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1D5" w:rsidRPr="001716BC" w:rsidRDefault="005821D5" w:rsidP="00414B3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6BC">
        <w:rPr>
          <w:rFonts w:ascii="Times New Roman" w:hAnsi="Times New Roman" w:cs="Times New Roman"/>
          <w:b/>
          <w:bCs/>
          <w:sz w:val="28"/>
          <w:szCs w:val="28"/>
        </w:rPr>
        <w:t>МОСКОВСКАЯ ОТКРЫТАЯ СОЦИАЛЬНАЯ АКАДЕМИЯ</w:t>
      </w:r>
    </w:p>
    <w:p w:rsidR="005821D5" w:rsidRPr="001716BC" w:rsidRDefault="005821D5" w:rsidP="00414B3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6BC">
        <w:rPr>
          <w:rFonts w:ascii="Times New Roman" w:hAnsi="Times New Roman" w:cs="Times New Roman"/>
          <w:b/>
          <w:bCs/>
          <w:sz w:val="28"/>
          <w:szCs w:val="28"/>
        </w:rPr>
        <w:t>КАЛМЫЦКИЙ ФИЛИАЛ</w:t>
      </w:r>
    </w:p>
    <w:p w:rsidR="005821D5" w:rsidRPr="001716BC" w:rsidRDefault="005821D5" w:rsidP="00414B3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6BC">
        <w:rPr>
          <w:rFonts w:ascii="Times New Roman" w:hAnsi="Times New Roman" w:cs="Times New Roman"/>
          <w:b/>
          <w:bCs/>
          <w:sz w:val="28"/>
          <w:szCs w:val="28"/>
        </w:rPr>
        <w:t>ФИНАНСОВО-ЭКОНОМИЧЕСКИЙ ФАКУЛЬТЕТ</w:t>
      </w:r>
    </w:p>
    <w:p w:rsidR="005821D5" w:rsidRPr="001716BC" w:rsidRDefault="005821D5" w:rsidP="00414B3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6BC">
        <w:rPr>
          <w:rFonts w:ascii="Times New Roman" w:hAnsi="Times New Roman" w:cs="Times New Roman"/>
          <w:b/>
          <w:bCs/>
          <w:sz w:val="28"/>
          <w:szCs w:val="28"/>
        </w:rPr>
        <w:t>ЗАОЧНОЕ ОТДЕЛЕНИЕ</w:t>
      </w:r>
    </w:p>
    <w:p w:rsidR="005821D5" w:rsidRPr="001716BC" w:rsidRDefault="005821D5" w:rsidP="00414B3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6BC">
        <w:rPr>
          <w:rFonts w:ascii="Times New Roman" w:hAnsi="Times New Roman" w:cs="Times New Roman"/>
          <w:b/>
          <w:bCs/>
          <w:sz w:val="28"/>
          <w:szCs w:val="28"/>
        </w:rPr>
        <w:t>Специальность 080105 «Финансы и кредит»</w:t>
      </w:r>
    </w:p>
    <w:p w:rsidR="005821D5" w:rsidRPr="001716BC" w:rsidRDefault="005821D5" w:rsidP="00414B3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1D5" w:rsidRPr="001716BC" w:rsidRDefault="005821D5" w:rsidP="00414B3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1D5" w:rsidRPr="001716BC" w:rsidRDefault="005821D5" w:rsidP="00414B3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1D5" w:rsidRPr="001716BC" w:rsidRDefault="005821D5" w:rsidP="00414B3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1D5" w:rsidRPr="001716BC" w:rsidRDefault="005821D5" w:rsidP="00414B3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69F2" w:rsidRPr="001716BC" w:rsidRDefault="007669F2" w:rsidP="00414B3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1D5" w:rsidRPr="001716BC" w:rsidRDefault="005821D5" w:rsidP="00414B3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1D5" w:rsidRPr="001716BC" w:rsidRDefault="005821D5" w:rsidP="00414B3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1D5" w:rsidRPr="001716BC" w:rsidRDefault="005821D5" w:rsidP="00414B3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1D5" w:rsidRPr="001716BC" w:rsidRDefault="005821D5" w:rsidP="00414B3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1D5" w:rsidRPr="001716BC" w:rsidRDefault="005821D5" w:rsidP="00414B3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6BC">
        <w:rPr>
          <w:rFonts w:ascii="Times New Roman" w:hAnsi="Times New Roman" w:cs="Times New Roman"/>
          <w:b/>
          <w:bCs/>
          <w:sz w:val="28"/>
          <w:szCs w:val="28"/>
        </w:rPr>
        <w:t>КОНТРОЛЬНАЯ РАБОТА</w:t>
      </w:r>
    </w:p>
    <w:p w:rsidR="005821D5" w:rsidRPr="001716BC" w:rsidRDefault="005821D5" w:rsidP="00414B3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6BC">
        <w:rPr>
          <w:rFonts w:ascii="Times New Roman" w:hAnsi="Times New Roman" w:cs="Times New Roman"/>
          <w:b/>
          <w:bCs/>
          <w:sz w:val="28"/>
          <w:szCs w:val="28"/>
        </w:rPr>
        <w:t>Дисциплина:</w:t>
      </w:r>
      <w:r w:rsidR="007669F2" w:rsidRPr="001716BC">
        <w:rPr>
          <w:rFonts w:ascii="Times New Roman" w:hAnsi="Times New Roman" w:cs="Times New Roman"/>
          <w:b/>
          <w:bCs/>
          <w:sz w:val="28"/>
          <w:szCs w:val="28"/>
        </w:rPr>
        <w:t xml:space="preserve"> Международные валютно-кредитные отношения</w:t>
      </w:r>
    </w:p>
    <w:p w:rsidR="005821D5" w:rsidRPr="001716BC" w:rsidRDefault="005821D5" w:rsidP="00414B3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6BC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7669F2" w:rsidRPr="001716BC">
        <w:rPr>
          <w:rFonts w:ascii="Times New Roman" w:hAnsi="Times New Roman" w:cs="Times New Roman"/>
          <w:b/>
          <w:bCs/>
          <w:sz w:val="28"/>
          <w:szCs w:val="28"/>
        </w:rPr>
        <w:t xml:space="preserve"> Спрос на валюту и ее предложение</w:t>
      </w:r>
    </w:p>
    <w:p w:rsidR="005821D5" w:rsidRPr="001716BC" w:rsidRDefault="005821D5" w:rsidP="00414B3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1D5" w:rsidRPr="001716BC" w:rsidRDefault="005821D5" w:rsidP="00414B3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1D5" w:rsidRPr="001716BC" w:rsidRDefault="005821D5" w:rsidP="00414B3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1D5" w:rsidRPr="001716BC" w:rsidRDefault="005821D5" w:rsidP="00414B3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1D5" w:rsidRPr="001716BC" w:rsidRDefault="005821D5" w:rsidP="00414B3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1D5" w:rsidRPr="001716BC" w:rsidRDefault="005821D5" w:rsidP="00414B3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1D5" w:rsidRPr="001716BC" w:rsidRDefault="005821D5" w:rsidP="00414B3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8DD" w:rsidRPr="001716BC" w:rsidRDefault="003738DD" w:rsidP="00414B3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1D5" w:rsidRPr="001716BC" w:rsidRDefault="005821D5" w:rsidP="00414B3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1D5" w:rsidRPr="001716BC" w:rsidRDefault="005821D5" w:rsidP="00414B3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1D5" w:rsidRPr="001716BC" w:rsidRDefault="005821D5" w:rsidP="00414B3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21D5" w:rsidRPr="001716BC" w:rsidRDefault="00857EFC" w:rsidP="00414B3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6BC">
        <w:rPr>
          <w:rFonts w:ascii="Times New Roman" w:hAnsi="Times New Roman" w:cs="Times New Roman"/>
          <w:b/>
          <w:bCs/>
          <w:sz w:val="28"/>
          <w:szCs w:val="28"/>
        </w:rPr>
        <w:t>Элиста 2009</w:t>
      </w:r>
      <w:r w:rsidR="005821D5" w:rsidRPr="001716BC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5821D5" w:rsidRPr="001716BC" w:rsidRDefault="00414B35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16BC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5821D5" w:rsidRPr="001716BC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4D6A91" w:rsidRPr="001716BC" w:rsidRDefault="004D6A91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A91" w:rsidRPr="001716BC" w:rsidRDefault="004D6A91" w:rsidP="00CF0D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1. Валютный режим. Гибкость валютных курсов</w:t>
      </w:r>
    </w:p>
    <w:p w:rsidR="0051545F" w:rsidRPr="001716BC" w:rsidRDefault="0051545F" w:rsidP="00CF0DD5">
      <w:pPr>
        <w:pStyle w:val="a3"/>
        <w:tabs>
          <w:tab w:val="left" w:pos="284"/>
          <w:tab w:val="left" w:pos="2410"/>
          <w:tab w:val="left" w:pos="269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2. Прогнозирование валютного курса</w:t>
      </w:r>
      <w:r w:rsidR="00CF0DD5" w:rsidRPr="001716BC">
        <w:rPr>
          <w:rFonts w:ascii="Times New Roman" w:hAnsi="Times New Roman" w:cs="Times New Roman"/>
          <w:sz w:val="28"/>
          <w:szCs w:val="28"/>
        </w:rPr>
        <w:t xml:space="preserve"> </w:t>
      </w:r>
      <w:r w:rsidRPr="001716BC">
        <w:rPr>
          <w:rFonts w:ascii="Times New Roman" w:hAnsi="Times New Roman" w:cs="Times New Roman"/>
          <w:sz w:val="28"/>
          <w:szCs w:val="28"/>
        </w:rPr>
        <w:t>с помощью паритета покупательной способности</w:t>
      </w:r>
    </w:p>
    <w:p w:rsidR="004D6A91" w:rsidRPr="001716BC" w:rsidRDefault="004D6A91" w:rsidP="00CF0D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281717" w:rsidRPr="001716BC" w:rsidRDefault="00CF0DD5" w:rsidP="009D4F25">
      <w:pPr>
        <w:pStyle w:val="a3"/>
        <w:numPr>
          <w:ilvl w:val="0"/>
          <w:numId w:val="10"/>
        </w:numPr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br w:type="page"/>
      </w:r>
      <w:r w:rsidR="00281717" w:rsidRPr="001716BC">
        <w:rPr>
          <w:rFonts w:ascii="Times New Roman" w:hAnsi="Times New Roman" w:cs="Times New Roman"/>
          <w:b/>
          <w:bCs/>
          <w:sz w:val="28"/>
          <w:szCs w:val="28"/>
        </w:rPr>
        <w:t>Валютный режим. Гибкость валютных курсов</w:t>
      </w:r>
    </w:p>
    <w:p w:rsidR="004D6A91" w:rsidRPr="001716BC" w:rsidRDefault="004D6A91" w:rsidP="009D4F25">
      <w:pPr>
        <w:pStyle w:val="a3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Валютный режим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это способ установления валютного курса.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Гибкость валютного курса </w:t>
      </w:r>
      <w:r w:rsidRPr="001716BC">
        <w:rPr>
          <w:rFonts w:ascii="Times New Roman" w:hAnsi="Times New Roman" w:cs="Times New Roman"/>
          <w:sz w:val="28"/>
          <w:szCs w:val="28"/>
        </w:rPr>
        <w:t>означает его способность реагировать на соотношение спроса и предложения на валюту. По существу, гибкость валютного курса отражает режим его установления денежными властями.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Международный валютный фонд в 1982 г. составил классификацию валютных курсов по ст</w:t>
      </w:r>
      <w:r w:rsidR="00E30074" w:rsidRPr="001716BC">
        <w:rPr>
          <w:rFonts w:ascii="Times New Roman" w:hAnsi="Times New Roman" w:cs="Times New Roman"/>
          <w:sz w:val="28"/>
          <w:szCs w:val="28"/>
        </w:rPr>
        <w:t>епени гибкости.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i/>
          <w:iCs/>
          <w:sz w:val="28"/>
          <w:szCs w:val="28"/>
        </w:rPr>
        <w:t>А. Фиксированный валютный курс.</w:t>
      </w:r>
    </w:p>
    <w:p w:rsidR="00281717" w:rsidRPr="001716BC" w:rsidRDefault="00195F88" w:rsidP="003F0A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 xml:space="preserve">1. </w:t>
      </w:r>
      <w:r w:rsidR="00281717" w:rsidRPr="001716BC">
        <w:rPr>
          <w:rFonts w:ascii="Times New Roman" w:hAnsi="Times New Roman" w:cs="Times New Roman"/>
          <w:sz w:val="28"/>
          <w:szCs w:val="28"/>
        </w:rPr>
        <w:t xml:space="preserve">Курс, зафиксированный к одной валюте, наиболее значимой на мировом рынке. Например, к доллару США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="00281717" w:rsidRPr="001716BC">
        <w:rPr>
          <w:rFonts w:ascii="Times New Roman" w:hAnsi="Times New Roman" w:cs="Times New Roman"/>
          <w:sz w:val="28"/>
          <w:szCs w:val="28"/>
        </w:rPr>
        <w:t xml:space="preserve"> Аргентина, Венесуэла, Барбадос, Сальвадор, Эквадор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="00281717" w:rsidRPr="001716BC">
        <w:rPr>
          <w:rFonts w:ascii="Times New Roman" w:hAnsi="Times New Roman" w:cs="Times New Roman"/>
          <w:sz w:val="28"/>
          <w:szCs w:val="28"/>
        </w:rPr>
        <w:t xml:space="preserve"> в Америке, Нигерия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="00281717" w:rsidRPr="001716BC">
        <w:rPr>
          <w:rFonts w:ascii="Times New Roman" w:hAnsi="Times New Roman" w:cs="Times New Roman"/>
          <w:sz w:val="28"/>
          <w:szCs w:val="28"/>
        </w:rPr>
        <w:t xml:space="preserve"> в Африке и т.д. Такая фиксация означает, что изменение курса национальной валюты к валюте третьей страны в точности соответствует изменению доллара США.</w:t>
      </w:r>
    </w:p>
    <w:p w:rsidR="00281717" w:rsidRPr="001716BC" w:rsidRDefault="00195F88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 xml:space="preserve">2. </w:t>
      </w:r>
      <w:r w:rsidR="00281717" w:rsidRPr="001716BC">
        <w:rPr>
          <w:rFonts w:ascii="Times New Roman" w:hAnsi="Times New Roman" w:cs="Times New Roman"/>
          <w:sz w:val="28"/>
          <w:szCs w:val="28"/>
        </w:rPr>
        <w:t xml:space="preserve">Использование валюты другой страны в качестве законного платежного средства. Например, в Сан-Марино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="00281717" w:rsidRPr="001716BC">
        <w:rPr>
          <w:rFonts w:ascii="Times New Roman" w:hAnsi="Times New Roman" w:cs="Times New Roman"/>
          <w:sz w:val="28"/>
          <w:szCs w:val="28"/>
        </w:rPr>
        <w:t xml:space="preserve"> италья</w:t>
      </w:r>
      <w:r w:rsidRPr="001716BC">
        <w:rPr>
          <w:rFonts w:ascii="Times New Roman" w:hAnsi="Times New Roman" w:cs="Times New Roman"/>
          <w:sz w:val="28"/>
          <w:szCs w:val="28"/>
        </w:rPr>
        <w:t xml:space="preserve">нская лира до 1999 г. и евро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</w:t>
      </w:r>
      <w:r w:rsidR="00281717" w:rsidRPr="001716BC">
        <w:rPr>
          <w:rFonts w:ascii="Times New Roman" w:hAnsi="Times New Roman" w:cs="Times New Roman"/>
          <w:sz w:val="28"/>
          <w:szCs w:val="28"/>
        </w:rPr>
        <w:t xml:space="preserve">после, Либерия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="00281717" w:rsidRPr="001716BC">
        <w:rPr>
          <w:rFonts w:ascii="Times New Roman" w:hAnsi="Times New Roman" w:cs="Times New Roman"/>
          <w:sz w:val="28"/>
          <w:szCs w:val="28"/>
        </w:rPr>
        <w:t xml:space="preserve"> доллар США. Это означает, что национальной валюты в стране нет. Следовательно, нет национальной денежно-кредитной политики и т.д.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3.</w:t>
      </w:r>
      <w:r w:rsidR="003F0AB5" w:rsidRPr="001716BC">
        <w:rPr>
          <w:rFonts w:ascii="Times New Roman" w:hAnsi="Times New Roman" w:cs="Times New Roman"/>
          <w:sz w:val="28"/>
          <w:szCs w:val="28"/>
        </w:rPr>
        <w:t xml:space="preserve"> </w:t>
      </w:r>
      <w:r w:rsidRPr="001716BC">
        <w:rPr>
          <w:rFonts w:ascii="Times New Roman" w:hAnsi="Times New Roman" w:cs="Times New Roman"/>
          <w:sz w:val="28"/>
          <w:szCs w:val="28"/>
        </w:rPr>
        <w:t xml:space="preserve">Валютное правление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фиксация курса национальной валюты к иностранной валюте, причем выпуск национальной валюты полностью обеспечен запасами иностранной валюты. Валютное правление действовало в Китае, Гонконге, Сингапуре, действует в Литве. Через введение валютного правления чрезвычайно успешно вышла из экономического кризиса в 1991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1992 гг. Аргентина, однако последующие ошибки в экономической и денежно-кредитной политике вызвали в 2000 г. очередной глубокий кризис, приведший к дефолту в 2002 г.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4.</w:t>
      </w:r>
      <w:r w:rsidR="003F0AB5" w:rsidRPr="001716BC">
        <w:rPr>
          <w:rFonts w:ascii="Times New Roman" w:hAnsi="Times New Roman" w:cs="Times New Roman"/>
          <w:sz w:val="28"/>
          <w:szCs w:val="28"/>
        </w:rPr>
        <w:t xml:space="preserve"> </w:t>
      </w:r>
      <w:r w:rsidRPr="001716BC">
        <w:rPr>
          <w:rFonts w:ascii="Times New Roman" w:hAnsi="Times New Roman" w:cs="Times New Roman"/>
          <w:sz w:val="28"/>
          <w:szCs w:val="28"/>
        </w:rPr>
        <w:t>Фиксация курса общей валюты к одной иностранной валюте. Например:</w:t>
      </w:r>
    </w:p>
    <w:p w:rsidR="00281717" w:rsidRPr="001716BC" w:rsidRDefault="00195F88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•</w:t>
      </w:r>
      <w:r w:rsidR="003F0AB5" w:rsidRPr="001716BC">
        <w:rPr>
          <w:rFonts w:ascii="Times New Roman" w:hAnsi="Times New Roman" w:cs="Times New Roman"/>
          <w:sz w:val="28"/>
          <w:szCs w:val="28"/>
        </w:rPr>
        <w:t xml:space="preserve"> </w:t>
      </w:r>
      <w:r w:rsidRPr="001716BC">
        <w:rPr>
          <w:rFonts w:ascii="Times New Roman" w:hAnsi="Times New Roman" w:cs="Times New Roman"/>
          <w:sz w:val="28"/>
          <w:szCs w:val="28"/>
        </w:rPr>
        <w:t xml:space="preserve">к французскому франку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="00281717" w:rsidRPr="001716BC">
        <w:rPr>
          <w:rFonts w:ascii="Times New Roman" w:hAnsi="Times New Roman" w:cs="Times New Roman"/>
          <w:sz w:val="28"/>
          <w:szCs w:val="28"/>
        </w:rPr>
        <w:t xml:space="preserve"> общая валюта стран зоны франка (14 стран центральной Африки);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•</w:t>
      </w:r>
      <w:r w:rsidR="003F0AB5" w:rsidRPr="001716BC">
        <w:rPr>
          <w:rFonts w:ascii="Times New Roman" w:hAnsi="Times New Roman" w:cs="Times New Roman"/>
          <w:sz w:val="28"/>
          <w:szCs w:val="28"/>
        </w:rPr>
        <w:t xml:space="preserve"> </w:t>
      </w:r>
      <w:r w:rsidRPr="001716BC">
        <w:rPr>
          <w:rFonts w:ascii="Times New Roman" w:hAnsi="Times New Roman" w:cs="Times New Roman"/>
          <w:sz w:val="28"/>
          <w:szCs w:val="28"/>
        </w:rPr>
        <w:t xml:space="preserve">к доллару США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8 стран, использующих восточнокарибский доллар (Антилья, Антигуа, Барбуда, Доминика, Гренада и т.д.).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5.</w:t>
      </w:r>
      <w:r w:rsidR="003F0AB5" w:rsidRPr="001716BC">
        <w:rPr>
          <w:rFonts w:ascii="Times New Roman" w:hAnsi="Times New Roman" w:cs="Times New Roman"/>
          <w:sz w:val="28"/>
          <w:szCs w:val="28"/>
        </w:rPr>
        <w:t xml:space="preserve"> </w:t>
      </w:r>
      <w:r w:rsidRPr="001716BC">
        <w:rPr>
          <w:rFonts w:ascii="Times New Roman" w:hAnsi="Times New Roman" w:cs="Times New Roman"/>
          <w:sz w:val="28"/>
          <w:szCs w:val="28"/>
        </w:rPr>
        <w:t xml:space="preserve">Фиксация курса к стране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основному партнеру. Например, Бутан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индийская рупия; Эстония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немецкая марка (евро после 1999 г.); Намибия, Лесото, Свазиленд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рэнд ЮАР.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6.</w:t>
      </w:r>
      <w:r w:rsidR="003F0AB5" w:rsidRPr="001716BC">
        <w:rPr>
          <w:rFonts w:ascii="Times New Roman" w:hAnsi="Times New Roman" w:cs="Times New Roman"/>
          <w:sz w:val="28"/>
          <w:szCs w:val="28"/>
        </w:rPr>
        <w:t xml:space="preserve"> </w:t>
      </w:r>
      <w:r w:rsidRPr="001716BC">
        <w:rPr>
          <w:rFonts w:ascii="Times New Roman" w:hAnsi="Times New Roman" w:cs="Times New Roman"/>
          <w:sz w:val="28"/>
          <w:szCs w:val="28"/>
        </w:rPr>
        <w:t>Фиксация курса к валютному композиту (СДР или корзине валют).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Например, к СДР привязаны курсы национальных валют Ливии, Мьянмы, Сейшельских островов. К другим корзинам, составленным по усмотрению самих стран, привязаны курсы Бангладеш, Иордании, Кипра, Марокко, Таиланда, Чехии, Словакии и т.д.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Состав корзин и удельный вес входящих в нее валют обычно отражает удельный вес стран с этой валютой во внешней торговле и движении капитала данной страны.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i/>
          <w:iCs/>
          <w:sz w:val="28"/>
          <w:szCs w:val="28"/>
        </w:rPr>
        <w:t>B.</w:t>
      </w:r>
      <w:r w:rsidR="003F0AB5"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Ограниченно гибкий курс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официально установленное соотношение между национальными валютами, допускающее определенные колебания валютного курса в соответствии с установленными правилами.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Мировой практике известно несколько способов установления ограниченно гибких курсов: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1)</w:t>
      </w:r>
      <w:r w:rsidR="003F0AB5" w:rsidRPr="001716BC">
        <w:rPr>
          <w:rFonts w:ascii="Times New Roman" w:hAnsi="Times New Roman" w:cs="Times New Roman"/>
          <w:sz w:val="28"/>
          <w:szCs w:val="28"/>
        </w:rPr>
        <w:t xml:space="preserve"> </w:t>
      </w:r>
      <w:r w:rsidRPr="001716BC">
        <w:rPr>
          <w:rFonts w:ascii="Times New Roman" w:hAnsi="Times New Roman" w:cs="Times New Roman"/>
          <w:sz w:val="28"/>
          <w:szCs w:val="28"/>
        </w:rPr>
        <w:t xml:space="preserve">ограниченно гибкий курс к одной валюте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ограничение колебаний валютного курса определенными пределами (например, ±7,25%) от фиксированного паритета к какой-либо иностранной валюте. Например, к доллару США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ОАЭ, Бахрейн, Катар, Саудовская Аравия;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2)</w:t>
      </w:r>
      <w:r w:rsidR="003F0AB5" w:rsidRPr="001716BC">
        <w:rPr>
          <w:rFonts w:ascii="Times New Roman" w:hAnsi="Times New Roman" w:cs="Times New Roman"/>
          <w:sz w:val="28"/>
          <w:szCs w:val="28"/>
        </w:rPr>
        <w:t xml:space="preserve"> </w:t>
      </w:r>
      <w:r w:rsidRPr="001716BC">
        <w:rPr>
          <w:rFonts w:ascii="Times New Roman" w:hAnsi="Times New Roman" w:cs="Times New Roman"/>
          <w:sz w:val="28"/>
          <w:szCs w:val="28"/>
        </w:rPr>
        <w:t>ограниченно гибкий курс в рамках совместной валютной политики. Например, 10 стран ЕЭС в 1990-х гг. ограничивали отклонение пределами ±2,25% центрального расчетного курса.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C</w:t>
      </w:r>
      <w:r w:rsidR="00195F88" w:rsidRPr="001716BC">
        <w:rPr>
          <w:rFonts w:ascii="Times New Roman" w:hAnsi="Times New Roman" w:cs="Times New Roman"/>
          <w:sz w:val="28"/>
          <w:szCs w:val="28"/>
        </w:rPr>
        <w:t>.</w:t>
      </w:r>
      <w:r w:rsidR="003F0AB5" w:rsidRPr="001716BC">
        <w:rPr>
          <w:rFonts w:ascii="Times New Roman" w:hAnsi="Times New Roman" w:cs="Times New Roman"/>
          <w:sz w:val="28"/>
          <w:szCs w:val="28"/>
        </w:rPr>
        <w:t xml:space="preserve"> 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Плавающий валютный курс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это курс, свободно изменяющийся под воздействием спроса и предложения, на который при определенных условиях, государство может влиять через валютные интервенции. Пределы колебаний законодательно не устанавливаются. Можно выделить три вида плавающих валютных курсов: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1)</w:t>
      </w:r>
      <w:r w:rsidR="003F0AB5" w:rsidRPr="001716BC">
        <w:rPr>
          <w:rFonts w:ascii="Times New Roman" w:hAnsi="Times New Roman" w:cs="Times New Roman"/>
          <w:sz w:val="28"/>
          <w:szCs w:val="28"/>
        </w:rPr>
        <w:t xml:space="preserve"> </w:t>
      </w:r>
      <w:r w:rsidRPr="001716BC">
        <w:rPr>
          <w:rFonts w:ascii="Times New Roman" w:hAnsi="Times New Roman" w:cs="Times New Roman"/>
          <w:sz w:val="28"/>
          <w:szCs w:val="28"/>
        </w:rPr>
        <w:t xml:space="preserve">корректируемый валютный курс, автоматически изменяющийся при изменении определенного набора экономических показателей. Например, текущий валютный курс может автоматически изменяться вслед за изменением уровня инфляции в данной стране и стране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основном торговом партнере. Такой курс применялся в Чили, Никарагуа, Эквадоре;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2)</w:t>
      </w:r>
      <w:r w:rsidR="003F0AB5" w:rsidRPr="001716BC">
        <w:rPr>
          <w:rFonts w:ascii="Times New Roman" w:hAnsi="Times New Roman" w:cs="Times New Roman"/>
          <w:sz w:val="28"/>
          <w:szCs w:val="28"/>
        </w:rPr>
        <w:t xml:space="preserve"> </w:t>
      </w:r>
      <w:r w:rsidRPr="001716BC">
        <w:rPr>
          <w:rFonts w:ascii="Times New Roman" w:hAnsi="Times New Roman" w:cs="Times New Roman"/>
          <w:sz w:val="28"/>
          <w:szCs w:val="28"/>
        </w:rPr>
        <w:t>управляемо-плаваюший курс устанавливает не рынок, а Центральный банк, но часто его изменяет. При изменениях учитываются такие макроэкономические показатели, как состояние платежного баланса, объем международных резервов, развитие параллельного валютного рынка. Этот метод использовали в разные периоды времени и развитые (Норвегия, Греция), и развивающиеся страны (Ангола, Колумбия, Египет, Пакистан), и страны с переходной экономикой (Россия, Китай, Хорватия, Казахстан, Литва, Грузия и т.д.);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 xml:space="preserve">3) независимо плавающий курс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курс, определяемый на основе соотношения спроса и предложения на валюту на валютном рынке при невмешательстве государства в этот процесс. Плавание может быть «чистым»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курсообразование без вмешательства Центрального банка в валютный рынок, или «грязным»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при активных интервенциях Центрального банка.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Возможны и используются на практике комбинированные варианты установления валютных курсов (гибридные виды валютного курса).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 xml:space="preserve">В 1961 г. лауреат Нобелевской премии Роберт Манделл обосновал теорию оптимального валютного пространства. 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Оптимальное валютное пространство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поддержание фиксированного валютного курса между ограниченной группой стран и плавающего валютного курса с </w:t>
      </w:r>
      <w:r w:rsidR="00195F88" w:rsidRPr="001716BC">
        <w:rPr>
          <w:rFonts w:ascii="Times New Roman" w:hAnsi="Times New Roman" w:cs="Times New Roman"/>
          <w:sz w:val="28"/>
          <w:szCs w:val="28"/>
        </w:rPr>
        <w:t>остальными странами</w:t>
      </w:r>
      <w:r w:rsidRPr="001716BC">
        <w:rPr>
          <w:rFonts w:ascii="Times New Roman" w:hAnsi="Times New Roman" w:cs="Times New Roman"/>
          <w:sz w:val="28"/>
          <w:szCs w:val="28"/>
        </w:rPr>
        <w:t>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 xml:space="preserve">Оптимальным считается пространство между странами, входящими в интеграционное объединение, находящееся на высоком уровне зрелости. Пример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страны Евросоюза до введения евро. Чем выше уровень интеграции, тем более жесткая фиксация курсов. Общую валюту можно рассматривать как крайнюю степень жесткой фиксации.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 xml:space="preserve">Другой вариант регулируемого (гибридного) валютного курса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его искусственное поддержание в рамках целевых зон, определенных правительством</w:t>
      </w:r>
      <w:r w:rsidR="007B5B38" w:rsidRPr="001716BC">
        <w:rPr>
          <w:rFonts w:ascii="Times New Roman" w:hAnsi="Times New Roman" w:cs="Times New Roman"/>
          <w:sz w:val="28"/>
          <w:szCs w:val="28"/>
        </w:rPr>
        <w:t xml:space="preserve">. Частный случай целевой зоны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валютный коридор (Россия в 1996-1998 гг.).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Основные способы фиксации валютного коридора: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- поддержание колебаний валютного курса в определенных границах зафиксированного соотношения между валютами. Например, Чили в 1986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1992 гг.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паритет песо к доллару США, Израиль с 1986 г.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паритет к корзине валют, и т.д.;</w:t>
      </w:r>
    </w:p>
    <w:p w:rsidR="00281717" w:rsidRPr="001716BC" w:rsidRDefault="007B5B38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 xml:space="preserve">- </w:t>
      </w:r>
      <w:r w:rsidR="00281717" w:rsidRPr="001716BC">
        <w:rPr>
          <w:rFonts w:ascii="Times New Roman" w:hAnsi="Times New Roman" w:cs="Times New Roman"/>
          <w:sz w:val="28"/>
          <w:szCs w:val="28"/>
        </w:rPr>
        <w:t>установление пределов колебаний курса национальной валюты в номинальных единицах без определения центрального паритета: просто определяются границы колебаний. Например, в России предел колебаний был установлен в диапазоне 6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="00281717" w:rsidRPr="001716BC">
        <w:rPr>
          <w:rFonts w:ascii="Times New Roman" w:hAnsi="Times New Roman" w:cs="Times New Roman"/>
          <w:sz w:val="28"/>
          <w:szCs w:val="28"/>
        </w:rPr>
        <w:t>8 руб/долл. Чем уже коридор, тем более жесткой должна быть государственная политика его поддержания;</w:t>
      </w:r>
    </w:p>
    <w:p w:rsidR="00281717" w:rsidRPr="001716BC" w:rsidRDefault="007B5B38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 xml:space="preserve">- </w:t>
      </w:r>
      <w:r w:rsidR="00281717" w:rsidRPr="001716BC">
        <w:rPr>
          <w:rFonts w:ascii="Times New Roman" w:hAnsi="Times New Roman" w:cs="Times New Roman"/>
          <w:sz w:val="28"/>
          <w:szCs w:val="28"/>
        </w:rPr>
        <w:t>введение наряду с валютным коридором правил изменения его границ. Например, Мексика в конце 1990-х гг.: твердая фиксация нижней границы и постоянное повышение верхнего предела на заранее объявленную величину.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В случае отклонения курса за пределы установленных колебаний для регулирования Центральный банк проводит валютные интервенции, когда эти отклонения носят краткосрочный характер. Если отклонения вызваны макроэкономическим неравновесием, изменяются границы валютного коридора.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Валютный курс является основным связующим звеном между экономиками разных стран. На валютный курс постоянно воздействуют различные макроэкономические факторы (инфляция, изменения цен, движение капитала и т.д.). При фиксированном валютном курсе это влияние должно учитываться при регламентированных изменениях курса, с тем чтобы не допустить длительного неравновесия платежного баланса. При плавающем валютном курсе эти факторы учитываются рынком, формируя в каждый данный момент времени новый валютный курс.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Важно, чтобы валютный курс объективно отражал взаимоотношения национальной экономики с экономиками других стран.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 xml:space="preserve">Курс, при котором наступило равновесие спроса и предложения на иностранную валюту, называется 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>равновесным валютным курсом.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 xml:space="preserve">Предложение иностранной валюты поступает из-за границы. Спрос на иностранную валюту создается внутри страны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импортерами. Если предположить, что сальдо движения капитала равно нулю (приток капитала равен оттоку), при стабильных ценах наступает равновесие предложения иностранной валюты и спроса на нее.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Рассмотрим изменение валютного курса и способы его фиксации при определенном объеме спроса и предложения на иностранную валюту.</w:t>
      </w:r>
    </w:p>
    <w:p w:rsidR="00281717" w:rsidRPr="001716BC" w:rsidRDefault="007B5B38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1.</w:t>
      </w:r>
      <w:r w:rsidR="003F0AB5" w:rsidRPr="001716BC">
        <w:rPr>
          <w:rFonts w:ascii="Times New Roman" w:hAnsi="Times New Roman" w:cs="Times New Roman"/>
          <w:sz w:val="28"/>
          <w:szCs w:val="28"/>
        </w:rPr>
        <w:t xml:space="preserve"> </w:t>
      </w:r>
      <w:r w:rsidR="00281717" w:rsidRPr="001716BC">
        <w:rPr>
          <w:rFonts w:ascii="Times New Roman" w:hAnsi="Times New Roman" w:cs="Times New Roman"/>
          <w:sz w:val="28"/>
          <w:szCs w:val="28"/>
        </w:rPr>
        <w:t xml:space="preserve">При </w:t>
      </w:r>
      <w:r w:rsidR="00281717"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фиксированном валютном курсе </w:t>
      </w:r>
      <w:r w:rsidR="00281717" w:rsidRPr="001716BC">
        <w:rPr>
          <w:rFonts w:ascii="Times New Roman" w:hAnsi="Times New Roman" w:cs="Times New Roman"/>
          <w:sz w:val="28"/>
          <w:szCs w:val="28"/>
        </w:rPr>
        <w:t>изменение спроса и предложения на иностранную валюту ведет к образованию излишка или д</w:t>
      </w:r>
      <w:r w:rsidRPr="001716BC">
        <w:rPr>
          <w:rFonts w:ascii="Times New Roman" w:hAnsi="Times New Roman" w:cs="Times New Roman"/>
          <w:sz w:val="28"/>
          <w:szCs w:val="28"/>
        </w:rPr>
        <w:t xml:space="preserve">ефицита валюты на рынке (рис. </w:t>
      </w:r>
      <w:r w:rsidR="00281717" w:rsidRPr="001716BC">
        <w:rPr>
          <w:rFonts w:ascii="Times New Roman" w:hAnsi="Times New Roman" w:cs="Times New Roman"/>
          <w:sz w:val="28"/>
          <w:szCs w:val="28"/>
        </w:rPr>
        <w:t>1).</w:t>
      </w:r>
    </w:p>
    <w:p w:rsidR="003F0AB5" w:rsidRPr="001716BC" w:rsidRDefault="003F0AB5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B38" w:rsidRPr="001716BC" w:rsidRDefault="00654E96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2.25pt;height:171.75pt">
            <v:imagedata r:id="rId7" o:title=""/>
          </v:shape>
        </w:pict>
      </w:r>
    </w:p>
    <w:p w:rsidR="003F0AB5" w:rsidRPr="001716BC" w:rsidRDefault="003F0AB5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Рис. 1</w:t>
      </w:r>
      <w:r w:rsidR="00E30074" w:rsidRPr="001716BC">
        <w:rPr>
          <w:rFonts w:ascii="Times New Roman" w:hAnsi="Times New Roman" w:cs="Times New Roman"/>
          <w:sz w:val="28"/>
          <w:szCs w:val="28"/>
        </w:rPr>
        <w:t xml:space="preserve"> -</w:t>
      </w:r>
      <w:r w:rsidRPr="001716BC">
        <w:rPr>
          <w:rFonts w:ascii="Times New Roman" w:hAnsi="Times New Roman" w:cs="Times New Roman"/>
          <w:sz w:val="28"/>
          <w:szCs w:val="28"/>
        </w:rPr>
        <w:t xml:space="preserve"> Равновесие на валютном рынке при фиксированном валютном курсе: </w:t>
      </w:r>
      <w:r w:rsidR="007B5B38" w:rsidRPr="001716BC">
        <w:rPr>
          <w:rFonts w:ascii="Times New Roman" w:hAnsi="Times New Roman" w:cs="Times New Roman"/>
          <w:sz w:val="28"/>
          <w:szCs w:val="28"/>
        </w:rPr>
        <w:t xml:space="preserve">£', руб/долл. </w:t>
      </w:r>
      <w:r w:rsidRPr="001716BC">
        <w:rPr>
          <w:rFonts w:ascii="Times New Roman" w:hAnsi="Times New Roman" w:cs="Times New Roman"/>
          <w:sz w:val="28"/>
          <w:szCs w:val="28"/>
        </w:rPr>
        <w:t>-</w:t>
      </w:r>
      <w:r w:rsidR="007B5B38" w:rsidRPr="001716BC">
        <w:rPr>
          <w:rFonts w:ascii="Times New Roman" w:hAnsi="Times New Roman" w:cs="Times New Roman"/>
          <w:sz w:val="28"/>
          <w:szCs w:val="28"/>
        </w:rPr>
        <w:t xml:space="preserve"> валютный курс;</w:t>
      </w:r>
      <w:r w:rsidRPr="001716BC">
        <w:rPr>
          <w:rFonts w:ascii="Times New Roman" w:hAnsi="Times New Roman" w:cs="Times New Roman"/>
          <w:sz w:val="28"/>
          <w:szCs w:val="28"/>
        </w:rPr>
        <w:t xml:space="preserve"> </w:t>
      </w:r>
      <w:r w:rsidR="007B5B38" w:rsidRPr="001716BC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="007B5B38"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7B5B38"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B5B38" w:rsidRPr="001716BC">
        <w:rPr>
          <w:rFonts w:ascii="Times New Roman" w:hAnsi="Times New Roman" w:cs="Times New Roman"/>
          <w:sz w:val="28"/>
          <w:szCs w:val="28"/>
        </w:rPr>
        <w:t>расходы на импорт и доходы от экспорта;</w:t>
      </w:r>
      <w:r w:rsidRPr="001716BC">
        <w:rPr>
          <w:rFonts w:ascii="Times New Roman" w:hAnsi="Times New Roman" w:cs="Times New Roman"/>
          <w:sz w:val="28"/>
          <w:szCs w:val="28"/>
        </w:rPr>
        <w:t xml:space="preserve"> </w:t>
      </w:r>
      <w:r w:rsidR="007B5B38"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П 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7B5B38"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B5B38" w:rsidRPr="001716BC">
        <w:rPr>
          <w:rFonts w:ascii="Times New Roman" w:hAnsi="Times New Roman" w:cs="Times New Roman"/>
          <w:sz w:val="28"/>
          <w:szCs w:val="28"/>
        </w:rPr>
        <w:t>кривая предложения;</w:t>
      </w:r>
      <w:r w:rsidRPr="001716BC">
        <w:rPr>
          <w:rFonts w:ascii="Times New Roman" w:hAnsi="Times New Roman" w:cs="Times New Roman"/>
          <w:sz w:val="28"/>
          <w:szCs w:val="28"/>
        </w:rPr>
        <w:t xml:space="preserve"> </w:t>
      </w:r>
      <w:r w:rsidR="007B5B38"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С </w:t>
      </w:r>
      <w:r w:rsidRPr="001716BC">
        <w:rPr>
          <w:rFonts w:ascii="Times New Roman" w:hAnsi="Times New Roman" w:cs="Times New Roman"/>
          <w:sz w:val="28"/>
          <w:szCs w:val="28"/>
        </w:rPr>
        <w:t>-</w:t>
      </w:r>
      <w:r w:rsidR="007B5B38" w:rsidRPr="001716BC">
        <w:rPr>
          <w:rFonts w:ascii="Times New Roman" w:hAnsi="Times New Roman" w:cs="Times New Roman"/>
          <w:sz w:val="28"/>
          <w:szCs w:val="28"/>
        </w:rPr>
        <w:t xml:space="preserve"> кривая спроса;</w:t>
      </w:r>
      <w:r w:rsidRPr="001716BC">
        <w:rPr>
          <w:rFonts w:ascii="Times New Roman" w:hAnsi="Times New Roman" w:cs="Times New Roman"/>
          <w:sz w:val="28"/>
          <w:szCs w:val="28"/>
        </w:rPr>
        <w:t xml:space="preserve"> </w:t>
      </w:r>
      <w:r w:rsidR="007B5B38"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 w:rsidRPr="001716BC">
        <w:rPr>
          <w:rFonts w:ascii="Times New Roman" w:hAnsi="Times New Roman" w:cs="Times New Roman"/>
          <w:sz w:val="28"/>
          <w:szCs w:val="28"/>
        </w:rPr>
        <w:t>- точка равновесия</w:t>
      </w:r>
    </w:p>
    <w:p w:rsidR="00281717" w:rsidRPr="001716BC" w:rsidRDefault="003F0AB5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br w:type="page"/>
      </w:r>
      <w:r w:rsidR="00281717" w:rsidRPr="001716BC">
        <w:rPr>
          <w:rFonts w:ascii="Times New Roman" w:hAnsi="Times New Roman" w:cs="Times New Roman"/>
          <w:sz w:val="28"/>
          <w:szCs w:val="28"/>
        </w:rPr>
        <w:t xml:space="preserve">Если курс повысится, предложение сократится и переместится в точку </w:t>
      </w:r>
      <w:r w:rsidR="00281717" w:rsidRPr="001716BC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7B5B38" w:rsidRPr="001716B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="00281717"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7B5B38" w:rsidRPr="001716BC">
        <w:rPr>
          <w:rFonts w:ascii="Times New Roman" w:hAnsi="Times New Roman" w:cs="Times New Roman"/>
          <w:sz w:val="28"/>
          <w:szCs w:val="28"/>
        </w:rPr>
        <w:t>а спрос возрастет до С</w:t>
      </w:r>
      <w:r w:rsidR="007B5B38" w:rsidRPr="001716B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281717" w:rsidRPr="001716BC">
        <w:rPr>
          <w:rFonts w:ascii="Times New Roman" w:hAnsi="Times New Roman" w:cs="Times New Roman"/>
          <w:sz w:val="28"/>
          <w:szCs w:val="28"/>
        </w:rPr>
        <w:t xml:space="preserve">. Линия </w:t>
      </w:r>
      <w:r w:rsidR="00281717" w:rsidRPr="001716BC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7B5B38" w:rsidRPr="001716B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="00281717" w:rsidRPr="001716BC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7B5B38" w:rsidRPr="001716B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="00281717"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716BC">
        <w:rPr>
          <w:rFonts w:ascii="Times New Roman" w:hAnsi="Times New Roman" w:cs="Times New Roman"/>
          <w:sz w:val="28"/>
          <w:szCs w:val="28"/>
        </w:rPr>
        <w:t>-</w:t>
      </w:r>
      <w:r w:rsidR="00281717" w:rsidRPr="001716BC">
        <w:rPr>
          <w:rFonts w:ascii="Times New Roman" w:hAnsi="Times New Roman" w:cs="Times New Roman"/>
          <w:sz w:val="28"/>
          <w:szCs w:val="28"/>
        </w:rPr>
        <w:t xml:space="preserve"> дефицит предложения иностранной валюты.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Если курс упадет, предложение повысится до т</w:t>
      </w:r>
      <w:r w:rsidR="007B5B38" w:rsidRPr="001716BC">
        <w:rPr>
          <w:rFonts w:ascii="Times New Roman" w:hAnsi="Times New Roman" w:cs="Times New Roman"/>
          <w:sz w:val="28"/>
          <w:szCs w:val="28"/>
        </w:rPr>
        <w:t>очки 5„ а спрос сократится до С</w:t>
      </w:r>
      <w:r w:rsidR="007B5B38" w:rsidRPr="001716B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716BC">
        <w:rPr>
          <w:rFonts w:ascii="Times New Roman" w:hAnsi="Times New Roman" w:cs="Times New Roman"/>
          <w:sz w:val="28"/>
          <w:szCs w:val="28"/>
        </w:rPr>
        <w:t xml:space="preserve">. Линия 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1716B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1716B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F0AB5" w:rsidRPr="001716BC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716BC">
        <w:rPr>
          <w:rFonts w:ascii="Times New Roman" w:hAnsi="Times New Roman" w:cs="Times New Roman"/>
          <w:sz w:val="28"/>
          <w:szCs w:val="28"/>
        </w:rPr>
        <w:t>излишек предложения иностранной валюты.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И при дефиците, и при излишке предложения денежные власти обязаны принять адекватные меры денежно-кредитного регулирования.</w:t>
      </w:r>
    </w:p>
    <w:p w:rsidR="005821D5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2.</w:t>
      </w:r>
      <w:r w:rsidR="003F0AB5" w:rsidRPr="001716BC">
        <w:rPr>
          <w:rFonts w:ascii="Times New Roman" w:hAnsi="Times New Roman" w:cs="Times New Roman"/>
          <w:sz w:val="28"/>
          <w:szCs w:val="28"/>
        </w:rPr>
        <w:t xml:space="preserve"> </w:t>
      </w:r>
      <w:r w:rsidRPr="001716BC">
        <w:rPr>
          <w:rFonts w:ascii="Times New Roman" w:hAnsi="Times New Roman" w:cs="Times New Roman"/>
          <w:sz w:val="28"/>
          <w:szCs w:val="28"/>
        </w:rPr>
        <w:t xml:space="preserve">При 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плавающем валютном курсе </w:t>
      </w:r>
      <w:r w:rsidRPr="001716BC">
        <w:rPr>
          <w:rFonts w:ascii="Times New Roman" w:hAnsi="Times New Roman" w:cs="Times New Roman"/>
          <w:sz w:val="28"/>
          <w:szCs w:val="28"/>
        </w:rPr>
        <w:t xml:space="preserve">изменение объемов спроса и предложения </w:t>
      </w:r>
      <w:r w:rsidR="007B5B38" w:rsidRPr="001716BC">
        <w:rPr>
          <w:rFonts w:ascii="Times New Roman" w:hAnsi="Times New Roman" w:cs="Times New Roman"/>
          <w:sz w:val="28"/>
          <w:szCs w:val="28"/>
        </w:rPr>
        <w:t xml:space="preserve">ведет к изменению курса (рис. </w:t>
      </w:r>
      <w:r w:rsidRPr="001716BC">
        <w:rPr>
          <w:rFonts w:ascii="Times New Roman" w:hAnsi="Times New Roman" w:cs="Times New Roman"/>
          <w:sz w:val="28"/>
          <w:szCs w:val="28"/>
        </w:rPr>
        <w:t>2).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717" w:rsidRPr="001716BC" w:rsidRDefault="00654E96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289.5pt;height:164.25pt">
            <v:imagedata r:id="rId8" o:title=""/>
          </v:shape>
        </w:pict>
      </w:r>
    </w:p>
    <w:p w:rsidR="00281717" w:rsidRPr="001716BC" w:rsidRDefault="007B5B38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 xml:space="preserve">Рис. </w:t>
      </w:r>
      <w:r w:rsidR="00281717" w:rsidRPr="001716BC">
        <w:rPr>
          <w:rFonts w:ascii="Times New Roman" w:hAnsi="Times New Roman" w:cs="Times New Roman"/>
          <w:sz w:val="28"/>
          <w:szCs w:val="28"/>
        </w:rPr>
        <w:t>2</w:t>
      </w:r>
      <w:r w:rsidR="00E30074" w:rsidRPr="001716BC">
        <w:rPr>
          <w:rFonts w:ascii="Times New Roman" w:hAnsi="Times New Roman" w:cs="Times New Roman"/>
          <w:sz w:val="28"/>
          <w:szCs w:val="28"/>
        </w:rPr>
        <w:t xml:space="preserve"> -</w:t>
      </w:r>
      <w:r w:rsidR="00281717" w:rsidRPr="001716BC">
        <w:rPr>
          <w:rFonts w:ascii="Times New Roman" w:hAnsi="Times New Roman" w:cs="Times New Roman"/>
          <w:sz w:val="28"/>
          <w:szCs w:val="28"/>
        </w:rPr>
        <w:t xml:space="preserve"> Равновесие на валютном рынке при плавающем валютном курсе</w:t>
      </w:r>
    </w:p>
    <w:p w:rsidR="007B5B38" w:rsidRPr="001716BC" w:rsidRDefault="007B5B38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 xml:space="preserve">Предложение валюты увеличилось при неизменном спросе. Кривая предложения переместилась на </w:t>
      </w:r>
      <w:r w:rsidR="0067270D" w:rsidRPr="001716BC">
        <w:rPr>
          <w:rFonts w:ascii="Times New Roman" w:hAnsi="Times New Roman" w:cs="Times New Roman"/>
          <w:sz w:val="28"/>
          <w:szCs w:val="28"/>
        </w:rPr>
        <w:t>П</w:t>
      </w:r>
      <w:r w:rsidR="0067270D" w:rsidRPr="001716B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67270D" w:rsidRPr="001716BC">
        <w:rPr>
          <w:rFonts w:ascii="Times New Roman" w:hAnsi="Times New Roman" w:cs="Times New Roman"/>
          <w:sz w:val="28"/>
          <w:szCs w:val="28"/>
        </w:rPr>
        <w:t>,</w:t>
      </w:r>
      <w:r w:rsidRPr="001716BC">
        <w:rPr>
          <w:rFonts w:ascii="Times New Roman" w:hAnsi="Times New Roman" w:cs="Times New Roman"/>
          <w:sz w:val="28"/>
          <w:szCs w:val="28"/>
        </w:rPr>
        <w:t xml:space="preserve"> и равновесный курс перемещается в точку </w:t>
      </w:r>
      <w:r w:rsidR="0067270D" w:rsidRPr="001716BC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67270D" w:rsidRPr="001716B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="0067270D" w:rsidRPr="001716B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Если возрос спрос при неизменном предложении, кривая спроса перемещается на С</w:t>
      </w:r>
      <w:r w:rsidR="00E96F19" w:rsidRPr="001716B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716BC">
        <w:rPr>
          <w:rFonts w:ascii="Times New Roman" w:hAnsi="Times New Roman" w:cs="Times New Roman"/>
          <w:sz w:val="28"/>
          <w:szCs w:val="28"/>
        </w:rPr>
        <w:t xml:space="preserve">, точка равновесия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1716B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2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1716BC">
        <w:rPr>
          <w:rFonts w:ascii="Times New Roman" w:hAnsi="Times New Roman" w:cs="Times New Roman"/>
          <w:sz w:val="28"/>
          <w:szCs w:val="28"/>
        </w:rPr>
        <w:t>валюта дорожает.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Рост предложения иностранной валюты при равновесии или отсутствии движения капитала означает рост экспорта. Но одновременно это означает и рост импорта в зарубежной стране, и спрос страны-контрагента на валюту данной страны. Дисбаланс во внешней торговле воздействует на обе стороны.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Внешнее равновесие </w:t>
      </w:r>
      <w:r w:rsidR="003F0AB5" w:rsidRPr="001716BC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716BC">
        <w:rPr>
          <w:rFonts w:ascii="Times New Roman" w:hAnsi="Times New Roman" w:cs="Times New Roman"/>
          <w:sz w:val="28"/>
          <w:szCs w:val="28"/>
        </w:rPr>
        <w:t>это не тождество поступлений и платежей. Это баланс по текущим операциям, который не настолько отрицателен, что страна не в состоянии платить по внешним долгам, и не настолько положителен, чтобы другие государства не могли рассчитаться с данной страной.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Достижение внешнего равновесия зависит от ряда факторов: режима валютного курса, нормы сбережений, демографических факторов, темпов инфляции и т.д. Равновесие платежного баланса возможно при различных валютных курсах, причем равновесный курс не всегда отражает реальное экономическое состояние страны.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 xml:space="preserve">Однако существует 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оптимальный валютный курс, </w:t>
      </w:r>
      <w:r w:rsidRPr="001716BC">
        <w:rPr>
          <w:rFonts w:ascii="Times New Roman" w:hAnsi="Times New Roman" w:cs="Times New Roman"/>
          <w:sz w:val="28"/>
          <w:szCs w:val="28"/>
        </w:rPr>
        <w:t>соответствующий макроэкономическим показателям страны. Такой курс в наибольшей степени отражает реальное состояние экономики страны и не дает ни одной из стран односторонних преимуществ во внешнеэкономических отношениях.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 xml:space="preserve">Существует несколько вариантов ответа на </w:t>
      </w:r>
      <w:r w:rsidR="00E96F19" w:rsidRPr="001716BC">
        <w:rPr>
          <w:rFonts w:ascii="Times New Roman" w:hAnsi="Times New Roman" w:cs="Times New Roman"/>
          <w:sz w:val="28"/>
          <w:szCs w:val="28"/>
        </w:rPr>
        <w:t>вопрос, какой курс считать опти</w:t>
      </w:r>
      <w:r w:rsidRPr="001716BC">
        <w:rPr>
          <w:rFonts w:ascii="Times New Roman" w:hAnsi="Times New Roman" w:cs="Times New Roman"/>
          <w:sz w:val="28"/>
          <w:szCs w:val="28"/>
        </w:rPr>
        <w:t>мальным.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1.</w:t>
      </w:r>
      <w:r w:rsidR="003F0AB5" w:rsidRPr="001716BC">
        <w:rPr>
          <w:rFonts w:ascii="Times New Roman" w:hAnsi="Times New Roman" w:cs="Times New Roman"/>
          <w:sz w:val="28"/>
          <w:szCs w:val="28"/>
        </w:rPr>
        <w:t xml:space="preserve"> </w:t>
      </w:r>
      <w:r w:rsidRPr="001716BC">
        <w:rPr>
          <w:rFonts w:ascii="Times New Roman" w:hAnsi="Times New Roman" w:cs="Times New Roman"/>
          <w:sz w:val="28"/>
          <w:szCs w:val="28"/>
        </w:rPr>
        <w:t>Равновесным является валютный курс, при котором достигается баланс счета текущих операций платежного баланса. Достоинства концепции заключаются в том, что равновесие счета текущих операций нередко рассматривается как целевой ориентир экономической политики.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Основно</w:t>
      </w:r>
      <w:r w:rsidR="00E96F19" w:rsidRPr="001716BC">
        <w:rPr>
          <w:rFonts w:ascii="Times New Roman" w:hAnsi="Times New Roman" w:cs="Times New Roman"/>
          <w:sz w:val="28"/>
          <w:szCs w:val="28"/>
        </w:rPr>
        <w:t>й недостаток данной концепции -</w:t>
      </w:r>
      <w:r w:rsidRPr="001716BC">
        <w:rPr>
          <w:rFonts w:ascii="Times New Roman" w:hAnsi="Times New Roman" w:cs="Times New Roman"/>
          <w:sz w:val="28"/>
          <w:szCs w:val="28"/>
        </w:rPr>
        <w:t xml:space="preserve"> неточность оценки равновесия. Реакция платежного баланса на изменение валютного курса происходит неопределенно и через неопределенное время. Нулевое сальдо платежного баланса бывает чрезвычайно редко.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2.</w:t>
      </w:r>
      <w:r w:rsidR="003F0AB5" w:rsidRPr="001716BC">
        <w:rPr>
          <w:rFonts w:ascii="Times New Roman" w:hAnsi="Times New Roman" w:cs="Times New Roman"/>
          <w:sz w:val="28"/>
          <w:szCs w:val="28"/>
        </w:rPr>
        <w:t xml:space="preserve"> </w:t>
      </w:r>
      <w:r w:rsidRPr="001716BC">
        <w:rPr>
          <w:rFonts w:ascii="Times New Roman" w:hAnsi="Times New Roman" w:cs="Times New Roman"/>
          <w:sz w:val="28"/>
          <w:szCs w:val="28"/>
        </w:rPr>
        <w:t>Фундаментальное равновесие валютного курса определяется через равновесие счета текущих операций платежного баланса с учетом естественного движения капитала.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Достоинства: уточняется первая концепция. Учитывается то, что оптимальный валютный курс складывается не только под влиянием международной торговли, но и под воздействием вызванных структурными факторами потоков капитала.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Недостатки: основной недостаток тот же, что и в первом варианте. На практике невозможно не только измерить, но и определить само понятие «естественное движение капитала».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3.</w:t>
      </w:r>
      <w:r w:rsidR="003F0AB5" w:rsidRPr="001716BC">
        <w:rPr>
          <w:rFonts w:ascii="Times New Roman" w:hAnsi="Times New Roman" w:cs="Times New Roman"/>
          <w:sz w:val="28"/>
          <w:szCs w:val="28"/>
        </w:rPr>
        <w:t xml:space="preserve"> </w:t>
      </w:r>
      <w:r w:rsidRPr="001716BC">
        <w:rPr>
          <w:rFonts w:ascii="Times New Roman" w:hAnsi="Times New Roman" w:cs="Times New Roman"/>
          <w:sz w:val="28"/>
          <w:szCs w:val="28"/>
        </w:rPr>
        <w:t>Абсолютный паритет покупательной способности: обменный курс между двумя странами равен соотношению уровней цен в этих странах.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 xml:space="preserve">Достоинства: четко указывается способ укрепления валютного курса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снижение инфляции и укрепление покупательной способности национальной валюты внутри страны.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Недостатки: трудно сопоставить корзины из совершенно одинаковых товаров, продаваемых в разных странах: есть много товаров, не обращающихся на мировом рынке; государственные ограничения и транспортные расходы делают международную конкуренцию несовершенной.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4.</w:t>
      </w:r>
      <w:r w:rsidR="003F0AB5" w:rsidRPr="001716BC">
        <w:rPr>
          <w:rFonts w:ascii="Times New Roman" w:hAnsi="Times New Roman" w:cs="Times New Roman"/>
          <w:sz w:val="28"/>
          <w:szCs w:val="28"/>
        </w:rPr>
        <w:t xml:space="preserve"> </w:t>
      </w:r>
      <w:r w:rsidRPr="001716BC">
        <w:rPr>
          <w:rFonts w:ascii="Times New Roman" w:hAnsi="Times New Roman" w:cs="Times New Roman"/>
          <w:sz w:val="28"/>
          <w:szCs w:val="28"/>
        </w:rPr>
        <w:t>Относительный паритет покупательной способности: изменение обменного курса между странами пропорционально изменению уровня цен в этих странах, т.е. индексам изменения цен.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Достоинства: возможно реальное прогнозирование поведения валютного курса в долгосрочной перспективе.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Недостатки: те же, что и в третьем варианте.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 xml:space="preserve">С учетом сказанного выше можно дать следующее определение оптимального равновесного валютного курса. 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Оптимальным, равновесным курсом </w:t>
      </w:r>
      <w:r w:rsidRPr="001716BC">
        <w:rPr>
          <w:rFonts w:ascii="Times New Roman" w:hAnsi="Times New Roman" w:cs="Times New Roman"/>
          <w:sz w:val="28"/>
          <w:szCs w:val="28"/>
        </w:rPr>
        <w:t>считается валютный курс, обеспечивающий достижение равновесия платежного баланса, когда отсутствуют ограничения на международную торговлю, специальное стимулирование притока или оттока капитала и чрезмерная безработица.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Валютный курс оказывает значительное влияние на иены внутреннего рынка. Чем более открыта экономика, тем это влияние значительней.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 xml:space="preserve">Спрос и предложение на иностранную валюту возникают в результате необходимости обслуживать международное движение товаров и факторов производства. В основе спроса на валюту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соотношение цен на одинаковые товары в разных странах и цена самой валюты.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 xml:space="preserve">Капитал перемещается между странами в форме прямых и портфельных инвестиций. В основе движения капитала в форме портфельных инвестиций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разница в процентных ставках, а прямых инвестиций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разница в уровне доходности вложений. Если доходность и процентные ставки в данной стране выше, чем в других, спрос на ее валюту растет и курс повышается.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 xml:space="preserve">Спрос на иностранную валюту зависит и от относительного уровня доходов населения. Рост доходов ведет к росту покупательского спроса и опосредованно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к росту валютного курса.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717" w:rsidRPr="001716BC" w:rsidRDefault="00281717" w:rsidP="003F0AB5">
      <w:pPr>
        <w:pStyle w:val="a3"/>
        <w:numPr>
          <w:ilvl w:val="0"/>
          <w:numId w:val="10"/>
        </w:numPr>
        <w:tabs>
          <w:tab w:val="left" w:pos="284"/>
          <w:tab w:val="left" w:pos="1210"/>
          <w:tab w:val="left" w:pos="2410"/>
          <w:tab w:val="left" w:pos="2694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16BC">
        <w:rPr>
          <w:rFonts w:ascii="Times New Roman" w:hAnsi="Times New Roman" w:cs="Times New Roman"/>
          <w:b/>
          <w:bCs/>
          <w:sz w:val="28"/>
          <w:szCs w:val="28"/>
        </w:rPr>
        <w:t>Прогнозирование валютного курса</w:t>
      </w:r>
      <w:r w:rsidR="003F0AB5" w:rsidRPr="001716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16BC">
        <w:rPr>
          <w:rFonts w:ascii="Times New Roman" w:hAnsi="Times New Roman" w:cs="Times New Roman"/>
          <w:b/>
          <w:bCs/>
          <w:sz w:val="28"/>
          <w:szCs w:val="28"/>
        </w:rPr>
        <w:t>с помощью паритета покупательной способности</w:t>
      </w:r>
    </w:p>
    <w:p w:rsidR="004D6A91" w:rsidRPr="001716BC" w:rsidRDefault="004D6A91" w:rsidP="009D4F25">
      <w:pPr>
        <w:pStyle w:val="a3"/>
        <w:tabs>
          <w:tab w:val="left" w:pos="2410"/>
          <w:tab w:val="left" w:pos="2694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Еще Давид Рикардо предположил, что между валютным курсом и внутренней покупательной способностью денег должна быть взаимосвязь. В 1918 г., когда встал вопрос о послевоенном вос</w:t>
      </w:r>
      <w:r w:rsidR="00E96F19" w:rsidRPr="001716BC">
        <w:rPr>
          <w:rFonts w:ascii="Times New Roman" w:hAnsi="Times New Roman" w:cs="Times New Roman"/>
          <w:sz w:val="28"/>
          <w:szCs w:val="28"/>
        </w:rPr>
        <w:t xml:space="preserve">становлении межгосударственных </w:t>
      </w:r>
      <w:r w:rsidRPr="001716BC">
        <w:rPr>
          <w:rFonts w:ascii="Times New Roman" w:hAnsi="Times New Roman" w:cs="Times New Roman"/>
          <w:sz w:val="28"/>
          <w:szCs w:val="28"/>
        </w:rPr>
        <w:t>экономических связей, шведский экономист Г. Кассель предположил, что установление валютных курсов на базе паритета покупательной способности должно вернуть международный рынок в состояние равновесия. В соответствии с Законом единой пены:</w:t>
      </w:r>
    </w:p>
    <w:p w:rsidR="003F0AB5" w:rsidRPr="001716BC" w:rsidRDefault="003F0AB5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F0505" w:rsidRPr="001716BC" w:rsidRDefault="00654E96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pict>
          <v:shape id="_x0000_i1027" type="#_x0000_t75" style="width:111.75pt;height:35.25pt">
            <v:imagedata r:id="rId9" o:title=""/>
          </v:shape>
        </w:pict>
      </w:r>
    </w:p>
    <w:p w:rsidR="004F0505" w:rsidRPr="001716BC" w:rsidRDefault="004F0505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 xml:space="preserve">где </w:t>
      </w:r>
      <w:r w:rsidRPr="001716BC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1716B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id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F0AB5" w:rsidRPr="001716BC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96F19" w:rsidRPr="001716BC">
        <w:rPr>
          <w:rFonts w:ascii="Times New Roman" w:hAnsi="Times New Roman" w:cs="Times New Roman"/>
          <w:sz w:val="28"/>
          <w:szCs w:val="28"/>
        </w:rPr>
        <w:t xml:space="preserve">цена товара </w:t>
      </w:r>
      <w:r w:rsidRPr="001716BC">
        <w:rPr>
          <w:rFonts w:ascii="Times New Roman" w:hAnsi="Times New Roman" w:cs="Times New Roman"/>
          <w:sz w:val="28"/>
          <w:szCs w:val="28"/>
        </w:rPr>
        <w:t xml:space="preserve">на внутреннем рынке; </w:t>
      </w:r>
      <w:r w:rsidRPr="001716BC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1716B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if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F0AB5" w:rsidRPr="001716BC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716BC">
        <w:rPr>
          <w:rFonts w:ascii="Times New Roman" w:hAnsi="Times New Roman" w:cs="Times New Roman"/>
          <w:sz w:val="28"/>
          <w:szCs w:val="28"/>
        </w:rPr>
        <w:t xml:space="preserve">пена товара па внешнем рынке; </w:t>
      </w:r>
      <w:r w:rsidRPr="001716BC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="00E96F19" w:rsidRPr="001716B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d</w:t>
      </w:r>
      <w:r w:rsidRPr="001716B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/</w:t>
      </w:r>
      <w:r w:rsidRPr="001716B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f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валютный курс.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 xml:space="preserve">Закон единой цены утверждает, что один и тог же товар в национальной валюте внутри страны и в иностранной валюте за рубежом стоит одинаково, когда его цена выражена </w:t>
      </w:r>
      <w:r w:rsidR="00E96F19" w:rsidRPr="001716BC">
        <w:rPr>
          <w:rFonts w:ascii="Times New Roman" w:hAnsi="Times New Roman" w:cs="Times New Roman"/>
          <w:sz w:val="28"/>
          <w:szCs w:val="28"/>
        </w:rPr>
        <w:t>в</w:t>
      </w:r>
      <w:r w:rsidRPr="001716BC">
        <w:rPr>
          <w:rFonts w:ascii="Times New Roman" w:hAnsi="Times New Roman" w:cs="Times New Roman"/>
          <w:sz w:val="28"/>
          <w:szCs w:val="28"/>
        </w:rPr>
        <w:t xml:space="preserve"> единой валюте.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На основе Закона единой цены была выведена теория абсолютного паритета покупательной способности (АППС):</w:t>
      </w:r>
    </w:p>
    <w:p w:rsidR="003F0AB5" w:rsidRPr="001716BC" w:rsidRDefault="003F0AB5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717" w:rsidRPr="001716BC" w:rsidRDefault="00654E96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8" type="#_x0000_t75" style="width:89.25pt;height:63pt">
            <v:imagedata r:id="rId10" o:title=""/>
          </v:shape>
        </w:pict>
      </w:r>
    </w:p>
    <w:p w:rsidR="003F0AB5" w:rsidRPr="001716BC" w:rsidRDefault="003F0AB5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 xml:space="preserve">где </w:t>
      </w:r>
      <w:r w:rsidRPr="001716BC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1716B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d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уровень цен на товары и услуги на внутреннем рынке; 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E96F19" w:rsidRPr="001716B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f</w:t>
      </w:r>
      <w:r w:rsidR="003F0AB5"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>уровень цен па товары и услуги па внешнем рынке.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 xml:space="preserve">Принципиальное отличие АППС от единой цены в том, что Закон учитывает цену только на один товар, а теория АППС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па все.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Для сопоставления уровня цен статистические органы стран составляют одинаковые корзины товаров.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Основное преимущество теории АППС: она четко отвечает на вопрос, как укрепить курс национальной валюты. Для этого надо снизить инфляцию, что увеличит покупательную способность внутренних денег.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Основной (и единственный) недостаток теории АПСС: она не работает на практике. Прежде всего, из-за того что не работает Закон единой цены. А Закон единой цены не работает из-за различий в расходах на транспортировку товаров, таможенных тарифов, неорганизованности и несовершенства рынков сбыта и т.д.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В результате и Закон единой цены, и теория абсолютного паритета покупательной способности были на многие годы забыты.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Однако в 1970-е гг. о теории АППС вновь вспомнили и модифицировали ее. Возникла теория относительного паритета покупательной способности (ОППС). Согласно этой теории колебания валютного курса пропорциональны относительному изменению уровня цен в двух странах.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717" w:rsidRPr="001716BC" w:rsidRDefault="00654E96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9" type="#_x0000_t75" style="width:141pt;height:57pt">
            <v:imagedata r:id="rId11" o:title=""/>
          </v:shape>
        </w:pict>
      </w:r>
    </w:p>
    <w:p w:rsidR="003F0AB5" w:rsidRPr="001716BC" w:rsidRDefault="003F0AB5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 xml:space="preserve">где 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Р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уровень цен; 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Е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валютный курс. После ряда преобразований получим: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717" w:rsidRPr="001716BC" w:rsidRDefault="00654E96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0" type="#_x0000_t75" style="width:123.75pt;height:60pt">
            <v:imagedata r:id="rId12" o:title=""/>
          </v:shape>
        </w:pic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717" w:rsidRPr="001716BC" w:rsidRDefault="00E96F19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 xml:space="preserve">где </w:t>
      </w:r>
      <w:r w:rsidRPr="001716BC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="00281717"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="00281717" w:rsidRPr="001716BC">
        <w:rPr>
          <w:rFonts w:ascii="Times New Roman" w:hAnsi="Times New Roman" w:cs="Times New Roman"/>
          <w:sz w:val="28"/>
          <w:szCs w:val="28"/>
        </w:rPr>
        <w:t xml:space="preserve"> темпы инфляции.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Для расчетов за валютный курс в базовом периоде принимается курс в тот период времени, когда он стабилен или совпадает со своим средним значением за период.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Для измерения уровня цен чаще всего используются несколько показателей: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•</w:t>
      </w:r>
      <w:r w:rsidR="003F0AB5" w:rsidRPr="001716BC">
        <w:rPr>
          <w:rFonts w:ascii="Times New Roman" w:hAnsi="Times New Roman" w:cs="Times New Roman"/>
          <w:sz w:val="28"/>
          <w:szCs w:val="28"/>
        </w:rPr>
        <w:t xml:space="preserve"> </w:t>
      </w:r>
      <w:r w:rsidRPr="001716BC">
        <w:rPr>
          <w:rFonts w:ascii="Times New Roman" w:hAnsi="Times New Roman" w:cs="Times New Roman"/>
          <w:sz w:val="28"/>
          <w:szCs w:val="28"/>
        </w:rPr>
        <w:t>индекс потребительских цен;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•</w:t>
      </w:r>
      <w:r w:rsidR="003F0AB5" w:rsidRPr="001716BC">
        <w:rPr>
          <w:rFonts w:ascii="Times New Roman" w:hAnsi="Times New Roman" w:cs="Times New Roman"/>
          <w:sz w:val="28"/>
          <w:szCs w:val="28"/>
        </w:rPr>
        <w:t xml:space="preserve"> </w:t>
      </w:r>
      <w:r w:rsidRPr="001716BC">
        <w:rPr>
          <w:rFonts w:ascii="Times New Roman" w:hAnsi="Times New Roman" w:cs="Times New Roman"/>
          <w:sz w:val="28"/>
          <w:szCs w:val="28"/>
        </w:rPr>
        <w:t>индекс оптовых цен производителя: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•</w:t>
      </w:r>
      <w:r w:rsidR="003F0AB5" w:rsidRPr="001716BC">
        <w:rPr>
          <w:rFonts w:ascii="Times New Roman" w:hAnsi="Times New Roman" w:cs="Times New Roman"/>
          <w:sz w:val="28"/>
          <w:szCs w:val="28"/>
        </w:rPr>
        <w:t xml:space="preserve"> </w:t>
      </w:r>
      <w:r w:rsidRPr="001716BC">
        <w:rPr>
          <w:rFonts w:ascii="Times New Roman" w:hAnsi="Times New Roman" w:cs="Times New Roman"/>
          <w:sz w:val="28"/>
          <w:szCs w:val="28"/>
        </w:rPr>
        <w:t>дефлятор ВВП.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С помощью теории ОППС: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•</w:t>
      </w:r>
      <w:r w:rsidR="003F0AB5" w:rsidRPr="001716BC">
        <w:rPr>
          <w:rFonts w:ascii="Times New Roman" w:hAnsi="Times New Roman" w:cs="Times New Roman"/>
          <w:sz w:val="28"/>
          <w:szCs w:val="28"/>
        </w:rPr>
        <w:t xml:space="preserve"> </w:t>
      </w:r>
      <w:r w:rsidRPr="001716BC">
        <w:rPr>
          <w:rFonts w:ascii="Times New Roman" w:hAnsi="Times New Roman" w:cs="Times New Roman"/>
          <w:sz w:val="28"/>
          <w:szCs w:val="28"/>
        </w:rPr>
        <w:t>строят прогнозы долгосрочной динамики номинальною валютного курса;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•</w:t>
      </w:r>
      <w:r w:rsidR="003F0AB5" w:rsidRPr="001716BC">
        <w:rPr>
          <w:rFonts w:ascii="Times New Roman" w:hAnsi="Times New Roman" w:cs="Times New Roman"/>
          <w:sz w:val="28"/>
          <w:szCs w:val="28"/>
        </w:rPr>
        <w:t xml:space="preserve"> </w:t>
      </w:r>
      <w:r w:rsidRPr="001716BC">
        <w:rPr>
          <w:rFonts w:ascii="Times New Roman" w:hAnsi="Times New Roman" w:cs="Times New Roman"/>
          <w:sz w:val="28"/>
          <w:szCs w:val="28"/>
        </w:rPr>
        <w:t>при высокой инфляции оценивают макроэкономический дисбаланс;</w:t>
      </w:r>
    </w:p>
    <w:p w:rsidR="00281717" w:rsidRPr="001716BC" w:rsidRDefault="00E96F19" w:rsidP="009D4F25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 xml:space="preserve">• </w:t>
      </w:r>
      <w:r w:rsidR="00281717" w:rsidRPr="001716BC">
        <w:rPr>
          <w:rFonts w:ascii="Times New Roman" w:hAnsi="Times New Roman" w:cs="Times New Roman"/>
          <w:sz w:val="28"/>
          <w:szCs w:val="28"/>
        </w:rPr>
        <w:t>на паритетных основах определяется реальная международная стоимость национальных товаров и услуг.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На основе теории ОППС проводилась оценка курса советского (российского) рубля к доллару США</w:t>
      </w:r>
      <w:r w:rsidR="00E96F19" w:rsidRPr="001716BC">
        <w:rPr>
          <w:rFonts w:ascii="Times New Roman" w:hAnsi="Times New Roman" w:cs="Times New Roman"/>
          <w:sz w:val="28"/>
          <w:szCs w:val="28"/>
        </w:rPr>
        <w:t xml:space="preserve"> разными организациями (табл. </w:t>
      </w:r>
      <w:r w:rsidRPr="001716BC">
        <w:rPr>
          <w:rFonts w:ascii="Times New Roman" w:hAnsi="Times New Roman" w:cs="Times New Roman"/>
          <w:sz w:val="28"/>
          <w:szCs w:val="28"/>
        </w:rPr>
        <w:t>1).</w:t>
      </w:r>
    </w:p>
    <w:p w:rsidR="00281717" w:rsidRPr="001716BC" w:rsidRDefault="00E96F19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 xml:space="preserve">Из табл. </w:t>
      </w:r>
      <w:r w:rsidR="00281717" w:rsidRPr="001716BC">
        <w:rPr>
          <w:rFonts w:ascii="Times New Roman" w:hAnsi="Times New Roman" w:cs="Times New Roman"/>
          <w:sz w:val="28"/>
          <w:szCs w:val="28"/>
        </w:rPr>
        <w:t>1 видно, что рыночный курс рубля значительно ниже, чем рассчитанный по всем вариантам ОППС.</w:t>
      </w:r>
    </w:p>
    <w:p w:rsidR="00281717" w:rsidRPr="001716BC" w:rsidRDefault="00281717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717" w:rsidRPr="001716BC" w:rsidRDefault="003F0AB5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Таблица 1</w:t>
      </w:r>
    </w:p>
    <w:p w:rsidR="00281717" w:rsidRPr="001716BC" w:rsidRDefault="00654E96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1" type="#_x0000_t75" style="width:355.5pt;height:109.5pt">
            <v:imagedata r:id="rId13" o:title=""/>
          </v:shape>
        </w:pict>
      </w:r>
    </w:p>
    <w:p w:rsidR="00E96F19" w:rsidRPr="001716BC" w:rsidRDefault="00E96F19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A91" w:rsidRPr="001716BC" w:rsidRDefault="004D6A91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Недостатки теории ОППС практически те же, что и у теории АППС. На практике рассчитанные на ее основе курсы соответствуют фактическим на очень ограниченных временных отрезках. Однако теория ОППС, несмотря на все ее очевидные недостатки, и сегодня активно используется для прогнозов и расчетов.</w:t>
      </w:r>
      <w:r w:rsidR="003F0AB5" w:rsidRPr="001716BC">
        <w:rPr>
          <w:rFonts w:ascii="Times New Roman" w:hAnsi="Times New Roman" w:cs="Times New Roman"/>
          <w:sz w:val="28"/>
          <w:szCs w:val="28"/>
        </w:rPr>
        <w:t xml:space="preserve"> </w:t>
      </w:r>
      <w:r w:rsidRPr="001716BC">
        <w:rPr>
          <w:rFonts w:ascii="Times New Roman" w:hAnsi="Times New Roman" w:cs="Times New Roman"/>
          <w:sz w:val="28"/>
          <w:szCs w:val="28"/>
        </w:rPr>
        <w:t>Теория общего равновесия (равновесия макроэкономического баланса) как основы равновесного валютного курса возникла в 1960-х гг.</w:t>
      </w:r>
      <w:r w:rsidR="003F0AB5" w:rsidRPr="001716BC">
        <w:rPr>
          <w:rFonts w:ascii="Times New Roman" w:hAnsi="Times New Roman" w:cs="Times New Roman"/>
          <w:sz w:val="28"/>
          <w:szCs w:val="28"/>
        </w:rPr>
        <w:t xml:space="preserve"> </w:t>
      </w:r>
      <w:r w:rsidRPr="001716BC">
        <w:rPr>
          <w:rFonts w:ascii="Times New Roman" w:hAnsi="Times New Roman" w:cs="Times New Roman"/>
          <w:sz w:val="28"/>
          <w:szCs w:val="28"/>
        </w:rPr>
        <w:t>Теория устанавливает зависимость между реальным внутренним спросом (</w:t>
      </w:r>
      <w:r w:rsidR="00E96F19" w:rsidRPr="001716B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E96F19" w:rsidRPr="001716B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1716BC">
        <w:rPr>
          <w:rFonts w:ascii="Times New Roman" w:hAnsi="Times New Roman" w:cs="Times New Roman"/>
          <w:sz w:val="28"/>
          <w:szCs w:val="28"/>
        </w:rPr>
        <w:t xml:space="preserve">) и реальным обменным курсом 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>(Е</w:t>
      </w:r>
      <w:r w:rsidR="00E96F19" w:rsidRPr="001716B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r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>).</w:t>
      </w:r>
      <w:r w:rsidR="003F0AB5"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716BC">
        <w:rPr>
          <w:rFonts w:ascii="Times New Roman" w:hAnsi="Times New Roman" w:cs="Times New Roman"/>
          <w:sz w:val="28"/>
          <w:szCs w:val="28"/>
        </w:rPr>
        <w:t>Основные положения теории можно видеть из следующей сх</w:t>
      </w:r>
      <w:r w:rsidR="00E96F19" w:rsidRPr="001716BC">
        <w:rPr>
          <w:rFonts w:ascii="Times New Roman" w:hAnsi="Times New Roman" w:cs="Times New Roman"/>
          <w:sz w:val="28"/>
          <w:szCs w:val="28"/>
        </w:rPr>
        <w:t xml:space="preserve">емы (рис. </w:t>
      </w:r>
      <w:r w:rsidRPr="001716BC">
        <w:rPr>
          <w:rFonts w:ascii="Times New Roman" w:hAnsi="Times New Roman" w:cs="Times New Roman"/>
          <w:sz w:val="28"/>
          <w:szCs w:val="28"/>
        </w:rPr>
        <w:t>3).</w:t>
      </w:r>
    </w:p>
    <w:p w:rsidR="004D6A91" w:rsidRPr="001716BC" w:rsidRDefault="004D6A91" w:rsidP="009D4F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A91" w:rsidRPr="001716BC" w:rsidRDefault="00654E96" w:rsidP="009D4F2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2" type="#_x0000_t75" style="width:207pt;height:133.5pt">
            <v:imagedata r:id="rId14" o:title=""/>
          </v:shape>
        </w:pict>
      </w:r>
    </w:p>
    <w:p w:rsidR="003F0AB5" w:rsidRPr="001716BC" w:rsidRDefault="00E96F19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 xml:space="preserve">Рис. </w:t>
      </w:r>
      <w:r w:rsidR="004D6A91" w:rsidRPr="001716BC">
        <w:rPr>
          <w:rFonts w:ascii="Times New Roman" w:hAnsi="Times New Roman" w:cs="Times New Roman"/>
          <w:sz w:val="28"/>
          <w:szCs w:val="28"/>
        </w:rPr>
        <w:t>3</w:t>
      </w:r>
      <w:r w:rsidR="003F0AB5" w:rsidRPr="001716BC">
        <w:rPr>
          <w:rFonts w:ascii="Times New Roman" w:hAnsi="Times New Roman" w:cs="Times New Roman"/>
          <w:sz w:val="28"/>
          <w:szCs w:val="28"/>
        </w:rPr>
        <w:t xml:space="preserve"> -</w:t>
      </w:r>
      <w:r w:rsidR="004D6A91" w:rsidRPr="001716BC">
        <w:rPr>
          <w:rFonts w:ascii="Times New Roman" w:hAnsi="Times New Roman" w:cs="Times New Roman"/>
          <w:sz w:val="28"/>
          <w:szCs w:val="28"/>
        </w:rPr>
        <w:t xml:space="preserve"> Определение равновесного валют</w:t>
      </w:r>
      <w:r w:rsidRPr="001716BC">
        <w:rPr>
          <w:rFonts w:ascii="Times New Roman" w:hAnsi="Times New Roman" w:cs="Times New Roman"/>
          <w:sz w:val="28"/>
          <w:szCs w:val="28"/>
        </w:rPr>
        <w:t>ного курса на основе теории обще</w:t>
      </w:r>
      <w:r w:rsidR="004D6A91" w:rsidRPr="001716BC">
        <w:rPr>
          <w:rFonts w:ascii="Times New Roman" w:hAnsi="Times New Roman" w:cs="Times New Roman"/>
          <w:sz w:val="28"/>
          <w:szCs w:val="28"/>
        </w:rPr>
        <w:t>го равновесия</w:t>
      </w:r>
    </w:p>
    <w:p w:rsidR="004D6A91" w:rsidRPr="001716BC" w:rsidRDefault="003F0AB5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br w:type="page"/>
      </w:r>
      <w:r w:rsidR="004D6A91" w:rsidRPr="001716BC">
        <w:rPr>
          <w:rFonts w:ascii="Times New Roman" w:hAnsi="Times New Roman" w:cs="Times New Roman"/>
          <w:sz w:val="28"/>
          <w:szCs w:val="28"/>
        </w:rPr>
        <w:t xml:space="preserve">Равновесный валютный курс </w:t>
      </w:r>
      <w:r w:rsidR="004D6A91" w:rsidRPr="001716BC">
        <w:rPr>
          <w:rFonts w:ascii="Times New Roman" w:hAnsi="Times New Roman" w:cs="Times New Roman"/>
          <w:i/>
          <w:iCs/>
          <w:sz w:val="28"/>
          <w:szCs w:val="28"/>
        </w:rPr>
        <w:t>(Е</w:t>
      </w:r>
      <w:r w:rsidR="00800096" w:rsidRPr="001716B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q</w:t>
      </w:r>
      <w:r w:rsidR="004D6A91"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="004D6A91" w:rsidRPr="001716BC">
        <w:rPr>
          <w:rFonts w:ascii="Times New Roman" w:hAnsi="Times New Roman" w:cs="Times New Roman"/>
          <w:sz w:val="28"/>
          <w:szCs w:val="28"/>
        </w:rPr>
        <w:t xml:space="preserve">определяется точкой пересечения </w:t>
      </w:r>
      <w:r w:rsidR="004D6A91"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(А) </w:t>
      </w:r>
      <w:r w:rsidR="004D6A91" w:rsidRPr="001716BC">
        <w:rPr>
          <w:rFonts w:ascii="Times New Roman" w:hAnsi="Times New Roman" w:cs="Times New Roman"/>
          <w:sz w:val="28"/>
          <w:szCs w:val="28"/>
        </w:rPr>
        <w:t xml:space="preserve">кривых внутреннего </w:t>
      </w:r>
      <w:r w:rsidR="004D6A91" w:rsidRPr="001716BC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4D6A91" w:rsidRPr="001716BC">
        <w:rPr>
          <w:rFonts w:ascii="Times New Roman" w:hAnsi="Times New Roman" w:cs="Times New Roman"/>
          <w:i/>
          <w:iCs/>
          <w:sz w:val="28"/>
          <w:szCs w:val="28"/>
          <w:lang w:val="en-US"/>
        </w:rPr>
        <w:t>IB</w:t>
      </w:r>
      <w:r w:rsidR="004D6A91"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="004D6A91" w:rsidRPr="001716BC">
        <w:rPr>
          <w:rFonts w:ascii="Times New Roman" w:hAnsi="Times New Roman" w:cs="Times New Roman"/>
          <w:sz w:val="28"/>
          <w:szCs w:val="28"/>
        </w:rPr>
        <w:t xml:space="preserve">и внешнего </w:t>
      </w:r>
      <w:r w:rsidR="004D6A91"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(ЕВ) </w:t>
      </w:r>
      <w:r w:rsidR="004D6A91" w:rsidRPr="001716BC">
        <w:rPr>
          <w:rFonts w:ascii="Times New Roman" w:hAnsi="Times New Roman" w:cs="Times New Roman"/>
          <w:sz w:val="28"/>
          <w:szCs w:val="28"/>
        </w:rPr>
        <w:t xml:space="preserve">равновесия. Равновесный валютный курс в точке </w:t>
      </w:r>
      <w:r w:rsidR="004D6A91"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 w:rsidR="004D6A91" w:rsidRPr="001716BC">
        <w:rPr>
          <w:rFonts w:ascii="Times New Roman" w:hAnsi="Times New Roman" w:cs="Times New Roman"/>
          <w:sz w:val="28"/>
          <w:szCs w:val="28"/>
        </w:rPr>
        <w:t>одновременно является и оптимальным валютным курсом при данном состоянии экономики.</w:t>
      </w:r>
    </w:p>
    <w:p w:rsidR="004D6A91" w:rsidRPr="001716BC" w:rsidRDefault="004D6A91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Движение от нулевой точки вверх всегда означает падение курса национальной валюты (рост курса иностранной валюты).</w:t>
      </w:r>
    </w:p>
    <w:p w:rsidR="004D6A91" w:rsidRPr="001716BC" w:rsidRDefault="004D6A91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 xml:space="preserve">Кривая 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>ЕВ (</w:t>
      </w:r>
      <w:r w:rsidRPr="001716BC">
        <w:rPr>
          <w:rFonts w:ascii="Times New Roman" w:hAnsi="Times New Roman" w:cs="Times New Roman"/>
          <w:i/>
          <w:iCs/>
          <w:sz w:val="28"/>
          <w:szCs w:val="28"/>
          <w:lang w:val="en-US"/>
        </w:rPr>
        <w:t>external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716BC">
        <w:rPr>
          <w:rFonts w:ascii="Times New Roman" w:hAnsi="Times New Roman" w:cs="Times New Roman"/>
          <w:i/>
          <w:iCs/>
          <w:sz w:val="28"/>
          <w:szCs w:val="28"/>
          <w:lang w:val="en-US"/>
        </w:rPr>
        <w:t>balance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1716BC">
        <w:rPr>
          <w:rFonts w:ascii="Times New Roman" w:hAnsi="Times New Roman" w:cs="Times New Roman"/>
          <w:sz w:val="28"/>
          <w:szCs w:val="28"/>
        </w:rPr>
        <w:t xml:space="preserve">внешнего равновесия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это некая идеальная линия оптимального состояния платежного баланса (т.е. страна без проблем погашает отрицательное сальдо платежей по каждой стране-контрагенту и не испытывает проблем при получении средств от стран-должников).</w:t>
      </w:r>
    </w:p>
    <w:p w:rsidR="004D6A91" w:rsidRPr="001716BC" w:rsidRDefault="004D6A91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 xml:space="preserve">Кривая </w:t>
      </w:r>
      <w:r w:rsidRPr="001716BC">
        <w:rPr>
          <w:rFonts w:ascii="Times New Roman" w:hAnsi="Times New Roman" w:cs="Times New Roman"/>
          <w:i/>
          <w:iCs/>
          <w:sz w:val="28"/>
          <w:szCs w:val="28"/>
          <w:lang w:val="en-US"/>
        </w:rPr>
        <w:t>IB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1716BC">
        <w:rPr>
          <w:rFonts w:ascii="Times New Roman" w:hAnsi="Times New Roman" w:cs="Times New Roman"/>
          <w:i/>
          <w:iCs/>
          <w:sz w:val="28"/>
          <w:szCs w:val="28"/>
          <w:lang w:val="en-US"/>
        </w:rPr>
        <w:t>internal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716BC">
        <w:rPr>
          <w:rFonts w:ascii="Times New Roman" w:hAnsi="Times New Roman" w:cs="Times New Roman"/>
          <w:i/>
          <w:iCs/>
          <w:sz w:val="28"/>
          <w:szCs w:val="28"/>
          <w:lang w:val="en-US"/>
        </w:rPr>
        <w:t>balance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1716BC">
        <w:rPr>
          <w:rFonts w:ascii="Times New Roman" w:hAnsi="Times New Roman" w:cs="Times New Roman"/>
          <w:sz w:val="28"/>
          <w:szCs w:val="28"/>
        </w:rPr>
        <w:t xml:space="preserve">внутреннего равновесия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это некая идеальная кривая состояния внутренней экономики, когда при минимально возможных инфляции и безработице достигается максимально возможный экономический рост.</w:t>
      </w:r>
    </w:p>
    <w:p w:rsidR="004D6A91" w:rsidRPr="001716BC" w:rsidRDefault="004D6A91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 xml:space="preserve">Фактически экономика страны никогда не находится в таком состоянии, так </w:t>
      </w:r>
      <w:r w:rsidR="00800096" w:rsidRPr="001716BC">
        <w:rPr>
          <w:rFonts w:ascii="Times New Roman" w:hAnsi="Times New Roman" w:cs="Times New Roman"/>
          <w:sz w:val="28"/>
          <w:szCs w:val="28"/>
        </w:rPr>
        <w:t xml:space="preserve">же как и невозможно достижение </w:t>
      </w:r>
      <w:r w:rsidRPr="001716BC">
        <w:rPr>
          <w:rFonts w:ascii="Times New Roman" w:hAnsi="Times New Roman" w:cs="Times New Roman"/>
          <w:sz w:val="28"/>
          <w:szCs w:val="28"/>
        </w:rPr>
        <w:t xml:space="preserve">точки 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А. </w:t>
      </w:r>
      <w:r w:rsidRPr="001716BC">
        <w:rPr>
          <w:rFonts w:ascii="Times New Roman" w:hAnsi="Times New Roman" w:cs="Times New Roman"/>
          <w:sz w:val="28"/>
          <w:szCs w:val="28"/>
        </w:rPr>
        <w:t>Фактически реальный валютный курс может находиться в любой точке четырех сегментов.</w:t>
      </w:r>
    </w:p>
    <w:p w:rsidR="004D6A91" w:rsidRPr="001716BC" w:rsidRDefault="004D6A91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 xml:space="preserve">Кривая внутреннего равновесия 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716BC">
        <w:rPr>
          <w:rFonts w:ascii="Times New Roman" w:hAnsi="Times New Roman" w:cs="Times New Roman"/>
          <w:i/>
          <w:iCs/>
          <w:sz w:val="28"/>
          <w:szCs w:val="28"/>
          <w:lang w:val="en-US"/>
        </w:rPr>
        <w:t>IB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1716BC">
        <w:rPr>
          <w:rFonts w:ascii="Times New Roman" w:hAnsi="Times New Roman" w:cs="Times New Roman"/>
          <w:sz w:val="28"/>
          <w:szCs w:val="28"/>
        </w:rPr>
        <w:t>показывает обратную зависимость между реальным внутренним спросом и реальным валютным курсом: по мере роста реального валютного курса увеличивается спрос на национальные товары, так как импорт дорожает.</w:t>
      </w:r>
    </w:p>
    <w:p w:rsidR="004D6A91" w:rsidRPr="001716BC" w:rsidRDefault="004D6A91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 xml:space="preserve">Сегменты </w:t>
      </w:r>
      <w:r w:rsidRPr="001716B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716BC">
        <w:rPr>
          <w:rFonts w:ascii="Times New Roman" w:hAnsi="Times New Roman" w:cs="Times New Roman"/>
          <w:sz w:val="28"/>
          <w:szCs w:val="28"/>
        </w:rPr>
        <w:t xml:space="preserve"> и </w:t>
      </w:r>
      <w:r w:rsidRPr="001716B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716BC">
        <w:rPr>
          <w:rFonts w:ascii="Times New Roman" w:hAnsi="Times New Roman" w:cs="Times New Roman"/>
          <w:sz w:val="28"/>
          <w:szCs w:val="28"/>
        </w:rPr>
        <w:t xml:space="preserve"> (справа от кривой </w:t>
      </w:r>
      <w:r w:rsidRPr="001716BC">
        <w:rPr>
          <w:rFonts w:ascii="Times New Roman" w:hAnsi="Times New Roman" w:cs="Times New Roman"/>
          <w:i/>
          <w:iCs/>
          <w:sz w:val="28"/>
          <w:szCs w:val="28"/>
          <w:lang w:val="en-US"/>
        </w:rPr>
        <w:t>IB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1716BC">
        <w:rPr>
          <w:rFonts w:ascii="Times New Roman" w:hAnsi="Times New Roman" w:cs="Times New Roman"/>
          <w:sz w:val="28"/>
          <w:szCs w:val="28"/>
        </w:rPr>
        <w:t>показывают, что объем производства находится ниже оптимального уровня, что ведет к излишнему совокупному спросу и выражается в росте инфляции.</w:t>
      </w:r>
    </w:p>
    <w:p w:rsidR="004D6A91" w:rsidRPr="001716BC" w:rsidRDefault="00800096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 xml:space="preserve">Сегменты </w:t>
      </w:r>
      <w:r w:rsidRPr="001716B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D6A91" w:rsidRPr="001716BC">
        <w:rPr>
          <w:rFonts w:ascii="Times New Roman" w:hAnsi="Times New Roman" w:cs="Times New Roman"/>
          <w:sz w:val="28"/>
          <w:szCs w:val="28"/>
        </w:rPr>
        <w:t xml:space="preserve"> и </w:t>
      </w:r>
      <w:r w:rsidR="004D6A91" w:rsidRPr="001716B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D6A91" w:rsidRPr="001716BC">
        <w:rPr>
          <w:rFonts w:ascii="Times New Roman" w:hAnsi="Times New Roman" w:cs="Times New Roman"/>
          <w:sz w:val="28"/>
          <w:szCs w:val="28"/>
        </w:rPr>
        <w:t xml:space="preserve"> (слева от </w:t>
      </w:r>
      <w:r w:rsidR="004D6A91" w:rsidRPr="001716BC">
        <w:rPr>
          <w:rFonts w:ascii="Times New Roman" w:hAnsi="Times New Roman" w:cs="Times New Roman"/>
          <w:i/>
          <w:iCs/>
          <w:sz w:val="28"/>
          <w:szCs w:val="28"/>
          <w:lang w:val="en-US"/>
        </w:rPr>
        <w:t>IB</w:t>
      </w:r>
      <w:r w:rsidR="004D6A91"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="004D6A91" w:rsidRPr="001716BC">
        <w:rPr>
          <w:rFonts w:ascii="Times New Roman" w:hAnsi="Times New Roman" w:cs="Times New Roman"/>
          <w:sz w:val="28"/>
          <w:szCs w:val="28"/>
        </w:rPr>
        <w:t>показывают, что объем производства находится выше оптимального уровня, совокупный спрос недостаточен, что проявляется в росте безработицы.</w:t>
      </w:r>
    </w:p>
    <w:p w:rsidR="004D6A91" w:rsidRPr="001716BC" w:rsidRDefault="004D6A91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Внешний баланс обычно сводится к балансу текущих операций.</w:t>
      </w:r>
    </w:p>
    <w:p w:rsidR="004D6A91" w:rsidRPr="001716BC" w:rsidRDefault="004D6A91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 xml:space="preserve">Кривая внешнего равновесия 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(ЕВ) </w:t>
      </w:r>
      <w:r w:rsidRPr="001716BC">
        <w:rPr>
          <w:rFonts w:ascii="Times New Roman" w:hAnsi="Times New Roman" w:cs="Times New Roman"/>
          <w:sz w:val="28"/>
          <w:szCs w:val="28"/>
        </w:rPr>
        <w:t xml:space="preserve">показывает прямую зависимость между реальным внутренним спросом 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716BC">
        <w:rPr>
          <w:rFonts w:ascii="Times New Roman" w:hAnsi="Times New Roman" w:cs="Times New Roman"/>
          <w:i/>
          <w:iCs/>
          <w:sz w:val="28"/>
          <w:szCs w:val="28"/>
          <w:lang w:val="en-US"/>
        </w:rPr>
        <w:t>ID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1716BC">
        <w:rPr>
          <w:rFonts w:ascii="Times New Roman" w:hAnsi="Times New Roman" w:cs="Times New Roman"/>
          <w:sz w:val="28"/>
          <w:szCs w:val="28"/>
        </w:rPr>
        <w:t>и реальным обменным курсом (£,.), так как растущий валютный курс ухудшает внешний баланс и ведет к реальному обесценению валюты.</w:t>
      </w:r>
    </w:p>
    <w:p w:rsidR="004D6A91" w:rsidRPr="001716BC" w:rsidRDefault="004D6A91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 xml:space="preserve">Если </w:t>
      </w:r>
      <w:r w:rsidR="00800096" w:rsidRPr="001716BC">
        <w:rPr>
          <w:rFonts w:ascii="Times New Roman" w:hAnsi="Times New Roman" w:cs="Times New Roman"/>
          <w:sz w:val="28"/>
          <w:szCs w:val="28"/>
        </w:rPr>
        <w:t xml:space="preserve">баланс достигается в сегментах </w:t>
      </w:r>
      <w:r w:rsidR="00800096" w:rsidRPr="001716B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16BC">
        <w:rPr>
          <w:rFonts w:ascii="Times New Roman" w:hAnsi="Times New Roman" w:cs="Times New Roman"/>
          <w:sz w:val="28"/>
          <w:szCs w:val="28"/>
        </w:rPr>
        <w:t xml:space="preserve"> или </w:t>
      </w:r>
      <w:r w:rsidRPr="001716B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716BC">
        <w:rPr>
          <w:rFonts w:ascii="Times New Roman" w:hAnsi="Times New Roman" w:cs="Times New Roman"/>
          <w:sz w:val="28"/>
          <w:szCs w:val="28"/>
        </w:rPr>
        <w:t xml:space="preserve">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сальдо платежного баланса положительное, курс валюты может быть занижен.</w:t>
      </w:r>
    </w:p>
    <w:p w:rsidR="004D6A91" w:rsidRPr="001716BC" w:rsidRDefault="004D6A91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 xml:space="preserve">Если баланс достигается в сегментах </w:t>
      </w:r>
      <w:r w:rsidRPr="001716B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716BC">
        <w:rPr>
          <w:rFonts w:ascii="Times New Roman" w:hAnsi="Times New Roman" w:cs="Times New Roman"/>
          <w:sz w:val="28"/>
          <w:szCs w:val="28"/>
        </w:rPr>
        <w:t xml:space="preserve"> или </w:t>
      </w:r>
      <w:r w:rsidRPr="001716B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716BC">
        <w:rPr>
          <w:rFonts w:ascii="Times New Roman" w:hAnsi="Times New Roman" w:cs="Times New Roman"/>
          <w:sz w:val="28"/>
          <w:szCs w:val="28"/>
        </w:rPr>
        <w:t xml:space="preserve">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дефицит платежного б</w:t>
      </w:r>
      <w:r w:rsidR="0029266A" w:rsidRPr="001716BC">
        <w:rPr>
          <w:rFonts w:ascii="Times New Roman" w:hAnsi="Times New Roman" w:cs="Times New Roman"/>
          <w:sz w:val="28"/>
          <w:szCs w:val="28"/>
        </w:rPr>
        <w:t>аланса, курс может быть завышен.</w:t>
      </w:r>
    </w:p>
    <w:p w:rsidR="004D6A91" w:rsidRPr="001716BC" w:rsidRDefault="004D6A91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 xml:space="preserve">Точка 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 w:rsidRPr="001716BC">
        <w:rPr>
          <w:rFonts w:ascii="Times New Roman" w:hAnsi="Times New Roman" w:cs="Times New Roman"/>
          <w:sz w:val="28"/>
          <w:szCs w:val="28"/>
        </w:rPr>
        <w:t>определяет равновесный к</w:t>
      </w:r>
      <w:r w:rsidR="00800096" w:rsidRPr="001716BC">
        <w:rPr>
          <w:rFonts w:ascii="Times New Roman" w:hAnsi="Times New Roman" w:cs="Times New Roman"/>
          <w:sz w:val="28"/>
          <w:szCs w:val="28"/>
        </w:rPr>
        <w:t>урс, соответствующий фундаментальным макроэкономическим закономерностя</w:t>
      </w:r>
      <w:r w:rsidRPr="001716BC">
        <w:rPr>
          <w:rFonts w:ascii="Times New Roman" w:hAnsi="Times New Roman" w:cs="Times New Roman"/>
          <w:sz w:val="28"/>
          <w:szCs w:val="28"/>
        </w:rPr>
        <w:t>м.</w:t>
      </w:r>
    </w:p>
    <w:p w:rsidR="004D6A91" w:rsidRPr="001716BC" w:rsidRDefault="004D6A91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 xml:space="preserve">Сегменты вокруг точки </w:t>
      </w:r>
      <w:r w:rsidR="00800096" w:rsidRPr="001716BC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это четыре типа дисбаланса, в которых может находиться экономика и которые влияют на валютный курс. Достижение равновесного валютного курса в каждом из четырех сегментов означает следующее.</w:t>
      </w:r>
    </w:p>
    <w:p w:rsidR="004D6A91" w:rsidRPr="001716BC" w:rsidRDefault="004D6A91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Сегмент </w:t>
      </w:r>
      <w:r w:rsidRPr="001716BC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положительный баланс по текущим операциям на фоне перепроизводства, недостаточного внутреннего спроса и безработицы. Может свидетельствовать о заниженном валютном курсе и чрезмерно рестриктивной бюджетной политике. Встречается редко, прежде всего в развитых странах (Япония, Германия).</w:t>
      </w:r>
    </w:p>
    <w:p w:rsidR="004D6A91" w:rsidRPr="001716BC" w:rsidRDefault="004D6A91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Сегмент </w:t>
      </w:r>
      <w:r w:rsidRPr="001716BC">
        <w:rPr>
          <w:rFonts w:ascii="Times New Roman" w:hAnsi="Times New Roman" w:cs="Times New Roman"/>
          <w:i/>
          <w:iCs/>
          <w:sz w:val="28"/>
          <w:szCs w:val="28"/>
          <w:lang w:val="en-US"/>
        </w:rPr>
        <w:t>II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положительный баланс по текущим операциям на фоне недопроизводства, излишнего внутреннего спроса и инфляции. Может свидетельствовать о заниженном валютном курсе и излишне экспансионистской бюджетной или денежной политике. Пример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Япония в период спадов 1993 г. и 1998 г. (падение производства на фоне положительного сальдо платежного баланса и заниженной иены).</w:t>
      </w:r>
    </w:p>
    <w:p w:rsidR="004D6A91" w:rsidRPr="001716BC" w:rsidRDefault="004D6A91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Сегмент </w:t>
      </w:r>
      <w:r w:rsidRPr="001716BC">
        <w:rPr>
          <w:rFonts w:ascii="Times New Roman" w:hAnsi="Times New Roman" w:cs="Times New Roman"/>
          <w:i/>
          <w:iCs/>
          <w:sz w:val="28"/>
          <w:szCs w:val="28"/>
          <w:lang w:val="en-US"/>
        </w:rPr>
        <w:t>III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дефицит текущего баланса на фоне недопроизводства, излишнего внутреннего спроса и инфляции. Может свидетельствовать о завышенном валютном курсе и рестриктивной бюджетной политике. Пример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Великобритания, Швеция, Италия и Испания в 1987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>1992 гг., когда дефицит текущего баланса сопровождался высокой инфляцией, что явно свидетельствует о завышенном курсе национальной валюты. Это и Россия периода 1992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>1994 гг.</w:t>
      </w:r>
    </w:p>
    <w:p w:rsidR="004D6A91" w:rsidRPr="001716BC" w:rsidRDefault="004D6A91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Сегмент </w:t>
      </w:r>
      <w:r w:rsidRPr="001716BC">
        <w:rPr>
          <w:rFonts w:ascii="Times New Roman" w:hAnsi="Times New Roman" w:cs="Times New Roman"/>
          <w:i/>
          <w:iCs/>
          <w:sz w:val="28"/>
          <w:szCs w:val="28"/>
          <w:lang w:val="en-US"/>
        </w:rPr>
        <w:t>IV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F0AB5" w:rsidRPr="001716BC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716BC">
        <w:rPr>
          <w:rFonts w:ascii="Times New Roman" w:hAnsi="Times New Roman" w:cs="Times New Roman"/>
          <w:sz w:val="28"/>
          <w:szCs w:val="28"/>
        </w:rPr>
        <w:t xml:space="preserve">дефицит текущего баланса на фоне перепроизводства, недостаточного внутреннего спроса и безработицы. Свидетельствует о завышенном валютном курсе при чрезмерном расширении денежной массы и государственных расходов. Пример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США в 1985 г., когда объем производства превышал оптимальный, текущий баланс был дефицитным, а курс доллара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завышенным.</w:t>
      </w:r>
    </w:p>
    <w:p w:rsidR="004D6A91" w:rsidRPr="001716BC" w:rsidRDefault="004D6A91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Теория общего равновесия является наиболее реальным методом анализа экономических процессов, прогнозирования курса и основой принятия решений.</w:t>
      </w:r>
    </w:p>
    <w:p w:rsidR="004D6A91" w:rsidRPr="001716BC" w:rsidRDefault="004D6A91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Спрос и предложение на иностранную валюту постоянно меняются под влиянием самых различных факторов, которые в совокупности воздействуют на позиции страны в мировой экономике. Соответственно изменяется и курс национальной валюты.</w:t>
      </w:r>
    </w:p>
    <w:p w:rsidR="004D6A91" w:rsidRPr="001716BC" w:rsidRDefault="004D6A91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Если страна использует режим плавающего валютного курса, его изменение является результатом взаимодействия рыночных сил спроса и предложения. В результате национальная валюта может либо обесцениться (что означает одновременное подорожание иностранной валюты), либо подорожать (что означает обесценение иностранной валюты).</w:t>
      </w:r>
    </w:p>
    <w:p w:rsidR="004D6A91" w:rsidRPr="001716BC" w:rsidRDefault="004D6A91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 xml:space="preserve">Обесценение валюты 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716BC">
        <w:rPr>
          <w:rFonts w:ascii="Times New Roman" w:hAnsi="Times New Roman" w:cs="Times New Roman"/>
          <w:i/>
          <w:iCs/>
          <w:sz w:val="28"/>
          <w:szCs w:val="28"/>
          <w:lang w:val="en-US"/>
        </w:rPr>
        <w:t>currency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716BC">
        <w:rPr>
          <w:rFonts w:ascii="Times New Roman" w:hAnsi="Times New Roman" w:cs="Times New Roman"/>
          <w:i/>
          <w:iCs/>
          <w:sz w:val="28"/>
          <w:szCs w:val="28"/>
          <w:lang w:val="en-US"/>
        </w:rPr>
        <w:t>depreciation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="003F0AB5" w:rsidRPr="001716BC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716BC">
        <w:rPr>
          <w:rFonts w:ascii="Times New Roman" w:hAnsi="Times New Roman" w:cs="Times New Roman"/>
          <w:sz w:val="28"/>
          <w:szCs w:val="28"/>
        </w:rPr>
        <w:t>это снижение ее стоимости при режиме плавающего валютного курса.</w:t>
      </w:r>
    </w:p>
    <w:p w:rsidR="004D6A91" w:rsidRPr="001716BC" w:rsidRDefault="004D6A91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 xml:space="preserve">Подорожание валюты 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716BC">
        <w:rPr>
          <w:rFonts w:ascii="Times New Roman" w:hAnsi="Times New Roman" w:cs="Times New Roman"/>
          <w:i/>
          <w:iCs/>
          <w:sz w:val="28"/>
          <w:szCs w:val="28"/>
          <w:lang w:val="en-US"/>
        </w:rPr>
        <w:t>currency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716BC">
        <w:rPr>
          <w:rFonts w:ascii="Times New Roman" w:hAnsi="Times New Roman" w:cs="Times New Roman"/>
          <w:i/>
          <w:iCs/>
          <w:sz w:val="28"/>
          <w:szCs w:val="28"/>
          <w:lang w:val="en-US"/>
        </w:rPr>
        <w:t>appreciation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это увеличение ее стоимости при режиме плавающего валютного курса (рис. 4).</w:t>
      </w:r>
    </w:p>
    <w:p w:rsidR="004D6A91" w:rsidRPr="001716BC" w:rsidRDefault="003F0AB5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br w:type="page"/>
      </w:r>
      <w:r w:rsidR="00654E96">
        <w:rPr>
          <w:rFonts w:ascii="Times New Roman" w:hAnsi="Times New Roman" w:cs="Times New Roman"/>
          <w:sz w:val="28"/>
          <w:szCs w:val="28"/>
        </w:rPr>
        <w:pict>
          <v:shape id="_x0000_i1033" type="#_x0000_t75" style="width:279pt;height:180pt">
            <v:imagedata r:id="rId15" o:title=""/>
          </v:shape>
        </w:pict>
      </w:r>
    </w:p>
    <w:p w:rsidR="004D6A91" w:rsidRPr="001716BC" w:rsidRDefault="00800096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 xml:space="preserve">Рис. </w:t>
      </w:r>
      <w:r w:rsidR="003F0AB5" w:rsidRPr="001716BC">
        <w:rPr>
          <w:rFonts w:ascii="Times New Roman" w:hAnsi="Times New Roman" w:cs="Times New Roman"/>
          <w:sz w:val="28"/>
          <w:szCs w:val="28"/>
        </w:rPr>
        <w:t>4 -</w:t>
      </w:r>
      <w:r w:rsidR="004D6A91" w:rsidRPr="001716BC">
        <w:rPr>
          <w:rFonts w:ascii="Times New Roman" w:hAnsi="Times New Roman" w:cs="Times New Roman"/>
          <w:sz w:val="28"/>
          <w:szCs w:val="28"/>
        </w:rPr>
        <w:t xml:space="preserve"> Изменение валютного курса под воздействием спроса и предложения при плавающем валютном курсе</w:t>
      </w:r>
    </w:p>
    <w:p w:rsidR="00800096" w:rsidRPr="001716BC" w:rsidRDefault="00800096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A91" w:rsidRPr="001716BC" w:rsidRDefault="004D6A91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1716BC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716BC">
        <w:rPr>
          <w:rFonts w:ascii="Times New Roman" w:hAnsi="Times New Roman" w:cs="Times New Roman"/>
          <w:sz w:val="28"/>
          <w:szCs w:val="28"/>
        </w:rPr>
        <w:t xml:space="preserve">(предложение) постоянно, рост спроса переместит кривую </w:t>
      </w:r>
      <w:r w:rsidRPr="001716BC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00096" w:rsidRPr="001716BC">
        <w:rPr>
          <w:rFonts w:ascii="Times New Roman" w:hAnsi="Times New Roman" w:cs="Times New Roman"/>
          <w:sz w:val="28"/>
          <w:szCs w:val="28"/>
        </w:rPr>
        <w:t xml:space="preserve">на уровень </w:t>
      </w:r>
      <w:r w:rsidR="00800096" w:rsidRPr="001716B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00096" w:rsidRPr="001716B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716BC">
        <w:rPr>
          <w:rFonts w:ascii="Times New Roman" w:hAnsi="Times New Roman" w:cs="Times New Roman"/>
          <w:sz w:val="28"/>
          <w:szCs w:val="28"/>
        </w:rPr>
        <w:t xml:space="preserve">. Отрезок 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АВ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дефицит спроса. Он сдвигает баланс спроса и предложения национальной валюты в точку </w:t>
      </w:r>
      <w:r w:rsidRPr="001716BC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="00800096" w:rsidRPr="001716B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1</w:t>
      </w:r>
      <w:r w:rsidR="00800096" w:rsidRPr="001716B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D6A91" w:rsidRPr="001716BC" w:rsidRDefault="004D6A91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 xml:space="preserve">При фиксированном режиме валютного курса его адаптация к изменению объемов спроса и предложения происходит иначе. Валютный курс фиксирован, следовательно, уровень </w:t>
      </w:r>
      <w:r w:rsidRPr="001716BC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1716B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d</w:t>
      </w:r>
      <w:r w:rsidRPr="001716BC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/</w:t>
      </w:r>
      <w:r w:rsidRPr="001716BC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f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00096" w:rsidRPr="001716BC">
        <w:rPr>
          <w:rFonts w:ascii="Times New Roman" w:hAnsi="Times New Roman" w:cs="Times New Roman"/>
          <w:sz w:val="28"/>
          <w:szCs w:val="28"/>
        </w:rPr>
        <w:t xml:space="preserve">не может изменяться (рис. </w:t>
      </w:r>
      <w:r w:rsidR="003F0AB5" w:rsidRPr="001716BC">
        <w:rPr>
          <w:rFonts w:ascii="Times New Roman" w:hAnsi="Times New Roman" w:cs="Times New Roman"/>
          <w:sz w:val="28"/>
          <w:szCs w:val="28"/>
        </w:rPr>
        <w:t>5).</w:t>
      </w:r>
    </w:p>
    <w:p w:rsidR="004D6A91" w:rsidRPr="001716BC" w:rsidRDefault="004D6A91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A91" w:rsidRPr="001716BC" w:rsidRDefault="00654E96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4" type="#_x0000_t75" style="width:296.25pt;height:171.75pt">
            <v:imagedata r:id="rId16" o:title=""/>
          </v:shape>
        </w:pict>
      </w:r>
    </w:p>
    <w:p w:rsidR="004D6A91" w:rsidRPr="001716BC" w:rsidRDefault="00800096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 xml:space="preserve">Рис. </w:t>
      </w:r>
      <w:r w:rsidR="004D6A91" w:rsidRPr="001716BC">
        <w:rPr>
          <w:rFonts w:ascii="Times New Roman" w:hAnsi="Times New Roman" w:cs="Times New Roman"/>
          <w:sz w:val="28"/>
          <w:szCs w:val="28"/>
        </w:rPr>
        <w:t>5</w:t>
      </w:r>
      <w:r w:rsidR="003F0AB5" w:rsidRPr="001716BC">
        <w:rPr>
          <w:rFonts w:ascii="Times New Roman" w:hAnsi="Times New Roman" w:cs="Times New Roman"/>
          <w:sz w:val="28"/>
          <w:szCs w:val="28"/>
        </w:rPr>
        <w:t xml:space="preserve"> -</w:t>
      </w:r>
      <w:r w:rsidR="004D6A91" w:rsidRPr="001716BC">
        <w:rPr>
          <w:rFonts w:ascii="Times New Roman" w:hAnsi="Times New Roman" w:cs="Times New Roman"/>
          <w:sz w:val="28"/>
          <w:szCs w:val="28"/>
        </w:rPr>
        <w:t xml:space="preserve"> Изменение валютного курса под воздействием спроса и предложе</w:t>
      </w:r>
      <w:r w:rsidRPr="001716BC">
        <w:rPr>
          <w:rFonts w:ascii="Times New Roman" w:hAnsi="Times New Roman" w:cs="Times New Roman"/>
          <w:sz w:val="28"/>
          <w:szCs w:val="28"/>
        </w:rPr>
        <w:t xml:space="preserve">ния при фиксированном валютном </w:t>
      </w:r>
      <w:r w:rsidR="004D6A91" w:rsidRPr="001716BC">
        <w:rPr>
          <w:rFonts w:ascii="Times New Roman" w:hAnsi="Times New Roman" w:cs="Times New Roman"/>
          <w:sz w:val="28"/>
          <w:szCs w:val="28"/>
        </w:rPr>
        <w:t>курсе</w:t>
      </w:r>
    </w:p>
    <w:p w:rsidR="00E30074" w:rsidRPr="001716BC" w:rsidRDefault="003F0AB5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br w:type="page"/>
      </w:r>
      <w:r w:rsidR="004D6A91" w:rsidRPr="001716BC">
        <w:rPr>
          <w:rFonts w:ascii="Times New Roman" w:hAnsi="Times New Roman" w:cs="Times New Roman"/>
          <w:sz w:val="28"/>
          <w:szCs w:val="28"/>
        </w:rPr>
        <w:t xml:space="preserve">Отрезок </w:t>
      </w:r>
      <w:r w:rsidR="004D6A91"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АВ </w:t>
      </w:r>
      <w:r w:rsidRPr="001716BC">
        <w:rPr>
          <w:rFonts w:ascii="Times New Roman" w:hAnsi="Times New Roman" w:cs="Times New Roman"/>
          <w:sz w:val="28"/>
          <w:szCs w:val="28"/>
        </w:rPr>
        <w:t>-</w:t>
      </w:r>
      <w:r w:rsidR="004D6A91" w:rsidRPr="001716BC">
        <w:rPr>
          <w:rFonts w:ascii="Times New Roman" w:hAnsi="Times New Roman" w:cs="Times New Roman"/>
          <w:sz w:val="28"/>
          <w:szCs w:val="28"/>
        </w:rPr>
        <w:t xml:space="preserve"> дефицит валюты. </w:t>
      </w:r>
    </w:p>
    <w:p w:rsidR="004D6A91" w:rsidRPr="001716BC" w:rsidRDefault="004D6A91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Центральный банк для ликвидации дефицита начинает продавать резервы и кр</w:t>
      </w:r>
      <w:r w:rsidR="00800096" w:rsidRPr="001716BC">
        <w:rPr>
          <w:rFonts w:ascii="Times New Roman" w:hAnsi="Times New Roman" w:cs="Times New Roman"/>
          <w:sz w:val="28"/>
          <w:szCs w:val="28"/>
        </w:rPr>
        <w:t xml:space="preserve">ивая предложения смещается до </w:t>
      </w:r>
      <w:r w:rsidR="00800096" w:rsidRPr="001716B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00096" w:rsidRPr="001716B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716BC">
        <w:rPr>
          <w:rFonts w:ascii="Times New Roman" w:hAnsi="Times New Roman" w:cs="Times New Roman"/>
          <w:sz w:val="28"/>
          <w:szCs w:val="28"/>
        </w:rPr>
        <w:t>.</w:t>
      </w:r>
    </w:p>
    <w:p w:rsidR="004D6A91" w:rsidRPr="001716BC" w:rsidRDefault="004D6A91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 xml:space="preserve">Одновременно сокращается объем национальной валюты в обращении, т.е. денежная масса. Сокращение денежной массы означает сокращение расходов, в том числе на импорт, и кривая спроса от </w:t>
      </w:r>
      <w:r w:rsidRPr="001716BC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1716BC">
        <w:rPr>
          <w:rFonts w:ascii="Times New Roman" w:hAnsi="Times New Roman" w:cs="Times New Roman"/>
          <w:sz w:val="28"/>
          <w:szCs w:val="28"/>
        </w:rPr>
        <w:t xml:space="preserve">), постепенно смешается обратно на </w:t>
      </w:r>
      <w:r w:rsidRPr="001716BC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1716B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D6A91" w:rsidRPr="001716BC" w:rsidRDefault="004D6A91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При истощении валютных резервов Центрального банка государство для поддержания курса в результате длительного превышения спроса над предложением обязано принимать чрезвычайные меры:</w:t>
      </w:r>
    </w:p>
    <w:p w:rsidR="004D6A91" w:rsidRPr="001716BC" w:rsidRDefault="004D6A91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•</w:t>
      </w:r>
      <w:r w:rsidR="003F0AB5" w:rsidRPr="001716BC">
        <w:rPr>
          <w:rFonts w:ascii="Times New Roman" w:hAnsi="Times New Roman" w:cs="Times New Roman"/>
          <w:sz w:val="28"/>
          <w:szCs w:val="28"/>
        </w:rPr>
        <w:t xml:space="preserve"> </w:t>
      </w:r>
      <w:r w:rsidRPr="001716BC">
        <w:rPr>
          <w:rFonts w:ascii="Times New Roman" w:hAnsi="Times New Roman" w:cs="Times New Roman"/>
          <w:sz w:val="28"/>
          <w:szCs w:val="28"/>
        </w:rPr>
        <w:t>отказаться от фиксированного курса, или</w:t>
      </w:r>
    </w:p>
    <w:p w:rsidR="004D6A91" w:rsidRPr="001716BC" w:rsidRDefault="00800096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 xml:space="preserve">• </w:t>
      </w:r>
      <w:r w:rsidR="004D6A91" w:rsidRPr="001716BC">
        <w:rPr>
          <w:rFonts w:ascii="Times New Roman" w:hAnsi="Times New Roman" w:cs="Times New Roman"/>
          <w:sz w:val="28"/>
          <w:szCs w:val="28"/>
        </w:rPr>
        <w:t>девальвировать национальную валюту до равновесного курса. Чрезвычайной считается ситуация, когда резервы снижаются до</w:t>
      </w:r>
      <w:r w:rsidRPr="001716BC">
        <w:rPr>
          <w:rFonts w:ascii="Times New Roman" w:hAnsi="Times New Roman" w:cs="Times New Roman"/>
          <w:sz w:val="28"/>
          <w:szCs w:val="28"/>
        </w:rPr>
        <w:t xml:space="preserve"> </w:t>
      </w:r>
      <w:r w:rsidR="004D6A91" w:rsidRPr="001716BC">
        <w:rPr>
          <w:rFonts w:ascii="Times New Roman" w:hAnsi="Times New Roman" w:cs="Times New Roman"/>
          <w:sz w:val="28"/>
          <w:szCs w:val="28"/>
        </w:rPr>
        <w:t>уровня менее восьми недель объема импорта товаров и услуг (рекомендации МВФ).</w:t>
      </w:r>
    </w:p>
    <w:p w:rsidR="00E30074" w:rsidRPr="001716BC" w:rsidRDefault="004D6A91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 xml:space="preserve">В этот сложный период возможен массовый сброс национальной валюты в обмен на иностранную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чтобы избежать потерь. </w:t>
      </w:r>
    </w:p>
    <w:p w:rsidR="004D6A91" w:rsidRPr="001716BC" w:rsidRDefault="004D6A91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Такой сброс называется спекулятивной атакой на курс.</w:t>
      </w:r>
    </w:p>
    <w:p w:rsidR="004D6A91" w:rsidRPr="001716BC" w:rsidRDefault="004D6A91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Спекулятивная атака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резкий рост предложения национальной валюты в период ослабления ее курса, приводящий к потере валютных резервов страны при попытках поддержать слабеющий курс.</w:t>
      </w:r>
    </w:p>
    <w:p w:rsidR="004D6A91" w:rsidRPr="001716BC" w:rsidRDefault="004D6A91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Девальвация </w:t>
      </w:r>
      <w:r w:rsidRPr="001716BC">
        <w:rPr>
          <w:rFonts w:ascii="Times New Roman" w:hAnsi="Times New Roman" w:cs="Times New Roman"/>
          <w:sz w:val="28"/>
          <w:szCs w:val="28"/>
        </w:rPr>
        <w:t xml:space="preserve">валюты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законодательное снижение курса валюты или центрального паритета при режиме фиксированного валютного курса.</w:t>
      </w:r>
    </w:p>
    <w:p w:rsidR="004D6A91" w:rsidRPr="001716BC" w:rsidRDefault="004D6A91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Ревальвация </w:t>
      </w:r>
      <w:r w:rsidRPr="001716BC">
        <w:rPr>
          <w:rFonts w:ascii="Times New Roman" w:hAnsi="Times New Roman" w:cs="Times New Roman"/>
          <w:sz w:val="28"/>
          <w:szCs w:val="28"/>
        </w:rPr>
        <w:t xml:space="preserve">валюты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законодательное повышение курса валюты или центрального паритета при режиме фиксированного валютного курса.</w:t>
      </w:r>
    </w:p>
    <w:p w:rsidR="004D6A91" w:rsidRPr="001716BC" w:rsidRDefault="004D6A91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Любое изменение стоимости иностранной валюты, как и сам валютный курс, может быть номинальным и реальным.</w:t>
      </w:r>
    </w:p>
    <w:p w:rsidR="00E30074" w:rsidRPr="001716BC" w:rsidRDefault="004D6A91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i/>
          <w:iCs/>
          <w:sz w:val="28"/>
          <w:szCs w:val="28"/>
        </w:rPr>
        <w:t xml:space="preserve">Реальная девальвация </w:t>
      </w:r>
      <w:r w:rsidR="003F0AB5" w:rsidRPr="001716BC">
        <w:rPr>
          <w:rFonts w:ascii="Times New Roman" w:hAnsi="Times New Roman" w:cs="Times New Roman"/>
          <w:sz w:val="28"/>
          <w:szCs w:val="28"/>
        </w:rPr>
        <w:t>-</w:t>
      </w:r>
      <w:r w:rsidRPr="001716BC">
        <w:rPr>
          <w:rFonts w:ascii="Times New Roman" w:hAnsi="Times New Roman" w:cs="Times New Roman"/>
          <w:sz w:val="28"/>
          <w:szCs w:val="28"/>
        </w:rPr>
        <w:t xml:space="preserve"> снижение реального курса национальной валюты при режиме фиксированного валютного курса с учетом изменения цен в своей стране и в стране, к валюте которой котируется национальная валюта. </w:t>
      </w:r>
    </w:p>
    <w:p w:rsidR="004D6A91" w:rsidRPr="001716BC" w:rsidRDefault="004D6A91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Девальвация важна именно в реальном исчислении, поскольку разница в темпах роста цен может свести на нет весь положительный эффект девальвации.</w:t>
      </w:r>
    </w:p>
    <w:p w:rsidR="00FF24EA" w:rsidRPr="001716BC" w:rsidRDefault="003F0AB5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br w:type="page"/>
      </w:r>
      <w:r w:rsidR="00FF24EA" w:rsidRPr="001716BC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</w:t>
      </w:r>
    </w:p>
    <w:p w:rsidR="00FF24EA" w:rsidRPr="001716BC" w:rsidRDefault="00FF24EA" w:rsidP="009D4F2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096" w:rsidRPr="001716BC" w:rsidRDefault="00800096" w:rsidP="003F0AB5">
      <w:pPr>
        <w:pStyle w:val="a3"/>
        <w:numPr>
          <w:ilvl w:val="0"/>
          <w:numId w:val="12"/>
        </w:numPr>
        <w:tabs>
          <w:tab w:val="left" w:pos="440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Международные валютно-кредитные и финансовые отношения/ под ред. Л.Н. Красавиной. –</w:t>
      </w:r>
      <w:r w:rsidR="003F0AB5" w:rsidRPr="001716BC">
        <w:rPr>
          <w:rFonts w:ascii="Times New Roman" w:hAnsi="Times New Roman" w:cs="Times New Roman"/>
          <w:sz w:val="28"/>
          <w:szCs w:val="28"/>
        </w:rPr>
        <w:t xml:space="preserve"> </w:t>
      </w:r>
      <w:r w:rsidRPr="001716BC">
        <w:rPr>
          <w:rFonts w:ascii="Times New Roman" w:hAnsi="Times New Roman" w:cs="Times New Roman"/>
          <w:sz w:val="28"/>
          <w:szCs w:val="28"/>
        </w:rPr>
        <w:t>М.: Финансы и кредит, 2000.</w:t>
      </w:r>
    </w:p>
    <w:p w:rsidR="00800096" w:rsidRPr="001716BC" w:rsidRDefault="00800096" w:rsidP="003F0AB5">
      <w:pPr>
        <w:pStyle w:val="a3"/>
        <w:numPr>
          <w:ilvl w:val="0"/>
          <w:numId w:val="12"/>
        </w:numPr>
        <w:tabs>
          <w:tab w:val="left" w:pos="440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>Международные валютно-кредитные отношения: учеб. Пособие/ Г.Л. Авагян, Ю.Г. Вешкин – М.: Экономистъ, 2005.</w:t>
      </w:r>
    </w:p>
    <w:p w:rsidR="00800096" w:rsidRPr="001716BC" w:rsidRDefault="00800096" w:rsidP="003F0AB5">
      <w:pPr>
        <w:pStyle w:val="a3"/>
        <w:numPr>
          <w:ilvl w:val="0"/>
          <w:numId w:val="12"/>
        </w:numPr>
        <w:tabs>
          <w:tab w:val="left" w:pos="440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6BC">
        <w:rPr>
          <w:rFonts w:ascii="Times New Roman" w:hAnsi="Times New Roman" w:cs="Times New Roman"/>
          <w:sz w:val="28"/>
          <w:szCs w:val="28"/>
        </w:rPr>
        <w:t xml:space="preserve">Основы международных </w:t>
      </w:r>
      <w:r w:rsidR="003F0AB5" w:rsidRPr="001716BC">
        <w:rPr>
          <w:rFonts w:ascii="Times New Roman" w:hAnsi="Times New Roman" w:cs="Times New Roman"/>
          <w:sz w:val="28"/>
          <w:szCs w:val="28"/>
        </w:rPr>
        <w:t>валютно-финансовых</w:t>
      </w:r>
      <w:r w:rsidRPr="001716BC">
        <w:rPr>
          <w:rFonts w:ascii="Times New Roman" w:hAnsi="Times New Roman" w:cs="Times New Roman"/>
          <w:sz w:val="28"/>
          <w:szCs w:val="28"/>
        </w:rPr>
        <w:t xml:space="preserve"> и кредитных отношений/ под ред. В.В</w:t>
      </w:r>
      <w:r w:rsidR="003F0AB5" w:rsidRPr="001716BC">
        <w:rPr>
          <w:rFonts w:ascii="Times New Roman" w:hAnsi="Times New Roman" w:cs="Times New Roman"/>
          <w:sz w:val="28"/>
          <w:szCs w:val="28"/>
        </w:rPr>
        <w:t>. Круглова. – М.: Инфра-М, 1998.</w:t>
      </w:r>
      <w:bookmarkStart w:id="0" w:name="_GoBack"/>
      <w:bookmarkEnd w:id="0"/>
    </w:p>
    <w:sectPr w:rsidR="00800096" w:rsidRPr="001716BC" w:rsidSect="004E06B1">
      <w:pgSz w:w="11906" w:h="16838" w:code="9"/>
      <w:pgMar w:top="1134" w:right="851" w:bottom="1134" w:left="1701" w:header="34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EBA" w:rsidRDefault="00910EBA" w:rsidP="003B4637">
      <w:pPr>
        <w:pStyle w:val="a3"/>
      </w:pPr>
      <w:r>
        <w:separator/>
      </w:r>
    </w:p>
  </w:endnote>
  <w:endnote w:type="continuationSeparator" w:id="0">
    <w:p w:rsidR="00910EBA" w:rsidRDefault="00910EBA" w:rsidP="003B4637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EBA" w:rsidRDefault="00910EBA" w:rsidP="003B4637">
      <w:pPr>
        <w:pStyle w:val="a3"/>
      </w:pPr>
      <w:r>
        <w:separator/>
      </w:r>
    </w:p>
  </w:footnote>
  <w:footnote w:type="continuationSeparator" w:id="0">
    <w:p w:rsidR="00910EBA" w:rsidRDefault="00910EBA" w:rsidP="003B4637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A3C4D"/>
    <w:multiLevelType w:val="hybridMultilevel"/>
    <w:tmpl w:val="A496A6B8"/>
    <w:lvl w:ilvl="0" w:tplc="E368B8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846B81"/>
    <w:multiLevelType w:val="hybridMultilevel"/>
    <w:tmpl w:val="FFF612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FD5B14"/>
    <w:multiLevelType w:val="hybridMultilevel"/>
    <w:tmpl w:val="6A50E632"/>
    <w:lvl w:ilvl="0" w:tplc="ADECB1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EE429B"/>
    <w:multiLevelType w:val="hybridMultilevel"/>
    <w:tmpl w:val="5EA2E2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0D091E"/>
    <w:multiLevelType w:val="hybridMultilevel"/>
    <w:tmpl w:val="AB5A0D1A"/>
    <w:lvl w:ilvl="0" w:tplc="B8F07548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C392136"/>
    <w:multiLevelType w:val="hybridMultilevel"/>
    <w:tmpl w:val="9F420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D343545"/>
    <w:multiLevelType w:val="hybridMultilevel"/>
    <w:tmpl w:val="C95EA95A"/>
    <w:lvl w:ilvl="0" w:tplc="E368B8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E92C79"/>
    <w:multiLevelType w:val="hybridMultilevel"/>
    <w:tmpl w:val="B15CB4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F3B4AF9"/>
    <w:multiLevelType w:val="hybridMultilevel"/>
    <w:tmpl w:val="D1C29F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AD0E85"/>
    <w:multiLevelType w:val="hybridMultilevel"/>
    <w:tmpl w:val="5240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C376B8"/>
    <w:multiLevelType w:val="hybridMultilevel"/>
    <w:tmpl w:val="9918A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885643"/>
    <w:multiLevelType w:val="hybridMultilevel"/>
    <w:tmpl w:val="5A6C58B8"/>
    <w:lvl w:ilvl="0" w:tplc="E9DA0E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9"/>
  </w:num>
  <w:num w:numId="6">
    <w:abstractNumId w:val="10"/>
  </w:num>
  <w:num w:numId="7">
    <w:abstractNumId w:val="2"/>
  </w:num>
  <w:num w:numId="8">
    <w:abstractNumId w:val="11"/>
  </w:num>
  <w:num w:numId="9">
    <w:abstractNumId w:val="0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7149"/>
    <w:rsid w:val="0003206E"/>
    <w:rsid w:val="00047B45"/>
    <w:rsid w:val="000639F4"/>
    <w:rsid w:val="00074E03"/>
    <w:rsid w:val="00100198"/>
    <w:rsid w:val="00143D5D"/>
    <w:rsid w:val="00146B94"/>
    <w:rsid w:val="001716BC"/>
    <w:rsid w:val="001723E5"/>
    <w:rsid w:val="001874B8"/>
    <w:rsid w:val="00195F88"/>
    <w:rsid w:val="001B2BB9"/>
    <w:rsid w:val="00242744"/>
    <w:rsid w:val="0026031E"/>
    <w:rsid w:val="00281717"/>
    <w:rsid w:val="0029266A"/>
    <w:rsid w:val="00351302"/>
    <w:rsid w:val="003738DD"/>
    <w:rsid w:val="00387DFF"/>
    <w:rsid w:val="00393713"/>
    <w:rsid w:val="003B196E"/>
    <w:rsid w:val="003B4637"/>
    <w:rsid w:val="003E7675"/>
    <w:rsid w:val="003F0AB5"/>
    <w:rsid w:val="00400488"/>
    <w:rsid w:val="00414B35"/>
    <w:rsid w:val="004175B8"/>
    <w:rsid w:val="00466FD8"/>
    <w:rsid w:val="004B3E8C"/>
    <w:rsid w:val="004D6A91"/>
    <w:rsid w:val="004E06B1"/>
    <w:rsid w:val="004F0505"/>
    <w:rsid w:val="00510BB7"/>
    <w:rsid w:val="0051545F"/>
    <w:rsid w:val="0053743D"/>
    <w:rsid w:val="005821D5"/>
    <w:rsid w:val="00583326"/>
    <w:rsid w:val="005C11DF"/>
    <w:rsid w:val="005E523A"/>
    <w:rsid w:val="00611F51"/>
    <w:rsid w:val="00634CEE"/>
    <w:rsid w:val="00654E96"/>
    <w:rsid w:val="0067270D"/>
    <w:rsid w:val="0067701D"/>
    <w:rsid w:val="006C1601"/>
    <w:rsid w:val="006C4898"/>
    <w:rsid w:val="006E353E"/>
    <w:rsid w:val="007006C5"/>
    <w:rsid w:val="00755809"/>
    <w:rsid w:val="00762C5E"/>
    <w:rsid w:val="007669F2"/>
    <w:rsid w:val="007B5B38"/>
    <w:rsid w:val="00800096"/>
    <w:rsid w:val="008008FC"/>
    <w:rsid w:val="00807149"/>
    <w:rsid w:val="00810818"/>
    <w:rsid w:val="00831591"/>
    <w:rsid w:val="00831B69"/>
    <w:rsid w:val="00843C8F"/>
    <w:rsid w:val="00857EFC"/>
    <w:rsid w:val="008D470A"/>
    <w:rsid w:val="008F07EF"/>
    <w:rsid w:val="00910EBA"/>
    <w:rsid w:val="00914877"/>
    <w:rsid w:val="00920AD2"/>
    <w:rsid w:val="009839D3"/>
    <w:rsid w:val="00996A74"/>
    <w:rsid w:val="009D4F25"/>
    <w:rsid w:val="009E1063"/>
    <w:rsid w:val="00A03EB2"/>
    <w:rsid w:val="00A81824"/>
    <w:rsid w:val="00A85D6D"/>
    <w:rsid w:val="00AA5EF9"/>
    <w:rsid w:val="00AE4DA9"/>
    <w:rsid w:val="00AE7EBA"/>
    <w:rsid w:val="00AF76B3"/>
    <w:rsid w:val="00B17F71"/>
    <w:rsid w:val="00B36FF2"/>
    <w:rsid w:val="00B5133A"/>
    <w:rsid w:val="00B77126"/>
    <w:rsid w:val="00C73099"/>
    <w:rsid w:val="00C82D34"/>
    <w:rsid w:val="00CF0DD5"/>
    <w:rsid w:val="00CF53CD"/>
    <w:rsid w:val="00D51266"/>
    <w:rsid w:val="00D638C2"/>
    <w:rsid w:val="00D64435"/>
    <w:rsid w:val="00DB6F37"/>
    <w:rsid w:val="00DC2D36"/>
    <w:rsid w:val="00E30074"/>
    <w:rsid w:val="00E96571"/>
    <w:rsid w:val="00E96F19"/>
    <w:rsid w:val="00EC7511"/>
    <w:rsid w:val="00ED0131"/>
    <w:rsid w:val="00EF4459"/>
    <w:rsid w:val="00EF7441"/>
    <w:rsid w:val="00F1687C"/>
    <w:rsid w:val="00F37432"/>
    <w:rsid w:val="00F908A7"/>
    <w:rsid w:val="00FE13CD"/>
    <w:rsid w:val="00FF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E84C06C4-D550-4B91-BFCA-068FBA3E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42744"/>
    <w:rPr>
      <w:sz w:val="22"/>
      <w:szCs w:val="22"/>
    </w:rPr>
  </w:style>
  <w:style w:type="table" w:styleId="a4">
    <w:name w:val="Table Grid"/>
    <w:basedOn w:val="a1"/>
    <w:uiPriority w:val="99"/>
    <w:rsid w:val="008108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B46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3B4637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3B46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3B4637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3763</Words>
  <Characters>21455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ОТКРЫТАЯ СОЦИАЛЬНАЯ АКАДЕМИЯ</vt:lpstr>
    </vt:vector>
  </TitlesOfParts>
  <Company>Microsoft</Company>
  <LinksUpToDate>false</LinksUpToDate>
  <CharactersWithSpaces>25168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ОТКРЫТАЯ СОЦИАЛЬНАЯ АКАДЕМИЯ</dc:title>
  <dc:subject/>
  <dc:creator>Admin</dc:creator>
  <cp:keywords/>
  <dc:description/>
  <cp:lastModifiedBy>admin</cp:lastModifiedBy>
  <cp:revision>2</cp:revision>
  <dcterms:created xsi:type="dcterms:W3CDTF">2014-03-12T22:20:00Z</dcterms:created>
  <dcterms:modified xsi:type="dcterms:W3CDTF">2014-03-12T22:20:00Z</dcterms:modified>
</cp:coreProperties>
</file>