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63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Содержание</w:t>
      </w:r>
    </w:p>
    <w:p w:rsidR="009B1370" w:rsidRPr="00417BCC" w:rsidRDefault="009B137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Введение</w:t>
      </w: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1. Возникновение государства на Руси</w:t>
      </w: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2. Политический строй Киевской Руси</w:t>
      </w: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3. Первые киевские князья</w:t>
      </w: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Заключение</w:t>
      </w:r>
    </w:p>
    <w:p w:rsidR="009B1370" w:rsidRPr="00417BCC" w:rsidRDefault="009B1370" w:rsidP="00417BC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Список литературы</w:t>
      </w:r>
    </w:p>
    <w:p w:rsidR="009B1370" w:rsidRPr="00417BCC" w:rsidRDefault="009B137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0AD7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br w:type="page"/>
      </w:r>
      <w:r w:rsidR="00C00AD7" w:rsidRPr="00417BCC">
        <w:rPr>
          <w:sz w:val="28"/>
          <w:szCs w:val="28"/>
        </w:rPr>
        <w:t>Введение</w:t>
      </w:r>
    </w:p>
    <w:p w:rsidR="00111EB3" w:rsidRDefault="00111EB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0AD7" w:rsidRPr="00417BCC" w:rsidRDefault="00C00AD7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Начальный этап в истории российской государственности связан с образованием Древнерусского государства, известного также под названием Киевской Руси. Это крупнейшее в средневековой Европе государство, просуществовавшее с конца </w:t>
      </w:r>
      <w:r w:rsidRPr="00417BCC">
        <w:rPr>
          <w:sz w:val="28"/>
          <w:szCs w:val="28"/>
          <w:lang w:val="en-US"/>
        </w:rPr>
        <w:t>IX</w:t>
      </w:r>
      <w:r w:rsidRPr="00417BCC">
        <w:rPr>
          <w:sz w:val="28"/>
          <w:szCs w:val="28"/>
        </w:rPr>
        <w:t xml:space="preserve"> до середины </w:t>
      </w:r>
      <w:r w:rsidRPr="00417BCC">
        <w:rPr>
          <w:sz w:val="28"/>
          <w:szCs w:val="28"/>
          <w:lang w:val="en-US"/>
        </w:rPr>
        <w:t>XII</w:t>
      </w:r>
      <w:r w:rsidRPr="00417BCC">
        <w:rPr>
          <w:sz w:val="28"/>
          <w:szCs w:val="28"/>
        </w:rPr>
        <w:t xml:space="preserve"> в., занимало огромную территорию от Балтики до Черного моря и от Западного Буга до Волги. Ко времени образования государства указанную территорию населяли многочисленные земледельческие племена восточных славян, а также десятки народов финского, балтского, тюркского и иранского происхождения. Отдельные восточнославянские племена объединялись в крупные политические и военные союзы, упоминаемые в древнейшей летописи: поляне, древляне, дреговичи, словене, радимичи, вятичи и др. Поэтому одна из главных особенностей мировоззрения населения Киевской Руси — изначальное, можно сказать, генетическое отсутствие племенного эгоизма, широкая распахнутость по отношению к другим языкам и народам.</w:t>
      </w:r>
    </w:p>
    <w:p w:rsidR="00C00AD7" w:rsidRPr="00417BCC" w:rsidRDefault="00C00AD7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В восточнославянских племенах государственная власть вырастала в условиях территориальных общин. Главное богатство — земля. Однако обилие лесов и неплодородные земли затрудняли земледелие. Сложный рельеф местности и множество болот делали непроходимыми дороги и не способствовали развитию торговли. Только сильная власть родовых старейшин могла преодолеть все эти трудности. Здесь и кроются глубокие истоки российского единодержавия, деспотизма и тотальности, жизненно необходимых в то далекое время и сохранявшихся многие века.</w:t>
      </w:r>
    </w:p>
    <w:p w:rsidR="00963062" w:rsidRPr="00417BCC" w:rsidRDefault="00963062" w:rsidP="00417BCC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7BCC">
        <w:rPr>
          <w:rFonts w:ascii="Times New Roman" w:hAnsi="Times New Roman"/>
          <w:color w:val="auto"/>
          <w:sz w:val="28"/>
          <w:szCs w:val="28"/>
        </w:rPr>
        <w:t>Актуальность данной темы обуславливается огромной ролью политических институтов Киевской Руси в развитии русского государства.</w:t>
      </w:r>
    </w:p>
    <w:p w:rsidR="00963062" w:rsidRPr="00417BCC" w:rsidRDefault="00963062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Цель данной работы: рассмотреть процесс становления государственной власти в Киевской Руси.</w:t>
      </w:r>
    </w:p>
    <w:p w:rsidR="00963062" w:rsidRDefault="00963062" w:rsidP="00417BC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7B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Задачи данной работы: рассмотреть возникновение государства на Руси; показать политический строй Киевской Руси; влияние первых киевских князей на развитие Древней Руси; </w:t>
      </w:r>
      <w:r w:rsidRPr="00417BCC">
        <w:rPr>
          <w:rFonts w:ascii="Times New Roman" w:hAnsi="Times New Roman" w:cs="Times New Roman"/>
          <w:color w:val="auto"/>
          <w:sz w:val="28"/>
          <w:szCs w:val="28"/>
        </w:rPr>
        <w:t>влияние церкви на становление государственности.</w:t>
      </w:r>
    </w:p>
    <w:p w:rsidR="00F323F7" w:rsidRPr="00417BCC" w:rsidRDefault="00F323F7" w:rsidP="00417BC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2763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sz w:val="28"/>
        </w:rPr>
        <w:br w:type="page"/>
      </w:r>
      <w:r w:rsidR="009B1370" w:rsidRPr="00417BCC">
        <w:rPr>
          <w:sz w:val="28"/>
          <w:szCs w:val="28"/>
        </w:rPr>
        <w:t xml:space="preserve">1. </w:t>
      </w:r>
      <w:r w:rsidRPr="00417BCC">
        <w:rPr>
          <w:bCs/>
          <w:sz w:val="28"/>
          <w:szCs w:val="28"/>
        </w:rPr>
        <w:t>Возникновение государства на Руси</w:t>
      </w:r>
    </w:p>
    <w:p w:rsidR="00F323F7" w:rsidRDefault="00F323F7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2763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 </w:t>
      </w:r>
      <w:r w:rsidRPr="00417BCC">
        <w:rPr>
          <w:sz w:val="28"/>
          <w:szCs w:val="28"/>
          <w:lang w:val="en-US"/>
        </w:rPr>
        <w:t>IX</w:t>
      </w:r>
      <w:r w:rsidRPr="00417BCC">
        <w:rPr>
          <w:sz w:val="28"/>
          <w:szCs w:val="28"/>
        </w:rPr>
        <w:t xml:space="preserve"> в. у восточных славян уже существовали внутренние предпосылки для создания государственности. Родоплеменной строй находился на стадии разложения. Верховным органом племени по-прежнему было </w:t>
      </w:r>
      <w:r w:rsidRPr="00417BCC">
        <w:rPr>
          <w:bCs/>
          <w:sz w:val="28"/>
          <w:szCs w:val="28"/>
        </w:rPr>
        <w:t xml:space="preserve">вече </w:t>
      </w:r>
      <w:r w:rsidRPr="00417BCC">
        <w:rPr>
          <w:sz w:val="28"/>
          <w:szCs w:val="28"/>
        </w:rPr>
        <w:t>— собрание всех его свободных членов. Но уже существовала племенная знать в лице нескольких привилегированных родов, отличавшихся от массы общинников в социальном и имущественном отношении. Из их среды вече выбирало вождей (князей) и старейшин. Ко времени образования государства уже существовали отдельные племенные княжения. Власть племенных князей опиралась на систему укрепления градопоселений, некоторые из которых позднее превратились в настоящие феодальные города. Племенные княжения были еще догосударственными образованиями, а племенные вожди еще не были князьями в подлинном смысле этого слова.</w:t>
      </w:r>
    </w:p>
    <w:p w:rsidR="00DF2763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Существовали и внешние предпосылки, способствовавшие созданию государства у восточных славян. Бескрайние степи, простиравшиеся между Черным морем и лесной полосой Русской равнины, издавна были торной дорогой в Европу для воинственных кочевников, орды которых раз в полтора-два столетия исторгала Азия. Многие кочевые племена пытались закрепиться на этих землях, но оседлые славяне-земледельцы готовы были упорно отстаивать плодородную пашню, дававшую огромные урожаи. Постоянная борьба с кочевниками способствовала объединению восточнославянских племен в древнерусскую народность. По сути Киевская держава сложилась в борьбе с внешними врагами и в дальнейшем стала поистине «формой выживания» в постоянной борьбе со Степью.</w:t>
      </w:r>
    </w:p>
    <w:p w:rsidR="00DF2763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82 г"/>
        </w:smartTagPr>
        <w:r w:rsidRPr="00417BCC">
          <w:rPr>
            <w:sz w:val="28"/>
            <w:szCs w:val="28"/>
          </w:rPr>
          <w:t>882 г</w:t>
        </w:r>
      </w:smartTag>
      <w:r w:rsidRPr="00417BCC">
        <w:rPr>
          <w:sz w:val="28"/>
          <w:szCs w:val="28"/>
        </w:rPr>
        <w:t xml:space="preserve">., согласно летописи, новгородский князь Олег, предварительно заняв Смоленск и Любеч, овладел Киевом и провозгласил его столицей своего государства. «Се буди мати градом русьским», - вложил летописец слова в уста Олега. Сам же Олег стал титуловаться </w:t>
      </w:r>
      <w:r w:rsidRPr="00417BCC">
        <w:rPr>
          <w:bCs/>
          <w:sz w:val="28"/>
          <w:szCs w:val="28"/>
        </w:rPr>
        <w:t xml:space="preserve">великим князем. </w:t>
      </w:r>
      <w:r w:rsidRPr="00417BCC">
        <w:rPr>
          <w:sz w:val="28"/>
          <w:szCs w:val="28"/>
        </w:rPr>
        <w:t xml:space="preserve">Таким образом, </w:t>
      </w:r>
      <w:smartTag w:uri="urn:schemas-microsoft-com:office:smarttags" w:element="metricconverter">
        <w:smartTagPr>
          <w:attr w:name="ProductID" w:val="882 г"/>
        </w:smartTagPr>
        <w:r w:rsidRPr="00417BCC">
          <w:rPr>
            <w:sz w:val="28"/>
            <w:szCs w:val="28"/>
          </w:rPr>
          <w:t>882 г</w:t>
        </w:r>
      </w:smartTag>
      <w:r w:rsidRPr="00417BCC">
        <w:rPr>
          <w:sz w:val="28"/>
          <w:szCs w:val="28"/>
        </w:rPr>
        <w:t>., когда под властью одного князя объединилась Северная Русь (Новгород) и Южная Русь (Киев), стал поворотным в судьбах восточных славян. Объединение двух важнейших центров по великому водному пути «из варяг в греки» дало Олегу возможность приступить к подчинению своей власти прочих восточнославянских земель. Так начался длительный процесс консолидации отдельных племенных княжений восточных славян в единое государство.</w:t>
      </w:r>
    </w:p>
    <w:p w:rsidR="00DF2763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Высшая политическая власть в Киевской Руси была представлена великим князем. Он выступал как законодатель, военный вождь, верховный администратор и верховный судья. Со времен первых русских князей, известных по летописям, Рюрика и Олега, княжеская власть становилась индивидуально наследственной, и это придавало ей легитимность в глазах современников. Утверждалась мысль об избранности людей, принадлежавших к княжескому роду. Постепенно власть князя стала восприниматься как власть государственная. К исходу </w:t>
      </w:r>
      <w:r w:rsidRPr="00417BCC">
        <w:rPr>
          <w:sz w:val="28"/>
          <w:szCs w:val="28"/>
          <w:lang w:val="en-US"/>
        </w:rPr>
        <w:t>X</w:t>
      </w:r>
      <w:r w:rsidRPr="00417BCC">
        <w:rPr>
          <w:sz w:val="28"/>
          <w:szCs w:val="28"/>
        </w:rPr>
        <w:t xml:space="preserve"> столетия Киевское государство приобретало черты раннефеодальной монархии. Огромное значение имело принятие Русью христианства. Церковь укрепляла авторитет князя, рассматривая его власть как богоданную. В </w:t>
      </w:r>
      <w:smartTag w:uri="urn:schemas-microsoft-com:office:smarttags" w:element="metricconverter">
        <w:smartTagPr>
          <w:attr w:name="ProductID" w:val="996 г"/>
        </w:smartTagPr>
        <w:r w:rsidRPr="00417BCC">
          <w:rPr>
            <w:sz w:val="28"/>
            <w:szCs w:val="28"/>
          </w:rPr>
          <w:t>996 г</w:t>
        </w:r>
      </w:smartTag>
      <w:r w:rsidRPr="00417BCC">
        <w:rPr>
          <w:sz w:val="28"/>
          <w:szCs w:val="28"/>
        </w:rPr>
        <w:t>. собор русских епископов торжественно заявил князю Владимиру Святославичу: «Ты поставлен еси от Бога на казнь злым, а добрым на милованье».</w:t>
      </w:r>
    </w:p>
    <w:p w:rsidR="001E638B" w:rsidRPr="00417BCC" w:rsidRDefault="001E638B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2763" w:rsidRPr="00417BCC" w:rsidRDefault="009B1370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 xml:space="preserve">2. </w:t>
      </w:r>
      <w:r w:rsidR="00FA3DF5" w:rsidRPr="00417BCC">
        <w:rPr>
          <w:bCs/>
          <w:sz w:val="28"/>
          <w:szCs w:val="28"/>
        </w:rPr>
        <w:t>Политический строй Киевской Руси</w:t>
      </w:r>
    </w:p>
    <w:p w:rsidR="001E638B" w:rsidRDefault="001E638B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Киевская Русь преимущественно рассматривалась как самобытное общество и государство, развивающееся иным, нежели Европа или Азия, путем. 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iCs/>
          <w:sz w:val="28"/>
          <w:szCs w:val="28"/>
        </w:rPr>
        <w:t xml:space="preserve">Во главе Древнерусского государства стоял великий князь киевский, </w:t>
      </w:r>
      <w:r w:rsidRPr="00417BCC">
        <w:rPr>
          <w:sz w:val="28"/>
          <w:szCs w:val="28"/>
        </w:rPr>
        <w:t>которому принадлежала высшая хозяйственная, административная, судебная и военная власть. Он, однако, не являлся единоличным правителем государства, а его власть еще не приобрела отчетливо наследственного характера. Существовали различные способы замещения великокняжеского престола: наследование, насильственный захват, наконец, избрание вечем. Последний способ, впрочем, имел вспомогательный характер: избрание князя вечем обычно лишь подкрепляло наследование или узурпацию им власти.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iCs/>
          <w:sz w:val="28"/>
          <w:szCs w:val="28"/>
        </w:rPr>
        <w:t xml:space="preserve">Князь управлял при помощи дружины, делившейся на старшую </w:t>
      </w:r>
      <w:r w:rsidRPr="00417BCC">
        <w:rPr>
          <w:sz w:val="28"/>
          <w:szCs w:val="28"/>
        </w:rPr>
        <w:t xml:space="preserve">(«бояре», «мужи») и </w:t>
      </w:r>
      <w:r w:rsidRPr="00417BCC">
        <w:rPr>
          <w:iCs/>
          <w:sz w:val="28"/>
          <w:szCs w:val="28"/>
        </w:rPr>
        <w:t xml:space="preserve">младшую </w:t>
      </w:r>
      <w:r w:rsidRPr="00417BCC">
        <w:rPr>
          <w:sz w:val="28"/>
          <w:szCs w:val="28"/>
        </w:rPr>
        <w:t>(«гри</w:t>
      </w:r>
      <w:r w:rsidR="00DF2763" w:rsidRPr="00417BCC">
        <w:rPr>
          <w:sz w:val="28"/>
          <w:szCs w:val="28"/>
        </w:rPr>
        <w:t>ди», «отроки», «детские»). Старшая</w:t>
      </w:r>
      <w:r w:rsidRPr="00417BCC">
        <w:rPr>
          <w:sz w:val="28"/>
          <w:szCs w:val="28"/>
        </w:rPr>
        <w:t xml:space="preserve"> дружина фактически являлась княжеским советом. Совместно с ней князь принимал решения о походах, сборе дани, строительстве крепостей и др. Из нее впоследствии выросла </w:t>
      </w:r>
      <w:r w:rsidRPr="00417BCC">
        <w:rPr>
          <w:iCs/>
          <w:sz w:val="28"/>
          <w:szCs w:val="28"/>
        </w:rPr>
        <w:t xml:space="preserve">Боярская дума. </w:t>
      </w:r>
      <w:r w:rsidRPr="00417BCC">
        <w:rPr>
          <w:sz w:val="28"/>
          <w:szCs w:val="28"/>
        </w:rPr>
        <w:t xml:space="preserve">Дружина содержалась князем на его средства: за счет добычи от завоевательных походов, отчислений от дани и судебных сборов. В недрах дружинной организации, еще до образования Древнерусского государства, сложилась так называемая </w:t>
      </w:r>
      <w:r w:rsidRPr="00417BCC">
        <w:rPr>
          <w:iCs/>
          <w:sz w:val="28"/>
          <w:szCs w:val="28"/>
        </w:rPr>
        <w:t xml:space="preserve">десятичная </w:t>
      </w:r>
      <w:r w:rsidRPr="00417BCC">
        <w:rPr>
          <w:sz w:val="28"/>
          <w:szCs w:val="28"/>
        </w:rPr>
        <w:t xml:space="preserve">или </w:t>
      </w:r>
      <w:r w:rsidRPr="00417BCC">
        <w:rPr>
          <w:iCs/>
          <w:sz w:val="28"/>
          <w:szCs w:val="28"/>
        </w:rPr>
        <w:t xml:space="preserve">численная система управления, </w:t>
      </w:r>
      <w:r w:rsidRPr="00417BCC">
        <w:rPr>
          <w:sz w:val="28"/>
          <w:szCs w:val="28"/>
        </w:rPr>
        <w:t>распространившаяся впоследствии на города и общины: население делилось на десятки, сотни, тысячи во главе соответственно с десятскими, сотскими, тысяцкими.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Ближайшие родственники князя — братья, сыновья, племянники — образовывали особую аристократическую прослойку, стоявшую выше других дружинников. Некоторые из них имели свои собственные дружины. Занимая киевский стол, новый князь обычно соединял собственную дружину с дружиной своего предшественника.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Для сбора дани с подвластного населения киевские князья предпринимали специальные походы — </w:t>
      </w:r>
      <w:r w:rsidRPr="00417BCC">
        <w:rPr>
          <w:iCs/>
          <w:sz w:val="28"/>
          <w:szCs w:val="28"/>
        </w:rPr>
        <w:t>полюдье</w:t>
      </w:r>
      <w:r w:rsidR="00E56695" w:rsidRPr="00417BCC">
        <w:rPr>
          <w:iCs/>
          <w:sz w:val="28"/>
          <w:szCs w:val="28"/>
        </w:rPr>
        <w:t xml:space="preserve">. </w:t>
      </w:r>
      <w:r w:rsidRPr="00417BCC">
        <w:rPr>
          <w:sz w:val="28"/>
          <w:szCs w:val="28"/>
        </w:rPr>
        <w:t>Долгое время дань была ненормированной, и ее размер обусловливался или аппетитом князя и его дружинников, или возможностью использования дани в качестве средства давления на непокорных подданных. Установление даннических отношений означало вхождение той или иной территории в состав Древнерусского государства, а само полюдье являлось способом управления страной при отсутствии развитого государственного аппарата, так как князья на месте улаживали конфликты, творили суд, разрешали пограничные споры и др.</w:t>
      </w:r>
    </w:p>
    <w:p w:rsidR="00FA3DF5" w:rsidRPr="00417BCC" w:rsidRDefault="00DF2763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Постепенно из дружинников и лично зависимых от князя людей формировалась </w:t>
      </w:r>
      <w:r w:rsidRPr="00417BCC">
        <w:rPr>
          <w:iCs/>
          <w:sz w:val="28"/>
          <w:szCs w:val="28"/>
        </w:rPr>
        <w:t xml:space="preserve">княжеская администрация, </w:t>
      </w:r>
      <w:r w:rsidRPr="00417BCC">
        <w:rPr>
          <w:sz w:val="28"/>
          <w:szCs w:val="28"/>
        </w:rPr>
        <w:t xml:space="preserve">важнейшая роль в которой принадлежала представителям князя на местах: посадникам (наместникам) - в городах и волостелям - в сельской местности. </w:t>
      </w:r>
      <w:r w:rsidR="00FA3DF5" w:rsidRPr="00417BCC">
        <w:rPr>
          <w:sz w:val="28"/>
          <w:szCs w:val="28"/>
        </w:rPr>
        <w:t>Жалованье за службу они не получали и содержа</w:t>
      </w:r>
      <w:r w:rsidR="00840521" w:rsidRPr="00417BCC">
        <w:rPr>
          <w:sz w:val="28"/>
          <w:szCs w:val="28"/>
        </w:rPr>
        <w:t xml:space="preserve">лись за счет сборов с населения - </w:t>
      </w:r>
      <w:r w:rsidR="00FA3DF5" w:rsidRPr="00417BCC">
        <w:rPr>
          <w:sz w:val="28"/>
          <w:szCs w:val="28"/>
        </w:rPr>
        <w:t xml:space="preserve">так называемого корма. </w:t>
      </w:r>
      <w:r w:rsidRPr="00417BCC">
        <w:rPr>
          <w:sz w:val="28"/>
          <w:szCs w:val="28"/>
        </w:rPr>
        <w:t xml:space="preserve">Такая система называлась </w:t>
      </w:r>
      <w:r w:rsidRPr="00417BCC">
        <w:rPr>
          <w:iCs/>
          <w:sz w:val="28"/>
          <w:szCs w:val="28"/>
        </w:rPr>
        <w:t xml:space="preserve">кормлениями, </w:t>
      </w:r>
      <w:r w:rsidRPr="00417BCC">
        <w:rPr>
          <w:sz w:val="28"/>
          <w:szCs w:val="28"/>
        </w:rPr>
        <w:t>а должностные лица -</w:t>
      </w:r>
      <w:r w:rsidRPr="00417BCC">
        <w:rPr>
          <w:iCs/>
          <w:sz w:val="28"/>
          <w:szCs w:val="28"/>
        </w:rPr>
        <w:t>кормленщиками.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Княжеским хозяйством управлял дворский. Ему помогали тиуны, назначавшиеся из дворовых слуг князя. Они присутствовали также на суде князя или посадника и даже нередко замещали их в суде. Учет собираемой дани осуществляли данщики, торговую пошлину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«мыть»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взимали мытники, денежный штраф за убийство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«виру»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вирники, пошлину за продажу лошадей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«пятно»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пятенщики.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Несмотря на некоторый рост княжеской администрации, государственный аппарат Древнерусского государства оставался примитивным. Государственные и дворцовые функции еще не обособились друг от друга и выполнялись одними и теми же лицами.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iCs/>
          <w:sz w:val="28"/>
          <w:szCs w:val="28"/>
        </w:rPr>
        <w:t xml:space="preserve">Развитие феодальных отношений способствовало усилению позиций местных феодалов </w:t>
      </w:r>
      <w:r w:rsidR="00840521" w:rsidRPr="00417BCC">
        <w:rPr>
          <w:iCs/>
          <w:sz w:val="28"/>
          <w:szCs w:val="28"/>
        </w:rPr>
        <w:t>-</w:t>
      </w:r>
      <w:r w:rsidRPr="00417BCC">
        <w:rPr>
          <w:iCs/>
          <w:sz w:val="28"/>
          <w:szCs w:val="28"/>
        </w:rPr>
        <w:t xml:space="preserve"> князей </w:t>
      </w:r>
      <w:r w:rsidRPr="00417BCC">
        <w:rPr>
          <w:sz w:val="28"/>
          <w:szCs w:val="28"/>
        </w:rPr>
        <w:t xml:space="preserve">и </w:t>
      </w:r>
      <w:r w:rsidRPr="00417BCC">
        <w:rPr>
          <w:iCs/>
          <w:sz w:val="28"/>
          <w:szCs w:val="28"/>
        </w:rPr>
        <w:t xml:space="preserve">бояр. </w:t>
      </w:r>
      <w:r w:rsidRPr="00417BCC">
        <w:rPr>
          <w:sz w:val="28"/>
          <w:szCs w:val="28"/>
        </w:rPr>
        <w:t xml:space="preserve">В их статусе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крупных вотчинников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соединились право на землю и право на власть. Будучи вассалами великого князя, они обязаны были ему служить. В то же время они являлись полными господами в своих вотчинах, обладали правом иммунитета, т.е. осуществляли в своих владениях некоторые государственные функции, могли иметь собственных вассалов.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Таким образом, окончательно складывается так называемая </w:t>
      </w:r>
      <w:r w:rsidRPr="00417BCC">
        <w:rPr>
          <w:iCs/>
          <w:sz w:val="28"/>
          <w:szCs w:val="28"/>
        </w:rPr>
        <w:t xml:space="preserve">дворцово-вотчинная система управления, </w:t>
      </w:r>
      <w:r w:rsidRPr="00417BCC">
        <w:rPr>
          <w:sz w:val="28"/>
          <w:szCs w:val="28"/>
        </w:rPr>
        <w:t xml:space="preserve">при которой выделяются </w:t>
      </w:r>
      <w:r w:rsidRPr="00417BCC">
        <w:rPr>
          <w:iCs/>
          <w:sz w:val="28"/>
          <w:szCs w:val="28"/>
        </w:rPr>
        <w:t xml:space="preserve">два центра управления </w:t>
      </w:r>
      <w:r w:rsidR="00840521" w:rsidRPr="00417BCC">
        <w:rPr>
          <w:iCs/>
          <w:sz w:val="28"/>
          <w:szCs w:val="28"/>
        </w:rPr>
        <w:t>-</w:t>
      </w:r>
      <w:r w:rsidRPr="00417BCC">
        <w:rPr>
          <w:iCs/>
          <w:sz w:val="28"/>
          <w:szCs w:val="28"/>
        </w:rPr>
        <w:t xml:space="preserve"> княжеский дворец </w:t>
      </w:r>
      <w:r w:rsidRPr="00417BCC">
        <w:rPr>
          <w:sz w:val="28"/>
          <w:szCs w:val="28"/>
        </w:rPr>
        <w:t xml:space="preserve">и </w:t>
      </w:r>
      <w:r w:rsidRPr="00417BCC">
        <w:rPr>
          <w:iCs/>
          <w:sz w:val="28"/>
          <w:szCs w:val="28"/>
        </w:rPr>
        <w:t xml:space="preserve">боярская вотчина, </w:t>
      </w:r>
      <w:r w:rsidRPr="00417BCC">
        <w:rPr>
          <w:sz w:val="28"/>
          <w:szCs w:val="28"/>
        </w:rPr>
        <w:t xml:space="preserve">власть разделяется между крупными земельными собственниками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князем и боярами, а выполнение важнейших государственных функций поручается их представителям, являвшимся одновременно и должностными лицами и управляющими вотчинным хозяйством. Государственный аппарат фактически совпадал с аппаратом управления княжеской и боярской вотчиной.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iCs/>
          <w:sz w:val="28"/>
          <w:szCs w:val="28"/>
        </w:rPr>
        <w:t>Судебных органов как особых учреждений в Древнерусском гос</w:t>
      </w:r>
      <w:r w:rsidR="00840521" w:rsidRPr="00417BCC">
        <w:rPr>
          <w:iCs/>
          <w:sz w:val="28"/>
          <w:szCs w:val="28"/>
        </w:rPr>
        <w:t>у</w:t>
      </w:r>
      <w:r w:rsidRPr="00417BCC">
        <w:rPr>
          <w:iCs/>
          <w:sz w:val="28"/>
          <w:szCs w:val="28"/>
        </w:rPr>
        <w:t xml:space="preserve">дарстве не было. </w:t>
      </w:r>
      <w:r w:rsidRPr="00417BCC">
        <w:rPr>
          <w:sz w:val="28"/>
          <w:szCs w:val="28"/>
        </w:rPr>
        <w:t>Правосудие осуществлялось князем или его представителями на основе обычного права и норм Русской Правды. По мере становления вотчинного землевладения и оформления боярского иммунитета росло значение боярского суда над зависимыми крестьянами. Превращение христианства в государственную религию привело к появлению церковной юрисдикции, распространявшейся на духовенство.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Образование Древнерусского государства не повлекло за собой немедленной ликвидации племенных княжений. Местные князья находились в вассальной зависимости от великого князя, сводившейся к уплате дани и участию в военных предприятиях Киева.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По мере разрастания великокняжеской семьи киевские князья практиковали выделение отдельных земель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уделов </w:t>
      </w:r>
      <w:r w:rsidR="00840521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в княжение своим сыновьям. Они постепенно заменяли князей из местных династий. На некоторое время это упрочило велико</w:t>
      </w:r>
      <w:r w:rsidR="00840521" w:rsidRPr="00417BCC">
        <w:rPr>
          <w:sz w:val="28"/>
          <w:szCs w:val="28"/>
        </w:rPr>
        <w:t>княжескую власть</w:t>
      </w:r>
      <w:r w:rsidRPr="00417BCC">
        <w:rPr>
          <w:sz w:val="28"/>
          <w:szCs w:val="28"/>
        </w:rPr>
        <w:t>.</w:t>
      </w:r>
    </w:p>
    <w:p w:rsidR="00DF2763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Вечевой строй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Важную роль в Древнерусском государстве продолжало играть вече. Из племенной сходки древних славян оно превратилось в собрание горожан. Решающее слово на вечевых собраниях принадлежало городской знати. На вече выносились важнейшие вопросы жизни городской общины. Особенно значительна была роль вече в организации обороны города: оно формировало народное ополчение и выбирало его предводителей </w:t>
      </w:r>
      <w:r w:rsidR="00E56695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тысяцкого, сотских, десятских. Иногда вече избирало князей, заключало с ними договор (ряд). Из 50 князей, занимавших киевский стол в </w:t>
      </w:r>
      <w:r w:rsidRPr="00417BCC">
        <w:rPr>
          <w:sz w:val="28"/>
          <w:szCs w:val="28"/>
          <w:lang w:val="en-US"/>
        </w:rPr>
        <w:t>X</w:t>
      </w:r>
      <w:r w:rsidRPr="00417BCC">
        <w:rPr>
          <w:sz w:val="28"/>
          <w:szCs w:val="28"/>
        </w:rPr>
        <w:t xml:space="preserve"> </w:t>
      </w:r>
      <w:r w:rsidR="00E56695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начале </w:t>
      </w:r>
      <w:r w:rsidRPr="00417BCC">
        <w:rPr>
          <w:sz w:val="28"/>
          <w:szCs w:val="28"/>
          <w:lang w:val="en-US"/>
        </w:rPr>
        <w:t>XIII</w:t>
      </w:r>
      <w:r w:rsidRPr="00417BCC">
        <w:rPr>
          <w:sz w:val="28"/>
          <w:szCs w:val="28"/>
        </w:rPr>
        <w:t xml:space="preserve"> в., 14 были приглашены вечем. Атрибутами вече являлись вечевой колокол и специальная трибуна, возвышавшаяся над площадью, </w:t>
      </w:r>
      <w:r w:rsidR="00E56695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степень. Решения на вече принималось большинством голосов. В большом городе могло быть несколько вечевых соб</w:t>
      </w:r>
      <w:r w:rsidR="00E56695" w:rsidRPr="00417BCC">
        <w:rPr>
          <w:sz w:val="28"/>
          <w:szCs w:val="28"/>
        </w:rPr>
        <w:t xml:space="preserve">раний. </w:t>
      </w:r>
      <w:r w:rsidRPr="00417BCC">
        <w:rPr>
          <w:sz w:val="28"/>
          <w:szCs w:val="28"/>
        </w:rPr>
        <w:t xml:space="preserve">Многие историки рассматривали вече как орган народовластия. </w:t>
      </w:r>
    </w:p>
    <w:p w:rsidR="00DF2763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>Общинное самоуправление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Основную массу населения в Древнерусском государстве составляли крестьяне-общинники. Крестьянская община представляла собой конгломерат мелких поселений. На севере она именовалась миром, на юге </w:t>
      </w:r>
      <w:r w:rsidR="00E56695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вервью. </w:t>
      </w:r>
      <w:r w:rsidRPr="00417BCC">
        <w:rPr>
          <w:iCs/>
          <w:sz w:val="28"/>
          <w:szCs w:val="28"/>
        </w:rPr>
        <w:t xml:space="preserve">К моменту образования государства у восточных славян на смену родовой общине пришла соседская, или территориальная, община. </w:t>
      </w:r>
      <w:r w:rsidRPr="00417BCC">
        <w:rPr>
          <w:sz w:val="28"/>
          <w:szCs w:val="28"/>
        </w:rPr>
        <w:t>Общинников объединяло теперь не столько родство, сколько общность территории и хозяйственной жизни. Все владения общины делились на</w:t>
      </w:r>
      <w:r w:rsidR="00E56695" w:rsidRPr="00417BCC">
        <w:rPr>
          <w:sz w:val="28"/>
          <w:szCs w:val="28"/>
        </w:rPr>
        <w:t xml:space="preserve"> </w:t>
      </w:r>
      <w:r w:rsidRPr="00417BCC">
        <w:rPr>
          <w:sz w:val="28"/>
          <w:szCs w:val="28"/>
        </w:rPr>
        <w:t>личные и общественные. Дом, приусадебная земля, скот, хозяйственный инвентарь составляли личную собственность каждой семьи. В общем пользовании находились пахотная земля, луга, леса, водоемы и т. д. Пахотная земля и покосы подлежали разделу между общинниками, проводившемуся раз в несколько лет. Община занималась перераспределением земельных наделов, раскладывала подати между дворами, разрешала споры между общинниками, разыскивала преступников. В рамках общины действовал институт круговой поруки. Общинное самоуправление возглавлялось выборным старостой. Государство было заинтересовано в сохранении общинных порядков, так как с их помощью было легче осуществлять сбор податей и обеспечивать лояльность населения княжеской власти.</w:t>
      </w:r>
    </w:p>
    <w:p w:rsidR="00FA3DF5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Развитие феодальных отношений и рост крупного землевладения имели своим результатом постепенное подчинение общин государству или отдельным феодалам-вотчинникам. Наряду с выборными старостами появляются назначаемые князьями и боярами приказчики и иные должностные лица. Со временем и старосты также стали назначаться феодалами-вотчинниками.</w:t>
      </w:r>
    </w:p>
    <w:p w:rsidR="00142660" w:rsidRPr="00417BCC" w:rsidRDefault="0014266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2763" w:rsidRPr="00417BCC" w:rsidRDefault="009B1370" w:rsidP="00417BC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417BCC">
        <w:rPr>
          <w:bCs/>
          <w:sz w:val="28"/>
          <w:szCs w:val="28"/>
        </w:rPr>
        <w:t xml:space="preserve">3. </w:t>
      </w:r>
      <w:r w:rsidR="00FA3DF5" w:rsidRPr="00417BCC">
        <w:rPr>
          <w:bCs/>
          <w:sz w:val="28"/>
          <w:szCs w:val="28"/>
        </w:rPr>
        <w:t>Первые киевские князья</w:t>
      </w:r>
    </w:p>
    <w:p w:rsidR="00142660" w:rsidRDefault="0014266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Внутренняя и внешняя политика древнерусских князей была направлена на объединение всех восточных славян в рамках единого государства, централизацию власти и укрепление международного авторитета Руси. </w:t>
      </w:r>
      <w:r w:rsidR="00E56695" w:rsidRPr="00417BCC">
        <w:rPr>
          <w:sz w:val="28"/>
          <w:szCs w:val="28"/>
        </w:rPr>
        <w:t>В</w:t>
      </w:r>
      <w:r w:rsidRPr="00417BC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82 г"/>
        </w:smartTagPr>
        <w:r w:rsidRPr="00417BCC">
          <w:rPr>
            <w:sz w:val="28"/>
            <w:szCs w:val="28"/>
          </w:rPr>
          <w:t>882 г</w:t>
        </w:r>
      </w:smartTag>
      <w:r w:rsidRPr="00417BCC">
        <w:rPr>
          <w:sz w:val="28"/>
          <w:szCs w:val="28"/>
        </w:rPr>
        <w:t xml:space="preserve">. </w:t>
      </w:r>
      <w:r w:rsidRPr="00417BCC">
        <w:rPr>
          <w:bCs/>
          <w:iCs/>
          <w:sz w:val="28"/>
          <w:szCs w:val="28"/>
        </w:rPr>
        <w:t xml:space="preserve">новгородский князь Олег </w:t>
      </w:r>
      <w:r w:rsidRPr="00417BCC">
        <w:rPr>
          <w:sz w:val="28"/>
          <w:szCs w:val="28"/>
        </w:rPr>
        <w:t xml:space="preserve">захватил Киев и превратил его в столицу Древнерусского государства. В конце </w:t>
      </w:r>
      <w:r w:rsidRPr="00417BCC">
        <w:rPr>
          <w:sz w:val="28"/>
          <w:szCs w:val="28"/>
          <w:lang w:val="en-US"/>
        </w:rPr>
        <w:t>IX</w:t>
      </w:r>
      <w:r w:rsidRPr="00417BCC">
        <w:rPr>
          <w:sz w:val="28"/>
          <w:szCs w:val="28"/>
        </w:rPr>
        <w:t xml:space="preserve"> в. ему удалось освободить древлян, северян и радимичей от уплаты дани Хазарскому каганату, а их земли включить в состав Киевской державы. В 907 и 911 гг. Олег воевал против Византии. В результате походов Олега был заключен русско-византийский договор (</w:t>
      </w:r>
      <w:smartTag w:uri="urn:schemas-microsoft-com:office:smarttags" w:element="metricconverter">
        <w:smartTagPr>
          <w:attr w:name="ProductID" w:val="911 г"/>
        </w:smartTagPr>
        <w:r w:rsidRPr="00417BCC">
          <w:rPr>
            <w:sz w:val="28"/>
            <w:szCs w:val="28"/>
          </w:rPr>
          <w:t>911 г</w:t>
        </w:r>
      </w:smartTag>
      <w:r w:rsidRPr="00417BCC">
        <w:rPr>
          <w:sz w:val="28"/>
          <w:szCs w:val="28"/>
        </w:rPr>
        <w:t>.), определивший характер дипломатических и торговых связей между двумя странами.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После смерти Олега (912г.) власть в Киеве унаследовал </w:t>
      </w:r>
      <w:r w:rsidRPr="00417BCC">
        <w:rPr>
          <w:bCs/>
          <w:iCs/>
          <w:sz w:val="28"/>
          <w:szCs w:val="28"/>
        </w:rPr>
        <w:t xml:space="preserve">Игорь, </w:t>
      </w:r>
      <w:r w:rsidRPr="00417BCC">
        <w:rPr>
          <w:sz w:val="28"/>
          <w:szCs w:val="28"/>
        </w:rPr>
        <w:t xml:space="preserve">продолжил политику Олега. В </w:t>
      </w:r>
      <w:smartTag w:uri="urn:schemas-microsoft-com:office:smarttags" w:element="metricconverter">
        <w:smartTagPr>
          <w:attr w:name="ProductID" w:val="913 г"/>
        </w:smartTagPr>
        <w:r w:rsidRPr="00417BCC">
          <w:rPr>
            <w:sz w:val="28"/>
            <w:szCs w:val="28"/>
          </w:rPr>
          <w:t>913 г</w:t>
        </w:r>
      </w:smartTag>
      <w:r w:rsidRPr="00417BCC">
        <w:rPr>
          <w:sz w:val="28"/>
          <w:szCs w:val="28"/>
        </w:rPr>
        <w:t xml:space="preserve">. он восстановил власть Киева в Древлянской земле и присоединил к Древнерусскому государству землю уличей, контролировавших устье Днепра. По примеру Олега он дважды </w:t>
      </w:r>
      <w:r w:rsidR="00434130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в 941 и 944 гг. </w:t>
      </w:r>
      <w:r w:rsidR="00434130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совершал походы против Византии. Взимая дань с подвластного населения, Игорь, вопреки обычаю, нередко собирал двойную дань. Это привело к восстанию древ</w:t>
      </w:r>
      <w:r w:rsidR="00434130" w:rsidRPr="00417BCC">
        <w:rPr>
          <w:sz w:val="28"/>
          <w:szCs w:val="28"/>
        </w:rPr>
        <w:t>лян и убийству князя Игоря (945</w:t>
      </w:r>
      <w:r w:rsidRPr="00417BCC">
        <w:rPr>
          <w:sz w:val="28"/>
          <w:szCs w:val="28"/>
        </w:rPr>
        <w:t>г.).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С этим событием в русской истории связаны первые государственные преобразования. Вдова Игоря </w:t>
      </w:r>
      <w:r w:rsidRPr="00417BCC">
        <w:rPr>
          <w:bCs/>
          <w:iCs/>
          <w:sz w:val="28"/>
          <w:szCs w:val="28"/>
        </w:rPr>
        <w:t xml:space="preserve">княгиня Ольга, </w:t>
      </w:r>
      <w:r w:rsidRPr="00417BCC">
        <w:rPr>
          <w:sz w:val="28"/>
          <w:szCs w:val="28"/>
        </w:rPr>
        <w:t xml:space="preserve">жестоко отомстив древлянам за смерть мужа, провела налоговую реформу. Она установила размеры дани («уроки») и определила пункты ее сбора («погосты»). Замена полюдья упорядоченным сбором дани и превращение погостов в постоянные административные пункты укрепило единство Руси. В 957г. Ольга совершила поездку в Царьград (Константинополь), где приняла христианство. Однако попытка ввести христианство в качестве государственной религии не удалась из-за противодействия ее сына </w:t>
      </w:r>
      <w:r w:rsidRPr="00417BCC">
        <w:rPr>
          <w:bCs/>
          <w:iCs/>
          <w:sz w:val="28"/>
          <w:szCs w:val="28"/>
        </w:rPr>
        <w:t>Святослава</w:t>
      </w:r>
      <w:r w:rsidRPr="00417BCC">
        <w:rPr>
          <w:sz w:val="28"/>
          <w:szCs w:val="28"/>
        </w:rPr>
        <w:t>.</w:t>
      </w:r>
    </w:p>
    <w:p w:rsidR="00DF2763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Сам Святослав, проводивший время в постоянных военных походах, мало занимался внутригосударственными делами. При нем, однако, был ра</w:t>
      </w:r>
      <w:r w:rsidR="00E56695" w:rsidRPr="00417BCC">
        <w:rPr>
          <w:sz w:val="28"/>
          <w:szCs w:val="28"/>
        </w:rPr>
        <w:t>згромлен Хазарский каганат (965</w:t>
      </w:r>
      <w:r w:rsidRPr="00417BCC">
        <w:rPr>
          <w:sz w:val="28"/>
          <w:szCs w:val="28"/>
        </w:rPr>
        <w:t xml:space="preserve">г.), взимавший дань с некоторых восточнославянских племен, нанесено военное поражение Волжской Болгарии и расширена территория Киевской Руси. Все эти акции явились результатом продуманной политики и отвечали интересам Древнерусского государства и его населения. </w:t>
      </w:r>
    </w:p>
    <w:p w:rsidR="00E56695" w:rsidRPr="00417BCC" w:rsidRDefault="00E5669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В 980</w:t>
      </w:r>
      <w:r w:rsidR="00FA3DF5" w:rsidRPr="00417BCC">
        <w:rPr>
          <w:sz w:val="28"/>
          <w:szCs w:val="28"/>
        </w:rPr>
        <w:t xml:space="preserve">г. великим князем киевским становится </w:t>
      </w:r>
      <w:r w:rsidR="00FA3DF5" w:rsidRPr="00417BCC">
        <w:rPr>
          <w:bCs/>
          <w:iCs/>
          <w:sz w:val="28"/>
          <w:szCs w:val="28"/>
        </w:rPr>
        <w:t xml:space="preserve">Владимир Святославич. </w:t>
      </w:r>
      <w:r w:rsidRPr="00417BCC">
        <w:rPr>
          <w:bCs/>
          <w:iCs/>
          <w:sz w:val="28"/>
          <w:szCs w:val="28"/>
        </w:rPr>
        <w:t>И</w:t>
      </w:r>
      <w:r w:rsidR="00FA3DF5" w:rsidRPr="00417BCC">
        <w:rPr>
          <w:sz w:val="28"/>
          <w:szCs w:val="28"/>
        </w:rPr>
        <w:t>менно его тридцатипятилетнее правление стало началом эпохи расцвета Киевской Руси. Новый князь много внимания уделял об</w:t>
      </w:r>
      <w:r w:rsidRPr="00417BCC">
        <w:rPr>
          <w:sz w:val="28"/>
          <w:szCs w:val="28"/>
        </w:rPr>
        <w:t>ороне государства от печенегов.</w:t>
      </w:r>
    </w:p>
    <w:p w:rsidR="00FA3DF5" w:rsidRPr="00417BCC" w:rsidRDefault="00E5669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bCs/>
          <w:iCs/>
          <w:sz w:val="28"/>
          <w:szCs w:val="28"/>
        </w:rPr>
        <w:t>В 988</w:t>
      </w:r>
      <w:r w:rsidR="00FA3DF5" w:rsidRPr="00417BCC">
        <w:rPr>
          <w:bCs/>
          <w:iCs/>
          <w:sz w:val="28"/>
          <w:szCs w:val="28"/>
        </w:rPr>
        <w:t xml:space="preserve">г. Владимир объявил государственной религией христианство. </w:t>
      </w:r>
      <w:r w:rsidR="00FA3DF5" w:rsidRPr="00417BCC">
        <w:rPr>
          <w:sz w:val="28"/>
          <w:szCs w:val="28"/>
        </w:rPr>
        <w:t xml:space="preserve">Этому акту предшествовало участие Владимира во внутренних распрях в Византии и установление с ней династического союза. (Владимир женился на сестре византийского императора принцессе Анне.) Распространение христианства зачастую встречало сопротивление населения, не желавшего расставаться с языческой верой. </w:t>
      </w:r>
      <w:r w:rsidR="00434130" w:rsidRPr="00417BCC">
        <w:rPr>
          <w:sz w:val="28"/>
          <w:szCs w:val="28"/>
        </w:rPr>
        <w:t>П</w:t>
      </w:r>
      <w:r w:rsidR="00FA3DF5" w:rsidRPr="00417BCC">
        <w:rPr>
          <w:sz w:val="28"/>
          <w:szCs w:val="28"/>
        </w:rPr>
        <w:t>ринятие христианства имело огромное значение для развития страны. Оно укрепило государственную власть и территориальное единство Киевской Руси, способствовало росту международного значения Древнерусского государства, сыграло большую роль в развитии русской культуры и духовности.</w:t>
      </w:r>
    </w:p>
    <w:p w:rsidR="00CF27C2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После того как христианство становится государственной религией, на Руси складывается церковная организация. Во главе русской православной церкви был поставлен митрополит, назначаемый константинопольским патриархом, были созданы церковные округа — епархии. Первоначально их было 8, ко времени монголо-татарского нашествия число епархий возросло до 16. Епархии возглавлялись епископами или архиепископами, сами же епархиальные кафедры находились в крупных городах Руси: Новгороде, Чернигове, Ростове, Владимире-Волынском, Переяславле Южном, Белгороде Киевском и др. Еще в правление Владимира княжеским указом устанавливается специальный налог в пользу церкви — десятина. Позднее был издан церковный устав, содержащий нормы в области семейно-брачных отношений, нравственност</w:t>
      </w:r>
      <w:r w:rsidR="00CF27C2" w:rsidRPr="00417BCC">
        <w:rPr>
          <w:sz w:val="28"/>
          <w:szCs w:val="28"/>
        </w:rPr>
        <w:t>и и преступлений против церкви.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Христианизация Руси оказала прямое влияние на систему государственного управления Древнерусским государством. Пришлое греческое духовенство перенесло византийское представление о государе как помазаннике божьем на киевского князя, что, безусловно, способствовало укреплению авторитета великокняжеской власти. Владимир ликвидировал последние племенные княжения и управлял огромной державой с помощью своих сыновей, которым он выделял уделы в городах — центрах древних племенных союзов. При нем на Руси началась чеканка собственной монеты (златники и сребреники).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Расцвет Древнерусского государства приходится на период правления </w:t>
      </w:r>
      <w:r w:rsidRPr="00417BCC">
        <w:rPr>
          <w:bCs/>
          <w:iCs/>
          <w:sz w:val="28"/>
          <w:szCs w:val="28"/>
        </w:rPr>
        <w:t xml:space="preserve">Ярослава Мудрого </w:t>
      </w:r>
      <w:r w:rsidRPr="00417BCC">
        <w:rPr>
          <w:sz w:val="28"/>
          <w:szCs w:val="28"/>
        </w:rPr>
        <w:t>(1019— 1054 гг.). При нем Киевская Русь превращается в могучую державу. Он покончил с княжескими усобицами, разразившимися после смерти Владимира Святославича, разгромил печенегов (</w:t>
      </w:r>
      <w:smartTag w:uri="urn:schemas-microsoft-com:office:smarttags" w:element="metricconverter">
        <w:smartTagPr>
          <w:attr w:name="ProductID" w:val="1036 г"/>
        </w:smartTagPr>
        <w:r w:rsidRPr="00417BCC">
          <w:rPr>
            <w:sz w:val="28"/>
            <w:szCs w:val="28"/>
          </w:rPr>
          <w:t>1036 г</w:t>
        </w:r>
      </w:smartTag>
      <w:r w:rsidRPr="00417BCC">
        <w:rPr>
          <w:sz w:val="28"/>
          <w:szCs w:val="28"/>
        </w:rPr>
        <w:t>.), совершавших до этого постоянные набеги на южнорусские города, не спрашивая разрешения Константинополя добился избрания на митрополичью кафедру священника из русских — Илариона (</w:t>
      </w:r>
      <w:smartTag w:uri="urn:schemas-microsoft-com:office:smarttags" w:element="metricconverter">
        <w:smartTagPr>
          <w:attr w:name="ProductID" w:val="1051 г"/>
        </w:smartTagPr>
        <w:r w:rsidRPr="00417BCC">
          <w:rPr>
            <w:sz w:val="28"/>
            <w:szCs w:val="28"/>
          </w:rPr>
          <w:t>1051 г</w:t>
        </w:r>
      </w:smartTag>
      <w:r w:rsidRPr="00417BCC">
        <w:rPr>
          <w:sz w:val="28"/>
          <w:szCs w:val="28"/>
        </w:rPr>
        <w:t>.). Признанием высокого международного авторитета Руси стали д</w:t>
      </w:r>
      <w:r w:rsidR="00CF27C2" w:rsidRPr="00417BCC">
        <w:rPr>
          <w:sz w:val="28"/>
          <w:szCs w:val="28"/>
        </w:rPr>
        <w:t>инастические браки Рюриковичей.</w:t>
      </w:r>
    </w:p>
    <w:p w:rsidR="00CF27C2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При Ярославе Мудром началась работа по кодификации норм обычного права, результатом которой стало появление </w:t>
      </w:r>
      <w:r w:rsidRPr="00417BCC">
        <w:rPr>
          <w:iCs/>
          <w:sz w:val="28"/>
          <w:szCs w:val="28"/>
        </w:rPr>
        <w:t xml:space="preserve">Русской Правды </w:t>
      </w:r>
      <w:r w:rsidR="00CF27C2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</w:t>
      </w:r>
      <w:r w:rsidRPr="00417BCC">
        <w:rPr>
          <w:iCs/>
          <w:sz w:val="28"/>
          <w:szCs w:val="28"/>
        </w:rPr>
        <w:t xml:space="preserve">свода гражданских и уголовных законов. </w:t>
      </w:r>
      <w:r w:rsidRPr="00417BCC">
        <w:rPr>
          <w:sz w:val="28"/>
          <w:szCs w:val="28"/>
        </w:rPr>
        <w:t xml:space="preserve">Ко времени правления Ярослава относится создание первой части этого памятника права </w:t>
      </w:r>
      <w:r w:rsidR="00CF27C2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Правды Ярослава. В Русской Правде еще отсутствовало понятие юридического лица, преступление трактовалось не как нарушение закона или воли князя, а как «обида», т.е. причинение морального и материального ущерба лицу или группе лиц. Высшей мерой наказания по Русской Правде являлся «поток и разграбление», что означало конфискацию имущества преступника и обращение его вместе с семьей в рабство. Подобное наказание назначалось лишь за три вида преступлений </w:t>
      </w:r>
      <w:r w:rsidR="00CF27C2" w:rsidRPr="00417BCC">
        <w:rPr>
          <w:sz w:val="28"/>
          <w:szCs w:val="28"/>
        </w:rPr>
        <w:t>-</w:t>
      </w:r>
      <w:r w:rsidRPr="00417BCC">
        <w:rPr>
          <w:sz w:val="28"/>
          <w:szCs w:val="28"/>
        </w:rPr>
        <w:t xml:space="preserve"> за убийство в разбое, поджог и конокрадство. Основным же видом наказания оставался денежный штраф, размер которого зависел не только от тяжести проступка, но и от социального положения пострадавш</w:t>
      </w:r>
      <w:r w:rsidR="009B1370" w:rsidRPr="00417BCC">
        <w:rPr>
          <w:sz w:val="28"/>
          <w:szCs w:val="28"/>
        </w:rPr>
        <w:t>его: «з</w:t>
      </w:r>
      <w:r w:rsidR="00CF27C2" w:rsidRPr="00417BCC">
        <w:rPr>
          <w:sz w:val="28"/>
          <w:szCs w:val="28"/>
        </w:rPr>
        <w:t>а княжеского сельского старосту или за полевого старосту платить 12 гривен, а за княжеского рядовича 5 гривен. А за убитого смерда или холопа 5 гривен»</w:t>
      </w:r>
      <w:r w:rsidR="00041208" w:rsidRPr="00417BCC">
        <w:rPr>
          <w:sz w:val="28"/>
          <w:szCs w:val="28"/>
        </w:rPr>
        <w:t xml:space="preserve"> [</w:t>
      </w:r>
      <w:r w:rsidR="00041208" w:rsidRPr="00417BCC">
        <w:rPr>
          <w:bCs/>
          <w:sz w:val="28"/>
          <w:szCs w:val="28"/>
        </w:rPr>
        <w:t xml:space="preserve">2, </w:t>
      </w:r>
      <w:r w:rsidR="00041208" w:rsidRPr="00417BCC">
        <w:rPr>
          <w:bCs/>
          <w:sz w:val="28"/>
          <w:szCs w:val="28"/>
          <w:lang w:val="en-US"/>
        </w:rPr>
        <w:t>c</w:t>
      </w:r>
      <w:r w:rsidR="00041208" w:rsidRPr="00417BCC">
        <w:rPr>
          <w:bCs/>
          <w:sz w:val="28"/>
          <w:szCs w:val="28"/>
        </w:rPr>
        <w:t>. 32</w:t>
      </w:r>
      <w:r w:rsidR="00041208" w:rsidRPr="00417BCC">
        <w:rPr>
          <w:sz w:val="28"/>
          <w:szCs w:val="28"/>
        </w:rPr>
        <w:t>].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Главную роль в доказательствах того времени наряду со свидетельскими показаниями нередко играли «суд божий» (испытание огнем и водой) и «поле» (поединок). Русская Правда Ярослава впоследствии была дополнена его преемниками (Правда Ярославичей, Устав Владимира Мономаха</w:t>
      </w:r>
      <w:r w:rsidR="00DF2763" w:rsidRPr="00417BCC">
        <w:rPr>
          <w:sz w:val="28"/>
          <w:szCs w:val="28"/>
        </w:rPr>
        <w:t xml:space="preserve"> </w:t>
      </w:r>
      <w:r w:rsidRPr="00417BCC">
        <w:rPr>
          <w:sz w:val="28"/>
          <w:szCs w:val="28"/>
        </w:rPr>
        <w:t>и др.).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Перед смертью Ярослав Мудрый разделил территорию державы между своими сыновьями и установил «очередной», или «лестничный», порядок престолонаследия. Русь, согласно этому порядку, считалась общим владением всего рода Рюриковичей, киевский престол должен был занимать старший в роду князь, причем престол передавался не от отца к сыну, а от брата к брату, после смерти последнего из братьев — к старшему племяннику. Смена одного великого князя другим должна была сопровождаться перемещением всех удельных князей с менее значимого на более значимый стол в княжеской иерархии по очереди старшинства. Такой принцип замещения великокняжеского престола, с одной стороны, исключал возможность появления на киевском престоле малолетних князей, не позволял удельным князьям из-за частых ротаций укореняться в своих княжествах, что делало их более лояльными в отношении великого князя, с другой — усложнял династические счеты, вступал в противоречие с естественным желанием князей передать власть своим сыновьям и </w:t>
      </w:r>
      <w:r w:rsidR="00DF2763" w:rsidRPr="00417BCC">
        <w:rPr>
          <w:sz w:val="28"/>
          <w:szCs w:val="28"/>
        </w:rPr>
        <w:t>вел,</w:t>
      </w:r>
      <w:r w:rsidRPr="00417BCC">
        <w:rPr>
          <w:sz w:val="28"/>
          <w:szCs w:val="28"/>
        </w:rPr>
        <w:t xml:space="preserve"> в конечном </w:t>
      </w:r>
      <w:r w:rsidR="00DF2763" w:rsidRPr="00417BCC">
        <w:rPr>
          <w:sz w:val="28"/>
          <w:szCs w:val="28"/>
        </w:rPr>
        <w:t>счете,</w:t>
      </w:r>
      <w:r w:rsidRPr="00417BCC">
        <w:rPr>
          <w:sz w:val="28"/>
          <w:szCs w:val="28"/>
        </w:rPr>
        <w:t xml:space="preserve"> к усилению княжеских усобиц.</w:t>
      </w:r>
    </w:p>
    <w:p w:rsidR="00FA3DF5" w:rsidRPr="00417BCC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Первое время после смерти Ярослава Мудрого его сыновьям удавалось править совместно. Но вскоре мир среди Ярославичей был нарушен, и в </w:t>
      </w:r>
      <w:smartTag w:uri="urn:schemas-microsoft-com:office:smarttags" w:element="metricconverter">
        <w:smartTagPr>
          <w:attr w:name="ProductID" w:val="1068 г"/>
        </w:smartTagPr>
        <w:r w:rsidRPr="00417BCC">
          <w:rPr>
            <w:sz w:val="28"/>
            <w:szCs w:val="28"/>
          </w:rPr>
          <w:t>1068 г</w:t>
        </w:r>
      </w:smartTag>
      <w:r w:rsidRPr="00417BCC">
        <w:rPr>
          <w:sz w:val="28"/>
          <w:szCs w:val="28"/>
        </w:rPr>
        <w:t xml:space="preserve">. началась одна из самых ожесточенных княжеских усобиц, длившаяся почти тридцать лет. В </w:t>
      </w:r>
      <w:smartTag w:uri="urn:schemas-microsoft-com:office:smarttags" w:element="metricconverter">
        <w:smartTagPr>
          <w:attr w:name="ProductID" w:val="1097 г"/>
        </w:smartTagPr>
        <w:r w:rsidRPr="00417BCC">
          <w:rPr>
            <w:sz w:val="28"/>
            <w:szCs w:val="28"/>
          </w:rPr>
          <w:t>1097 г</w:t>
        </w:r>
      </w:smartTag>
      <w:r w:rsidRPr="00417BCC">
        <w:rPr>
          <w:sz w:val="28"/>
          <w:szCs w:val="28"/>
        </w:rPr>
        <w:t xml:space="preserve">. на Любечском съезде князей, созванном по инициативе </w:t>
      </w:r>
      <w:r w:rsidRPr="00417BCC">
        <w:rPr>
          <w:bCs/>
          <w:iCs/>
          <w:sz w:val="28"/>
          <w:szCs w:val="28"/>
        </w:rPr>
        <w:t xml:space="preserve">Владимира Мономаха </w:t>
      </w:r>
      <w:r w:rsidRPr="00417BCC">
        <w:rPr>
          <w:sz w:val="28"/>
          <w:szCs w:val="28"/>
        </w:rPr>
        <w:t xml:space="preserve">(внука Ярослава Мудрого), был провозглашен принцип наследования князьями земель своих отцов: «Каждый да держит </w:t>
      </w:r>
      <w:r w:rsidR="0068743D" w:rsidRPr="00417BCC">
        <w:rPr>
          <w:sz w:val="28"/>
          <w:szCs w:val="28"/>
        </w:rPr>
        <w:t>в</w:t>
      </w:r>
      <w:r w:rsidRPr="00417BCC">
        <w:rPr>
          <w:sz w:val="28"/>
          <w:szCs w:val="28"/>
        </w:rPr>
        <w:t>отчину свою». Лестничный порядок, таким образом, был упразднен, и стала формироваться удельная система — система княжеств с династиями из дома Рюриковичей, номинально зависимых от Киева.</w:t>
      </w:r>
    </w:p>
    <w:p w:rsidR="00FA3DF5" w:rsidRDefault="00FA3DF5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Владимир Мономах, ставший великим князем в </w:t>
      </w:r>
      <w:smartTag w:uri="urn:schemas-microsoft-com:office:smarttags" w:element="metricconverter">
        <w:smartTagPr>
          <w:attr w:name="ProductID" w:val="1113 г"/>
        </w:smartTagPr>
        <w:r w:rsidRPr="00417BCC">
          <w:rPr>
            <w:sz w:val="28"/>
            <w:szCs w:val="28"/>
          </w:rPr>
          <w:t>1113 г</w:t>
        </w:r>
      </w:smartTag>
      <w:r w:rsidRPr="00417BCC">
        <w:rPr>
          <w:sz w:val="28"/>
          <w:szCs w:val="28"/>
        </w:rPr>
        <w:t xml:space="preserve">., и его сын </w:t>
      </w:r>
      <w:r w:rsidRPr="00417BCC">
        <w:rPr>
          <w:bCs/>
          <w:iCs/>
          <w:sz w:val="28"/>
          <w:szCs w:val="28"/>
        </w:rPr>
        <w:t xml:space="preserve">Мстислав Великий </w:t>
      </w:r>
      <w:r w:rsidRPr="00417BCC">
        <w:rPr>
          <w:sz w:val="28"/>
          <w:szCs w:val="28"/>
        </w:rPr>
        <w:t>(1125— 1132 гг.) сумели на некоторое время удержать единство русских земель. Но после смерти последнего (</w:t>
      </w:r>
      <w:smartTag w:uri="urn:schemas-microsoft-com:office:smarttags" w:element="metricconverter">
        <w:smartTagPr>
          <w:attr w:name="ProductID" w:val="1132 г"/>
        </w:smartTagPr>
        <w:r w:rsidRPr="00417BCC">
          <w:rPr>
            <w:sz w:val="28"/>
            <w:szCs w:val="28"/>
          </w:rPr>
          <w:t>1132 г</w:t>
        </w:r>
      </w:smartTag>
      <w:r w:rsidRPr="00417BCC">
        <w:rPr>
          <w:sz w:val="28"/>
          <w:szCs w:val="28"/>
        </w:rPr>
        <w:t>.) Древнерусское государство окончательно распалось на полтора десятка самостоятельных княжеств-государств.</w:t>
      </w:r>
    </w:p>
    <w:p w:rsidR="00142660" w:rsidRPr="00417BCC" w:rsidRDefault="0014266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62BE" w:rsidRDefault="0068743D" w:rsidP="00417BCC">
      <w:pPr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</w:rPr>
        <w:br w:type="page"/>
      </w:r>
      <w:r w:rsidRPr="00417BCC">
        <w:rPr>
          <w:sz w:val="28"/>
          <w:szCs w:val="28"/>
        </w:rPr>
        <w:t>Заключение</w:t>
      </w:r>
    </w:p>
    <w:p w:rsidR="00142660" w:rsidRPr="00417BCC" w:rsidRDefault="00142660" w:rsidP="00417BCC">
      <w:pPr>
        <w:spacing w:line="360" w:lineRule="auto"/>
        <w:ind w:firstLine="709"/>
        <w:jc w:val="both"/>
        <w:rPr>
          <w:sz w:val="28"/>
          <w:szCs w:val="28"/>
        </w:rPr>
      </w:pPr>
    </w:p>
    <w:p w:rsidR="00BD1145" w:rsidRPr="00417BCC" w:rsidRDefault="0078287A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Становление государственного управления на Руси проходило в период военной демрократии в </w:t>
      </w:r>
      <w:r w:rsidRPr="00417BCC">
        <w:rPr>
          <w:sz w:val="28"/>
          <w:szCs w:val="28"/>
          <w:lang w:val="en-US"/>
        </w:rPr>
        <w:t>VIII</w:t>
      </w:r>
      <w:r w:rsidRPr="00417BCC">
        <w:rPr>
          <w:sz w:val="28"/>
          <w:szCs w:val="28"/>
        </w:rPr>
        <w:t>—</w:t>
      </w:r>
      <w:r w:rsidRPr="00417BCC">
        <w:rPr>
          <w:sz w:val="28"/>
          <w:szCs w:val="28"/>
          <w:lang w:val="en-US"/>
        </w:rPr>
        <w:t>IX</w:t>
      </w:r>
      <w:r w:rsidRPr="00417BCC">
        <w:rPr>
          <w:sz w:val="28"/>
          <w:szCs w:val="28"/>
        </w:rPr>
        <w:t xml:space="preserve"> вв., что было обусловлено сочетанием различных факторов: природно-ландшафтного, геополитического, социально-экономи</w:t>
      </w:r>
      <w:r w:rsidR="00041208" w:rsidRPr="00417BCC">
        <w:rPr>
          <w:sz w:val="28"/>
          <w:szCs w:val="28"/>
        </w:rPr>
        <w:t>ческого, духовно-нравственного.</w:t>
      </w:r>
    </w:p>
    <w:p w:rsidR="00041208" w:rsidRPr="00417BCC" w:rsidRDefault="00041208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Развитие феодальных отношений и рост крупного землевладения имели своим результатом постепенное подчинение общин государству или отдельным феодалам-вотчинникам.</w:t>
      </w:r>
    </w:p>
    <w:p w:rsidR="0078287A" w:rsidRPr="00417BCC" w:rsidRDefault="0078287A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Принятие христианства изменило характер властных отношений на Руси и систему государственного управления в «дружинном государстве». Князья утрачивают сакральные функции, но наряду с военными сосредоточивают в своих руках административные и судебные функции. Завершается переход от родоплеменного к территориальному принципу построения государственного управления, которое сосредоточивается у построенной по принципу конического клана династии Рюриковичей. Происходит вытеснение и ассимиляция десятичной системы управления дворцово-вотчинной.</w:t>
      </w:r>
    </w:p>
    <w:p w:rsidR="0078287A" w:rsidRDefault="0078287A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Формирование региональных династий, передача старшей дружине административных функций на основе кормлений, а затем перерастание последних в вотчинно-родовую собственность приводит к разложению великокняжеской дружины, регионализации Руси и дифференциации форм государственного правления в удельный период: монархия (Владимиро-Суздальская Русь), олигархическая (Галицко-Волынская) и республиканская (Новгород, Псков, Вятка).</w:t>
      </w:r>
    </w:p>
    <w:p w:rsidR="00142660" w:rsidRPr="00417BCC" w:rsidRDefault="00142660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43D" w:rsidRPr="00417BCC" w:rsidRDefault="0068743D" w:rsidP="00417BCC">
      <w:pPr>
        <w:spacing w:line="360" w:lineRule="auto"/>
        <w:ind w:firstLine="709"/>
        <w:jc w:val="both"/>
        <w:rPr>
          <w:sz w:val="28"/>
          <w:szCs w:val="28"/>
        </w:rPr>
      </w:pPr>
      <w:r w:rsidRPr="00417BCC">
        <w:rPr>
          <w:sz w:val="28"/>
          <w:szCs w:val="28"/>
        </w:rPr>
        <w:br w:type="page"/>
        <w:t>Список литературы</w:t>
      </w:r>
    </w:p>
    <w:p w:rsidR="00180FBF" w:rsidRPr="00417BCC" w:rsidRDefault="00180FBF" w:rsidP="00417BCC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</w:p>
    <w:p w:rsidR="00180FBF" w:rsidRPr="00417BCC" w:rsidRDefault="00180FBF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Амелина В.В., Юрова В.Н. История государственного управления в России. – Новосибирск: СибАГС, 2003. – 122 с.;</w:t>
      </w:r>
    </w:p>
    <w:p w:rsidR="00180FBF" w:rsidRPr="00417BCC" w:rsidRDefault="00180FBF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Амелина В.В., Юрова В.Н. Сборник документов и материалов по истории государственного управления в России (</w:t>
      </w:r>
      <w:r w:rsidRPr="00417BCC">
        <w:rPr>
          <w:sz w:val="28"/>
          <w:szCs w:val="28"/>
          <w:lang w:val="en-US"/>
        </w:rPr>
        <w:t>XVII</w:t>
      </w:r>
      <w:r w:rsidRPr="00417BCC">
        <w:rPr>
          <w:sz w:val="28"/>
          <w:szCs w:val="28"/>
        </w:rPr>
        <w:t xml:space="preserve"> – </w:t>
      </w:r>
      <w:r w:rsidRPr="00417BCC">
        <w:rPr>
          <w:sz w:val="28"/>
          <w:szCs w:val="28"/>
          <w:lang w:val="en-US"/>
        </w:rPr>
        <w:t>XIX</w:t>
      </w:r>
      <w:r w:rsidRPr="00417BCC">
        <w:rPr>
          <w:sz w:val="28"/>
          <w:szCs w:val="28"/>
        </w:rPr>
        <w:t xml:space="preserve"> в.в.). – Новосибирск: СибАГС, 2000. – 133 с.;</w:t>
      </w:r>
    </w:p>
    <w:p w:rsidR="00180FBF" w:rsidRPr="00417BCC" w:rsidRDefault="00180FBF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История России / под ред. М.Н. Зуева, А.А. Чернобаева. – М.: Высшая школа, 2001. – 479 с.;</w:t>
      </w:r>
    </w:p>
    <w:p w:rsidR="00180FBF" w:rsidRPr="00417BCC" w:rsidRDefault="00180FBF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 xml:space="preserve">История государственного управления в России / под ред. В.Г. Игнатова. – Ростов н/Д: Феникс, 2002. </w:t>
      </w:r>
      <w:r w:rsidR="00BD1145" w:rsidRPr="00417BCC">
        <w:rPr>
          <w:sz w:val="28"/>
          <w:szCs w:val="28"/>
        </w:rPr>
        <w:t>–</w:t>
      </w:r>
      <w:r w:rsidRPr="00417BCC">
        <w:rPr>
          <w:sz w:val="28"/>
          <w:szCs w:val="28"/>
        </w:rPr>
        <w:t xml:space="preserve"> 608 с.;</w:t>
      </w:r>
    </w:p>
    <w:p w:rsidR="00BD1145" w:rsidRPr="00417BCC" w:rsidRDefault="00BD1145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История государственного управления в России / под общ. ред. Р.Г. Пихои. – М.: РАГС, 2006 – 440с.;</w:t>
      </w:r>
    </w:p>
    <w:p w:rsidR="00180FBF" w:rsidRDefault="00180FBF" w:rsidP="0033722A">
      <w:pPr>
        <w:widowControl/>
        <w:numPr>
          <w:ilvl w:val="0"/>
          <w:numId w:val="1"/>
        </w:numPr>
        <w:shd w:val="clear" w:color="auto" w:fill="FFFFFF"/>
        <w:tabs>
          <w:tab w:val="clear" w:pos="340"/>
          <w:tab w:val="num" w:pos="7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17BCC">
        <w:rPr>
          <w:sz w:val="28"/>
          <w:szCs w:val="28"/>
        </w:rPr>
        <w:t>Куликов В.И. История государственного управления в России. – М.: Академия, 2003. – 368 с.</w:t>
      </w:r>
      <w:bookmarkStart w:id="0" w:name="_GoBack"/>
      <w:bookmarkEnd w:id="0"/>
    </w:p>
    <w:sectPr w:rsidR="00180FBF" w:rsidSect="00B84761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81" w:rsidRDefault="003E7081">
      <w:r>
        <w:separator/>
      </w:r>
    </w:p>
  </w:endnote>
  <w:endnote w:type="continuationSeparator" w:id="0">
    <w:p w:rsidR="003E7081" w:rsidRDefault="003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5" w:rsidRDefault="002D5035" w:rsidP="00C63B38">
    <w:pPr>
      <w:pStyle w:val="a3"/>
      <w:framePr w:wrap="around" w:vAnchor="text" w:hAnchor="margin" w:xAlign="center" w:y="1"/>
      <w:rPr>
        <w:rStyle w:val="a5"/>
      </w:rPr>
    </w:pPr>
  </w:p>
  <w:p w:rsidR="002D5035" w:rsidRDefault="002D50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5" w:rsidRDefault="00BB7D76" w:rsidP="00C63B3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D5035" w:rsidRDefault="002D50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81" w:rsidRDefault="003E7081">
      <w:r>
        <w:separator/>
      </w:r>
    </w:p>
  </w:footnote>
  <w:footnote w:type="continuationSeparator" w:id="0">
    <w:p w:rsidR="003E7081" w:rsidRDefault="003E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710A4"/>
    <w:multiLevelType w:val="hybridMultilevel"/>
    <w:tmpl w:val="4058BD78"/>
    <w:lvl w:ilvl="0" w:tplc="53BCEB6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AD7"/>
    <w:rsid w:val="00011E01"/>
    <w:rsid w:val="00041208"/>
    <w:rsid w:val="001059CE"/>
    <w:rsid w:val="00111EB3"/>
    <w:rsid w:val="00142660"/>
    <w:rsid w:val="00180FBF"/>
    <w:rsid w:val="001E14C4"/>
    <w:rsid w:val="001E638B"/>
    <w:rsid w:val="00216084"/>
    <w:rsid w:val="00234690"/>
    <w:rsid w:val="002D5035"/>
    <w:rsid w:val="00335A55"/>
    <w:rsid w:val="0033722A"/>
    <w:rsid w:val="003A46B1"/>
    <w:rsid w:val="003E7081"/>
    <w:rsid w:val="00417BCC"/>
    <w:rsid w:val="00434130"/>
    <w:rsid w:val="004B401A"/>
    <w:rsid w:val="0057550D"/>
    <w:rsid w:val="0059189C"/>
    <w:rsid w:val="005D779A"/>
    <w:rsid w:val="00633591"/>
    <w:rsid w:val="0068743D"/>
    <w:rsid w:val="0078287A"/>
    <w:rsid w:val="00840521"/>
    <w:rsid w:val="008717D2"/>
    <w:rsid w:val="00963062"/>
    <w:rsid w:val="009B1370"/>
    <w:rsid w:val="00A3075F"/>
    <w:rsid w:val="00A4003B"/>
    <w:rsid w:val="00A976BE"/>
    <w:rsid w:val="00B84761"/>
    <w:rsid w:val="00B8491A"/>
    <w:rsid w:val="00BB7D76"/>
    <w:rsid w:val="00BD1145"/>
    <w:rsid w:val="00C00AD7"/>
    <w:rsid w:val="00C63B38"/>
    <w:rsid w:val="00C862BE"/>
    <w:rsid w:val="00CF27C2"/>
    <w:rsid w:val="00DF2763"/>
    <w:rsid w:val="00E15517"/>
    <w:rsid w:val="00E56695"/>
    <w:rsid w:val="00EA2BF8"/>
    <w:rsid w:val="00EC09A7"/>
    <w:rsid w:val="00F323F7"/>
    <w:rsid w:val="00F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4DE6E8-0B7C-4773-87AF-842D7BE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3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9B1370"/>
    <w:rPr>
      <w:rFonts w:cs="Times New Roman"/>
    </w:rPr>
  </w:style>
  <w:style w:type="paragraph" w:styleId="HTML">
    <w:name w:val="HTML Preformatted"/>
    <w:basedOn w:val="a"/>
    <w:link w:val="HTML0"/>
    <w:uiPriority w:val="99"/>
    <w:rsid w:val="00963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Verdana" w:hAnsi="Verdana" w:cs="Courier New"/>
      <w:color w:val="000000"/>
      <w:sz w:val="17"/>
      <w:szCs w:val="17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63062"/>
    <w:pPr>
      <w:widowControl/>
      <w:autoSpaceDE/>
      <w:autoSpaceDN/>
      <w:adjustRightInd/>
      <w:spacing w:before="100" w:beforeAutospacing="1" w:after="100" w:afterAutospacing="1" w:line="360" w:lineRule="atLeast"/>
    </w:pPr>
    <w:rPr>
      <w:rFonts w:ascii="Verdana" w:hAnsi="Verdana"/>
      <w:color w:val="000000"/>
      <w:sz w:val="17"/>
      <w:szCs w:val="17"/>
    </w:rPr>
  </w:style>
  <w:style w:type="paragraph" w:styleId="a7">
    <w:name w:val="header"/>
    <w:basedOn w:val="a"/>
    <w:link w:val="a8"/>
    <w:uiPriority w:val="99"/>
    <w:rsid w:val="00B847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НГХУ</Company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Секретарь_2</dc:creator>
  <cp:keywords/>
  <dc:description/>
  <cp:lastModifiedBy>admin</cp:lastModifiedBy>
  <cp:revision>2</cp:revision>
  <dcterms:created xsi:type="dcterms:W3CDTF">2014-03-09T08:03:00Z</dcterms:created>
  <dcterms:modified xsi:type="dcterms:W3CDTF">2014-03-09T08:03:00Z</dcterms:modified>
</cp:coreProperties>
</file>