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95" w:rsidRPr="008D29D4" w:rsidRDefault="00635A95" w:rsidP="008D29D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8D29D4">
        <w:rPr>
          <w:sz w:val="28"/>
          <w:szCs w:val="32"/>
        </w:rPr>
        <w:t>Федеральное агентство по образованию</w:t>
      </w:r>
    </w:p>
    <w:p w:rsidR="00635A95" w:rsidRPr="008D29D4" w:rsidRDefault="00635A95" w:rsidP="008D29D4">
      <w:pPr>
        <w:widowControl w:val="0"/>
        <w:spacing w:line="360" w:lineRule="auto"/>
        <w:ind w:firstLine="709"/>
        <w:jc w:val="center"/>
        <w:rPr>
          <w:sz w:val="28"/>
        </w:rPr>
      </w:pPr>
      <w:r w:rsidRPr="008D29D4">
        <w:rPr>
          <w:sz w:val="28"/>
        </w:rPr>
        <w:t>Государственное образовательное учреждение среднего профессионального образования</w:t>
      </w:r>
    </w:p>
    <w:p w:rsidR="00635A95" w:rsidRPr="008D29D4" w:rsidRDefault="00635A95" w:rsidP="008D29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D29D4">
        <w:rPr>
          <w:sz w:val="28"/>
          <w:szCs w:val="28"/>
        </w:rPr>
        <w:t>Улан-Удэнский инжинерно-педагогический колледж</w:t>
      </w:r>
    </w:p>
    <w:p w:rsidR="00635A95" w:rsidRPr="008D29D4" w:rsidRDefault="00635A95" w:rsidP="008D29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35A95" w:rsidRPr="008D29D4" w:rsidRDefault="00635A95" w:rsidP="008D29D4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35A95" w:rsidRPr="008D29D4" w:rsidRDefault="00635A95" w:rsidP="008D29D4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35A95" w:rsidRPr="008D29D4" w:rsidRDefault="00635A95" w:rsidP="008D29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35A95" w:rsidRPr="008D29D4" w:rsidRDefault="00635A95" w:rsidP="008D29D4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8D29D4">
        <w:rPr>
          <w:b/>
          <w:sz w:val="28"/>
          <w:szCs w:val="36"/>
        </w:rPr>
        <w:t>Контрольная работа</w:t>
      </w:r>
    </w:p>
    <w:p w:rsidR="00635A95" w:rsidRPr="008D29D4" w:rsidRDefault="00635A95" w:rsidP="008D29D4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</w:p>
    <w:p w:rsidR="00635A95" w:rsidRPr="008D29D4" w:rsidRDefault="00635A95" w:rsidP="008D29D4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635A95" w:rsidRPr="008D29D4" w:rsidRDefault="00635A95" w:rsidP="008D29D4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635A95" w:rsidRPr="008D29D4" w:rsidRDefault="00635A95" w:rsidP="008D29D4">
      <w:pPr>
        <w:widowControl w:val="0"/>
        <w:spacing w:line="360" w:lineRule="auto"/>
        <w:rPr>
          <w:color w:val="000000"/>
          <w:sz w:val="28"/>
          <w:szCs w:val="28"/>
        </w:rPr>
      </w:pPr>
      <w:r w:rsidRPr="008D29D4">
        <w:rPr>
          <w:color w:val="000000"/>
          <w:sz w:val="28"/>
          <w:szCs w:val="28"/>
        </w:rPr>
        <w:t>Выполнил: студент группы ЗФ 5ГУ - 1</w:t>
      </w:r>
    </w:p>
    <w:p w:rsidR="00635A95" w:rsidRPr="008D29D4" w:rsidRDefault="00635A95" w:rsidP="008D29D4">
      <w:pPr>
        <w:widowControl w:val="0"/>
        <w:spacing w:line="360" w:lineRule="auto"/>
        <w:rPr>
          <w:color w:val="000000"/>
          <w:sz w:val="28"/>
          <w:szCs w:val="28"/>
        </w:rPr>
      </w:pPr>
      <w:r w:rsidRPr="008D29D4">
        <w:rPr>
          <w:color w:val="000000"/>
          <w:sz w:val="28"/>
          <w:szCs w:val="28"/>
        </w:rPr>
        <w:t>Филаткин Д. В.</w:t>
      </w:r>
      <w:r w:rsidR="008D29D4" w:rsidRPr="008D29D4">
        <w:rPr>
          <w:color w:val="000000"/>
          <w:sz w:val="28"/>
          <w:szCs w:val="28"/>
        </w:rPr>
        <w:t xml:space="preserve"> </w:t>
      </w:r>
    </w:p>
    <w:p w:rsidR="00635A95" w:rsidRPr="008D29D4" w:rsidRDefault="00635A95" w:rsidP="008D29D4">
      <w:pPr>
        <w:widowControl w:val="0"/>
        <w:spacing w:line="360" w:lineRule="auto"/>
        <w:rPr>
          <w:color w:val="000000"/>
          <w:sz w:val="28"/>
          <w:szCs w:val="28"/>
        </w:rPr>
      </w:pPr>
      <w:r w:rsidRPr="008D29D4">
        <w:rPr>
          <w:color w:val="000000"/>
          <w:sz w:val="28"/>
          <w:szCs w:val="28"/>
        </w:rPr>
        <w:t>Проверил: Биликтуева Т. О.</w:t>
      </w:r>
    </w:p>
    <w:p w:rsidR="00635A95" w:rsidRPr="008D29D4" w:rsidRDefault="00635A95" w:rsidP="008D29D4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635A95" w:rsidRPr="008D29D4" w:rsidRDefault="008D29D4" w:rsidP="008D29D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8D29D4" w:rsidRDefault="008D29D4" w:rsidP="008D29D4">
      <w:pPr>
        <w:widowControl w:val="0"/>
        <w:spacing w:line="360" w:lineRule="auto"/>
        <w:ind w:firstLine="709"/>
        <w:jc w:val="both"/>
        <w:rPr>
          <w:sz w:val="28"/>
        </w:rPr>
      </w:pPr>
    </w:p>
    <w:p w:rsidR="008D29D4" w:rsidRDefault="008D29D4" w:rsidP="008D29D4">
      <w:pPr>
        <w:widowControl w:val="0"/>
        <w:spacing w:line="360" w:lineRule="auto"/>
        <w:ind w:firstLine="709"/>
        <w:jc w:val="both"/>
        <w:rPr>
          <w:sz w:val="28"/>
        </w:rPr>
      </w:pPr>
    </w:p>
    <w:p w:rsidR="008D29D4" w:rsidRDefault="008D29D4" w:rsidP="008D29D4">
      <w:pPr>
        <w:widowControl w:val="0"/>
        <w:spacing w:line="360" w:lineRule="auto"/>
        <w:ind w:firstLine="709"/>
        <w:jc w:val="both"/>
        <w:rPr>
          <w:sz w:val="28"/>
        </w:rPr>
      </w:pPr>
    </w:p>
    <w:p w:rsidR="008D29D4" w:rsidRDefault="008D29D4" w:rsidP="008D29D4">
      <w:pPr>
        <w:widowControl w:val="0"/>
        <w:spacing w:line="360" w:lineRule="auto"/>
        <w:ind w:firstLine="709"/>
        <w:jc w:val="both"/>
        <w:rPr>
          <w:sz w:val="28"/>
        </w:rPr>
      </w:pPr>
    </w:p>
    <w:p w:rsidR="00635A95" w:rsidRPr="008D29D4" w:rsidRDefault="00635A95" w:rsidP="008D29D4">
      <w:pPr>
        <w:widowControl w:val="0"/>
        <w:spacing w:line="360" w:lineRule="auto"/>
        <w:ind w:firstLine="709"/>
        <w:jc w:val="both"/>
        <w:rPr>
          <w:sz w:val="28"/>
        </w:rPr>
      </w:pPr>
    </w:p>
    <w:p w:rsidR="00635A95" w:rsidRPr="008D29D4" w:rsidRDefault="00635A95" w:rsidP="008D29D4">
      <w:pPr>
        <w:widowControl w:val="0"/>
        <w:spacing w:line="360" w:lineRule="auto"/>
        <w:ind w:firstLine="709"/>
        <w:jc w:val="both"/>
        <w:rPr>
          <w:sz w:val="28"/>
        </w:rPr>
      </w:pPr>
    </w:p>
    <w:p w:rsidR="008D29D4" w:rsidRDefault="008D29D4" w:rsidP="008D29D4">
      <w:pPr>
        <w:widowControl w:val="0"/>
        <w:spacing w:line="360" w:lineRule="auto"/>
        <w:ind w:firstLine="709"/>
        <w:jc w:val="both"/>
        <w:rPr>
          <w:sz w:val="28"/>
        </w:rPr>
      </w:pPr>
    </w:p>
    <w:p w:rsidR="008D29D4" w:rsidRDefault="008D29D4" w:rsidP="008D29D4">
      <w:pPr>
        <w:widowControl w:val="0"/>
        <w:spacing w:line="360" w:lineRule="auto"/>
        <w:ind w:firstLine="709"/>
        <w:jc w:val="both"/>
        <w:rPr>
          <w:sz w:val="28"/>
        </w:rPr>
      </w:pPr>
    </w:p>
    <w:p w:rsidR="008D29D4" w:rsidRDefault="008D29D4" w:rsidP="008D29D4">
      <w:pPr>
        <w:widowControl w:val="0"/>
        <w:spacing w:line="360" w:lineRule="auto"/>
        <w:ind w:firstLine="709"/>
        <w:jc w:val="both"/>
        <w:rPr>
          <w:sz w:val="28"/>
        </w:rPr>
      </w:pPr>
    </w:p>
    <w:p w:rsidR="00635A95" w:rsidRPr="008D29D4" w:rsidRDefault="00635A95" w:rsidP="008D29D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635A95" w:rsidRPr="008D29D4" w:rsidRDefault="00635A95" w:rsidP="008D29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D29D4">
        <w:rPr>
          <w:sz w:val="28"/>
        </w:rPr>
        <w:t>г. Улан-Удэ</w:t>
      </w:r>
    </w:p>
    <w:p w:rsidR="00635A95" w:rsidRPr="008D29D4" w:rsidRDefault="00635A95" w:rsidP="008D29D4">
      <w:pPr>
        <w:widowControl w:val="0"/>
        <w:spacing w:line="360" w:lineRule="auto"/>
        <w:ind w:firstLine="709"/>
        <w:jc w:val="center"/>
        <w:rPr>
          <w:sz w:val="28"/>
        </w:rPr>
      </w:pPr>
      <w:r w:rsidRPr="008D29D4">
        <w:rPr>
          <w:sz w:val="28"/>
        </w:rPr>
        <w:t>2010г.</w:t>
      </w:r>
    </w:p>
    <w:p w:rsidR="00635A95" w:rsidRPr="008D29D4" w:rsidRDefault="008D29D4" w:rsidP="008D29D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5A95" w:rsidRPr="008D29D4">
        <w:rPr>
          <w:b/>
          <w:sz w:val="28"/>
          <w:szCs w:val="28"/>
        </w:rPr>
        <w:t>ОГЛАВЛЕНИЕ</w:t>
      </w:r>
    </w:p>
    <w:p w:rsidR="005C0E4F" w:rsidRPr="008D29D4" w:rsidRDefault="005C0E4F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29D4" w:rsidRPr="008D29D4" w:rsidRDefault="00635A95" w:rsidP="008D29D4">
      <w:pPr>
        <w:widowControl w:val="0"/>
        <w:spacing w:line="360" w:lineRule="auto"/>
        <w:rPr>
          <w:color w:val="000000"/>
          <w:sz w:val="28"/>
          <w:szCs w:val="28"/>
        </w:rPr>
      </w:pPr>
      <w:r w:rsidRPr="008D29D4">
        <w:rPr>
          <w:color w:val="000000"/>
          <w:sz w:val="28"/>
          <w:szCs w:val="28"/>
        </w:rPr>
        <w:t>Введение</w:t>
      </w:r>
    </w:p>
    <w:p w:rsidR="008D29D4" w:rsidRPr="008D29D4" w:rsidRDefault="00635A95" w:rsidP="008D29D4">
      <w:pPr>
        <w:widowControl w:val="0"/>
        <w:spacing w:line="360" w:lineRule="auto"/>
        <w:rPr>
          <w:color w:val="000000"/>
          <w:sz w:val="28"/>
          <w:szCs w:val="28"/>
        </w:rPr>
      </w:pPr>
      <w:r w:rsidRPr="008D29D4">
        <w:rPr>
          <w:color w:val="000000"/>
          <w:sz w:val="28"/>
          <w:szCs w:val="28"/>
        </w:rPr>
        <w:t>1. Статус Правительства Республики Бурятия. Состав,</w:t>
      </w:r>
      <w:r w:rsidR="000D68D0" w:rsidRPr="008D29D4">
        <w:rPr>
          <w:color w:val="000000"/>
          <w:sz w:val="28"/>
          <w:szCs w:val="28"/>
        </w:rPr>
        <w:t xml:space="preserve"> порядок формирования</w:t>
      </w:r>
    </w:p>
    <w:p w:rsidR="008D29D4" w:rsidRPr="008D29D4" w:rsidRDefault="00635A95" w:rsidP="008D29D4">
      <w:pPr>
        <w:widowControl w:val="0"/>
        <w:spacing w:line="360" w:lineRule="auto"/>
        <w:rPr>
          <w:color w:val="000000"/>
          <w:sz w:val="28"/>
          <w:szCs w:val="28"/>
        </w:rPr>
      </w:pPr>
      <w:r w:rsidRPr="008D29D4">
        <w:rPr>
          <w:color w:val="000000"/>
          <w:sz w:val="28"/>
          <w:szCs w:val="28"/>
        </w:rPr>
        <w:t>Заключен</w:t>
      </w:r>
      <w:r w:rsidR="001C4D74" w:rsidRPr="008D29D4">
        <w:rPr>
          <w:color w:val="000000"/>
          <w:sz w:val="28"/>
          <w:szCs w:val="28"/>
        </w:rPr>
        <w:t>ие</w:t>
      </w:r>
    </w:p>
    <w:p w:rsidR="008D29D4" w:rsidRPr="008D29D4" w:rsidRDefault="00635A95" w:rsidP="008D29D4">
      <w:pPr>
        <w:widowControl w:val="0"/>
        <w:spacing w:line="360" w:lineRule="auto"/>
        <w:rPr>
          <w:color w:val="000000"/>
          <w:sz w:val="28"/>
          <w:szCs w:val="28"/>
        </w:rPr>
      </w:pPr>
      <w:r w:rsidRPr="008D29D4">
        <w:rPr>
          <w:color w:val="000000"/>
          <w:sz w:val="28"/>
          <w:szCs w:val="28"/>
        </w:rPr>
        <w:t>Список использованной</w:t>
      </w:r>
      <w:r w:rsidR="001C4D74" w:rsidRPr="008D29D4">
        <w:rPr>
          <w:color w:val="000000"/>
          <w:sz w:val="28"/>
          <w:szCs w:val="28"/>
        </w:rPr>
        <w:t xml:space="preserve"> литературы</w:t>
      </w:r>
    </w:p>
    <w:p w:rsidR="00635A95" w:rsidRPr="008D29D4" w:rsidRDefault="00635A95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5A95" w:rsidRPr="008D29D4" w:rsidRDefault="008D29D4" w:rsidP="008D29D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35A95" w:rsidRPr="008D29D4">
        <w:rPr>
          <w:b/>
          <w:sz w:val="28"/>
          <w:szCs w:val="28"/>
        </w:rPr>
        <w:t>ВВЕДЕНИЕ</w:t>
      </w:r>
    </w:p>
    <w:p w:rsidR="000D68D0" w:rsidRPr="008D29D4" w:rsidRDefault="000D68D0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0E4F" w:rsidRPr="008D29D4" w:rsidRDefault="000D68D0" w:rsidP="008D29D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D29D4">
        <w:rPr>
          <w:sz w:val="28"/>
          <w:szCs w:val="28"/>
        </w:rPr>
        <w:t>Правительство Республики Бурятия осуществляет свою деятельность на основе Конституции Российской Федерации, федеральных конституционных законов, федеральных законов, нормативных правовых актов Президента Российской Федерации и Правительства Российской Федерации, Конституции Республики Бурятия, законов Республики Бурятия и правовых актов Президента Республики Бурятия. Теперь рассмотрим более подробно структуру Правительства Республики Бурятия.</w:t>
      </w:r>
    </w:p>
    <w:p w:rsidR="005C0E4F" w:rsidRPr="008D29D4" w:rsidRDefault="005C0E4F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68D0" w:rsidRPr="008D29D4" w:rsidRDefault="008D29D4" w:rsidP="008D29D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C0E4F" w:rsidRPr="008D29D4">
        <w:rPr>
          <w:b/>
          <w:sz w:val="28"/>
          <w:szCs w:val="28"/>
        </w:rPr>
        <w:t>1. СТАТУС ПРАВИТЕЛЬСТВА РЕСПУБЛИКИ БУРЯТИ</w:t>
      </w:r>
      <w:r>
        <w:rPr>
          <w:b/>
          <w:sz w:val="28"/>
          <w:szCs w:val="28"/>
        </w:rPr>
        <w:t>Я. СОСТАВ, ПОРЯДОК ФОРМИРОВАНИЯ</w:t>
      </w:r>
    </w:p>
    <w:p w:rsidR="000D68D0" w:rsidRPr="008D29D4" w:rsidRDefault="000D68D0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68D0" w:rsidRPr="008D29D4" w:rsidRDefault="000D68D0" w:rsidP="008D29D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D29D4">
        <w:rPr>
          <w:sz w:val="28"/>
          <w:szCs w:val="28"/>
        </w:rPr>
        <w:t xml:space="preserve">Правительство Республики Бурятия - высший исполнительный орган государственной власти Республики Бурятия. Правительство Республики Бурятия является постоянно действующим высшим исполнительным органом государственной власти Республики Бурятия. Правительство Республики Бурятия входит в единую систему органов исполнительной власти в Российской Федерации. Правительство Республики Бурятия является коллегиальным органом, возглавляющим единую систему исполнительной власти в Республике Бурятия. Правительство Республики Бурятия правомочно решать вопросы, отнесенные Конституцией Российской Федерации, федеральными конституционными законами, федеральными законами, Конституцией Республики Бурятия и законами Республики Бурятия к его ведению. Правительство Республики Бурятия обладает правами юридического лица, имеет гербовую печать с изображением Государственного герба Республики Бурятия. </w:t>
      </w:r>
    </w:p>
    <w:p w:rsidR="000D68D0" w:rsidRPr="008D29D4" w:rsidRDefault="00CF66EC" w:rsidP="008D29D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29D4">
        <w:rPr>
          <w:i/>
          <w:sz w:val="28"/>
          <w:szCs w:val="28"/>
        </w:rPr>
        <w:t>Структура и состав Правительства Республики Бурятия</w:t>
      </w:r>
      <w:r w:rsidR="000D68D0" w:rsidRPr="008D29D4">
        <w:rPr>
          <w:i/>
          <w:sz w:val="28"/>
          <w:szCs w:val="28"/>
        </w:rPr>
        <w:t>.</w:t>
      </w:r>
    </w:p>
    <w:p w:rsidR="000D68D0" w:rsidRPr="008D29D4" w:rsidRDefault="00CF66EC" w:rsidP="008D29D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29D4">
        <w:rPr>
          <w:sz w:val="28"/>
          <w:szCs w:val="28"/>
        </w:rPr>
        <w:t>Правительство Республики Бурятия возглавляет Президент Республики Бурятия, являющийся одновременно Председателем Правительства Республики Бурятия.</w:t>
      </w:r>
      <w:r w:rsidR="000D68D0" w:rsidRPr="008D29D4">
        <w:rPr>
          <w:b/>
          <w:i/>
          <w:sz w:val="28"/>
          <w:szCs w:val="28"/>
        </w:rPr>
        <w:t xml:space="preserve"> </w:t>
      </w:r>
      <w:r w:rsidRPr="008D29D4">
        <w:rPr>
          <w:sz w:val="28"/>
          <w:szCs w:val="28"/>
        </w:rPr>
        <w:t>Президент Республики Бурятия - Председатель Правительства Республики Бурятия формирует Правительство Республики Бурятия и руководит его деятельностью.</w:t>
      </w:r>
      <w:r w:rsidR="000D68D0" w:rsidRPr="008D29D4">
        <w:rPr>
          <w:b/>
          <w:i/>
          <w:sz w:val="28"/>
          <w:szCs w:val="28"/>
        </w:rPr>
        <w:t xml:space="preserve"> </w:t>
      </w:r>
      <w:r w:rsidRPr="008D29D4">
        <w:rPr>
          <w:sz w:val="28"/>
          <w:szCs w:val="28"/>
        </w:rPr>
        <w:t>Правительство Республики Бурятия формируется на срок полномочий Президента Республики Бурятия.</w:t>
      </w:r>
      <w:r w:rsidR="000D68D0" w:rsidRPr="008D29D4">
        <w:rPr>
          <w:sz w:val="28"/>
          <w:szCs w:val="28"/>
        </w:rPr>
        <w:t xml:space="preserve"> </w:t>
      </w:r>
      <w:r w:rsidRPr="008D29D4">
        <w:rPr>
          <w:sz w:val="28"/>
          <w:szCs w:val="28"/>
        </w:rPr>
        <w:t>В случае отсутствия Председателя Правительства Республики Бурятия его обязанности исполняет первый заместитель Председателя Правительства Республики Бурятия либо один из заместителей Председателя Правительства Республики Бурятия.</w:t>
      </w:r>
      <w:r w:rsidR="000D68D0" w:rsidRPr="008D29D4">
        <w:rPr>
          <w:b/>
          <w:i/>
          <w:sz w:val="28"/>
          <w:szCs w:val="28"/>
        </w:rPr>
        <w:t xml:space="preserve"> </w:t>
      </w:r>
      <w:r w:rsidRPr="008D29D4">
        <w:rPr>
          <w:sz w:val="28"/>
          <w:szCs w:val="28"/>
        </w:rPr>
        <w:t>Первый заместитель, заместители Председателя Правительства Республики Бурятия, министры Республики Бурятия по должности являются членами Правительства Республики Бурятия.</w:t>
      </w:r>
      <w:r w:rsidR="000D68D0" w:rsidRPr="008D29D4">
        <w:rPr>
          <w:b/>
          <w:i/>
          <w:sz w:val="28"/>
          <w:szCs w:val="28"/>
        </w:rPr>
        <w:t xml:space="preserve"> </w:t>
      </w:r>
      <w:r w:rsidRPr="008D29D4">
        <w:rPr>
          <w:sz w:val="28"/>
          <w:szCs w:val="28"/>
        </w:rPr>
        <w:t>Структура и состав Правительства Республики Бурятия определяются Конституцией Республики Бурятия, законами Республики Бурятия и настоящим Законом.</w:t>
      </w:r>
    </w:p>
    <w:p w:rsidR="000D68D0" w:rsidRPr="008D29D4" w:rsidRDefault="00CF66EC" w:rsidP="008D29D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29D4">
        <w:rPr>
          <w:i/>
          <w:sz w:val="28"/>
          <w:szCs w:val="28"/>
        </w:rPr>
        <w:t>Срок полномочий Правительства Республики Бурятия</w:t>
      </w:r>
      <w:r w:rsidR="000D68D0" w:rsidRPr="008D29D4">
        <w:rPr>
          <w:b/>
          <w:i/>
          <w:sz w:val="28"/>
          <w:szCs w:val="28"/>
        </w:rPr>
        <w:t>.</w:t>
      </w:r>
    </w:p>
    <w:p w:rsidR="000D68D0" w:rsidRPr="008D29D4" w:rsidRDefault="00CF66EC" w:rsidP="008D29D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29D4">
        <w:rPr>
          <w:sz w:val="28"/>
          <w:szCs w:val="28"/>
        </w:rPr>
        <w:t>Правительство Республики Бурятия действует в пределах срока полномочий Президента Республики Бурятия и слагает свои полномочия перед вступившим в должность Президентом Республики Бурятия.</w:t>
      </w:r>
      <w:r w:rsidR="000D68D0" w:rsidRPr="008D29D4">
        <w:rPr>
          <w:b/>
          <w:i/>
          <w:sz w:val="28"/>
          <w:szCs w:val="28"/>
        </w:rPr>
        <w:t xml:space="preserve"> </w:t>
      </w:r>
      <w:r w:rsidRPr="008D29D4">
        <w:rPr>
          <w:sz w:val="28"/>
          <w:szCs w:val="28"/>
        </w:rPr>
        <w:t>Правительство Республики Бурятия не позднее дня, следующего за днем вступления в должность Президента Республики Бурятия, проводит заседание Правительства Республики Бурятия, на котором заслушиваются доклады первого заместителя, заместителей Председателя Правительства Республики Бурятия о социально - экономическом положении в Республике Бурятия.</w:t>
      </w:r>
      <w:r w:rsidR="000D68D0" w:rsidRPr="008D29D4">
        <w:rPr>
          <w:b/>
          <w:i/>
          <w:sz w:val="28"/>
          <w:szCs w:val="28"/>
        </w:rPr>
        <w:t xml:space="preserve"> </w:t>
      </w:r>
      <w:r w:rsidRPr="008D29D4">
        <w:rPr>
          <w:sz w:val="28"/>
          <w:szCs w:val="28"/>
        </w:rPr>
        <w:t>На заседании Правительства Республики Бурятия принимается решение о сложении его полномочий перед вновь вступившим в должность Президентом Республики Бурятия.</w:t>
      </w:r>
      <w:r w:rsidR="000D68D0" w:rsidRPr="008D29D4">
        <w:rPr>
          <w:b/>
          <w:i/>
          <w:sz w:val="28"/>
          <w:szCs w:val="28"/>
        </w:rPr>
        <w:t xml:space="preserve"> </w:t>
      </w:r>
      <w:r w:rsidRPr="008D29D4">
        <w:rPr>
          <w:sz w:val="28"/>
          <w:szCs w:val="28"/>
        </w:rPr>
        <w:t>Решение о сложении полномочий Правительством Республики Бурятия оформляется актом Правительства Республики Бурятия и вручается вступившему в должность Президенту Республики Бурятия.</w:t>
      </w:r>
      <w:r w:rsidR="000D68D0" w:rsidRPr="008D29D4">
        <w:rPr>
          <w:b/>
          <w:i/>
          <w:sz w:val="28"/>
          <w:szCs w:val="28"/>
        </w:rPr>
        <w:t xml:space="preserve"> </w:t>
      </w:r>
      <w:r w:rsidRPr="008D29D4">
        <w:rPr>
          <w:sz w:val="28"/>
          <w:szCs w:val="28"/>
        </w:rPr>
        <w:t>Правительство Республики Бурятия продолжает действовать до сформирования нового состава Правительства Республики Бурятия.</w:t>
      </w:r>
    </w:p>
    <w:p w:rsidR="000D68D0" w:rsidRPr="008D29D4" w:rsidRDefault="00CF66EC" w:rsidP="008D29D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D29D4">
        <w:rPr>
          <w:i/>
          <w:sz w:val="28"/>
          <w:szCs w:val="28"/>
        </w:rPr>
        <w:t>Назначение на должность членов Правительства Республики Бурятия</w:t>
      </w:r>
      <w:r w:rsidR="000D68D0" w:rsidRPr="008D29D4">
        <w:rPr>
          <w:i/>
          <w:sz w:val="28"/>
          <w:szCs w:val="28"/>
        </w:rPr>
        <w:t>.</w:t>
      </w:r>
    </w:p>
    <w:p w:rsidR="000611A2" w:rsidRPr="008D29D4" w:rsidRDefault="00CF66EC" w:rsidP="008D29D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29D4">
        <w:rPr>
          <w:sz w:val="28"/>
          <w:szCs w:val="28"/>
        </w:rPr>
        <w:t>Первый заместитель, заместители Председателя Правительства Республики Бурятия, министр экономики Республики Бурятия и министр финансов Республики Бурятия назначаются на должность Президентом Республики Бурятия с согласия Народного Хурала Республики Бурятия.</w:t>
      </w:r>
      <w:r w:rsidR="000D68D0" w:rsidRPr="008D29D4">
        <w:rPr>
          <w:b/>
          <w:i/>
          <w:sz w:val="28"/>
          <w:szCs w:val="28"/>
        </w:rPr>
        <w:t xml:space="preserve"> </w:t>
      </w:r>
      <w:r w:rsidRPr="008D29D4">
        <w:rPr>
          <w:sz w:val="28"/>
          <w:szCs w:val="28"/>
        </w:rPr>
        <w:t>Другие члены Правительства Республики Бурятия назначаются на должность Президентом Республики Бурятия</w:t>
      </w:r>
      <w:r w:rsidR="000D68D0" w:rsidRPr="008D29D4">
        <w:rPr>
          <w:sz w:val="28"/>
          <w:szCs w:val="28"/>
        </w:rPr>
        <w:t>.</w:t>
      </w:r>
    </w:p>
    <w:p w:rsidR="000611A2" w:rsidRPr="008D29D4" w:rsidRDefault="000611A2" w:rsidP="008D29D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29D4">
        <w:rPr>
          <w:i/>
          <w:iCs/>
          <w:sz w:val="28"/>
          <w:szCs w:val="28"/>
        </w:rPr>
        <w:t>Организация и порядок деятельности.</w:t>
      </w:r>
    </w:p>
    <w:p w:rsidR="000611A2" w:rsidRPr="008D29D4" w:rsidRDefault="000611A2" w:rsidP="008D29D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29D4">
        <w:rPr>
          <w:sz w:val="28"/>
          <w:szCs w:val="28"/>
        </w:rPr>
        <w:t xml:space="preserve">Заседания Правительства Республики Бурятия. </w:t>
      </w:r>
      <w:r w:rsidR="00CF66EC" w:rsidRPr="008D29D4">
        <w:rPr>
          <w:sz w:val="28"/>
          <w:szCs w:val="28"/>
        </w:rPr>
        <w:t>Заседания Правительства Республики Бурятия проводятся не реже одного раза в месяц и правомочны, если на них присутствует не менее двух третей от общего количества членов Правительства Республики Бурятия.</w:t>
      </w:r>
      <w:r w:rsidRPr="008D29D4">
        <w:rPr>
          <w:sz w:val="28"/>
          <w:szCs w:val="28"/>
        </w:rPr>
        <w:t xml:space="preserve"> П</w:t>
      </w:r>
      <w:r w:rsidR="00CF66EC" w:rsidRPr="008D29D4">
        <w:rPr>
          <w:sz w:val="28"/>
          <w:szCs w:val="28"/>
        </w:rPr>
        <w:t>роводятся под руководством Председателя Правительства Республики Бурятия.</w:t>
      </w:r>
      <w:r w:rsidRPr="008D29D4">
        <w:rPr>
          <w:b/>
          <w:i/>
          <w:sz w:val="28"/>
          <w:szCs w:val="28"/>
        </w:rPr>
        <w:t xml:space="preserve"> </w:t>
      </w:r>
      <w:r w:rsidR="00CF66EC" w:rsidRPr="008D29D4">
        <w:rPr>
          <w:sz w:val="28"/>
          <w:szCs w:val="28"/>
        </w:rPr>
        <w:t xml:space="preserve">При отсутствии Председателя Правительства Республики Бурятия заседание проводит </w:t>
      </w:r>
      <w:r w:rsidRPr="008D29D4">
        <w:rPr>
          <w:sz w:val="28"/>
          <w:szCs w:val="28"/>
        </w:rPr>
        <w:t>п</w:t>
      </w:r>
      <w:r w:rsidR="00CF66EC" w:rsidRPr="008D29D4">
        <w:rPr>
          <w:sz w:val="28"/>
          <w:szCs w:val="28"/>
        </w:rPr>
        <w:t>ервый заместитель Председателя Правительства Республики Бурятия.</w:t>
      </w:r>
      <w:r w:rsidRPr="008D29D4">
        <w:rPr>
          <w:b/>
          <w:i/>
          <w:sz w:val="28"/>
          <w:szCs w:val="28"/>
        </w:rPr>
        <w:t xml:space="preserve"> </w:t>
      </w:r>
      <w:r w:rsidR="00CF66EC" w:rsidRPr="008D29D4">
        <w:rPr>
          <w:sz w:val="28"/>
          <w:szCs w:val="28"/>
        </w:rPr>
        <w:t>Правительство Республики Бурятия вправе пригласить руководителей территориальных органов федеральных органов исполнительной власти, глав муниципальных образований в Республике Бурятия, представителей общественных объединений, средств массовой информации на заседание Правительства Республики Бурятия.</w:t>
      </w:r>
      <w:r w:rsidRPr="008D29D4">
        <w:rPr>
          <w:b/>
          <w:i/>
          <w:sz w:val="28"/>
          <w:szCs w:val="28"/>
        </w:rPr>
        <w:t xml:space="preserve"> </w:t>
      </w:r>
      <w:r w:rsidR="00CF66EC" w:rsidRPr="008D29D4">
        <w:rPr>
          <w:sz w:val="28"/>
          <w:szCs w:val="28"/>
        </w:rPr>
        <w:t>На заседаниях Правительства Республики Бурятия вправе присутствовать депутаты Народного Хурала Республики Бурятия либо по поручению Народного Хурала Республики Бурятия или Председателя Народного Хурала Республики Бурятия работники Аппарата Народного Хурала Республики Бурятия.</w:t>
      </w:r>
      <w:r w:rsidRPr="008D29D4">
        <w:rPr>
          <w:b/>
          <w:i/>
          <w:sz w:val="28"/>
          <w:szCs w:val="28"/>
        </w:rPr>
        <w:t xml:space="preserve"> </w:t>
      </w:r>
      <w:r w:rsidR="00CF66EC" w:rsidRPr="008D29D4">
        <w:rPr>
          <w:sz w:val="28"/>
          <w:szCs w:val="28"/>
        </w:rPr>
        <w:t>Порядок проведения заседаний Правительства Республики Бурятия определяется Регламентом Правительства Республики Бурятия.</w:t>
      </w:r>
      <w:r w:rsidRPr="008D29D4">
        <w:rPr>
          <w:b/>
          <w:i/>
          <w:sz w:val="28"/>
          <w:szCs w:val="28"/>
        </w:rPr>
        <w:t xml:space="preserve"> </w:t>
      </w:r>
      <w:r w:rsidR="00CF66EC" w:rsidRPr="008D29D4">
        <w:rPr>
          <w:sz w:val="28"/>
          <w:szCs w:val="28"/>
        </w:rPr>
        <w:t>Правительство Республики Бурятия вправе по отдельным вопросам проводить закрытые заседания Правительства Республики Бурятия.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29D4">
        <w:rPr>
          <w:sz w:val="28"/>
          <w:szCs w:val="28"/>
        </w:rPr>
        <w:t>Председатель Правительства Республики Бурятия: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а) возглавляет Правительство Республики Бурятия, осуществляет руководство и организует его работу;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б) представляет Правительство Республики Бурятия в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организациями, общественными объединениями и гражданами;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в) взаимодействует с территориальными органами федеральных органов исполнительной власти в пределах компетенции Правительства Республики Бурятия и в соответствии с соглашениями с федеральными органами исполнительной власти;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г) обеспечивает разработку основных направлений деятельности Правительства Республики Бурятия;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д) распределяет обязанности между заместителями Председателя и членами Правительства Республики Бурятия;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е) подписывает постановления и распоряжения Правительства Республики Бурятия;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ж) в пределах компетенции Правительства Республики Бурятия подписывает договоры и соглашения;</w:t>
      </w:r>
    </w:p>
    <w:p w:rsidR="000611A2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з) осуществляет иные полномочия, установленные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Республики Бурятия, законами Республики Бурятия и иными нормативными правовыми актами Республики Бурятия.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Первый заместитель, заместители Председателя Правительства Республики Бурятия: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а) участвуют с правом решающего голоса в заседаниях Правительства Республики Бурятия и Президиума Правительства Республики Бурятия в выработке и реализации политики Правительства Республики Бурятия;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б) осуществляют руководство и координируют в соответствии с распределением обязанностей работу министерств и иных органов исполнительной власти Республики Бурятия, дают им поручения и контролируют их деятельность;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в) взаимодействуют с территориальными органами федеральных органов исполнительной власти в пределах компетенции Правительства Республики Бурятия в соответствии с распределением обязанностей и соглашениями с федеральными органами исполнительной власти;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г) участвуют в подготовке постановлений и распоряжений Правительства Республики Бурятия, обеспечивают их исполнение;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д) вносят в Правительство Республики Бурятия проекты постановлений и распоряжений Правительства Республики Бурятия;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е) предварительно рассматривают проекты постановлений и распоряжений, внесенные в Правительство Республики Бурятия;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ж) несут персональную ответственность за выполнение возложенных на них обязанностей, установленных законами Республики Бурятия и иными нормативными правовыми актами Президента Республики Бурятия, Правительства Республики Бурятия;</w:t>
      </w:r>
    </w:p>
    <w:p w:rsidR="000611A2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з) исполняют иные обязанности, установленные федеральными законами, нормативными правовыми актами Президента Российской Федерации и Правительства Российской Федерации, законами Республики Бурятия и актами Президентам Правительства Республики Бурятия.</w:t>
      </w:r>
    </w:p>
    <w:p w:rsidR="000611A2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Первый заместитель Председателя Правительства Республики Бурятия координирует работу заместителей Председателя Правительства Республики Бурятия.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Члены Правительства Республики Бурятия: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а) участвуют с правом решающего голоса в заседаниях Правительства Республики Бурятия;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б) принимают участие в выработке и реализации политики Правительства Республики Бурятия;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в) принимают участие в подготовке постановлений и распоряжений Правительства Республики Бурятия, обеспечивают их исполнение;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г) вносят в Правительство Республики Бурятия проекты постановлений и распоряжений Правительства Республики Бурятия;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д) обладают установленными нормативными правовыми актами Республики Бурятия обязанностями руководителей соответствующих органов исполнительной власти Республики Бурятия;</w:t>
      </w:r>
    </w:p>
    <w:p w:rsidR="000611A2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е) исполняют иные обязанности, установленные федеральными законами, нормативными правовыми актами Президента Российской Федерации и Правительства Российской Федерации, законами Республики Бурятия и актами Президента Республики Бурятия и Правительства Республики Бурятия.</w:t>
      </w:r>
    </w:p>
    <w:p w:rsidR="000611A2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Правительство Республики Бурятия рассматривает и принимает решения по вопросам, отнесенным к ведению министров и, руководителей иных органов исполнительной власти Республики Бурятия, с обязательным их участием.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При осуществлении своих обязанностей министры, руководители иных органов исполнительной власти Республики Бурятия подотчетны Правительству Республики Бурятия и Президенту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Президиум Правительства Республики Бурятия</w:t>
      </w:r>
      <w:r w:rsidR="004E06BE" w:rsidRPr="008D29D4">
        <w:rPr>
          <w:sz w:val="28"/>
          <w:szCs w:val="28"/>
        </w:rPr>
        <w:t xml:space="preserve">. </w:t>
      </w:r>
      <w:r w:rsidRPr="008D29D4">
        <w:rPr>
          <w:sz w:val="28"/>
          <w:szCs w:val="28"/>
        </w:rPr>
        <w:t>Президиум Правительства Республики Бурятия действует в качестве постоянного рабочего органа Правительства Республики Бурятия в составе Председателя Правительства Республики Бурятия, Первого заместителя, заместителей Председателя Правительства Республики Бурятия, Министра экономики Республики Бурятия, Министра финансов Республики Бурятия и руководителя Аппарата Правительства Республики Бурятия - министра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По решению Председателя Правительства Республики Бурятия в состав Президиума Правительства Республики Бурятия могут входить другие члены Правительства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Вопросы, рассматриваемые Президиумом Правительства Республики Бурятия, определяются в установленном порядке в соответствии с Регламентом Правительства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Заседания Президиума Правительства Республики Бурятия проводятся по мере необходимости.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Порядок проведения заседания Президиума Правительства Республики Бурятия и принятия решений определяется Регламентом Правительства Республики Бурятия.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Статья 32. Постоянные и временные комиссии, другие рабочие органы Правительства Республики Бурятия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Для подготовки предложений Правительства Республики Бурятия по отдельным вопросам государственного управления, разработки проектов актов Правительства Республики Бурятия и рассмотрения разногласий по этим проектам, а также для выполнения отдельных поручений Правительства Республики Бурятия могут создаваться постоянные и временные комиссии, другие рабочие органы Правительства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i/>
          <w:sz w:val="28"/>
          <w:szCs w:val="28"/>
        </w:rPr>
        <w:t>Акты Правительства Республики Бурятия</w:t>
      </w:r>
      <w:r w:rsidR="004E06BE" w:rsidRPr="008D29D4">
        <w:rPr>
          <w:i/>
          <w:sz w:val="28"/>
          <w:szCs w:val="28"/>
        </w:rPr>
        <w:t>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1. Правительство Республики Бурятия на основании и во исполнение Конституции Российской Федерации, федеральных конституционных законов, федеральных законов, нормативных правовых актов Президента Российской Федерации и Правительства Российской Федерации, Конституции Республики Бурятия, законов Республики Бурятия и указов Президента Республики Бурятия принимает постановления и распоряжения.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2. Постановления и распоряжения Правительства Республики Бурятия, принятые в пределах его полномочий, обязательны к исполнению на всей территории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3. Решения, имеющие нормативный характер или общее значение, принимаются в форме постановлений Правительства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4. Постановления Правительства Республики Бурятия подписываются Президентом - Председателем Правительства Республики Бурятия или Первым заместителем Председателя Правительства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5. Решения по оперативным и другим текущим вопросам издаются в форме распоряжений Правительства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6. Распоряжения Правительства Республики Бурятия подписываются Президентом - Председателем Правительства Республики Бурятия или Первым заместителем Председателя Правительства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7. Порядок подготовки проектов постановлений и распоряжений Правительства Республики Бурятия и их принятие определяется Регламентом Правительства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8. Правительство Республики Бурятия организует контроль за исполнением принятых им решений непосредственно или через иные органы исполнительной власти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9. Постановления и распоряжения Правительства Республики Бурятия могут быть отменены Правительством Республики Бурятия и обжалованы в судебном порядке.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10. Постановления Правительства Республики Бурятия подлежат официальному опубликованию в течение семи дней после их подписания.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Не подлежат опубликованию постановления и распоряжения Правительства Республики Бурятия, содержащие сведения, составляющие государственную тайну, или сведения конфиденциального характера.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11. Постановления и распоряжения Правительства Республики Бурятия доводятся до всеобщего сведения через средства массовой информации.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12. Нормативные правовые акты Правительства Республики Бурятия направляются в течение четырнадцати календарных дней в Народный Хурал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13. Правительство Республики Бурятия вправе принимать обращения, заявления и иные акты, не имеющие правового характера.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D29D4">
        <w:rPr>
          <w:i/>
          <w:sz w:val="28"/>
          <w:szCs w:val="28"/>
        </w:rPr>
        <w:t>Расходы на содержание Правительства Республики Бурятия</w:t>
      </w:r>
      <w:r w:rsidR="004E06BE" w:rsidRPr="008D29D4">
        <w:rPr>
          <w:i/>
          <w:sz w:val="28"/>
          <w:szCs w:val="28"/>
        </w:rPr>
        <w:t>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D29D4">
        <w:rPr>
          <w:sz w:val="28"/>
          <w:szCs w:val="28"/>
        </w:rPr>
        <w:t>Расходы на содержание Правительства Республики Бурятия и иных органов исполнительной власти Республики Бурятия определяются в республиканском бюджете на соответствующий финансовый год.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D29D4">
        <w:rPr>
          <w:i/>
          <w:sz w:val="28"/>
          <w:szCs w:val="28"/>
        </w:rPr>
        <w:t>Аппарат Правительства Республики Бурятия</w:t>
      </w:r>
      <w:r w:rsidR="004E06BE" w:rsidRPr="008D29D4">
        <w:rPr>
          <w:i/>
          <w:sz w:val="28"/>
          <w:szCs w:val="28"/>
        </w:rPr>
        <w:t>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D29D4">
        <w:rPr>
          <w:sz w:val="28"/>
          <w:szCs w:val="28"/>
        </w:rPr>
        <w:t>Деятельность Правительства Республики Бурятия обеспечивает Аппарат Правительства Республики Бурятия, возглавляемый руководителем Аппарата Правительства - министром Республики Бурятия.</w:t>
      </w:r>
      <w:r w:rsidR="004E06BE" w:rsidRPr="008D29D4">
        <w:rPr>
          <w:i/>
          <w:sz w:val="28"/>
          <w:szCs w:val="28"/>
        </w:rPr>
        <w:t xml:space="preserve"> </w:t>
      </w:r>
      <w:r w:rsidRPr="008D29D4">
        <w:rPr>
          <w:sz w:val="28"/>
          <w:szCs w:val="28"/>
        </w:rPr>
        <w:t>Руководитель Аппарата Правительства Республики Бурятия - министр Республики Бурятия назначается на должность и освобождается от должности Президентом - Председателем Правительства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D29D4">
        <w:rPr>
          <w:sz w:val="28"/>
          <w:szCs w:val="28"/>
        </w:rPr>
        <w:t>Структура, штаты, размер денежного содержания и условия материально - бытового обеспечения работников Аппарата Правительства Республики Бурятия, а также расходы на содержание Аппарата Правительства Республики Бурятия определяются Председателем Правительства Республики Бурятия в пределах расходов республиканского бюджета на содержание органов государственного управления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D29D4">
        <w:rPr>
          <w:sz w:val="28"/>
          <w:szCs w:val="28"/>
        </w:rPr>
        <w:t>Права, обязанности и ответственность должностных лиц и работников Аппарата Правительства Республики Бурятия определяются в соответствии с законами Республики Бурятия, актами Президента Республики Бурятия и Правительства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D29D4">
        <w:rPr>
          <w:sz w:val="28"/>
          <w:szCs w:val="28"/>
        </w:rPr>
        <w:t>Руководители структурных подразделений Аппарата Правительства Республики Бурятия и их заместители назначаются на должность и освобождаются от должности Председателем Правительства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D29D4">
        <w:rPr>
          <w:sz w:val="28"/>
          <w:szCs w:val="28"/>
        </w:rPr>
        <w:t>Компетенция, порядок организации и деятельности Аппарата Правительства Республики Бурятия определяются Положением об Аппарате Правительства Республики Бурятия.</w:t>
      </w:r>
    </w:p>
    <w:p w:rsidR="004E06BE" w:rsidRPr="008D29D4" w:rsidRDefault="00CF66EC" w:rsidP="008D29D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D29D4">
        <w:rPr>
          <w:sz w:val="28"/>
          <w:szCs w:val="28"/>
        </w:rPr>
        <w:t>Положение об Аппарате Правительства Республики Бурятия утверждается Председателем Правительства Республики Бурятия.</w:t>
      </w:r>
    </w:p>
    <w:p w:rsidR="00CF66EC" w:rsidRPr="008D29D4" w:rsidRDefault="00CF66EC" w:rsidP="008D29D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D29D4">
        <w:rPr>
          <w:sz w:val="28"/>
          <w:szCs w:val="28"/>
        </w:rPr>
        <w:t>Аппарат Правительства Республики Бурятия может являться составной частью Администрации Президента и Правительства Республики Бурятия.</w:t>
      </w:r>
    </w:p>
    <w:p w:rsidR="00334E2E" w:rsidRPr="008D29D4" w:rsidRDefault="00334E2E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6BE" w:rsidRPr="008D29D4" w:rsidRDefault="008D29D4" w:rsidP="008D29D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06BE" w:rsidRPr="008D29D4">
        <w:rPr>
          <w:b/>
          <w:sz w:val="28"/>
          <w:szCs w:val="28"/>
        </w:rPr>
        <w:t>ЗАКЛЮЧЕНИЕ</w:t>
      </w:r>
    </w:p>
    <w:p w:rsidR="004E06BE" w:rsidRPr="008D29D4" w:rsidRDefault="004E06BE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142C" w:rsidRPr="008D29D4" w:rsidRDefault="002E142C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Правительство Республики Бурятия</w:t>
      </w:r>
      <w:r w:rsidR="00334E2E" w:rsidRPr="008D29D4">
        <w:rPr>
          <w:sz w:val="28"/>
          <w:szCs w:val="28"/>
        </w:rPr>
        <w:t xml:space="preserve">, как высший орган исполнительной власти занимает важное место в осуществлении государственной власти в </w:t>
      </w:r>
      <w:r w:rsidR="00A921FE" w:rsidRPr="008D29D4">
        <w:rPr>
          <w:sz w:val="28"/>
          <w:szCs w:val="28"/>
        </w:rPr>
        <w:t>Республике</w:t>
      </w:r>
      <w:r w:rsidRPr="008D29D4">
        <w:rPr>
          <w:sz w:val="28"/>
          <w:szCs w:val="28"/>
        </w:rPr>
        <w:t xml:space="preserve"> Бурятия</w:t>
      </w:r>
      <w:r w:rsidR="00334E2E" w:rsidRPr="008D29D4">
        <w:rPr>
          <w:sz w:val="28"/>
          <w:szCs w:val="28"/>
        </w:rPr>
        <w:t xml:space="preserve">. </w:t>
      </w:r>
      <w:r w:rsidR="00A921FE" w:rsidRPr="008D29D4">
        <w:rPr>
          <w:sz w:val="28"/>
          <w:szCs w:val="28"/>
        </w:rPr>
        <w:t>Правительство Республики Бурятия</w:t>
      </w:r>
      <w:r w:rsidR="00334E2E" w:rsidRPr="008D29D4">
        <w:rPr>
          <w:sz w:val="28"/>
          <w:szCs w:val="28"/>
        </w:rPr>
        <w:t xml:space="preserve">, фактически являясь высшим органом исполнительной власти в </w:t>
      </w:r>
      <w:r w:rsidR="00A921FE" w:rsidRPr="008D29D4">
        <w:rPr>
          <w:sz w:val="28"/>
          <w:szCs w:val="28"/>
        </w:rPr>
        <w:t>республике</w:t>
      </w:r>
      <w:r w:rsidR="00334E2E" w:rsidRPr="008D29D4">
        <w:rPr>
          <w:sz w:val="28"/>
          <w:szCs w:val="28"/>
        </w:rPr>
        <w:t>, призвано обеспечивать слаженное функционирование всех структурных единиц системы исполнительной власти.</w:t>
      </w:r>
    </w:p>
    <w:p w:rsidR="002E142C" w:rsidRPr="008D29D4" w:rsidRDefault="00334E2E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>От исполнительной власти, учитывая мобильность ее действий, субординацию и подчиненность ее органов по вертикали, в решающей мере зависят темпы социально-эконом</w:t>
      </w:r>
      <w:r w:rsidR="00A921FE" w:rsidRPr="008D29D4">
        <w:rPr>
          <w:sz w:val="28"/>
          <w:szCs w:val="28"/>
        </w:rPr>
        <w:t>ического роста и развития республики</w:t>
      </w:r>
      <w:r w:rsidRPr="008D29D4">
        <w:rPr>
          <w:sz w:val="28"/>
          <w:szCs w:val="28"/>
        </w:rPr>
        <w:t>.</w:t>
      </w:r>
    </w:p>
    <w:p w:rsidR="00195D81" w:rsidRPr="008D29D4" w:rsidRDefault="00334E2E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 xml:space="preserve">Так же </w:t>
      </w:r>
      <w:r w:rsidR="002E142C" w:rsidRPr="008D29D4">
        <w:rPr>
          <w:sz w:val="28"/>
          <w:szCs w:val="28"/>
        </w:rPr>
        <w:t>Правительство Республики Бурятия</w:t>
      </w:r>
      <w:r w:rsidRPr="008D29D4">
        <w:rPr>
          <w:sz w:val="28"/>
          <w:szCs w:val="28"/>
        </w:rPr>
        <w:t xml:space="preserve"> в частности и исполнительная власть в целом обеспечивают соблюдение</w:t>
      </w:r>
      <w:r w:rsidR="002E142C" w:rsidRPr="008D29D4">
        <w:rPr>
          <w:sz w:val="28"/>
          <w:szCs w:val="28"/>
        </w:rPr>
        <w:t xml:space="preserve"> режима законности в республике</w:t>
      </w:r>
      <w:r w:rsidRPr="008D29D4">
        <w:rPr>
          <w:sz w:val="28"/>
          <w:szCs w:val="28"/>
        </w:rPr>
        <w:t xml:space="preserve">. </w:t>
      </w:r>
      <w:r w:rsidR="00A921FE" w:rsidRPr="008D29D4">
        <w:rPr>
          <w:sz w:val="28"/>
          <w:szCs w:val="28"/>
        </w:rPr>
        <w:t xml:space="preserve">Правительство Республики Бурятия </w:t>
      </w:r>
      <w:r w:rsidRPr="008D29D4">
        <w:rPr>
          <w:sz w:val="28"/>
          <w:szCs w:val="28"/>
        </w:rPr>
        <w:t xml:space="preserve">выступает гарантом охраны прав и свобод граждан, обеспечивает социальную политику </w:t>
      </w:r>
      <w:r w:rsidR="00A921FE" w:rsidRPr="008D29D4">
        <w:rPr>
          <w:sz w:val="28"/>
          <w:szCs w:val="28"/>
        </w:rPr>
        <w:t>республики</w:t>
      </w:r>
      <w:r w:rsidRPr="008D29D4">
        <w:rPr>
          <w:sz w:val="28"/>
          <w:szCs w:val="28"/>
        </w:rPr>
        <w:t xml:space="preserve">, ведь на </w:t>
      </w:r>
      <w:r w:rsidR="00A921FE" w:rsidRPr="008D29D4">
        <w:rPr>
          <w:sz w:val="28"/>
          <w:szCs w:val="28"/>
        </w:rPr>
        <w:t xml:space="preserve">Правительство Республики Бурятия </w:t>
      </w:r>
      <w:r w:rsidRPr="008D29D4">
        <w:rPr>
          <w:sz w:val="28"/>
          <w:szCs w:val="28"/>
        </w:rPr>
        <w:t>возложено решение таких проблем</w:t>
      </w:r>
      <w:r w:rsidR="00A921FE" w:rsidRPr="008D29D4">
        <w:rPr>
          <w:sz w:val="28"/>
          <w:szCs w:val="28"/>
        </w:rPr>
        <w:t>,</w:t>
      </w:r>
      <w:r w:rsidRPr="008D29D4">
        <w:rPr>
          <w:sz w:val="28"/>
          <w:szCs w:val="28"/>
        </w:rPr>
        <w:t xml:space="preserve"> как планирование бюджета, вопросы, связанные со сбором налогов, выплата заработной платы, пособий и пенсий и многие другие жизненно важные для </w:t>
      </w:r>
      <w:r w:rsidR="00A921FE" w:rsidRPr="008D29D4">
        <w:rPr>
          <w:sz w:val="28"/>
          <w:szCs w:val="28"/>
        </w:rPr>
        <w:t>республики</w:t>
      </w:r>
      <w:r w:rsidRPr="008D29D4">
        <w:rPr>
          <w:sz w:val="28"/>
          <w:szCs w:val="28"/>
        </w:rPr>
        <w:t xml:space="preserve"> вопросы. От того, насколько эффективны действия правительства по решению этих проблем, зависит благополучие населения.</w:t>
      </w:r>
    </w:p>
    <w:p w:rsidR="00334E2E" w:rsidRPr="008D29D4" w:rsidRDefault="00334E2E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9D4">
        <w:rPr>
          <w:sz w:val="28"/>
          <w:szCs w:val="28"/>
        </w:rPr>
        <w:t xml:space="preserve">У </w:t>
      </w:r>
      <w:r w:rsidR="00195D81" w:rsidRPr="008D29D4">
        <w:rPr>
          <w:sz w:val="28"/>
          <w:szCs w:val="28"/>
        </w:rPr>
        <w:t xml:space="preserve">Правительства Республики Бурятия </w:t>
      </w:r>
      <w:r w:rsidRPr="008D29D4">
        <w:rPr>
          <w:sz w:val="28"/>
          <w:szCs w:val="28"/>
        </w:rPr>
        <w:t>очень широкая компетенция и от его профессионализма зависит то, как мы будем жить, от его дейст</w:t>
      </w:r>
      <w:r w:rsidR="00195D81" w:rsidRPr="008D29D4">
        <w:rPr>
          <w:sz w:val="28"/>
          <w:szCs w:val="28"/>
        </w:rPr>
        <w:t>вий зависит будущее республики</w:t>
      </w:r>
      <w:r w:rsidRPr="008D29D4">
        <w:rPr>
          <w:sz w:val="28"/>
          <w:szCs w:val="28"/>
        </w:rPr>
        <w:t xml:space="preserve">, и соответственно наше будущее, как граждан </w:t>
      </w:r>
      <w:r w:rsidR="00195D81" w:rsidRPr="008D29D4">
        <w:rPr>
          <w:sz w:val="28"/>
          <w:szCs w:val="28"/>
        </w:rPr>
        <w:t>Республики Бурятия</w:t>
      </w:r>
      <w:r w:rsidRPr="008D29D4">
        <w:rPr>
          <w:sz w:val="28"/>
          <w:szCs w:val="28"/>
        </w:rPr>
        <w:t>.</w:t>
      </w:r>
    </w:p>
    <w:p w:rsidR="00A921FE" w:rsidRPr="008D29D4" w:rsidRDefault="00A921FE" w:rsidP="008D2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5D81" w:rsidRPr="008D29D4" w:rsidRDefault="008D29D4" w:rsidP="008D29D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95D81" w:rsidRPr="008D29D4">
        <w:rPr>
          <w:b/>
          <w:sz w:val="28"/>
          <w:szCs w:val="28"/>
        </w:rPr>
        <w:t>СПИСОК ИСПОЛЬЗОВАННОЙ ЛИТЕРАТУРЫ</w:t>
      </w:r>
    </w:p>
    <w:p w:rsidR="008D29D4" w:rsidRDefault="008D29D4" w:rsidP="008D29D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C4D74" w:rsidRPr="008D29D4" w:rsidRDefault="001C4D74" w:rsidP="008D29D4">
      <w:pPr>
        <w:widowControl w:val="0"/>
        <w:spacing w:line="360" w:lineRule="auto"/>
        <w:rPr>
          <w:color w:val="000000"/>
          <w:sz w:val="28"/>
          <w:szCs w:val="28"/>
        </w:rPr>
      </w:pPr>
      <w:r w:rsidRPr="008D29D4">
        <w:rPr>
          <w:color w:val="000000"/>
          <w:sz w:val="28"/>
          <w:szCs w:val="28"/>
        </w:rPr>
        <w:t>1. Закон Республики Бурятия от 03.05.2005</w:t>
      </w:r>
    </w:p>
    <w:p w:rsidR="001C4D74" w:rsidRPr="008D29D4" w:rsidRDefault="001C4D74" w:rsidP="008D29D4">
      <w:pPr>
        <w:widowControl w:val="0"/>
        <w:spacing w:line="360" w:lineRule="auto"/>
        <w:rPr>
          <w:color w:val="000000"/>
          <w:sz w:val="28"/>
          <w:szCs w:val="28"/>
        </w:rPr>
      </w:pPr>
      <w:r w:rsidRPr="008D29D4">
        <w:rPr>
          <w:color w:val="000000"/>
          <w:sz w:val="28"/>
          <w:szCs w:val="28"/>
        </w:rPr>
        <w:t>2. Конституция Республики Бурятия 22 февраля 1994 г.</w:t>
      </w:r>
    </w:p>
    <w:p w:rsidR="001C4D74" w:rsidRPr="008D29D4" w:rsidRDefault="001C4D74" w:rsidP="008D29D4">
      <w:pPr>
        <w:widowControl w:val="0"/>
        <w:spacing w:line="360" w:lineRule="auto"/>
        <w:rPr>
          <w:color w:val="000000"/>
          <w:sz w:val="28"/>
          <w:szCs w:val="28"/>
        </w:rPr>
      </w:pPr>
      <w:r w:rsidRPr="008D29D4">
        <w:rPr>
          <w:color w:val="000000"/>
          <w:sz w:val="28"/>
          <w:szCs w:val="28"/>
        </w:rPr>
        <w:t>3. Конституция Российской Федерации 12 декабря 1993 г.</w:t>
      </w:r>
    </w:p>
    <w:p w:rsidR="000D68D0" w:rsidRPr="008D29D4" w:rsidRDefault="001C4D74" w:rsidP="008D29D4">
      <w:pPr>
        <w:widowControl w:val="0"/>
        <w:spacing w:line="360" w:lineRule="auto"/>
        <w:rPr>
          <w:color w:val="000000"/>
          <w:sz w:val="28"/>
          <w:szCs w:val="28"/>
          <w:lang w:val="en-US"/>
        </w:rPr>
      </w:pPr>
      <w:r w:rsidRPr="008D29D4">
        <w:rPr>
          <w:color w:val="000000"/>
          <w:sz w:val="28"/>
          <w:szCs w:val="28"/>
        </w:rPr>
        <w:t>4. Государство, власть, управление и право. Под ред. Н.И. Глазуновой, М., 2000</w:t>
      </w:r>
      <w:bookmarkStart w:id="0" w:name="_GoBack"/>
      <w:bookmarkEnd w:id="0"/>
    </w:p>
    <w:sectPr w:rsidR="000D68D0" w:rsidRPr="008D29D4" w:rsidSect="008D29D4">
      <w:headerReference w:type="even" r:id="rId6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15" w:rsidRDefault="003B4B15">
      <w:r>
        <w:separator/>
      </w:r>
    </w:p>
  </w:endnote>
  <w:endnote w:type="continuationSeparator" w:id="0">
    <w:p w:rsidR="003B4B15" w:rsidRDefault="003B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15" w:rsidRDefault="003B4B15">
      <w:r>
        <w:separator/>
      </w:r>
    </w:p>
  </w:footnote>
  <w:footnote w:type="continuationSeparator" w:id="0">
    <w:p w:rsidR="003B4B15" w:rsidRDefault="003B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D0" w:rsidRDefault="000D68D0" w:rsidP="00195D81">
    <w:pPr>
      <w:pStyle w:val="a3"/>
      <w:framePr w:wrap="around" w:vAnchor="text" w:hAnchor="margin" w:xAlign="center" w:y="1"/>
      <w:rPr>
        <w:rStyle w:val="a5"/>
      </w:rPr>
    </w:pPr>
  </w:p>
  <w:p w:rsidR="000D68D0" w:rsidRDefault="000D6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6B8"/>
    <w:rsid w:val="000611A2"/>
    <w:rsid w:val="000D68D0"/>
    <w:rsid w:val="00195D81"/>
    <w:rsid w:val="001C4D74"/>
    <w:rsid w:val="002E142C"/>
    <w:rsid w:val="00334E2E"/>
    <w:rsid w:val="003B4B15"/>
    <w:rsid w:val="00444076"/>
    <w:rsid w:val="004E06BE"/>
    <w:rsid w:val="005C0E4F"/>
    <w:rsid w:val="00616D20"/>
    <w:rsid w:val="00635A95"/>
    <w:rsid w:val="008876B8"/>
    <w:rsid w:val="008D29D4"/>
    <w:rsid w:val="00A921FE"/>
    <w:rsid w:val="00CC6D58"/>
    <w:rsid w:val="00C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B0082E-3B1D-4F6A-8DC2-42C19D98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68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D68D0"/>
    <w:rPr>
      <w:rFonts w:cs="Times New Roman"/>
    </w:rPr>
  </w:style>
  <w:style w:type="paragraph" w:styleId="a6">
    <w:name w:val="footer"/>
    <w:basedOn w:val="a"/>
    <w:link w:val="a7"/>
    <w:uiPriority w:val="99"/>
    <w:rsid w:val="000611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Limpbisquit</Company>
  <LinksUpToDate>false</LinksUpToDate>
  <CharactersWithSpaces>17559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Денис</dc:creator>
  <cp:keywords/>
  <dc:description/>
  <cp:lastModifiedBy>admin</cp:lastModifiedBy>
  <cp:revision>2</cp:revision>
  <dcterms:created xsi:type="dcterms:W3CDTF">2014-03-07T08:11:00Z</dcterms:created>
  <dcterms:modified xsi:type="dcterms:W3CDTF">2014-03-07T08:11:00Z</dcterms:modified>
</cp:coreProperties>
</file>