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3A6" w:rsidRPr="0092376A" w:rsidRDefault="00E763A6" w:rsidP="0092376A">
      <w:pPr>
        <w:pStyle w:val="1"/>
        <w:spacing w:before="0" w:after="0" w:line="360" w:lineRule="auto"/>
        <w:ind w:firstLine="709"/>
        <w:jc w:val="both"/>
        <w:rPr>
          <w:rFonts w:ascii="Times New Roman" w:hAnsi="Times New Roman" w:cs="Times New Roman"/>
          <w:b w:val="0"/>
          <w:sz w:val="28"/>
          <w:szCs w:val="28"/>
          <w:lang w:val="en-US"/>
        </w:rPr>
      </w:pPr>
      <w:bookmarkStart w:id="0" w:name="_Toc217756077"/>
      <w:bookmarkStart w:id="1" w:name="_Toc217892142"/>
      <w:bookmarkStart w:id="2" w:name="_Toc63500874"/>
      <w:bookmarkStart w:id="3" w:name="_Toc63500929"/>
      <w:r w:rsidRPr="0092376A">
        <w:rPr>
          <w:rFonts w:ascii="Times New Roman" w:hAnsi="Times New Roman" w:cs="Times New Roman"/>
          <w:b w:val="0"/>
          <w:sz w:val="28"/>
          <w:szCs w:val="28"/>
        </w:rPr>
        <w:t>Аннотация</w:t>
      </w:r>
      <w:bookmarkEnd w:id="0"/>
      <w:bookmarkEnd w:id="1"/>
    </w:p>
    <w:p w:rsidR="0092376A" w:rsidRPr="0092376A" w:rsidRDefault="0092376A" w:rsidP="0092376A">
      <w:pPr>
        <w:spacing w:line="360" w:lineRule="auto"/>
        <w:ind w:firstLine="709"/>
        <w:jc w:val="both"/>
        <w:rPr>
          <w:rFonts w:ascii="Times New Roman" w:hAnsi="Times New Roman"/>
          <w:sz w:val="28"/>
          <w:lang w:val="en-US"/>
        </w:rPr>
      </w:pPr>
    </w:p>
    <w:p w:rsidR="0002248D" w:rsidRPr="0092376A" w:rsidRDefault="0002248D" w:rsidP="0092376A">
      <w:pPr>
        <w:pStyle w:val="31"/>
        <w:jc w:val="both"/>
        <w:rPr>
          <w:rFonts w:ascii="Times New Roman" w:hAnsi="Times New Roman"/>
          <w:noProof/>
          <w:sz w:val="28"/>
        </w:rPr>
      </w:pPr>
      <w:r w:rsidRPr="0092376A">
        <w:rPr>
          <w:rFonts w:ascii="Times New Roman" w:hAnsi="Times New Roman"/>
          <w:sz w:val="28"/>
          <w:szCs w:val="28"/>
        </w:rPr>
        <w:t>В работе в начале было дано определение</w:t>
      </w:r>
      <w:r w:rsidRPr="0092376A">
        <w:rPr>
          <w:rFonts w:ascii="Times New Roman" w:hAnsi="Times New Roman"/>
          <w:sz w:val="28"/>
        </w:rPr>
        <w:t xml:space="preserve"> </w:t>
      </w:r>
      <w:r w:rsidRPr="0092376A">
        <w:rPr>
          <w:rStyle w:val="a9"/>
          <w:rFonts w:ascii="Times New Roman" w:hAnsi="Times New Roman"/>
          <w:noProof/>
          <w:color w:val="auto"/>
          <w:sz w:val="28"/>
          <w:szCs w:val="28"/>
          <w:u w:val="none"/>
        </w:rPr>
        <w:t>мотивации, рассморен вопрос о мотивации труда как об основной проблеме акмеологии и дан анализ конкурсу как средству мотивации.</w:t>
      </w:r>
    </w:p>
    <w:p w:rsidR="00E763A6" w:rsidRPr="0092376A" w:rsidRDefault="00E763A6" w:rsidP="0092376A">
      <w:pPr>
        <w:spacing w:line="360" w:lineRule="auto"/>
        <w:ind w:firstLine="709"/>
        <w:jc w:val="both"/>
        <w:rPr>
          <w:rFonts w:ascii="Times New Roman" w:hAnsi="Times New Roman"/>
          <w:sz w:val="28"/>
          <w:szCs w:val="28"/>
        </w:rPr>
      </w:pPr>
    </w:p>
    <w:p w:rsidR="00E763A6" w:rsidRDefault="00E763A6" w:rsidP="0092376A">
      <w:pPr>
        <w:spacing w:line="360" w:lineRule="auto"/>
        <w:ind w:firstLine="709"/>
        <w:jc w:val="both"/>
        <w:rPr>
          <w:rFonts w:ascii="Times New Roman" w:hAnsi="Times New Roman"/>
          <w:sz w:val="28"/>
          <w:szCs w:val="28"/>
          <w:lang w:val="en-US"/>
        </w:rPr>
      </w:pPr>
      <w:r w:rsidRPr="0092376A">
        <w:rPr>
          <w:rFonts w:ascii="Times New Roman" w:hAnsi="Times New Roman"/>
          <w:sz w:val="28"/>
          <w:szCs w:val="28"/>
        </w:rPr>
        <w:t>Служебная информация</w:t>
      </w:r>
    </w:p>
    <w:p w:rsidR="0092376A" w:rsidRPr="0092376A" w:rsidRDefault="0092376A" w:rsidP="0092376A">
      <w:pPr>
        <w:spacing w:line="360" w:lineRule="auto"/>
        <w:ind w:firstLine="709"/>
        <w:jc w:val="both"/>
        <w:rPr>
          <w:rFonts w:ascii="Times New Roman" w:hAnsi="Times New Roman"/>
          <w:sz w:val="28"/>
          <w:szCs w:val="28"/>
          <w:lang w:val="en-US"/>
        </w:rPr>
      </w:pPr>
    </w:p>
    <w:p w:rsidR="00E763A6" w:rsidRPr="0092376A" w:rsidRDefault="00E763A6" w:rsidP="0092376A">
      <w:pPr>
        <w:widowControl/>
        <w:numPr>
          <w:ilvl w:val="0"/>
          <w:numId w:val="2"/>
        </w:numPr>
        <w:overflowPunct/>
        <w:autoSpaceDE/>
        <w:autoSpaceDN/>
        <w:adjustRightInd/>
        <w:spacing w:line="360" w:lineRule="auto"/>
        <w:ind w:left="0" w:firstLine="709"/>
        <w:jc w:val="both"/>
        <w:textAlignment w:val="auto"/>
        <w:rPr>
          <w:rFonts w:ascii="Times New Roman" w:hAnsi="Times New Roman"/>
          <w:sz w:val="28"/>
          <w:szCs w:val="28"/>
        </w:rPr>
      </w:pPr>
      <w:r w:rsidRPr="0092376A">
        <w:rPr>
          <w:rFonts w:ascii="Times New Roman" w:hAnsi="Times New Roman"/>
          <w:sz w:val="28"/>
          <w:szCs w:val="28"/>
        </w:rPr>
        <w:t xml:space="preserve">Тема: </w:t>
      </w:r>
      <w:r w:rsidR="004732A9" w:rsidRPr="0092376A">
        <w:rPr>
          <w:rFonts w:ascii="Times New Roman" w:hAnsi="Times New Roman"/>
          <w:sz w:val="28"/>
          <w:szCs w:val="28"/>
        </w:rPr>
        <w:t>Мотивация и стимулирование труда в системе управления</w:t>
      </w:r>
    </w:p>
    <w:p w:rsidR="00E763A6" w:rsidRPr="0092376A" w:rsidRDefault="00E763A6" w:rsidP="0092376A">
      <w:pPr>
        <w:widowControl/>
        <w:numPr>
          <w:ilvl w:val="0"/>
          <w:numId w:val="2"/>
        </w:numPr>
        <w:overflowPunct/>
        <w:autoSpaceDE/>
        <w:autoSpaceDN/>
        <w:adjustRightInd/>
        <w:spacing w:line="360" w:lineRule="auto"/>
        <w:ind w:left="0" w:firstLine="709"/>
        <w:jc w:val="both"/>
        <w:textAlignment w:val="auto"/>
        <w:rPr>
          <w:rFonts w:ascii="Times New Roman" w:hAnsi="Times New Roman"/>
          <w:sz w:val="28"/>
          <w:szCs w:val="28"/>
        </w:rPr>
      </w:pPr>
      <w:r w:rsidRPr="0092376A">
        <w:rPr>
          <w:rFonts w:ascii="Times New Roman" w:hAnsi="Times New Roman"/>
          <w:sz w:val="28"/>
          <w:szCs w:val="28"/>
        </w:rPr>
        <w:t>Тип: Контрольная работа.</w:t>
      </w:r>
    </w:p>
    <w:p w:rsidR="00E763A6" w:rsidRPr="0092376A" w:rsidRDefault="00E763A6" w:rsidP="0092376A">
      <w:pPr>
        <w:widowControl/>
        <w:numPr>
          <w:ilvl w:val="0"/>
          <w:numId w:val="2"/>
        </w:numPr>
        <w:overflowPunct/>
        <w:autoSpaceDE/>
        <w:autoSpaceDN/>
        <w:adjustRightInd/>
        <w:spacing w:line="360" w:lineRule="auto"/>
        <w:ind w:left="0" w:firstLine="709"/>
        <w:jc w:val="both"/>
        <w:textAlignment w:val="auto"/>
        <w:rPr>
          <w:rFonts w:ascii="Times New Roman" w:hAnsi="Times New Roman"/>
          <w:sz w:val="28"/>
          <w:szCs w:val="28"/>
        </w:rPr>
      </w:pPr>
      <w:r w:rsidRPr="0092376A">
        <w:rPr>
          <w:rFonts w:ascii="Times New Roman" w:hAnsi="Times New Roman"/>
          <w:sz w:val="28"/>
          <w:szCs w:val="28"/>
        </w:rPr>
        <w:t xml:space="preserve">Дисциплина: </w:t>
      </w:r>
      <w:r w:rsidR="004732A9" w:rsidRPr="0092376A">
        <w:rPr>
          <w:rFonts w:ascii="Times New Roman" w:hAnsi="Times New Roman"/>
          <w:sz w:val="28"/>
          <w:szCs w:val="28"/>
        </w:rPr>
        <w:t>Теория управления</w:t>
      </w:r>
    </w:p>
    <w:p w:rsidR="00E763A6" w:rsidRPr="0092376A" w:rsidRDefault="00E763A6" w:rsidP="0092376A">
      <w:pPr>
        <w:widowControl/>
        <w:numPr>
          <w:ilvl w:val="0"/>
          <w:numId w:val="2"/>
        </w:numPr>
        <w:overflowPunct/>
        <w:autoSpaceDE/>
        <w:autoSpaceDN/>
        <w:adjustRightInd/>
        <w:spacing w:line="360" w:lineRule="auto"/>
        <w:ind w:left="0" w:firstLine="709"/>
        <w:jc w:val="both"/>
        <w:textAlignment w:val="auto"/>
        <w:rPr>
          <w:rFonts w:ascii="Times New Roman" w:hAnsi="Times New Roman"/>
          <w:sz w:val="28"/>
          <w:szCs w:val="28"/>
        </w:rPr>
      </w:pPr>
      <w:r w:rsidRPr="0092376A">
        <w:rPr>
          <w:rFonts w:ascii="Times New Roman" w:hAnsi="Times New Roman"/>
          <w:sz w:val="28"/>
          <w:szCs w:val="28"/>
        </w:rPr>
        <w:t>ВУЗ: МСГИ</w:t>
      </w:r>
    </w:p>
    <w:p w:rsidR="00E763A6" w:rsidRPr="0092376A" w:rsidRDefault="00E763A6" w:rsidP="0092376A">
      <w:pPr>
        <w:widowControl/>
        <w:numPr>
          <w:ilvl w:val="0"/>
          <w:numId w:val="2"/>
        </w:numPr>
        <w:overflowPunct/>
        <w:autoSpaceDE/>
        <w:autoSpaceDN/>
        <w:adjustRightInd/>
        <w:spacing w:line="360" w:lineRule="auto"/>
        <w:ind w:left="0" w:firstLine="709"/>
        <w:jc w:val="both"/>
        <w:textAlignment w:val="auto"/>
        <w:rPr>
          <w:rFonts w:ascii="Times New Roman" w:hAnsi="Times New Roman"/>
          <w:sz w:val="28"/>
          <w:szCs w:val="28"/>
        </w:rPr>
      </w:pPr>
      <w:r w:rsidRPr="0092376A">
        <w:rPr>
          <w:rFonts w:ascii="Times New Roman" w:hAnsi="Times New Roman"/>
          <w:sz w:val="28"/>
          <w:szCs w:val="28"/>
        </w:rPr>
        <w:t>Кол-во листов: 1</w:t>
      </w:r>
      <w:r w:rsidR="004732A9" w:rsidRPr="0092376A">
        <w:rPr>
          <w:rFonts w:ascii="Times New Roman" w:hAnsi="Times New Roman"/>
          <w:sz w:val="28"/>
          <w:szCs w:val="28"/>
        </w:rPr>
        <w:t>7</w:t>
      </w:r>
      <w:r w:rsidRPr="0092376A">
        <w:rPr>
          <w:rFonts w:ascii="Times New Roman" w:hAnsi="Times New Roman"/>
          <w:sz w:val="28"/>
          <w:szCs w:val="28"/>
        </w:rPr>
        <w:t xml:space="preserve"> листов.</w:t>
      </w:r>
    </w:p>
    <w:p w:rsidR="00E763A6" w:rsidRPr="0092376A" w:rsidRDefault="00E763A6" w:rsidP="0092376A">
      <w:pPr>
        <w:widowControl/>
        <w:numPr>
          <w:ilvl w:val="0"/>
          <w:numId w:val="2"/>
        </w:numPr>
        <w:overflowPunct/>
        <w:autoSpaceDE/>
        <w:autoSpaceDN/>
        <w:adjustRightInd/>
        <w:spacing w:line="360" w:lineRule="auto"/>
        <w:ind w:left="0" w:firstLine="709"/>
        <w:jc w:val="both"/>
        <w:textAlignment w:val="auto"/>
        <w:rPr>
          <w:rFonts w:ascii="Times New Roman" w:hAnsi="Times New Roman"/>
          <w:sz w:val="28"/>
          <w:szCs w:val="28"/>
        </w:rPr>
      </w:pPr>
      <w:r w:rsidRPr="0092376A">
        <w:rPr>
          <w:rFonts w:ascii="Times New Roman" w:hAnsi="Times New Roman"/>
          <w:sz w:val="28"/>
          <w:szCs w:val="28"/>
        </w:rPr>
        <w:t>Дата написания: 23.12.2008.</w:t>
      </w:r>
    </w:p>
    <w:p w:rsidR="00E763A6" w:rsidRPr="0092376A" w:rsidRDefault="00E763A6" w:rsidP="0092376A">
      <w:pPr>
        <w:widowControl/>
        <w:numPr>
          <w:ilvl w:val="0"/>
          <w:numId w:val="2"/>
        </w:numPr>
        <w:overflowPunct/>
        <w:autoSpaceDE/>
        <w:autoSpaceDN/>
        <w:adjustRightInd/>
        <w:spacing w:line="360" w:lineRule="auto"/>
        <w:ind w:left="0" w:firstLine="709"/>
        <w:jc w:val="both"/>
        <w:textAlignment w:val="auto"/>
        <w:rPr>
          <w:rFonts w:ascii="Times New Roman" w:hAnsi="Times New Roman"/>
          <w:sz w:val="28"/>
          <w:szCs w:val="28"/>
        </w:rPr>
      </w:pPr>
      <w:r w:rsidRPr="0092376A">
        <w:rPr>
          <w:rFonts w:ascii="Times New Roman" w:hAnsi="Times New Roman"/>
          <w:sz w:val="28"/>
          <w:szCs w:val="28"/>
        </w:rPr>
        <w:t>Исполнитель: Назаренко</w:t>
      </w:r>
    </w:p>
    <w:p w:rsidR="002C7CF8" w:rsidRPr="0092376A" w:rsidRDefault="002C7CF8" w:rsidP="0092376A">
      <w:pPr>
        <w:pStyle w:val="1"/>
        <w:spacing w:before="0" w:after="0" w:line="360" w:lineRule="auto"/>
        <w:ind w:firstLine="709"/>
        <w:jc w:val="both"/>
        <w:rPr>
          <w:rStyle w:val="30"/>
          <w:rFonts w:ascii="Times New Roman" w:hAnsi="Times New Roman"/>
          <w:b w:val="0"/>
          <w:sz w:val="28"/>
          <w:szCs w:val="28"/>
        </w:rPr>
      </w:pPr>
      <w:r w:rsidRPr="0092376A">
        <w:rPr>
          <w:rStyle w:val="30"/>
          <w:rFonts w:ascii="Times New Roman" w:hAnsi="Times New Roman"/>
          <w:b w:val="0"/>
          <w:sz w:val="28"/>
          <w:szCs w:val="28"/>
        </w:rPr>
        <w:br w:type="page"/>
      </w:r>
      <w:bookmarkStart w:id="4" w:name="_Toc217824882"/>
      <w:bookmarkStart w:id="5" w:name="_Toc217892143"/>
      <w:r w:rsidRPr="0092376A">
        <w:rPr>
          <w:rStyle w:val="30"/>
          <w:rFonts w:ascii="Times New Roman" w:hAnsi="Times New Roman"/>
          <w:b w:val="0"/>
          <w:sz w:val="28"/>
          <w:szCs w:val="28"/>
        </w:rPr>
        <w:t>Содержание</w:t>
      </w:r>
      <w:bookmarkEnd w:id="4"/>
      <w:bookmarkEnd w:id="5"/>
    </w:p>
    <w:p w:rsidR="00433B3D" w:rsidRPr="0092376A" w:rsidRDefault="00433B3D" w:rsidP="0092376A">
      <w:pPr>
        <w:pStyle w:val="11"/>
        <w:tabs>
          <w:tab w:val="right" w:leader="dot" w:pos="9345"/>
        </w:tabs>
        <w:spacing w:line="360" w:lineRule="auto"/>
        <w:jc w:val="both"/>
        <w:rPr>
          <w:rFonts w:ascii="Times New Roman" w:hAnsi="Times New Roman"/>
          <w:noProof/>
          <w:sz w:val="28"/>
          <w:szCs w:val="28"/>
        </w:rPr>
      </w:pPr>
    </w:p>
    <w:p w:rsidR="00433B3D" w:rsidRPr="0092376A" w:rsidRDefault="00433B3D" w:rsidP="0092376A">
      <w:pPr>
        <w:pStyle w:val="11"/>
        <w:tabs>
          <w:tab w:val="right" w:leader="dot" w:pos="9345"/>
        </w:tabs>
        <w:spacing w:line="360" w:lineRule="auto"/>
        <w:jc w:val="both"/>
        <w:rPr>
          <w:rFonts w:ascii="Times New Roman" w:hAnsi="Times New Roman"/>
          <w:noProof/>
          <w:sz w:val="28"/>
          <w:szCs w:val="28"/>
        </w:rPr>
      </w:pPr>
      <w:r w:rsidRPr="000A5323">
        <w:rPr>
          <w:rStyle w:val="a9"/>
          <w:rFonts w:ascii="Times New Roman" w:hAnsi="Times New Roman"/>
          <w:noProof/>
          <w:color w:val="auto"/>
          <w:sz w:val="28"/>
          <w:szCs w:val="28"/>
          <w:u w:val="none"/>
        </w:rPr>
        <w:t>Введение</w:t>
      </w:r>
      <w:r w:rsidRPr="0092376A">
        <w:rPr>
          <w:rFonts w:ascii="Times New Roman" w:hAnsi="Times New Roman"/>
          <w:noProof/>
          <w:webHidden/>
          <w:sz w:val="28"/>
          <w:szCs w:val="28"/>
        </w:rPr>
        <w:tab/>
        <w:t>3</w:t>
      </w:r>
    </w:p>
    <w:p w:rsidR="00433B3D" w:rsidRPr="0092376A" w:rsidRDefault="00433B3D" w:rsidP="0092376A">
      <w:pPr>
        <w:pStyle w:val="31"/>
        <w:ind w:firstLine="0"/>
        <w:jc w:val="both"/>
        <w:rPr>
          <w:rFonts w:ascii="Times New Roman" w:hAnsi="Times New Roman"/>
          <w:noProof/>
          <w:sz w:val="28"/>
          <w:szCs w:val="28"/>
        </w:rPr>
      </w:pPr>
      <w:r w:rsidRPr="000A5323">
        <w:rPr>
          <w:rStyle w:val="a9"/>
          <w:rFonts w:ascii="Times New Roman" w:hAnsi="Times New Roman"/>
          <w:noProof/>
          <w:color w:val="auto"/>
          <w:sz w:val="28"/>
          <w:szCs w:val="28"/>
          <w:u w:val="none"/>
        </w:rPr>
        <w:t>1. Что такое высокая мотивация?</w:t>
      </w:r>
      <w:r w:rsidRPr="0092376A">
        <w:rPr>
          <w:rFonts w:ascii="Times New Roman" w:hAnsi="Times New Roman"/>
          <w:noProof/>
          <w:webHidden/>
          <w:sz w:val="28"/>
          <w:szCs w:val="28"/>
        </w:rPr>
        <w:tab/>
        <w:t>5</w:t>
      </w:r>
    </w:p>
    <w:p w:rsidR="00433B3D" w:rsidRPr="0092376A" w:rsidRDefault="00433B3D" w:rsidP="0092376A">
      <w:pPr>
        <w:pStyle w:val="31"/>
        <w:ind w:firstLine="0"/>
        <w:jc w:val="both"/>
        <w:rPr>
          <w:rFonts w:ascii="Times New Roman" w:hAnsi="Times New Roman"/>
          <w:noProof/>
          <w:sz w:val="28"/>
          <w:szCs w:val="28"/>
        </w:rPr>
      </w:pPr>
      <w:r w:rsidRPr="000A5323">
        <w:rPr>
          <w:rStyle w:val="a9"/>
          <w:rFonts w:ascii="Times New Roman" w:hAnsi="Times New Roman"/>
          <w:noProof/>
          <w:color w:val="auto"/>
          <w:sz w:val="28"/>
          <w:szCs w:val="28"/>
          <w:u w:val="none"/>
        </w:rPr>
        <w:t>2. Мотивация труда как основная проблема акмеологии</w:t>
      </w:r>
      <w:r w:rsidRPr="0092376A">
        <w:rPr>
          <w:rFonts w:ascii="Times New Roman" w:hAnsi="Times New Roman"/>
          <w:noProof/>
          <w:webHidden/>
          <w:sz w:val="28"/>
          <w:szCs w:val="28"/>
        </w:rPr>
        <w:tab/>
        <w:t>7</w:t>
      </w:r>
    </w:p>
    <w:p w:rsidR="00433B3D" w:rsidRPr="0092376A" w:rsidRDefault="00433B3D" w:rsidP="0092376A">
      <w:pPr>
        <w:pStyle w:val="11"/>
        <w:tabs>
          <w:tab w:val="right" w:leader="dot" w:pos="9345"/>
        </w:tabs>
        <w:spacing w:line="360" w:lineRule="auto"/>
        <w:jc w:val="both"/>
        <w:rPr>
          <w:rFonts w:ascii="Times New Roman" w:hAnsi="Times New Roman"/>
          <w:noProof/>
          <w:sz w:val="28"/>
          <w:szCs w:val="28"/>
        </w:rPr>
      </w:pPr>
      <w:r w:rsidRPr="000A5323">
        <w:rPr>
          <w:rStyle w:val="a9"/>
          <w:rFonts w:ascii="Times New Roman" w:hAnsi="Times New Roman"/>
          <w:noProof/>
          <w:color w:val="auto"/>
          <w:sz w:val="28"/>
          <w:szCs w:val="28"/>
          <w:u w:val="none"/>
        </w:rPr>
        <w:t>3. Конкурс как средство мотивации</w:t>
      </w:r>
      <w:r w:rsidRPr="0092376A">
        <w:rPr>
          <w:rFonts w:ascii="Times New Roman" w:hAnsi="Times New Roman"/>
          <w:noProof/>
          <w:webHidden/>
          <w:sz w:val="28"/>
          <w:szCs w:val="28"/>
        </w:rPr>
        <w:tab/>
        <w:t>10</w:t>
      </w:r>
    </w:p>
    <w:p w:rsidR="00433B3D" w:rsidRPr="0092376A" w:rsidRDefault="00433B3D" w:rsidP="0092376A">
      <w:pPr>
        <w:pStyle w:val="11"/>
        <w:tabs>
          <w:tab w:val="right" w:leader="dot" w:pos="9345"/>
        </w:tabs>
        <w:spacing w:line="360" w:lineRule="auto"/>
        <w:jc w:val="both"/>
        <w:rPr>
          <w:rFonts w:ascii="Times New Roman" w:hAnsi="Times New Roman"/>
          <w:noProof/>
          <w:sz w:val="28"/>
          <w:szCs w:val="28"/>
        </w:rPr>
      </w:pPr>
      <w:r w:rsidRPr="000A5323">
        <w:rPr>
          <w:rStyle w:val="a9"/>
          <w:rFonts w:ascii="Times New Roman" w:hAnsi="Times New Roman"/>
          <w:noProof/>
          <w:color w:val="auto"/>
          <w:sz w:val="28"/>
          <w:szCs w:val="28"/>
          <w:u w:val="none"/>
        </w:rPr>
        <w:t>3.1 Постановка целей при проведении конкурса</w:t>
      </w:r>
      <w:r w:rsidRPr="0092376A">
        <w:rPr>
          <w:rFonts w:ascii="Times New Roman" w:hAnsi="Times New Roman"/>
          <w:noProof/>
          <w:webHidden/>
          <w:sz w:val="28"/>
          <w:szCs w:val="28"/>
        </w:rPr>
        <w:tab/>
        <w:t>11</w:t>
      </w:r>
    </w:p>
    <w:p w:rsidR="00433B3D" w:rsidRPr="0092376A" w:rsidRDefault="00433B3D" w:rsidP="0092376A">
      <w:pPr>
        <w:pStyle w:val="11"/>
        <w:tabs>
          <w:tab w:val="right" w:leader="dot" w:pos="9345"/>
        </w:tabs>
        <w:spacing w:line="360" w:lineRule="auto"/>
        <w:jc w:val="both"/>
        <w:rPr>
          <w:rFonts w:ascii="Times New Roman" w:hAnsi="Times New Roman"/>
          <w:noProof/>
          <w:sz w:val="28"/>
          <w:szCs w:val="28"/>
        </w:rPr>
      </w:pPr>
      <w:r w:rsidRPr="000A5323">
        <w:rPr>
          <w:rStyle w:val="a9"/>
          <w:rFonts w:ascii="Times New Roman" w:hAnsi="Times New Roman"/>
          <w:noProof/>
          <w:color w:val="auto"/>
          <w:sz w:val="28"/>
          <w:szCs w:val="28"/>
          <w:u w:val="none"/>
        </w:rPr>
        <w:t>3.2 Средства стимулирования конкурсантов</w:t>
      </w:r>
      <w:r w:rsidRPr="0092376A">
        <w:rPr>
          <w:rFonts w:ascii="Times New Roman" w:hAnsi="Times New Roman"/>
          <w:noProof/>
          <w:webHidden/>
          <w:sz w:val="28"/>
          <w:szCs w:val="28"/>
        </w:rPr>
        <w:tab/>
        <w:t>13</w:t>
      </w:r>
    </w:p>
    <w:p w:rsidR="00433B3D" w:rsidRPr="0092376A" w:rsidRDefault="00433B3D" w:rsidP="0092376A">
      <w:pPr>
        <w:pStyle w:val="11"/>
        <w:tabs>
          <w:tab w:val="right" w:leader="dot" w:pos="9345"/>
        </w:tabs>
        <w:spacing w:line="360" w:lineRule="auto"/>
        <w:jc w:val="both"/>
        <w:rPr>
          <w:rFonts w:ascii="Times New Roman" w:hAnsi="Times New Roman"/>
          <w:noProof/>
          <w:sz w:val="28"/>
          <w:szCs w:val="28"/>
        </w:rPr>
      </w:pPr>
      <w:r w:rsidRPr="000A5323">
        <w:rPr>
          <w:rStyle w:val="a9"/>
          <w:rFonts w:ascii="Times New Roman" w:hAnsi="Times New Roman"/>
          <w:noProof/>
          <w:color w:val="auto"/>
          <w:sz w:val="28"/>
          <w:szCs w:val="28"/>
          <w:u w:val="none"/>
        </w:rPr>
        <w:t>Заключение</w:t>
      </w:r>
      <w:r w:rsidRPr="0092376A">
        <w:rPr>
          <w:rFonts w:ascii="Times New Roman" w:hAnsi="Times New Roman"/>
          <w:noProof/>
          <w:webHidden/>
          <w:sz w:val="28"/>
          <w:szCs w:val="28"/>
        </w:rPr>
        <w:tab/>
        <w:t>15</w:t>
      </w:r>
    </w:p>
    <w:p w:rsidR="00433B3D" w:rsidRPr="0092376A" w:rsidRDefault="00433B3D" w:rsidP="0092376A">
      <w:pPr>
        <w:pStyle w:val="11"/>
        <w:tabs>
          <w:tab w:val="right" w:leader="dot" w:pos="9345"/>
        </w:tabs>
        <w:spacing w:line="360" w:lineRule="auto"/>
        <w:jc w:val="both"/>
        <w:rPr>
          <w:rFonts w:ascii="Times New Roman" w:hAnsi="Times New Roman"/>
          <w:noProof/>
          <w:sz w:val="28"/>
          <w:szCs w:val="28"/>
        </w:rPr>
      </w:pPr>
      <w:r w:rsidRPr="000A5323">
        <w:rPr>
          <w:rStyle w:val="a9"/>
          <w:rFonts w:ascii="Times New Roman" w:hAnsi="Times New Roman"/>
          <w:noProof/>
          <w:color w:val="auto"/>
          <w:sz w:val="28"/>
          <w:szCs w:val="28"/>
          <w:u w:val="none"/>
        </w:rPr>
        <w:t>Список литературы</w:t>
      </w:r>
      <w:r w:rsidRPr="0092376A">
        <w:rPr>
          <w:rFonts w:ascii="Times New Roman" w:hAnsi="Times New Roman"/>
          <w:noProof/>
          <w:webHidden/>
          <w:sz w:val="28"/>
          <w:szCs w:val="28"/>
        </w:rPr>
        <w:tab/>
        <w:t>17</w:t>
      </w:r>
    </w:p>
    <w:p w:rsidR="00D75741" w:rsidRPr="0092376A" w:rsidRDefault="002C7CF8" w:rsidP="004A07D6">
      <w:pPr>
        <w:pStyle w:val="1"/>
        <w:spacing w:before="0" w:after="0" w:line="360" w:lineRule="auto"/>
        <w:ind w:left="700" w:firstLine="708"/>
        <w:jc w:val="both"/>
        <w:rPr>
          <w:rFonts w:ascii="Times New Roman" w:hAnsi="Times New Roman" w:cs="Times New Roman"/>
          <w:b w:val="0"/>
          <w:sz w:val="28"/>
        </w:rPr>
      </w:pPr>
      <w:r w:rsidRPr="0092376A">
        <w:rPr>
          <w:rStyle w:val="30"/>
          <w:rFonts w:ascii="Times New Roman" w:hAnsi="Times New Roman"/>
          <w:b w:val="0"/>
          <w:sz w:val="28"/>
          <w:szCs w:val="28"/>
        </w:rPr>
        <w:br w:type="page"/>
      </w:r>
      <w:bookmarkStart w:id="6" w:name="_Toc217892144"/>
      <w:r w:rsidR="00D75741" w:rsidRPr="0092376A">
        <w:rPr>
          <w:rStyle w:val="30"/>
          <w:rFonts w:ascii="Times New Roman" w:hAnsi="Times New Roman"/>
          <w:b w:val="0"/>
          <w:sz w:val="28"/>
          <w:szCs w:val="28"/>
        </w:rPr>
        <w:t>Введение</w:t>
      </w:r>
      <w:bookmarkEnd w:id="2"/>
      <w:bookmarkEnd w:id="3"/>
      <w:bookmarkEnd w:id="6"/>
    </w:p>
    <w:p w:rsidR="0092376A" w:rsidRPr="0092376A" w:rsidRDefault="0092376A" w:rsidP="0092376A">
      <w:pPr>
        <w:spacing w:line="360" w:lineRule="auto"/>
        <w:ind w:firstLine="700"/>
        <w:jc w:val="both"/>
        <w:rPr>
          <w:rFonts w:ascii="Times New Roman" w:hAnsi="Times New Roman"/>
          <w:sz w:val="28"/>
          <w:szCs w:val="28"/>
        </w:rPr>
      </w:pPr>
    </w:p>
    <w:p w:rsidR="00D75741" w:rsidRPr="0092376A" w:rsidRDefault="00D75741" w:rsidP="0092376A">
      <w:pPr>
        <w:spacing w:line="360" w:lineRule="auto"/>
        <w:ind w:firstLine="709"/>
        <w:jc w:val="both"/>
        <w:rPr>
          <w:rFonts w:ascii="Times New Roman" w:hAnsi="Times New Roman"/>
          <w:sz w:val="28"/>
          <w:szCs w:val="28"/>
        </w:rPr>
      </w:pPr>
      <w:r w:rsidRPr="0092376A">
        <w:rPr>
          <w:rFonts w:ascii="Times New Roman" w:hAnsi="Times New Roman"/>
          <w:sz w:val="28"/>
          <w:szCs w:val="28"/>
        </w:rPr>
        <w:t>«Нет слаборазвитых стран, есть только страны слабоуправляемые» — сказал выдающийся теоретик менеджмента Питер Друкер. В том, что наша страна управляется дурно (и плохо, и по-воровски) — от государственного управления до управления производством — виноваты, естественно, руководители. Смягчает вину, во-первых, то, что все они родом из социализма, из административно-командного уклада жизни, и во-вторых, никто их никогда искусству управления не обучал.</w:t>
      </w:r>
    </w:p>
    <w:p w:rsidR="00D75741" w:rsidRPr="0092376A" w:rsidRDefault="00D75741" w:rsidP="0092376A">
      <w:pPr>
        <w:spacing w:line="360" w:lineRule="auto"/>
        <w:ind w:firstLine="709"/>
        <w:jc w:val="both"/>
        <w:rPr>
          <w:rFonts w:ascii="Times New Roman" w:hAnsi="Times New Roman"/>
          <w:sz w:val="28"/>
          <w:szCs w:val="28"/>
        </w:rPr>
      </w:pPr>
      <w:r w:rsidRPr="0092376A">
        <w:rPr>
          <w:rFonts w:ascii="Times New Roman" w:hAnsi="Times New Roman"/>
          <w:sz w:val="28"/>
          <w:szCs w:val="28"/>
        </w:rPr>
        <w:t>Мало кто сомневается, что максимальная прибыль возникает тогда, когда удается обнаружить (купить, создать) новую технологию. Принято считать, что вложив деньги в «ноу-хау», можно быстро разбогатеть. «Если вы изобретете лучшую мышеловку, то мир проложит дорогу к вашей двери» — цитирует П. Друкер своего великого соотечественника Бенджамина Франклина.</w:t>
      </w:r>
    </w:p>
    <w:p w:rsidR="00D75741" w:rsidRPr="0092376A" w:rsidRDefault="00D75741" w:rsidP="0092376A">
      <w:pPr>
        <w:spacing w:line="360" w:lineRule="auto"/>
        <w:ind w:firstLine="709"/>
        <w:jc w:val="both"/>
        <w:rPr>
          <w:rFonts w:ascii="Times New Roman" w:hAnsi="Times New Roman"/>
          <w:sz w:val="28"/>
          <w:szCs w:val="28"/>
        </w:rPr>
      </w:pPr>
      <w:r w:rsidRPr="0092376A">
        <w:rPr>
          <w:rFonts w:ascii="Times New Roman" w:hAnsi="Times New Roman"/>
          <w:sz w:val="28"/>
          <w:szCs w:val="28"/>
        </w:rPr>
        <w:t>Однако обращаясь к своему более чем 30-летнему опыту, П. Друкер делает вывод, что вовсе не высокие технологии (электроника, генная инженерия, новые материалы) становятся причиной успеха. Для этого фактора он отводит, с некоторым сарказмом, схему с пятилетним циклом: «от рванья к богатству и обратно к рванью». Подвергнув анализу «список Форчун 500» (перечень наиболее крупных и стабильных фирм и предприятий США) П. Ф. Друкер задает свой главный вопрос:</w:t>
      </w:r>
    </w:p>
    <w:p w:rsidR="00D75741" w:rsidRPr="0092376A" w:rsidRDefault="00D75741" w:rsidP="0092376A">
      <w:pPr>
        <w:spacing w:line="360" w:lineRule="auto"/>
        <w:ind w:firstLine="709"/>
        <w:jc w:val="both"/>
        <w:rPr>
          <w:rFonts w:ascii="Times New Roman" w:hAnsi="Times New Roman"/>
          <w:sz w:val="28"/>
          <w:szCs w:val="28"/>
        </w:rPr>
      </w:pPr>
      <w:r w:rsidRPr="0092376A">
        <w:rPr>
          <w:rFonts w:ascii="Times New Roman" w:hAnsi="Times New Roman"/>
          <w:sz w:val="28"/>
          <w:szCs w:val="28"/>
        </w:rPr>
        <w:t>есть ли что-нибудь общее между этими быстро растущими предприятиями? Ответ утвердительный: все они являются примером прорыва в искусстве управления. В этом искусстве мы предлагаем считать главным умение менеджеров формировать мотивацию подчиненных.</w:t>
      </w:r>
    </w:p>
    <w:p w:rsidR="00D75741" w:rsidRPr="0092376A" w:rsidRDefault="00D75741" w:rsidP="0092376A">
      <w:pPr>
        <w:spacing w:line="360" w:lineRule="auto"/>
        <w:ind w:firstLine="709"/>
        <w:jc w:val="both"/>
        <w:rPr>
          <w:rFonts w:ascii="Times New Roman" w:hAnsi="Times New Roman"/>
          <w:sz w:val="28"/>
          <w:szCs w:val="28"/>
        </w:rPr>
      </w:pPr>
      <w:r w:rsidRPr="0092376A">
        <w:rPr>
          <w:rFonts w:ascii="Times New Roman" w:hAnsi="Times New Roman"/>
          <w:sz w:val="28"/>
          <w:szCs w:val="28"/>
        </w:rPr>
        <w:t>Избавление от низкой производительности труда зависит не только от освоения новых технологий, энерговооруженности и т. д., но прежде всего от мотивированности работников.</w:t>
      </w:r>
    </w:p>
    <w:p w:rsidR="00D75741" w:rsidRPr="0092376A" w:rsidRDefault="00D75741" w:rsidP="0092376A">
      <w:pPr>
        <w:spacing w:line="360" w:lineRule="auto"/>
        <w:ind w:firstLine="709"/>
        <w:jc w:val="both"/>
        <w:rPr>
          <w:rFonts w:ascii="Times New Roman" w:hAnsi="Times New Roman"/>
          <w:sz w:val="28"/>
          <w:szCs w:val="28"/>
        </w:rPr>
      </w:pPr>
      <w:r w:rsidRPr="0092376A">
        <w:rPr>
          <w:rFonts w:ascii="Times New Roman" w:hAnsi="Times New Roman"/>
          <w:sz w:val="28"/>
          <w:szCs w:val="28"/>
        </w:rPr>
        <w:t>Развитие и расцвет личности, индивидуальные усилия по самореализации и акмеологическому самосовершенствованию осуществляются в рабочем пространстве. Положительное отношение к работе это — и средство, и основной полигон развития личности.</w:t>
      </w:r>
    </w:p>
    <w:p w:rsidR="00BA0ABB" w:rsidRPr="0092376A" w:rsidRDefault="00BA0ABB" w:rsidP="0092376A">
      <w:pPr>
        <w:spacing w:line="360" w:lineRule="auto"/>
        <w:ind w:firstLine="709"/>
        <w:jc w:val="both"/>
        <w:rPr>
          <w:rFonts w:ascii="Times New Roman" w:hAnsi="Times New Roman"/>
          <w:sz w:val="28"/>
          <w:szCs w:val="28"/>
        </w:rPr>
      </w:pPr>
      <w:r w:rsidRPr="0092376A">
        <w:rPr>
          <w:rFonts w:ascii="Times New Roman" w:hAnsi="Times New Roman"/>
          <w:sz w:val="28"/>
          <w:szCs w:val="28"/>
        </w:rPr>
        <w:t>Цель работы раскрыть тему: мотивация и стимулирование труда в системе управления.</w:t>
      </w:r>
    </w:p>
    <w:p w:rsidR="00BA0ABB" w:rsidRPr="0092376A" w:rsidRDefault="00BA0ABB" w:rsidP="0092376A">
      <w:pPr>
        <w:pStyle w:val="31"/>
        <w:jc w:val="both"/>
        <w:rPr>
          <w:rFonts w:ascii="Times New Roman" w:hAnsi="Times New Roman"/>
          <w:noProof/>
          <w:sz w:val="28"/>
        </w:rPr>
      </w:pPr>
      <w:r w:rsidRPr="0092376A">
        <w:rPr>
          <w:rFonts w:ascii="Times New Roman" w:hAnsi="Times New Roman"/>
          <w:sz w:val="28"/>
          <w:szCs w:val="28"/>
        </w:rPr>
        <w:t>В соответствии</w:t>
      </w:r>
      <w:r w:rsidR="0092376A" w:rsidRPr="0092376A">
        <w:rPr>
          <w:rFonts w:ascii="Times New Roman" w:hAnsi="Times New Roman"/>
          <w:sz w:val="28"/>
          <w:szCs w:val="28"/>
        </w:rPr>
        <w:t xml:space="preserve"> </w:t>
      </w:r>
      <w:r w:rsidRPr="0092376A">
        <w:rPr>
          <w:rFonts w:ascii="Times New Roman" w:hAnsi="Times New Roman"/>
          <w:sz w:val="28"/>
          <w:szCs w:val="28"/>
        </w:rPr>
        <w:t xml:space="preserve">с поставленной целью в начале дадим </w:t>
      </w:r>
      <w:r w:rsidR="003A2C73" w:rsidRPr="0092376A">
        <w:rPr>
          <w:rFonts w:ascii="Times New Roman" w:hAnsi="Times New Roman"/>
          <w:sz w:val="28"/>
          <w:szCs w:val="28"/>
        </w:rPr>
        <w:t>определение</w:t>
      </w:r>
      <w:r w:rsidR="003A2C73" w:rsidRPr="0092376A">
        <w:rPr>
          <w:rFonts w:ascii="Times New Roman" w:hAnsi="Times New Roman"/>
          <w:sz w:val="28"/>
        </w:rPr>
        <w:t xml:space="preserve"> </w:t>
      </w:r>
      <w:r w:rsidRPr="0092376A">
        <w:rPr>
          <w:rStyle w:val="a9"/>
          <w:rFonts w:ascii="Times New Roman" w:hAnsi="Times New Roman"/>
          <w:noProof/>
          <w:color w:val="auto"/>
          <w:sz w:val="28"/>
          <w:szCs w:val="28"/>
          <w:u w:val="none"/>
        </w:rPr>
        <w:t>мотиваци</w:t>
      </w:r>
      <w:r w:rsidR="003A2C73" w:rsidRPr="0092376A">
        <w:rPr>
          <w:rStyle w:val="a9"/>
          <w:rFonts w:ascii="Times New Roman" w:hAnsi="Times New Roman"/>
          <w:noProof/>
          <w:color w:val="auto"/>
          <w:sz w:val="28"/>
          <w:szCs w:val="28"/>
          <w:u w:val="none"/>
        </w:rPr>
        <w:t>и, рассморим вопрос о м</w:t>
      </w:r>
      <w:r w:rsidRPr="0092376A">
        <w:rPr>
          <w:rStyle w:val="a9"/>
          <w:rFonts w:ascii="Times New Roman" w:hAnsi="Times New Roman"/>
          <w:noProof/>
          <w:color w:val="auto"/>
          <w:sz w:val="28"/>
          <w:szCs w:val="28"/>
          <w:u w:val="none"/>
        </w:rPr>
        <w:t>отиваци</w:t>
      </w:r>
      <w:r w:rsidR="003A2C73" w:rsidRPr="0092376A">
        <w:rPr>
          <w:rStyle w:val="a9"/>
          <w:rFonts w:ascii="Times New Roman" w:hAnsi="Times New Roman"/>
          <w:noProof/>
          <w:color w:val="auto"/>
          <w:sz w:val="28"/>
          <w:szCs w:val="28"/>
          <w:u w:val="none"/>
        </w:rPr>
        <w:t>и</w:t>
      </w:r>
      <w:r w:rsidRPr="0092376A">
        <w:rPr>
          <w:rStyle w:val="a9"/>
          <w:rFonts w:ascii="Times New Roman" w:hAnsi="Times New Roman"/>
          <w:noProof/>
          <w:color w:val="auto"/>
          <w:sz w:val="28"/>
          <w:szCs w:val="28"/>
          <w:u w:val="none"/>
        </w:rPr>
        <w:t xml:space="preserve"> труда как </w:t>
      </w:r>
      <w:r w:rsidR="003A2C73" w:rsidRPr="0092376A">
        <w:rPr>
          <w:rStyle w:val="a9"/>
          <w:rFonts w:ascii="Times New Roman" w:hAnsi="Times New Roman"/>
          <w:noProof/>
          <w:color w:val="auto"/>
          <w:sz w:val="28"/>
          <w:szCs w:val="28"/>
          <w:u w:val="none"/>
        </w:rPr>
        <w:t xml:space="preserve">об </w:t>
      </w:r>
      <w:r w:rsidRPr="0092376A">
        <w:rPr>
          <w:rStyle w:val="a9"/>
          <w:rFonts w:ascii="Times New Roman" w:hAnsi="Times New Roman"/>
          <w:noProof/>
          <w:color w:val="auto"/>
          <w:sz w:val="28"/>
          <w:szCs w:val="28"/>
          <w:u w:val="none"/>
        </w:rPr>
        <w:t>основн</w:t>
      </w:r>
      <w:r w:rsidR="003A2C73" w:rsidRPr="0092376A">
        <w:rPr>
          <w:rStyle w:val="a9"/>
          <w:rFonts w:ascii="Times New Roman" w:hAnsi="Times New Roman"/>
          <w:noProof/>
          <w:color w:val="auto"/>
          <w:sz w:val="28"/>
          <w:szCs w:val="28"/>
          <w:u w:val="none"/>
        </w:rPr>
        <w:t>ой</w:t>
      </w:r>
      <w:r w:rsidRPr="0092376A">
        <w:rPr>
          <w:rStyle w:val="a9"/>
          <w:rFonts w:ascii="Times New Roman" w:hAnsi="Times New Roman"/>
          <w:noProof/>
          <w:color w:val="auto"/>
          <w:sz w:val="28"/>
          <w:szCs w:val="28"/>
          <w:u w:val="none"/>
        </w:rPr>
        <w:t xml:space="preserve"> проблем</w:t>
      </w:r>
      <w:r w:rsidR="003A2C73" w:rsidRPr="0092376A">
        <w:rPr>
          <w:rStyle w:val="a9"/>
          <w:rFonts w:ascii="Times New Roman" w:hAnsi="Times New Roman"/>
          <w:noProof/>
          <w:color w:val="auto"/>
          <w:sz w:val="28"/>
          <w:szCs w:val="28"/>
          <w:u w:val="none"/>
        </w:rPr>
        <w:t>е</w:t>
      </w:r>
      <w:r w:rsidRPr="0092376A">
        <w:rPr>
          <w:rStyle w:val="a9"/>
          <w:rFonts w:ascii="Times New Roman" w:hAnsi="Times New Roman"/>
          <w:noProof/>
          <w:color w:val="auto"/>
          <w:sz w:val="28"/>
          <w:szCs w:val="28"/>
          <w:u w:val="none"/>
        </w:rPr>
        <w:t xml:space="preserve"> акмеологии</w:t>
      </w:r>
      <w:r w:rsidR="003A2C73" w:rsidRPr="0092376A">
        <w:rPr>
          <w:rStyle w:val="a9"/>
          <w:rFonts w:ascii="Times New Roman" w:hAnsi="Times New Roman"/>
          <w:noProof/>
          <w:color w:val="auto"/>
          <w:sz w:val="28"/>
          <w:szCs w:val="28"/>
          <w:u w:val="none"/>
        </w:rPr>
        <w:t xml:space="preserve"> и проанализируем к</w:t>
      </w:r>
      <w:r w:rsidRPr="0092376A">
        <w:rPr>
          <w:rStyle w:val="a9"/>
          <w:rFonts w:ascii="Times New Roman" w:hAnsi="Times New Roman"/>
          <w:noProof/>
          <w:color w:val="auto"/>
          <w:sz w:val="28"/>
          <w:szCs w:val="28"/>
          <w:u w:val="none"/>
        </w:rPr>
        <w:t>онкурс как средство мотивации</w:t>
      </w:r>
      <w:r w:rsidR="003A2C73" w:rsidRPr="0092376A">
        <w:rPr>
          <w:rStyle w:val="a9"/>
          <w:rFonts w:ascii="Times New Roman" w:hAnsi="Times New Roman"/>
          <w:noProof/>
          <w:color w:val="auto"/>
          <w:sz w:val="28"/>
          <w:szCs w:val="28"/>
          <w:u w:val="none"/>
        </w:rPr>
        <w:t>.</w:t>
      </w:r>
    </w:p>
    <w:p w:rsidR="00D75741" w:rsidRPr="0092376A" w:rsidRDefault="00D75741" w:rsidP="0092376A">
      <w:pPr>
        <w:pStyle w:val="3"/>
        <w:spacing w:before="0" w:line="360" w:lineRule="auto"/>
        <w:ind w:firstLine="709"/>
        <w:jc w:val="both"/>
        <w:rPr>
          <w:rFonts w:ascii="Times New Roman" w:hAnsi="Times New Roman"/>
          <w:sz w:val="28"/>
          <w:szCs w:val="28"/>
        </w:rPr>
      </w:pPr>
      <w:r w:rsidRPr="0092376A">
        <w:rPr>
          <w:rFonts w:ascii="Times New Roman" w:hAnsi="Times New Roman"/>
          <w:sz w:val="28"/>
          <w:szCs w:val="28"/>
        </w:rPr>
        <w:br w:type="page"/>
      </w:r>
      <w:bookmarkStart w:id="7" w:name="_Toc63500878"/>
      <w:bookmarkStart w:id="8" w:name="_Toc63500933"/>
      <w:bookmarkStart w:id="9" w:name="_Toc217892145"/>
      <w:r w:rsidRPr="0092376A">
        <w:rPr>
          <w:rFonts w:ascii="Times New Roman" w:hAnsi="Times New Roman"/>
          <w:sz w:val="28"/>
          <w:szCs w:val="28"/>
        </w:rPr>
        <w:t>1. Что такое высокая мотивация?</w:t>
      </w:r>
      <w:bookmarkEnd w:id="7"/>
      <w:bookmarkEnd w:id="8"/>
      <w:bookmarkEnd w:id="9"/>
    </w:p>
    <w:p w:rsidR="001B7B6A" w:rsidRDefault="001B7B6A" w:rsidP="0092376A">
      <w:pPr>
        <w:spacing w:line="360" w:lineRule="auto"/>
        <w:ind w:firstLine="709"/>
        <w:jc w:val="both"/>
        <w:rPr>
          <w:rFonts w:ascii="Times New Roman" w:hAnsi="Times New Roman"/>
          <w:sz w:val="28"/>
          <w:szCs w:val="28"/>
          <w:lang w:val="en-US"/>
        </w:rPr>
      </w:pPr>
    </w:p>
    <w:p w:rsidR="00D75741" w:rsidRPr="0092376A" w:rsidRDefault="00D75741" w:rsidP="0092376A">
      <w:pPr>
        <w:spacing w:line="360" w:lineRule="auto"/>
        <w:ind w:firstLine="709"/>
        <w:jc w:val="both"/>
        <w:rPr>
          <w:rFonts w:ascii="Times New Roman" w:hAnsi="Times New Roman"/>
          <w:sz w:val="28"/>
          <w:szCs w:val="28"/>
        </w:rPr>
      </w:pPr>
      <w:r w:rsidRPr="0092376A">
        <w:rPr>
          <w:rFonts w:ascii="Times New Roman" w:hAnsi="Times New Roman"/>
          <w:sz w:val="28"/>
          <w:szCs w:val="28"/>
        </w:rPr>
        <w:t>Когда к старости у Ильи Ефимовича Репина стала сохнуть правая рука, он принялся учиться работать левой. Исступленно и яростно, от зари до зари не отходил он от мольберта, буквально падал от изнурения, случалось, на веранде своего дома в Пенатах. Прославленный, признанный, богатый, в возрасте уже приличном — чего ему еще не доставало, откуда такая жертвенная, героическая страсть к работе?</w:t>
      </w:r>
    </w:p>
    <w:p w:rsidR="00D75741" w:rsidRPr="0092376A" w:rsidRDefault="00D75741" w:rsidP="0092376A">
      <w:pPr>
        <w:spacing w:line="360" w:lineRule="auto"/>
        <w:ind w:firstLine="709"/>
        <w:jc w:val="both"/>
        <w:rPr>
          <w:rFonts w:ascii="Times New Roman" w:hAnsi="Times New Roman"/>
          <w:sz w:val="28"/>
          <w:szCs w:val="28"/>
        </w:rPr>
      </w:pPr>
      <w:r w:rsidRPr="0092376A">
        <w:rPr>
          <w:rFonts w:ascii="Times New Roman" w:hAnsi="Times New Roman"/>
          <w:sz w:val="28"/>
          <w:szCs w:val="28"/>
        </w:rPr>
        <w:t>Больше двух лет работал без перерыва, а всего почти четыре года трудился Микеланджело над росписью Сикстинской капеллы. С раннего утра ложился на деревянный настил, его поднимали на канатах под самый купол, и так день за днем, до темноты, пока краски видно, лежа на спине, не согнуться, не разогнуться. Попробуйте денек на досках полежать, не вставая. А два года? В те времена КЗОТ еще сочинить не догадались, право на отдых только еще собирались записать в разных конституциях лет этак через четыреста, а папа Римский был просто заказчиком росписи этой церкви и никакой бригадир стимулированием художника не занимался. Как объяснить, отчего труд перестает быть просто работой, а становится способом бытия, жизненным подвигом, условием счастья, дорогой к постижению смысла жизни?</w:t>
      </w:r>
    </w:p>
    <w:p w:rsidR="00D75741" w:rsidRPr="0092376A" w:rsidRDefault="00D75741" w:rsidP="0092376A">
      <w:pPr>
        <w:spacing w:line="360" w:lineRule="auto"/>
        <w:ind w:firstLine="709"/>
        <w:jc w:val="both"/>
        <w:rPr>
          <w:rFonts w:ascii="Times New Roman" w:hAnsi="Times New Roman"/>
          <w:sz w:val="28"/>
          <w:szCs w:val="28"/>
        </w:rPr>
      </w:pPr>
      <w:r w:rsidRPr="0092376A">
        <w:rPr>
          <w:rFonts w:ascii="Times New Roman" w:hAnsi="Times New Roman"/>
          <w:sz w:val="28"/>
          <w:szCs w:val="28"/>
        </w:rPr>
        <w:t>Примеры высокого отношения к труду, достойные нашего уважения и восхищения, может найти каждый. И в литературе, и вокруг себя, среди родных и знакомых, стоит только оглядеться повнимательней. Но если великий жизненный подвиг удается одному, то он может стать по силам и другому и многим другим. Значит, поняв как это происходит, можно причины повторить и сделать красивую работу обычным, нормальным явлением, доступным каждому, или, во всяком случае, многим. Можно, но до сих пор почему-то не очень получалось. Издавна ищет человечество дорогу к красивой работе, а нашли только одиночки, чьи имена за это навеки в памяти людской. Впрочем, нельзя сказать, что нашли только одиночки. Просто подвижнический труд вовсе не обязательно венчается мировой славой, а настоящих безвестных тружеников вокруг нас немало. Но в то же время, хватает и лентяев, и от этого задача становится еще более интересной:</w:t>
      </w:r>
    </w:p>
    <w:p w:rsidR="00D75741" w:rsidRPr="0092376A" w:rsidRDefault="00D75741" w:rsidP="0092376A">
      <w:pPr>
        <w:spacing w:line="360" w:lineRule="auto"/>
        <w:ind w:firstLine="709"/>
        <w:jc w:val="both"/>
        <w:rPr>
          <w:rFonts w:ascii="Times New Roman" w:hAnsi="Times New Roman"/>
          <w:sz w:val="28"/>
          <w:szCs w:val="28"/>
        </w:rPr>
      </w:pPr>
      <w:r w:rsidRPr="0092376A">
        <w:rPr>
          <w:rFonts w:ascii="Times New Roman" w:hAnsi="Times New Roman"/>
          <w:sz w:val="28"/>
          <w:szCs w:val="28"/>
        </w:rPr>
        <w:t>почему в одних и тех же условиях одним удается, а для других остается неведомым и недостижимым великое счастье удовлетворенности трудом?</w:t>
      </w:r>
    </w:p>
    <w:p w:rsidR="00D75741" w:rsidRPr="0092376A" w:rsidRDefault="008D727B" w:rsidP="0092376A">
      <w:pPr>
        <w:pStyle w:val="3"/>
        <w:spacing w:before="0" w:line="360" w:lineRule="auto"/>
        <w:ind w:firstLine="709"/>
        <w:jc w:val="both"/>
        <w:rPr>
          <w:rFonts w:ascii="Times New Roman" w:hAnsi="Times New Roman"/>
          <w:sz w:val="28"/>
          <w:szCs w:val="28"/>
        </w:rPr>
      </w:pPr>
      <w:bookmarkStart w:id="10" w:name="_Toc63500879"/>
      <w:bookmarkStart w:id="11" w:name="_Toc63500934"/>
      <w:bookmarkStart w:id="12" w:name="_Toc217892146"/>
      <w:r w:rsidRPr="008D727B">
        <w:rPr>
          <w:rFonts w:ascii="Times New Roman" w:hAnsi="Times New Roman"/>
          <w:sz w:val="28"/>
          <w:szCs w:val="28"/>
        </w:rPr>
        <w:br w:type="page"/>
      </w:r>
      <w:r w:rsidR="00D75741" w:rsidRPr="0092376A">
        <w:rPr>
          <w:rFonts w:ascii="Times New Roman" w:hAnsi="Times New Roman"/>
          <w:sz w:val="28"/>
          <w:szCs w:val="28"/>
        </w:rPr>
        <w:t>2. Мотивация труда как основная проблема акмеологии</w:t>
      </w:r>
      <w:bookmarkEnd w:id="10"/>
      <w:bookmarkEnd w:id="11"/>
      <w:bookmarkEnd w:id="12"/>
    </w:p>
    <w:p w:rsidR="001B7B6A" w:rsidRPr="008D727B" w:rsidRDefault="001B7B6A" w:rsidP="0092376A">
      <w:pPr>
        <w:spacing w:line="360" w:lineRule="auto"/>
        <w:ind w:firstLine="709"/>
        <w:jc w:val="both"/>
        <w:rPr>
          <w:rFonts w:ascii="Times New Roman" w:hAnsi="Times New Roman"/>
          <w:sz w:val="28"/>
          <w:szCs w:val="28"/>
        </w:rPr>
      </w:pPr>
    </w:p>
    <w:p w:rsidR="00D75741" w:rsidRPr="0092376A" w:rsidRDefault="00D75741" w:rsidP="0092376A">
      <w:pPr>
        <w:spacing w:line="360" w:lineRule="auto"/>
        <w:ind w:firstLine="709"/>
        <w:jc w:val="both"/>
        <w:rPr>
          <w:rFonts w:ascii="Times New Roman" w:hAnsi="Times New Roman"/>
          <w:sz w:val="28"/>
          <w:szCs w:val="28"/>
        </w:rPr>
      </w:pPr>
      <w:r w:rsidRPr="0092376A">
        <w:rPr>
          <w:rFonts w:ascii="Times New Roman" w:hAnsi="Times New Roman"/>
          <w:sz w:val="28"/>
          <w:szCs w:val="28"/>
        </w:rPr>
        <w:t>Летом 1991 года Госкомитет по науке и технике бывшего СССР утвердил, как самостоятельную ветвь психологии, новую научную специальность под названием акмеология. В официальных документах записано, что акмеология призвана изучать проблемы развития личности на стадии ее социальной, психологической и профессиональной зрелости.</w:t>
      </w:r>
    </w:p>
    <w:p w:rsidR="00D75741" w:rsidRPr="0092376A" w:rsidRDefault="00D75741" w:rsidP="0092376A">
      <w:pPr>
        <w:spacing w:line="360" w:lineRule="auto"/>
        <w:ind w:firstLine="709"/>
        <w:jc w:val="both"/>
        <w:rPr>
          <w:rFonts w:ascii="Times New Roman" w:hAnsi="Times New Roman"/>
          <w:sz w:val="28"/>
          <w:szCs w:val="28"/>
        </w:rPr>
      </w:pPr>
      <w:r w:rsidRPr="0092376A">
        <w:rPr>
          <w:rFonts w:ascii="Times New Roman" w:hAnsi="Times New Roman"/>
          <w:sz w:val="28"/>
          <w:szCs w:val="28"/>
        </w:rPr>
        <w:t>Сложилось так, что всем возрастам нашлось место в психологии. Младенчество и юность, младший школьник и подросток — все периоды становления личности изучены достаточно подробно, и только один возраст — возраст расцвета — оказался «безнадзорным». Видимо не случайно каждая пора в жизни имеет свое собственное название: младенец, дошкольник, подросток, отрок, старец, и только возраст в границах от завершения основного образования и до ухода на пенсию никак даже не поименован, не говоря уж о том, что малоизучен.</w:t>
      </w:r>
    </w:p>
    <w:p w:rsidR="00D75741" w:rsidRPr="0092376A" w:rsidRDefault="00D75741" w:rsidP="0092376A">
      <w:pPr>
        <w:spacing w:line="360" w:lineRule="auto"/>
        <w:ind w:firstLine="709"/>
        <w:jc w:val="both"/>
        <w:rPr>
          <w:rFonts w:ascii="Times New Roman" w:hAnsi="Times New Roman"/>
          <w:sz w:val="28"/>
          <w:szCs w:val="28"/>
        </w:rPr>
      </w:pPr>
      <w:r w:rsidRPr="0092376A">
        <w:rPr>
          <w:rFonts w:ascii="Times New Roman" w:hAnsi="Times New Roman"/>
          <w:sz w:val="28"/>
          <w:szCs w:val="28"/>
        </w:rPr>
        <w:t>Основной предмет и главная задача новой отрасли психологической науки — познание закономерностей, механизмов и практических способов достижения возможно более высокого уровня совершенства человека (акме — вершина, высшая точка развития). Максимально возможный уровень профессионального мастерства, реализация творческого потенциала и полное раскрытие способностей, достижение высшего уровня духовного развития каждым человеком — слишком большая и значительная цель, чтобы отдавать ее во власть стихийного и поэтому мало эффективного самодвижения. Эти задачи привели к созданию в 1992 году Академии Акмеологических Наук, основателем и первым президентом которой стала профессор Нина Васильевна Кузьмина. Вскоре была организована первая в нашей стран</w:t>
      </w:r>
      <w:r w:rsidR="001B7B6A">
        <w:rPr>
          <w:rFonts w:ascii="Times New Roman" w:hAnsi="Times New Roman"/>
          <w:sz w:val="28"/>
          <w:szCs w:val="28"/>
        </w:rPr>
        <w:t>е кафедра акмеологии (Деркач А.</w:t>
      </w:r>
      <w:r w:rsidRPr="0092376A">
        <w:rPr>
          <w:rFonts w:ascii="Times New Roman" w:hAnsi="Times New Roman"/>
          <w:sz w:val="28"/>
          <w:szCs w:val="28"/>
        </w:rPr>
        <w:t>А.).</w:t>
      </w:r>
    </w:p>
    <w:p w:rsidR="00D75741" w:rsidRPr="0092376A" w:rsidRDefault="00D75741" w:rsidP="0092376A">
      <w:pPr>
        <w:spacing w:line="360" w:lineRule="auto"/>
        <w:ind w:firstLine="709"/>
        <w:jc w:val="both"/>
        <w:rPr>
          <w:rFonts w:ascii="Times New Roman" w:hAnsi="Times New Roman"/>
          <w:sz w:val="28"/>
          <w:szCs w:val="28"/>
        </w:rPr>
      </w:pPr>
      <w:r w:rsidRPr="0092376A">
        <w:rPr>
          <w:rFonts w:ascii="Times New Roman" w:hAnsi="Times New Roman"/>
          <w:sz w:val="28"/>
          <w:szCs w:val="28"/>
        </w:rPr>
        <w:t>Ареной развития и самореализации личности является труд. Однако преобладающей (с точки зрения численности занятых) формой организации трудовой деятельности является труд наемный. Это обстоятельство снова и снова возобновляет извечный и трагический феномен отчуждения труда. Оно, отчуждение, превращает труд в занятие постылое и ненавистное, которое не только не выполняет своей роли в развитии личности, но и нередко ведет к процессу обратному — становится причиной деградации личности. В царстве отчужденного труда акмеологии делать нечего.</w:t>
      </w:r>
    </w:p>
    <w:p w:rsidR="00D75741" w:rsidRPr="0092376A" w:rsidRDefault="00D75741" w:rsidP="0092376A">
      <w:pPr>
        <w:spacing w:line="360" w:lineRule="auto"/>
        <w:ind w:firstLine="709"/>
        <w:jc w:val="both"/>
        <w:rPr>
          <w:rFonts w:ascii="Times New Roman" w:hAnsi="Times New Roman"/>
          <w:sz w:val="28"/>
          <w:szCs w:val="28"/>
        </w:rPr>
      </w:pPr>
      <w:r w:rsidRPr="0092376A">
        <w:rPr>
          <w:rFonts w:ascii="Times New Roman" w:hAnsi="Times New Roman"/>
          <w:sz w:val="28"/>
          <w:szCs w:val="28"/>
        </w:rPr>
        <w:t>Трудовая деятельность только потенциально может стать средством возвышения и развития человека, но происходит это влияние труда не прямо и не автоматически, а лишь при наличии определенного комплекса психологических условий. Первейшее из этих условий — положительное отношение к труду. Активное положительное отношение к труду изучается в системе понятий, объединяемых рубрикой «мотивация труда». Мотивация труда является психологическим источником, определяющим не только уровень профессиональных достижений, но и вектор и уровень совершенствования личности</w:t>
      </w:r>
      <w:r w:rsidR="00755F2F" w:rsidRPr="0092376A">
        <w:rPr>
          <w:rStyle w:val="a5"/>
          <w:rFonts w:ascii="Times New Roman" w:hAnsi="Times New Roman"/>
          <w:sz w:val="28"/>
          <w:szCs w:val="28"/>
        </w:rPr>
        <w:footnoteReference w:id="1"/>
      </w:r>
      <w:r w:rsidRPr="0092376A">
        <w:rPr>
          <w:rFonts w:ascii="Times New Roman" w:hAnsi="Times New Roman"/>
          <w:sz w:val="28"/>
          <w:szCs w:val="28"/>
        </w:rPr>
        <w:t>.</w:t>
      </w:r>
    </w:p>
    <w:p w:rsidR="00D75741" w:rsidRPr="0092376A" w:rsidRDefault="00D75741" w:rsidP="0092376A">
      <w:pPr>
        <w:spacing w:line="360" w:lineRule="auto"/>
        <w:ind w:firstLine="709"/>
        <w:jc w:val="both"/>
        <w:rPr>
          <w:rFonts w:ascii="Times New Roman" w:hAnsi="Times New Roman"/>
          <w:sz w:val="28"/>
          <w:szCs w:val="28"/>
        </w:rPr>
      </w:pPr>
      <w:r w:rsidRPr="0092376A">
        <w:rPr>
          <w:rFonts w:ascii="Times New Roman" w:hAnsi="Times New Roman"/>
          <w:sz w:val="28"/>
          <w:szCs w:val="28"/>
        </w:rPr>
        <w:t>Проблема отношения к труду, методика научного управления процессом формирования высокой трудовой мотивации имеет исключительное значение не только для судеб общества (через соединение в общий поток совершаемого в стране), но и коренным образом влияет на личность самого работника: в труде не просто проявляются, но и формируются способности человека, его характер и особенности личности в целом. Работа для человека не может быть процессом нейтральным. В психологии есть закон: личность такова, какова ее деятельность. В плохой работе создается (возникает, формируется) плохая личность. Плохая работа не только не выгодна для общества, она губительна и для личности. Хороший человек не может быть плохим работником. И наоборот, если человек плохой, то и работник никудышный.</w:t>
      </w:r>
    </w:p>
    <w:p w:rsidR="00D75741" w:rsidRPr="0092376A" w:rsidRDefault="00D75741" w:rsidP="0092376A">
      <w:pPr>
        <w:spacing w:line="360" w:lineRule="auto"/>
        <w:ind w:firstLine="709"/>
        <w:jc w:val="both"/>
        <w:rPr>
          <w:rFonts w:ascii="Times New Roman" w:hAnsi="Times New Roman"/>
          <w:sz w:val="28"/>
          <w:szCs w:val="28"/>
        </w:rPr>
      </w:pPr>
      <w:r w:rsidRPr="0092376A">
        <w:rPr>
          <w:rFonts w:ascii="Times New Roman" w:hAnsi="Times New Roman"/>
          <w:sz w:val="28"/>
          <w:szCs w:val="28"/>
        </w:rPr>
        <w:t>Многие годы исследователи проблемы мотивации труда почти бесплодно бьются в теоретическом тупике, который можно обозначить понятием «моральное и материальное стимулирование». Мы называем эту парадигму теоретическим тупиком по ряду оснований. Многолетние усилия по моральному и материальному стимулированию советского народа-труженика, а также строителя коммунизма, к сколько-нибудь удовлетворительной производительности труда не привели и стали одной из причин кризиса системы в целом. Ниже мы предполагаем показать, что это самое стимулирование исходило из механического соединения двух — одинаково ошибочных — точек зрения на причины хорошей работы. И первая — человек стремится хорошо работать в том случае, если это обещает возможность хорошо заработать, и вторая — движущей силой усердной работы является «сознательность», чувство долга и патриотизма, преданность партии и правительству — оказались одинаково несостоятельными.</w:t>
      </w:r>
    </w:p>
    <w:p w:rsidR="00D75741" w:rsidRPr="0092376A" w:rsidRDefault="00D75741" w:rsidP="0092376A">
      <w:pPr>
        <w:spacing w:line="360" w:lineRule="auto"/>
        <w:ind w:firstLine="709"/>
        <w:jc w:val="both"/>
        <w:rPr>
          <w:rFonts w:ascii="Times New Roman" w:hAnsi="Times New Roman"/>
          <w:sz w:val="28"/>
          <w:szCs w:val="28"/>
        </w:rPr>
      </w:pPr>
      <w:r w:rsidRPr="0092376A">
        <w:rPr>
          <w:rFonts w:ascii="Times New Roman" w:hAnsi="Times New Roman"/>
          <w:sz w:val="28"/>
          <w:szCs w:val="28"/>
        </w:rPr>
        <w:t>Не менее серьезно второе основание и мы уже обратили внимание на буквальное значение слова: стимулировать означает ширять палкой в бок, т. е. относиться к человеку не по-человечески. Когда мы произносим слово «стимулирование», сразу неизбежным становится выяснение адреса (кто и кого?), из чего обнаруживается, что есть два сорта людей. Сорт высший, элита, наделенный правом стимулировать, направо и налево раздавать награды и наказания, и сорт низший, быдло, которому милостиво даровано право совсем другое — покорно и благодарно принимать воздействия благодетеля.</w:t>
      </w:r>
    </w:p>
    <w:p w:rsidR="00D75741" w:rsidRPr="0092376A" w:rsidRDefault="00D75741" w:rsidP="0092376A">
      <w:pPr>
        <w:spacing w:line="360" w:lineRule="auto"/>
        <w:ind w:firstLine="709"/>
        <w:jc w:val="both"/>
        <w:rPr>
          <w:rFonts w:ascii="Times New Roman" w:hAnsi="Times New Roman"/>
          <w:sz w:val="28"/>
          <w:szCs w:val="28"/>
        </w:rPr>
      </w:pPr>
      <w:r w:rsidRPr="0092376A">
        <w:rPr>
          <w:rFonts w:ascii="Times New Roman" w:hAnsi="Times New Roman"/>
          <w:sz w:val="28"/>
          <w:szCs w:val="28"/>
        </w:rPr>
        <w:t>Итак, разработка проблемы мотивации труда есть основная и наиболее важная задача акмеологии, без решения которой вершинное развитие личности попросту невозможно</w:t>
      </w:r>
    </w:p>
    <w:p w:rsidR="00D75741" w:rsidRPr="0092376A" w:rsidRDefault="001B7B6A" w:rsidP="0092376A">
      <w:pPr>
        <w:pStyle w:val="1"/>
        <w:spacing w:before="0" w:after="0" w:line="360" w:lineRule="auto"/>
        <w:ind w:firstLine="709"/>
        <w:jc w:val="both"/>
        <w:rPr>
          <w:rFonts w:ascii="Times New Roman" w:hAnsi="Times New Roman" w:cs="Times New Roman"/>
          <w:b w:val="0"/>
          <w:sz w:val="28"/>
          <w:szCs w:val="28"/>
        </w:rPr>
      </w:pPr>
      <w:bookmarkStart w:id="13" w:name="_Toc217892147"/>
      <w:r>
        <w:rPr>
          <w:rFonts w:ascii="Times New Roman" w:hAnsi="Times New Roman" w:cs="Times New Roman"/>
          <w:b w:val="0"/>
          <w:sz w:val="28"/>
          <w:szCs w:val="28"/>
          <w:lang w:val="en-US"/>
        </w:rPr>
        <w:br w:type="page"/>
      </w:r>
      <w:r w:rsidR="00D75741" w:rsidRPr="0092376A">
        <w:rPr>
          <w:rFonts w:ascii="Times New Roman" w:hAnsi="Times New Roman" w:cs="Times New Roman"/>
          <w:b w:val="0"/>
          <w:sz w:val="28"/>
          <w:szCs w:val="28"/>
        </w:rPr>
        <w:t>3. Конкурс как средство мотивации</w:t>
      </w:r>
      <w:bookmarkEnd w:id="13"/>
    </w:p>
    <w:p w:rsidR="001B7B6A" w:rsidRDefault="001B7B6A" w:rsidP="0092376A">
      <w:pPr>
        <w:spacing w:line="360" w:lineRule="auto"/>
        <w:ind w:firstLine="709"/>
        <w:jc w:val="both"/>
        <w:rPr>
          <w:rFonts w:ascii="Times New Roman" w:hAnsi="Times New Roman"/>
          <w:sz w:val="28"/>
          <w:szCs w:val="28"/>
          <w:lang w:val="en-US"/>
        </w:rPr>
      </w:pPr>
    </w:p>
    <w:p w:rsidR="00D75741" w:rsidRPr="0092376A" w:rsidRDefault="00D75741" w:rsidP="0092376A">
      <w:pPr>
        <w:spacing w:line="360" w:lineRule="auto"/>
        <w:ind w:firstLine="709"/>
        <w:jc w:val="both"/>
        <w:rPr>
          <w:rFonts w:ascii="Times New Roman" w:hAnsi="Times New Roman"/>
          <w:sz w:val="28"/>
          <w:szCs w:val="28"/>
        </w:rPr>
      </w:pPr>
      <w:r w:rsidRPr="0092376A">
        <w:rPr>
          <w:rFonts w:ascii="Times New Roman" w:hAnsi="Times New Roman"/>
          <w:sz w:val="28"/>
          <w:szCs w:val="28"/>
        </w:rPr>
        <w:t>О том, что соперничество — мощный стимул, позволяющий людям демонстрировать чудеса настойчивости и упорства, человечество догадывалось уже давно. Еще со времен Исава и Иакова этим свойством умело пользовались, одинаково успешно вдохновляя на подвиги или толкая на преступления. Поэтому любые инструменты мотивации, основанные на соперничестве, могут быть плодотворны только в умелых руках.</w:t>
      </w:r>
    </w:p>
    <w:p w:rsidR="00D75741" w:rsidRPr="0092376A" w:rsidRDefault="00D75741" w:rsidP="0092376A">
      <w:pPr>
        <w:spacing w:line="360" w:lineRule="auto"/>
        <w:ind w:firstLine="709"/>
        <w:jc w:val="both"/>
        <w:rPr>
          <w:rFonts w:ascii="Times New Roman" w:hAnsi="Times New Roman"/>
          <w:sz w:val="28"/>
          <w:szCs w:val="28"/>
        </w:rPr>
      </w:pPr>
      <w:r w:rsidRPr="0092376A">
        <w:rPr>
          <w:rFonts w:ascii="Times New Roman" w:hAnsi="Times New Roman"/>
          <w:sz w:val="28"/>
          <w:szCs w:val="28"/>
        </w:rPr>
        <w:t>«Конкурсы — это отличный способ простимулировать работу сотрудников, взбодриться, поиграть «интеллектуальными мускулами»! С помощью внутрикорпоративных соревнований можно добиться очень хорошего эффекта», — считает Андрей Дах, руководитель ООО «Наше Диво».</w:t>
      </w:r>
    </w:p>
    <w:p w:rsidR="00D75741" w:rsidRPr="0092376A" w:rsidRDefault="00D75741" w:rsidP="0092376A">
      <w:pPr>
        <w:spacing w:line="360" w:lineRule="auto"/>
        <w:ind w:firstLine="709"/>
        <w:jc w:val="both"/>
        <w:rPr>
          <w:rFonts w:ascii="Times New Roman" w:hAnsi="Times New Roman"/>
          <w:sz w:val="28"/>
          <w:szCs w:val="28"/>
        </w:rPr>
      </w:pPr>
      <w:r w:rsidRPr="0092376A">
        <w:rPr>
          <w:rFonts w:ascii="Times New Roman" w:hAnsi="Times New Roman"/>
          <w:sz w:val="28"/>
          <w:szCs w:val="28"/>
        </w:rPr>
        <w:t>«С конкурсами нужно быть очень осторожными. Нельзя допустить зависти, субъективности в оценке. Соревнование порождает конкуренцию, а этим нужно уметь управлять», — считает Тимур Рамцев, менеджер по персоналу компании «Лига-луч».</w:t>
      </w:r>
    </w:p>
    <w:p w:rsidR="00D75741" w:rsidRPr="0092376A" w:rsidRDefault="00D75741" w:rsidP="0092376A">
      <w:pPr>
        <w:spacing w:line="360" w:lineRule="auto"/>
        <w:ind w:firstLine="709"/>
        <w:jc w:val="both"/>
        <w:rPr>
          <w:rFonts w:ascii="Times New Roman" w:hAnsi="Times New Roman"/>
          <w:sz w:val="28"/>
          <w:szCs w:val="28"/>
        </w:rPr>
      </w:pPr>
      <w:r w:rsidRPr="0092376A">
        <w:rPr>
          <w:rFonts w:ascii="Times New Roman" w:hAnsi="Times New Roman"/>
          <w:sz w:val="28"/>
          <w:szCs w:val="28"/>
        </w:rPr>
        <w:t>Большинство HRов придерживаются мнения, что внедрение системы корпоративной конкуренции может быть оправдано лишь на определенном этапе развития компании, который характеризуется стабильностью. Если компания уже прошла стадию бурного роста и все процессы внутренней коммуникации в ней налажены и по-хорошему «бюрократизированы», — можно задуматься о дополнительном стимулировании работы в виде соревнований. А вот в периоды «выживания» или резкого рывка вперед конкуренция может стать неуправляемой, и все процессы могут выйти из-под контроля.</w:t>
      </w:r>
    </w:p>
    <w:p w:rsidR="00D75741" w:rsidRPr="0092376A" w:rsidRDefault="00D75741" w:rsidP="0092376A">
      <w:pPr>
        <w:spacing w:line="360" w:lineRule="auto"/>
        <w:ind w:firstLine="709"/>
        <w:jc w:val="both"/>
        <w:rPr>
          <w:rFonts w:ascii="Times New Roman" w:hAnsi="Times New Roman"/>
          <w:sz w:val="28"/>
          <w:szCs w:val="28"/>
        </w:rPr>
      </w:pPr>
      <w:r w:rsidRPr="0092376A">
        <w:rPr>
          <w:rFonts w:ascii="Times New Roman" w:hAnsi="Times New Roman"/>
          <w:sz w:val="28"/>
          <w:szCs w:val="28"/>
        </w:rPr>
        <w:t>«В некоторых случаях проведение конкурсов может провоцировать конфликты, вызванные жесткой конкуренцией, что, в свою очередь, приводит к эффекту, противоположному поставленной цели. То есть вместо повышения эффективности сотрудников и сплочения команды получаем снижение эффективности и разрозненность в коллективе», — предупреждает Ольга Шаповаленко, тренер-консультант рекрутинговой компании «Стафф Сервис». «Бывают и курьезные случаи. На одном производственном предприятии среди работниц выбирали «Мисс красоты». Две финалистки подрались прямо на сцене. В общем, и смех и грех», — рассказал Андрей Дах.</w:t>
      </w:r>
    </w:p>
    <w:p w:rsidR="001B7B6A" w:rsidRDefault="001B7B6A" w:rsidP="0092376A">
      <w:pPr>
        <w:pStyle w:val="1"/>
        <w:spacing w:before="0" w:after="0" w:line="360" w:lineRule="auto"/>
        <w:ind w:firstLine="709"/>
        <w:jc w:val="both"/>
        <w:rPr>
          <w:rFonts w:ascii="Times New Roman" w:hAnsi="Times New Roman" w:cs="Times New Roman"/>
          <w:b w:val="0"/>
          <w:sz w:val="28"/>
          <w:szCs w:val="28"/>
          <w:lang w:val="en-US"/>
        </w:rPr>
      </w:pPr>
      <w:bookmarkStart w:id="14" w:name="_Toc217892148"/>
    </w:p>
    <w:p w:rsidR="00D75741" w:rsidRPr="0092376A" w:rsidRDefault="00D75741" w:rsidP="0092376A">
      <w:pPr>
        <w:pStyle w:val="1"/>
        <w:spacing w:before="0" w:after="0" w:line="360" w:lineRule="auto"/>
        <w:ind w:firstLine="709"/>
        <w:jc w:val="both"/>
        <w:rPr>
          <w:rFonts w:ascii="Times New Roman" w:hAnsi="Times New Roman" w:cs="Times New Roman"/>
          <w:b w:val="0"/>
          <w:sz w:val="28"/>
          <w:szCs w:val="28"/>
        </w:rPr>
      </w:pPr>
      <w:r w:rsidRPr="0092376A">
        <w:rPr>
          <w:rFonts w:ascii="Times New Roman" w:hAnsi="Times New Roman" w:cs="Times New Roman"/>
          <w:b w:val="0"/>
          <w:sz w:val="28"/>
          <w:szCs w:val="28"/>
        </w:rPr>
        <w:t xml:space="preserve">3.1 </w:t>
      </w:r>
      <w:r w:rsidR="006E3DF7" w:rsidRPr="0092376A">
        <w:rPr>
          <w:rFonts w:ascii="Times New Roman" w:hAnsi="Times New Roman" w:cs="Times New Roman"/>
          <w:b w:val="0"/>
          <w:sz w:val="28"/>
          <w:szCs w:val="28"/>
        </w:rPr>
        <w:t>Постановка целей при проведении конкурса</w:t>
      </w:r>
      <w:bookmarkEnd w:id="14"/>
    </w:p>
    <w:p w:rsidR="001B7B6A" w:rsidRDefault="001B7B6A" w:rsidP="0092376A">
      <w:pPr>
        <w:spacing w:line="360" w:lineRule="auto"/>
        <w:ind w:firstLine="709"/>
        <w:jc w:val="both"/>
        <w:rPr>
          <w:rFonts w:ascii="Times New Roman" w:hAnsi="Times New Roman"/>
          <w:sz w:val="28"/>
          <w:szCs w:val="28"/>
          <w:lang w:val="en-US"/>
        </w:rPr>
      </w:pPr>
    </w:p>
    <w:p w:rsidR="00D75741" w:rsidRPr="0092376A" w:rsidRDefault="00D75741" w:rsidP="0092376A">
      <w:pPr>
        <w:spacing w:line="360" w:lineRule="auto"/>
        <w:ind w:firstLine="709"/>
        <w:jc w:val="both"/>
        <w:rPr>
          <w:rFonts w:ascii="Times New Roman" w:hAnsi="Times New Roman"/>
          <w:sz w:val="28"/>
          <w:szCs w:val="28"/>
        </w:rPr>
      </w:pPr>
      <w:r w:rsidRPr="0092376A">
        <w:rPr>
          <w:rFonts w:ascii="Times New Roman" w:hAnsi="Times New Roman"/>
          <w:sz w:val="28"/>
          <w:szCs w:val="28"/>
        </w:rPr>
        <w:t>«В одной компании решили простимулировать отдел закупок, чтобы его сотрудники приобретали материалы по самым выгодным ценам. Объявили конкурс с хорошим призовым фондом. В результате эффект получился обратным — закупщики умудрились настолько сэкономить, что закупили самые низкокачественные материалы, которые только можно было найти», — рассказал директор компании «Иста-Буд» Артур Вольс.</w:t>
      </w:r>
    </w:p>
    <w:p w:rsidR="00D75741" w:rsidRPr="0092376A" w:rsidRDefault="00D75741" w:rsidP="0092376A">
      <w:pPr>
        <w:spacing w:line="360" w:lineRule="auto"/>
        <w:ind w:firstLine="709"/>
        <w:jc w:val="both"/>
        <w:rPr>
          <w:rFonts w:ascii="Times New Roman" w:hAnsi="Times New Roman"/>
          <w:sz w:val="28"/>
          <w:szCs w:val="28"/>
        </w:rPr>
      </w:pPr>
      <w:r w:rsidRPr="0092376A">
        <w:rPr>
          <w:rFonts w:ascii="Times New Roman" w:hAnsi="Times New Roman"/>
          <w:sz w:val="28"/>
          <w:szCs w:val="28"/>
        </w:rPr>
        <w:t>Поэтому, организовывая конкурс, очень важно представлять себе, какой цели необходимо добиться с его помощью. И выбрать адекватные методы. Если конкурс проводится между департаментами компании или, например, между магазинами торговой сети, — его проведение может помочь сплочению коллектива. Однако такие мероприятия лучше и удобнее проводить в развлекательном формате, например, организовав встречу футбольных команд или тренинг командообразования. «Заставить соревноваться между собой два коллектива продавцов, чтобы, например, повысить выторг, будет очень сложно. Всегда найдутся «объективные» обстоятельства, как, например, разница в месторасположении или другие преимущества у одной из сторон. И такая акция, скорее всего, не принесет нужного эффекта», — сообщил Андрей Дах.</w:t>
      </w:r>
    </w:p>
    <w:p w:rsidR="00D75741" w:rsidRPr="0092376A" w:rsidRDefault="00D75741" w:rsidP="0092376A">
      <w:pPr>
        <w:spacing w:line="360" w:lineRule="auto"/>
        <w:ind w:firstLine="709"/>
        <w:jc w:val="both"/>
        <w:rPr>
          <w:rFonts w:ascii="Times New Roman" w:hAnsi="Times New Roman"/>
          <w:sz w:val="28"/>
          <w:szCs w:val="28"/>
        </w:rPr>
      </w:pPr>
      <w:r w:rsidRPr="0092376A">
        <w:rPr>
          <w:rFonts w:ascii="Times New Roman" w:hAnsi="Times New Roman"/>
          <w:sz w:val="28"/>
          <w:szCs w:val="28"/>
        </w:rPr>
        <w:t>Общую эффективность работы, по мнению экспертов, всегда лучше повышать за счет равнения на эталон. Чему способствуют самые традиционные конкурсы в стиле «лучший менеджер», «лучший сотрудник месяца» или «лучшая швея-мотористка». Но и для этого необходимо проводить четкую оценку работы сотрудника по группе критериев. «Параметры оценки должны определяться спецификой деятельности сотрудников. В идеале все параметры должны конкретно выражаться в определенных количественных показателях: объем продаж за месяц, количество привлеченных клиентов, дисциплина труда, разработка и внедрение технологий, особые достижения, участие в адаптации новых сотрудников и т.д. Тогда, несмотря на трудоемкий процесс разработки критериев, объективность оценки приносит дивиденды в виде доверия сотрудников к конкурсу и, соответственно, к большей мотивированности и вовлеченности», — делится опытом Ольга Шаповаленко.</w:t>
      </w:r>
    </w:p>
    <w:p w:rsidR="00D75741" w:rsidRPr="0092376A" w:rsidRDefault="00D75741" w:rsidP="0092376A">
      <w:pPr>
        <w:spacing w:line="360" w:lineRule="auto"/>
        <w:ind w:firstLine="709"/>
        <w:jc w:val="both"/>
        <w:rPr>
          <w:rFonts w:ascii="Times New Roman" w:hAnsi="Times New Roman"/>
          <w:sz w:val="28"/>
          <w:szCs w:val="28"/>
        </w:rPr>
      </w:pPr>
      <w:r w:rsidRPr="0092376A">
        <w:rPr>
          <w:rFonts w:ascii="Times New Roman" w:hAnsi="Times New Roman"/>
          <w:sz w:val="28"/>
          <w:szCs w:val="28"/>
        </w:rPr>
        <w:t>Например, в некоторых компаниях на конкурсах сравниваются отдельные виды профессиональных или корпоративных компетенций, которые могут отличаться у сотрудников в зависимости от профиля их работы. Может учитываться и количество предложений по рационализации процесса управления, внутренней коммуникации, мотивации или касающихся непосредственно выпуска продукции.</w:t>
      </w:r>
    </w:p>
    <w:p w:rsidR="00D75741" w:rsidRPr="0092376A" w:rsidRDefault="00D75741" w:rsidP="0092376A">
      <w:pPr>
        <w:spacing w:line="360" w:lineRule="auto"/>
        <w:ind w:firstLine="709"/>
        <w:jc w:val="both"/>
        <w:rPr>
          <w:rFonts w:ascii="Times New Roman" w:hAnsi="Times New Roman"/>
          <w:sz w:val="28"/>
          <w:szCs w:val="28"/>
        </w:rPr>
      </w:pPr>
      <w:r w:rsidRPr="0092376A">
        <w:rPr>
          <w:rFonts w:ascii="Times New Roman" w:hAnsi="Times New Roman"/>
          <w:sz w:val="28"/>
          <w:szCs w:val="28"/>
        </w:rPr>
        <w:t>В то же время, если компания хочет улучшить лишь некоторые показатели разработать критерии оценки будет значительно легче — можно будет ориентироваться лишь на один показатель. «Когда нам нужно было решить вопрос с опозданиями, мы объявили конкурс, согласно условиям которого, сотрудники, в течение трех месяцев ни разу не опоздавшие на работу, будут награждены ценными призами. Список призов был оглашен заранее. В результате этот конкурс стал регулярным и проводится уже два года», — рассказал Тимур Рамцев.</w:t>
      </w:r>
    </w:p>
    <w:p w:rsidR="00D75741" w:rsidRPr="0092376A" w:rsidRDefault="00D75741" w:rsidP="0092376A">
      <w:pPr>
        <w:spacing w:line="360" w:lineRule="auto"/>
        <w:ind w:firstLine="709"/>
        <w:jc w:val="both"/>
        <w:rPr>
          <w:rFonts w:ascii="Times New Roman" w:hAnsi="Times New Roman"/>
          <w:sz w:val="28"/>
          <w:szCs w:val="28"/>
        </w:rPr>
      </w:pPr>
      <w:r w:rsidRPr="0092376A">
        <w:rPr>
          <w:rFonts w:ascii="Times New Roman" w:hAnsi="Times New Roman"/>
          <w:sz w:val="28"/>
          <w:szCs w:val="28"/>
        </w:rPr>
        <w:t>Но может произойти и так, что если существенное вознаграждение предполагается только по одному показателю, например, количественному, сотрудники могут забыть обо всех остальных: о качестве или об экономии ресурсов. Также конкурс может стать способом, позволяющим найти решение сложной технической, маркетинговой или даже управленческой проблемы. В одной строительной компании этим воспользовались, когда при возведении здания возникли проблемы, связанные с особенностями почвы. «Традиционным способом решать эту проблему мы не могли по разным причинам. Нужно было найти какое-то неординарное решение. Поэтому среди наших сотрудников был объявлен конкурс. Один молодой проектировщик предложил действительно новаторский метод. В результате компания сэкономила огромное количество ресурсов, а наш сотрудник с семьей отправился в круиз по Средиземному морю. В советские времена работников всегда поощряли за рационализацию. Теперь эта практика забыта, а зря. Нередко она дает отличные результаты», — поделился Артур Вольс.</w:t>
      </w:r>
    </w:p>
    <w:p w:rsidR="001B7B6A" w:rsidRDefault="001B7B6A" w:rsidP="0092376A">
      <w:pPr>
        <w:pStyle w:val="1"/>
        <w:spacing w:before="0" w:after="0" w:line="360" w:lineRule="auto"/>
        <w:ind w:firstLine="709"/>
        <w:jc w:val="both"/>
        <w:rPr>
          <w:rFonts w:ascii="Times New Roman" w:hAnsi="Times New Roman" w:cs="Times New Roman"/>
          <w:b w:val="0"/>
          <w:sz w:val="28"/>
          <w:szCs w:val="28"/>
          <w:lang w:val="en-US"/>
        </w:rPr>
      </w:pPr>
      <w:bookmarkStart w:id="15" w:name="_Toc217892149"/>
    </w:p>
    <w:p w:rsidR="00D75741" w:rsidRPr="0092376A" w:rsidRDefault="00D75741" w:rsidP="0092376A">
      <w:pPr>
        <w:pStyle w:val="1"/>
        <w:spacing w:before="0" w:after="0" w:line="360" w:lineRule="auto"/>
        <w:ind w:firstLine="709"/>
        <w:jc w:val="both"/>
        <w:rPr>
          <w:rFonts w:ascii="Times New Roman" w:hAnsi="Times New Roman" w:cs="Times New Roman"/>
          <w:b w:val="0"/>
          <w:sz w:val="28"/>
          <w:szCs w:val="28"/>
        </w:rPr>
      </w:pPr>
      <w:r w:rsidRPr="0092376A">
        <w:rPr>
          <w:rFonts w:ascii="Times New Roman" w:hAnsi="Times New Roman" w:cs="Times New Roman"/>
          <w:b w:val="0"/>
          <w:sz w:val="28"/>
          <w:szCs w:val="28"/>
        </w:rPr>
        <w:t xml:space="preserve">3.2 </w:t>
      </w:r>
      <w:r w:rsidR="006917BD" w:rsidRPr="0092376A">
        <w:rPr>
          <w:rFonts w:ascii="Times New Roman" w:hAnsi="Times New Roman" w:cs="Times New Roman"/>
          <w:b w:val="0"/>
          <w:sz w:val="28"/>
          <w:szCs w:val="28"/>
        </w:rPr>
        <w:t>С</w:t>
      </w:r>
      <w:r w:rsidRPr="0092376A">
        <w:rPr>
          <w:rFonts w:ascii="Times New Roman" w:hAnsi="Times New Roman" w:cs="Times New Roman"/>
          <w:b w:val="0"/>
          <w:sz w:val="28"/>
          <w:szCs w:val="28"/>
        </w:rPr>
        <w:t>редства</w:t>
      </w:r>
      <w:r w:rsidR="006917BD" w:rsidRPr="0092376A">
        <w:rPr>
          <w:rFonts w:ascii="Times New Roman" w:hAnsi="Times New Roman" w:cs="Times New Roman"/>
          <w:b w:val="0"/>
          <w:sz w:val="28"/>
          <w:szCs w:val="28"/>
        </w:rPr>
        <w:t xml:space="preserve"> </w:t>
      </w:r>
      <w:r w:rsidR="000551B5" w:rsidRPr="0092376A">
        <w:rPr>
          <w:rFonts w:ascii="Times New Roman" w:hAnsi="Times New Roman" w:cs="Times New Roman"/>
          <w:b w:val="0"/>
          <w:sz w:val="28"/>
          <w:szCs w:val="28"/>
        </w:rPr>
        <w:t>стимулирования конкурсантов</w:t>
      </w:r>
      <w:bookmarkEnd w:id="15"/>
    </w:p>
    <w:p w:rsidR="008D727B" w:rsidRDefault="008D727B" w:rsidP="0092376A">
      <w:pPr>
        <w:spacing w:line="360" w:lineRule="auto"/>
        <w:ind w:firstLine="709"/>
        <w:jc w:val="both"/>
        <w:rPr>
          <w:rFonts w:ascii="Times New Roman" w:hAnsi="Times New Roman"/>
          <w:sz w:val="28"/>
          <w:szCs w:val="28"/>
          <w:lang w:val="en-US"/>
        </w:rPr>
      </w:pPr>
    </w:p>
    <w:p w:rsidR="00D75741" w:rsidRPr="0092376A" w:rsidRDefault="00D75741" w:rsidP="0092376A">
      <w:pPr>
        <w:spacing w:line="360" w:lineRule="auto"/>
        <w:ind w:firstLine="709"/>
        <w:jc w:val="both"/>
        <w:rPr>
          <w:rFonts w:ascii="Times New Roman" w:hAnsi="Times New Roman"/>
          <w:sz w:val="28"/>
          <w:szCs w:val="28"/>
        </w:rPr>
      </w:pPr>
      <w:r w:rsidRPr="0092376A">
        <w:rPr>
          <w:rFonts w:ascii="Times New Roman" w:hAnsi="Times New Roman"/>
          <w:sz w:val="28"/>
          <w:szCs w:val="28"/>
        </w:rPr>
        <w:t>Еще одна распространенная ошибка, которую наиболее часто допускают при организации конкурсов, — неадекватный призовой фонд. Если он слишком мал, — сотрудники не захотят напрягаться, если велик, — соревнование может перерасти в прямую конкуренцию, которая закончится интригами и попытками помешать сопернику, а в целом — дезорганизацией рабочего процесса. Поэтому наиболее адекватным эксперты признают призовой фонд, составляющий не менее 25% и не более 100% месячного оклада. Также должна быть сопоставима с доходом сотрудников и стоимость приза. Впрочем, самый идеальный вариант — когда приз обладает дополнительной ценностью. «Материальный стимул не всегда играет решающую роль. Как правило, люди стремятся к общественному признанию, позитивной оценке коллег, ведь в каждом человеке живет детская потребность «быть хорошим». А если к этому прилагается еще и материальный бонус, то довольными остаются абсолютно все. Заметными плюсами использования данного инструмента мотивации являются возможность достичь максимального эффекта при минимальных материальных затратах и гибкость, то есть возможность адаптировать этот инструмент под специфику компании», — считает Ольга Шаповаленко.</w:t>
      </w:r>
    </w:p>
    <w:p w:rsidR="00D75741" w:rsidRPr="0092376A" w:rsidRDefault="00D75741" w:rsidP="0092376A">
      <w:pPr>
        <w:spacing w:line="360" w:lineRule="auto"/>
        <w:ind w:firstLine="709"/>
        <w:jc w:val="both"/>
        <w:rPr>
          <w:rFonts w:ascii="Times New Roman" w:hAnsi="Times New Roman"/>
          <w:sz w:val="28"/>
          <w:szCs w:val="28"/>
        </w:rPr>
      </w:pPr>
      <w:r w:rsidRPr="0092376A">
        <w:rPr>
          <w:rFonts w:ascii="Times New Roman" w:hAnsi="Times New Roman"/>
          <w:sz w:val="28"/>
          <w:szCs w:val="28"/>
        </w:rPr>
        <w:t>Так, например, на одном из мясоперерабатывающих предприятий в качестве приза вручали девять сортов сырокопченой колбасы, а на заводе шампанских вин, в качестве дополнения к премии, — бутылку шампанского премиум-класса. Очень хорошо воспринимается сотрудниками и то, что компания берет на себя часть их повседневных расходов. Иллюстрацией может послужить опыт компании «Иста-Буд», которая ввела в практику оплачивать расходы на бензин 10 лучшим сотрудникам по результатам их квартальной работы.</w:t>
      </w:r>
    </w:p>
    <w:p w:rsidR="00D75741" w:rsidRPr="0092376A" w:rsidRDefault="00D75741" w:rsidP="0092376A">
      <w:pPr>
        <w:spacing w:line="360" w:lineRule="auto"/>
        <w:ind w:firstLine="709"/>
        <w:jc w:val="both"/>
        <w:rPr>
          <w:rFonts w:ascii="Times New Roman" w:hAnsi="Times New Roman"/>
          <w:sz w:val="28"/>
          <w:szCs w:val="28"/>
        </w:rPr>
      </w:pPr>
      <w:r w:rsidRPr="0092376A">
        <w:rPr>
          <w:rFonts w:ascii="Times New Roman" w:hAnsi="Times New Roman"/>
          <w:sz w:val="28"/>
          <w:szCs w:val="28"/>
        </w:rPr>
        <w:t>Кстати, и соревнование, и призы, и церемония награждения должны содержать элемент игры. Каждый должен ощущать, что может стать победителем, иначе участие в конкурсе никогда не станет адекватным стимулом.</w:t>
      </w:r>
    </w:p>
    <w:p w:rsidR="00D75741" w:rsidRPr="0092376A" w:rsidRDefault="00D75741" w:rsidP="0092376A">
      <w:pPr>
        <w:spacing w:line="360" w:lineRule="auto"/>
        <w:ind w:firstLine="709"/>
        <w:jc w:val="both"/>
        <w:rPr>
          <w:rFonts w:ascii="Times New Roman" w:hAnsi="Times New Roman"/>
          <w:sz w:val="28"/>
          <w:szCs w:val="28"/>
        </w:rPr>
      </w:pPr>
      <w:r w:rsidRPr="0092376A">
        <w:rPr>
          <w:rFonts w:ascii="Times New Roman" w:hAnsi="Times New Roman"/>
          <w:sz w:val="28"/>
          <w:szCs w:val="28"/>
        </w:rPr>
        <w:t>Немаловажным моментом является и процедура награждения. Для того чтобы эффект от проведения внутреннего конкурса был максимальным, он должен быть организован на высоком уровне и по торжественности не уступать церемониям вручения наград престижных кинофестивалей. Ведь аплодисменты, внимание и поздравления коллег могут быть ценнее, чем премия размером в три оклада</w:t>
      </w:r>
      <w:r w:rsidR="0026662A" w:rsidRPr="0092376A">
        <w:rPr>
          <w:rStyle w:val="a5"/>
          <w:rFonts w:ascii="Times New Roman" w:hAnsi="Times New Roman"/>
          <w:sz w:val="28"/>
          <w:szCs w:val="28"/>
        </w:rPr>
        <w:footnoteReference w:id="2"/>
      </w:r>
      <w:r w:rsidRPr="0092376A">
        <w:rPr>
          <w:rFonts w:ascii="Times New Roman" w:hAnsi="Times New Roman"/>
          <w:sz w:val="28"/>
          <w:szCs w:val="28"/>
        </w:rPr>
        <w:t>.</w:t>
      </w:r>
    </w:p>
    <w:p w:rsidR="00D75741" w:rsidRPr="0092376A" w:rsidRDefault="00D75741" w:rsidP="0092376A">
      <w:pPr>
        <w:pStyle w:val="1"/>
        <w:spacing w:before="0" w:after="0" w:line="360" w:lineRule="auto"/>
        <w:ind w:firstLine="709"/>
        <w:jc w:val="both"/>
        <w:rPr>
          <w:rFonts w:ascii="Times New Roman" w:hAnsi="Times New Roman" w:cs="Times New Roman"/>
          <w:b w:val="0"/>
          <w:sz w:val="28"/>
          <w:szCs w:val="28"/>
        </w:rPr>
      </w:pPr>
      <w:r w:rsidRPr="0092376A">
        <w:rPr>
          <w:rFonts w:ascii="Times New Roman" w:hAnsi="Times New Roman" w:cs="Times New Roman"/>
          <w:b w:val="0"/>
          <w:sz w:val="28"/>
          <w:szCs w:val="28"/>
        </w:rPr>
        <w:br w:type="page"/>
      </w:r>
      <w:bookmarkStart w:id="16" w:name="_Toc63500914"/>
      <w:bookmarkStart w:id="17" w:name="_Toc63500969"/>
      <w:bookmarkStart w:id="18" w:name="_Toc217892150"/>
      <w:r w:rsidRPr="0092376A">
        <w:rPr>
          <w:rFonts w:ascii="Times New Roman" w:hAnsi="Times New Roman" w:cs="Times New Roman"/>
          <w:b w:val="0"/>
          <w:sz w:val="28"/>
          <w:szCs w:val="28"/>
        </w:rPr>
        <w:t>Заключение</w:t>
      </w:r>
      <w:bookmarkEnd w:id="16"/>
      <w:bookmarkEnd w:id="17"/>
      <w:bookmarkEnd w:id="18"/>
    </w:p>
    <w:p w:rsidR="008D727B" w:rsidRDefault="008D727B" w:rsidP="0092376A">
      <w:pPr>
        <w:spacing w:line="360" w:lineRule="auto"/>
        <w:ind w:firstLine="709"/>
        <w:jc w:val="both"/>
        <w:rPr>
          <w:rFonts w:ascii="Times New Roman" w:hAnsi="Times New Roman"/>
          <w:sz w:val="28"/>
          <w:szCs w:val="28"/>
          <w:lang w:val="en-US"/>
        </w:rPr>
      </w:pPr>
    </w:p>
    <w:p w:rsidR="00D75741" w:rsidRPr="0092376A" w:rsidRDefault="00D75741" w:rsidP="0092376A">
      <w:pPr>
        <w:spacing w:line="360" w:lineRule="auto"/>
        <w:ind w:firstLine="709"/>
        <w:jc w:val="both"/>
        <w:rPr>
          <w:rFonts w:ascii="Times New Roman" w:hAnsi="Times New Roman"/>
          <w:sz w:val="28"/>
          <w:szCs w:val="28"/>
        </w:rPr>
      </w:pPr>
      <w:r w:rsidRPr="0092376A">
        <w:rPr>
          <w:rFonts w:ascii="Times New Roman" w:hAnsi="Times New Roman"/>
          <w:sz w:val="28"/>
          <w:szCs w:val="28"/>
        </w:rPr>
        <w:t>С самого начала экономической реформы для многих было ясно, что переход к рыночной экономике будет процессом очень нелегким и очень длительным. Было ясно, что в жертву приносятся судьбы целого поколения, что переход обойдется ценой немалых потерь, из которых самая большая — кризис духовности, падение нравственности народной.</w:t>
      </w:r>
    </w:p>
    <w:p w:rsidR="00D75741" w:rsidRPr="0092376A" w:rsidRDefault="00D75741" w:rsidP="0092376A">
      <w:pPr>
        <w:spacing w:line="360" w:lineRule="auto"/>
        <w:ind w:firstLine="709"/>
        <w:jc w:val="both"/>
        <w:rPr>
          <w:rFonts w:ascii="Times New Roman" w:hAnsi="Times New Roman"/>
          <w:sz w:val="28"/>
          <w:szCs w:val="28"/>
        </w:rPr>
      </w:pPr>
      <w:r w:rsidRPr="0092376A">
        <w:rPr>
          <w:rFonts w:ascii="Times New Roman" w:hAnsi="Times New Roman"/>
          <w:sz w:val="28"/>
          <w:szCs w:val="28"/>
        </w:rPr>
        <w:t>Нельзя не видеть, что финансовая удача стала для многих пределом мечтаний и главной ценностью в жизни. Моральные стимулы утратили свое былое значение. Нарастает цинизм, недоверие к людям, жестокость и даже жестокость в межличностных отношениях. Писатель Сергей Залыгин заметил недавно, что для того чтобы победить какой-нибудь народ, вовсе не обязательно взрывать ядерную бомбу. Достаточно создать такие условия, при которых нет смысла хорошо работать.</w:t>
      </w:r>
    </w:p>
    <w:p w:rsidR="00D75741" w:rsidRPr="0092376A" w:rsidRDefault="00D75741" w:rsidP="0092376A">
      <w:pPr>
        <w:spacing w:line="360" w:lineRule="auto"/>
        <w:ind w:firstLine="709"/>
        <w:jc w:val="both"/>
        <w:rPr>
          <w:rFonts w:ascii="Times New Roman" w:hAnsi="Times New Roman"/>
          <w:sz w:val="28"/>
          <w:szCs w:val="28"/>
        </w:rPr>
      </w:pPr>
      <w:r w:rsidRPr="0092376A">
        <w:rPr>
          <w:rFonts w:ascii="Times New Roman" w:hAnsi="Times New Roman"/>
          <w:sz w:val="28"/>
          <w:szCs w:val="28"/>
        </w:rPr>
        <w:t>В этих обстоятельствах существенно возрастает социальная, скажем — государственная, роль руководителя. Сокращение длительности переходного периода в немалой степени зависит от того, как удастся наполнить работу и жизнь новым смыслом, как удастся хорошую работу снова сделать главной ценностью бытия. Моральный вызов времени для менеджера любого уровня состоит не столько в том, чтобы хорошо организовать работу, а скорее в том, чтобы научить людей по-новому относиться к работе. Для этого руководитель, помимо прочего, должен стать специалистом по формированию мотивации.</w:t>
      </w:r>
    </w:p>
    <w:p w:rsidR="00D75741" w:rsidRPr="0092376A" w:rsidRDefault="00D75741" w:rsidP="0092376A">
      <w:pPr>
        <w:spacing w:line="360" w:lineRule="auto"/>
        <w:ind w:firstLine="709"/>
        <w:jc w:val="both"/>
        <w:rPr>
          <w:rFonts w:ascii="Times New Roman" w:hAnsi="Times New Roman"/>
          <w:sz w:val="28"/>
          <w:szCs w:val="28"/>
        </w:rPr>
      </w:pPr>
      <w:r w:rsidRPr="0092376A">
        <w:rPr>
          <w:rFonts w:ascii="Times New Roman" w:hAnsi="Times New Roman"/>
          <w:sz w:val="28"/>
          <w:szCs w:val="28"/>
        </w:rPr>
        <w:t>Конечной целью работы по мотивированию сотрудников должно быть не просто повышение прилежности и исполнительности — это в менеджменте этап давно пройденный. Цель должна состоять в формировании потребности в труде творческом, как главной характеристике процесса самореализации личности. Однако, технология превращения работы в творчество, методика акмеологического возвышения и одухотворения бытия личности является во многом еще малоизученной главой психологической науки, не говоря уж о возможностях руководителей-практиков, которым психологию в вузе не преподавали.</w:t>
      </w:r>
    </w:p>
    <w:p w:rsidR="00D75741" w:rsidRPr="0092376A" w:rsidRDefault="00D75741" w:rsidP="0092376A">
      <w:pPr>
        <w:spacing w:line="360" w:lineRule="auto"/>
        <w:ind w:firstLine="709"/>
        <w:jc w:val="both"/>
        <w:rPr>
          <w:rFonts w:ascii="Times New Roman" w:hAnsi="Times New Roman"/>
          <w:sz w:val="28"/>
          <w:szCs w:val="28"/>
        </w:rPr>
      </w:pPr>
      <w:r w:rsidRPr="0092376A">
        <w:rPr>
          <w:rFonts w:ascii="Times New Roman" w:hAnsi="Times New Roman"/>
          <w:sz w:val="28"/>
          <w:szCs w:val="28"/>
        </w:rPr>
        <w:t>Таким образом, научная новизна нашего исследования заключается в разработке психологической классификации потребностей, которая позволяет определить содержание и закономерности формирование духовных потребностей личности.</w:t>
      </w:r>
    </w:p>
    <w:p w:rsidR="00D75741" w:rsidRPr="0092376A" w:rsidRDefault="00D75741" w:rsidP="0092376A">
      <w:pPr>
        <w:spacing w:line="360" w:lineRule="auto"/>
        <w:ind w:firstLine="709"/>
        <w:jc w:val="both"/>
        <w:rPr>
          <w:rFonts w:ascii="Times New Roman" w:hAnsi="Times New Roman"/>
          <w:sz w:val="28"/>
          <w:szCs w:val="28"/>
        </w:rPr>
      </w:pPr>
      <w:r w:rsidRPr="0092376A">
        <w:rPr>
          <w:rFonts w:ascii="Times New Roman" w:hAnsi="Times New Roman"/>
          <w:sz w:val="28"/>
          <w:szCs w:val="28"/>
        </w:rPr>
        <w:t>Обоснована гипотеза о психологическом механизме процесса возвышения потребностей на основе положения о взаимном влиянии друг на друга потребности и соответствующих ей мотивов. Формирование потребности есть процесс «выращивания» высшей по классификации потребности из генетических предшественников, то есть потребностей, основанных на биологической Природе человека, и поэтому имеющихся в наличии и в формировании не нуждающихся.</w:t>
      </w:r>
    </w:p>
    <w:p w:rsidR="00D75741" w:rsidRPr="0092376A" w:rsidRDefault="00D75741" w:rsidP="0092376A">
      <w:pPr>
        <w:spacing w:line="360" w:lineRule="auto"/>
        <w:ind w:firstLine="709"/>
        <w:jc w:val="both"/>
        <w:rPr>
          <w:rFonts w:ascii="Times New Roman" w:hAnsi="Times New Roman"/>
          <w:sz w:val="28"/>
          <w:szCs w:val="28"/>
        </w:rPr>
      </w:pPr>
      <w:r w:rsidRPr="0092376A">
        <w:rPr>
          <w:rFonts w:ascii="Times New Roman" w:hAnsi="Times New Roman"/>
          <w:sz w:val="28"/>
          <w:szCs w:val="28"/>
        </w:rPr>
        <w:t>Другими словами, психологический механизм формирования потребности представляет собой действия по обогащению процесса удовлетворения какой-либо из «низших» потребностей за счет все более значительных благ и ценностей, субъективно переживаемых как мотив поведения Возникает другая, более содержательная, то есть более полезная и для общества и для развития личности, мотивация, что и ведет к трансформированию (возвышению) низшей потребности сначала до социогенного уровня, а затем и до высшего уровня духовной потребности. В простейшем примере, расширение числа пищевых продуктов (в случае гедонистической потребности) за счет деликатесов, обогащает мотивацию потребления пищи так, что икра когда-то перестает быть просто едой, а приобретает новый оттенок престижного потребления, и эта мотивация ведет к возвышению гедонистического удовольствия до потребности в самоутверждении.</w:t>
      </w:r>
    </w:p>
    <w:p w:rsidR="00D75741" w:rsidRPr="0092376A" w:rsidRDefault="00D75741" w:rsidP="0092376A">
      <w:pPr>
        <w:spacing w:line="360" w:lineRule="auto"/>
        <w:ind w:firstLine="709"/>
        <w:jc w:val="both"/>
        <w:rPr>
          <w:rFonts w:ascii="Times New Roman" w:hAnsi="Times New Roman"/>
          <w:sz w:val="28"/>
          <w:szCs w:val="28"/>
        </w:rPr>
      </w:pPr>
      <w:r w:rsidRPr="0092376A">
        <w:rPr>
          <w:rFonts w:ascii="Times New Roman" w:hAnsi="Times New Roman"/>
          <w:sz w:val="28"/>
          <w:szCs w:val="28"/>
        </w:rPr>
        <w:t>Однако на практике дело обстоит не так, как хотелось бы, новая социальная роль менеджера пока осваивается явно недостаточно.</w:t>
      </w:r>
    </w:p>
    <w:p w:rsidR="004E2FEA" w:rsidRDefault="002C7CF8" w:rsidP="008D727B">
      <w:pPr>
        <w:pStyle w:val="1"/>
        <w:spacing w:before="0" w:after="0" w:line="360" w:lineRule="auto"/>
        <w:ind w:firstLine="709"/>
        <w:jc w:val="both"/>
        <w:rPr>
          <w:rFonts w:ascii="Times New Roman" w:hAnsi="Times New Roman" w:cs="Times New Roman"/>
          <w:b w:val="0"/>
          <w:sz w:val="28"/>
          <w:szCs w:val="28"/>
          <w:lang w:val="en-US"/>
        </w:rPr>
      </w:pPr>
      <w:r w:rsidRPr="0092376A">
        <w:rPr>
          <w:rFonts w:ascii="Times New Roman" w:hAnsi="Times New Roman" w:cs="Times New Roman"/>
          <w:b w:val="0"/>
          <w:sz w:val="28"/>
          <w:szCs w:val="28"/>
        </w:rPr>
        <w:br w:type="page"/>
      </w:r>
      <w:bookmarkStart w:id="19" w:name="_Toc217892151"/>
      <w:r w:rsidRPr="0092376A">
        <w:rPr>
          <w:rFonts w:ascii="Times New Roman" w:hAnsi="Times New Roman" w:cs="Times New Roman"/>
          <w:b w:val="0"/>
          <w:sz w:val="28"/>
          <w:szCs w:val="28"/>
        </w:rPr>
        <w:t>Список литературы</w:t>
      </w:r>
      <w:bookmarkEnd w:id="19"/>
    </w:p>
    <w:p w:rsidR="008D727B" w:rsidRPr="008D727B" w:rsidRDefault="008D727B" w:rsidP="008D727B">
      <w:pPr>
        <w:spacing w:line="360" w:lineRule="auto"/>
        <w:rPr>
          <w:rFonts w:ascii="Times New Roman" w:hAnsi="Times New Roman"/>
          <w:sz w:val="28"/>
          <w:szCs w:val="28"/>
          <w:lang w:val="en-US"/>
        </w:rPr>
      </w:pPr>
    </w:p>
    <w:p w:rsidR="0026662A" w:rsidRPr="0092376A" w:rsidRDefault="0026662A" w:rsidP="008D727B">
      <w:pPr>
        <w:widowControl/>
        <w:numPr>
          <w:ilvl w:val="0"/>
          <w:numId w:val="1"/>
        </w:numPr>
        <w:overflowPunct/>
        <w:autoSpaceDE/>
        <w:autoSpaceDN/>
        <w:adjustRightInd/>
        <w:spacing w:line="360" w:lineRule="auto"/>
        <w:ind w:firstLine="0"/>
        <w:jc w:val="both"/>
        <w:textAlignment w:val="auto"/>
        <w:rPr>
          <w:rFonts w:ascii="Times New Roman" w:hAnsi="Times New Roman"/>
          <w:sz w:val="28"/>
          <w:szCs w:val="28"/>
        </w:rPr>
      </w:pPr>
      <w:r w:rsidRPr="0092376A">
        <w:rPr>
          <w:rFonts w:ascii="Times New Roman" w:hAnsi="Times New Roman"/>
          <w:sz w:val="28"/>
          <w:szCs w:val="28"/>
        </w:rPr>
        <w:t>Карпов А.В. Психология менеджмента: Учебное пособие. М.: Гардарики, 2004.</w:t>
      </w:r>
    </w:p>
    <w:p w:rsidR="0026662A" w:rsidRPr="0092376A" w:rsidRDefault="0026662A" w:rsidP="008D727B">
      <w:pPr>
        <w:widowControl/>
        <w:numPr>
          <w:ilvl w:val="0"/>
          <w:numId w:val="1"/>
        </w:numPr>
        <w:overflowPunct/>
        <w:autoSpaceDE/>
        <w:autoSpaceDN/>
        <w:adjustRightInd/>
        <w:spacing w:line="360" w:lineRule="auto"/>
        <w:ind w:firstLine="0"/>
        <w:jc w:val="both"/>
        <w:textAlignment w:val="auto"/>
        <w:rPr>
          <w:rFonts w:ascii="Times New Roman" w:hAnsi="Times New Roman"/>
          <w:sz w:val="28"/>
          <w:szCs w:val="28"/>
        </w:rPr>
      </w:pPr>
      <w:r w:rsidRPr="0092376A">
        <w:rPr>
          <w:rFonts w:ascii="Times New Roman" w:hAnsi="Times New Roman"/>
          <w:sz w:val="28"/>
          <w:szCs w:val="28"/>
        </w:rPr>
        <w:t>Крысько В.Г. Психология и педагогика. Курс лекций. М.: Омега-Л, 2004.</w:t>
      </w:r>
    </w:p>
    <w:p w:rsidR="00755F2F" w:rsidRPr="0092376A" w:rsidRDefault="0026662A" w:rsidP="008D727B">
      <w:pPr>
        <w:widowControl/>
        <w:numPr>
          <w:ilvl w:val="0"/>
          <w:numId w:val="1"/>
        </w:numPr>
        <w:overflowPunct/>
        <w:autoSpaceDE/>
        <w:autoSpaceDN/>
        <w:adjustRightInd/>
        <w:spacing w:line="360" w:lineRule="auto"/>
        <w:ind w:firstLine="0"/>
        <w:jc w:val="both"/>
        <w:textAlignment w:val="auto"/>
        <w:rPr>
          <w:rFonts w:ascii="Times New Roman" w:hAnsi="Times New Roman"/>
          <w:sz w:val="28"/>
          <w:szCs w:val="24"/>
        </w:rPr>
      </w:pPr>
      <w:r w:rsidRPr="0092376A">
        <w:rPr>
          <w:rFonts w:ascii="Times New Roman" w:hAnsi="Times New Roman"/>
          <w:sz w:val="28"/>
          <w:szCs w:val="28"/>
        </w:rPr>
        <w:t>Мескон М., Альберт М, Хедоури Ф. Основы менеджмента. /Пер. с англ. – М: Дело ЛТД, 2000.</w:t>
      </w:r>
    </w:p>
    <w:p w:rsidR="00755F2F" w:rsidRPr="0092376A" w:rsidRDefault="0026662A" w:rsidP="008D727B">
      <w:pPr>
        <w:widowControl/>
        <w:numPr>
          <w:ilvl w:val="0"/>
          <w:numId w:val="1"/>
        </w:numPr>
        <w:overflowPunct/>
        <w:autoSpaceDE/>
        <w:autoSpaceDN/>
        <w:adjustRightInd/>
        <w:spacing w:line="360" w:lineRule="auto"/>
        <w:ind w:firstLine="0"/>
        <w:jc w:val="both"/>
        <w:textAlignment w:val="auto"/>
        <w:rPr>
          <w:rFonts w:ascii="Times New Roman" w:hAnsi="Times New Roman"/>
          <w:sz w:val="28"/>
          <w:szCs w:val="24"/>
        </w:rPr>
      </w:pPr>
      <w:r w:rsidRPr="0092376A">
        <w:rPr>
          <w:rFonts w:ascii="Times New Roman" w:hAnsi="Times New Roman"/>
          <w:sz w:val="28"/>
          <w:szCs w:val="28"/>
        </w:rPr>
        <w:t>Федорова Н.В., Минченкова О.Ю. Управление персоналом организации: Учебное пособие. М.: КНОРУС, 2006.</w:t>
      </w:r>
    </w:p>
    <w:p w:rsidR="00755F2F" w:rsidRPr="0092376A" w:rsidRDefault="00755F2F" w:rsidP="008D727B">
      <w:pPr>
        <w:widowControl/>
        <w:numPr>
          <w:ilvl w:val="0"/>
          <w:numId w:val="1"/>
        </w:numPr>
        <w:overflowPunct/>
        <w:autoSpaceDE/>
        <w:autoSpaceDN/>
        <w:adjustRightInd/>
        <w:spacing w:line="360" w:lineRule="auto"/>
        <w:ind w:firstLine="0"/>
        <w:jc w:val="both"/>
        <w:textAlignment w:val="auto"/>
        <w:rPr>
          <w:rFonts w:ascii="Times New Roman" w:hAnsi="Times New Roman"/>
          <w:sz w:val="28"/>
          <w:szCs w:val="28"/>
        </w:rPr>
      </w:pPr>
      <w:r w:rsidRPr="0092376A">
        <w:rPr>
          <w:rFonts w:ascii="Times New Roman" w:hAnsi="Times New Roman"/>
          <w:sz w:val="28"/>
          <w:szCs w:val="28"/>
        </w:rPr>
        <w:t>Хекхаузен X. Мотивация и деятельность. М.: Педагогика, 2006.</w:t>
      </w:r>
      <w:bookmarkStart w:id="20" w:name="_GoBack"/>
      <w:bookmarkEnd w:id="20"/>
    </w:p>
    <w:sectPr w:rsidR="00755F2F" w:rsidRPr="0092376A" w:rsidSect="0092376A">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B57" w:rsidRDefault="00C77B57">
      <w:r>
        <w:separator/>
      </w:r>
    </w:p>
  </w:endnote>
  <w:endnote w:type="continuationSeparator" w:id="0">
    <w:p w:rsidR="00C77B57" w:rsidRDefault="00C77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B3D" w:rsidRDefault="00433B3D" w:rsidP="0065410D">
    <w:pPr>
      <w:pStyle w:val="a6"/>
      <w:framePr w:wrap="around" w:vAnchor="text" w:hAnchor="margin" w:xAlign="right" w:y="1"/>
      <w:rPr>
        <w:rStyle w:val="a8"/>
      </w:rPr>
    </w:pPr>
  </w:p>
  <w:p w:rsidR="00433B3D" w:rsidRDefault="00433B3D" w:rsidP="00B969F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B3D" w:rsidRDefault="000A5323" w:rsidP="0065410D">
    <w:pPr>
      <w:pStyle w:val="a6"/>
      <w:framePr w:wrap="around" w:vAnchor="text" w:hAnchor="margin" w:xAlign="right" w:y="1"/>
      <w:rPr>
        <w:rStyle w:val="a8"/>
      </w:rPr>
    </w:pPr>
    <w:r>
      <w:rPr>
        <w:rStyle w:val="a8"/>
        <w:noProof/>
      </w:rPr>
      <w:t>2</w:t>
    </w:r>
  </w:p>
  <w:p w:rsidR="00433B3D" w:rsidRDefault="00433B3D" w:rsidP="00B969F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B57" w:rsidRDefault="00C77B57">
      <w:r>
        <w:separator/>
      </w:r>
    </w:p>
  </w:footnote>
  <w:footnote w:type="continuationSeparator" w:id="0">
    <w:p w:rsidR="00C77B57" w:rsidRDefault="00C77B57">
      <w:r>
        <w:continuationSeparator/>
      </w:r>
    </w:p>
  </w:footnote>
  <w:footnote w:id="1">
    <w:p w:rsidR="00C77B57" w:rsidRDefault="00433B3D" w:rsidP="00755F2F">
      <w:pPr>
        <w:widowControl/>
        <w:overflowPunct/>
        <w:autoSpaceDE/>
        <w:autoSpaceDN/>
        <w:adjustRightInd/>
        <w:spacing w:line="360" w:lineRule="auto"/>
        <w:jc w:val="both"/>
        <w:textAlignment w:val="auto"/>
      </w:pPr>
      <w:r>
        <w:rPr>
          <w:rStyle w:val="a5"/>
        </w:rPr>
        <w:footnoteRef/>
      </w:r>
      <w:r>
        <w:t xml:space="preserve"> </w:t>
      </w:r>
      <w:r w:rsidRPr="00755F2F">
        <w:rPr>
          <w:rFonts w:ascii="Times New Roman" w:hAnsi="Times New Roman"/>
        </w:rPr>
        <w:t>Хекхаузен X. Мотивация и деятельность. М.: Педагогика, 2006. С. 41.</w:t>
      </w:r>
    </w:p>
  </w:footnote>
  <w:footnote w:id="2">
    <w:p w:rsidR="00C77B57" w:rsidRDefault="00433B3D" w:rsidP="0026662A">
      <w:pPr>
        <w:widowControl/>
        <w:overflowPunct/>
        <w:autoSpaceDE/>
        <w:autoSpaceDN/>
        <w:adjustRightInd/>
        <w:spacing w:line="360" w:lineRule="auto"/>
        <w:jc w:val="both"/>
        <w:textAlignment w:val="auto"/>
      </w:pPr>
      <w:r>
        <w:rPr>
          <w:rStyle w:val="a5"/>
        </w:rPr>
        <w:footnoteRef/>
      </w:r>
      <w:r>
        <w:t xml:space="preserve"> </w:t>
      </w:r>
      <w:r w:rsidRPr="0026662A">
        <w:rPr>
          <w:rFonts w:ascii="Times New Roman" w:hAnsi="Times New Roman"/>
        </w:rPr>
        <w:t>Федорова Н.В., Минченкова О.Ю. Управление персоналом организации: Учебное пособие. М.: КНОРУС, 2006.</w:t>
      </w:r>
      <w:r>
        <w:rPr>
          <w:rFonts w:ascii="Times New Roman" w:hAnsi="Times New Roman"/>
        </w:rPr>
        <w:t xml:space="preserve"> С. 58-64.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DB31B6"/>
    <w:multiLevelType w:val="hybridMultilevel"/>
    <w:tmpl w:val="B0D8BDEE"/>
    <w:lvl w:ilvl="0" w:tplc="EFECF23C">
      <w:start w:val="1"/>
      <w:numFmt w:val="decimal"/>
      <w:lvlText w:val="%1."/>
      <w:lvlJc w:val="left"/>
      <w:pPr>
        <w:ind w:firstLine="709"/>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725E56E7"/>
    <w:multiLevelType w:val="hybridMultilevel"/>
    <w:tmpl w:val="6E622CA4"/>
    <w:lvl w:ilvl="0" w:tplc="CF70A32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741"/>
    <w:rsid w:val="000017FD"/>
    <w:rsid w:val="0002248D"/>
    <w:rsid w:val="000551B5"/>
    <w:rsid w:val="000A5323"/>
    <w:rsid w:val="00106671"/>
    <w:rsid w:val="001B7B6A"/>
    <w:rsid w:val="0026662A"/>
    <w:rsid w:val="002C7CF8"/>
    <w:rsid w:val="00363389"/>
    <w:rsid w:val="003A1DDD"/>
    <w:rsid w:val="003A2C73"/>
    <w:rsid w:val="00433B3D"/>
    <w:rsid w:val="004732A9"/>
    <w:rsid w:val="004A07D6"/>
    <w:rsid w:val="004E2FEA"/>
    <w:rsid w:val="0057770A"/>
    <w:rsid w:val="0065410D"/>
    <w:rsid w:val="006917BD"/>
    <w:rsid w:val="006E3DF7"/>
    <w:rsid w:val="00755F2F"/>
    <w:rsid w:val="008D727B"/>
    <w:rsid w:val="0092376A"/>
    <w:rsid w:val="00945972"/>
    <w:rsid w:val="00B10CFA"/>
    <w:rsid w:val="00B253F8"/>
    <w:rsid w:val="00B969F0"/>
    <w:rsid w:val="00BA0ABB"/>
    <w:rsid w:val="00C77B57"/>
    <w:rsid w:val="00D22DFE"/>
    <w:rsid w:val="00D75741"/>
    <w:rsid w:val="00E763A6"/>
    <w:rsid w:val="00EA0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4718E6-C786-4FF0-9F43-36C4526E9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741"/>
    <w:pPr>
      <w:widowControl w:val="0"/>
      <w:overflowPunct w:val="0"/>
      <w:autoSpaceDE w:val="0"/>
      <w:autoSpaceDN w:val="0"/>
      <w:adjustRightInd w:val="0"/>
      <w:textAlignment w:val="baseline"/>
    </w:pPr>
    <w:rPr>
      <w:rFonts w:ascii="Courier New" w:hAnsi="Courier New"/>
    </w:rPr>
  </w:style>
  <w:style w:type="paragraph" w:styleId="1">
    <w:name w:val="heading 1"/>
    <w:basedOn w:val="a"/>
    <w:next w:val="a"/>
    <w:link w:val="10"/>
    <w:uiPriority w:val="99"/>
    <w:qFormat/>
    <w:rsid w:val="00D7574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75741"/>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D75741"/>
    <w:pPr>
      <w:keepNext/>
      <w:widowControl/>
      <w:spacing w:before="1248" w:line="480" w:lineRule="exact"/>
      <w:jc w:val="center"/>
      <w:outlineLvl w:val="2"/>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9"/>
    <w:locked/>
    <w:rsid w:val="00D75741"/>
    <w:rPr>
      <w:rFonts w:ascii="Courier New" w:hAnsi="Courier New" w:cs="Times New Roman"/>
      <w:sz w:val="44"/>
      <w:lang w:val="ru-RU" w:eastAsia="ru-RU" w:bidi="ar-SA"/>
    </w:rPr>
  </w:style>
  <w:style w:type="paragraph" w:styleId="a3">
    <w:name w:val="footnote text"/>
    <w:basedOn w:val="a"/>
    <w:link w:val="a4"/>
    <w:uiPriority w:val="99"/>
    <w:semiHidden/>
    <w:rsid w:val="00D75741"/>
  </w:style>
  <w:style w:type="character" w:customStyle="1" w:styleId="a4">
    <w:name w:val="Текст виноски Знак"/>
    <w:link w:val="a3"/>
    <w:uiPriority w:val="99"/>
    <w:semiHidden/>
    <w:locked/>
    <w:rPr>
      <w:rFonts w:ascii="Courier New" w:hAnsi="Courier New" w:cs="Times New Roman"/>
      <w:sz w:val="20"/>
      <w:szCs w:val="20"/>
    </w:rPr>
  </w:style>
  <w:style w:type="character" w:styleId="a5">
    <w:name w:val="footnote reference"/>
    <w:uiPriority w:val="99"/>
    <w:semiHidden/>
    <w:rsid w:val="00D75741"/>
    <w:rPr>
      <w:rFonts w:cs="Times New Roman"/>
      <w:vertAlign w:val="superscript"/>
    </w:rPr>
  </w:style>
  <w:style w:type="paragraph" w:styleId="a6">
    <w:name w:val="footer"/>
    <w:basedOn w:val="a"/>
    <w:link w:val="a7"/>
    <w:uiPriority w:val="99"/>
    <w:rsid w:val="00B969F0"/>
    <w:pPr>
      <w:tabs>
        <w:tab w:val="center" w:pos="4677"/>
        <w:tab w:val="right" w:pos="9355"/>
      </w:tabs>
    </w:pPr>
  </w:style>
  <w:style w:type="character" w:customStyle="1" w:styleId="a7">
    <w:name w:val="Нижній колонтитул Знак"/>
    <w:link w:val="a6"/>
    <w:uiPriority w:val="99"/>
    <w:semiHidden/>
    <w:locked/>
    <w:rPr>
      <w:rFonts w:ascii="Courier New" w:hAnsi="Courier New" w:cs="Times New Roman"/>
      <w:sz w:val="20"/>
      <w:szCs w:val="20"/>
    </w:rPr>
  </w:style>
  <w:style w:type="character" w:styleId="a8">
    <w:name w:val="page number"/>
    <w:uiPriority w:val="99"/>
    <w:rsid w:val="00B969F0"/>
    <w:rPr>
      <w:rFonts w:cs="Times New Roman"/>
    </w:rPr>
  </w:style>
  <w:style w:type="paragraph" w:styleId="11">
    <w:name w:val="toc 1"/>
    <w:basedOn w:val="a"/>
    <w:next w:val="a"/>
    <w:autoRedefine/>
    <w:uiPriority w:val="99"/>
    <w:semiHidden/>
    <w:rsid w:val="00B969F0"/>
  </w:style>
  <w:style w:type="paragraph" w:styleId="31">
    <w:name w:val="toc 3"/>
    <w:basedOn w:val="a"/>
    <w:next w:val="a"/>
    <w:autoRedefine/>
    <w:uiPriority w:val="99"/>
    <w:semiHidden/>
    <w:rsid w:val="003A2C73"/>
    <w:pPr>
      <w:tabs>
        <w:tab w:val="right" w:leader="dot" w:pos="9345"/>
      </w:tabs>
      <w:spacing w:line="360" w:lineRule="auto"/>
      <w:ind w:firstLine="709"/>
    </w:pPr>
  </w:style>
  <w:style w:type="character" w:styleId="a9">
    <w:name w:val="Hyperlink"/>
    <w:uiPriority w:val="99"/>
    <w:rsid w:val="00B969F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3387</Words>
  <Characters>19311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Olimpiya</Company>
  <LinksUpToDate>false</LinksUpToDate>
  <CharactersWithSpaces>22653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Aphina</dc:creator>
  <cp:keywords/>
  <dc:description/>
  <cp:lastModifiedBy>Irina</cp:lastModifiedBy>
  <cp:revision>2</cp:revision>
  <dcterms:created xsi:type="dcterms:W3CDTF">2014-09-11T05:48:00Z</dcterms:created>
  <dcterms:modified xsi:type="dcterms:W3CDTF">2014-09-11T05:48:00Z</dcterms:modified>
</cp:coreProperties>
</file>