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39" w:rsidRPr="00960F9E" w:rsidRDefault="00852439" w:rsidP="002C4F59">
      <w:pPr>
        <w:shd w:val="clear" w:color="auto" w:fill="FFFFFF"/>
        <w:spacing w:line="360" w:lineRule="auto"/>
        <w:ind w:firstLine="720"/>
        <w:jc w:val="center"/>
        <w:rPr>
          <w:rFonts w:ascii="Times New Roman" w:hAnsi="Times New Roman"/>
          <w:sz w:val="28"/>
        </w:rPr>
      </w:pPr>
      <w:r w:rsidRPr="00960F9E">
        <w:rPr>
          <w:rFonts w:ascii="Times New Roman" w:hAnsi="Times New Roman"/>
          <w:sz w:val="28"/>
        </w:rPr>
        <w:t>Федеральное агентство по образованию Государственное образовательное учреждение высшего профессионального образования</w:t>
      </w:r>
    </w:p>
    <w:p w:rsidR="00852439" w:rsidRPr="00960F9E" w:rsidRDefault="00852439" w:rsidP="00960F9E">
      <w:pPr>
        <w:shd w:val="clear" w:color="auto" w:fill="FFFFFF"/>
        <w:spacing w:line="360" w:lineRule="auto"/>
        <w:ind w:firstLine="720"/>
        <w:jc w:val="both"/>
        <w:rPr>
          <w:rFonts w:ascii="Times New Roman" w:hAnsi="Times New Roman"/>
          <w:sz w:val="28"/>
        </w:rPr>
      </w:pPr>
    </w:p>
    <w:p w:rsidR="00852439" w:rsidRPr="00960F9E" w:rsidRDefault="00454036" w:rsidP="00960F9E">
      <w:pPr>
        <w:shd w:val="clear" w:color="auto" w:fill="FFFFFF"/>
        <w:spacing w:line="360" w:lineRule="auto"/>
        <w:ind w:firstLine="720"/>
        <w:jc w:val="center"/>
        <w:rPr>
          <w:rFonts w:ascii="Times New Roman" w:hAnsi="Times New Roman" w:cs="Times New Roman"/>
          <w:b/>
          <w:i/>
          <w:sz w:val="28"/>
        </w:rPr>
      </w:pPr>
      <w:r w:rsidRPr="00960F9E">
        <w:rPr>
          <w:rFonts w:ascii="Times New Roman" w:hAnsi="Times New Roman" w:cs="Times New Roman"/>
          <w:b/>
          <w:i/>
          <w:sz w:val="28"/>
        </w:rPr>
        <w:t>САМАРСКИЙ ГОСУДАРСТВЕННЫЙ ЭКОНОМИЧЕСКИЙ УНИВЕРСИТЕТ</w:t>
      </w:r>
    </w:p>
    <w:p w:rsidR="00852439" w:rsidRPr="00960F9E" w:rsidRDefault="00852439" w:rsidP="00960F9E">
      <w:pPr>
        <w:shd w:val="clear" w:color="auto" w:fill="FFFFFF"/>
        <w:spacing w:line="360" w:lineRule="auto"/>
        <w:ind w:firstLine="720"/>
        <w:jc w:val="center"/>
        <w:rPr>
          <w:rFonts w:ascii="Times New Roman" w:hAnsi="Times New Roman"/>
          <w:sz w:val="28"/>
        </w:rPr>
      </w:pPr>
    </w:p>
    <w:p w:rsidR="00852439" w:rsidRPr="00960F9E" w:rsidRDefault="00852439" w:rsidP="00960F9E">
      <w:pPr>
        <w:shd w:val="clear" w:color="auto" w:fill="FFFFFF"/>
        <w:spacing w:line="360" w:lineRule="auto"/>
        <w:ind w:firstLine="720"/>
        <w:jc w:val="center"/>
        <w:rPr>
          <w:rFonts w:ascii="Times New Roman" w:hAnsi="Times New Roman"/>
          <w:sz w:val="28"/>
        </w:rPr>
      </w:pPr>
      <w:r w:rsidRPr="00960F9E">
        <w:rPr>
          <w:rFonts w:ascii="Times New Roman" w:hAnsi="Times New Roman"/>
          <w:sz w:val="28"/>
        </w:rPr>
        <w:t>Заочный Факультет (ССО, 3,5)</w:t>
      </w:r>
    </w:p>
    <w:p w:rsidR="00585D8E" w:rsidRPr="00960F9E" w:rsidRDefault="00585D8E" w:rsidP="00960F9E">
      <w:pPr>
        <w:shd w:val="clear" w:color="auto" w:fill="FFFFFF"/>
        <w:spacing w:line="360" w:lineRule="auto"/>
        <w:ind w:firstLine="720"/>
        <w:jc w:val="center"/>
        <w:rPr>
          <w:rFonts w:ascii="Times New Roman" w:hAnsi="Times New Roman"/>
          <w:sz w:val="28"/>
        </w:rPr>
      </w:pPr>
    </w:p>
    <w:p w:rsidR="00585D8E" w:rsidRPr="00960F9E" w:rsidRDefault="00585D8E" w:rsidP="00960F9E">
      <w:pPr>
        <w:shd w:val="clear" w:color="auto" w:fill="FFFFFF"/>
        <w:spacing w:line="360" w:lineRule="auto"/>
        <w:ind w:firstLine="720"/>
        <w:jc w:val="center"/>
        <w:rPr>
          <w:rFonts w:ascii="Times New Roman" w:hAnsi="Times New Roman"/>
          <w:b/>
          <w:sz w:val="28"/>
          <w:szCs w:val="44"/>
        </w:rPr>
      </w:pPr>
      <w:r w:rsidRPr="00960F9E">
        <w:rPr>
          <w:rFonts w:ascii="Times New Roman" w:hAnsi="Times New Roman"/>
          <w:b/>
          <w:sz w:val="28"/>
          <w:szCs w:val="44"/>
        </w:rPr>
        <w:t>Контрольная работа по страхованию</w:t>
      </w:r>
    </w:p>
    <w:p w:rsidR="002C4F59" w:rsidRPr="00960F9E" w:rsidRDefault="002C4F59" w:rsidP="002C4F59">
      <w:pPr>
        <w:spacing w:line="360" w:lineRule="auto"/>
        <w:ind w:firstLine="720"/>
        <w:jc w:val="both"/>
        <w:rPr>
          <w:rFonts w:ascii="Times New Roman" w:hAnsi="Times New Roman" w:cs="Times New Roman"/>
          <w:sz w:val="28"/>
          <w:szCs w:val="36"/>
        </w:rPr>
      </w:pPr>
      <w:r w:rsidRPr="00960F9E">
        <w:rPr>
          <w:rFonts w:ascii="Times New Roman" w:hAnsi="Times New Roman" w:cs="Times New Roman"/>
          <w:sz w:val="28"/>
          <w:szCs w:val="36"/>
        </w:rPr>
        <w:t>Лицензирования страховой деятельности в Российской Федерации</w:t>
      </w:r>
    </w:p>
    <w:p w:rsidR="00454036" w:rsidRPr="00960F9E" w:rsidRDefault="00454036" w:rsidP="00960F9E">
      <w:pPr>
        <w:shd w:val="clear" w:color="auto" w:fill="FFFFFF"/>
        <w:spacing w:line="360" w:lineRule="auto"/>
        <w:ind w:firstLine="720"/>
        <w:jc w:val="center"/>
        <w:rPr>
          <w:rFonts w:ascii="Times New Roman" w:hAnsi="Times New Roman"/>
          <w:sz w:val="28"/>
        </w:rPr>
      </w:pPr>
    </w:p>
    <w:p w:rsidR="00852439" w:rsidRPr="00960F9E" w:rsidRDefault="00585D8E" w:rsidP="00960F9E">
      <w:pPr>
        <w:shd w:val="clear" w:color="auto" w:fill="FFFFFF"/>
        <w:spacing w:line="360" w:lineRule="auto"/>
        <w:ind w:firstLine="720"/>
        <w:jc w:val="right"/>
        <w:rPr>
          <w:rFonts w:ascii="Times New Roman" w:hAnsi="Times New Roman"/>
          <w:b/>
          <w:sz w:val="28"/>
          <w:szCs w:val="36"/>
          <w:u w:val="single"/>
        </w:rPr>
      </w:pPr>
      <w:r w:rsidRPr="00960F9E">
        <w:rPr>
          <w:rFonts w:ascii="Times New Roman" w:hAnsi="Times New Roman"/>
          <w:b/>
          <w:sz w:val="28"/>
          <w:szCs w:val="36"/>
        </w:rPr>
        <w:t>Студент:</w:t>
      </w:r>
      <w:r w:rsidRPr="00960F9E">
        <w:rPr>
          <w:rFonts w:ascii="Times New Roman" w:hAnsi="Times New Roman"/>
          <w:b/>
          <w:sz w:val="28"/>
          <w:szCs w:val="36"/>
          <w:u w:val="single"/>
        </w:rPr>
        <w:t xml:space="preserve"> </w:t>
      </w:r>
      <w:r w:rsidR="00454036" w:rsidRPr="00960F9E">
        <w:rPr>
          <w:rFonts w:ascii="Times New Roman" w:hAnsi="Times New Roman"/>
          <w:b/>
          <w:sz w:val="28"/>
          <w:szCs w:val="36"/>
          <w:u w:val="single"/>
        </w:rPr>
        <w:t>Мартынова Ольга Ивановна</w:t>
      </w:r>
    </w:p>
    <w:p w:rsidR="00852439" w:rsidRPr="00960F9E" w:rsidRDefault="00852439" w:rsidP="00960F9E">
      <w:pPr>
        <w:shd w:val="clear" w:color="auto" w:fill="FFFFFF"/>
        <w:spacing w:line="360" w:lineRule="auto"/>
        <w:ind w:firstLine="720"/>
        <w:jc w:val="right"/>
        <w:rPr>
          <w:rFonts w:ascii="Times New Roman" w:hAnsi="Times New Roman"/>
          <w:b/>
          <w:sz w:val="28"/>
          <w:u w:val="single"/>
        </w:rPr>
      </w:pPr>
      <w:r w:rsidRPr="00960F9E">
        <w:rPr>
          <w:rFonts w:ascii="Times New Roman" w:hAnsi="Times New Roman"/>
          <w:sz w:val="28"/>
        </w:rPr>
        <w:t xml:space="preserve">Курс </w:t>
      </w:r>
      <w:r w:rsidR="004A00FF" w:rsidRPr="00960F9E">
        <w:rPr>
          <w:rFonts w:ascii="Times New Roman" w:hAnsi="Times New Roman"/>
          <w:b/>
          <w:sz w:val="28"/>
          <w:u w:val="single"/>
        </w:rPr>
        <w:t>6</w:t>
      </w:r>
      <w:r w:rsidRPr="00960F9E">
        <w:rPr>
          <w:rFonts w:ascii="Times New Roman" w:hAnsi="Times New Roman"/>
          <w:sz w:val="28"/>
        </w:rPr>
        <w:t xml:space="preserve"> </w:t>
      </w:r>
      <w:r w:rsidR="00454036" w:rsidRPr="00960F9E">
        <w:rPr>
          <w:rFonts w:ascii="Times New Roman" w:hAnsi="Times New Roman"/>
          <w:sz w:val="28"/>
        </w:rPr>
        <w:t>(</w:t>
      </w:r>
      <w:r w:rsidR="00BE537E" w:rsidRPr="00960F9E">
        <w:rPr>
          <w:rFonts w:ascii="Times New Roman" w:hAnsi="Times New Roman"/>
          <w:b/>
          <w:sz w:val="28"/>
          <w:lang w:val="en-US"/>
        </w:rPr>
        <w:t>CCO</w:t>
      </w:r>
      <w:r w:rsidR="00454036" w:rsidRPr="00960F9E">
        <w:rPr>
          <w:rFonts w:ascii="Times New Roman" w:hAnsi="Times New Roman"/>
          <w:b/>
          <w:sz w:val="28"/>
        </w:rPr>
        <w:t>)</w:t>
      </w:r>
      <w:r w:rsidR="002C4F59">
        <w:rPr>
          <w:rFonts w:ascii="Times New Roman" w:hAnsi="Times New Roman"/>
          <w:sz w:val="28"/>
        </w:rPr>
        <w:t xml:space="preserve"> </w:t>
      </w:r>
      <w:r w:rsidRPr="00960F9E">
        <w:rPr>
          <w:rFonts w:ascii="Times New Roman" w:hAnsi="Times New Roman"/>
          <w:sz w:val="28"/>
        </w:rPr>
        <w:t xml:space="preserve">Специальность: </w:t>
      </w:r>
      <w:r w:rsidR="00585D8E" w:rsidRPr="00960F9E">
        <w:rPr>
          <w:rFonts w:ascii="Times New Roman" w:hAnsi="Times New Roman"/>
          <w:sz w:val="28"/>
          <w:u w:val="single"/>
        </w:rPr>
        <w:t>Б</w:t>
      </w:r>
      <w:r w:rsidRPr="00960F9E">
        <w:rPr>
          <w:rFonts w:ascii="Times New Roman" w:hAnsi="Times New Roman"/>
          <w:b/>
          <w:sz w:val="28"/>
          <w:u w:val="single"/>
        </w:rPr>
        <w:t>ухгалтерский</w:t>
      </w:r>
      <w:r w:rsidRPr="00960F9E">
        <w:rPr>
          <w:rFonts w:ascii="Times New Roman" w:hAnsi="Times New Roman"/>
          <w:sz w:val="28"/>
          <w:u w:val="single"/>
        </w:rPr>
        <w:t xml:space="preserve"> </w:t>
      </w:r>
      <w:r w:rsidRPr="00960F9E">
        <w:rPr>
          <w:rFonts w:ascii="Times New Roman" w:hAnsi="Times New Roman"/>
          <w:b/>
          <w:sz w:val="28"/>
          <w:u w:val="single"/>
        </w:rPr>
        <w:t>учет, анализ и аудит в коммерческих организациях (промышленность)</w:t>
      </w:r>
    </w:p>
    <w:p w:rsidR="00454036" w:rsidRPr="00960F9E" w:rsidRDefault="00454036" w:rsidP="00960F9E">
      <w:pPr>
        <w:shd w:val="clear" w:color="auto" w:fill="FFFFFF"/>
        <w:spacing w:line="360" w:lineRule="auto"/>
        <w:ind w:firstLine="720"/>
        <w:jc w:val="right"/>
        <w:rPr>
          <w:rFonts w:ascii="Times New Roman" w:hAnsi="Times New Roman"/>
          <w:sz w:val="28"/>
        </w:rPr>
      </w:pPr>
    </w:p>
    <w:p w:rsidR="00852439" w:rsidRPr="00960F9E" w:rsidRDefault="00852439" w:rsidP="00960F9E">
      <w:pPr>
        <w:shd w:val="clear" w:color="auto" w:fill="FFFFFF"/>
        <w:spacing w:line="360" w:lineRule="auto"/>
        <w:ind w:firstLine="720"/>
        <w:jc w:val="right"/>
        <w:rPr>
          <w:rFonts w:ascii="Times New Roman" w:hAnsi="Times New Roman"/>
          <w:sz w:val="28"/>
        </w:rPr>
      </w:pPr>
      <w:r w:rsidRPr="00960F9E">
        <w:rPr>
          <w:rFonts w:ascii="Times New Roman" w:hAnsi="Times New Roman"/>
          <w:sz w:val="28"/>
        </w:rPr>
        <w:t>Дата получения работы деканатом ____________________________</w:t>
      </w:r>
    </w:p>
    <w:p w:rsidR="00852439" w:rsidRPr="00960F9E" w:rsidRDefault="00852439" w:rsidP="00960F9E">
      <w:pPr>
        <w:shd w:val="clear" w:color="auto" w:fill="FFFFFF"/>
        <w:spacing w:line="360" w:lineRule="auto"/>
        <w:ind w:firstLine="720"/>
        <w:jc w:val="right"/>
        <w:rPr>
          <w:rFonts w:ascii="Times New Roman" w:hAnsi="Times New Roman"/>
          <w:sz w:val="28"/>
        </w:rPr>
      </w:pPr>
      <w:r w:rsidRPr="00960F9E">
        <w:rPr>
          <w:rFonts w:ascii="Times New Roman" w:hAnsi="Times New Roman"/>
          <w:sz w:val="28"/>
        </w:rPr>
        <w:t>Дата сдачи работы на кафедру________________________________</w:t>
      </w:r>
    </w:p>
    <w:p w:rsidR="00852439" w:rsidRPr="00960F9E" w:rsidRDefault="00852439" w:rsidP="00960F9E">
      <w:pPr>
        <w:shd w:val="clear" w:color="auto" w:fill="FFFFFF"/>
        <w:spacing w:line="360" w:lineRule="auto"/>
        <w:ind w:firstLine="720"/>
        <w:jc w:val="right"/>
        <w:rPr>
          <w:rFonts w:ascii="Times New Roman" w:hAnsi="Times New Roman"/>
          <w:sz w:val="28"/>
        </w:rPr>
      </w:pPr>
      <w:r w:rsidRPr="00960F9E">
        <w:rPr>
          <w:rFonts w:ascii="Times New Roman" w:hAnsi="Times New Roman"/>
          <w:sz w:val="28"/>
        </w:rPr>
        <w:t>Дата рецензирования работы_________________________________</w:t>
      </w:r>
    </w:p>
    <w:p w:rsidR="00852439" w:rsidRPr="00960F9E" w:rsidRDefault="00852439" w:rsidP="00960F9E">
      <w:pPr>
        <w:shd w:val="clear" w:color="auto" w:fill="FFFFFF"/>
        <w:spacing w:line="360" w:lineRule="auto"/>
        <w:ind w:firstLine="720"/>
        <w:jc w:val="right"/>
        <w:rPr>
          <w:rFonts w:ascii="Times New Roman" w:hAnsi="Times New Roman"/>
          <w:sz w:val="28"/>
        </w:rPr>
      </w:pPr>
      <w:r w:rsidRPr="00960F9E">
        <w:rPr>
          <w:rFonts w:ascii="Times New Roman" w:hAnsi="Times New Roman"/>
          <w:sz w:val="28"/>
        </w:rPr>
        <w:t>Дата возвращения работы кафедрой в деканат__________________</w:t>
      </w:r>
    </w:p>
    <w:p w:rsidR="00852439" w:rsidRPr="00960F9E" w:rsidRDefault="00852439" w:rsidP="00960F9E">
      <w:pPr>
        <w:shd w:val="clear" w:color="auto" w:fill="FFFFFF"/>
        <w:spacing w:line="360" w:lineRule="auto"/>
        <w:ind w:firstLine="720"/>
        <w:jc w:val="right"/>
        <w:rPr>
          <w:rFonts w:ascii="Times New Roman" w:hAnsi="Times New Roman"/>
          <w:sz w:val="28"/>
        </w:rPr>
      </w:pPr>
      <w:r w:rsidRPr="00960F9E">
        <w:rPr>
          <w:rFonts w:ascii="Times New Roman" w:hAnsi="Times New Roman"/>
          <w:sz w:val="28"/>
        </w:rPr>
        <w:t>Контрольная представляется экзаменатору при сдаче экзамена</w:t>
      </w:r>
    </w:p>
    <w:p w:rsidR="00852439" w:rsidRDefault="00852439" w:rsidP="00960F9E">
      <w:pPr>
        <w:shd w:val="clear" w:color="auto" w:fill="FFFFFF"/>
        <w:spacing w:line="360" w:lineRule="auto"/>
        <w:ind w:firstLine="720"/>
        <w:jc w:val="right"/>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960F9E" w:rsidRDefault="00960F9E" w:rsidP="00960F9E">
      <w:pPr>
        <w:shd w:val="clear" w:color="auto" w:fill="FFFFFF"/>
        <w:spacing w:line="360" w:lineRule="auto"/>
        <w:ind w:firstLine="720"/>
        <w:jc w:val="both"/>
        <w:rPr>
          <w:rFonts w:ascii="Times New Roman" w:hAnsi="Times New Roman"/>
          <w:b/>
          <w:sz w:val="28"/>
        </w:rPr>
      </w:pPr>
    </w:p>
    <w:p w:rsidR="00852439" w:rsidRPr="00960F9E" w:rsidRDefault="00852439" w:rsidP="00960F9E">
      <w:pPr>
        <w:shd w:val="clear" w:color="auto" w:fill="FFFFFF"/>
        <w:spacing w:line="360" w:lineRule="auto"/>
        <w:ind w:firstLine="720"/>
        <w:jc w:val="center"/>
        <w:rPr>
          <w:rFonts w:ascii="Times New Roman" w:hAnsi="Times New Roman"/>
          <w:b/>
          <w:sz w:val="28"/>
        </w:rPr>
      </w:pPr>
      <w:r w:rsidRPr="00960F9E">
        <w:rPr>
          <w:rFonts w:ascii="Times New Roman" w:hAnsi="Times New Roman"/>
          <w:b/>
          <w:sz w:val="28"/>
        </w:rPr>
        <w:t>Самара 200</w:t>
      </w:r>
      <w:r w:rsidR="00BE537E" w:rsidRPr="00960F9E">
        <w:rPr>
          <w:rFonts w:ascii="Times New Roman" w:hAnsi="Times New Roman"/>
          <w:b/>
          <w:sz w:val="28"/>
        </w:rPr>
        <w:t>8</w:t>
      </w:r>
      <w:r w:rsidRPr="00960F9E">
        <w:rPr>
          <w:rFonts w:ascii="Times New Roman" w:hAnsi="Times New Roman"/>
          <w:b/>
          <w:sz w:val="28"/>
        </w:rPr>
        <w:t>г.</w:t>
      </w:r>
    </w:p>
    <w:p w:rsidR="003324BB" w:rsidRPr="00960F9E" w:rsidRDefault="00960F9E" w:rsidP="002C4F59">
      <w:pPr>
        <w:spacing w:line="360" w:lineRule="auto"/>
        <w:jc w:val="both"/>
        <w:rPr>
          <w:rFonts w:ascii="Times New Roman" w:hAnsi="Times New Roman"/>
          <w:sz w:val="28"/>
        </w:rPr>
      </w:pPr>
      <w:r>
        <w:rPr>
          <w:rFonts w:ascii="Times New Roman" w:hAnsi="Times New Roman" w:cs="Times New Roman"/>
          <w:sz w:val="28"/>
          <w:szCs w:val="36"/>
        </w:rPr>
        <w:br w:type="page"/>
      </w:r>
      <w:r w:rsidR="003324BB" w:rsidRPr="00960F9E">
        <w:rPr>
          <w:rFonts w:ascii="Times New Roman" w:hAnsi="Times New Roman"/>
          <w:sz w:val="28"/>
        </w:rPr>
        <w:t>Введение</w:t>
      </w:r>
      <w:r w:rsidR="00200D94" w:rsidRPr="00960F9E">
        <w:rPr>
          <w:rFonts w:ascii="Times New Roman" w:hAnsi="Times New Roman"/>
          <w:sz w:val="28"/>
        </w:rPr>
        <w:t>………………………………………………………………</w:t>
      </w:r>
      <w:r w:rsidR="009125A4" w:rsidRPr="00960F9E">
        <w:rPr>
          <w:rFonts w:ascii="Times New Roman" w:hAnsi="Times New Roman"/>
          <w:sz w:val="28"/>
        </w:rPr>
        <w:t>..</w:t>
      </w:r>
      <w:r w:rsidR="00200D94" w:rsidRPr="00960F9E">
        <w:rPr>
          <w:rFonts w:ascii="Times New Roman" w:hAnsi="Times New Roman"/>
          <w:sz w:val="28"/>
        </w:rPr>
        <w:t>…</w:t>
      </w:r>
      <w:r w:rsidR="009125A4" w:rsidRPr="00960F9E">
        <w:rPr>
          <w:rFonts w:ascii="Times New Roman" w:hAnsi="Times New Roman"/>
          <w:sz w:val="28"/>
        </w:rPr>
        <w:t>3</w:t>
      </w:r>
    </w:p>
    <w:p w:rsidR="00200D94" w:rsidRPr="00960F9E" w:rsidRDefault="003324BB" w:rsidP="002C4F59">
      <w:pPr>
        <w:shd w:val="clear" w:color="auto" w:fill="FFFFFF"/>
        <w:spacing w:line="360" w:lineRule="auto"/>
        <w:jc w:val="both"/>
        <w:rPr>
          <w:rFonts w:ascii="Times New Roman" w:hAnsi="Times New Roman"/>
          <w:sz w:val="28"/>
        </w:rPr>
      </w:pPr>
      <w:r w:rsidRPr="00960F9E">
        <w:rPr>
          <w:rFonts w:ascii="Times New Roman" w:hAnsi="Times New Roman"/>
          <w:sz w:val="28"/>
        </w:rPr>
        <w:t>1</w:t>
      </w:r>
      <w:r w:rsidR="00A06197" w:rsidRPr="00960F9E">
        <w:rPr>
          <w:rFonts w:ascii="Times New Roman" w:hAnsi="Times New Roman"/>
          <w:sz w:val="28"/>
        </w:rPr>
        <w:t>.</w:t>
      </w:r>
      <w:r w:rsidRPr="00960F9E">
        <w:rPr>
          <w:rFonts w:ascii="Times New Roman" w:hAnsi="Times New Roman"/>
          <w:sz w:val="28"/>
        </w:rPr>
        <w:t xml:space="preserve"> </w:t>
      </w:r>
      <w:r w:rsidR="00A06197" w:rsidRPr="00960F9E">
        <w:rPr>
          <w:rFonts w:ascii="Times New Roman" w:hAnsi="Times New Roman"/>
          <w:sz w:val="28"/>
        </w:rPr>
        <w:t>Н</w:t>
      </w:r>
      <w:r w:rsidRPr="00960F9E">
        <w:rPr>
          <w:rFonts w:ascii="Times New Roman" w:hAnsi="Times New Roman"/>
          <w:sz w:val="28"/>
        </w:rPr>
        <w:t xml:space="preserve">еобходимость лицензирования страховой деятельности. </w:t>
      </w:r>
    </w:p>
    <w:p w:rsidR="003324BB" w:rsidRPr="00960F9E" w:rsidRDefault="003324BB" w:rsidP="002C4F59">
      <w:pPr>
        <w:shd w:val="clear" w:color="auto" w:fill="FFFFFF"/>
        <w:spacing w:line="360" w:lineRule="auto"/>
        <w:jc w:val="both"/>
        <w:rPr>
          <w:rFonts w:ascii="Times New Roman" w:hAnsi="Times New Roman"/>
          <w:sz w:val="28"/>
        </w:rPr>
      </w:pPr>
      <w:r w:rsidRPr="00960F9E">
        <w:rPr>
          <w:rFonts w:ascii="Times New Roman" w:hAnsi="Times New Roman"/>
          <w:sz w:val="28"/>
        </w:rPr>
        <w:t>Орган, осуществляющий выдачу лицензии</w:t>
      </w:r>
      <w:r w:rsidR="00B105C1" w:rsidRPr="00960F9E">
        <w:rPr>
          <w:rFonts w:ascii="Times New Roman" w:hAnsi="Times New Roman"/>
          <w:sz w:val="28"/>
        </w:rPr>
        <w:t>……………………………</w:t>
      </w:r>
      <w:r w:rsidR="00200D94" w:rsidRPr="00960F9E">
        <w:rPr>
          <w:rFonts w:ascii="Times New Roman" w:hAnsi="Times New Roman"/>
          <w:sz w:val="28"/>
        </w:rPr>
        <w:t>.</w:t>
      </w:r>
      <w:r w:rsidR="009125A4" w:rsidRPr="00960F9E">
        <w:rPr>
          <w:rFonts w:ascii="Times New Roman" w:hAnsi="Times New Roman"/>
          <w:sz w:val="28"/>
        </w:rPr>
        <w:t>5</w:t>
      </w:r>
    </w:p>
    <w:p w:rsidR="00200D94" w:rsidRPr="00960F9E" w:rsidRDefault="003324BB" w:rsidP="002C4F59">
      <w:pPr>
        <w:shd w:val="clear" w:color="auto" w:fill="FFFFFF"/>
        <w:spacing w:line="360" w:lineRule="auto"/>
        <w:jc w:val="both"/>
        <w:rPr>
          <w:rFonts w:ascii="Times New Roman" w:hAnsi="Times New Roman"/>
          <w:sz w:val="28"/>
        </w:rPr>
      </w:pPr>
      <w:r w:rsidRPr="00960F9E">
        <w:rPr>
          <w:rFonts w:ascii="Times New Roman" w:hAnsi="Times New Roman"/>
          <w:b/>
          <w:sz w:val="28"/>
        </w:rPr>
        <w:t>2</w:t>
      </w:r>
      <w:r w:rsidR="00A06197" w:rsidRPr="00960F9E">
        <w:rPr>
          <w:rFonts w:ascii="Times New Roman" w:hAnsi="Times New Roman"/>
          <w:b/>
          <w:sz w:val="28"/>
        </w:rPr>
        <w:t>.</w:t>
      </w:r>
      <w:r w:rsidRPr="00960F9E">
        <w:rPr>
          <w:rFonts w:ascii="Times New Roman" w:hAnsi="Times New Roman"/>
          <w:sz w:val="28"/>
        </w:rPr>
        <w:t xml:space="preserve"> Порядок выдачи лицензии (условия, пакет</w:t>
      </w:r>
      <w:r w:rsidR="00C02A6C" w:rsidRPr="00960F9E">
        <w:rPr>
          <w:rFonts w:ascii="Times New Roman" w:hAnsi="Times New Roman"/>
          <w:sz w:val="28"/>
        </w:rPr>
        <w:t xml:space="preserve"> </w:t>
      </w:r>
      <w:r w:rsidRPr="00960F9E">
        <w:rPr>
          <w:rFonts w:ascii="Times New Roman" w:hAnsi="Times New Roman"/>
          <w:sz w:val="28"/>
        </w:rPr>
        <w:t xml:space="preserve">необходимых </w:t>
      </w:r>
    </w:p>
    <w:p w:rsidR="003324BB" w:rsidRPr="00960F9E" w:rsidRDefault="003324BB" w:rsidP="002C4F59">
      <w:pPr>
        <w:shd w:val="clear" w:color="auto" w:fill="FFFFFF"/>
        <w:tabs>
          <w:tab w:val="left" w:pos="9356"/>
        </w:tabs>
        <w:spacing w:line="360" w:lineRule="auto"/>
        <w:jc w:val="both"/>
        <w:rPr>
          <w:rFonts w:ascii="Times New Roman" w:hAnsi="Times New Roman"/>
          <w:sz w:val="28"/>
        </w:rPr>
      </w:pPr>
      <w:r w:rsidRPr="00960F9E">
        <w:rPr>
          <w:rFonts w:ascii="Times New Roman" w:hAnsi="Times New Roman"/>
          <w:sz w:val="28"/>
        </w:rPr>
        <w:t>документов)</w:t>
      </w:r>
      <w:r w:rsidR="00200D94" w:rsidRPr="00960F9E">
        <w:rPr>
          <w:rFonts w:ascii="Times New Roman" w:hAnsi="Times New Roman"/>
          <w:sz w:val="28"/>
        </w:rPr>
        <w:t>……………………………………………………………</w:t>
      </w:r>
      <w:r w:rsidR="009125A4" w:rsidRPr="00960F9E">
        <w:rPr>
          <w:rFonts w:ascii="Times New Roman" w:hAnsi="Times New Roman"/>
          <w:sz w:val="28"/>
        </w:rPr>
        <w:t>.</w:t>
      </w:r>
      <w:r w:rsidR="00200D94" w:rsidRPr="00960F9E">
        <w:rPr>
          <w:rFonts w:ascii="Times New Roman" w:hAnsi="Times New Roman"/>
          <w:sz w:val="28"/>
        </w:rPr>
        <w:t>…</w:t>
      </w:r>
      <w:r w:rsidR="009125A4" w:rsidRPr="00960F9E">
        <w:rPr>
          <w:rFonts w:ascii="Times New Roman" w:hAnsi="Times New Roman"/>
          <w:sz w:val="28"/>
        </w:rPr>
        <w:t>8</w:t>
      </w:r>
    </w:p>
    <w:p w:rsidR="00200D94" w:rsidRPr="00960F9E" w:rsidRDefault="003324BB" w:rsidP="002C4F59">
      <w:pPr>
        <w:shd w:val="clear" w:color="auto" w:fill="FFFFFF"/>
        <w:spacing w:line="360" w:lineRule="auto"/>
        <w:jc w:val="both"/>
        <w:rPr>
          <w:rFonts w:ascii="Times New Roman" w:hAnsi="Times New Roman"/>
          <w:sz w:val="28"/>
        </w:rPr>
      </w:pPr>
      <w:r w:rsidRPr="00960F9E">
        <w:rPr>
          <w:rFonts w:ascii="Times New Roman" w:hAnsi="Times New Roman"/>
          <w:b/>
          <w:sz w:val="28"/>
        </w:rPr>
        <w:t>3</w:t>
      </w:r>
      <w:r w:rsidR="00A06197" w:rsidRPr="00960F9E">
        <w:rPr>
          <w:rFonts w:ascii="Times New Roman" w:hAnsi="Times New Roman"/>
          <w:b/>
          <w:sz w:val="28"/>
        </w:rPr>
        <w:t>.</w:t>
      </w:r>
      <w:r w:rsidRPr="00960F9E">
        <w:rPr>
          <w:rFonts w:ascii="Times New Roman" w:hAnsi="Times New Roman"/>
          <w:sz w:val="28"/>
        </w:rPr>
        <w:t xml:space="preserve"> Условия ограничения, приостановления и отзыва лицензии</w:t>
      </w:r>
    </w:p>
    <w:p w:rsidR="00200D94" w:rsidRPr="00960F9E" w:rsidRDefault="003324BB" w:rsidP="002C4F59">
      <w:pPr>
        <w:shd w:val="clear" w:color="auto" w:fill="FFFFFF"/>
        <w:spacing w:line="360" w:lineRule="auto"/>
        <w:jc w:val="both"/>
        <w:rPr>
          <w:rFonts w:ascii="Times New Roman" w:hAnsi="Times New Roman"/>
          <w:sz w:val="28"/>
        </w:rPr>
      </w:pPr>
      <w:r w:rsidRPr="00960F9E">
        <w:rPr>
          <w:rFonts w:ascii="Times New Roman" w:hAnsi="Times New Roman"/>
          <w:sz w:val="28"/>
        </w:rPr>
        <w:t>на осуществление страховой деятельности</w:t>
      </w:r>
      <w:r w:rsidR="00B105C1" w:rsidRPr="00960F9E">
        <w:rPr>
          <w:rFonts w:ascii="Times New Roman" w:hAnsi="Times New Roman"/>
          <w:sz w:val="28"/>
        </w:rPr>
        <w:t>……………………...</w:t>
      </w:r>
      <w:r w:rsidR="00200D94" w:rsidRPr="00960F9E">
        <w:rPr>
          <w:rFonts w:ascii="Times New Roman" w:hAnsi="Times New Roman"/>
          <w:sz w:val="28"/>
        </w:rPr>
        <w:t>…</w:t>
      </w:r>
      <w:r w:rsidR="009125A4" w:rsidRPr="00960F9E">
        <w:rPr>
          <w:rFonts w:ascii="Times New Roman" w:hAnsi="Times New Roman"/>
          <w:sz w:val="28"/>
        </w:rPr>
        <w:t>…16</w:t>
      </w:r>
    </w:p>
    <w:p w:rsidR="003324BB" w:rsidRPr="00960F9E" w:rsidRDefault="00585D8E" w:rsidP="002C4F59">
      <w:pPr>
        <w:shd w:val="clear" w:color="auto" w:fill="FFFFFF"/>
        <w:tabs>
          <w:tab w:val="left" w:pos="9356"/>
        </w:tabs>
        <w:spacing w:line="360" w:lineRule="auto"/>
        <w:jc w:val="both"/>
        <w:rPr>
          <w:rFonts w:ascii="Times New Roman" w:hAnsi="Times New Roman"/>
          <w:sz w:val="28"/>
        </w:rPr>
      </w:pPr>
      <w:r w:rsidRPr="00960F9E">
        <w:rPr>
          <w:rFonts w:ascii="Times New Roman" w:hAnsi="Times New Roman"/>
          <w:sz w:val="28"/>
        </w:rPr>
        <w:t xml:space="preserve">4. </w:t>
      </w:r>
      <w:r w:rsidR="003324BB" w:rsidRPr="00960F9E">
        <w:rPr>
          <w:rFonts w:ascii="Times New Roman" w:hAnsi="Times New Roman"/>
          <w:sz w:val="28"/>
        </w:rPr>
        <w:t>Заключение</w:t>
      </w:r>
      <w:r w:rsidR="00200D94" w:rsidRPr="00960F9E">
        <w:rPr>
          <w:rFonts w:ascii="Times New Roman" w:hAnsi="Times New Roman"/>
          <w:sz w:val="28"/>
        </w:rPr>
        <w:t>…………………………………………………………</w:t>
      </w:r>
      <w:r w:rsidRPr="00960F9E">
        <w:rPr>
          <w:rFonts w:ascii="Times New Roman" w:hAnsi="Times New Roman"/>
          <w:sz w:val="28"/>
        </w:rPr>
        <w:t>.</w:t>
      </w:r>
      <w:r w:rsidR="009125A4" w:rsidRPr="00960F9E">
        <w:rPr>
          <w:rFonts w:ascii="Times New Roman" w:hAnsi="Times New Roman"/>
          <w:sz w:val="28"/>
        </w:rPr>
        <w:t>..</w:t>
      </w:r>
      <w:r w:rsidR="00F17763" w:rsidRPr="00960F9E">
        <w:rPr>
          <w:rFonts w:ascii="Times New Roman" w:hAnsi="Times New Roman"/>
          <w:sz w:val="28"/>
        </w:rPr>
        <w:t>.</w:t>
      </w:r>
      <w:r w:rsidR="009125A4" w:rsidRPr="00960F9E">
        <w:rPr>
          <w:rFonts w:ascii="Times New Roman" w:hAnsi="Times New Roman"/>
          <w:sz w:val="28"/>
        </w:rPr>
        <w:t>19</w:t>
      </w:r>
    </w:p>
    <w:p w:rsidR="003324BB" w:rsidRPr="00960F9E" w:rsidRDefault="00585D8E" w:rsidP="002C4F59">
      <w:pPr>
        <w:shd w:val="clear" w:color="auto" w:fill="FFFFFF"/>
        <w:tabs>
          <w:tab w:val="left" w:pos="9356"/>
        </w:tabs>
        <w:spacing w:line="360" w:lineRule="auto"/>
        <w:jc w:val="both"/>
        <w:rPr>
          <w:rFonts w:ascii="Times New Roman" w:hAnsi="Times New Roman"/>
          <w:sz w:val="28"/>
        </w:rPr>
      </w:pPr>
      <w:r w:rsidRPr="00960F9E">
        <w:rPr>
          <w:rFonts w:ascii="Times New Roman" w:hAnsi="Times New Roman"/>
          <w:sz w:val="28"/>
        </w:rPr>
        <w:t xml:space="preserve">5. </w:t>
      </w:r>
      <w:r w:rsidR="003324BB" w:rsidRPr="00960F9E">
        <w:rPr>
          <w:rFonts w:ascii="Times New Roman" w:hAnsi="Times New Roman"/>
          <w:sz w:val="28"/>
        </w:rPr>
        <w:t>Список литературы</w:t>
      </w:r>
      <w:r w:rsidR="00200D94" w:rsidRPr="00960F9E">
        <w:rPr>
          <w:rFonts w:ascii="Times New Roman" w:hAnsi="Times New Roman"/>
          <w:sz w:val="28"/>
        </w:rPr>
        <w:t xml:space="preserve"> …………………………………………………</w:t>
      </w:r>
      <w:r w:rsidR="00F17763" w:rsidRPr="00960F9E">
        <w:rPr>
          <w:rFonts w:ascii="Times New Roman" w:hAnsi="Times New Roman"/>
          <w:sz w:val="28"/>
        </w:rPr>
        <w:t>..</w:t>
      </w:r>
      <w:r w:rsidR="009125A4" w:rsidRPr="00960F9E">
        <w:rPr>
          <w:rFonts w:ascii="Times New Roman" w:hAnsi="Times New Roman"/>
          <w:sz w:val="28"/>
        </w:rPr>
        <w:t>20</w:t>
      </w:r>
    </w:p>
    <w:p w:rsidR="003324BB" w:rsidRPr="00960F9E" w:rsidRDefault="00960F9E" w:rsidP="00960F9E">
      <w:pPr>
        <w:shd w:val="clear" w:color="auto" w:fill="FFFFFF"/>
        <w:spacing w:line="360" w:lineRule="auto"/>
        <w:ind w:firstLine="720"/>
        <w:jc w:val="both"/>
        <w:rPr>
          <w:rFonts w:ascii="Times New Roman" w:hAnsi="Times New Roman"/>
          <w:b/>
          <w:sz w:val="28"/>
          <w:szCs w:val="32"/>
        </w:rPr>
      </w:pPr>
      <w:r>
        <w:rPr>
          <w:rFonts w:ascii="Times New Roman" w:hAnsi="Times New Roman"/>
          <w:b/>
          <w:sz w:val="28"/>
          <w:szCs w:val="32"/>
        </w:rPr>
        <w:br w:type="page"/>
      </w:r>
      <w:r w:rsidR="003324BB" w:rsidRPr="00960F9E">
        <w:rPr>
          <w:rFonts w:ascii="Times New Roman" w:hAnsi="Times New Roman"/>
          <w:b/>
          <w:sz w:val="28"/>
          <w:szCs w:val="32"/>
        </w:rPr>
        <w:t>Введение:</w:t>
      </w:r>
    </w:p>
    <w:p w:rsidR="00960F9E" w:rsidRDefault="00960F9E" w:rsidP="00960F9E">
      <w:pPr>
        <w:pStyle w:val="21"/>
        <w:spacing w:after="0" w:line="360" w:lineRule="auto"/>
        <w:ind w:firstLine="720"/>
        <w:jc w:val="both"/>
        <w:rPr>
          <w:rFonts w:ascii="Times New Roman" w:hAnsi="Times New Roman" w:cs="Times New Roman"/>
          <w:sz w:val="28"/>
          <w:szCs w:val="28"/>
        </w:rPr>
      </w:pPr>
    </w:p>
    <w:p w:rsidR="003A12B8" w:rsidRPr="00960F9E" w:rsidRDefault="003A12B8" w:rsidP="00960F9E">
      <w:pPr>
        <w:pStyle w:val="21"/>
        <w:spacing w:after="0"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Страхование - необходимый элемент производственных отношений. Оно связано с возмещением материальных потерь в процессе общественного производства. Рисковый характер общественного производства, порождает отношения между людьми по предупреждению, преодолению, локализации и по безусловному возмещению нанесенного ущерба.</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Однако предприятия и организации различных форм собственности, выступающие в качестве страхователей, испытывают потребность не только в возмещении ущерба, выражающегося в гибели или по</w:t>
      </w:r>
      <w:r w:rsidRPr="00960F9E">
        <w:rPr>
          <w:rFonts w:ascii="Times New Roman" w:hAnsi="Times New Roman" w:cs="Times New Roman"/>
          <w:sz w:val="28"/>
          <w:szCs w:val="28"/>
        </w:rPr>
        <w:softHyphen/>
        <w:t>вреждении основных фондов и оборотных средств, но и в компенса</w:t>
      </w:r>
      <w:r w:rsidRPr="00960F9E">
        <w:rPr>
          <w:rFonts w:ascii="Times New Roman" w:hAnsi="Times New Roman" w:cs="Times New Roman"/>
          <w:sz w:val="28"/>
          <w:szCs w:val="28"/>
        </w:rPr>
        <w:softHyphen/>
        <w:t>ции недополученной прибыли или дополнительных расходов из-за вынужденных простоев (неритмичные поставки сырья, неплатеже</w:t>
      </w:r>
      <w:r w:rsidRPr="00960F9E">
        <w:rPr>
          <w:rFonts w:ascii="Times New Roman" w:hAnsi="Times New Roman" w:cs="Times New Roman"/>
          <w:sz w:val="28"/>
          <w:szCs w:val="28"/>
        </w:rPr>
        <w:softHyphen/>
        <w:t xml:space="preserve">способность оптовых покупателей). </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Актуальность рассматриваемого вопроса усиливается еще и потому, что в современном обществе, наряду с традиционным предназначением - обес</w:t>
      </w:r>
      <w:r w:rsidRPr="00960F9E">
        <w:rPr>
          <w:rFonts w:ascii="Times New Roman" w:hAnsi="Times New Roman" w:cs="Times New Roman"/>
          <w:sz w:val="28"/>
          <w:szCs w:val="28"/>
        </w:rPr>
        <w:softHyphen/>
        <w:t>печением защиты от природной стихии, случайных событий технического и технологического характера - объектом</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страхования все больше становятся убытки от р</w:t>
      </w:r>
      <w:r w:rsidR="00FB0AB9" w:rsidRPr="00960F9E">
        <w:rPr>
          <w:rFonts w:ascii="Times New Roman" w:hAnsi="Times New Roman" w:cs="Times New Roman"/>
          <w:sz w:val="28"/>
          <w:szCs w:val="28"/>
        </w:rPr>
        <w:t>азличных криминогенных явле</w:t>
      </w:r>
      <w:r w:rsidR="00FB0AB9" w:rsidRPr="00960F9E">
        <w:rPr>
          <w:rFonts w:ascii="Times New Roman" w:hAnsi="Times New Roman" w:cs="Times New Roman"/>
          <w:sz w:val="28"/>
          <w:szCs w:val="28"/>
        </w:rPr>
        <w:softHyphen/>
        <w:t>ний, такие ка</w:t>
      </w:r>
      <w:r w:rsidR="00917E2F" w:rsidRPr="00960F9E">
        <w:rPr>
          <w:rFonts w:ascii="Times New Roman" w:hAnsi="Times New Roman" w:cs="Times New Roman"/>
          <w:sz w:val="28"/>
          <w:szCs w:val="28"/>
        </w:rPr>
        <w:t>к</w:t>
      </w:r>
      <w:r w:rsidR="00FB0AB9" w:rsidRPr="00960F9E">
        <w:rPr>
          <w:rFonts w:ascii="Times New Roman" w:hAnsi="Times New Roman" w:cs="Times New Roman"/>
          <w:sz w:val="28"/>
          <w:szCs w:val="28"/>
        </w:rPr>
        <w:t xml:space="preserve"> </w:t>
      </w:r>
      <w:r w:rsidRPr="00960F9E">
        <w:rPr>
          <w:rFonts w:ascii="Times New Roman" w:hAnsi="Times New Roman" w:cs="Times New Roman"/>
          <w:sz w:val="28"/>
          <w:szCs w:val="28"/>
        </w:rPr>
        <w:t>кражи, разбойные нападения,</w:t>
      </w:r>
      <w:r w:rsidR="00FB0AB9" w:rsidRPr="00960F9E">
        <w:rPr>
          <w:rFonts w:ascii="Times New Roman" w:hAnsi="Times New Roman" w:cs="Times New Roman"/>
          <w:sz w:val="28"/>
          <w:szCs w:val="28"/>
        </w:rPr>
        <w:t xml:space="preserve"> угон транспортных средств.</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Кроме того, изменения затрагивают также сферу имущественного и лич</w:t>
      </w:r>
      <w:r w:rsidRPr="00960F9E">
        <w:rPr>
          <w:rFonts w:ascii="Times New Roman" w:hAnsi="Times New Roman" w:cs="Times New Roman"/>
          <w:sz w:val="28"/>
          <w:szCs w:val="28"/>
        </w:rPr>
        <w:softHyphen/>
        <w:t>ного страхования граждан, что непосредственно связанно с интере</w:t>
      </w:r>
      <w:r w:rsidRPr="00960F9E">
        <w:rPr>
          <w:rFonts w:ascii="Times New Roman" w:hAnsi="Times New Roman" w:cs="Times New Roman"/>
          <w:sz w:val="28"/>
          <w:szCs w:val="28"/>
        </w:rPr>
        <w:softHyphen/>
        <w:t>сами населения, а проблема возмещения потерь для человека всегда была и остается первостепенной.</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Многовековой опыт и история страхования убедительно дока</w:t>
      </w:r>
      <w:r w:rsidRPr="00960F9E">
        <w:rPr>
          <w:rFonts w:ascii="Times New Roman" w:hAnsi="Times New Roman" w:cs="Times New Roman"/>
          <w:sz w:val="28"/>
          <w:szCs w:val="28"/>
        </w:rPr>
        <w:softHyphen/>
        <w:t>зали, что оно является мощным фактором положительного воздей</w:t>
      </w:r>
      <w:r w:rsidRPr="00960F9E">
        <w:rPr>
          <w:rFonts w:ascii="Times New Roman" w:hAnsi="Times New Roman" w:cs="Times New Roman"/>
          <w:sz w:val="28"/>
          <w:szCs w:val="28"/>
        </w:rPr>
        <w:softHyphen/>
        <w:t xml:space="preserve">ствия на экономику. Однако на пути развития страхования в России имеются разнообразные проблемы, которые могут быть решены лишь при наличии соответствующих условий. </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Нынешнее состояние страхования не соответствует в полной мере запросам хозяйствующих субъектов, и будущее его в таком виде бесперспективно. </w:t>
      </w:r>
    </w:p>
    <w:p w:rsidR="003A12B8" w:rsidRPr="00960F9E" w:rsidRDefault="003A12B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Для реализации возможностей страховой отрасли нужна активная государственная поддержка 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социально-ориентировочному рыночному росту.</w:t>
      </w:r>
    </w:p>
    <w:p w:rsidR="003C3A4A" w:rsidRPr="00960F9E" w:rsidRDefault="003C3A4A" w:rsidP="00960F9E">
      <w:pPr>
        <w:shd w:val="clear" w:color="auto" w:fill="FFFFFF"/>
        <w:tabs>
          <w:tab w:val="left" w:pos="1633"/>
        </w:tabs>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Лицензирование</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страховой</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 xml:space="preserve">деятельности осуществляется </w:t>
      </w:r>
      <w:r w:rsidR="00BA058C" w:rsidRPr="00960F9E">
        <w:rPr>
          <w:rFonts w:ascii="Times New Roman" w:hAnsi="Times New Roman" w:cs="Times New Roman"/>
          <w:sz w:val="28"/>
          <w:szCs w:val="28"/>
        </w:rPr>
        <w:t>г</w:t>
      </w:r>
      <w:r w:rsidRPr="00960F9E">
        <w:rPr>
          <w:rFonts w:ascii="Times New Roman" w:hAnsi="Times New Roman" w:cs="Times New Roman"/>
          <w:sz w:val="28"/>
          <w:szCs w:val="28"/>
        </w:rPr>
        <w:t>осударственным страховым надзором Российской Федерации</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в целях защиты интересов и прав страхователей, страховщиков и государства и является способом государственного</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регулирования и</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контроля</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за деятельностью страховых организаций и соблюдения ими действующего страхового законодательства Российской Федерации.</w:t>
      </w:r>
      <w:r w:rsidRPr="00960F9E">
        <w:rPr>
          <w:rStyle w:val="a7"/>
          <w:rFonts w:ascii="Times New Roman" w:hAnsi="Times New Roman"/>
          <w:sz w:val="28"/>
          <w:szCs w:val="28"/>
        </w:rPr>
        <w:footnoteReference w:id="1"/>
      </w:r>
    </w:p>
    <w:p w:rsidR="003C708A" w:rsidRPr="00960F9E" w:rsidRDefault="003C708A" w:rsidP="00960F9E">
      <w:pPr>
        <w:shd w:val="clear" w:color="auto" w:fill="FFFFFF"/>
        <w:spacing w:line="360" w:lineRule="auto"/>
        <w:ind w:firstLine="720"/>
        <w:jc w:val="both"/>
        <w:rPr>
          <w:rFonts w:ascii="Times New Roman" w:hAnsi="Times New Roman" w:cs="Times New Roman"/>
          <w:b/>
          <w:sz w:val="28"/>
          <w:szCs w:val="28"/>
        </w:rPr>
      </w:pPr>
    </w:p>
    <w:p w:rsidR="003C708A" w:rsidRPr="00960F9E" w:rsidRDefault="003C708A" w:rsidP="00960F9E">
      <w:pPr>
        <w:shd w:val="clear" w:color="auto" w:fill="FFFFFF"/>
        <w:spacing w:line="360" w:lineRule="auto"/>
        <w:ind w:firstLine="720"/>
        <w:jc w:val="both"/>
        <w:rPr>
          <w:rFonts w:ascii="Times New Roman" w:hAnsi="Times New Roman"/>
          <w:b/>
          <w:sz w:val="28"/>
          <w:szCs w:val="28"/>
        </w:rPr>
      </w:pPr>
    </w:p>
    <w:p w:rsidR="003C708A" w:rsidRDefault="002C4F59" w:rsidP="002C4F59">
      <w:pPr>
        <w:numPr>
          <w:ilvl w:val="0"/>
          <w:numId w:val="16"/>
        </w:numPr>
        <w:shd w:val="clear" w:color="auto" w:fill="FFFFFF"/>
        <w:spacing w:line="360" w:lineRule="auto"/>
        <w:jc w:val="both"/>
        <w:rPr>
          <w:rFonts w:ascii="Times New Roman" w:hAnsi="Times New Roman"/>
          <w:b/>
          <w:sz w:val="28"/>
        </w:rPr>
      </w:pPr>
      <w:r>
        <w:rPr>
          <w:rFonts w:ascii="Times New Roman" w:hAnsi="Times New Roman"/>
          <w:b/>
          <w:sz w:val="28"/>
        </w:rPr>
        <w:br w:type="page"/>
      </w:r>
      <w:r w:rsidR="003C708A" w:rsidRPr="002C4F59">
        <w:rPr>
          <w:rFonts w:ascii="Times New Roman" w:hAnsi="Times New Roman"/>
          <w:b/>
          <w:sz w:val="28"/>
        </w:rPr>
        <w:t>Необходимость лицензирования страховой деятельности. Орган, осуществляющий выдачу лицензии.</w:t>
      </w:r>
    </w:p>
    <w:p w:rsidR="002C4F59" w:rsidRPr="002C4F59" w:rsidRDefault="002C4F59" w:rsidP="002C4F59">
      <w:pPr>
        <w:shd w:val="clear" w:color="auto" w:fill="FFFFFF"/>
        <w:spacing w:line="360" w:lineRule="auto"/>
        <w:ind w:left="1710"/>
        <w:jc w:val="both"/>
        <w:rPr>
          <w:rFonts w:ascii="Times New Roman" w:hAnsi="Times New Roman"/>
          <w:b/>
          <w:sz w:val="28"/>
        </w:rPr>
      </w:pPr>
    </w:p>
    <w:p w:rsidR="009625B7" w:rsidRPr="00960F9E" w:rsidRDefault="009625B7" w:rsidP="00960F9E">
      <w:pPr>
        <w:spacing w:line="360" w:lineRule="auto"/>
        <w:ind w:firstLine="720"/>
        <w:jc w:val="both"/>
        <w:rPr>
          <w:rFonts w:ascii="Times New Roman" w:hAnsi="Times New Roman" w:cs="Times New Roman"/>
          <w:bCs/>
          <w:sz w:val="28"/>
          <w:szCs w:val="28"/>
        </w:rPr>
      </w:pPr>
      <w:r w:rsidRPr="00960F9E">
        <w:rPr>
          <w:rFonts w:ascii="Times New Roman" w:hAnsi="Times New Roman" w:cs="Times New Roman"/>
          <w:bCs/>
          <w:sz w:val="28"/>
          <w:szCs w:val="28"/>
        </w:rPr>
        <w:t>Под страховой деятельностью понимается деятельность страховых организаций и обществ взаимного страхования (страховщиков), связанная с формированием специальных денежных фондов (резервов) за счет уплачиваемых страхователями страховых взносов (премий) для выплат по договорам страхования.</w:t>
      </w:r>
    </w:p>
    <w:p w:rsidR="009625B7" w:rsidRPr="00960F9E" w:rsidRDefault="009625B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Лицензирование страховой деятельности на территории Российской Федерации является обязательным. </w:t>
      </w:r>
    </w:p>
    <w:p w:rsidR="009625B7" w:rsidRPr="00960F9E" w:rsidRDefault="009625B7" w:rsidP="00960F9E">
      <w:pPr>
        <w:spacing w:line="360" w:lineRule="auto"/>
        <w:ind w:firstLine="720"/>
        <w:jc w:val="both"/>
        <w:rPr>
          <w:rFonts w:ascii="Times New Roman" w:hAnsi="Times New Roman" w:cs="Times New Roman"/>
          <w:bCs/>
          <w:sz w:val="28"/>
          <w:szCs w:val="28"/>
        </w:rPr>
      </w:pPr>
      <w:r w:rsidRPr="00960F9E">
        <w:rPr>
          <w:rFonts w:ascii="Times New Roman" w:hAnsi="Times New Roman" w:cs="Times New Roman"/>
          <w:bCs/>
          <w:sz w:val="28"/>
          <w:szCs w:val="28"/>
        </w:rPr>
        <w:t>Деятельность, связанная с оценкой страховых рисков, определением размера ущерба, размера страховых выплат, иная консультационная и исследовательская деятельность в области страхования, не требует получения лицензии.</w:t>
      </w:r>
    </w:p>
    <w:p w:rsidR="009625B7" w:rsidRPr="00960F9E" w:rsidRDefault="009625B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на проведение страховой деятельности является документом, удостоверяющим право ее владельца на проведение страховой деятельности на территории Российской Федерации при соблюдении им условий и требований, оговоренных при выдаче лицензии.</w:t>
      </w:r>
    </w:p>
    <w:p w:rsidR="009625B7" w:rsidRPr="00960F9E" w:rsidRDefault="009625B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может быть выдана для осуществления страховой деятельности на определенной территории, заявленной страховщиком.</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Страховщик имеет право заключать договоры страхования только при наличии у него государственной лицензии на осуще</w:t>
      </w:r>
      <w:r w:rsidRPr="00960F9E">
        <w:rPr>
          <w:rFonts w:ascii="Times New Roman" w:hAnsi="Times New Roman" w:cs="Times New Roman"/>
          <w:sz w:val="28"/>
          <w:szCs w:val="28"/>
        </w:rPr>
        <w:softHyphen/>
        <w:t xml:space="preserve">ствление страховой деятельности.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предос</w:t>
      </w:r>
      <w:r w:rsidRPr="00960F9E">
        <w:rPr>
          <w:rFonts w:ascii="Times New Roman" w:hAnsi="Times New Roman" w:cs="Times New Roman"/>
          <w:sz w:val="28"/>
          <w:szCs w:val="28"/>
        </w:rPr>
        <w:softHyphen/>
        <w:t>тавляющая право заниматься страховой деятельностью на территории Российской Федерации, может быть выдана только юридическому лицу, так как физические лица не вправе заниматься страховой дея</w:t>
      </w:r>
      <w:r w:rsidRPr="00960F9E">
        <w:rPr>
          <w:rFonts w:ascii="Times New Roman" w:hAnsi="Times New Roman" w:cs="Times New Roman"/>
          <w:sz w:val="28"/>
          <w:szCs w:val="28"/>
        </w:rPr>
        <w:softHyphen/>
        <w:t>тельностью.</w:t>
      </w:r>
      <w:r w:rsidR="00DF3A6E" w:rsidRPr="00960F9E">
        <w:rPr>
          <w:rStyle w:val="a7"/>
          <w:rFonts w:ascii="Times New Roman" w:hAnsi="Times New Roman"/>
          <w:sz w:val="28"/>
          <w:szCs w:val="28"/>
        </w:rPr>
        <w:footnoteReference w:id="2"/>
      </w:r>
    </w:p>
    <w:p w:rsidR="009625B7" w:rsidRPr="00960F9E" w:rsidRDefault="009625B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Лицензирование заключается: во-первых, в проверке соответствия организационных, финансово-экономических расчетов объемов и условий страхования, пред</w:t>
      </w:r>
      <w:r w:rsidRPr="00960F9E">
        <w:rPr>
          <w:rFonts w:ascii="Times New Roman" w:hAnsi="Times New Roman" w:cs="Times New Roman"/>
          <w:sz w:val="28"/>
          <w:szCs w:val="28"/>
        </w:rPr>
        <w:softHyphen/>
        <w:t>ставленных в соответствующих документах страховщика, законодательству РБ, требованиям платежеспособности и в выдаче лицензии страховой организации.</w:t>
      </w:r>
    </w:p>
    <w:p w:rsidR="009625B7" w:rsidRPr="00960F9E" w:rsidRDefault="009625B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Во-вторых, лицензирование</w:t>
      </w:r>
      <w:r w:rsidRPr="00960F9E">
        <w:rPr>
          <w:rFonts w:ascii="Times New Roman" w:hAnsi="Times New Roman" w:cs="Times New Roman"/>
          <w:noProof/>
          <w:sz w:val="28"/>
          <w:szCs w:val="28"/>
        </w:rPr>
        <w:t xml:space="preserve"> </w:t>
      </w:r>
      <w:r w:rsidRPr="00960F9E">
        <w:rPr>
          <w:rFonts w:ascii="Times New Roman" w:hAnsi="Times New Roman" w:cs="Times New Roman"/>
          <w:sz w:val="28"/>
          <w:szCs w:val="28"/>
        </w:rPr>
        <w:t>включает надзор лицензирующим органом за соблюдением страховщиками лицензионных требований и условий при осуществлении страховой деятельности и приостановление, анну</w:t>
      </w:r>
      <w:r w:rsidRPr="00960F9E">
        <w:rPr>
          <w:rFonts w:ascii="Times New Roman" w:hAnsi="Times New Roman" w:cs="Times New Roman"/>
          <w:sz w:val="28"/>
          <w:szCs w:val="28"/>
        </w:rPr>
        <w:softHyphen/>
        <w:t>лирование лицензий в случае их невыполнения.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имеет единую форму и содержит следующие реквизиты</w:t>
      </w:r>
      <w:r w:rsidRPr="00960F9E">
        <w:rPr>
          <w:rFonts w:ascii="Times New Roman" w:hAnsi="Times New Roman" w:cs="Times New Roman"/>
          <w:noProof/>
          <w:sz w:val="28"/>
          <w:szCs w:val="28"/>
        </w:rPr>
        <w:t>:</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наименование (полное и сокращенное) страховщика;</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юридический адрес страховой организации;</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наименования отраслей страхования (личное страхование, имущественное страхование) с включаемыми в них видами страховой деятельности и представленным в приложении к лицензии перечнем видов страхования, на проведение которых в Добровольной или обязательной форме имеет право страховщик;</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номер и дату выдачи лицензии;</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подпись, руководителя лицензирующего органа или его за</w:t>
      </w:r>
      <w:r w:rsidRPr="00960F9E">
        <w:rPr>
          <w:rFonts w:ascii="Times New Roman" w:hAnsi="Times New Roman" w:cs="Times New Roman"/>
          <w:sz w:val="28"/>
          <w:szCs w:val="28"/>
        </w:rPr>
        <w:softHyphen/>
        <w:t xml:space="preserve">местителя; </w:t>
      </w:r>
    </w:p>
    <w:p w:rsidR="00C07EBC" w:rsidRPr="00960F9E" w:rsidRDefault="00C07EBC" w:rsidP="00960F9E">
      <w:pPr>
        <w:widowControl/>
        <w:numPr>
          <w:ilvl w:val="0"/>
          <w:numId w:val="2"/>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регистрационный номер страховой организации по Госу</w:t>
      </w:r>
      <w:r w:rsidRPr="00960F9E">
        <w:rPr>
          <w:rFonts w:ascii="Times New Roman" w:hAnsi="Times New Roman" w:cs="Times New Roman"/>
          <w:sz w:val="28"/>
          <w:szCs w:val="28"/>
        </w:rPr>
        <w:softHyphen/>
        <w:t>дарственному реестру.</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не имеет ограничения по сроку действия, если это не предусмотрено при ее выдаче. Временная лицензия (срок ее действия указывается в реквизитах) может быть выдана стра</w:t>
      </w:r>
      <w:r w:rsidRPr="00960F9E">
        <w:rPr>
          <w:rFonts w:ascii="Times New Roman" w:hAnsi="Times New Roman" w:cs="Times New Roman"/>
          <w:sz w:val="28"/>
          <w:szCs w:val="28"/>
        </w:rPr>
        <w:softHyphen/>
        <w:t>ховщику, если отсутствует информация, позволяющая достовер</w:t>
      </w:r>
      <w:r w:rsidRPr="00960F9E">
        <w:rPr>
          <w:rFonts w:ascii="Times New Roman" w:hAnsi="Times New Roman" w:cs="Times New Roman"/>
          <w:sz w:val="28"/>
          <w:szCs w:val="28"/>
        </w:rPr>
        <w:softHyphen/>
        <w:t>но оценить страховые риски.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Лицензирование страховой деятельности осуществляется феде</w:t>
      </w:r>
      <w:r w:rsidRPr="00960F9E">
        <w:rPr>
          <w:rFonts w:ascii="Times New Roman" w:hAnsi="Times New Roman" w:cs="Times New Roman"/>
          <w:sz w:val="28"/>
          <w:szCs w:val="28"/>
        </w:rPr>
        <w:softHyphen/>
        <w:t>ральным органом исполнительной власти по надзору за страховой деятельностью, который выдает страховщикам лицензии на осущест</w:t>
      </w:r>
      <w:r w:rsidRPr="00960F9E">
        <w:rPr>
          <w:rFonts w:ascii="Times New Roman" w:hAnsi="Times New Roman" w:cs="Times New Roman"/>
          <w:sz w:val="28"/>
          <w:szCs w:val="28"/>
        </w:rPr>
        <w:softHyphen/>
        <w:t>вление страховой деятельности, ведет единый Государственный ре</w:t>
      </w:r>
      <w:r w:rsidRPr="00960F9E">
        <w:rPr>
          <w:rFonts w:ascii="Times New Roman" w:hAnsi="Times New Roman" w:cs="Times New Roman"/>
          <w:sz w:val="28"/>
          <w:szCs w:val="28"/>
        </w:rPr>
        <w:softHyphen/>
        <w:t>естр страховщиков и объединений страховщиков, а также реестр страховых брокеров, разрабатывает нормативные и методические до</w:t>
      </w:r>
      <w:r w:rsidRPr="00960F9E">
        <w:rPr>
          <w:rFonts w:ascii="Times New Roman" w:hAnsi="Times New Roman" w:cs="Times New Roman"/>
          <w:sz w:val="28"/>
          <w:szCs w:val="28"/>
        </w:rPr>
        <w:softHyphen/>
        <w:t>кументы по вопросам страховой деятельности, отнесенные Законом о страховании к его компетенции.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на проведение страховой деятельности является доку</w:t>
      </w:r>
      <w:r w:rsidRPr="00960F9E">
        <w:rPr>
          <w:rFonts w:ascii="Times New Roman" w:hAnsi="Times New Roman" w:cs="Times New Roman"/>
          <w:sz w:val="28"/>
          <w:szCs w:val="28"/>
        </w:rPr>
        <w:softHyphen/>
        <w:t>ментом, удостоверяющим право ее владельца на проведение страхо</w:t>
      </w:r>
      <w:r w:rsidRPr="00960F9E">
        <w:rPr>
          <w:rFonts w:ascii="Times New Roman" w:hAnsi="Times New Roman" w:cs="Times New Roman"/>
          <w:sz w:val="28"/>
          <w:szCs w:val="28"/>
        </w:rPr>
        <w:softHyphen/>
        <w:t>вой деятельности на территории</w:t>
      </w:r>
      <w:r w:rsidRPr="00960F9E">
        <w:rPr>
          <w:rFonts w:ascii="Times New Roman" w:hAnsi="Times New Roman" w:cs="Times New Roman"/>
          <w:b/>
          <w:sz w:val="28"/>
          <w:szCs w:val="28"/>
        </w:rPr>
        <w:t xml:space="preserve"> </w:t>
      </w:r>
      <w:r w:rsidRPr="00960F9E">
        <w:rPr>
          <w:rFonts w:ascii="Times New Roman" w:hAnsi="Times New Roman" w:cs="Times New Roman"/>
          <w:sz w:val="28"/>
          <w:szCs w:val="28"/>
        </w:rPr>
        <w:t>РФ при соблюдении им условий и требований, оговоренных при выдаче лицензии.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Лицензии на осуществление страховой деятельности выдаются страховщикам (отдельно выделяется категория страховщиков, пред</w:t>
      </w:r>
      <w:r w:rsidRPr="00960F9E">
        <w:rPr>
          <w:rFonts w:ascii="Times New Roman" w:hAnsi="Times New Roman" w:cs="Times New Roman"/>
          <w:sz w:val="28"/>
          <w:szCs w:val="28"/>
        </w:rPr>
        <w:softHyphen/>
        <w:t>метом деятельности которых является исключительно перестрахова</w:t>
      </w:r>
      <w:r w:rsidRPr="00960F9E">
        <w:rPr>
          <w:rFonts w:ascii="Times New Roman" w:hAnsi="Times New Roman" w:cs="Times New Roman"/>
          <w:sz w:val="28"/>
          <w:szCs w:val="28"/>
        </w:rPr>
        <w:softHyphen/>
        <w:t>ние) для осуществления страховой деятельности только на опреде</w:t>
      </w:r>
      <w:r w:rsidRPr="00960F9E">
        <w:rPr>
          <w:rFonts w:ascii="Times New Roman" w:hAnsi="Times New Roman" w:cs="Times New Roman"/>
          <w:sz w:val="28"/>
          <w:szCs w:val="28"/>
        </w:rPr>
        <w:softHyphen/>
        <w:t>ленной территории, заявленной страховщиком.</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Поскольку в соответствии со ст.</w:t>
      </w:r>
      <w:r w:rsidRPr="00960F9E">
        <w:rPr>
          <w:rFonts w:ascii="Times New Roman" w:hAnsi="Times New Roman" w:cs="Times New Roman"/>
          <w:noProof/>
          <w:sz w:val="28"/>
          <w:szCs w:val="28"/>
        </w:rPr>
        <w:t xml:space="preserve"> 30</w:t>
      </w:r>
      <w:r w:rsidRPr="00960F9E">
        <w:rPr>
          <w:rFonts w:ascii="Times New Roman" w:hAnsi="Times New Roman" w:cs="Times New Roman"/>
          <w:sz w:val="28"/>
          <w:szCs w:val="28"/>
        </w:rPr>
        <w:t xml:space="preserve"> Закона о страховании надзор за страховой деятельностью на территории РФ осуществляется феде</w:t>
      </w:r>
      <w:r w:rsidRPr="00960F9E">
        <w:rPr>
          <w:rFonts w:ascii="Times New Roman" w:hAnsi="Times New Roman" w:cs="Times New Roman"/>
          <w:sz w:val="28"/>
          <w:szCs w:val="28"/>
        </w:rPr>
        <w:softHyphen/>
        <w:t>ральными органами по надзору за страховой деятельностью и их тер</w:t>
      </w:r>
      <w:r w:rsidRPr="00960F9E">
        <w:rPr>
          <w:rFonts w:ascii="Times New Roman" w:hAnsi="Times New Roman" w:cs="Times New Roman"/>
          <w:sz w:val="28"/>
          <w:szCs w:val="28"/>
        </w:rPr>
        <w:softHyphen/>
        <w:t>риториальными органами, то к компетенции этих органов относятся: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дача предписаний,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ограничение действия лицензии,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приостановление действия лицензии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и отзыв лицензии на осуществление страховой деятельности.</w:t>
      </w:r>
    </w:p>
    <w:p w:rsidR="003C3A4A" w:rsidRPr="00960F9E" w:rsidRDefault="003C3A4A"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выдается отдельно на добровольное и обязатель</w:t>
      </w:r>
      <w:r w:rsidRPr="00960F9E">
        <w:rPr>
          <w:rFonts w:ascii="Times New Roman" w:hAnsi="Times New Roman" w:cs="Times New Roman"/>
          <w:sz w:val="28"/>
          <w:szCs w:val="28"/>
        </w:rPr>
        <w:softHyphen/>
        <w:t>ное страхование, По каждой из этих форм страхования может быть выдана, в зависимости от готовности страховщика, как од</w:t>
      </w:r>
      <w:r w:rsidRPr="00960F9E">
        <w:rPr>
          <w:rFonts w:ascii="Times New Roman" w:hAnsi="Times New Roman" w:cs="Times New Roman"/>
          <w:sz w:val="28"/>
          <w:szCs w:val="28"/>
        </w:rPr>
        <w:softHyphen/>
        <w:t>на лицензия, дающая право и на личное, и на имущественное страхование (с соответствующим перечнем видов страхования), так и разные лицензии по отраслям страхования.</w:t>
      </w:r>
    </w:p>
    <w:p w:rsidR="003C3A4A" w:rsidRPr="00960F9E" w:rsidRDefault="003C3A4A"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Лицензия на Обязательное медицинское страхование выда</w:t>
      </w:r>
      <w:r w:rsidRPr="00960F9E">
        <w:rPr>
          <w:rFonts w:ascii="Times New Roman" w:hAnsi="Times New Roman" w:cs="Times New Roman"/>
          <w:sz w:val="28"/>
          <w:szCs w:val="28"/>
        </w:rPr>
        <w:softHyphen/>
        <w:t xml:space="preserve">ется только специализированным страховым медицинским организациям. Эти </w:t>
      </w:r>
      <w:r w:rsidR="00AF14C4" w:rsidRPr="00960F9E">
        <w:rPr>
          <w:rFonts w:ascii="Times New Roman" w:hAnsi="Times New Roman" w:cs="Times New Roman"/>
          <w:sz w:val="28"/>
          <w:szCs w:val="28"/>
        </w:rPr>
        <w:t>страховые медицинские организации</w:t>
      </w:r>
      <w:r w:rsidRPr="00960F9E">
        <w:rPr>
          <w:rFonts w:ascii="Times New Roman" w:hAnsi="Times New Roman" w:cs="Times New Roman"/>
          <w:sz w:val="28"/>
          <w:szCs w:val="28"/>
        </w:rPr>
        <w:t xml:space="preserve"> вправе проводить операции и по добровольному медицинскому страхованию при наличии соответствующей лицензии, и по данной форме медицинско</w:t>
      </w:r>
      <w:r w:rsidRPr="00960F9E">
        <w:rPr>
          <w:rFonts w:ascii="Times New Roman" w:hAnsi="Times New Roman" w:cs="Times New Roman"/>
          <w:sz w:val="28"/>
          <w:szCs w:val="28"/>
        </w:rPr>
        <w:softHyphen/>
        <w:t>го страхования.</w:t>
      </w:r>
    </w:p>
    <w:p w:rsidR="003C3A4A" w:rsidRPr="00960F9E" w:rsidRDefault="003C3A4A"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Если страховая организация планирует заниматься исключи</w:t>
      </w:r>
      <w:r w:rsidRPr="00960F9E">
        <w:rPr>
          <w:rFonts w:ascii="Times New Roman" w:hAnsi="Times New Roman" w:cs="Times New Roman"/>
          <w:sz w:val="28"/>
          <w:szCs w:val="28"/>
        </w:rPr>
        <w:softHyphen/>
        <w:t>тельно перестрахованием, она должна получить лицензию на осуществление этой деятельности.</w:t>
      </w:r>
    </w:p>
    <w:p w:rsidR="003C708A" w:rsidRPr="00960F9E" w:rsidRDefault="003C708A" w:rsidP="00960F9E">
      <w:pPr>
        <w:shd w:val="clear" w:color="auto" w:fill="FFFFFF"/>
        <w:spacing w:line="360" w:lineRule="auto"/>
        <w:ind w:firstLine="720"/>
        <w:jc w:val="both"/>
        <w:rPr>
          <w:rFonts w:ascii="Times New Roman" w:hAnsi="Times New Roman" w:cs="Times New Roman"/>
          <w:sz w:val="28"/>
          <w:szCs w:val="28"/>
        </w:rPr>
      </w:pPr>
    </w:p>
    <w:p w:rsidR="003C708A" w:rsidRPr="00960F9E" w:rsidRDefault="003C708A" w:rsidP="00960F9E">
      <w:pPr>
        <w:shd w:val="clear" w:color="auto" w:fill="FFFFFF"/>
        <w:spacing w:line="360" w:lineRule="auto"/>
        <w:ind w:firstLine="720"/>
        <w:jc w:val="both"/>
        <w:rPr>
          <w:rFonts w:ascii="Times New Roman" w:hAnsi="Times New Roman" w:cs="Times New Roman"/>
          <w:b/>
          <w:sz w:val="28"/>
          <w:szCs w:val="32"/>
        </w:rPr>
      </w:pPr>
      <w:r w:rsidRPr="00960F9E">
        <w:rPr>
          <w:rFonts w:ascii="Times New Roman" w:hAnsi="Times New Roman" w:cs="Times New Roman"/>
          <w:b/>
          <w:sz w:val="28"/>
          <w:szCs w:val="32"/>
        </w:rPr>
        <w:t>2. Порядок выдачи лицензии (условия, пакет</w:t>
      </w:r>
      <w:r w:rsidR="00917E2F" w:rsidRPr="00960F9E">
        <w:rPr>
          <w:rFonts w:ascii="Times New Roman" w:hAnsi="Times New Roman" w:cs="Times New Roman"/>
          <w:b/>
          <w:sz w:val="28"/>
          <w:szCs w:val="32"/>
        </w:rPr>
        <w:t xml:space="preserve"> </w:t>
      </w:r>
      <w:r w:rsidRPr="00960F9E">
        <w:rPr>
          <w:rFonts w:ascii="Times New Roman" w:hAnsi="Times New Roman" w:cs="Times New Roman"/>
          <w:b/>
          <w:sz w:val="28"/>
          <w:szCs w:val="32"/>
        </w:rPr>
        <w:t>необходимых документов).</w:t>
      </w:r>
    </w:p>
    <w:p w:rsidR="002C4F59" w:rsidRDefault="002C4F59" w:rsidP="00960F9E">
      <w:pPr>
        <w:pStyle w:val="ConsPlusNormal"/>
        <w:widowControl/>
        <w:spacing w:line="360" w:lineRule="auto"/>
        <w:jc w:val="both"/>
        <w:rPr>
          <w:rFonts w:ascii="Times New Roman" w:hAnsi="Times New Roman" w:cs="Times New Roman"/>
          <w:sz w:val="28"/>
          <w:szCs w:val="28"/>
        </w:rPr>
      </w:pP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Федеральная служба страхового надзора утвердила регламент лицензирования деятельности субъектов страхового дела, который является внутренним документом и определяет порядок работы ведомства по приемке заявлений на выдачу лицензий, проверке представленных документов, а также основные функции подразделений по этому вопросу.</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Регламент содержит следующие основные положения в части лицензирования страховой деятельности: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порядок регистрации поступивших от соискателей лицензий заявлений и документов;</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процедуру предварительной проверки представленных документов, в том числе параметры оценки соответствия документов перечню и формам, которые определены законодательством;</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порядок и условия направления уведомлений соискателям лицензий о приеме либо об отказе в приеме документов на рассмотрение;</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порядок проведения экспертизы документов, включая параметры оценки соответствия содержания документов требованиям законодательства;</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процедуру подготовки заключения, которое необходимо для принятия решения о выдаче лицензии;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процедуру принятия решения о выдаче лицензии;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правила оформления самой лицензии;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порядок уведомления соискателей лицензии о принятом решении;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порядок формирования информационной базы службы о результатах рассмотрения заявления.</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Основные правила деятельности страхового надзора в этой части сводятся к следующему.</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Первоначально заявления поступают в управление делами и в этот же день передаются в управление предварительного контроля, где их регистрируют в информационной базе службы. Эта база ведется с 1 июля 2005 г., и в ней отражается вся информация о ходе рассмотрения поступающих документов, в частности, указываются исходящий номер и дата заявления, входящий номер и дата поступления в службу, название компании, ее регистрационный номер, виды страхования, на право осуществления</w:t>
      </w:r>
      <w:r w:rsidR="00917E2F" w:rsidRPr="00960F9E">
        <w:rPr>
          <w:rFonts w:ascii="Times New Roman" w:hAnsi="Times New Roman" w:cs="Times New Roman"/>
          <w:sz w:val="28"/>
          <w:szCs w:val="28"/>
        </w:rPr>
        <w:t>,</w:t>
      </w:r>
      <w:r w:rsidRPr="00960F9E">
        <w:rPr>
          <w:rFonts w:ascii="Times New Roman" w:hAnsi="Times New Roman" w:cs="Times New Roman"/>
          <w:sz w:val="28"/>
          <w:szCs w:val="28"/>
        </w:rPr>
        <w:t xml:space="preserve"> которых заявитель просит выдать лицензию или лицензии.</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Одновременно все заявления направляются в управление надзора для того, чтобы получить информацию о наличии либо об отсутствии на дату подачи заявления нарушений страхового законодательства у субъекта страхового дела, испрашивающего лицензию. Если на момент подачи заявления в его деятельности имеются признаки нарушения страхового законодательства, то компании отказывают в получении лицензии. Этот процесс занимает, как правило, несколько дней.</w:t>
      </w:r>
    </w:p>
    <w:p w:rsidR="006F56E0" w:rsidRPr="00960F9E" w:rsidRDefault="006F56E0"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На этапе предварительной проверки документов происходит также оценка полноты и достоверности представленного лицензионного пакета, в который должны входить документы в соответствии с перечнем, определенным в Законе РФ от 27 ноября 1992 г. N 4015-1 "Об организации страхового дела в Российской Федерации" (далее Закон об организации страхового дела). Как известно, п. 2 ст. 32 этого законодательного акта предусматривает, что для получения лицензии в орган страхового надзора должны быть представлены следующие документы:</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1) заявление о предоставлении лицензии;</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2) учредительные документы соискателя лицензии;</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3) документ о государственной регистрации заявителя в качестве юридического лица;</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4) протокол собрания учредителей об утверждении учредительных документов и утверждении в должности единоличного исполнительного органа, руководителя или руководителей коллегиального исполнительного органа соискателя лицензии;</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5) сведения о составе акционеров (участников);</w:t>
      </w:r>
    </w:p>
    <w:p w:rsidR="004D390E" w:rsidRPr="00960F9E" w:rsidRDefault="004D390E"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6) документы, подтверждающие оплату уставного капитала в полном размере (Для получения лицензии на право проведения страховой деятельности страховщик должен обладать оплаченным в денежной форме уставным капиталом в сумме не менее 2.0 млн. рублей - по видам страховой деятельности, 15.0 млн. рублей - по перестрахованию, если предметом деятельности является исключительно перестрахование</w:t>
      </w:r>
      <w:r w:rsidRPr="00960F9E">
        <w:rPr>
          <w:rStyle w:val="a7"/>
          <w:rFonts w:ascii="Times New Roman" w:hAnsi="Times New Roman"/>
          <w:sz w:val="28"/>
          <w:szCs w:val="28"/>
        </w:rPr>
        <w:footnoteReference w:id="3"/>
      </w:r>
      <w:r w:rsidRPr="00960F9E">
        <w:rPr>
          <w:rFonts w:ascii="Times New Roman" w:hAnsi="Times New Roman" w:cs="Times New Roman"/>
          <w:sz w:val="28"/>
          <w:szCs w:val="28"/>
        </w:rPr>
        <w:t xml:space="preserve">); </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7) документы о государственной регистрации юридических лиц, являющихся учредителями субъекта страхового дела, аудиторское заключение о достоверности их финансовой отчетности за последний отчетный период, если для них предусмотрен обязательный аудит;</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8) сведения о единоличном исполнительном органе, руководителе или руководителях коллегиального исполнительного органа, главном бухгалтере, руководителе ревизионной комиссии (ревизоре) субъекта страхового дела;</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 xml:space="preserve">9) сведения о страховом актуарии; </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10) правила страхования по видам страхования, предусмотренным этим Законом, с приложением образцов используемых документов;</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11)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12) положение о формировании страховых резервов;</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13) экономическое обоснование осуществления видов страхования:</w:t>
      </w:r>
    </w:p>
    <w:p w:rsidR="004D390E" w:rsidRPr="00960F9E" w:rsidRDefault="004D390E" w:rsidP="00960F9E">
      <w:pPr>
        <w:widowControl/>
        <w:numPr>
          <w:ilvl w:val="1"/>
          <w:numId w:val="3"/>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бизнес-план на первый год деятельности по установлен</w:t>
      </w:r>
      <w:r w:rsidRPr="00960F9E">
        <w:rPr>
          <w:rFonts w:ascii="Times New Roman" w:hAnsi="Times New Roman" w:cs="Times New Roman"/>
          <w:sz w:val="28"/>
          <w:szCs w:val="28"/>
        </w:rPr>
        <w:softHyphen/>
        <w:t>ной форме</w:t>
      </w:r>
      <w:r w:rsidRPr="00960F9E">
        <w:rPr>
          <w:rFonts w:ascii="Times New Roman" w:hAnsi="Times New Roman" w:cs="Times New Roman"/>
          <w:noProof/>
          <w:sz w:val="28"/>
          <w:szCs w:val="28"/>
        </w:rPr>
        <w:t>;</w:t>
      </w:r>
    </w:p>
    <w:p w:rsidR="004D390E" w:rsidRPr="00960F9E" w:rsidRDefault="004D390E" w:rsidP="00960F9E">
      <w:pPr>
        <w:widowControl/>
        <w:numPr>
          <w:ilvl w:val="1"/>
          <w:numId w:val="3"/>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положение о порядке формирования и использования страховых резервов,</w:t>
      </w:r>
    </w:p>
    <w:p w:rsidR="004D390E" w:rsidRPr="00960F9E" w:rsidRDefault="004D390E" w:rsidP="00960F9E">
      <w:pPr>
        <w:widowControl/>
        <w:numPr>
          <w:ilvl w:val="1"/>
          <w:numId w:val="3"/>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план по перестрахованию (в произвольной форме), если максимальная ответственность по отдельному риску пре</w:t>
      </w:r>
      <w:r w:rsidRPr="00960F9E">
        <w:rPr>
          <w:rFonts w:ascii="Times New Roman" w:hAnsi="Times New Roman" w:cs="Times New Roman"/>
          <w:sz w:val="28"/>
          <w:szCs w:val="28"/>
        </w:rPr>
        <w:softHyphen/>
        <w:t>вышает</w:t>
      </w:r>
      <w:r w:rsidRPr="00960F9E">
        <w:rPr>
          <w:rFonts w:ascii="Times New Roman" w:hAnsi="Times New Roman" w:cs="Times New Roman"/>
          <w:noProof/>
          <w:sz w:val="28"/>
          <w:szCs w:val="28"/>
        </w:rPr>
        <w:t xml:space="preserve"> 10%</w:t>
      </w:r>
      <w:r w:rsidRPr="00960F9E">
        <w:rPr>
          <w:rFonts w:ascii="Times New Roman" w:hAnsi="Times New Roman" w:cs="Times New Roman"/>
          <w:sz w:val="28"/>
          <w:szCs w:val="28"/>
        </w:rPr>
        <w:t xml:space="preserve"> собственных средств;</w:t>
      </w:r>
    </w:p>
    <w:p w:rsidR="004D390E" w:rsidRPr="00960F9E" w:rsidRDefault="004D390E" w:rsidP="00960F9E">
      <w:pPr>
        <w:widowControl/>
        <w:numPr>
          <w:ilvl w:val="1"/>
          <w:numId w:val="3"/>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бухгалтерский баланс с приложением отчета о финансо</w:t>
      </w:r>
      <w:r w:rsidRPr="00960F9E">
        <w:rPr>
          <w:rFonts w:ascii="Times New Roman" w:hAnsi="Times New Roman" w:cs="Times New Roman"/>
          <w:sz w:val="28"/>
          <w:szCs w:val="28"/>
        </w:rPr>
        <w:softHyphen/>
        <w:t>вых результатах на последнюю отчетную дату;</w:t>
      </w:r>
    </w:p>
    <w:p w:rsidR="004D390E" w:rsidRPr="00960F9E" w:rsidRDefault="004D390E" w:rsidP="00960F9E">
      <w:pPr>
        <w:widowControl/>
        <w:numPr>
          <w:ilvl w:val="1"/>
          <w:numId w:val="3"/>
        </w:numPr>
        <w:autoSpaceDE/>
        <w:autoSpaceDN/>
        <w:adjustRightInd/>
        <w:spacing w:line="360" w:lineRule="auto"/>
        <w:ind w:left="0" w:firstLine="720"/>
        <w:jc w:val="both"/>
        <w:rPr>
          <w:rFonts w:ascii="Times New Roman" w:hAnsi="Times New Roman" w:cs="Times New Roman"/>
          <w:noProof/>
          <w:sz w:val="28"/>
          <w:szCs w:val="28"/>
        </w:rPr>
      </w:pPr>
      <w:r w:rsidRPr="00960F9E">
        <w:rPr>
          <w:rFonts w:ascii="Times New Roman" w:hAnsi="Times New Roman" w:cs="Times New Roman"/>
          <w:sz w:val="28"/>
          <w:szCs w:val="28"/>
        </w:rPr>
        <w:t>план размещения страховых резервов;</w:t>
      </w:r>
    </w:p>
    <w:p w:rsidR="004D390E" w:rsidRPr="00960F9E" w:rsidRDefault="004D390E" w:rsidP="00960F9E">
      <w:pPr>
        <w:pStyle w:val="ConsPlusNormal"/>
        <w:widowControl/>
        <w:spacing w:line="360" w:lineRule="auto"/>
        <w:jc w:val="both"/>
        <w:rPr>
          <w:rFonts w:ascii="Times New Roman" w:hAnsi="Times New Roman" w:cs="Times New Roman"/>
          <w:sz w:val="28"/>
          <w:szCs w:val="28"/>
        </w:rPr>
      </w:pPr>
      <w:r w:rsidRPr="00960F9E">
        <w:rPr>
          <w:rFonts w:ascii="Times New Roman" w:hAnsi="Times New Roman" w:cs="Times New Roman"/>
          <w:sz w:val="28"/>
          <w:szCs w:val="28"/>
        </w:rPr>
        <w:t>Если соискатель претендует на получение лицензии на осуществление предусмотренных классификацией дополнительных видов страхования, то он обязан представить в орган страхового надзора заявление, правила, расчеты страховых тарифов с соответствующим обоснованием, положение о формировании страховых резервов и экономическое обоснование соответствующего вида страхования.</w:t>
      </w:r>
    </w:p>
    <w:p w:rsidR="00AF14C4" w:rsidRPr="00960F9E" w:rsidRDefault="00AF14C4"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Страховщики, предметом деятельности которых является ис</w:t>
      </w:r>
      <w:r w:rsidRPr="00960F9E">
        <w:rPr>
          <w:rFonts w:ascii="Times New Roman" w:hAnsi="Times New Roman" w:cs="Times New Roman"/>
          <w:sz w:val="28"/>
          <w:szCs w:val="28"/>
        </w:rPr>
        <w:softHyphen/>
        <w:t>ключительно перестрахование, представляют документы по ука</w:t>
      </w:r>
      <w:r w:rsidRPr="00960F9E">
        <w:rPr>
          <w:rFonts w:ascii="Times New Roman" w:hAnsi="Times New Roman" w:cs="Times New Roman"/>
          <w:sz w:val="28"/>
          <w:szCs w:val="28"/>
        </w:rPr>
        <w:softHyphen/>
        <w:t>занному перечню за исключением: экономического обоснова</w:t>
      </w:r>
      <w:r w:rsidRPr="00960F9E">
        <w:rPr>
          <w:rFonts w:ascii="Times New Roman" w:hAnsi="Times New Roman" w:cs="Times New Roman"/>
          <w:sz w:val="28"/>
          <w:szCs w:val="28"/>
        </w:rPr>
        <w:softHyphen/>
        <w:t>ния страховой деятельности; правил по видам страхования с прилагаемыми образцами договоров, страховых полисов; расчета размеров и структуры страховых тарифов, использованных при этом методик и исходных данных.</w:t>
      </w:r>
      <w:r w:rsidR="00A84AEE" w:rsidRPr="00960F9E">
        <w:rPr>
          <w:rStyle w:val="a7"/>
          <w:rFonts w:ascii="Times New Roman" w:hAnsi="Times New Roman"/>
          <w:sz w:val="28"/>
          <w:szCs w:val="28"/>
        </w:rPr>
        <w:footnoteReference w:id="4"/>
      </w:r>
    </w:p>
    <w:p w:rsidR="00AF14C4" w:rsidRPr="00960F9E" w:rsidRDefault="00AF14C4"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После принятия решения о выдаче лицензии один экземп</w:t>
      </w:r>
      <w:r w:rsidRPr="00960F9E">
        <w:rPr>
          <w:rFonts w:ascii="Times New Roman" w:hAnsi="Times New Roman" w:cs="Times New Roman"/>
          <w:sz w:val="28"/>
          <w:szCs w:val="28"/>
        </w:rPr>
        <w:softHyphen/>
        <w:t>ляр правил страхования и структуры с отметкой Государственного органа по надзору за страховой деятельностью (штамп этого органа с указанием номера лицензии и даты ее выдачи) возвра</w:t>
      </w:r>
      <w:r w:rsidRPr="00960F9E">
        <w:rPr>
          <w:rFonts w:ascii="Times New Roman" w:hAnsi="Times New Roman" w:cs="Times New Roman"/>
          <w:sz w:val="28"/>
          <w:szCs w:val="28"/>
        </w:rPr>
        <w:softHyphen/>
        <w:t>щается страховой организации.</w:t>
      </w:r>
    </w:p>
    <w:p w:rsidR="00C07EBC" w:rsidRPr="00960F9E" w:rsidRDefault="00C07EBC" w:rsidP="00960F9E">
      <w:pPr>
        <w:spacing w:line="360" w:lineRule="auto"/>
        <w:ind w:firstLine="720"/>
        <w:jc w:val="both"/>
        <w:rPr>
          <w:rFonts w:ascii="Times New Roman" w:hAnsi="Times New Roman" w:cs="Times New Roman"/>
          <w:b/>
          <w:sz w:val="28"/>
          <w:szCs w:val="28"/>
        </w:rPr>
      </w:pPr>
      <w:r w:rsidRPr="00960F9E">
        <w:rPr>
          <w:rFonts w:ascii="Times New Roman" w:hAnsi="Times New Roman" w:cs="Times New Roman"/>
          <w:b/>
          <w:sz w:val="28"/>
          <w:szCs w:val="28"/>
        </w:rPr>
        <w:t>Организационно-правовые требования</w:t>
      </w:r>
      <w:r w:rsidR="008D27C9" w:rsidRPr="00960F9E">
        <w:rPr>
          <w:rFonts w:ascii="Times New Roman" w:hAnsi="Times New Roman" w:cs="Times New Roman"/>
          <w:b/>
          <w:sz w:val="28"/>
          <w:szCs w:val="28"/>
        </w:rPr>
        <w:t>:</w:t>
      </w:r>
    </w:p>
    <w:p w:rsidR="00C07EBC" w:rsidRPr="00960F9E" w:rsidRDefault="00C07EBC" w:rsidP="00960F9E">
      <w:pPr>
        <w:spacing w:line="360" w:lineRule="auto"/>
        <w:ind w:firstLine="720"/>
        <w:jc w:val="both"/>
        <w:rPr>
          <w:sz w:val="28"/>
        </w:rPr>
      </w:pPr>
      <w:r w:rsidRPr="00960F9E">
        <w:rPr>
          <w:rFonts w:ascii="Times New Roman" w:hAnsi="Times New Roman" w:cs="Times New Roman"/>
          <w:sz w:val="28"/>
          <w:szCs w:val="28"/>
        </w:rPr>
        <w:t>Можно выделить следующие организационно-правовые нормативные требования к созданию страховой организации</w:t>
      </w:r>
      <w:r w:rsidRPr="00960F9E">
        <w:rPr>
          <w:sz w:val="28"/>
        </w:rPr>
        <w:t>:</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sz w:val="28"/>
          <w:szCs w:val="28"/>
        </w:rPr>
        <w:t>1</w:t>
      </w:r>
      <w:r w:rsidRPr="00960F9E">
        <w:rPr>
          <w:rFonts w:ascii="Times New Roman" w:hAnsi="Times New Roman" w:cs="Times New Roman"/>
          <w:sz w:val="28"/>
          <w:szCs w:val="28"/>
        </w:rPr>
        <w:t>. Страховщиком может быть только юридическое лицо. «Юридическим лицом признается организация, которая имеет в собственности, хозяйственном ведении или оператив</w:t>
      </w:r>
      <w:r w:rsidRPr="00960F9E">
        <w:rPr>
          <w:rFonts w:ascii="Times New Roman" w:hAnsi="Times New Roman" w:cs="Times New Roman"/>
          <w:sz w:val="28"/>
          <w:szCs w:val="28"/>
        </w:rPr>
        <w:softHyphen/>
        <w:t>ном управлении обособленное имущество и отвечает по своим обязательствам этим имуществом, может от своего имени при</w:t>
      </w:r>
      <w:r w:rsidRPr="00960F9E">
        <w:rPr>
          <w:rFonts w:ascii="Times New Roman" w:hAnsi="Times New Roman" w:cs="Times New Roman"/>
          <w:sz w:val="28"/>
          <w:szCs w:val="28"/>
        </w:rPr>
        <w:softHyphen/>
        <w:t>обретать и осуществлять имущественные и личные неимущест</w:t>
      </w:r>
      <w:r w:rsidRPr="00960F9E">
        <w:rPr>
          <w:rFonts w:ascii="Times New Roman" w:hAnsi="Times New Roman" w:cs="Times New Roman"/>
          <w:sz w:val="28"/>
          <w:szCs w:val="28"/>
        </w:rPr>
        <w:softHyphen/>
        <w:t>венные права, нести обязанности, быть истцом и ответчиком в суде».</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Юридическое лицо считается созданным с момента его госу</w:t>
      </w:r>
      <w:r w:rsidRPr="00960F9E">
        <w:rPr>
          <w:rFonts w:ascii="Times New Roman" w:hAnsi="Times New Roman" w:cs="Times New Roman"/>
          <w:sz w:val="28"/>
          <w:szCs w:val="28"/>
        </w:rPr>
        <w:softHyphen/>
        <w:t>дарственной регистрации. Правоспособность юридического лица возникает в момент его создания и прекра</w:t>
      </w:r>
      <w:r w:rsidRPr="00960F9E">
        <w:rPr>
          <w:rFonts w:ascii="Times New Roman" w:hAnsi="Times New Roman" w:cs="Times New Roman"/>
          <w:sz w:val="28"/>
          <w:szCs w:val="28"/>
        </w:rPr>
        <w:softHyphen/>
        <w:t>щается в момент завершения его ликвидации.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sz w:val="28"/>
          <w:szCs w:val="28"/>
        </w:rPr>
        <w:t>2.</w:t>
      </w:r>
      <w:r w:rsidRPr="00960F9E">
        <w:rPr>
          <w:rFonts w:ascii="Times New Roman" w:hAnsi="Times New Roman" w:cs="Times New Roman"/>
          <w:sz w:val="28"/>
          <w:szCs w:val="28"/>
        </w:rPr>
        <w:t> Страховая организация может быть учреждена в той или иной организационно-правовой форме. Это могут быть хозяйственные товарищества (полное товарищество, товарищество на вере, т.е. коммандитное товарищество) и хозяйственные общества (общества с ограниченной и дополни</w:t>
      </w:r>
      <w:r w:rsidRPr="00960F9E">
        <w:rPr>
          <w:rFonts w:ascii="Times New Roman" w:hAnsi="Times New Roman" w:cs="Times New Roman"/>
          <w:sz w:val="28"/>
          <w:szCs w:val="28"/>
        </w:rPr>
        <w:softHyphen/>
        <w:t>тельной ответственностью, акционерные общества открытого и закрытого типа), государственные и муниципальные унитарные предприятия, общества взаимного страхования.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Однако при выборе организационно-правовой формы созда</w:t>
      </w:r>
      <w:r w:rsidRPr="00960F9E">
        <w:rPr>
          <w:rFonts w:ascii="Times New Roman" w:hAnsi="Times New Roman" w:cs="Times New Roman"/>
          <w:sz w:val="28"/>
          <w:szCs w:val="28"/>
        </w:rPr>
        <w:softHyphen/>
        <w:t>ваемой страховой Организации учредители не могут не учиты</w:t>
      </w:r>
      <w:r w:rsidRPr="00960F9E">
        <w:rPr>
          <w:rFonts w:ascii="Times New Roman" w:hAnsi="Times New Roman" w:cs="Times New Roman"/>
          <w:sz w:val="28"/>
          <w:szCs w:val="28"/>
        </w:rPr>
        <w:softHyphen/>
        <w:t>вать влияние этой формы на степень доверия к страховщику потенциальных страхователей, требования к минимально необ</w:t>
      </w:r>
      <w:r w:rsidRPr="00960F9E">
        <w:rPr>
          <w:rFonts w:ascii="Times New Roman" w:hAnsi="Times New Roman" w:cs="Times New Roman"/>
          <w:sz w:val="28"/>
          <w:szCs w:val="28"/>
        </w:rPr>
        <w:softHyphen/>
        <w:t>ходимому размеру уставного капитала для различных видов страховой деятельности, а также количество учредителей и участников (акционеров).</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sz w:val="28"/>
          <w:szCs w:val="28"/>
        </w:rPr>
        <w:t>3.</w:t>
      </w:r>
      <w:r w:rsidRPr="00960F9E">
        <w:rPr>
          <w:rFonts w:ascii="Times New Roman" w:hAnsi="Times New Roman" w:cs="Times New Roman"/>
          <w:sz w:val="28"/>
          <w:szCs w:val="28"/>
        </w:rPr>
        <w:t> Осуществлять страхование страховщик вправе лишь после получения лицензии на проведение страховой деятельности.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sz w:val="28"/>
          <w:szCs w:val="28"/>
        </w:rPr>
        <w:t>4.</w:t>
      </w:r>
      <w:r w:rsidRPr="00960F9E">
        <w:rPr>
          <w:rFonts w:ascii="Times New Roman" w:hAnsi="Times New Roman" w:cs="Times New Roman"/>
          <w:sz w:val="28"/>
          <w:szCs w:val="28"/>
        </w:rPr>
        <w:t> Страховая организация может создаваться только для осуществления страховой деятельности. «Предметом непосредственной деятельности страховщиков не могут быть производственная, торгово-посредническая и банковская деятельность».</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Однако страховая компания вправе быть учредителем (уча</w:t>
      </w:r>
      <w:r w:rsidRPr="00960F9E">
        <w:rPr>
          <w:rFonts w:ascii="Times New Roman" w:hAnsi="Times New Roman" w:cs="Times New Roman"/>
          <w:sz w:val="28"/>
          <w:szCs w:val="28"/>
        </w:rPr>
        <w:softHyphen/>
        <w:t>стником) других предприятий, фирм в той или иной организационно-правовой фирме, предметом деятельности</w:t>
      </w:r>
      <w:r w:rsidR="00917E2F" w:rsidRPr="00960F9E">
        <w:rPr>
          <w:rFonts w:ascii="Times New Roman" w:hAnsi="Times New Roman" w:cs="Times New Roman"/>
          <w:sz w:val="28"/>
          <w:szCs w:val="28"/>
        </w:rPr>
        <w:t>,</w:t>
      </w:r>
      <w:r w:rsidRPr="00960F9E">
        <w:rPr>
          <w:rFonts w:ascii="Times New Roman" w:hAnsi="Times New Roman" w:cs="Times New Roman"/>
          <w:sz w:val="28"/>
          <w:szCs w:val="28"/>
        </w:rPr>
        <w:t xml:space="preserve"> которых являются производственная, торгово-посредническая или банковская деятельность</w:t>
      </w:r>
    </w:p>
    <w:p w:rsidR="00C07EBC" w:rsidRPr="00960F9E" w:rsidRDefault="00C07EBC" w:rsidP="00960F9E">
      <w:pPr>
        <w:spacing w:line="360" w:lineRule="auto"/>
        <w:ind w:firstLine="720"/>
        <w:jc w:val="both"/>
        <w:rPr>
          <w:rFonts w:ascii="Times New Roman" w:hAnsi="Times New Roman" w:cs="Times New Roman"/>
          <w:b/>
          <w:sz w:val="28"/>
          <w:szCs w:val="28"/>
        </w:rPr>
      </w:pPr>
      <w:bookmarkStart w:id="0" w:name="_Toc131933427"/>
      <w:r w:rsidRPr="00960F9E">
        <w:rPr>
          <w:rFonts w:ascii="Times New Roman" w:hAnsi="Times New Roman" w:cs="Times New Roman"/>
          <w:b/>
          <w:sz w:val="28"/>
          <w:szCs w:val="28"/>
        </w:rPr>
        <w:t>Экономические нормативные требования.</w:t>
      </w:r>
      <w:bookmarkEnd w:id="0"/>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Целевая направленность страхования на защиту имущественных интересов юридических и физических лиц, особенности формирования денежных фондов (страховых фондов) из уплачиваемых страхователями страховых премий (взносов) обусловливают определённые экономические нормативные требования к созданию и деятельности страховых организаций. Соблюдение этих требований обеспечивает финансовую устойчивость, платежеспособность Страховщиков, доверие к ним страхователей.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Основные из этих требований следующие:</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noProof/>
          <w:sz w:val="28"/>
          <w:szCs w:val="28"/>
        </w:rPr>
        <w:t>1.</w:t>
      </w:r>
      <w:r w:rsidRPr="00960F9E">
        <w:rPr>
          <w:rFonts w:ascii="Times New Roman" w:hAnsi="Times New Roman" w:cs="Times New Roman"/>
          <w:sz w:val="28"/>
          <w:szCs w:val="28"/>
        </w:rPr>
        <w:t> Минимальный размер оплаченного уставного капитала, сформированного за счет денежных средств на день подачи страховщиком документов для получения лицензии на осуществление страховой деятельности, должен быть:</w:t>
      </w:r>
    </w:p>
    <w:p w:rsidR="00C07EBC" w:rsidRPr="00960F9E" w:rsidRDefault="00C07EBC" w:rsidP="00960F9E">
      <w:pPr>
        <w:widowControl/>
        <w:numPr>
          <w:ilvl w:val="0"/>
          <w:numId w:val="5"/>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не менее 25 000 минимальных размеров оплаты труда — при проведении видов страхования иных, чем страхование жизни;</w:t>
      </w:r>
    </w:p>
    <w:p w:rsidR="00C07EBC" w:rsidRPr="00960F9E" w:rsidRDefault="00C07EBC" w:rsidP="00960F9E">
      <w:pPr>
        <w:widowControl/>
        <w:numPr>
          <w:ilvl w:val="0"/>
          <w:numId w:val="5"/>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не менее 35 000 минимальных размеров оплаты труда — при проведении страхования жизни и иных видов, отно</w:t>
      </w:r>
      <w:r w:rsidRPr="00960F9E">
        <w:rPr>
          <w:rFonts w:ascii="Times New Roman" w:hAnsi="Times New Roman" w:cs="Times New Roman"/>
          <w:sz w:val="28"/>
          <w:szCs w:val="28"/>
        </w:rPr>
        <w:softHyphen/>
        <w:t>сящихся к страхованию жизни;</w:t>
      </w:r>
    </w:p>
    <w:p w:rsidR="00C07EBC" w:rsidRPr="00960F9E" w:rsidRDefault="00C07EBC" w:rsidP="00960F9E">
      <w:pPr>
        <w:widowControl/>
        <w:numPr>
          <w:ilvl w:val="0"/>
          <w:numId w:val="5"/>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не менее 50 000 минимальных размеров оплаты труда — при проведении исключительно перестрахования.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Поскольку на момент регистрации юридического лица и на день обращения в Государственный орган по надзору за страховой деятельностью с заявлением и документами на получение ли</w:t>
      </w:r>
      <w:r w:rsidRPr="00960F9E">
        <w:rPr>
          <w:rFonts w:ascii="Times New Roman" w:hAnsi="Times New Roman" w:cs="Times New Roman"/>
          <w:sz w:val="28"/>
          <w:szCs w:val="28"/>
        </w:rPr>
        <w:softHyphen/>
        <w:t xml:space="preserve">цензии уставный капитал должен быть оплачен не менее чем на </w:t>
      </w:r>
      <w:r w:rsidRPr="00960F9E">
        <w:rPr>
          <w:rFonts w:ascii="Times New Roman" w:hAnsi="Times New Roman" w:cs="Times New Roman"/>
          <w:noProof/>
          <w:sz w:val="28"/>
          <w:szCs w:val="28"/>
        </w:rPr>
        <w:t>50%,</w:t>
      </w:r>
      <w:r w:rsidRPr="00960F9E">
        <w:rPr>
          <w:rFonts w:ascii="Times New Roman" w:hAnsi="Times New Roman" w:cs="Times New Roman"/>
          <w:sz w:val="28"/>
          <w:szCs w:val="28"/>
        </w:rPr>
        <w:t xml:space="preserve"> то минимальные размеры уставного капитала страховщи</w:t>
      </w:r>
      <w:r w:rsidRPr="00960F9E">
        <w:rPr>
          <w:rFonts w:ascii="Times New Roman" w:hAnsi="Times New Roman" w:cs="Times New Roman"/>
          <w:sz w:val="28"/>
          <w:szCs w:val="28"/>
        </w:rPr>
        <w:softHyphen/>
        <w:t>ков, занятых указанными видами страхования и исключительно перестрахованием, должны быть в два раза больше установлен</w:t>
      </w:r>
      <w:r w:rsidRPr="00960F9E">
        <w:rPr>
          <w:rFonts w:ascii="Times New Roman" w:hAnsi="Times New Roman" w:cs="Times New Roman"/>
          <w:sz w:val="28"/>
          <w:szCs w:val="28"/>
        </w:rPr>
        <w:softHyphen/>
        <w:t>ного законом числа минимальных размеров оплаты труда к концу первого года работы страховой организации.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noProof/>
          <w:sz w:val="28"/>
          <w:szCs w:val="28"/>
        </w:rPr>
        <w:t>2.</w:t>
      </w:r>
      <w:r w:rsidRPr="00960F9E">
        <w:rPr>
          <w:rFonts w:ascii="Times New Roman" w:hAnsi="Times New Roman" w:cs="Times New Roman"/>
          <w:sz w:val="28"/>
          <w:szCs w:val="28"/>
        </w:rPr>
        <w:t xml:space="preserve"> Должен соблюдаться в процессе работы страховой органи</w:t>
      </w:r>
      <w:r w:rsidRPr="00960F9E">
        <w:rPr>
          <w:rFonts w:ascii="Times New Roman" w:hAnsi="Times New Roman" w:cs="Times New Roman"/>
          <w:sz w:val="28"/>
          <w:szCs w:val="28"/>
        </w:rPr>
        <w:softHyphen/>
        <w:t>зации нормативный размер соотношения между активами и обязательствами страховщика, гарантирующий наличие у него свободных от обязательств собственных средств.</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В соответствии с Методикой расчета нормативного размера соотношения активов и обязательств страховщиков и Инструк</w:t>
      </w:r>
      <w:r w:rsidRPr="00960F9E">
        <w:rPr>
          <w:rFonts w:ascii="Times New Roman" w:hAnsi="Times New Roman" w:cs="Times New Roman"/>
          <w:sz w:val="28"/>
          <w:szCs w:val="28"/>
        </w:rPr>
        <w:softHyphen/>
        <w:t>цией о порядке ее применения, утвержденных Государственным органом по надзору за страховой деятельностью, для страховых организаций устанавливаются нормативные размеры свободных активов в следующих величинах:</w:t>
      </w:r>
    </w:p>
    <w:p w:rsidR="00C07EBC" w:rsidRPr="00960F9E" w:rsidRDefault="00C07EBC" w:rsidP="00960F9E">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по видам страхования иным, чем страхование жизни, - не менее 20% от собранной за год страховщиком страховой пре</w:t>
      </w:r>
      <w:r w:rsidRPr="00960F9E">
        <w:rPr>
          <w:rFonts w:ascii="Times New Roman" w:hAnsi="Times New Roman" w:cs="Times New Roman"/>
          <w:sz w:val="28"/>
          <w:szCs w:val="28"/>
        </w:rPr>
        <w:softHyphen/>
        <w:t>мии, скорректированной на коэффициент страховых выплат;</w:t>
      </w:r>
    </w:p>
    <w:p w:rsidR="00C07EBC" w:rsidRPr="00960F9E" w:rsidRDefault="00C07EBC" w:rsidP="00960F9E">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по видам страхования жизни - не менее 5% от суммы страховых резервов на отчетную дату.</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noProof/>
          <w:sz w:val="28"/>
          <w:szCs w:val="28"/>
        </w:rPr>
        <w:t>3.</w:t>
      </w:r>
      <w:r w:rsidRPr="00960F9E">
        <w:rPr>
          <w:rFonts w:ascii="Times New Roman" w:hAnsi="Times New Roman" w:cs="Times New Roman"/>
          <w:sz w:val="28"/>
          <w:szCs w:val="28"/>
        </w:rPr>
        <w:t xml:space="preserve"> Страховщики обязаны соблюдать установленный Усло</w:t>
      </w:r>
      <w:r w:rsidRPr="00960F9E">
        <w:rPr>
          <w:rFonts w:ascii="Times New Roman" w:hAnsi="Times New Roman" w:cs="Times New Roman"/>
          <w:sz w:val="28"/>
          <w:szCs w:val="28"/>
        </w:rPr>
        <w:softHyphen/>
        <w:t>виями лицензирования страховой деятельности на территории РБ норматив максимального объема ответственности по отдельному риску по договору страхования. Он равен</w:t>
      </w:r>
      <w:r w:rsidRPr="00960F9E">
        <w:rPr>
          <w:rFonts w:ascii="Times New Roman" w:hAnsi="Times New Roman" w:cs="Times New Roman"/>
          <w:noProof/>
          <w:sz w:val="28"/>
          <w:szCs w:val="28"/>
        </w:rPr>
        <w:t xml:space="preserve"> 10%</w:t>
      </w:r>
      <w:r w:rsidRPr="00960F9E">
        <w:rPr>
          <w:rFonts w:ascii="Times New Roman" w:hAnsi="Times New Roman" w:cs="Times New Roman"/>
          <w:sz w:val="28"/>
          <w:szCs w:val="28"/>
        </w:rPr>
        <w:t xml:space="preserve"> от ве</w:t>
      </w:r>
      <w:r w:rsidRPr="00960F9E">
        <w:rPr>
          <w:rFonts w:ascii="Times New Roman" w:hAnsi="Times New Roman" w:cs="Times New Roman"/>
          <w:sz w:val="28"/>
          <w:szCs w:val="28"/>
        </w:rPr>
        <w:softHyphen/>
        <w:t>личины собственных средств страховщика. Например, объем собственных средств страховой компании</w:t>
      </w:r>
      <w:r w:rsidRPr="00960F9E">
        <w:rPr>
          <w:rFonts w:ascii="Times New Roman" w:hAnsi="Times New Roman" w:cs="Times New Roman"/>
          <w:noProof/>
          <w:sz w:val="28"/>
          <w:szCs w:val="28"/>
        </w:rPr>
        <w:t xml:space="preserve"> 50</w:t>
      </w:r>
      <w:r w:rsidRPr="00960F9E">
        <w:rPr>
          <w:rFonts w:ascii="Times New Roman" w:hAnsi="Times New Roman" w:cs="Times New Roman"/>
          <w:sz w:val="28"/>
          <w:szCs w:val="28"/>
        </w:rPr>
        <w:t xml:space="preserve"> млн. руб. При этом объеме собственных средств страховщик не вправе без перестра</w:t>
      </w:r>
      <w:r w:rsidRPr="00960F9E">
        <w:rPr>
          <w:rFonts w:ascii="Times New Roman" w:hAnsi="Times New Roman" w:cs="Times New Roman"/>
          <w:sz w:val="28"/>
          <w:szCs w:val="28"/>
        </w:rPr>
        <w:softHyphen/>
        <w:t xml:space="preserve">хования (сострахования) принимать на себя ответственность по отдельному риску по договору страхования в размере более </w:t>
      </w:r>
      <w:r w:rsidRPr="00960F9E">
        <w:rPr>
          <w:rFonts w:ascii="Times New Roman" w:hAnsi="Times New Roman" w:cs="Times New Roman"/>
          <w:noProof/>
          <w:sz w:val="28"/>
          <w:szCs w:val="28"/>
        </w:rPr>
        <w:t>5</w:t>
      </w:r>
      <w:r w:rsidRPr="00960F9E">
        <w:rPr>
          <w:rFonts w:ascii="Times New Roman" w:hAnsi="Times New Roman" w:cs="Times New Roman"/>
          <w:sz w:val="28"/>
          <w:szCs w:val="28"/>
        </w:rPr>
        <w:t xml:space="preserve"> млн. руб.</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noProof/>
          <w:sz w:val="28"/>
          <w:szCs w:val="28"/>
        </w:rPr>
        <w:t>4.</w:t>
      </w:r>
      <w:r w:rsidRPr="00960F9E">
        <w:rPr>
          <w:rFonts w:ascii="Times New Roman" w:hAnsi="Times New Roman" w:cs="Times New Roman"/>
          <w:sz w:val="28"/>
          <w:szCs w:val="28"/>
        </w:rPr>
        <w:t xml:space="preserve"> Страховщики обязаны соблюдать нормативные требования к условиям и порядку формирования и размещения страховых резервов по видам страхования.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Страховые резервы предназначаются для гарантирования</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предстоящих страховых выплат по рисковым видам страхова</w:t>
      </w:r>
      <w:r w:rsidRPr="00960F9E">
        <w:rPr>
          <w:rFonts w:ascii="Times New Roman" w:hAnsi="Times New Roman" w:cs="Times New Roman"/>
          <w:sz w:val="28"/>
          <w:szCs w:val="28"/>
        </w:rPr>
        <w:softHyphen/>
        <w:t>ния, включая случаи возможного их увеличения в отдельные</w:t>
      </w:r>
      <w:r w:rsidR="002C4F59">
        <w:rPr>
          <w:rFonts w:ascii="Times New Roman" w:hAnsi="Times New Roman" w:cs="Times New Roman"/>
          <w:sz w:val="28"/>
          <w:szCs w:val="28"/>
        </w:rPr>
        <w:t xml:space="preserve"> </w:t>
      </w:r>
      <w:r w:rsidRPr="00960F9E">
        <w:rPr>
          <w:rFonts w:ascii="Times New Roman" w:hAnsi="Times New Roman" w:cs="Times New Roman"/>
          <w:sz w:val="28"/>
          <w:szCs w:val="28"/>
        </w:rPr>
        <w:t>неблагоприятные годы (периоды) по сравнению со средними значениями за тарифный период. По видам страхования, относящимся к страхованию жизни, страховые резервы также представляют собой объем неисполненных на отчетную дату обязательств страховщика в связи с не наступлением страхо</w:t>
      </w:r>
      <w:r w:rsidRPr="00960F9E">
        <w:rPr>
          <w:rFonts w:ascii="Times New Roman" w:hAnsi="Times New Roman" w:cs="Times New Roman"/>
          <w:sz w:val="28"/>
          <w:szCs w:val="28"/>
        </w:rPr>
        <w:softHyphen/>
        <w:t>вых случаев в период действия договоров страхования. Они создаются для обеспечения страховых выплат при наступле</w:t>
      </w:r>
      <w:r w:rsidRPr="00960F9E">
        <w:rPr>
          <w:rFonts w:ascii="Times New Roman" w:hAnsi="Times New Roman" w:cs="Times New Roman"/>
          <w:sz w:val="28"/>
          <w:szCs w:val="28"/>
        </w:rPr>
        <w:softHyphen/>
        <w:t>нии страховых случаев по действующим договорам страхова</w:t>
      </w:r>
      <w:r w:rsidRPr="00960F9E">
        <w:rPr>
          <w:rFonts w:ascii="Times New Roman" w:hAnsi="Times New Roman" w:cs="Times New Roman"/>
          <w:sz w:val="28"/>
          <w:szCs w:val="28"/>
        </w:rPr>
        <w:softHyphen/>
        <w:t>ния жизни, включая договоры накопительно</w:t>
      </w:r>
      <w:r w:rsidR="00917E2F" w:rsidRPr="00960F9E">
        <w:rPr>
          <w:rFonts w:ascii="Times New Roman" w:hAnsi="Times New Roman" w:cs="Times New Roman"/>
          <w:sz w:val="28"/>
          <w:szCs w:val="28"/>
        </w:rPr>
        <w:t>го</w:t>
      </w:r>
      <w:r w:rsidRPr="00960F9E">
        <w:rPr>
          <w:rFonts w:ascii="Times New Roman" w:hAnsi="Times New Roman" w:cs="Times New Roman"/>
          <w:sz w:val="28"/>
          <w:szCs w:val="28"/>
        </w:rPr>
        <w:t xml:space="preserve"> - сберегательного страхования.</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Страховщики вправе создавать также резерв (фонд) пре</w:t>
      </w:r>
      <w:r w:rsidRPr="00960F9E">
        <w:rPr>
          <w:rFonts w:ascii="Times New Roman" w:hAnsi="Times New Roman" w:cs="Times New Roman"/>
          <w:sz w:val="28"/>
          <w:szCs w:val="28"/>
        </w:rPr>
        <w:softHyphen/>
        <w:t>дупредительных мероприятий по видам страхования. Страховые резервы создаются из полученных страховщиками страховых премий. Страховщики формируют страховые резервы по страхованию жизни на основе разрабатываемых ими Положений. Страховщики создают также страховые резервы по рисковым видам страхования в соответствии с Правилами формирования страховых резервов по видам страхования иным, чем страхование жизни.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В целях обеспечения финансовой устойчивости и гарантий страховых выплат страховщики должны инвестировать страховые резервы, руководствуясь принципами диверсификации, воз</w:t>
      </w:r>
      <w:r w:rsidRPr="00960F9E">
        <w:rPr>
          <w:rFonts w:ascii="Times New Roman" w:hAnsi="Times New Roman" w:cs="Times New Roman"/>
          <w:sz w:val="28"/>
          <w:szCs w:val="28"/>
        </w:rPr>
        <w:softHyphen/>
        <w:t>вратности, прибыльности и ликвидности.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b/>
          <w:noProof/>
          <w:sz w:val="28"/>
          <w:szCs w:val="28"/>
        </w:rPr>
        <w:t>5.</w:t>
      </w:r>
      <w:r w:rsidRPr="00960F9E">
        <w:rPr>
          <w:rFonts w:ascii="Times New Roman" w:hAnsi="Times New Roman" w:cs="Times New Roman"/>
          <w:sz w:val="28"/>
          <w:szCs w:val="28"/>
        </w:rPr>
        <w:t xml:space="preserve"> Страховщики обязаны при полу</w:t>
      </w:r>
      <w:r w:rsidRPr="00960F9E">
        <w:rPr>
          <w:rFonts w:ascii="Times New Roman" w:hAnsi="Times New Roman" w:cs="Times New Roman"/>
          <w:sz w:val="28"/>
          <w:szCs w:val="28"/>
        </w:rPr>
        <w:softHyphen/>
        <w:t>чении лицензии на осуществление страховой деятельности или применение нового (в том числе только для данного страховщи</w:t>
      </w:r>
      <w:r w:rsidRPr="00960F9E">
        <w:rPr>
          <w:rFonts w:ascii="Times New Roman" w:hAnsi="Times New Roman" w:cs="Times New Roman"/>
          <w:sz w:val="28"/>
          <w:szCs w:val="28"/>
        </w:rPr>
        <w:softHyphen/>
        <w:t>ка) вида страхования представлять в государственный орган страхового надзора наряду с правилами и стандартными догово</w:t>
      </w:r>
      <w:r w:rsidRPr="00960F9E">
        <w:rPr>
          <w:rFonts w:ascii="Times New Roman" w:hAnsi="Times New Roman" w:cs="Times New Roman"/>
          <w:sz w:val="28"/>
          <w:szCs w:val="28"/>
        </w:rPr>
        <w:softHyphen/>
        <w:t>рами страхования расчеты страховых тарифов и их структуру по видам страхования. В случаях последующего внесения измене</w:t>
      </w:r>
      <w:r w:rsidRPr="00960F9E">
        <w:rPr>
          <w:rFonts w:ascii="Times New Roman" w:hAnsi="Times New Roman" w:cs="Times New Roman"/>
          <w:sz w:val="28"/>
          <w:szCs w:val="28"/>
        </w:rPr>
        <w:softHyphen/>
        <w:t>ний и дополнений в тарифы и их структуру они должны согла</w:t>
      </w:r>
      <w:r w:rsidRPr="00960F9E">
        <w:rPr>
          <w:rFonts w:ascii="Times New Roman" w:hAnsi="Times New Roman" w:cs="Times New Roman"/>
          <w:sz w:val="28"/>
          <w:szCs w:val="28"/>
        </w:rPr>
        <w:softHyphen/>
        <w:t>совываться с Государственным органом по надзору за страховой деятельностью.</w:t>
      </w:r>
    </w:p>
    <w:p w:rsidR="003C708A" w:rsidRPr="00960F9E" w:rsidRDefault="00C07EBC" w:rsidP="00960F9E">
      <w:pPr>
        <w:shd w:val="clear" w:color="auto" w:fill="FFFFFF"/>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На страховые организации, (как и на любые другие предпри</w:t>
      </w:r>
      <w:r w:rsidRPr="00960F9E">
        <w:rPr>
          <w:rFonts w:ascii="Times New Roman" w:hAnsi="Times New Roman" w:cs="Times New Roman"/>
          <w:sz w:val="28"/>
          <w:szCs w:val="28"/>
        </w:rPr>
        <w:softHyphen/>
        <w:t>ятия) распространяются общие правовые нормы Гражданского</w:t>
      </w:r>
      <w:r w:rsidRPr="00960F9E">
        <w:rPr>
          <w:rFonts w:ascii="Times New Roman" w:hAnsi="Times New Roman" w:cs="Times New Roman"/>
          <w:noProof/>
          <w:sz w:val="28"/>
          <w:szCs w:val="28"/>
        </w:rPr>
        <w:t xml:space="preserve"> </w:t>
      </w:r>
      <w:r w:rsidRPr="00960F9E">
        <w:rPr>
          <w:rFonts w:ascii="Times New Roman" w:hAnsi="Times New Roman" w:cs="Times New Roman"/>
          <w:sz w:val="28"/>
          <w:szCs w:val="28"/>
        </w:rPr>
        <w:t>кодекса РБ. Которые определяют эконо</w:t>
      </w:r>
      <w:r w:rsidRPr="00960F9E">
        <w:rPr>
          <w:rFonts w:ascii="Times New Roman" w:hAnsi="Times New Roman" w:cs="Times New Roman"/>
          <w:sz w:val="28"/>
          <w:szCs w:val="28"/>
        </w:rPr>
        <w:softHyphen/>
        <w:t>мические требования к выполнению обязательств по сделкам (договорам) перед кредиторами по уплате налогов и отчислени</w:t>
      </w:r>
      <w:r w:rsidRPr="00960F9E">
        <w:rPr>
          <w:rFonts w:ascii="Times New Roman" w:hAnsi="Times New Roman" w:cs="Times New Roman"/>
          <w:sz w:val="28"/>
          <w:szCs w:val="28"/>
        </w:rPr>
        <w:softHyphen/>
        <w:t>ям во внебюджетные фонды, а также предусматривают условия приведения величины уставного капитала в соответствие с уменьшившимися чистыми активами предприятия или проведе</w:t>
      </w:r>
      <w:r w:rsidRPr="00960F9E">
        <w:rPr>
          <w:rFonts w:ascii="Times New Roman" w:hAnsi="Times New Roman" w:cs="Times New Roman"/>
          <w:sz w:val="28"/>
          <w:szCs w:val="28"/>
        </w:rPr>
        <w:softHyphen/>
        <w:t>ния процедуры банкротства</w:t>
      </w:r>
      <w:r w:rsidR="00AF5FCD" w:rsidRPr="00960F9E">
        <w:rPr>
          <w:rFonts w:ascii="Times New Roman" w:hAnsi="Times New Roman" w:cs="Times New Roman"/>
          <w:sz w:val="28"/>
          <w:szCs w:val="28"/>
        </w:rPr>
        <w:t>.</w:t>
      </w:r>
      <w:r w:rsidR="00AF5FCD" w:rsidRPr="00960F9E">
        <w:rPr>
          <w:rStyle w:val="a7"/>
          <w:rFonts w:ascii="Times New Roman" w:hAnsi="Times New Roman"/>
          <w:sz w:val="28"/>
          <w:szCs w:val="28"/>
        </w:rPr>
        <w:footnoteReference w:id="5"/>
      </w:r>
    </w:p>
    <w:p w:rsidR="006F747B" w:rsidRPr="00960F9E" w:rsidRDefault="006F747B" w:rsidP="00960F9E">
      <w:pPr>
        <w:shd w:val="clear" w:color="auto" w:fill="FFFFFF"/>
        <w:spacing w:line="360" w:lineRule="auto"/>
        <w:ind w:firstLine="720"/>
        <w:jc w:val="both"/>
        <w:rPr>
          <w:rFonts w:ascii="Times New Roman" w:hAnsi="Times New Roman" w:cs="Times New Roman"/>
          <w:b/>
          <w:sz w:val="28"/>
          <w:szCs w:val="28"/>
        </w:rPr>
      </w:pPr>
    </w:p>
    <w:p w:rsidR="003C708A" w:rsidRPr="00960F9E" w:rsidRDefault="003C708A" w:rsidP="00960F9E">
      <w:pPr>
        <w:shd w:val="clear" w:color="auto" w:fill="FFFFFF"/>
        <w:spacing w:line="360" w:lineRule="auto"/>
        <w:ind w:firstLine="720"/>
        <w:jc w:val="both"/>
        <w:rPr>
          <w:rFonts w:ascii="Times New Roman" w:hAnsi="Times New Roman" w:cs="Times New Roman"/>
          <w:b/>
          <w:sz w:val="28"/>
          <w:szCs w:val="32"/>
        </w:rPr>
      </w:pPr>
      <w:r w:rsidRPr="00960F9E">
        <w:rPr>
          <w:rFonts w:ascii="Times New Roman" w:hAnsi="Times New Roman" w:cs="Times New Roman"/>
          <w:b/>
          <w:sz w:val="28"/>
          <w:szCs w:val="32"/>
        </w:rPr>
        <w:t>3. Условия ограничения, приостановления и отзыва лицензии на осуществление страховой деятельности.</w:t>
      </w:r>
    </w:p>
    <w:p w:rsidR="002C4F59" w:rsidRDefault="002C4F59" w:rsidP="00960F9E">
      <w:pPr>
        <w:spacing w:line="360" w:lineRule="auto"/>
        <w:ind w:firstLine="720"/>
        <w:jc w:val="both"/>
        <w:rPr>
          <w:rFonts w:ascii="Times New Roman" w:hAnsi="Times New Roman" w:cs="Times New Roman"/>
          <w:sz w:val="28"/>
          <w:szCs w:val="28"/>
        </w:rPr>
      </w:pPr>
    </w:p>
    <w:p w:rsidR="00710FF3" w:rsidRPr="00960F9E" w:rsidRDefault="00D66F50"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При выявл</w:t>
      </w:r>
      <w:r w:rsidR="00710FF3" w:rsidRPr="00960F9E">
        <w:rPr>
          <w:rFonts w:ascii="Times New Roman" w:hAnsi="Times New Roman" w:cs="Times New Roman"/>
          <w:sz w:val="28"/>
          <w:szCs w:val="28"/>
        </w:rPr>
        <w:t>е</w:t>
      </w:r>
      <w:r w:rsidRPr="00960F9E">
        <w:rPr>
          <w:rFonts w:ascii="Times New Roman" w:hAnsi="Times New Roman" w:cs="Times New Roman"/>
          <w:sz w:val="28"/>
          <w:szCs w:val="28"/>
        </w:rPr>
        <w:t>н</w:t>
      </w:r>
      <w:r w:rsidR="00710FF3" w:rsidRPr="00960F9E">
        <w:rPr>
          <w:rFonts w:ascii="Times New Roman" w:hAnsi="Times New Roman" w:cs="Times New Roman"/>
          <w:sz w:val="28"/>
          <w:szCs w:val="28"/>
        </w:rPr>
        <w:t>ии нарушения со стороны страховщиков органы надзора могут давать им предписания по устранению недостатков; ограничивать или приостанавливать действие лицензии; принимать решение об отзыве лицензии в соответствии с «Положением о порядке дачи предписания, ограничения, приостановления и отзыва лицензии на осуществление страховой деятельности», приказ Рострахнадзора от 19 июня 1995г. №02-02/17 и статьи</w:t>
      </w:r>
      <w:r w:rsidR="00D60AFF" w:rsidRPr="00960F9E">
        <w:rPr>
          <w:rFonts w:ascii="Times New Roman" w:hAnsi="Times New Roman" w:cs="Times New Roman"/>
          <w:sz w:val="28"/>
          <w:szCs w:val="28"/>
        </w:rPr>
        <w:t xml:space="preserve"> 32.6 «Огр</w:t>
      </w:r>
      <w:r w:rsidR="00917E2F" w:rsidRPr="00960F9E">
        <w:rPr>
          <w:rFonts w:ascii="Times New Roman" w:hAnsi="Times New Roman" w:cs="Times New Roman"/>
          <w:sz w:val="28"/>
          <w:szCs w:val="28"/>
        </w:rPr>
        <w:t>а</w:t>
      </w:r>
      <w:r w:rsidR="00D60AFF" w:rsidRPr="00960F9E">
        <w:rPr>
          <w:rFonts w:ascii="Times New Roman" w:hAnsi="Times New Roman" w:cs="Times New Roman"/>
          <w:sz w:val="28"/>
          <w:szCs w:val="28"/>
        </w:rPr>
        <w:t>ничение или приостановление действий лицензий» Федерального Закона «Об организации страхового дела в Российской Федерации» №172-ФЗ</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Предписание</w:t>
      </w:r>
      <w:r w:rsidRPr="00960F9E">
        <w:rPr>
          <w:rFonts w:ascii="Times New Roman" w:hAnsi="Times New Roman" w:cs="Times New Roman"/>
          <w:i/>
          <w:sz w:val="28"/>
          <w:szCs w:val="28"/>
        </w:rPr>
        <w:t xml:space="preserve"> </w:t>
      </w:r>
      <w:r w:rsidRPr="00960F9E">
        <w:rPr>
          <w:rFonts w:ascii="Times New Roman" w:hAnsi="Times New Roman" w:cs="Times New Roman"/>
          <w:i/>
          <w:noProof/>
          <w:sz w:val="28"/>
          <w:szCs w:val="28"/>
        </w:rPr>
        <w:t xml:space="preserve">— </w:t>
      </w:r>
      <w:r w:rsidRPr="00960F9E">
        <w:rPr>
          <w:rFonts w:ascii="Times New Roman" w:hAnsi="Times New Roman" w:cs="Times New Roman"/>
          <w:noProof/>
          <w:sz w:val="28"/>
          <w:szCs w:val="28"/>
        </w:rPr>
        <w:t>э</w:t>
      </w:r>
      <w:r w:rsidRPr="00960F9E">
        <w:rPr>
          <w:rFonts w:ascii="Times New Roman" w:hAnsi="Times New Roman" w:cs="Times New Roman"/>
          <w:sz w:val="28"/>
          <w:szCs w:val="28"/>
        </w:rPr>
        <w:t>то письменное распоряжение, обязывающее стра</w:t>
      </w:r>
      <w:r w:rsidRPr="00960F9E">
        <w:rPr>
          <w:rFonts w:ascii="Times New Roman" w:hAnsi="Times New Roman" w:cs="Times New Roman"/>
          <w:sz w:val="28"/>
          <w:szCs w:val="28"/>
        </w:rPr>
        <w:softHyphen/>
        <w:t>ховщика в установленный срок устранить выявленные нарушения.</w:t>
      </w:r>
    </w:p>
    <w:p w:rsidR="00D66F50" w:rsidRPr="00960F9E" w:rsidRDefault="000451B3"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Основание для предписания:</w:t>
      </w:r>
    </w:p>
    <w:p w:rsidR="000451B3" w:rsidRPr="00960F9E" w:rsidRDefault="000451B3"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w:t>
      </w:r>
      <w:r w:rsidR="007202A5" w:rsidRPr="00960F9E">
        <w:rPr>
          <w:rFonts w:ascii="Times New Roman" w:hAnsi="Times New Roman" w:cs="Times New Roman"/>
          <w:sz w:val="28"/>
          <w:szCs w:val="28"/>
        </w:rPr>
        <w:t>О</w:t>
      </w:r>
      <w:r w:rsidRPr="00960F9E">
        <w:rPr>
          <w:rFonts w:ascii="Times New Roman" w:hAnsi="Times New Roman" w:cs="Times New Roman"/>
          <w:sz w:val="28"/>
          <w:szCs w:val="28"/>
        </w:rPr>
        <w:t>существление видов страховой деятельности, не предусмотренных лицензией, или на территории, в ней не заявленной</w:t>
      </w:r>
      <w:r w:rsidR="007202A5" w:rsidRPr="00960F9E">
        <w:rPr>
          <w:rFonts w:ascii="Times New Roman" w:hAnsi="Times New Roman" w:cs="Times New Roman"/>
          <w:sz w:val="28"/>
          <w:szCs w:val="28"/>
        </w:rPr>
        <w:t>,</w:t>
      </w:r>
    </w:p>
    <w:p w:rsidR="007202A5" w:rsidRPr="00960F9E" w:rsidRDefault="007202A5"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Осуществление видов деятельности, запрещенных законом для страховых организаций (производственная, торгово-посредническая, банковская),</w:t>
      </w:r>
    </w:p>
    <w:p w:rsidR="007202A5" w:rsidRPr="00960F9E" w:rsidRDefault="007202A5"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Финансовые </w:t>
      </w:r>
      <w:r w:rsidR="00917E2F" w:rsidRPr="00960F9E">
        <w:rPr>
          <w:rFonts w:ascii="Times New Roman" w:hAnsi="Times New Roman" w:cs="Times New Roman"/>
          <w:sz w:val="28"/>
          <w:szCs w:val="28"/>
        </w:rPr>
        <w:t>нарушения</w:t>
      </w:r>
      <w:r w:rsidRPr="00960F9E">
        <w:rPr>
          <w:rFonts w:ascii="Times New Roman" w:hAnsi="Times New Roman" w:cs="Times New Roman"/>
          <w:sz w:val="28"/>
          <w:szCs w:val="28"/>
        </w:rPr>
        <w:t>: по формированию и размещению резервов; несоблюдение нормативного соотношения между активами и обязательствами,</w:t>
      </w:r>
    </w:p>
    <w:p w:rsidR="007202A5" w:rsidRPr="00960F9E" w:rsidRDefault="007202A5"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Ценовые нарушения: необоснованное занижение тарифов, изменение структуры тарифной ставки без ведома органов надзора,</w:t>
      </w:r>
    </w:p>
    <w:p w:rsidR="007202A5" w:rsidRPr="00960F9E" w:rsidRDefault="007202A5"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Информационные нарушения: невыполнение сроков представления или непредставления бухгалтерской и статистической отчетности или ее недостоверность,</w:t>
      </w:r>
    </w:p>
    <w:p w:rsidR="00BA058C" w:rsidRPr="00960F9E" w:rsidRDefault="007202A5" w:rsidP="00960F9E">
      <w:pPr>
        <w:numPr>
          <w:ilvl w:val="0"/>
          <w:numId w:val="12"/>
        </w:numPr>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Нарушение в работе со страхователями: выдача полиса без приложения правил страхования</w:t>
      </w:r>
      <w:r w:rsidR="00BA058C" w:rsidRPr="00960F9E">
        <w:rPr>
          <w:rFonts w:ascii="Times New Roman" w:hAnsi="Times New Roman" w:cs="Times New Roman"/>
          <w:sz w:val="28"/>
          <w:szCs w:val="28"/>
        </w:rPr>
        <w:t>.</w:t>
      </w:r>
    </w:p>
    <w:p w:rsidR="00C07EBC" w:rsidRPr="00960F9E" w:rsidRDefault="007202A5"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w:t>
      </w:r>
      <w:r w:rsidR="00C07EBC" w:rsidRPr="00960F9E">
        <w:rPr>
          <w:rFonts w:ascii="Times New Roman" w:hAnsi="Times New Roman" w:cs="Times New Roman"/>
          <w:sz w:val="28"/>
          <w:szCs w:val="28"/>
        </w:rPr>
        <w:t>Предписания выдаются федеральными органами по надзору за страховой деятельностью и их территориальными органами при</w:t>
      </w:r>
      <w:r w:rsidR="00C07EBC" w:rsidRPr="00960F9E">
        <w:rPr>
          <w:rFonts w:ascii="Times New Roman" w:hAnsi="Times New Roman" w:cs="Times New Roman"/>
          <w:b/>
          <w:sz w:val="28"/>
          <w:szCs w:val="28"/>
        </w:rPr>
        <w:t xml:space="preserve"> </w:t>
      </w:r>
      <w:r w:rsidR="00C07EBC" w:rsidRPr="00960F9E">
        <w:rPr>
          <w:rFonts w:ascii="Times New Roman" w:hAnsi="Times New Roman" w:cs="Times New Roman"/>
          <w:sz w:val="28"/>
          <w:szCs w:val="28"/>
        </w:rPr>
        <w:t>выявлении нарушений страховщиками требовании законодательства страховании.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В том случае, если предписание не выполняется в установленный срок, органы по надзору за страховой деятельностью имеют право ограничить или приостановить действие лицензии страховщика до устранения им выявленных </w:t>
      </w:r>
      <w:r w:rsidR="00917E2F" w:rsidRPr="00960F9E">
        <w:rPr>
          <w:rFonts w:ascii="Times New Roman" w:hAnsi="Times New Roman" w:cs="Times New Roman"/>
          <w:sz w:val="28"/>
          <w:szCs w:val="28"/>
        </w:rPr>
        <w:t>нарушений,</w:t>
      </w:r>
      <w:r w:rsidRPr="00960F9E">
        <w:rPr>
          <w:rFonts w:ascii="Times New Roman" w:hAnsi="Times New Roman" w:cs="Times New Roman"/>
          <w:sz w:val="28"/>
          <w:szCs w:val="28"/>
        </w:rPr>
        <w:t xml:space="preserve"> либо принять решение об отзыве лицензии.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Ограничение действия лицензии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или на определенной территории.</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Приостановление действия лицензии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на которые выдана лицензия. При этом по ранее заключенным договорам страховщик выполняет принятые обязательства до истечения срока их действия.</w:t>
      </w:r>
    </w:p>
    <w:p w:rsidR="003F49E2" w:rsidRPr="00960F9E" w:rsidRDefault="004558D7"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Решение органа страхового надзора об ограничении или о приостановлении действия лицензии подлежит опубликованию в печатном органе, определенном органом страхового надзора, в течение 10 рабочих дней со дня принятия такого решения, и вступает в силу со дня его опубликования. Решение органа страхового надзора направляется субъекту страхового дела в письменной форме в течение пяти рабочих дней со дня </w:t>
      </w:r>
      <w:r w:rsidR="00917E2F" w:rsidRPr="00960F9E">
        <w:rPr>
          <w:rFonts w:ascii="Times New Roman" w:hAnsi="Times New Roman" w:cs="Times New Roman"/>
          <w:sz w:val="28"/>
          <w:szCs w:val="28"/>
        </w:rPr>
        <w:t>вступления</w:t>
      </w:r>
      <w:r w:rsidRPr="00960F9E">
        <w:rPr>
          <w:rFonts w:ascii="Times New Roman" w:hAnsi="Times New Roman" w:cs="Times New Roman"/>
          <w:sz w:val="28"/>
          <w:szCs w:val="28"/>
        </w:rPr>
        <w:t xml:space="preserve"> решения в силу с указанием причин ограничения или приостановления действия лицензии</w:t>
      </w:r>
      <w:r w:rsidR="00BB25F8" w:rsidRPr="00960F9E">
        <w:rPr>
          <w:rFonts w:ascii="Times New Roman" w:hAnsi="Times New Roman" w:cs="Times New Roman"/>
          <w:sz w:val="28"/>
          <w:szCs w:val="28"/>
        </w:rPr>
        <w:t>.</w:t>
      </w:r>
    </w:p>
    <w:p w:rsidR="00BB25F8" w:rsidRPr="00960F9E" w:rsidRDefault="00BB25F8"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Возобновление действия лицензии после его ограничения или приостановления означает восстановление права субъекта страхового дела на осуществлении деятельности в полном объеме. Решение о </w:t>
      </w:r>
      <w:r w:rsidR="00917E2F" w:rsidRPr="00960F9E">
        <w:rPr>
          <w:rFonts w:ascii="Times New Roman" w:hAnsi="Times New Roman" w:cs="Times New Roman"/>
          <w:sz w:val="28"/>
          <w:szCs w:val="28"/>
        </w:rPr>
        <w:t>возобновлении</w:t>
      </w:r>
      <w:r w:rsidRPr="00960F9E">
        <w:rPr>
          <w:rFonts w:ascii="Times New Roman" w:hAnsi="Times New Roman" w:cs="Times New Roman"/>
          <w:sz w:val="28"/>
          <w:szCs w:val="28"/>
        </w:rPr>
        <w:t xml:space="preserve"> действия лицензии вступает в силу со дня его принятия и доводится до сведения субъекта страхового дела и иных заинтересованных лиц в течение 15 дней со дня принятия. Решение о возобновлении действия лицензии опубликовывается в печатном органе, определенном органом страхового надзора.</w:t>
      </w:r>
    </w:p>
    <w:p w:rsidR="00754DF1" w:rsidRPr="00960F9E" w:rsidRDefault="00754DF1"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Основанием для прекращения страховой деятельности субъекта страхового дела служит решение суда, а также решение органа страхового надзора об отзыве лицензии, в том числе принимаемое по заявлению субъекта страхового дела.</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Отзыв лицензии означает запрет на осуществление страховой деятельности, за исключением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выполнения обязательств.</w:t>
      </w:r>
    </w:p>
    <w:p w:rsidR="003C708A" w:rsidRPr="00960F9E" w:rsidRDefault="00FB7736" w:rsidP="00960F9E">
      <w:pPr>
        <w:shd w:val="clear" w:color="auto" w:fill="FFFFFF"/>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Основание для отзыва лицензии:</w:t>
      </w:r>
    </w:p>
    <w:p w:rsidR="00FB7736" w:rsidRPr="00960F9E" w:rsidRDefault="00FB7736" w:rsidP="00960F9E">
      <w:pPr>
        <w:numPr>
          <w:ilvl w:val="0"/>
          <w:numId w:val="13"/>
        </w:numPr>
        <w:shd w:val="clear" w:color="auto" w:fill="FFFFFF"/>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Если субъект страхового дела в установленный срок не устранил нарушения страхового законодательства, явившиеся основанием для ограничения или приостановления действия лицензии;</w:t>
      </w:r>
    </w:p>
    <w:p w:rsidR="00FB7736" w:rsidRPr="00960F9E" w:rsidRDefault="00501A5D" w:rsidP="00960F9E">
      <w:pPr>
        <w:numPr>
          <w:ilvl w:val="0"/>
          <w:numId w:val="13"/>
        </w:numPr>
        <w:shd w:val="clear" w:color="auto" w:fill="FFFFFF"/>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Если субъект страхового дела в течение 12 месяцев со дня получения лицензии не приступил к осуществлению предусмотренной лицензией деятельности или не осуществляет ее в течение одного финансового года;</w:t>
      </w:r>
    </w:p>
    <w:p w:rsidR="00501A5D" w:rsidRPr="00960F9E" w:rsidRDefault="0065183A" w:rsidP="00960F9E">
      <w:pPr>
        <w:numPr>
          <w:ilvl w:val="0"/>
          <w:numId w:val="13"/>
        </w:numPr>
        <w:shd w:val="clear" w:color="auto" w:fill="FFFFFF"/>
        <w:spacing w:line="360" w:lineRule="auto"/>
        <w:ind w:left="0" w:firstLine="720"/>
        <w:jc w:val="both"/>
        <w:rPr>
          <w:rFonts w:ascii="Times New Roman" w:hAnsi="Times New Roman" w:cs="Times New Roman"/>
          <w:sz w:val="28"/>
          <w:szCs w:val="28"/>
        </w:rPr>
      </w:pPr>
      <w:r w:rsidRPr="00960F9E">
        <w:rPr>
          <w:rFonts w:ascii="Times New Roman" w:hAnsi="Times New Roman" w:cs="Times New Roman"/>
          <w:sz w:val="28"/>
          <w:szCs w:val="28"/>
        </w:rPr>
        <w:t>По инициативе субъекта страхового дела – на основании его заявления в письменной форме об отказе от осуществления предусмотренной лицензией деятельности.</w:t>
      </w:r>
    </w:p>
    <w:p w:rsidR="00FB7736" w:rsidRPr="00960F9E" w:rsidRDefault="0008691B" w:rsidP="00960F9E">
      <w:pPr>
        <w:shd w:val="clear" w:color="auto" w:fill="FFFFFF"/>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Решение органа страхового надзора об отзыве лицензии подлежит опубликованию в печатном органе, определенном органом страхового надзора, в течение 10 рабочих дней со дня принятия и вступает в силу со дня его опубликования, если иное не установлено Законом РФ «Об организации страхового дела в Российской Федерации». Решение страхового надзора направляется субъекту страхового дела в письменной форме в течение пяти рабочих дней со дня вступления в силу с указанием причин отзыва лицензии.</w:t>
      </w:r>
    </w:p>
    <w:p w:rsidR="0008691B" w:rsidRPr="00960F9E" w:rsidRDefault="00880EA4" w:rsidP="00960F9E">
      <w:pPr>
        <w:shd w:val="clear" w:color="auto" w:fill="FFFFFF"/>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w:t>
      </w:r>
    </w:p>
    <w:p w:rsidR="006810E8" w:rsidRPr="00960F9E" w:rsidRDefault="006810E8" w:rsidP="00960F9E">
      <w:pPr>
        <w:shd w:val="clear" w:color="auto" w:fill="FFFFFF"/>
        <w:spacing w:line="360" w:lineRule="auto"/>
        <w:ind w:firstLine="720"/>
        <w:jc w:val="both"/>
        <w:rPr>
          <w:rFonts w:ascii="Times New Roman" w:hAnsi="Times New Roman" w:cs="Times New Roman"/>
          <w:sz w:val="28"/>
          <w:szCs w:val="28"/>
        </w:rPr>
      </w:pPr>
    </w:p>
    <w:p w:rsidR="009125A4" w:rsidRPr="00960F9E" w:rsidRDefault="009125A4" w:rsidP="00960F9E">
      <w:pPr>
        <w:shd w:val="clear" w:color="auto" w:fill="FFFFFF"/>
        <w:spacing w:line="360" w:lineRule="auto"/>
        <w:ind w:firstLine="720"/>
        <w:jc w:val="both"/>
        <w:rPr>
          <w:rFonts w:ascii="Times New Roman" w:hAnsi="Times New Roman" w:cs="Times New Roman"/>
          <w:sz w:val="28"/>
          <w:szCs w:val="28"/>
        </w:rPr>
      </w:pPr>
    </w:p>
    <w:p w:rsidR="003C708A" w:rsidRDefault="002C4F59" w:rsidP="00960F9E">
      <w:pPr>
        <w:shd w:val="clear" w:color="auto" w:fill="FFFFFF"/>
        <w:tabs>
          <w:tab w:val="left" w:pos="9356"/>
        </w:tabs>
        <w:spacing w:line="360" w:lineRule="auto"/>
        <w:ind w:firstLine="720"/>
        <w:jc w:val="both"/>
        <w:rPr>
          <w:rFonts w:ascii="Times New Roman" w:hAnsi="Times New Roman" w:cs="Times New Roman"/>
          <w:b/>
          <w:sz w:val="28"/>
          <w:szCs w:val="32"/>
        </w:rPr>
      </w:pPr>
      <w:r>
        <w:rPr>
          <w:rFonts w:ascii="Times New Roman" w:hAnsi="Times New Roman" w:cs="Times New Roman"/>
          <w:b/>
          <w:sz w:val="28"/>
          <w:szCs w:val="32"/>
        </w:rPr>
        <w:br w:type="page"/>
        <w:t xml:space="preserve"> </w:t>
      </w:r>
      <w:r w:rsidR="00585D8E" w:rsidRPr="00960F9E">
        <w:rPr>
          <w:rFonts w:ascii="Times New Roman" w:hAnsi="Times New Roman" w:cs="Times New Roman"/>
          <w:b/>
          <w:sz w:val="28"/>
          <w:szCs w:val="32"/>
        </w:rPr>
        <w:t xml:space="preserve">4. </w:t>
      </w:r>
      <w:r w:rsidR="003C708A" w:rsidRPr="00960F9E">
        <w:rPr>
          <w:rFonts w:ascii="Times New Roman" w:hAnsi="Times New Roman" w:cs="Times New Roman"/>
          <w:b/>
          <w:sz w:val="28"/>
          <w:szCs w:val="32"/>
        </w:rPr>
        <w:t>Заключение:</w:t>
      </w:r>
    </w:p>
    <w:p w:rsidR="002C4F59" w:rsidRPr="00960F9E" w:rsidRDefault="002C4F59" w:rsidP="00960F9E">
      <w:pPr>
        <w:shd w:val="clear" w:color="auto" w:fill="FFFFFF"/>
        <w:tabs>
          <w:tab w:val="left" w:pos="9356"/>
        </w:tabs>
        <w:spacing w:line="360" w:lineRule="auto"/>
        <w:ind w:firstLine="720"/>
        <w:jc w:val="both"/>
        <w:rPr>
          <w:rFonts w:ascii="Times New Roman" w:hAnsi="Times New Roman" w:cs="Times New Roman"/>
          <w:b/>
          <w:sz w:val="28"/>
          <w:szCs w:val="32"/>
        </w:rPr>
      </w:pP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Оценивая ситуацию на российском страховом рынке, можно сказать, что система страхования крайне неравновесная. И, прежде всего, потому, что потребность в страховании неуклонно растет, а подсистема профессиональных услуг отстает в развитии, не удовлетворяет в необходимом объеме указанную потребность.</w:t>
      </w:r>
      <w:r w:rsidR="002D451A" w:rsidRPr="00960F9E">
        <w:rPr>
          <w:rFonts w:ascii="Times New Roman" w:hAnsi="Times New Roman" w:cs="Times New Roman"/>
          <w:sz w:val="28"/>
          <w:szCs w:val="28"/>
        </w:rPr>
        <w:t xml:space="preserve"> </w:t>
      </w:r>
      <w:r w:rsidRPr="00960F9E">
        <w:rPr>
          <w:rFonts w:ascii="Times New Roman" w:hAnsi="Times New Roman" w:cs="Times New Roman"/>
          <w:sz w:val="28"/>
          <w:szCs w:val="28"/>
        </w:rPr>
        <w:t xml:space="preserve">Не составляют особого секрета как внутренние, так и внешние проблемы отечественного рынка страховых услуг, в преломлении несовершенства российской экономики.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К числу внутренних проблем, т.е. корректируемых внутри системы страхования, за счет резервов, можно отнести такие как:</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низкая финансовая устойчивость страховщиков;</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низкий уровень профессионализма и страховой культуры;</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внутрисистемная разобщенность;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Внешними проблемами, носящими общегосударственный характер, можно назвать следующие проблемы:</w:t>
      </w:r>
      <w:r w:rsidR="002C4F59">
        <w:rPr>
          <w:rFonts w:ascii="Times New Roman" w:hAnsi="Times New Roman" w:cs="Times New Roman"/>
          <w:sz w:val="28"/>
          <w:szCs w:val="28"/>
        </w:rPr>
        <w:t xml:space="preserve">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экономические (инфляция, отсутствие государственной поддержки, низкий финансовый потенциал страхователей и др.)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юридические (низкий уровень общего законодательного обеспечения страховой деятельности, длительное становление страхового рынка в условиях полного отсутствия законодательной и методической базы, контроля и др.) </w:t>
      </w:r>
    </w:p>
    <w:p w:rsidR="00C07EBC"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 xml:space="preserve">- политические (общеполитическая нестабильность). </w:t>
      </w:r>
    </w:p>
    <w:p w:rsidR="003C708A" w:rsidRPr="00960F9E" w:rsidRDefault="00C07EBC" w:rsidP="00960F9E">
      <w:pPr>
        <w:spacing w:line="360" w:lineRule="auto"/>
        <w:ind w:firstLine="720"/>
        <w:jc w:val="both"/>
        <w:rPr>
          <w:rFonts w:ascii="Times New Roman" w:hAnsi="Times New Roman" w:cs="Times New Roman"/>
          <w:sz w:val="28"/>
          <w:szCs w:val="28"/>
        </w:rPr>
      </w:pPr>
      <w:r w:rsidRPr="00960F9E">
        <w:rPr>
          <w:rFonts w:ascii="Times New Roman" w:hAnsi="Times New Roman" w:cs="Times New Roman"/>
          <w:sz w:val="28"/>
          <w:szCs w:val="28"/>
        </w:rPr>
        <w:t>В итоге, не было бы зазорным рекомендовать использование опыта иностранных профессионалов страхового бизнеса, адаптируя его к отечественному рынку. Это касается вопросов целевого финансирования проектов, создания фондов поддержки, налоговых льгот, возможности открытия иностранного страхового рынка для России, организации института страхователей - экспертов, брокеров, актуариев и др. Если такое положение сохранится в будущем, то страховым компаниям не грозит банкротство, и они смогут возместить все суммы ущерба, которые возможно предъявят к оплате страхователи.</w:t>
      </w:r>
    </w:p>
    <w:p w:rsidR="002C4F59" w:rsidRDefault="002C4F59" w:rsidP="00960F9E">
      <w:pPr>
        <w:shd w:val="clear" w:color="auto" w:fill="FFFFFF"/>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C708A" w:rsidRPr="00960F9E" w:rsidRDefault="002C4F59" w:rsidP="002C4F59">
      <w:pPr>
        <w:shd w:val="clear" w:color="auto" w:fill="FFFFFF"/>
        <w:tabs>
          <w:tab w:val="left" w:pos="284"/>
        </w:tabs>
        <w:spacing w:line="360" w:lineRule="auto"/>
        <w:jc w:val="both"/>
        <w:rPr>
          <w:rFonts w:ascii="Times New Roman" w:hAnsi="Times New Roman" w:cs="Times New Roman"/>
          <w:b/>
          <w:sz w:val="28"/>
          <w:szCs w:val="32"/>
        </w:rPr>
      </w:pPr>
      <w:r>
        <w:rPr>
          <w:rFonts w:ascii="Times New Roman" w:hAnsi="Times New Roman" w:cs="Times New Roman"/>
          <w:b/>
          <w:sz w:val="28"/>
          <w:szCs w:val="28"/>
        </w:rPr>
        <w:br w:type="page"/>
      </w:r>
      <w:r w:rsidR="00585D8E" w:rsidRPr="00960F9E">
        <w:rPr>
          <w:rFonts w:ascii="Times New Roman" w:hAnsi="Times New Roman" w:cs="Times New Roman"/>
          <w:b/>
          <w:sz w:val="28"/>
          <w:szCs w:val="28"/>
        </w:rPr>
        <w:t>5.</w:t>
      </w:r>
      <w:r w:rsidR="00585D8E" w:rsidRPr="00960F9E">
        <w:rPr>
          <w:rFonts w:ascii="Times New Roman" w:hAnsi="Times New Roman" w:cs="Times New Roman"/>
          <w:sz w:val="28"/>
          <w:szCs w:val="28"/>
        </w:rPr>
        <w:t xml:space="preserve"> </w:t>
      </w:r>
      <w:r w:rsidR="003C708A" w:rsidRPr="00960F9E">
        <w:rPr>
          <w:rFonts w:ascii="Times New Roman" w:hAnsi="Times New Roman" w:cs="Times New Roman"/>
          <w:b/>
          <w:sz w:val="28"/>
          <w:szCs w:val="32"/>
        </w:rPr>
        <w:t>Список литературы:</w:t>
      </w:r>
    </w:p>
    <w:p w:rsidR="000D4833" w:rsidRPr="00960F9E" w:rsidRDefault="000D4833" w:rsidP="002C4F59">
      <w:pPr>
        <w:shd w:val="clear" w:color="auto" w:fill="FFFFFF"/>
        <w:tabs>
          <w:tab w:val="left" w:pos="284"/>
        </w:tabs>
        <w:spacing w:line="360" w:lineRule="auto"/>
        <w:jc w:val="both"/>
        <w:rPr>
          <w:rFonts w:ascii="Times New Roman" w:hAnsi="Times New Roman" w:cs="Times New Roman"/>
          <w:b/>
          <w:sz w:val="28"/>
          <w:szCs w:val="32"/>
        </w:rPr>
      </w:pPr>
    </w:p>
    <w:p w:rsidR="002D451A" w:rsidRPr="00960F9E" w:rsidRDefault="002D451A"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Юргенс И. О проблеме регулирования страхования в РФ. «Страховое дело», №9, 2000.</w:t>
      </w:r>
    </w:p>
    <w:p w:rsidR="009303BA" w:rsidRPr="00960F9E" w:rsidRDefault="009303BA"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Федерального Закона «Об организации страхового дела в Российской Федерации» №172</w:t>
      </w:r>
    </w:p>
    <w:p w:rsidR="00C07EBC" w:rsidRPr="00960F9E" w:rsidRDefault="00C07EBC"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Условия лицензирования страховой деятельности на территории Российской Федерации. - Приказ Федеральной службы России по надзору за страховой деятельностью № 02-02-/08 от 19.05.94г.</w:t>
      </w:r>
    </w:p>
    <w:p w:rsidR="00C07EBC" w:rsidRPr="00960F9E" w:rsidRDefault="00C07EBC"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Сплетухов Ю.А. Место и роль государства в организации страхования в современных условиях. «Финансы», №9, 200</w:t>
      </w:r>
      <w:r w:rsidR="002D451A" w:rsidRPr="00960F9E">
        <w:rPr>
          <w:rFonts w:ascii="Times New Roman" w:hAnsi="Times New Roman" w:cs="Times New Roman"/>
          <w:sz w:val="28"/>
          <w:szCs w:val="28"/>
        </w:rPr>
        <w:t>3</w:t>
      </w:r>
      <w:r w:rsidRPr="00960F9E">
        <w:rPr>
          <w:rFonts w:ascii="Times New Roman" w:hAnsi="Times New Roman" w:cs="Times New Roman"/>
          <w:sz w:val="28"/>
          <w:szCs w:val="28"/>
        </w:rPr>
        <w:t>.</w:t>
      </w:r>
    </w:p>
    <w:p w:rsidR="00C07EBC" w:rsidRPr="00960F9E" w:rsidRDefault="00C07EBC"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Юргенс И. Системный подход к определению понятия «национальная система страхования». «Страховое дело», №8, 2000.</w:t>
      </w:r>
    </w:p>
    <w:p w:rsidR="00C07EBC" w:rsidRPr="00960F9E" w:rsidRDefault="00C07EBC"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Юргенс И. Внутрисистемное регулирование страхования в РФ. «Страховое дело», №10, 2000.</w:t>
      </w:r>
    </w:p>
    <w:p w:rsidR="00075DFE" w:rsidRPr="00960F9E" w:rsidRDefault="00075DFE"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Щербаков В.А., Костяева Е.В. «Страхование» Москва 2007</w:t>
      </w:r>
      <w:r w:rsidR="00C13412" w:rsidRPr="00960F9E">
        <w:rPr>
          <w:rFonts w:ascii="Times New Roman" w:hAnsi="Times New Roman" w:cs="Times New Roman"/>
          <w:sz w:val="28"/>
          <w:szCs w:val="28"/>
        </w:rPr>
        <w:t>г.</w:t>
      </w:r>
    </w:p>
    <w:p w:rsidR="00075DFE" w:rsidRPr="00960F9E" w:rsidRDefault="00075DFE" w:rsidP="002C4F59">
      <w:pPr>
        <w:numPr>
          <w:ilvl w:val="0"/>
          <w:numId w:val="15"/>
        </w:numPr>
        <w:tabs>
          <w:tab w:val="left" w:pos="284"/>
        </w:tabs>
        <w:spacing w:line="360" w:lineRule="auto"/>
        <w:ind w:left="0" w:firstLine="0"/>
        <w:jc w:val="both"/>
        <w:rPr>
          <w:rFonts w:ascii="Times New Roman" w:hAnsi="Times New Roman" w:cs="Times New Roman"/>
          <w:sz w:val="28"/>
          <w:szCs w:val="28"/>
        </w:rPr>
      </w:pPr>
      <w:r w:rsidRPr="00960F9E">
        <w:rPr>
          <w:rFonts w:ascii="Times New Roman" w:hAnsi="Times New Roman" w:cs="Times New Roman"/>
          <w:sz w:val="28"/>
          <w:szCs w:val="28"/>
        </w:rPr>
        <w:t>Никулина Н.Н., Березина С.В. «Страхование», Москва 2007г</w:t>
      </w:r>
      <w:r w:rsidR="00C13412" w:rsidRPr="00960F9E">
        <w:rPr>
          <w:rFonts w:ascii="Times New Roman" w:hAnsi="Times New Roman" w:cs="Times New Roman"/>
          <w:sz w:val="28"/>
          <w:szCs w:val="28"/>
        </w:rPr>
        <w:t>.</w:t>
      </w:r>
      <w:bookmarkStart w:id="1" w:name="_GoBack"/>
      <w:bookmarkEnd w:id="1"/>
    </w:p>
    <w:sectPr w:rsidR="00075DFE" w:rsidRPr="00960F9E" w:rsidSect="00960F9E">
      <w:footerReference w:type="even" r:id="rId7"/>
      <w:footerReference w:type="default" r:id="rId8"/>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B3" w:rsidRDefault="004D4EB3">
      <w:r>
        <w:separator/>
      </w:r>
    </w:p>
  </w:endnote>
  <w:endnote w:type="continuationSeparator" w:id="0">
    <w:p w:rsidR="004D4EB3" w:rsidRDefault="004D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E1" w:rsidRDefault="000F43E1" w:rsidP="00D83D7D">
    <w:pPr>
      <w:pStyle w:val="aa"/>
      <w:framePr w:wrap="around" w:vAnchor="text" w:hAnchor="margin" w:xAlign="right" w:y="1"/>
      <w:rPr>
        <w:rStyle w:val="ac"/>
        <w:rFonts w:cs="Arial"/>
      </w:rPr>
    </w:pPr>
  </w:p>
  <w:p w:rsidR="000F43E1" w:rsidRDefault="000F43E1" w:rsidP="00A777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E1" w:rsidRDefault="00804EDC" w:rsidP="00D83D7D">
    <w:pPr>
      <w:pStyle w:val="aa"/>
      <w:framePr w:wrap="around" w:vAnchor="text" w:hAnchor="margin" w:xAlign="right" w:y="1"/>
      <w:rPr>
        <w:rStyle w:val="ac"/>
        <w:rFonts w:cs="Arial"/>
      </w:rPr>
    </w:pPr>
    <w:r>
      <w:rPr>
        <w:rStyle w:val="ac"/>
        <w:rFonts w:cs="Arial"/>
        <w:noProof/>
      </w:rPr>
      <w:t>2</w:t>
    </w:r>
  </w:p>
  <w:p w:rsidR="000F43E1" w:rsidRDefault="000F43E1" w:rsidP="00A777E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B3" w:rsidRDefault="004D4EB3">
      <w:r>
        <w:separator/>
      </w:r>
    </w:p>
  </w:footnote>
  <w:footnote w:type="continuationSeparator" w:id="0">
    <w:p w:rsidR="004D4EB3" w:rsidRDefault="004D4EB3">
      <w:r>
        <w:continuationSeparator/>
      </w:r>
    </w:p>
  </w:footnote>
  <w:footnote w:id="1">
    <w:p w:rsidR="004D4EB3" w:rsidRDefault="000F43E1" w:rsidP="00DF3A6E">
      <w:pPr>
        <w:pStyle w:val="a5"/>
      </w:pPr>
      <w:r>
        <w:rPr>
          <w:rStyle w:val="a7"/>
        </w:rPr>
        <w:footnoteRef/>
      </w:r>
      <w:r>
        <w:t xml:space="preserve"> </w:t>
      </w:r>
      <w:r w:rsidRPr="00DF3A6E">
        <w:t xml:space="preserve">Приказ ГОССТРАХНАДЗОРА  РФ от 22.01.1993 №02-02/4 «Об изменениях и дополнениях «Условия лицензирования страховой деятельности на территории РФ» от 12.10.1992 №02-02/4 (ЭЖ 92-43) </w:t>
      </w:r>
    </w:p>
  </w:footnote>
  <w:footnote w:id="2">
    <w:p w:rsidR="004D4EB3" w:rsidRDefault="000F43E1" w:rsidP="00075DFE">
      <w:pPr>
        <w:widowControl/>
        <w:tabs>
          <w:tab w:val="num" w:pos="1080"/>
        </w:tabs>
        <w:autoSpaceDE/>
        <w:autoSpaceDN/>
        <w:adjustRightInd/>
        <w:spacing w:line="360" w:lineRule="auto"/>
        <w:jc w:val="both"/>
      </w:pPr>
      <w:r w:rsidRPr="00DF3A6E">
        <w:rPr>
          <w:rStyle w:val="a7"/>
          <w:rFonts w:ascii="Times New Roman" w:hAnsi="Times New Roman"/>
        </w:rPr>
        <w:footnoteRef/>
      </w:r>
      <w:r w:rsidRPr="00DF3A6E">
        <w:t xml:space="preserve"> Юргенс И. О проблеме регулирования страхования в </w:t>
      </w:r>
      <w:r>
        <w:t>РФ. «Страховое дело», №9, 2000.</w:t>
      </w:r>
    </w:p>
  </w:footnote>
  <w:footnote w:id="3">
    <w:p w:rsidR="000F43E1" w:rsidRPr="00374C7B" w:rsidRDefault="000F43E1" w:rsidP="004D390E">
      <w:pPr>
        <w:ind w:firstLine="540"/>
        <w:jc w:val="both"/>
      </w:pPr>
      <w:r>
        <w:rPr>
          <w:rStyle w:val="a7"/>
        </w:rPr>
        <w:footnoteRef/>
      </w:r>
      <w:r>
        <w:t xml:space="preserve"> глава 3 пункт 2 </w:t>
      </w:r>
      <w:r w:rsidRPr="00374C7B">
        <w:t>Приказ</w:t>
      </w:r>
      <w:r>
        <w:t xml:space="preserve">а </w:t>
      </w:r>
      <w:r w:rsidRPr="00374C7B">
        <w:t xml:space="preserve"> ГОССТРАХНАДЗОРА  РФ от 22.01.1993 №02-02/4 «Об изменениях и дополнениях «Условия лицензирования страховой деятельности на территории РФ» от 12.10.1992 №02-02/4 (ЭЖ 92-43) (вместе с новой редакцией)</w:t>
      </w:r>
      <w:r>
        <w:t>.</w:t>
      </w:r>
    </w:p>
    <w:p w:rsidR="004D4EB3" w:rsidRDefault="004D4EB3" w:rsidP="004D390E">
      <w:pPr>
        <w:ind w:firstLine="540"/>
        <w:jc w:val="both"/>
      </w:pPr>
    </w:p>
  </w:footnote>
  <w:footnote w:id="4">
    <w:p w:rsidR="004D4EB3" w:rsidRDefault="000F43E1">
      <w:pPr>
        <w:pStyle w:val="a5"/>
      </w:pPr>
      <w:r>
        <w:rPr>
          <w:rStyle w:val="a7"/>
        </w:rPr>
        <w:footnoteRef/>
      </w:r>
      <w:r>
        <w:t xml:space="preserve"> </w:t>
      </w:r>
      <w:r w:rsidRPr="00A84AEE">
        <w:t>Юргенс И. Системный подход к определению понятия «национальная система страхования». «Страховое дело», №8, 2000</w:t>
      </w:r>
    </w:p>
  </w:footnote>
  <w:footnote w:id="5">
    <w:p w:rsidR="004D4EB3" w:rsidRDefault="000F43E1" w:rsidP="00AF5FCD">
      <w:pPr>
        <w:pStyle w:val="a5"/>
      </w:pPr>
      <w:r>
        <w:rPr>
          <w:rStyle w:val="a7"/>
        </w:rPr>
        <w:footnoteRef/>
      </w:r>
      <w:r>
        <w:t xml:space="preserve"> Материал взят из источника: Никулина Н.Н., Березина С.В. «Страхование», Москва 2007г, страница 22-26.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38A3"/>
    <w:multiLevelType w:val="hybridMultilevel"/>
    <w:tmpl w:val="F9EEDEB2"/>
    <w:lvl w:ilvl="0" w:tplc="ABD0FD02">
      <w:start w:val="1"/>
      <w:numFmt w:val="bullet"/>
      <w:lvlText w:val=""/>
      <w:lvlJc w:val="left"/>
      <w:pPr>
        <w:tabs>
          <w:tab w:val="num" w:pos="1996"/>
        </w:tabs>
        <w:ind w:left="1996" w:hanging="360"/>
      </w:pPr>
      <w:rPr>
        <w:rFonts w:ascii="Symbol" w:hAnsi="Symbol" w:hint="default"/>
      </w:rPr>
    </w:lvl>
    <w:lvl w:ilvl="1" w:tplc="6D5A6E1A">
      <w:start w:val="3"/>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3334758"/>
    <w:multiLevelType w:val="hybridMultilevel"/>
    <w:tmpl w:val="A2B6CCB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
    <w:nsid w:val="14581972"/>
    <w:multiLevelType w:val="hybridMultilevel"/>
    <w:tmpl w:val="CBFE820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AB5053"/>
    <w:multiLevelType w:val="hybridMultilevel"/>
    <w:tmpl w:val="6924E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15423B"/>
    <w:multiLevelType w:val="hybridMultilevel"/>
    <w:tmpl w:val="162E35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041637"/>
    <w:multiLevelType w:val="hybridMultilevel"/>
    <w:tmpl w:val="DB4A30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EF1853"/>
    <w:multiLevelType w:val="hybridMultilevel"/>
    <w:tmpl w:val="A6EAC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B94C9B"/>
    <w:multiLevelType w:val="hybridMultilevel"/>
    <w:tmpl w:val="1F821A14"/>
    <w:lvl w:ilvl="0" w:tplc="EEC6B908">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A242A37"/>
    <w:multiLevelType w:val="hybridMultilevel"/>
    <w:tmpl w:val="45CAE5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9E0022"/>
    <w:multiLevelType w:val="hybridMultilevel"/>
    <w:tmpl w:val="A2EE06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6DB0D6E"/>
    <w:multiLevelType w:val="hybridMultilevel"/>
    <w:tmpl w:val="C55C12D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D8820DE"/>
    <w:multiLevelType w:val="hybridMultilevel"/>
    <w:tmpl w:val="84D2CE2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F25772F"/>
    <w:multiLevelType w:val="hybridMultilevel"/>
    <w:tmpl w:val="52B2F57E"/>
    <w:lvl w:ilvl="0" w:tplc="ABD0FD02">
      <w:start w:val="1"/>
      <w:numFmt w:val="bullet"/>
      <w:lvlText w:val=""/>
      <w:lvlJc w:val="left"/>
      <w:pPr>
        <w:tabs>
          <w:tab w:val="num" w:pos="1996"/>
        </w:tabs>
        <w:ind w:left="1996" w:hanging="360"/>
      </w:pPr>
      <w:rPr>
        <w:rFonts w:ascii="Symbol" w:hAnsi="Symbol" w:hint="default"/>
      </w:rPr>
    </w:lvl>
    <w:lvl w:ilvl="1" w:tplc="6D5A6E1A">
      <w:start w:val="3"/>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34B1B52"/>
    <w:multiLevelType w:val="hybridMultilevel"/>
    <w:tmpl w:val="7952B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5A44E1"/>
    <w:multiLevelType w:val="hybridMultilevel"/>
    <w:tmpl w:val="838CF7CA"/>
    <w:lvl w:ilvl="0" w:tplc="ABD0FD02">
      <w:start w:val="1"/>
      <w:numFmt w:val="bullet"/>
      <w:lvlText w:val=""/>
      <w:lvlJc w:val="left"/>
      <w:pPr>
        <w:tabs>
          <w:tab w:val="num" w:pos="1996"/>
        </w:tabs>
        <w:ind w:left="1996" w:hanging="360"/>
      </w:pPr>
      <w:rPr>
        <w:rFonts w:ascii="Symbol" w:hAnsi="Symbol" w:hint="default"/>
      </w:rPr>
    </w:lvl>
    <w:lvl w:ilvl="1" w:tplc="6D5A6E1A">
      <w:start w:val="3"/>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D576508"/>
    <w:multiLevelType w:val="hybridMultilevel"/>
    <w:tmpl w:val="70EC68E4"/>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5"/>
  </w:num>
  <w:num w:numId="4">
    <w:abstractNumId w:val="10"/>
  </w:num>
  <w:num w:numId="5">
    <w:abstractNumId w:val="2"/>
  </w:num>
  <w:num w:numId="6">
    <w:abstractNumId w:val="11"/>
  </w:num>
  <w:num w:numId="7">
    <w:abstractNumId w:val="13"/>
  </w:num>
  <w:num w:numId="8">
    <w:abstractNumId w:val="4"/>
  </w:num>
  <w:num w:numId="9">
    <w:abstractNumId w:val="12"/>
  </w:num>
  <w:num w:numId="10">
    <w:abstractNumId w:val="14"/>
  </w:num>
  <w:num w:numId="11">
    <w:abstractNumId w:val="0"/>
  </w:num>
  <w:num w:numId="12">
    <w:abstractNumId w:val="9"/>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37E"/>
    <w:rsid w:val="00002063"/>
    <w:rsid w:val="000451B3"/>
    <w:rsid w:val="00075DFE"/>
    <w:rsid w:val="0008691B"/>
    <w:rsid w:val="000D4833"/>
    <w:rsid w:val="000D4A34"/>
    <w:rsid w:val="000F43E1"/>
    <w:rsid w:val="0013782E"/>
    <w:rsid w:val="001632CD"/>
    <w:rsid w:val="00200D94"/>
    <w:rsid w:val="002C4F59"/>
    <w:rsid w:val="002D451A"/>
    <w:rsid w:val="00304630"/>
    <w:rsid w:val="00322844"/>
    <w:rsid w:val="003324BB"/>
    <w:rsid w:val="00374C7B"/>
    <w:rsid w:val="003A12B8"/>
    <w:rsid w:val="003B7A43"/>
    <w:rsid w:val="003C3A4A"/>
    <w:rsid w:val="003C708A"/>
    <w:rsid w:val="003D34AD"/>
    <w:rsid w:val="003F49E2"/>
    <w:rsid w:val="003F7AA9"/>
    <w:rsid w:val="00454036"/>
    <w:rsid w:val="004549F1"/>
    <w:rsid w:val="004558D7"/>
    <w:rsid w:val="004853C5"/>
    <w:rsid w:val="004A00FF"/>
    <w:rsid w:val="004D390E"/>
    <w:rsid w:val="004D4EB3"/>
    <w:rsid w:val="00501A5D"/>
    <w:rsid w:val="0056085F"/>
    <w:rsid w:val="00562656"/>
    <w:rsid w:val="00585D8E"/>
    <w:rsid w:val="005C1B29"/>
    <w:rsid w:val="005E4B6B"/>
    <w:rsid w:val="0065183A"/>
    <w:rsid w:val="006810E8"/>
    <w:rsid w:val="006F4D2B"/>
    <w:rsid w:val="006F56E0"/>
    <w:rsid w:val="006F747B"/>
    <w:rsid w:val="00700E3E"/>
    <w:rsid w:val="00710FF3"/>
    <w:rsid w:val="007202A5"/>
    <w:rsid w:val="00754DF1"/>
    <w:rsid w:val="00804EDC"/>
    <w:rsid w:val="00821E3F"/>
    <w:rsid w:val="008272E9"/>
    <w:rsid w:val="00852439"/>
    <w:rsid w:val="008721C5"/>
    <w:rsid w:val="00880EA4"/>
    <w:rsid w:val="008D27C9"/>
    <w:rsid w:val="009125A4"/>
    <w:rsid w:val="00917E2F"/>
    <w:rsid w:val="009303BA"/>
    <w:rsid w:val="00960F9E"/>
    <w:rsid w:val="009625B7"/>
    <w:rsid w:val="009A4922"/>
    <w:rsid w:val="00A06197"/>
    <w:rsid w:val="00A16CBB"/>
    <w:rsid w:val="00A25DB6"/>
    <w:rsid w:val="00A777E8"/>
    <w:rsid w:val="00A84AEE"/>
    <w:rsid w:val="00AE3FCB"/>
    <w:rsid w:val="00AF14C4"/>
    <w:rsid w:val="00AF5FCD"/>
    <w:rsid w:val="00B105C1"/>
    <w:rsid w:val="00BA058C"/>
    <w:rsid w:val="00BB25F8"/>
    <w:rsid w:val="00BE537E"/>
    <w:rsid w:val="00C02A6C"/>
    <w:rsid w:val="00C07EBC"/>
    <w:rsid w:val="00C13412"/>
    <w:rsid w:val="00C5395C"/>
    <w:rsid w:val="00CF34C8"/>
    <w:rsid w:val="00D60AFF"/>
    <w:rsid w:val="00D63902"/>
    <w:rsid w:val="00D66F50"/>
    <w:rsid w:val="00D83D7D"/>
    <w:rsid w:val="00D90973"/>
    <w:rsid w:val="00DF3A6E"/>
    <w:rsid w:val="00E33FFA"/>
    <w:rsid w:val="00E50DF1"/>
    <w:rsid w:val="00EA5E4F"/>
    <w:rsid w:val="00EC08DE"/>
    <w:rsid w:val="00EF2BA8"/>
    <w:rsid w:val="00F17763"/>
    <w:rsid w:val="00F41B8D"/>
    <w:rsid w:val="00FB0AB9"/>
    <w:rsid w:val="00FB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75E609-5B9B-40EC-9C0B-5B4F84D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next w:val="a"/>
    <w:link w:val="20"/>
    <w:uiPriority w:val="9"/>
    <w:qFormat/>
    <w:rsid w:val="00C07EBC"/>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A12B8"/>
    <w:pPr>
      <w:widowControl/>
      <w:autoSpaceDE/>
      <w:autoSpaceDN/>
      <w:adjustRightInd/>
      <w:ind w:firstLine="709"/>
      <w:jc w:val="both"/>
    </w:pPr>
    <w:rPr>
      <w:rFonts w:ascii="Times New Roman" w:hAnsi="Times New Roman" w:cs="Times New Roman"/>
      <w:sz w:val="24"/>
    </w:rPr>
  </w:style>
  <w:style w:type="character" w:customStyle="1" w:styleId="a4">
    <w:name w:val="Основной текст с отступом Знак"/>
    <w:link w:val="a3"/>
    <w:uiPriority w:val="99"/>
    <w:semiHidden/>
    <w:rPr>
      <w:rFonts w:ascii="Arial" w:hAnsi="Arial" w:cs="Arial"/>
    </w:rPr>
  </w:style>
  <w:style w:type="paragraph" w:styleId="21">
    <w:name w:val="Body Text 2"/>
    <w:basedOn w:val="a"/>
    <w:link w:val="22"/>
    <w:uiPriority w:val="99"/>
    <w:rsid w:val="003A12B8"/>
    <w:pPr>
      <w:widowControl/>
      <w:autoSpaceDE/>
      <w:autoSpaceDN/>
      <w:adjustRightInd/>
      <w:spacing w:after="120" w:line="480" w:lineRule="auto"/>
    </w:pPr>
    <w:rPr>
      <w:sz w:val="24"/>
      <w:szCs w:val="24"/>
    </w:rPr>
  </w:style>
  <w:style w:type="character" w:customStyle="1" w:styleId="22">
    <w:name w:val="Основной текст 2 Знак"/>
    <w:link w:val="21"/>
    <w:uiPriority w:val="99"/>
    <w:semiHidden/>
    <w:rPr>
      <w:rFonts w:ascii="Arial" w:hAnsi="Arial" w:cs="Arial"/>
    </w:rPr>
  </w:style>
  <w:style w:type="paragraph" w:styleId="a5">
    <w:name w:val="footnote text"/>
    <w:basedOn w:val="a"/>
    <w:link w:val="a6"/>
    <w:uiPriority w:val="99"/>
    <w:semiHidden/>
    <w:rsid w:val="003C3A4A"/>
    <w:pPr>
      <w:widowControl/>
      <w:autoSpaceDE/>
      <w:autoSpaceDN/>
      <w:adjustRightInd/>
    </w:pPr>
    <w:rPr>
      <w:rFonts w:ascii="Times New Roman" w:hAnsi="Times New Roman" w:cs="Times New Roman"/>
    </w:rPr>
  </w:style>
  <w:style w:type="character" w:customStyle="1" w:styleId="a6">
    <w:name w:val="Текст сноски Знак"/>
    <w:link w:val="a5"/>
    <w:uiPriority w:val="99"/>
    <w:semiHidden/>
    <w:rPr>
      <w:rFonts w:ascii="Arial" w:hAnsi="Arial" w:cs="Arial"/>
    </w:rPr>
  </w:style>
  <w:style w:type="character" w:styleId="a7">
    <w:name w:val="footnote reference"/>
    <w:uiPriority w:val="99"/>
    <w:semiHidden/>
    <w:rsid w:val="003C3A4A"/>
    <w:rPr>
      <w:rFonts w:cs="Times New Roman"/>
      <w:vertAlign w:val="superscript"/>
    </w:rPr>
  </w:style>
  <w:style w:type="paragraph" w:styleId="HTML">
    <w:name w:val="HTML Preformatted"/>
    <w:basedOn w:val="a"/>
    <w:link w:val="HTML0"/>
    <w:uiPriority w:val="99"/>
    <w:rsid w:val="003C3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rsid w:val="003C3A4A"/>
    <w:pPr>
      <w:widowControl w:val="0"/>
      <w:autoSpaceDE w:val="0"/>
      <w:autoSpaceDN w:val="0"/>
      <w:adjustRightInd w:val="0"/>
      <w:ind w:firstLine="720"/>
    </w:pPr>
    <w:rPr>
      <w:rFonts w:ascii="Arial" w:hAnsi="Arial" w:cs="Arial"/>
    </w:rPr>
  </w:style>
  <w:style w:type="paragraph" w:styleId="a8">
    <w:name w:val="Body Text"/>
    <w:basedOn w:val="a"/>
    <w:link w:val="a9"/>
    <w:uiPriority w:val="99"/>
    <w:rsid w:val="00C5395C"/>
    <w:pPr>
      <w:spacing w:after="120"/>
    </w:pPr>
  </w:style>
  <w:style w:type="character" w:customStyle="1" w:styleId="a9">
    <w:name w:val="Основной текст Знак"/>
    <w:link w:val="a8"/>
    <w:uiPriority w:val="99"/>
    <w:semiHidden/>
    <w:rPr>
      <w:rFonts w:ascii="Arial" w:hAnsi="Arial" w:cs="Arial"/>
    </w:rPr>
  </w:style>
  <w:style w:type="paragraph" w:styleId="aa">
    <w:name w:val="footer"/>
    <w:basedOn w:val="a"/>
    <w:link w:val="ab"/>
    <w:uiPriority w:val="99"/>
    <w:rsid w:val="00A777E8"/>
    <w:pPr>
      <w:tabs>
        <w:tab w:val="center" w:pos="4677"/>
        <w:tab w:val="right" w:pos="9355"/>
      </w:tabs>
    </w:pPr>
  </w:style>
  <w:style w:type="character" w:customStyle="1" w:styleId="ab">
    <w:name w:val="Нижний колонтитул Знак"/>
    <w:link w:val="aa"/>
    <w:uiPriority w:val="99"/>
    <w:semiHidden/>
    <w:rPr>
      <w:rFonts w:ascii="Arial" w:hAnsi="Arial" w:cs="Arial"/>
    </w:rPr>
  </w:style>
  <w:style w:type="character" w:styleId="ac">
    <w:name w:val="page number"/>
    <w:uiPriority w:val="99"/>
    <w:rsid w:val="00A777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Государственное образовательное учреждение высшего профессионального образования</vt:lpstr>
    </vt:vector>
  </TitlesOfParts>
  <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Государственное образовательное учреждение высшего профессионального образования</dc:title>
  <dc:subject/>
  <dc:creator>Гость</dc:creator>
  <cp:keywords/>
  <dc:description/>
  <cp:lastModifiedBy>admin</cp:lastModifiedBy>
  <cp:revision>2</cp:revision>
  <cp:lastPrinted>2008-09-07T10:24:00Z</cp:lastPrinted>
  <dcterms:created xsi:type="dcterms:W3CDTF">2014-03-04T01:39:00Z</dcterms:created>
  <dcterms:modified xsi:type="dcterms:W3CDTF">2014-03-04T01:39:00Z</dcterms:modified>
</cp:coreProperties>
</file>