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5" w:rsidRPr="00F06F82" w:rsidRDefault="00804092" w:rsidP="00A15503">
      <w:pPr>
        <w:pStyle w:val="aff1"/>
      </w:pPr>
      <w:r>
        <w:t>ФЕ</w:t>
      </w:r>
      <w:r w:rsidR="004063E5" w:rsidRPr="00F06F82">
        <w:t>ДЕРАЛЬНОЕ АГЕНТСТВО ПО ОБРАЗОВАНИЮ</w:t>
      </w:r>
    </w:p>
    <w:p w:rsidR="004063E5" w:rsidRPr="00F06F82" w:rsidRDefault="004063E5" w:rsidP="00A15503">
      <w:pPr>
        <w:pStyle w:val="aff1"/>
      </w:pPr>
      <w:r w:rsidRPr="00F06F82">
        <w:t>ФЕДЕРАЛЬНОЕ</w:t>
      </w:r>
      <w:r w:rsidR="00F06F82" w:rsidRPr="00F06F82">
        <w:t xml:space="preserve"> </w:t>
      </w:r>
      <w:r w:rsidRPr="00F06F82">
        <w:t>ГОСУДАРСТВЕННОЕ ОБРАЗОВАТЕЛЬНОЕ УЧРЕЖДЕНИЕ</w:t>
      </w:r>
    </w:p>
    <w:p w:rsidR="004063E5" w:rsidRPr="00F06F82" w:rsidRDefault="004063E5" w:rsidP="00A15503">
      <w:pPr>
        <w:pStyle w:val="aff1"/>
      </w:pPr>
      <w:r w:rsidRPr="00F06F82">
        <w:t>ВЫСШЕГО ПРОФЕССИОНАЛЬНОГО ОБРАЗОВАНИЯ</w:t>
      </w:r>
    </w:p>
    <w:p w:rsidR="00F06F82" w:rsidRDefault="00F06F82" w:rsidP="00A15503">
      <w:pPr>
        <w:pStyle w:val="aff1"/>
      </w:pPr>
      <w:r w:rsidRPr="00F06F82">
        <w:t>"</w:t>
      </w:r>
      <w:r w:rsidR="004063E5" w:rsidRPr="00F06F82">
        <w:t>Южный федеральный университет</w:t>
      </w:r>
      <w:r w:rsidRPr="00F06F82">
        <w:t>"</w:t>
      </w:r>
    </w:p>
    <w:p w:rsidR="004063E5" w:rsidRDefault="004063E5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Pr="00F06F82" w:rsidRDefault="00A15503" w:rsidP="00A15503">
      <w:pPr>
        <w:pStyle w:val="aff1"/>
      </w:pPr>
    </w:p>
    <w:p w:rsidR="004063E5" w:rsidRPr="00F06F82" w:rsidRDefault="00F06F82" w:rsidP="00A15503">
      <w:pPr>
        <w:pStyle w:val="aff1"/>
      </w:pPr>
      <w:r w:rsidRPr="00F06F82">
        <w:t>"</w:t>
      </w:r>
      <w:r w:rsidR="004063E5" w:rsidRPr="00F06F82">
        <w:t>СТРАТЕГИЧЕСКИЙ МАРКЕТИНГ</w:t>
      </w:r>
      <w:r w:rsidRPr="00F06F82">
        <w:t>"</w:t>
      </w:r>
    </w:p>
    <w:p w:rsidR="00F06F82" w:rsidRDefault="004063E5" w:rsidP="00A15503">
      <w:pPr>
        <w:pStyle w:val="aff1"/>
      </w:pPr>
      <w:r w:rsidRPr="00F06F82">
        <w:t>Контрольная работа (итоговая</w:t>
      </w:r>
      <w:r w:rsidR="00F06F82" w:rsidRPr="00F06F82">
        <w:t>)</w:t>
      </w:r>
      <w:r w:rsidR="00F06F82">
        <w:t>.</w:t>
      </w: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A15503" w:rsidRDefault="00A15503" w:rsidP="00A15503">
      <w:pPr>
        <w:pStyle w:val="aff1"/>
      </w:pPr>
    </w:p>
    <w:p w:rsidR="00F06F82" w:rsidRDefault="004063E5" w:rsidP="00A15503">
      <w:pPr>
        <w:pStyle w:val="aff1"/>
        <w:jc w:val="left"/>
      </w:pPr>
      <w:r w:rsidRPr="00F06F82">
        <w:t>Выполнил</w:t>
      </w:r>
      <w:r w:rsidR="00F06F82" w:rsidRPr="00F06F82">
        <w:t>:</w:t>
      </w:r>
    </w:p>
    <w:p w:rsidR="004063E5" w:rsidRPr="00F06F82" w:rsidRDefault="008A0D94" w:rsidP="00A15503">
      <w:pPr>
        <w:pStyle w:val="aff1"/>
        <w:jc w:val="left"/>
      </w:pPr>
      <w:r w:rsidRPr="00F06F82">
        <w:t>Студент 1 курса, группы 12</w:t>
      </w:r>
      <w:r w:rsidR="004063E5" w:rsidRPr="00F06F82">
        <w:t>-М</w:t>
      </w:r>
    </w:p>
    <w:p w:rsidR="00F06F82" w:rsidRDefault="004063E5" w:rsidP="00A15503">
      <w:pPr>
        <w:pStyle w:val="aff1"/>
        <w:jc w:val="left"/>
      </w:pPr>
      <w:r w:rsidRPr="00F06F82">
        <w:t>Проверил</w:t>
      </w:r>
      <w:r w:rsidR="00F06F82" w:rsidRPr="00F06F82">
        <w:t>:</w:t>
      </w:r>
    </w:p>
    <w:p w:rsidR="00F06F82" w:rsidRDefault="004063E5" w:rsidP="00A15503">
      <w:pPr>
        <w:pStyle w:val="aff1"/>
        <w:jc w:val="left"/>
      </w:pPr>
      <w:r w:rsidRPr="00F06F82">
        <w:t>Доцент, к</w:t>
      </w:r>
      <w:r w:rsidR="00F06F82" w:rsidRPr="00F06F82">
        <w:t xml:space="preserve">. </w:t>
      </w:r>
      <w:r w:rsidRPr="00F06F82">
        <w:t>э</w:t>
      </w:r>
      <w:r w:rsidR="00F06F82" w:rsidRPr="00F06F82">
        <w:t xml:space="preserve">. </w:t>
      </w:r>
      <w:r w:rsidRPr="00F06F82">
        <w:t>н</w:t>
      </w:r>
      <w:r w:rsidR="00F06F82">
        <w:t>.</w:t>
      </w:r>
    </w:p>
    <w:p w:rsidR="00F06F82" w:rsidRDefault="00F06F82" w:rsidP="00A15503">
      <w:pPr>
        <w:pStyle w:val="aff1"/>
      </w:pPr>
    </w:p>
    <w:p w:rsidR="00A15503" w:rsidRDefault="00A15503" w:rsidP="00A15503">
      <w:pPr>
        <w:pStyle w:val="aff1"/>
      </w:pPr>
    </w:p>
    <w:p w:rsidR="004063E5" w:rsidRPr="00F06F82" w:rsidRDefault="004063E5" w:rsidP="00A15503">
      <w:pPr>
        <w:pStyle w:val="aff1"/>
      </w:pPr>
    </w:p>
    <w:p w:rsidR="004063E5" w:rsidRPr="00F06F82" w:rsidRDefault="004063E5" w:rsidP="00A15503">
      <w:pPr>
        <w:pStyle w:val="aff1"/>
      </w:pPr>
      <w:r w:rsidRPr="00F06F82">
        <w:t>Ростов-на-Дону</w:t>
      </w:r>
      <w:r w:rsidR="00A15503">
        <w:t xml:space="preserve"> </w:t>
      </w:r>
      <w:r w:rsidRPr="00F06F82">
        <w:t>2009</w:t>
      </w:r>
    </w:p>
    <w:p w:rsidR="00673B9D" w:rsidRDefault="00A15503" w:rsidP="00673B9D">
      <w:pPr>
        <w:pStyle w:val="af8"/>
      </w:pPr>
      <w:r>
        <w:br w:type="page"/>
      </w:r>
      <w:r w:rsidR="00673B9D">
        <w:lastRenderedPageBreak/>
        <w:t>Содержание</w:t>
      </w:r>
    </w:p>
    <w:p w:rsidR="00223072" w:rsidRDefault="00223072" w:rsidP="004221ED">
      <w:pPr>
        <w:widowControl w:val="0"/>
        <w:autoSpaceDE w:val="0"/>
        <w:autoSpaceDN w:val="0"/>
        <w:adjustRightInd w:val="0"/>
        <w:ind w:firstLine="709"/>
      </w:pPr>
    </w:p>
    <w:p w:rsidR="00A95368" w:rsidRDefault="00223072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2177586" w:history="1">
        <w:r w:rsidR="00A95368" w:rsidRPr="002F026B">
          <w:rPr>
            <w:rStyle w:val="ac"/>
            <w:noProof/>
          </w:rPr>
          <w:t>Введение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87" w:history="1">
        <w:r w:rsidR="00A95368" w:rsidRPr="002F026B">
          <w:rPr>
            <w:rStyle w:val="ac"/>
            <w:noProof/>
          </w:rPr>
          <w:t>1. Сущность, основные понятия стратегического менеджмента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88" w:history="1">
        <w:r w:rsidR="00A95368" w:rsidRPr="002F026B">
          <w:rPr>
            <w:rStyle w:val="ac"/>
            <w:noProof/>
          </w:rPr>
          <w:t>1.1 Предпосылки возникновения стратегического менеджмента (Рис.1)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89" w:history="1">
        <w:r w:rsidR="00A95368" w:rsidRPr="002F026B">
          <w:rPr>
            <w:rStyle w:val="ac"/>
            <w:noProof/>
          </w:rPr>
          <w:t>1.2 Сравнительные характеристики долгосрочного планирования и стратегического (Рис.3)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0" w:history="1">
        <w:r w:rsidR="00A95368" w:rsidRPr="002F026B">
          <w:rPr>
            <w:rStyle w:val="ac"/>
            <w:noProof/>
          </w:rPr>
          <w:t>1.3 Стратегия и тактика управления (Рис.4)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1" w:history="1">
        <w:r w:rsidR="00A95368" w:rsidRPr="002F026B">
          <w:rPr>
            <w:rStyle w:val="ac"/>
            <w:noProof/>
          </w:rPr>
          <w:t>1.4 Связь стратегического менеджмента и стратегического маркетинга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2" w:history="1">
        <w:r w:rsidR="00A95368" w:rsidRPr="002F026B">
          <w:rPr>
            <w:rStyle w:val="ac"/>
            <w:noProof/>
          </w:rPr>
          <w:t>2. Основные этапы цикла стратегического управления организацией (Рис.6)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3" w:history="1">
        <w:r w:rsidR="00A95368" w:rsidRPr="002F026B">
          <w:rPr>
            <w:rStyle w:val="ac"/>
            <w:noProof/>
          </w:rPr>
          <w:t>2.1 Миссия организации. Значение миссии в формировании цели и направления развития организации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4" w:history="1">
        <w:r w:rsidR="00A95368" w:rsidRPr="002F026B">
          <w:rPr>
            <w:rStyle w:val="ac"/>
            <w:noProof/>
          </w:rPr>
          <w:t>2.2 Разработка долгосрочных и краткосрочных целей.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5" w:history="1">
        <w:r w:rsidR="00A95368" w:rsidRPr="002F026B">
          <w:rPr>
            <w:rStyle w:val="ac"/>
            <w:noProof/>
          </w:rPr>
          <w:t>2.3 Анализ внешней среды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6" w:history="1">
        <w:r w:rsidR="00A95368" w:rsidRPr="002F026B">
          <w:rPr>
            <w:rStyle w:val="ac"/>
            <w:noProof/>
          </w:rPr>
          <w:t>2.4 Анализ внутренней среды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7" w:history="1">
        <w:r w:rsidR="00A95368" w:rsidRPr="002F026B">
          <w:rPr>
            <w:rStyle w:val="ac"/>
            <w:noProof/>
          </w:rPr>
          <w:t>2.5 Выбор стратегии маркетинга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8" w:history="1">
        <w:r w:rsidR="00A95368" w:rsidRPr="002F026B">
          <w:rPr>
            <w:rStyle w:val="ac"/>
            <w:noProof/>
          </w:rPr>
          <w:t>3. Портфельный анализ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599" w:history="1">
        <w:r w:rsidR="00A95368" w:rsidRPr="002F026B">
          <w:rPr>
            <w:rStyle w:val="ac"/>
            <w:noProof/>
          </w:rPr>
          <w:t>3.1 Понятие стратегической единицы бизнеса и корпоративного портфеля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0" w:history="1">
        <w:r w:rsidR="00A95368" w:rsidRPr="002F026B">
          <w:rPr>
            <w:rStyle w:val="ac"/>
            <w:noProof/>
          </w:rPr>
          <w:t>3.2 Матрица Бостон Консалтинг Групп "рост - доля", Рис.12.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1" w:history="1">
        <w:r w:rsidR="00A95368" w:rsidRPr="002F026B">
          <w:rPr>
            <w:rStyle w:val="ac"/>
            <w:noProof/>
          </w:rPr>
          <w:t>3.3 Матрица Дженерал Электрик "привлекательность отрасли - позиция в конкуренции", Рис.13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2" w:history="1">
        <w:r w:rsidR="00A95368" w:rsidRPr="002F026B">
          <w:rPr>
            <w:rStyle w:val="ac"/>
            <w:noProof/>
          </w:rPr>
          <w:t>3.4 Матрица жизненного цикла отрасли, Рис.14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3" w:history="1">
        <w:r w:rsidR="00A95368" w:rsidRPr="002F026B">
          <w:rPr>
            <w:rStyle w:val="ac"/>
            <w:noProof/>
          </w:rPr>
          <w:t>3.5 Анализ корпоративного портфеля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4" w:history="1">
        <w:r w:rsidR="00A95368" w:rsidRPr="002F026B">
          <w:rPr>
            <w:rStyle w:val="ac"/>
            <w:noProof/>
          </w:rPr>
          <w:t>4. Базовые стратегии развития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5" w:history="1">
        <w:r w:rsidR="00A95368" w:rsidRPr="002F026B">
          <w:rPr>
            <w:rStyle w:val="ac"/>
            <w:noProof/>
          </w:rPr>
          <w:t>4.1 Стратегия лидерства за счет минимизации издержек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6" w:history="1">
        <w:r w:rsidR="00A95368" w:rsidRPr="002F026B">
          <w:rPr>
            <w:rStyle w:val="ac"/>
            <w:noProof/>
          </w:rPr>
          <w:t>4.2 Стратегия дифференциации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7" w:history="1">
        <w:r w:rsidR="00A95368" w:rsidRPr="002F026B">
          <w:rPr>
            <w:rStyle w:val="ac"/>
            <w:noProof/>
          </w:rPr>
          <w:t>4.3 Стратегии специализации (фокусирования, концентрации)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8" w:history="1">
        <w:r w:rsidR="00A95368" w:rsidRPr="002F026B">
          <w:rPr>
            <w:rStyle w:val="ac"/>
            <w:noProof/>
          </w:rPr>
          <w:t>5. Стратегии роста (Матрица И. Ансоффа, Рис.17)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09" w:history="1">
        <w:r w:rsidR="00A95368" w:rsidRPr="002F026B">
          <w:rPr>
            <w:rStyle w:val="ac"/>
            <w:noProof/>
          </w:rPr>
          <w:t>5.1 Интенсивный рост: расти в пределах базового рынка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0" w:history="1">
        <w:r w:rsidR="00A95368" w:rsidRPr="002F026B">
          <w:rPr>
            <w:rStyle w:val="ac"/>
            <w:noProof/>
          </w:rPr>
          <w:t>5.1.1 Стратегия проникновения: развивать продажи выпускаемых товаров на существующих рынках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1" w:history="1">
        <w:r w:rsidR="00A95368" w:rsidRPr="002F026B">
          <w:rPr>
            <w:rStyle w:val="ac"/>
            <w:noProof/>
          </w:rPr>
          <w:t>5.1.2 Стратегия развития рынков: развивать продажи выпускаемых товаров на новых рынках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2" w:history="1">
        <w:r w:rsidR="00A95368" w:rsidRPr="002F026B">
          <w:rPr>
            <w:rStyle w:val="ac"/>
            <w:noProof/>
          </w:rPr>
          <w:t>5.1.3 Стратегия развития через товары: развивать продажи на существующих рынках, предлагая новые или улучшенные товары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3" w:history="1">
        <w:r w:rsidR="00A95368" w:rsidRPr="002F026B">
          <w:rPr>
            <w:rStyle w:val="ac"/>
            <w:noProof/>
          </w:rPr>
          <w:t>5.2 Интегративная стратегия: расти в пределах индустриальной цепочки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4" w:history="1">
        <w:r w:rsidR="00A95368" w:rsidRPr="002F026B">
          <w:rPr>
            <w:rStyle w:val="ac"/>
            <w:noProof/>
          </w:rPr>
          <w:t>5.2.1 Вертикальная интеграция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5" w:history="1">
        <w:r w:rsidR="00A95368" w:rsidRPr="002F026B">
          <w:rPr>
            <w:rStyle w:val="ac"/>
            <w:noProof/>
          </w:rPr>
          <w:t>5.2.2 Горизонтальная интеграция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6" w:history="1">
        <w:r w:rsidR="00A95368" w:rsidRPr="002F026B">
          <w:rPr>
            <w:rStyle w:val="ac"/>
            <w:noProof/>
          </w:rPr>
          <w:t>5.3 Стратегии роста через диверсификацию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7" w:history="1">
        <w:r w:rsidR="00A95368" w:rsidRPr="002F026B">
          <w:rPr>
            <w:rStyle w:val="ac"/>
            <w:noProof/>
          </w:rPr>
          <w:t>5.3.1 Стратегия концентрической (связанной) диверсификации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8" w:history="1">
        <w:r w:rsidR="00A95368" w:rsidRPr="002F026B">
          <w:rPr>
            <w:rStyle w:val="ac"/>
            <w:noProof/>
          </w:rPr>
          <w:t>5.3.2 Стратегия чистой (несвязанной) диверсификации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19" w:history="1">
        <w:r w:rsidR="00A95368" w:rsidRPr="002F026B">
          <w:rPr>
            <w:rStyle w:val="ac"/>
            <w:noProof/>
          </w:rPr>
          <w:t>6. Конкурентные стратегии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0" w:history="1">
        <w:r w:rsidR="00A95368" w:rsidRPr="002F026B">
          <w:rPr>
            <w:rStyle w:val="ac"/>
            <w:noProof/>
          </w:rPr>
          <w:t>6.1 Стратегии лидера отрасли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1" w:history="1">
        <w:r w:rsidR="00A95368" w:rsidRPr="002F026B">
          <w:rPr>
            <w:rStyle w:val="ac"/>
            <w:noProof/>
          </w:rPr>
          <w:t>6.2 Стратегия "бросающего вызов"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2" w:history="1">
        <w:r w:rsidR="00A95368" w:rsidRPr="002F026B">
          <w:rPr>
            <w:rStyle w:val="ac"/>
            <w:noProof/>
          </w:rPr>
          <w:t>6.3 Стратегия "следующего за лидером"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3" w:history="1">
        <w:r w:rsidR="00A95368" w:rsidRPr="002F026B">
          <w:rPr>
            <w:rStyle w:val="ac"/>
            <w:noProof/>
          </w:rPr>
          <w:t>6.4 Стратегии для слабого бизнеса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4" w:history="1">
        <w:r w:rsidR="00A95368" w:rsidRPr="002F026B">
          <w:rPr>
            <w:rStyle w:val="ac"/>
            <w:noProof/>
          </w:rPr>
          <w:t>6.5 Стратегии для фирм, действующих в новых отраслях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5" w:history="1">
        <w:r w:rsidR="00A95368" w:rsidRPr="002F026B">
          <w:rPr>
            <w:rStyle w:val="ac"/>
            <w:noProof/>
          </w:rPr>
          <w:t>6.6 Стратегия для фирм, действующих в отраслях, находящихся в стадии зрелости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6" w:history="1">
        <w:r w:rsidR="00A95368" w:rsidRPr="002F026B">
          <w:rPr>
            <w:rStyle w:val="ac"/>
            <w:noProof/>
          </w:rPr>
          <w:t>6.7 Стратегии для фирм, действующих в отраслях, находящихся в стадии спада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7" w:history="1">
        <w:r w:rsidR="00A95368" w:rsidRPr="002F026B">
          <w:rPr>
            <w:rStyle w:val="ac"/>
            <w:noProof/>
          </w:rPr>
          <w:t>6.8 Стратегии для фирм, работающих в раздробленных отраслях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8" w:history="1">
        <w:r w:rsidR="00A95368" w:rsidRPr="002F026B">
          <w:rPr>
            <w:rStyle w:val="ac"/>
            <w:noProof/>
          </w:rPr>
          <w:t>6.9 Стратегии конкуренции на международных рынках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29" w:history="1">
        <w:r w:rsidR="00A95368" w:rsidRPr="002F026B">
          <w:rPr>
            <w:rStyle w:val="ac"/>
            <w:noProof/>
          </w:rPr>
          <w:t>6.9.1 Цели международного развития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0" w:history="1">
        <w:r w:rsidR="00A95368" w:rsidRPr="002F026B">
          <w:rPr>
            <w:rStyle w:val="ac"/>
            <w:noProof/>
          </w:rPr>
          <w:t>6.9.2 Стратегические альянсы (объединения)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1" w:history="1">
        <w:r w:rsidR="00A95368" w:rsidRPr="002F026B">
          <w:rPr>
            <w:rStyle w:val="ac"/>
            <w:noProof/>
          </w:rPr>
          <w:t>7. Операционные стратегии маркетинга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2" w:history="1">
        <w:r w:rsidR="00A95368" w:rsidRPr="002F026B">
          <w:rPr>
            <w:rStyle w:val="ac"/>
            <w:noProof/>
          </w:rPr>
          <w:t>7.1 Стратегия качества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3" w:history="1">
        <w:r w:rsidR="00A95368" w:rsidRPr="002F026B">
          <w:rPr>
            <w:rStyle w:val="ac"/>
            <w:noProof/>
          </w:rPr>
          <w:t>7.2 Стратегии ценообразования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4" w:history="1">
        <w:r w:rsidR="00A95368" w:rsidRPr="002F026B">
          <w:rPr>
            <w:rStyle w:val="ac"/>
            <w:noProof/>
          </w:rPr>
          <w:t>7.3 Стратегии в канале сбыта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5" w:history="1">
        <w:r w:rsidR="00A95368" w:rsidRPr="002F026B">
          <w:rPr>
            <w:rStyle w:val="ac"/>
            <w:noProof/>
          </w:rPr>
          <w:t>7.3.1 Стратегии охвата рынка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6" w:history="1">
        <w:r w:rsidR="00A95368" w:rsidRPr="002F026B">
          <w:rPr>
            <w:rStyle w:val="ac"/>
            <w:noProof/>
          </w:rPr>
          <w:t>7.3.2 Стратегии сотрудничества с посредниками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7" w:history="1">
        <w:r w:rsidR="00A95368" w:rsidRPr="002F026B">
          <w:rPr>
            <w:rStyle w:val="ac"/>
            <w:noProof/>
          </w:rPr>
          <w:t>7.4 Стратегии коммуникации: позиционирования,"послания", "звездная"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8" w:history="1">
        <w:r w:rsidR="00A95368" w:rsidRPr="002F026B">
          <w:rPr>
            <w:rStyle w:val="ac"/>
            <w:noProof/>
          </w:rPr>
          <w:t>7.5 Стратегии регулирования спроса на этапах ЖЦТ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39" w:history="1">
        <w:r w:rsidR="00A95368" w:rsidRPr="002F026B">
          <w:rPr>
            <w:rStyle w:val="ac"/>
            <w:noProof/>
          </w:rPr>
          <w:t>8. Выбор стратегии и пути ее реализации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0" w:history="1">
        <w:r w:rsidR="00A95368" w:rsidRPr="002F026B">
          <w:rPr>
            <w:rStyle w:val="ac"/>
            <w:noProof/>
          </w:rPr>
          <w:t>8.1 Изложение стратегии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1" w:history="1">
        <w:r w:rsidR="00A95368" w:rsidRPr="002F026B">
          <w:rPr>
            <w:rStyle w:val="ac"/>
            <w:noProof/>
          </w:rPr>
          <w:t>8.2 Рекомендации, обобщающие опыт разработки стратегий прошлых лет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2" w:history="1">
        <w:r w:rsidR="00A95368" w:rsidRPr="002F026B">
          <w:rPr>
            <w:rStyle w:val="ac"/>
            <w:noProof/>
          </w:rPr>
          <w:t>8.3 Правила выбора стратегии, заимствованные из военной истории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3" w:history="1">
        <w:r w:rsidR="00A95368" w:rsidRPr="002F026B">
          <w:rPr>
            <w:rStyle w:val="ac"/>
            <w:noProof/>
          </w:rPr>
          <w:t>8.4 Организационные уровни разработки стратегии (Рис.18)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4" w:history="1">
        <w:r w:rsidR="00A95368" w:rsidRPr="002F026B">
          <w:rPr>
            <w:rStyle w:val="ac"/>
            <w:noProof/>
          </w:rPr>
          <w:t>8.5 Бюджет маркетинга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5" w:history="1">
        <w:r w:rsidR="00A95368" w:rsidRPr="002F026B">
          <w:rPr>
            <w:rStyle w:val="ac"/>
            <w:noProof/>
          </w:rPr>
          <w:t>8.6 Разработка и согласование бюджета маркетинга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6" w:history="1">
        <w:r w:rsidR="00A95368" w:rsidRPr="002F026B">
          <w:rPr>
            <w:rStyle w:val="ac"/>
            <w:noProof/>
          </w:rPr>
          <w:t>Литература</w:t>
        </w:r>
      </w:hyperlink>
    </w:p>
    <w:p w:rsidR="00A95368" w:rsidRDefault="003009DD">
      <w:pPr>
        <w:pStyle w:val="22"/>
        <w:rPr>
          <w:smallCaps w:val="0"/>
          <w:noProof/>
          <w:sz w:val="24"/>
          <w:szCs w:val="24"/>
        </w:rPr>
      </w:pPr>
      <w:hyperlink w:anchor="_Toc232177647" w:history="1">
        <w:r w:rsidR="00A95368" w:rsidRPr="002F026B">
          <w:rPr>
            <w:rStyle w:val="ac"/>
            <w:noProof/>
          </w:rPr>
          <w:t>Приложения</w:t>
        </w:r>
      </w:hyperlink>
    </w:p>
    <w:p w:rsidR="00223072" w:rsidRDefault="00223072" w:rsidP="004221ED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F06F82" w:rsidRDefault="00A15503" w:rsidP="00A15503">
      <w:pPr>
        <w:pStyle w:val="2"/>
      </w:pPr>
      <w:r>
        <w:br w:type="page"/>
      </w:r>
      <w:bookmarkStart w:id="0" w:name="_Toc232177586"/>
      <w:r w:rsidR="0040603B" w:rsidRPr="00F06F82">
        <w:lastRenderedPageBreak/>
        <w:t>Введение</w:t>
      </w:r>
      <w:bookmarkEnd w:id="0"/>
    </w:p>
    <w:p w:rsidR="00A15503" w:rsidRPr="00A15503" w:rsidRDefault="00A15503" w:rsidP="00A1550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 последние пятнадцать лет экономические условия работы российских предприятий сильно изменились</w:t>
      </w:r>
      <w:r w:rsidR="00F06F82" w:rsidRPr="00F06F82">
        <w:t xml:space="preserve">. </w:t>
      </w:r>
      <w:r w:rsidRPr="00F06F82">
        <w:t>Отход от централизованного планирования деятельности предприятий, прошедшая приватизация и весь ход экономических преобразований в России заставляют руководителей предприятий самих заботиться о судьбе своего дела</w:t>
      </w:r>
      <w:r w:rsidR="00F06F82" w:rsidRPr="00F06F82">
        <w:t xml:space="preserve">. </w:t>
      </w:r>
      <w:r w:rsidRPr="00F06F82">
        <w:t xml:space="preserve">Это означает, что они должны уметь формулировать цели, оценивать преимущества и недостатки своих предприятий, предвидеть возможные внешние угрозы и опасности и осуществлять управление предприятием соответственно изменениям внешней среды, </w:t>
      </w:r>
      <w:r w:rsidR="00F06F82" w:rsidRPr="00F06F82">
        <w:t xml:space="preserve">т.е. </w:t>
      </w:r>
      <w:r w:rsidRPr="00F06F82">
        <w:t>непосредственно использовать идеи стратегического менеджмента, что</w:t>
      </w:r>
      <w:r w:rsidR="00F06F82" w:rsidRPr="00F06F82">
        <w:t xml:space="preserve"> </w:t>
      </w:r>
      <w:r w:rsidRPr="00F06F82">
        <w:t>свидетельствует об актуальности предмета</w:t>
      </w:r>
      <w:r w:rsidR="00F06F82">
        <w:t>.</w:t>
      </w:r>
    </w:p>
    <w:p w:rsidR="00F06F82" w:rsidRDefault="00A15503" w:rsidP="00A15503">
      <w:pPr>
        <w:pStyle w:val="2"/>
      </w:pPr>
      <w:r>
        <w:br w:type="page"/>
      </w:r>
      <w:bookmarkStart w:id="1" w:name="_Toc232177587"/>
      <w:r w:rsidR="0040603B" w:rsidRPr="00F06F82">
        <w:lastRenderedPageBreak/>
        <w:t>1</w:t>
      </w:r>
      <w:r w:rsidR="00F06F82" w:rsidRPr="00F06F82">
        <w:t xml:space="preserve">. </w:t>
      </w:r>
      <w:r w:rsidR="0040603B" w:rsidRPr="00F06F82">
        <w:t>Сущность, основные понятия стратегического менеджмента</w:t>
      </w:r>
      <w:bookmarkEnd w:id="1"/>
    </w:p>
    <w:p w:rsidR="00A15503" w:rsidRDefault="00A15503" w:rsidP="00A15503">
      <w:pPr>
        <w:pStyle w:val="2"/>
      </w:pPr>
    </w:p>
    <w:p w:rsidR="00F06F82" w:rsidRDefault="00F06F82" w:rsidP="00A15503">
      <w:pPr>
        <w:pStyle w:val="2"/>
      </w:pPr>
      <w:bookmarkStart w:id="2" w:name="_Toc232177588"/>
      <w:r>
        <w:t xml:space="preserve">1.1 </w:t>
      </w:r>
      <w:r w:rsidR="0040603B" w:rsidRPr="00F06F82">
        <w:t>Предпосылки возникновения стратегического</w:t>
      </w:r>
      <w:r w:rsidR="00A15503">
        <w:t xml:space="preserve"> </w:t>
      </w:r>
      <w:r w:rsidR="0040603B" w:rsidRPr="00F06F82">
        <w:t>менеджмента (</w:t>
      </w:r>
      <w:r>
        <w:t>Рис.1</w:t>
      </w:r>
      <w:r w:rsidRPr="00F06F82">
        <w:t>)</w:t>
      </w:r>
      <w:bookmarkEnd w:id="2"/>
    </w:p>
    <w:p w:rsidR="00A15503" w:rsidRPr="00A15503" w:rsidRDefault="00A15503" w:rsidP="00A1550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Для выявления сущности стратегического менеджмента необходимо хотя бы кратко рассмотреть основные эпохи мирового экономического развития</w:t>
      </w:r>
      <w:r w:rsidR="00F06F82" w:rsidRPr="00F06F82">
        <w:t xml:space="preserve">. </w:t>
      </w:r>
      <w:r w:rsidRPr="00F06F82">
        <w:t>Период с 80-х годов прошлого века по 30-е нынешнего называют эпохой массового производства</w:t>
      </w:r>
      <w:r w:rsidR="00F06F82" w:rsidRPr="00F06F82">
        <w:t xml:space="preserve">. </w:t>
      </w:r>
      <w:r w:rsidRPr="00F06F82">
        <w:t>Основная задача, стоявшая в этот период перед организациями</w:t>
      </w:r>
      <w:r w:rsidR="00F06F82" w:rsidRPr="00F06F82">
        <w:t xml:space="preserve"> - </w:t>
      </w:r>
      <w:r w:rsidRPr="00F06F82">
        <w:t>максимальное увеличение объемов производства с минимальными потерями</w:t>
      </w:r>
      <w:r w:rsidR="00F06F82" w:rsidRPr="00F06F82">
        <w:t xml:space="preserve">. </w:t>
      </w:r>
      <w:r w:rsidRPr="00F06F82">
        <w:t>Этот период характеризовался четким разграничением отраслей, минимальным вмешательством государства в деятельность организаций, основной метод планирования</w:t>
      </w:r>
      <w:r w:rsidR="00F06F82" w:rsidRPr="00F06F82">
        <w:t xml:space="preserve"> - </w:t>
      </w:r>
      <w:r w:rsidRPr="00F06F82">
        <w:t>экстраполяция прошлых результатов в будущее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Период с 30-х по 50-е называют эпохой массового сбыта</w:t>
      </w:r>
      <w:r w:rsidR="00F06F82" w:rsidRPr="00F06F82">
        <w:t xml:space="preserve">. </w:t>
      </w:r>
      <w:r w:rsidRPr="00F06F82">
        <w:t>Критической точкой перехода стал момент, когда предложение дешевой серийной продукции превысило спрос</w:t>
      </w:r>
      <w:r w:rsidR="00F06F82" w:rsidRPr="00F06F82">
        <w:t xml:space="preserve">. </w:t>
      </w:r>
      <w:r w:rsidRPr="00F06F82">
        <w:t>На эту эпоху приходится зарождение маркетинга как философии бизнеса</w:t>
      </w:r>
      <w:r w:rsidR="00F06F82" w:rsidRPr="00F06F82">
        <w:t xml:space="preserve">. </w:t>
      </w:r>
      <w:r w:rsidRPr="00F06F82">
        <w:t>В целом эпоха характеризуется относительной стабильностью и предсказуемостью</w:t>
      </w:r>
      <w:r w:rsidR="00F06F82" w:rsidRPr="00F06F82">
        <w:t xml:space="preserve">. </w:t>
      </w:r>
      <w:r w:rsidRPr="00F06F82">
        <w:t xml:space="preserve">Основной метод планирования </w:t>
      </w:r>
      <w:r w:rsidR="00F06F82">
        <w:t>-</w:t>
      </w:r>
      <w:r w:rsidRPr="00F06F82">
        <w:t xml:space="preserve"> долгосрочное планирование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 середины 50-х годов начинается </w:t>
      </w:r>
      <w:r w:rsidR="00F06F82" w:rsidRPr="00F06F82">
        <w:t>"</w:t>
      </w:r>
      <w:r w:rsidRPr="00F06F82">
        <w:t>постиндустриальная эпоха</w:t>
      </w:r>
      <w:r w:rsidR="00F06F82" w:rsidRPr="00F06F82">
        <w:t>"</w:t>
      </w:r>
      <w:r w:rsidRPr="00F06F82">
        <w:t xml:space="preserve">, охарактеризованная английским экономистом Питером Друкером как </w:t>
      </w:r>
      <w:r w:rsidR="00F06F82" w:rsidRPr="00F06F82">
        <w:t>"</w:t>
      </w:r>
      <w:r w:rsidRPr="00F06F82">
        <w:t>не имеющая закономерностей</w:t>
      </w:r>
      <w:r w:rsidR="00F06F82" w:rsidRPr="00F06F82">
        <w:t>"</w:t>
      </w:r>
      <w:r w:rsidRPr="00F06F82">
        <w:t xml:space="preserve"> и продолжающаяся по настоящее время</w:t>
      </w:r>
      <w:r w:rsidR="00F06F82" w:rsidRPr="00F06F82">
        <w:t xml:space="preserve">. </w:t>
      </w:r>
      <w:r w:rsidRPr="00F06F82">
        <w:t>Эта эпоха характеризуется появлением прорывных технологий, насыщением спроса на товары, соответствующие основным потребностям рынка, ростом стоимости рабочей силы и сырья, появление новых рынков и новых конкурентов, усилением борьбы в</w:t>
      </w:r>
      <w:r w:rsidR="00F06F82" w:rsidRPr="00F06F82">
        <w:t xml:space="preserve"> </w:t>
      </w:r>
      <w:r w:rsidRPr="00F06F82">
        <w:t>защиту природы</w:t>
      </w:r>
      <w:r w:rsidR="00F06F82" w:rsidRPr="00F06F82">
        <w:t xml:space="preserve">. </w:t>
      </w:r>
      <w:r w:rsidRPr="00F06F82">
        <w:t>Все это вызвало не только усложнение конкуренции, но и усиление интернационализации и глобализации предпринимательской деятельности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Волны изобретений и нововведений</w:t>
      </w:r>
      <w:r w:rsidR="0080409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Исторический анализ скорости появления изобретений и нововведений за 200 лет показал, что они проявляются волнами</w:t>
      </w:r>
      <w:r w:rsidR="00F06F82" w:rsidRPr="00F06F82">
        <w:t xml:space="preserve">. </w:t>
      </w:r>
      <w:r w:rsidRPr="00F06F82">
        <w:t>Вслед за волнами изобретений идут волны нововведений, при этом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Фазы изобретений и нововведений имеют тенденцию к ускорению и сокращению</w:t>
      </w:r>
      <w:r w:rsidR="00F06F82" w:rsidRPr="00F06F82">
        <w:t xml:space="preserve">. </w:t>
      </w:r>
      <w:r w:rsidRPr="00F06F82">
        <w:t xml:space="preserve">Продолжительность каждой волны для изобретений </w:t>
      </w:r>
      <w:r w:rsidR="00F06F82">
        <w:t>-</w:t>
      </w:r>
      <w:r w:rsidRPr="00F06F82">
        <w:t xml:space="preserve"> 120, 85 и 55 лет</w:t>
      </w:r>
      <w:r w:rsidR="00F06F82" w:rsidRPr="00F06F82">
        <w:t xml:space="preserve">; </w:t>
      </w:r>
      <w:r w:rsidRPr="00F06F82">
        <w:t xml:space="preserve">для нововведений </w:t>
      </w:r>
      <w:r w:rsidR="00F06F82">
        <w:t>-</w:t>
      </w:r>
      <w:r w:rsidRPr="00F06F82">
        <w:t xml:space="preserve"> 47, 33 и 23 года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экстраполяции установленных закономерностей на 1980 год приходится завершение предыдущего цикла</w:t>
      </w:r>
      <w:r w:rsidR="00F06F82" w:rsidRPr="00F06F82">
        <w:t xml:space="preserve">. </w:t>
      </w:r>
      <w:r w:rsidRPr="00F06F82">
        <w:t>Продолжительность новой волны составит 38 лет для изобретений и 16 для нововведений</w:t>
      </w:r>
      <w:r w:rsidR="00F06F82" w:rsidRPr="00F06F82">
        <w:t xml:space="preserve">. </w:t>
      </w:r>
      <w:r w:rsidRPr="00F06F82">
        <w:t>Следовательно, в настоящее время мы находимся в новой индустриальной эре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Шумпетер</w:t>
      </w:r>
      <w:r w:rsidR="00F06F82" w:rsidRPr="00F06F82">
        <w:t>: "</w:t>
      </w:r>
      <w:r w:rsidRPr="00F06F82">
        <w:t>эффект созидательного разрушения</w:t>
      </w:r>
      <w:r w:rsidR="00F06F82" w:rsidRPr="00F06F82">
        <w:t>"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Единый европейский рынок</w:t>
      </w:r>
      <w:r w:rsidR="004221ED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Общий рынок развивается, к нему подключаются все новые государства</w:t>
      </w:r>
      <w:r w:rsidR="00F06F82" w:rsidRPr="00F06F82">
        <w:t xml:space="preserve">. </w:t>
      </w:r>
      <w:r w:rsidRPr="00F06F82">
        <w:t>Его образование породило пять основных последствий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Значительное сокращение затрат благодаря устранению тарифных барьеров и более эффективному использованию экономии на масштабе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Повышение эффективности внутренней деятельности фирмы и понижение уровня цен как следствие конкуренции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Повышение спроса в силу низких цен и дальнейшее повышение экономии на масштабе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Поток нововведений, новых изделий и процессов, обусловленных динамикой внутреннего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Все это способствует повышению конкурентоспособности европейских фирм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Насыщение основного ядра рынка</w:t>
      </w:r>
      <w:r w:rsidR="00FB4D0D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Быстрое развитие экономики в течение 60-х годов привело к насыщению спроса на товары, соответствующие основным потребностям рынок</w:t>
      </w:r>
      <w:r w:rsidR="00F06F82" w:rsidRPr="00F06F82">
        <w:t xml:space="preserve">. </w:t>
      </w:r>
      <w:r w:rsidRPr="00F06F82">
        <w:t>Подобная эволюция, появившаяся в разное время в различных секторах, приводит к стратегиям сегментации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lastRenderedPageBreak/>
        <w:t>Ограничения концепции маркетинга</w:t>
      </w:r>
      <w:r w:rsidR="00FB4D0D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 xml:space="preserve">Стратегии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рыночного втягивания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 и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технологического вталкивания</w:t>
      </w:r>
      <w:r w:rsidR="00F06F82" w:rsidRPr="00F06F82">
        <w:rPr>
          <w:snapToGrid w:val="0"/>
        </w:rPr>
        <w:t>"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Основная идея, лежащая в основе концепции маркетинга, гласит, что удовлетворение потребностей покупателей является приоритетной целью фирмы как наилучший способ достижения ею прибыли или роста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 xml:space="preserve">Однако, концепция маркетинга, воспринятая с излишним энтузиазмом, может привести к тому, что фирма сделает слишком большой акцент на товары, пользующиеся повышенным спросом, </w:t>
      </w:r>
      <w:r w:rsidR="00F06F82" w:rsidRPr="00F06F82">
        <w:rPr>
          <w:snapToGrid w:val="0"/>
        </w:rPr>
        <w:t xml:space="preserve">т.е. </w:t>
      </w:r>
      <w:r w:rsidRPr="00F06F82">
        <w:rPr>
          <w:snapToGrid w:val="0"/>
        </w:rPr>
        <w:t xml:space="preserve">на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втягивание рынком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, в ущерб товарам, пока неизвестным, но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вталкиваемым технологией</w:t>
      </w:r>
      <w:r w:rsidR="00F06F82" w:rsidRPr="00F06F82">
        <w:rPr>
          <w:snapToGrid w:val="0"/>
        </w:rPr>
        <w:t xml:space="preserve">". </w:t>
      </w:r>
      <w:r w:rsidRPr="00F06F82">
        <w:rPr>
          <w:snapToGrid w:val="0"/>
        </w:rPr>
        <w:t>Стратегия маркетинга, управляемая исключительно желаниями рынка, неминуемо приведет к предпочтению малых нововведений, в ущерб тому, что предлагают исследовательские лаборатории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Подобные нововведения, соответствующие потребностям рынка, кажутся более привлекательными для фирмы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С другой стороны, стратегия, основанная на технологическом продвижении, скорее приведет к инновационному прорыву и создаст основу для долгосрочного конкурентного преимущества, достичь которого конкуренту будет непросто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Большинство инновационных прорывов зарождается в лаборатории, а не на рынке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 xml:space="preserve">Поэтому важно сохранять баланс между двумя стратегиями разработки товара </w:t>
      </w:r>
      <w:r w:rsidR="00F06F82">
        <w:rPr>
          <w:snapToGrid w:val="0"/>
        </w:rPr>
        <w:t>-</w:t>
      </w:r>
      <w:r w:rsidRPr="00F06F82">
        <w:rPr>
          <w:snapToGrid w:val="0"/>
        </w:rPr>
        <w:t xml:space="preserve">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технологического вталкивания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 и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рыночного втягивания</w:t>
      </w:r>
      <w:r w:rsidR="00F06F82" w:rsidRPr="00F06F82">
        <w:rPr>
          <w:snapToGrid w:val="0"/>
        </w:rPr>
        <w:t xml:space="preserve">". </w:t>
      </w:r>
      <w:r w:rsidRPr="00F06F82">
        <w:rPr>
          <w:snapToGrid w:val="0"/>
        </w:rPr>
        <w:t>Вне зависимости от происхождения нового товара, контроль со стороны стратегического маркетинга остается важным и должен осуществляться на наиболее ранней стадии разработки нового товара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Стратегический маркетинг не предполагает немедленного одобрения со стороны потребителей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Ведущим принципом здесь должны быть знание и понимание потребностей и особенностей использования товаров потенциальным покупателем</w:t>
      </w:r>
      <w:r w:rsidR="00F06F82">
        <w:rPr>
          <w:snapToGrid w:val="0"/>
        </w:rPr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Глобальная конкуренция</w:t>
      </w:r>
      <w:r w:rsidR="00FB4D0D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К перечисленным глубоким экономическим изменениям следует </w:t>
      </w:r>
      <w:r w:rsidRPr="00F06F82">
        <w:lastRenderedPageBreak/>
        <w:t>добавить изменения в структуре конкуренции</w:t>
      </w:r>
      <w:r w:rsidR="00F06F82" w:rsidRPr="00F06F82">
        <w:t xml:space="preserve">. </w:t>
      </w:r>
      <w:r w:rsidRPr="00F06F82">
        <w:t>Они являются следствием глобализации рынков в целом ряде промышленных секторов</w:t>
      </w:r>
      <w:r w:rsidR="00F06F82" w:rsidRPr="00F06F82">
        <w:t xml:space="preserve">. </w:t>
      </w:r>
      <w:r w:rsidRPr="00F06F82">
        <w:t>Сокращение расстояний, временных и транспортных затрат вследствие успеха на транспорте и связи привели к тому, что конкуренция в отношении рынков, товаров, трудовых затрат и цен ведется теперь в масштабах всей планеты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Промышленно развитые страны Европы, Северной Америки и Японии, называемые </w:t>
      </w:r>
      <w:r w:rsidR="00F06F82" w:rsidRPr="00F06F82">
        <w:t>"</w:t>
      </w:r>
      <w:r w:rsidRPr="00F06F82">
        <w:t>триадой</w:t>
      </w:r>
      <w:r w:rsidR="00F06F82" w:rsidRPr="00F06F82">
        <w:t>"</w:t>
      </w:r>
      <w:r w:rsidRPr="00F06F82">
        <w:t>, представляют собой естественный целевой рынок для фирм, работающих в глобальных секторах</w:t>
      </w:r>
      <w:r w:rsidR="00F06F82" w:rsidRPr="00F06F82">
        <w:t xml:space="preserve">. </w:t>
      </w:r>
      <w:r w:rsidRPr="00F06F82">
        <w:t>Этот рынок насчитывает более 700 млн</w:t>
      </w:r>
      <w:r w:rsidR="00F06F82" w:rsidRPr="00F06F82">
        <w:t xml:space="preserve">. </w:t>
      </w:r>
      <w:r w:rsidRPr="00F06F82">
        <w:t>населения</w:t>
      </w:r>
      <w:r w:rsidR="00F06F82" w:rsidRPr="00F06F82">
        <w:t xml:space="preserve">: </w:t>
      </w:r>
      <w:r w:rsidRPr="00F06F82">
        <w:t>всего лишь 15% населения земного шара, но зато две трети валового мирового производства и примерно 85% мировой покупательной способности</w:t>
      </w:r>
      <w:r w:rsidR="00F06F82" w:rsidRPr="00F06F82">
        <w:t xml:space="preserve">. </w:t>
      </w:r>
      <w:r w:rsidRPr="00F06F82">
        <w:t>Эффективно работать на отечественном рынке уже недостаточно</w:t>
      </w:r>
      <w:r w:rsidR="00F06F82" w:rsidRPr="00F06F82">
        <w:t xml:space="preserve">. </w:t>
      </w:r>
      <w:r w:rsidRPr="00F06F82">
        <w:t>Фирма должна определять свое конкурентное преимущество на рынке международном, в первую очередь на уровне триады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Стандартизация против адаптации</w:t>
      </w:r>
      <w:r w:rsidR="00FB4D0D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Чтобы выйти на глобальный рынок, сохранив устойчивое конкурентное преимущество, фирма может использовать два различных подхода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Первый, ориентированный на стандартизацию, отдает приоритет показателям эффективности собственного производства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 xml:space="preserve">Второй подход, наоборот, делает акцент на адаптацию товаров, </w:t>
      </w:r>
      <w:r w:rsidR="00F06F82" w:rsidRPr="00F06F82">
        <w:rPr>
          <w:snapToGrid w:val="0"/>
        </w:rPr>
        <w:t xml:space="preserve">т.е. </w:t>
      </w:r>
      <w:r w:rsidRPr="00F06F82">
        <w:rPr>
          <w:snapToGrid w:val="0"/>
        </w:rPr>
        <w:t>на маркетинг специфических потребностей различных рынков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Тезис стандартизации базируется на трех гипотезах</w:t>
      </w:r>
      <w:r w:rsidR="00F06F82" w:rsidRPr="00F06F82">
        <w:rPr>
          <w:snapToGrid w:val="0"/>
        </w:rPr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Мировые потребности станут более однородными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Потребители готовы отказаться от специфических предпочтений во имя выигрыша от более низкой цены и хорошего качества товаров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Стандартизация, обусловленная однородностью мировых рынков, увеличивает экономию на масштабах, что позволяет снизить себестоимость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Стратегия адаптации обосновывается следующими аргументами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Потребности во всем мире становятся более однородными, но только в странах триады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 xml:space="preserve">Одновременно также наблюдается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демассификация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 или </w:t>
      </w:r>
      <w:r w:rsidR="00F06F82" w:rsidRPr="00F06F82">
        <w:rPr>
          <w:snapToGrid w:val="0"/>
        </w:rPr>
        <w:lastRenderedPageBreak/>
        <w:t>"</w:t>
      </w:r>
      <w:r w:rsidRPr="00F06F82">
        <w:rPr>
          <w:snapToGrid w:val="0"/>
        </w:rPr>
        <w:t>персонализация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 потребления от страны к стране в силу растущей значимости культурных и национальных ценностей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 xml:space="preserve">На самом деле вопрос об интернационализации не следует формулировать как дилемму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стандартизация или адаптация</w:t>
      </w:r>
      <w:r w:rsidR="00F06F82" w:rsidRPr="00F06F82">
        <w:rPr>
          <w:snapToGrid w:val="0"/>
        </w:rPr>
        <w:t xml:space="preserve">". </w:t>
      </w:r>
      <w:r w:rsidRPr="00F06F82">
        <w:rPr>
          <w:snapToGrid w:val="0"/>
        </w:rPr>
        <w:t>Истинная проблема в том, как эти два подхода совместить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Все больше появляется дифференцированных технологий и гибких производств, направление деятельности которых меняется мгновенно, что позволяет сохранить преимущества стандартизации и в то же время адаптировать изделия в соответствии с персональными требованиями</w:t>
      </w:r>
      <w:r w:rsidR="00F06F82">
        <w:rPr>
          <w:snapToGrid w:val="0"/>
        </w:rPr>
        <w:t>.</w:t>
      </w:r>
    </w:p>
    <w:p w:rsidR="00FB4D0D" w:rsidRDefault="00FB4D0D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40603B" w:rsidRPr="00F06F82" w:rsidRDefault="003009DD" w:rsidP="004221ED">
      <w:pPr>
        <w:widowControl w:val="0"/>
        <w:autoSpaceDE w:val="0"/>
        <w:autoSpaceDN w:val="0"/>
        <w:adjustRightInd w:val="0"/>
        <w:ind w:firstLine="0"/>
      </w:pPr>
      <w:r>
        <w:pict>
          <v:group id="_x0000_s1026" editas="canvas" style="width:6in;height:261.05pt;mso-position-horizontal-relative:char;mso-position-vertical-relative:line" coordorigin="2274,787" coordsize="7200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787;width:7200;height:4321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5874,787" to="5874,5107">
              <v:stroke endarrow="block"/>
            </v:line>
            <v:line id="_x0000_s1029" style="position:absolute" from="2424,3021" to="9324,3021">
              <v:stroke endarrow="block"/>
            </v:line>
            <v:rect id="_x0000_s1030" style="position:absolute;left:3024;top:2277;width:2400;height:447" stroked="f">
              <v:textbox style="mso-next-textbox:#_x0000_s1030">
                <w:txbxContent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rect>
            <v:rect id="_x0000_s1031" style="position:absolute;left:4674;top:4660;width:1050;height:448" stroked="f">
              <v:textbox style="mso-next-textbox:#_x0000_s1031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Слабые</w:t>
                    </w:r>
                  </w:p>
                </w:txbxContent>
              </v:textbox>
            </v:rect>
            <v:rect id="_x0000_s1032" style="position:absolute;left:6174;top:2277;width:2400;height:447" stroked="f">
              <v:textbox style="mso-next-textbox:#_x0000_s1032">
                <w:txbxContent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rect>
            <v:rect id="_x0000_s1033" style="position:absolute;left:6024;top:787;width:2400;height:596" stroked="f">
              <v:textbox style="mso-next-textbox:#_x0000_s1033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Глобальные силы в пользу стандартизации</w:t>
                    </w:r>
                  </w:p>
                </w:txbxContent>
              </v:textbox>
            </v:rect>
            <v:rect id="_x0000_s1034" style="position:absolute;left:7374;top:2277;width:1950;height:596" stroked="f">
              <v:textbox style="mso-next-textbox:#_x0000_s1034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Локальные силы в пользу адаптации</w:t>
                    </w:r>
                  </w:p>
                </w:txbxContent>
              </v:textbox>
            </v:rect>
            <v:rect id="_x0000_s1035" style="position:absolute;left:6324;top:1532;width:2400;height:746" stroked="f">
              <v:textbox style="mso-next-textbox:#_x0000_s1035">
                <w:txbxContent>
                  <w:p w:rsidR="00B12D7A" w:rsidRPr="00CE053B" w:rsidRDefault="00B12D7A" w:rsidP="00E874A1">
                    <w:pPr>
                      <w:pStyle w:val="afb"/>
                    </w:pPr>
                    <w:r w:rsidRPr="00CE053B">
                      <w:t>Транснациональная среда</w:t>
                    </w:r>
                  </w:p>
                </w:txbxContent>
              </v:textbox>
            </v:rect>
            <v:rect id="_x0000_s1036" style="position:absolute;left:3174;top:1532;width:2400;height:447" stroked="f">
              <v:textbox style="mso-next-textbox:#_x0000_s1036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Глобальная среда</w:t>
                    </w:r>
                  </w:p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rect>
            <v:rect id="_x0000_s1037" style="position:absolute;left:3174;top:3766;width:2400;height:596" stroked="f">
              <v:textbox style="mso-next-textbox:#_x0000_s1037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Нейтральная международная среда</w:t>
                    </w:r>
                  </w:p>
                </w:txbxContent>
              </v:textbox>
            </v:rect>
            <v:rect id="_x0000_s1038" style="position:absolute;left:2424;top:3171;width:1050;height:447" stroked="f">
              <v:textbox style="mso-next-textbox:#_x0000_s1038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Слабые</w:t>
                    </w:r>
                  </w:p>
                </w:txbxContent>
              </v:textbox>
            </v:rect>
            <v:rect id="_x0000_s1039" style="position:absolute;left:4674;top:787;width:1050;height:448" stroked="f">
              <v:textbox style="mso-next-textbox:#_x0000_s1039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Сильные</w:t>
                    </w:r>
                  </w:p>
                </w:txbxContent>
              </v:textbox>
            </v:rect>
            <v:rect id="_x0000_s1040" style="position:absolute;left:8424;top:3171;width:1050;height:447" stroked="f">
              <v:textbox style="mso-next-textbox:#_x0000_s1040">
                <w:txbxContent>
                  <w:p w:rsidR="00B12D7A" w:rsidRPr="00CE053B" w:rsidRDefault="00B12D7A" w:rsidP="00E874A1">
                    <w:pPr>
                      <w:pStyle w:val="afb"/>
                    </w:pPr>
                    <w:r>
                      <w:t>Сильные</w:t>
                    </w:r>
                  </w:p>
                </w:txbxContent>
              </v:textbox>
            </v:rect>
            <v:rect id="_x0000_s1041" style="position:absolute;left:6024;top:3766;width:2400;height:596" stroked="f">
              <v:textbox style="mso-next-textbox:#_x0000_s1041">
                <w:txbxContent>
                  <w:p w:rsidR="00B12D7A" w:rsidRDefault="00B12D7A" w:rsidP="00E874A1">
                    <w:pPr>
                      <w:pStyle w:val="afb"/>
                    </w:pPr>
                    <w:r>
                      <w:t>Множественно-национальная среда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0603B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="0040603B" w:rsidRPr="00F06F82">
        <w:t xml:space="preserve"> Анализ международной среды</w:t>
      </w:r>
    </w:p>
    <w:p w:rsidR="00FB4D0D" w:rsidRDefault="00FB4D0D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Различная международная среда</w:t>
      </w:r>
      <w:r w:rsidR="00FB4D0D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В глобальной среде силы, толкающие к стандартизации более мощные, чем локальные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Для подобных рынков предпочтительна глобальная организация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Этой среде свойственны многочисленные секреты производства, высокие технологии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Территориальный принцип со стандартной продукцией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Примеры</w:t>
      </w:r>
      <w:r w:rsidR="00F06F82" w:rsidRPr="00F06F82">
        <w:rPr>
          <w:snapToGrid w:val="0"/>
        </w:rPr>
        <w:t>: "</w:t>
      </w:r>
      <w:r w:rsidRPr="00F06F82">
        <w:rPr>
          <w:snapToGrid w:val="0"/>
        </w:rPr>
        <w:t>МакДональдс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,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Кока-Кола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, 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>Левис</w:t>
      </w:r>
      <w:r w:rsidR="00F06F82" w:rsidRPr="00F06F82">
        <w:rPr>
          <w:snapToGrid w:val="0"/>
        </w:rPr>
        <w:t>"</w:t>
      </w:r>
      <w:r w:rsidRPr="00F06F82">
        <w:rPr>
          <w:snapToGrid w:val="0"/>
        </w:rPr>
        <w:t xml:space="preserve"> и </w:t>
      </w:r>
      <w:r w:rsidR="00F06F82" w:rsidRPr="00F06F82">
        <w:rPr>
          <w:snapToGrid w:val="0"/>
        </w:rPr>
        <w:t>т.д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lastRenderedPageBreak/>
        <w:t>В мультинациональной среде доминируют местные особенности, вкусы, традиции поведения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Это характерно для пищевой промышленности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В такой среде фирма стремится к максимальной адаптации и к децентрализации международной организации по продуктовому принципу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В нейтральной международной среде, например, цементная промышленность и черная металлургия, глобальные и локальные силы слабы, так что доминирующей формы не существует</w:t>
      </w:r>
      <w:r w:rsidR="00F06F82">
        <w:rPr>
          <w:snapToGrid w:val="0"/>
        </w:rP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Транснациональная среда характеризуется сильным давлением в сторону стандартизации и наличием заметных локальных сил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 xml:space="preserve">Желательная структура </w:t>
      </w:r>
      <w:r w:rsidR="00F06F82">
        <w:rPr>
          <w:snapToGrid w:val="0"/>
        </w:rPr>
        <w:t>-</w:t>
      </w:r>
      <w:r w:rsidRPr="00F06F82">
        <w:rPr>
          <w:snapToGrid w:val="0"/>
        </w:rPr>
        <w:t xml:space="preserve"> дивизиональная по продуктовому и территориальному принципу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Например</w:t>
      </w:r>
      <w:r w:rsidR="00F06F82" w:rsidRPr="00F06F82">
        <w:rPr>
          <w:snapToGrid w:val="0"/>
        </w:rPr>
        <w:t>, "</w:t>
      </w:r>
      <w:r w:rsidRPr="00F06F82">
        <w:rPr>
          <w:snapToGrid w:val="0"/>
        </w:rPr>
        <w:t>Проктор энд Гэмбл</w:t>
      </w:r>
      <w:r w:rsidR="00F06F82" w:rsidRPr="00F06F82">
        <w:rPr>
          <w:snapToGrid w:val="0"/>
        </w:rPr>
        <w:t xml:space="preserve">". </w:t>
      </w:r>
      <w:r w:rsidRPr="00F06F82">
        <w:rPr>
          <w:snapToGrid w:val="0"/>
        </w:rPr>
        <w:t>Ее лозунг</w:t>
      </w:r>
      <w:r w:rsidR="00F06F82" w:rsidRPr="00F06F82">
        <w:rPr>
          <w:snapToGrid w:val="0"/>
        </w:rPr>
        <w:t>: "</w:t>
      </w:r>
      <w:r w:rsidRPr="00F06F82">
        <w:rPr>
          <w:snapToGrid w:val="0"/>
        </w:rPr>
        <w:t>Мыслить глобально и локально</w:t>
      </w:r>
      <w:r w:rsidR="00F06F82" w:rsidRPr="00F06F82">
        <w:rPr>
          <w:snapToGrid w:val="0"/>
        </w:rPr>
        <w:t>"</w:t>
      </w:r>
      <w:r w:rsidR="00F06F82">
        <w:rPr>
          <w:snapToGrid w:val="0"/>
        </w:rPr>
        <w:t>.</w:t>
      </w:r>
    </w:p>
    <w:p w:rsidR="0040603B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Зеленый</w:t>
      </w:r>
      <w:r w:rsidRPr="00F06F82">
        <w:t>"</w:t>
      </w:r>
      <w:r w:rsidR="0040603B" w:rsidRPr="00F06F82">
        <w:t xml:space="preserve"> маркетинг</w:t>
      </w:r>
      <w:r w:rsidR="004221ED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Защитники природы осознали возможность потребления</w:t>
      </w:r>
      <w:r w:rsidR="00F06F82" w:rsidRPr="00F06F82">
        <w:t>,</w:t>
      </w:r>
      <w:r w:rsidRPr="00F06F82">
        <w:t xml:space="preserve"> совместимого с личными потребностями и требованиями защиты окружающей среды</w:t>
      </w:r>
      <w:r w:rsidR="00F06F82" w:rsidRPr="00F06F82">
        <w:t>. "</w:t>
      </w:r>
      <w:r w:rsidRPr="00F06F82">
        <w:t>Зеленые</w:t>
      </w:r>
      <w:r w:rsidR="00F06F82" w:rsidRPr="00F06F82">
        <w:t>"</w:t>
      </w:r>
      <w:r w:rsidRPr="00F06F82">
        <w:t xml:space="preserve"> побуждают производителей и торговцев переходить на пищевые продукты и бытовые товары, менее вредные для здоровья и более экологичные</w:t>
      </w:r>
      <w:r w:rsidR="00F06F82" w:rsidRPr="00F06F82">
        <w:t xml:space="preserve">. </w:t>
      </w:r>
      <w:r w:rsidRPr="00F06F82">
        <w:t xml:space="preserve">Для одних фирм это дополнительные расходы, для других, выпускающих экологически чистые продукты </w:t>
      </w:r>
      <w:r w:rsidR="00F06F82">
        <w:t>-</w:t>
      </w:r>
      <w:r w:rsidRPr="00F06F82">
        <w:t xml:space="preserve"> конкурентное преимущество</w:t>
      </w:r>
      <w:r w:rsidR="00F06F82" w:rsidRPr="00F06F82">
        <w:t xml:space="preserve">. </w:t>
      </w:r>
      <w:r w:rsidRPr="00F06F82">
        <w:t xml:space="preserve">Зеленый маркетинг </w:t>
      </w:r>
      <w:r w:rsidR="00F06F82">
        <w:t>-</w:t>
      </w:r>
      <w:r w:rsidRPr="00F06F82">
        <w:t xml:space="preserve"> это реакция промышленности на новые требования рынка</w:t>
      </w:r>
      <w:r w:rsidR="00F06F82" w:rsidRPr="00F06F82">
        <w:t xml:space="preserve">. </w:t>
      </w:r>
      <w:r w:rsidRPr="00F06F82">
        <w:t xml:space="preserve">Начиная с 1986 года количество </w:t>
      </w:r>
      <w:r w:rsidR="00F06F82" w:rsidRPr="00F06F82">
        <w:t>"</w:t>
      </w:r>
      <w:r w:rsidRPr="00F06F82">
        <w:t>зеленых</w:t>
      </w:r>
      <w:r w:rsidR="00F06F82" w:rsidRPr="00F06F82">
        <w:t>"</w:t>
      </w:r>
      <w:r w:rsidRPr="00F06F82">
        <w:t xml:space="preserve"> товаров росло в 20 раз быстрее, чем обычных</w:t>
      </w:r>
      <w:r w:rsidR="00F06F82" w:rsidRPr="00F06F82">
        <w:t xml:space="preserve">. </w:t>
      </w:r>
      <w:r w:rsidRPr="00F06F82">
        <w:t>Все чаще в рекламе и на ярлыках товаров появляются надписи</w:t>
      </w:r>
      <w:r w:rsidR="00F06F82" w:rsidRPr="00F06F82">
        <w:t>: "</w:t>
      </w:r>
      <w:r w:rsidRPr="00F06F82">
        <w:t>саморазрушающийся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пригодный для вторичной переработки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свободный от соединений фтора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не разрушающий озоновый слой и другие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Все эти факторы в совокупности обусловили усложнение управления организациями, в особенности диверсифицированными</w:t>
      </w:r>
      <w:r w:rsidR="00F06F82" w:rsidRPr="00F06F82">
        <w:t xml:space="preserve"> - </w:t>
      </w:r>
      <w:r w:rsidRPr="00F06F82">
        <w:t>концернами и конгломератами</w:t>
      </w:r>
      <w:r w:rsidR="00F06F82" w:rsidRPr="00F06F82">
        <w:t xml:space="preserve">. </w:t>
      </w:r>
      <w:r w:rsidRPr="00F06F82">
        <w:t xml:space="preserve">Основной метод планирования </w:t>
      </w:r>
      <w:r w:rsidR="00F06F82">
        <w:t>-</w:t>
      </w:r>
      <w:r w:rsidRPr="00F06F82">
        <w:t xml:space="preserve"> стратегическое планирование, управления</w:t>
      </w:r>
      <w:r w:rsidR="00F06F82" w:rsidRPr="00F06F82">
        <w:t xml:space="preserve"> - "</w:t>
      </w:r>
      <w:r w:rsidRPr="00F06F82">
        <w:t>стратегический менеджмент</w:t>
      </w:r>
      <w:r w:rsidR="00F06F82" w:rsidRPr="00F06F82">
        <w:t xml:space="preserve"> - </w:t>
      </w:r>
      <w:r w:rsidRPr="00F06F82">
        <w:t>управление в условиях повышенной нестабильности и неопределенности внешней среды</w:t>
      </w:r>
      <w:r w:rsidR="00F06F82" w:rsidRPr="00F06F82">
        <w:t>"</w:t>
      </w:r>
      <w:r w:rsidRPr="00F06F82">
        <w:t xml:space="preserve"> </w:t>
      </w:r>
      <w:r w:rsidRPr="00F06F82">
        <w:lastRenderedPageBreak/>
        <w:t xml:space="preserve">или </w:t>
      </w:r>
      <w:r w:rsidR="00F06F82" w:rsidRPr="00F06F82">
        <w:t>"</w:t>
      </w:r>
      <w:r w:rsidRPr="00F06F82">
        <w:t>управление в постиндустриальную эпоху</w:t>
      </w:r>
      <w:r w:rsidR="00F06F82" w:rsidRPr="00F06F82">
        <w:t>"</w:t>
      </w:r>
      <w:r w:rsidR="00F06F82">
        <w:t>.</w:t>
      </w:r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221ED">
      <w:pPr>
        <w:pStyle w:val="2"/>
      </w:pPr>
      <w:bookmarkStart w:id="3" w:name="_Toc232177589"/>
      <w:r>
        <w:t xml:space="preserve">1.2 </w:t>
      </w:r>
      <w:r w:rsidR="0040603B" w:rsidRPr="00F06F82">
        <w:t>Сравнительные характеристики долгосрочного планирования и стратегического (</w:t>
      </w:r>
      <w:r>
        <w:t>Рис.3</w:t>
      </w:r>
      <w:r w:rsidRPr="00F06F82">
        <w:t>)</w:t>
      </w:r>
      <w:bookmarkEnd w:id="3"/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221ED">
      <w:pPr>
        <w:pStyle w:val="2"/>
      </w:pPr>
      <w:bookmarkStart w:id="4" w:name="_Toc232177590"/>
      <w:r>
        <w:t xml:space="preserve">1.3 </w:t>
      </w:r>
      <w:r w:rsidR="0040603B" w:rsidRPr="00F06F82">
        <w:t>Стратегия и тактика управления (</w:t>
      </w:r>
      <w:r>
        <w:t>Рис.4</w:t>
      </w:r>
      <w:r w:rsidRPr="00F06F82">
        <w:t>)</w:t>
      </w:r>
      <w:bookmarkEnd w:id="4"/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221ED">
      <w:pPr>
        <w:pStyle w:val="2"/>
      </w:pPr>
      <w:bookmarkStart w:id="5" w:name="_Toc232177591"/>
      <w:r>
        <w:t xml:space="preserve">1.4 </w:t>
      </w:r>
      <w:r w:rsidR="0040603B" w:rsidRPr="00F06F82">
        <w:t>Связь стратегического менеджмента и стратегического маркетинга</w:t>
      </w:r>
      <w:bookmarkEnd w:id="5"/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Роль маркетинга в компании</w:t>
      </w:r>
      <w:r w:rsidR="004221ED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Все вышеперечисленные изменения внешней среды потребовали от фирмы базировать свою деятельность на надежных и четко определенных стратегических возможностях, разработать системы мониторинга внешней среды и анализа конкурентоспособности, повысить способность адаптации к переменам и регулярно пересматривать стратегии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Термин </w:t>
      </w:r>
      <w:r w:rsidR="00F06F82" w:rsidRPr="00F06F82">
        <w:t>"</w:t>
      </w:r>
      <w:r w:rsidRPr="00F06F82">
        <w:t>маркетинг</w:t>
      </w:r>
      <w:r w:rsidR="00F06F82" w:rsidRPr="00F06F82">
        <w:t xml:space="preserve">" - </w:t>
      </w:r>
      <w:r w:rsidRPr="00F06F82">
        <w:t xml:space="preserve">в буквальном смысле процесс продвижения на рынок </w:t>
      </w:r>
      <w:r w:rsidR="00F06F82">
        <w:t>-</w:t>
      </w:r>
      <w:r w:rsidRPr="00F06F82">
        <w:t xml:space="preserve"> не отражает в полной мере двойственности процесса и делает акцент на </w:t>
      </w:r>
      <w:r w:rsidR="00F06F82" w:rsidRPr="00F06F82">
        <w:t>"</w:t>
      </w:r>
      <w:r w:rsidRPr="00F06F82">
        <w:t>активной</w:t>
      </w:r>
      <w:r w:rsidR="00F06F82" w:rsidRPr="00F06F82">
        <w:t>"</w:t>
      </w:r>
      <w:r w:rsidRPr="00F06F82">
        <w:t xml:space="preserve"> стороне маркетинга в сравнении с </w:t>
      </w:r>
      <w:r w:rsidR="00F06F82" w:rsidRPr="00F06F82">
        <w:t>"</w:t>
      </w:r>
      <w:r w:rsidRPr="00F06F82">
        <w:t>аналитической</w:t>
      </w:r>
      <w:r w:rsidR="00F06F82" w:rsidRPr="00F06F82">
        <w:t xml:space="preserve">". </w:t>
      </w:r>
      <w:r w:rsidRPr="00F06F82">
        <w:t xml:space="preserve">Чтобы охарактеризовать эту двойственность, применяют термины </w:t>
      </w:r>
      <w:r w:rsidR="00F06F82" w:rsidRPr="00F06F82">
        <w:t>"</w:t>
      </w:r>
      <w:r w:rsidRPr="00F06F82">
        <w:t>операционный</w:t>
      </w:r>
      <w:r w:rsidR="00F06F82" w:rsidRPr="00F06F82">
        <w:t>"</w:t>
      </w:r>
      <w:r w:rsidRPr="00F06F82">
        <w:t xml:space="preserve"> и</w:t>
      </w:r>
      <w:r w:rsidR="00F06F82" w:rsidRPr="00F06F82">
        <w:t xml:space="preserve"> "</w:t>
      </w:r>
      <w:r w:rsidRPr="00F06F82">
        <w:t>стратегический</w:t>
      </w:r>
      <w:r w:rsidR="00F06F82" w:rsidRPr="00F06F82">
        <w:t>"</w:t>
      </w:r>
      <w:r w:rsidRPr="00F06F82">
        <w:t xml:space="preserve"> маркетинг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Операционный маркетинг </w:t>
      </w:r>
      <w:r w:rsidR="00F06F82">
        <w:t>-</w:t>
      </w:r>
      <w:r w:rsidRPr="00F06F82">
        <w:t xml:space="preserve"> это активный процесс с краткосрочным горизонтом планирования, направленный на уже существующие рынки</w:t>
      </w:r>
      <w:r w:rsidR="00F06F82" w:rsidRPr="00F06F82">
        <w:t xml:space="preserve">. </w:t>
      </w:r>
      <w:r w:rsidRPr="00F06F82">
        <w:t>Это классический коммерческий процесс получения заданного объема продаж путем использования тактических средств, относящихся к товару, сбыту, цене и коммуникации</w:t>
      </w:r>
      <w:r w:rsidR="00F06F82" w:rsidRPr="00F06F82">
        <w:t xml:space="preserve">. </w:t>
      </w:r>
      <w:r w:rsidRPr="00F06F82">
        <w:t xml:space="preserve">Основная цель операционного маркетинга </w:t>
      </w:r>
      <w:r w:rsidR="00F06F82">
        <w:t>-</w:t>
      </w:r>
      <w:r w:rsidRPr="00F06F82">
        <w:t xml:space="preserve"> генерация доходов от продаж</w:t>
      </w:r>
      <w:r w:rsidR="00F06F82" w:rsidRPr="00F06F82">
        <w:t xml:space="preserve">. </w:t>
      </w:r>
      <w:r w:rsidRPr="00F06F82">
        <w:t>Таким образом, операционный маркетинг влияет на краткосрочную рентабельность фирмы</w:t>
      </w:r>
      <w:r w:rsidR="00F06F82" w:rsidRPr="00F06F82">
        <w:t xml:space="preserve">. </w:t>
      </w:r>
      <w:r w:rsidRPr="00F06F82">
        <w:t>Операционный маркетинг наиболее видимый аспект маркетинга, главным образом благодаря деятельности по рекламе и продвижению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Стратегический маркетинг </w:t>
      </w:r>
      <w:r w:rsidR="00F06F82">
        <w:t>-</w:t>
      </w:r>
      <w:r w:rsidRPr="00F06F82">
        <w:t xml:space="preserve"> это, прежде всего анализ потребностей </w:t>
      </w:r>
      <w:r w:rsidRPr="00F06F82">
        <w:lastRenderedPageBreak/>
        <w:t>физических лиц и организаций</w:t>
      </w:r>
      <w:r w:rsidR="00F06F82" w:rsidRPr="00F06F82">
        <w:t xml:space="preserve">. </w:t>
      </w:r>
      <w:r w:rsidRPr="00F06F82">
        <w:t xml:space="preserve">Роль стратегического маркетинга </w:t>
      </w:r>
      <w:r w:rsidR="00F06F82">
        <w:t>-</w:t>
      </w:r>
      <w:r w:rsidRPr="00F06F82">
        <w:t xml:space="preserve"> прослеживать эволюцию заданного рынка и выявлять различные существующие или потенциальные рынки или их сегменты на основе анализа потребностей, нуждающихся в удовлетворении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Выявленные товарные рынки представляют собой экономические возможности, привлекательность которых следует оценить</w:t>
      </w:r>
      <w:r w:rsidR="00F06F82" w:rsidRPr="00F06F82">
        <w:t xml:space="preserve">. </w:t>
      </w:r>
      <w:r w:rsidRPr="00F06F82">
        <w:t>Привлекательность товарного рынка количественно измеряется понятием потенциала рынка, а динамически характеризуется длительностью своего существования, или жизненным циклом</w:t>
      </w:r>
      <w:r w:rsidR="00F06F82" w:rsidRPr="00F06F82">
        <w:t xml:space="preserve">. </w:t>
      </w:r>
      <w:r w:rsidRPr="00F06F82">
        <w:t>Для конкретной фирмы привлекательность товарного рынка зависит от ее конкурентоспособностью иными словами, от ее способности удовлетворять потребности покупателей лучше, чем соперники</w:t>
      </w:r>
      <w:r w:rsidR="00F06F82" w:rsidRPr="00F06F82">
        <w:t xml:space="preserve">. </w:t>
      </w:r>
      <w:r w:rsidRPr="00F06F82">
        <w:t>Конкурентоспособность будет существовать до тех пор, пока фирма удерживает конкурентное преимущество</w:t>
      </w:r>
      <w:r w:rsidR="00F06F82" w:rsidRPr="00F06F82">
        <w:t xml:space="preserve">. </w:t>
      </w:r>
      <w:r w:rsidRPr="00F06F82">
        <w:t>В любом случае, товар должен пройти контроль стратегического маркетинга для оценки его экономической и коммерческой состоятельности</w:t>
      </w:r>
      <w:r w:rsidR="00F06F82" w:rsidRPr="00F06F82">
        <w:t xml:space="preserve">. </w:t>
      </w:r>
      <w:r w:rsidRPr="00F06F82">
        <w:t>Согласованность между службой НИОКР, производством и стратегическим маркетингом играет в этом отношении решающую роль</w:t>
      </w:r>
      <w:r w:rsidR="00F06F82" w:rsidRPr="00F06F82">
        <w:t xml:space="preserve">. </w:t>
      </w:r>
      <w:r w:rsidRPr="00F06F82">
        <w:t>Выбор рынка товара, являющийся результатом этого согласования, создает основу для определения производственных мощностей и принятия инвестиционных решений и, следовательно, жизненно важен для обеспечения всей финансовой структуры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Таким образом, роль стратегического маркетинга состоит в том, чтобы нацелить фирму на привлекательные стратегические возможности, адаптированные к ее ресурсам и ноу-хау, обеспечивающие потенциал для роста и рентабельности</w:t>
      </w:r>
      <w:r w:rsidR="00F06F82" w:rsidRPr="00F06F82">
        <w:t xml:space="preserve">. </w:t>
      </w:r>
      <w:r w:rsidRPr="00F06F82">
        <w:t>Задачей стратегического маркетинга является уточнение миссии фирмы, определение целей, разработка стратегии развития и обеспечение сбалансированной структуры товарного портфеля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Структура стратегического плана должна быть тесно увязана с операционным маркетингом</w:t>
      </w:r>
      <w:r w:rsidR="00F06F82" w:rsidRPr="00F06F82">
        <w:t xml:space="preserve">. </w:t>
      </w:r>
      <w:r w:rsidRPr="00F06F82">
        <w:t>Без солидной стратегической базы рентабельного операционного маркетинга не бывае</w:t>
      </w:r>
      <w:r w:rsidR="00F06F82" w:rsidRPr="00F06F82">
        <w:t>т.</w:t>
      </w:r>
      <w:r w:rsidR="00804092">
        <w:t xml:space="preserve"> Д</w:t>
      </w:r>
      <w:r w:rsidRPr="00F06F82">
        <w:t xml:space="preserve">инамизм без мысли </w:t>
      </w:r>
      <w:r w:rsidR="00F06F82">
        <w:t>-</w:t>
      </w:r>
      <w:r w:rsidRPr="00F06F82">
        <w:t xml:space="preserve"> </w:t>
      </w:r>
      <w:r w:rsidRPr="00F06F82">
        <w:lastRenderedPageBreak/>
        <w:t>просто неоправданный риск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Претворить в жизнь стратегические планы можно только при комплексном использовании принципов и методов менеджмента и маркетинга</w:t>
      </w:r>
      <w:r w:rsidR="00F06F82" w:rsidRPr="00F06F82">
        <w:rPr>
          <w:snapToGrid w:val="0"/>
        </w:rPr>
        <w:t xml:space="preserve">. </w:t>
      </w:r>
      <w:r w:rsidRPr="00F06F82">
        <w:rPr>
          <w:snapToGrid w:val="0"/>
        </w:rPr>
        <w:t>Развитие товарного рынка потребовало от предприятий внедрения маркетинга в целостную систему управления</w:t>
      </w:r>
      <w:r w:rsidR="00F06F82">
        <w:rPr>
          <w:snapToGrid w:val="0"/>
        </w:rPr>
        <w:t>.</w:t>
      </w:r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4221ED" w:rsidRDefault="003009DD" w:rsidP="004221E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</w:r>
      <w:r>
        <w:rPr>
          <w:snapToGrid w:val="0"/>
        </w:rPr>
        <w:pict>
          <v:group id="_x0000_s1042" editas="canvas" style="width:6in;height:117pt;mso-position-horizontal-relative:char;mso-position-vertical-relative:line" coordorigin="2274,5516" coordsize="7200,1936">
            <o:lock v:ext="edit" aspectratio="t"/>
            <v:shape id="_x0000_s1043" type="#_x0000_t75" style="position:absolute;left:2274;top:5516;width:7200;height:1936" o:preferrelative="f">
              <v:fill o:detectmouseclick="t"/>
              <v:path o:extrusionok="t" o:connecttype="none"/>
              <o:lock v:ext="edit" text="t"/>
            </v:shape>
            <v:rect id="_x0000_s1044" style="position:absolute;left:2424;top:6707;width:1500;height:596">
              <v:textbox style="mso-next-textbox:#_x0000_s1044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Стратегический  маркетинг</w:t>
                    </w:r>
                  </w:p>
                </w:txbxContent>
              </v:textbox>
            </v:rect>
            <v:rect id="_x0000_s1045" style="position:absolute;left:4224;top:6707;width:1500;height:596">
              <v:textbox style="mso-next-textbox:#_x0000_s1045">
                <w:txbxContent>
                  <w:p w:rsidR="00B12D7A" w:rsidRPr="0045211B" w:rsidRDefault="00B12D7A" w:rsidP="00E874A1">
                    <w:pPr>
                      <w:pStyle w:val="afb"/>
                    </w:pPr>
                    <w:r w:rsidRPr="0045211B">
                      <w:t>НИОКР</w:t>
                    </w:r>
                  </w:p>
                </w:txbxContent>
              </v:textbox>
            </v:rect>
            <v:rect id="_x0000_s1046" style="position:absolute;left:6024;top:6707;width:1500;height:596">
              <v:textbox style="mso-next-textbox:#_x0000_s1046">
                <w:txbxContent>
                  <w:p w:rsidR="00B12D7A" w:rsidRDefault="00B12D7A" w:rsidP="00E874A1">
                    <w:pPr>
                      <w:pStyle w:val="afb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047" style="position:absolute;left:7824;top:6707;width:1500;height:596">
              <v:textbox style="mso-next-textbox:#_x0000_s1047">
                <w:txbxContent>
                  <w:p w:rsidR="00B12D7A" w:rsidRDefault="00B12D7A" w:rsidP="00E874A1">
                    <w:pPr>
                      <w:pStyle w:val="afb"/>
                    </w:pPr>
                    <w:r>
                      <w:t>Операционный маркетинг</w:t>
                    </w:r>
                  </w:p>
                </w:txbxContent>
              </v:textbox>
            </v:rect>
            <v:line id="_x0000_s1048" style="position:absolute" from="3924,7005" to="4224,7005">
              <v:stroke endarrow="block"/>
            </v:line>
            <v:line id="_x0000_s1049" style="position:absolute" from="5724,7005" to="6024,7006">
              <v:stroke endarrow="block"/>
            </v:line>
            <v:line id="_x0000_s1050" style="position:absolute" from="7524,7005" to="7824,7006">
              <v:stroke endarrow="block"/>
            </v:line>
            <v:rect id="_x0000_s1051" style="position:absolute;left:4674;top:5516;width:2250;height:447" stroked="f">
              <v:textbox style="mso-next-textbox:#_x0000_s1051">
                <w:txbxContent>
                  <w:p w:rsidR="00B12D7A" w:rsidRDefault="00B12D7A" w:rsidP="00E874A1">
                    <w:pPr>
                      <w:pStyle w:val="afb"/>
                    </w:pPr>
                    <w:r>
                      <w:t>Возникновение идеи</w:t>
                    </w:r>
                  </w:p>
                </w:txbxContent>
              </v:textbox>
            </v:rect>
            <v:line id="_x0000_s1052" style="position:absolute;flip:y" from="8574,6111" to="8574,6707">
              <v:stroke dashstyle="longDash" endarrow="block"/>
            </v:line>
            <v:line id="_x0000_s1053" style="position:absolute;flip:y" from="6774,6111" to="6775,6708">
              <v:stroke dashstyle="longDash" endarrow="block"/>
            </v:line>
            <v:line id="_x0000_s1054" style="position:absolute;flip:y" from="4974,6111" to="4975,6709">
              <v:stroke dashstyle="longDash" endarrow="block"/>
            </v:line>
            <v:line id="_x0000_s1055" style="position:absolute;flip:y" from="3174,6111" to="3175,6710">
              <v:stroke dashstyle="longDash" startarrow="block"/>
            </v:line>
            <v:line id="_x0000_s1056" style="position:absolute" from="3174,6111" to="8574,6111">
              <v:stroke dashstyle="longDash"/>
            </v:line>
            <w10:wrap type="none"/>
            <w10:anchorlock/>
          </v:group>
        </w:pict>
      </w:r>
    </w:p>
    <w:p w:rsidR="00F06F82" w:rsidRDefault="00F06F82" w:rsidP="004221E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t>Рис.5</w:t>
      </w:r>
      <w:r w:rsidR="0040603B" w:rsidRPr="00F06F82">
        <w:rPr>
          <w:snapToGrid w:val="0"/>
        </w:rPr>
        <w:t xml:space="preserve"> Взаимодействие маркетинг </w:t>
      </w:r>
      <w:r>
        <w:rPr>
          <w:snapToGrid w:val="0"/>
        </w:rPr>
        <w:t>-</w:t>
      </w:r>
      <w:r w:rsidR="0040603B" w:rsidRPr="00F06F82">
        <w:rPr>
          <w:snapToGrid w:val="0"/>
        </w:rPr>
        <w:t xml:space="preserve"> НИОКР </w:t>
      </w:r>
      <w:r>
        <w:rPr>
          <w:snapToGrid w:val="0"/>
        </w:rPr>
        <w:t>-</w:t>
      </w:r>
      <w:r w:rsidR="0040603B" w:rsidRPr="00F06F82">
        <w:rPr>
          <w:snapToGrid w:val="0"/>
        </w:rPr>
        <w:t xml:space="preserve"> производство</w:t>
      </w:r>
      <w:r>
        <w:rPr>
          <w:snapToGrid w:val="0"/>
        </w:rPr>
        <w:t>.</w:t>
      </w:r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06F82" w:rsidRDefault="0040603B" w:rsidP="00A47A00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F06F82">
        <w:rPr>
          <w:snapToGrid w:val="0"/>
        </w:rPr>
        <w:t>Фирмы, следующие концепции маркетинга, располагают дирекцией маркетинга, функции которой предполагают решение задач, охватывающих стратегический и операционный маркетинг, включая выбор рынков товара</w:t>
      </w:r>
      <w:r w:rsidR="00F06F82">
        <w:rPr>
          <w:snapToGrid w:val="0"/>
        </w:rPr>
        <w:t>.</w:t>
      </w:r>
    </w:p>
    <w:p w:rsidR="00A47A00" w:rsidRDefault="00A47A00" w:rsidP="00A47A00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F06F82" w:rsidRDefault="00A47A00" w:rsidP="00A47A00">
      <w:pPr>
        <w:pStyle w:val="2"/>
      </w:pPr>
      <w:r>
        <w:br w:type="page"/>
      </w:r>
      <w:bookmarkStart w:id="6" w:name="_Toc232177592"/>
      <w:r w:rsidR="0040603B" w:rsidRPr="00F06F82">
        <w:lastRenderedPageBreak/>
        <w:t>2</w:t>
      </w:r>
      <w:r w:rsidR="00F06F82" w:rsidRPr="00F06F82">
        <w:t xml:space="preserve">. </w:t>
      </w:r>
      <w:r w:rsidR="0040603B" w:rsidRPr="00F06F82">
        <w:t>Основные этапы цикла стратегического управления организацией (</w:t>
      </w:r>
      <w:r w:rsidR="00F06F82">
        <w:t>Рис.6</w:t>
      </w:r>
      <w:r w:rsidR="00F06F82" w:rsidRPr="00F06F82">
        <w:t>)</w:t>
      </w:r>
      <w:bookmarkEnd w:id="6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Цикл стратегического управления состоит из следующих этапов</w:t>
      </w:r>
      <w:r w:rsidR="00F06F82">
        <w:t>: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40603B" w:rsidRPr="00F06F82">
        <w:t>Определение миссии организации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40603B" w:rsidRPr="00F06F82">
        <w:t>Разработка долгосрочных и краткосрочных целей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40603B" w:rsidRPr="00F06F82">
        <w:t>Оценка и анализ внешней среды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4. </w:t>
      </w:r>
      <w:r w:rsidR="0040603B" w:rsidRPr="00F06F82">
        <w:t>Оценка внутренней среды организации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5. </w:t>
      </w:r>
      <w:r w:rsidR="0040603B" w:rsidRPr="00F06F82">
        <w:t>Анализ стратегических альтернатив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6. </w:t>
      </w:r>
      <w:r w:rsidR="0040603B" w:rsidRPr="00F06F82">
        <w:t>Выбор стратегии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40603B" w:rsidRPr="00F06F82">
        <w:t>Реализация стратегии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 xml:space="preserve">8. </w:t>
      </w:r>
      <w:r w:rsidR="0040603B" w:rsidRPr="00F06F82">
        <w:t>Оценка изменений</w:t>
      </w:r>
      <w:r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A47A00">
      <w:pPr>
        <w:pStyle w:val="2"/>
      </w:pPr>
      <w:bookmarkStart w:id="7" w:name="_Toc232177593"/>
      <w:r>
        <w:t xml:space="preserve">2.1 </w:t>
      </w:r>
      <w:r w:rsidR="0040603B" w:rsidRPr="00F06F82">
        <w:t>Миссия организации</w:t>
      </w:r>
      <w:r w:rsidRPr="00F06F82">
        <w:t xml:space="preserve">. </w:t>
      </w:r>
      <w:r w:rsidR="0040603B" w:rsidRPr="00F06F82">
        <w:t>Значение миссии в формировании цели и направления развития организации</w:t>
      </w:r>
      <w:bookmarkEnd w:id="7"/>
    </w:p>
    <w:p w:rsidR="00A47A00" w:rsidRPr="00A47A00" w:rsidRDefault="00A47A00" w:rsidP="00A47A00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Миссия организации</w:t>
      </w:r>
      <w:r w:rsidR="00F06F82" w:rsidRPr="00F06F82">
        <w:t xml:space="preserve"> - </w:t>
      </w:r>
      <w:r w:rsidRPr="00F06F82">
        <w:t>это основная общая цель организации, ее предназначение</w:t>
      </w:r>
      <w:r w:rsidR="00F06F82" w:rsidRPr="00F06F82">
        <w:t xml:space="preserve">. </w:t>
      </w:r>
      <w:r w:rsidRPr="00F06F82">
        <w:t>Чтобы выбрать соответствующую миссию</w:t>
      </w:r>
      <w:r w:rsidR="00F06F82" w:rsidRPr="00F06F82">
        <w:t xml:space="preserve">. </w:t>
      </w:r>
      <w:r w:rsidRPr="00F06F82">
        <w:t>Руководство должно ответить на два вопроса</w:t>
      </w:r>
      <w:r w:rsidR="00F06F82" w:rsidRPr="00F06F82">
        <w:t>: "</w:t>
      </w:r>
      <w:r w:rsidRPr="00F06F82">
        <w:t>Кто наши клиенты</w:t>
      </w:r>
      <w:r w:rsidR="00F06F82" w:rsidRPr="00F06F82">
        <w:t>? "</w:t>
      </w:r>
      <w:r w:rsidRPr="00F06F82">
        <w:t xml:space="preserve"> и, </w:t>
      </w:r>
      <w:r w:rsidR="00F06F82" w:rsidRPr="00F06F82">
        <w:t>"</w:t>
      </w:r>
      <w:r w:rsidRPr="00F06F82">
        <w:t>Какие потребности наших клиентов мы можем удовлетворить</w:t>
      </w:r>
      <w:r w:rsidR="00F06F82" w:rsidRPr="00F06F82">
        <w:t xml:space="preserve">? ". </w:t>
      </w:r>
      <w:r w:rsidRPr="00F06F82">
        <w:t>Например, миссия компании Макдоналдс</w:t>
      </w:r>
      <w:r w:rsidR="00F06F82" w:rsidRPr="00F06F82">
        <w:t>: "</w:t>
      </w:r>
      <w:r w:rsidRPr="00F06F82">
        <w:t>Обеспечение горячей вкусной пищей в чистом ресторане за приемлемую цену</w:t>
      </w:r>
      <w:r w:rsidR="00F06F82" w:rsidRPr="00F06F82">
        <w:t>"</w:t>
      </w:r>
      <w:r w:rsidR="00F06F82"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Компания Мацусита желает способствовать улучшению качества жизни, снабжая мир дешевыми, как вода</w:t>
      </w:r>
      <w:r w:rsidRPr="00F06F82">
        <w:t xml:space="preserve">, </w:t>
      </w:r>
      <w:r w:rsidR="0040603B" w:rsidRPr="00F06F82">
        <w:t>электроприборами</w:t>
      </w:r>
      <w:r w:rsidRPr="00F06F82">
        <w:t>"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Фирма Ксерокс</w:t>
      </w:r>
      <w:r w:rsidR="00F06F82" w:rsidRPr="00F06F82">
        <w:t>: "</w:t>
      </w:r>
      <w:r w:rsidRPr="00F06F82">
        <w:t>От копировальной техники к офису будущего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Фольгопрокатный завод, Спб</w:t>
      </w:r>
      <w:r w:rsidR="00F06F82" w:rsidRPr="00F06F82">
        <w:t>. "</w:t>
      </w:r>
      <w:r w:rsidRPr="00F06F82">
        <w:t xml:space="preserve">Два века традиций </w:t>
      </w:r>
      <w:r w:rsidR="00F06F82">
        <w:t>-</w:t>
      </w:r>
      <w:r w:rsidRPr="00F06F82">
        <w:t xml:space="preserve"> гарантия качества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Инкомбанк</w:t>
      </w:r>
      <w:r w:rsidR="00F06F82" w:rsidRPr="00F06F82">
        <w:t xml:space="preserve">: </w:t>
      </w:r>
      <w:r w:rsidRPr="00F06F82">
        <w:t>Мы экономим ваше время и деньги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Камышинский ХБК</w:t>
      </w:r>
      <w:r w:rsidR="00F06F82" w:rsidRPr="00F06F82">
        <w:t>: "</w:t>
      </w:r>
      <w:r w:rsidRPr="00F06F82">
        <w:t>На шаг впереди спроса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Хорошо обоснованная миссия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формирует взгляды высшего руководства на долгосрочные планы </w:t>
      </w:r>
      <w:r w:rsidRPr="00F06F82">
        <w:lastRenderedPageBreak/>
        <w:t>фирмы по дальнейшему процветанию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снижает риск недальновидного управления и принятия необоснованных решений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выражает цели организации и служит сотрудникам хорошим стимулом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помогает менеджерам среднего звена сформулировать задачи, цели и стремления отдела, сочетать политику отделов с политикой и направлением развития всей компании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облегчает подготовку организации к будущему</w:t>
      </w:r>
      <w:r w:rsidR="00F06F82">
        <w:t>.</w:t>
      </w:r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221ED">
      <w:pPr>
        <w:pStyle w:val="2"/>
      </w:pPr>
      <w:bookmarkStart w:id="8" w:name="_Toc232177594"/>
      <w:r>
        <w:t xml:space="preserve">2.2 </w:t>
      </w:r>
      <w:r w:rsidR="0040603B" w:rsidRPr="00F06F82">
        <w:t>Разработка долгосрочных и краткосрочных целей</w:t>
      </w:r>
      <w:r>
        <w:t>.</w:t>
      </w:r>
      <w:bookmarkEnd w:id="8"/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Можно выделить восемь ключевых пространств, в рамках которых предприятие определяет свои цели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Положение на рынке</w:t>
      </w:r>
      <w:r w:rsidR="00F06F82" w:rsidRPr="00F06F82">
        <w:t xml:space="preserve">. </w:t>
      </w:r>
      <w:r w:rsidRPr="00F06F82">
        <w:t>Рыночными целями могут быть завоевание лидерства в определенном сегменте рынка, увеличение доли рынка предприятия до определенного размера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Потребители</w:t>
      </w:r>
      <w:r w:rsidR="00F06F82" w:rsidRPr="00F06F82">
        <w:t xml:space="preserve">. </w:t>
      </w:r>
      <w:r w:rsidRPr="00F06F82">
        <w:t>Позиционировать марку А в сознании покупателей, принадлежащих к среднему классу, как относящуюся к категории высшей категории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По уровню продаж</w:t>
      </w:r>
      <w:r w:rsidR="00F06F82" w:rsidRPr="00F06F82">
        <w:t xml:space="preserve">. </w:t>
      </w:r>
      <w:r w:rsidRPr="00F06F82">
        <w:t>В течение двух лет довести уровень продаж продукции</w:t>
      </w:r>
      <w:r w:rsidR="00F06F82" w:rsidRPr="00F06F82">
        <w:t xml:space="preserve"> </w:t>
      </w:r>
      <w:r w:rsidRPr="00F06F82">
        <w:t>до 1000 тонн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>.</w:t>
      </w:r>
      <w:r w:rsidR="00F06F82">
        <w:t xml:space="preserve"> </w:t>
      </w:r>
      <w:r w:rsidRPr="00F06F82">
        <w:t>Инновации</w:t>
      </w:r>
      <w:r w:rsidR="00F06F82" w:rsidRPr="00F06F82">
        <w:t xml:space="preserve">. </w:t>
      </w:r>
      <w:r w:rsidRPr="00F06F82">
        <w:t>Организация производства новых товаров, применение новых технологий или способов производства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Производительность</w:t>
      </w:r>
      <w:r w:rsidR="00F06F82" w:rsidRPr="00F06F82">
        <w:t xml:space="preserve">. </w:t>
      </w:r>
      <w:r w:rsidRPr="00F06F82">
        <w:t>Более эффективно то предприятие, которое тратит меньше ресурсов на производство единицы продукции, чем другие, например, увеличить за два года на 10%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Ресурсы</w:t>
      </w:r>
      <w:r w:rsidR="00F06F82" w:rsidRPr="00F06F82">
        <w:t xml:space="preserve">. </w:t>
      </w:r>
      <w:r w:rsidRPr="00F06F82">
        <w:t>Выдвигаются цели относительно расширения или сокращения ресурсной базы, сократить материалоемкость продукции на 15%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7</w:t>
      </w:r>
      <w:r w:rsidR="00F06F82" w:rsidRPr="00F06F82">
        <w:t xml:space="preserve">. </w:t>
      </w:r>
      <w:r w:rsidRPr="00F06F82">
        <w:t>Прибыльность</w:t>
      </w:r>
      <w:r w:rsidR="00F06F82" w:rsidRPr="00F06F82">
        <w:t xml:space="preserve">. </w:t>
      </w:r>
      <w:r w:rsidRPr="00F06F82">
        <w:t>Достигнуть определенного уровня прибыльности, например, увеличить прибыль на 50% за два года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8</w:t>
      </w:r>
      <w:r w:rsidR="00F06F82" w:rsidRPr="00F06F82">
        <w:t xml:space="preserve">. </w:t>
      </w:r>
      <w:r w:rsidRPr="00F06F82">
        <w:t>Управленческие аспекты</w:t>
      </w:r>
      <w:r w:rsidR="00F06F82" w:rsidRPr="00F06F82">
        <w:t xml:space="preserve">: </w:t>
      </w:r>
      <w:r w:rsidRPr="00F06F82">
        <w:t>например, внедрить в течение года бригадный метод производства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9</w:t>
      </w:r>
      <w:r w:rsidR="00F06F82" w:rsidRPr="00F06F82">
        <w:t xml:space="preserve">. </w:t>
      </w:r>
      <w:r w:rsidRPr="00F06F82">
        <w:t>Персонал</w:t>
      </w:r>
      <w:r w:rsidR="00F06F82" w:rsidRPr="00F06F82">
        <w:t xml:space="preserve">: </w:t>
      </w:r>
      <w:r w:rsidRPr="00F06F82">
        <w:t>ввести систему участия в прибылях к концу второго года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10</w:t>
      </w:r>
      <w:r w:rsidR="00F06F82" w:rsidRPr="00F06F82">
        <w:t xml:space="preserve">. </w:t>
      </w:r>
      <w:r w:rsidRPr="00F06F82">
        <w:t>Социальная ответственность</w:t>
      </w:r>
      <w:r w:rsidR="00F06F82" w:rsidRPr="00F06F82">
        <w:t xml:space="preserve">: </w:t>
      </w:r>
      <w:r w:rsidRPr="00F06F82">
        <w:t>например, создать на предприятии в течение года замкнутую систему циркуляции воды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Критерии качества поставленных целей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Цели должны быть конкретными и измеримыми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Конкретный горизонт планирования достижения целей</w:t>
      </w:r>
      <w:r w:rsidR="00F06F82" w:rsidRPr="00F06F82">
        <w:t xml:space="preserve">: </w:t>
      </w:r>
      <w:r w:rsidRPr="00F06F82">
        <w:t>долгосрочная цель (более 5 лет</w:t>
      </w:r>
      <w:r w:rsidR="00F06F82" w:rsidRPr="00F06F82">
        <w:t>),</w:t>
      </w:r>
      <w:r w:rsidRPr="00F06F82">
        <w:t xml:space="preserve"> среднесрочная (1-5 лет</w:t>
      </w:r>
      <w:r w:rsidR="00F06F82" w:rsidRPr="00F06F82">
        <w:t>),</w:t>
      </w:r>
      <w:r w:rsidRPr="00F06F82">
        <w:t xml:space="preserve"> краткосрочная (в пределах одного года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Цель должна быть достижимой</w:t>
      </w:r>
      <w:r w:rsidR="00F06F82" w:rsidRPr="00F06F82">
        <w:t xml:space="preserve">. </w:t>
      </w:r>
      <w:r w:rsidRPr="00F06F82">
        <w:t>Установление недостижимых целей блокирует стремление работников к успеху и снижает мотивацию труда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Цели должны быть гибкими и иметь пространство для их корректировки в связи с неожиданными изменениями внешней и внутренней среды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Множественные цели предприятия должны быть сопоставимыми и взаимно согласованными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A47A00">
      <w:pPr>
        <w:pStyle w:val="2"/>
      </w:pPr>
      <w:bookmarkStart w:id="9" w:name="_Toc232177595"/>
      <w:r>
        <w:t xml:space="preserve">2.3 </w:t>
      </w:r>
      <w:r w:rsidR="0040603B" w:rsidRPr="00F06F82">
        <w:t>Анализ внешней среды</w:t>
      </w:r>
      <w:bookmarkEnd w:id="9"/>
    </w:p>
    <w:p w:rsidR="00A47A00" w:rsidRPr="00A47A00" w:rsidRDefault="00A47A00" w:rsidP="00A47A00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Внешняя среда может содержать объективные возможности и угрозы для фирмы</w:t>
      </w:r>
      <w:r w:rsidR="00F06F82" w:rsidRPr="00F06F82">
        <w:t xml:space="preserve">. </w:t>
      </w:r>
      <w:r w:rsidRPr="00F06F82">
        <w:t>Такие возможности и угрозы могут быть обусловлены различными факторами, неподконтрольными фирме</w:t>
      </w:r>
      <w:r w:rsidR="00F06F82" w:rsidRPr="00F06F82">
        <w:t xml:space="preserve">. </w:t>
      </w:r>
      <w:r w:rsidRPr="00F06F82">
        <w:t>Следует, в частности, изучить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Тенденции рынка</w:t>
      </w:r>
      <w:r w:rsidR="00F06F82" w:rsidRPr="00F06F82">
        <w:t xml:space="preserve">: </w:t>
      </w:r>
      <w:r w:rsidRPr="00F06F82">
        <w:t xml:space="preserve">емкость, стадию жизненного цикла, уровень насыщения рынка и </w:t>
      </w:r>
      <w:r w:rsidR="00F06F82" w:rsidRPr="00F06F82">
        <w:t xml:space="preserve">т.д. </w:t>
      </w:r>
      <w:r w:rsidRPr="00F06F82">
        <w:t>(</w:t>
      </w:r>
      <w:r w:rsidR="00F06F82" w:rsidRPr="00F06F82">
        <w:t>"</w:t>
      </w:r>
      <w:r w:rsidRPr="00F06F82">
        <w:t>Маркетинговые исследования</w:t>
      </w:r>
      <w:r w:rsidR="00F06F82" w:rsidRPr="00F06F82">
        <w:t>");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Поведение покупателей</w:t>
      </w:r>
      <w:r w:rsidR="00F06F82" w:rsidRPr="00F06F82">
        <w:t xml:space="preserve">: </w:t>
      </w:r>
      <w:r w:rsidRPr="00F06F82">
        <w:t xml:space="preserve">поведение при закупке, пользовании и обладании (курс </w:t>
      </w:r>
      <w:r w:rsidR="00F06F82" w:rsidRPr="00F06F82">
        <w:t>"</w:t>
      </w:r>
      <w:r w:rsidRPr="00F06F82">
        <w:t>Поведение потребителей</w:t>
      </w:r>
      <w:r w:rsidR="00F06F82" w:rsidRPr="00F06F82">
        <w:t>");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Конкуренцию</w:t>
      </w:r>
      <w:r w:rsidR="00F06F82" w:rsidRPr="00F06F82">
        <w:t xml:space="preserve">: </w:t>
      </w:r>
      <w:r w:rsidRPr="00F06F82">
        <w:t xml:space="preserve">анализ конкурентных сил в отрасли, идентификация наиболее опасных конкурентов, оценка силы приоритетного конкурента и </w:t>
      </w:r>
      <w:r w:rsidR="00F06F82" w:rsidRPr="00F06F82">
        <w:lastRenderedPageBreak/>
        <w:t xml:space="preserve">т.д. </w:t>
      </w:r>
      <w:r w:rsidRPr="00F06F82">
        <w:t xml:space="preserve">(курсы </w:t>
      </w:r>
      <w:r w:rsidR="00F06F82" w:rsidRPr="00F06F82">
        <w:t>"</w:t>
      </w:r>
      <w:r w:rsidRPr="00F06F82">
        <w:t>Конкурентный анализ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Отраслевой Интернет-анализ</w:t>
      </w:r>
      <w:r w:rsidR="00F06F82" w:rsidRPr="00F06F82">
        <w:t>");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Эволюцию среды</w:t>
      </w:r>
      <w:r w:rsidR="00F06F82" w:rsidRPr="00F06F82">
        <w:t xml:space="preserve">: </w:t>
      </w:r>
      <w:r w:rsidRPr="00F06F82">
        <w:t>анализ экономической, технологической, социальной, политической, экологической и международной среды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Модель пяти сил конкуренции М</w:t>
      </w:r>
      <w:r w:rsidR="00F06F82" w:rsidRPr="00F06F82">
        <w:t xml:space="preserve">. </w:t>
      </w:r>
      <w:r w:rsidRPr="00F06F82">
        <w:t>Портера</w:t>
      </w:r>
      <w:r w:rsidR="00F06F82" w:rsidRPr="00F06F82">
        <w:t xml:space="preserve">. </w:t>
      </w:r>
      <w:r w:rsidRPr="00F06F82">
        <w:t>(</w:t>
      </w:r>
      <w:r w:rsidR="00F06F82">
        <w:t>Рис.7</w:t>
      </w:r>
      <w:r w:rsidR="00F06F82" w:rsidRPr="00F06F82">
        <w:t>)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Хотя влияние конкуренции в каждой отрасли различно, сам по себе характер конкуренции сходен, что позволяет использовать предложенную профессором гарвардской школы бизнеса М</w:t>
      </w:r>
      <w:r w:rsidR="00F06F82" w:rsidRPr="00F06F82">
        <w:t xml:space="preserve">. </w:t>
      </w:r>
      <w:r w:rsidRPr="00F06F82">
        <w:t>Портером схему для определения ее природы и степени воздействия конкурентных сил</w:t>
      </w:r>
      <w:r w:rsidR="00F06F82" w:rsidRPr="00F06F82">
        <w:t xml:space="preserve">. </w:t>
      </w:r>
      <w:r w:rsidRPr="00F06F82">
        <w:t>Автор наглядно доказал, что состояние конкуренции в отрасли можно охарактеризовать пятью конкурентными силами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Соперничество между продавцами внутри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Попытки компаний из других отраслей завоевать покупателей своими товарами заменителями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Возможность появления конкурентов внутри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Способность поставщиков сырья и комплектующих диктовать свои условия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Способность потребителей продукции фирмы диктовать слои условия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Модель пяти сил конкуренции Портера является мощным инструментом при систематическом анализе основных конкурентных сил, влияющих на рынок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Угроза появления товаров-заменителей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Фирмы одной отрасли промышленности нередко вступают в ожесточенную конкурентную борьбу с фирмами другой отрасли, поскольку выпускаемые ими товары являются взаимозаменяемыми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Конкурируют, например, фирмы выпускающие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очки и контактные линзы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сахар и заменители сахара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стеклянных и пластиковых бутылок и</w:t>
      </w:r>
      <w:r w:rsidR="00F06F82" w:rsidRPr="00F06F82">
        <w:t xml:space="preserve"> 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Угроза конкуренции, вызванная товарами </w:t>
      </w:r>
      <w:r w:rsidR="00F06F82">
        <w:t>-</w:t>
      </w:r>
      <w:r w:rsidRPr="00F06F82">
        <w:t xml:space="preserve"> заменителями высока, если цена заменителя привлекательна, затраты потребителей на ее переключение </w:t>
      </w:r>
      <w:r w:rsidRPr="00F06F82">
        <w:lastRenderedPageBreak/>
        <w:t>низки и потребители полагают, что заменители по своему качеству равноценны или превосходят исходный товар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Конкурентная сила поставщиков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Поставщики являются значительной конкурентной силой, если они могут влиять на потерю конкурентных позиций фирмами потребителями, регулируя цены, качество, возможности использования своей продукции, а также ее доставку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Конкурентная сила покупателей</w:t>
      </w:r>
      <w:r w:rsidR="00C85FFA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Покупатели становятся влиятельной конкурентной силой с ростом их возможности воздействовать на цены, качество, уровень обслуживания и продаж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Влияние на конкуренцию в отрасли фирм, собирающихся выйти на данный рынок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Серьезность угрозы появления новых конкурентов зависит от двух факторов</w:t>
      </w:r>
      <w:r w:rsidR="00F06F82" w:rsidRPr="00F06F82">
        <w:t xml:space="preserve">: </w:t>
      </w:r>
      <w:r w:rsidRPr="00F06F82">
        <w:t>барьеров на пути проникновения на рынок и реакции фирм, уже действующих на рынке, на приход новичка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Барьеры бывают нескольких типов</w:t>
      </w:r>
      <w:r w:rsidR="00F06F82" w:rsidRPr="00F06F82">
        <w:t>: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Экономия на масштабах производства (производственный эффект, эффект освоения, маркетинговый эффект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Невозможность доступа к технологиям и ноу-хау</w:t>
      </w:r>
      <w:r w:rsidR="00F06F82" w:rsidRPr="00F06F82">
        <w:t xml:space="preserve">. </w:t>
      </w:r>
      <w:r w:rsidRPr="00F06F82">
        <w:t>Приверженность потребителей к определенным маркам</w:t>
      </w:r>
      <w:r w:rsidR="00A47A00">
        <w:t xml:space="preserve">. </w:t>
      </w:r>
      <w:r w:rsidRPr="00F06F82">
        <w:t>Необходимый размер капиталовложений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Неравенство в издержках, не зависящее от размеров предприятия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Доступ к каналам сбыта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Действия контролирующих органов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Тарифы и нетарифные ограничения</w:t>
      </w:r>
      <w:r w:rsidR="00C85FFA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Конкурентная угроза вхождения в отрасль новых фирм велика, когда низки входные барьеры, когда фирмы, давно действующие на рынке, пассивны в отстаивании своих позиций, когда новички рассчитывают на получение хорошей прибыли в данной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Соперничество между продавцами внутри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 всех пяти конкурентных сил наибольшее влияние на конкуренцию в отрасли оказывает конкуренция между продавцами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Существует несколько факторов, которые в любой отрасли влияют на интенсивность конкуренции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усиливается с увеличением числа соперничающих фирм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сильна, когда спрос на продукцию растет медленно</w:t>
      </w:r>
      <w:r w:rsidR="00F06F82" w:rsidRPr="00F06F82">
        <w:t xml:space="preserve">. </w:t>
      </w:r>
      <w:r w:rsidRPr="00F06F82">
        <w:t>Конкуренция</w:t>
      </w:r>
      <w:r w:rsidR="00F06F82" w:rsidRPr="00F06F82">
        <w:t xml:space="preserve"> </w:t>
      </w:r>
      <w:r w:rsidRPr="00F06F82">
        <w:t>усиливается, когда затраты покупателей при переходе с одной марки товара на другую невелики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усиливается, когда одна или несколько компаний не удовлетворены своей долей рынка и пытаются ее увеличить за счет конкурента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усиливается пропорционально росту прибыли от успешных маркетинговых решений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становится интенсивней, когда затраты на то, чтобы покинуть рынок больше затрат на то, чтобы остаться и принять участие в конкурентной борьбе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Конкуренция усиливается, когда крупные компании, действующие в других отраслях, приобретают какую-либо разоряющуюся фирму в данной отрасли и приступают к осуществлению решительных и хорошо финансируемых мероприятий по превращению купленной ими фирмы в лидера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Стратегический смысл пяти конкурентных сил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Ценность модели пяти сил конкуренции состоит в том, что она помогает определить структуру этих сил</w:t>
      </w:r>
      <w:r w:rsidR="00F06F82" w:rsidRPr="00F06F82">
        <w:t xml:space="preserve">. </w:t>
      </w:r>
      <w:r w:rsidRPr="00F06F82">
        <w:t>Для того чтобы успешно работать на каком-либо рынке, менеджеры должны разработать стратегии, которые</w:t>
      </w:r>
      <w:r w:rsidR="00F06F82">
        <w:t>: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F06F82">
        <w:t xml:space="preserve"> </w:t>
      </w:r>
      <w:r w:rsidR="0040603B" w:rsidRPr="00F06F82">
        <w:t>изолировать компанию настолько, насколько это возможно, от пяти сил конкуренции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F06F82">
        <w:t xml:space="preserve"> </w:t>
      </w:r>
      <w:r w:rsidR="0040603B" w:rsidRPr="00F06F82">
        <w:t>повлиять на конкуренцию в выгодном для фирмы направлении</w:t>
      </w:r>
      <w:r>
        <w:t>;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F06F82">
        <w:t xml:space="preserve"> </w:t>
      </w:r>
      <w:r w:rsidR="0040603B" w:rsidRPr="00F06F82">
        <w:t xml:space="preserve">обеспечить сильную, надежную позицию, гарантирующую успех в </w:t>
      </w:r>
      <w:r w:rsidR="0040603B" w:rsidRPr="00F06F82">
        <w:lastRenderedPageBreak/>
        <w:t>данной отрасли</w:t>
      </w:r>
      <w:r w:rsidRPr="00F06F82">
        <w:t xml:space="preserve">. </w:t>
      </w:r>
      <w:r w:rsidR="0040603B" w:rsidRPr="00F06F82">
        <w:t xml:space="preserve">Модель пяти сил </w:t>
      </w:r>
      <w:r>
        <w:t>-</w:t>
      </w:r>
      <w:r w:rsidR="0040603B" w:rsidRPr="00F06F82">
        <w:t xml:space="preserve"> это тот инструмент, который может помочь менеджерам решить эту задачу</w:t>
      </w:r>
      <w:r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Анализ конкурентов</w:t>
      </w:r>
      <w:r w:rsidR="00C85FFA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Если компания не изучает конкурентов, это означает, что она вступает в конкурентную борьбу вслепую</w:t>
      </w:r>
      <w:r w:rsidR="00F06F82" w:rsidRPr="00F06F82">
        <w:t xml:space="preserve">. </w:t>
      </w:r>
      <w:r w:rsidRPr="00F06F82">
        <w:t>В то же время, знание следующего хода противника имеет огромное значение для будущего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Наглядной формой представления об отрасли в целом и об отдельных стратегических группах конкурентов являются позиционные карты</w:t>
      </w:r>
      <w:r w:rsidR="00F06F82" w:rsidRPr="00F06F82">
        <w:t xml:space="preserve">. </w:t>
      </w:r>
      <w:r w:rsidRPr="00F06F82">
        <w:t>Пример</w:t>
      </w:r>
      <w:r w:rsidR="00F06F82" w:rsidRPr="00F06F82">
        <w:t xml:space="preserve">. </w:t>
      </w:r>
      <w:r w:rsidRPr="00F06F82">
        <w:t>Позиционная карта стратегических групп конкурентов на рынке колбасных изделий г</w:t>
      </w:r>
      <w:r w:rsidR="00F06F82" w:rsidRPr="00F06F82">
        <w:t xml:space="preserve">. </w:t>
      </w:r>
      <w:r w:rsidRPr="00F06F82">
        <w:t>Новосибирска (</w:t>
      </w:r>
      <w:r w:rsidR="00F06F82">
        <w:t>Рис.8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Возможные выводы из анализа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Карта стратегических групп может помочь спрогнозировать конкурентные позиции компаний, находящихся в группах, при изменении внешних условий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Увеличение числа групп может усиливать конкуренцию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Если стратегические группы расположены далеко друг от друга, конкуренция между ними может оказаться ничтожной</w:t>
      </w:r>
      <w:r w:rsidR="00F06F82" w:rsidRPr="00F06F82">
        <w:t xml:space="preserve">. </w:t>
      </w:r>
      <w:r w:rsidRPr="00F06F82">
        <w:t>Чем ближе стратегические группы расположены друг к другу, тем интенсивнее конкуренция между ними</w:t>
      </w:r>
      <w:r w:rsidR="00F06F82" w:rsidRPr="00F06F82">
        <w:t xml:space="preserve">. </w:t>
      </w:r>
      <w:r w:rsidRPr="00F06F82">
        <w:t>Наиболее сильная конкуренция имеет место между фирмами, находящимися в одной стратегической группе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Фирмы в разных конкурентных группах будут иметь разные конкурентные преимущества и потенциальную прибыль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Изменение рыночных условий может иметь различные последствия для разных групп, в том числе может стимулировать переход из одной группы в другую</w:t>
      </w:r>
      <w:r w:rsidR="00F06F82">
        <w:t>.</w:t>
      </w:r>
    </w:p>
    <w:p w:rsidR="004221ED" w:rsidRDefault="004221ED" w:rsidP="004221ED">
      <w:pPr>
        <w:pStyle w:val="2"/>
      </w:pPr>
    </w:p>
    <w:p w:rsidR="0040603B" w:rsidRPr="00F06F82" w:rsidRDefault="00F06F82" w:rsidP="004221ED">
      <w:pPr>
        <w:pStyle w:val="2"/>
      </w:pPr>
      <w:bookmarkStart w:id="10" w:name="_Toc232177596"/>
      <w:r>
        <w:t xml:space="preserve">2.4 </w:t>
      </w:r>
      <w:r w:rsidR="0040603B" w:rsidRPr="00F06F82">
        <w:t>Анализ внутренней среды</w:t>
      </w:r>
      <w:bookmarkEnd w:id="10"/>
    </w:p>
    <w:p w:rsidR="004221ED" w:rsidRDefault="004221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Управленческий анализ </w:t>
      </w:r>
      <w:r w:rsidR="00F06F82">
        <w:t>-</w:t>
      </w:r>
      <w:r w:rsidRPr="00F06F82">
        <w:t xml:space="preserve"> это процесс комплексного анализа внутренних ресурсов и возможностей предприятия, направленный на оценку </w:t>
      </w:r>
      <w:r w:rsidRPr="00F06F82">
        <w:lastRenderedPageBreak/>
        <w:t>текущего состояния бизнеса, его сильных и слабых сторон, выявление стратегических проблем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Одним из важнейших вопросов управленческого анализа является вопрос</w:t>
      </w:r>
      <w:r w:rsidR="00F06F82" w:rsidRPr="00F06F82">
        <w:t xml:space="preserve">: </w:t>
      </w:r>
      <w:r w:rsidR="00C85FFA">
        <w:t>Конкурент</w:t>
      </w:r>
      <w:r w:rsidRPr="00F06F82">
        <w:t>оспособны ли</w:t>
      </w:r>
      <w:r w:rsidR="00F06F82" w:rsidRPr="00F06F82">
        <w:t xml:space="preserve"> </w:t>
      </w:r>
      <w:r w:rsidRPr="00F06F82">
        <w:t>цены и издержки компании</w:t>
      </w:r>
      <w:r w:rsidR="00F06F82" w:rsidRPr="00F06F82">
        <w:t>?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Часто для ответа на этот вопрос проводят анализ по сферам деятельности (система </w:t>
      </w:r>
      <w:r w:rsidRPr="00F06F82">
        <w:rPr>
          <w:lang w:val="en-US"/>
        </w:rPr>
        <w:t>McKincey</w:t>
      </w:r>
      <w:r w:rsidRPr="00F06F82">
        <w:t xml:space="preserve">, </w:t>
      </w:r>
      <w:r w:rsidR="00F06F82">
        <w:t>рис.9</w:t>
      </w:r>
      <w:r w:rsidR="00F06F82" w:rsidRPr="00F06F82">
        <w:t xml:space="preserve">); </w:t>
      </w:r>
      <w:r w:rsidRPr="00F06F82">
        <w:t>(цепочка ценностей М</w:t>
      </w:r>
      <w:r w:rsidR="00F06F82" w:rsidRPr="00F06F82">
        <w:t xml:space="preserve">. </w:t>
      </w:r>
      <w:r w:rsidRPr="00F06F82">
        <w:t xml:space="preserve">Портера, </w:t>
      </w:r>
      <w:r w:rsidR="00F06F82">
        <w:t>Рис.1</w:t>
      </w:r>
      <w:r w:rsidRPr="00F06F82">
        <w:t>0</w:t>
      </w:r>
      <w:r w:rsidR="00F06F82" w:rsidRPr="00F06F82">
        <w:t xml:space="preserve">). </w:t>
      </w:r>
      <w:r w:rsidRPr="00F06F82">
        <w:t xml:space="preserve">Система </w:t>
      </w:r>
      <w:r w:rsidRPr="00F06F82">
        <w:rPr>
          <w:lang w:val="en-US"/>
        </w:rPr>
        <w:t>McKincey</w:t>
      </w:r>
      <w:r w:rsidRPr="00F06F82">
        <w:t xml:space="preserve"> обеспечивает комплексный охват при анализе всех сторон деятельности предприятия </w:t>
      </w:r>
      <w:r w:rsidR="00F06F82">
        <w:t>-</w:t>
      </w:r>
      <w:r w:rsidRPr="00F06F82">
        <w:t xml:space="preserve"> от проектирования до сбыта и сервисного обслуживания продукции, однако при этом за рамками анализа остаются вопросы обеспечения данного процесса финансовыми и трудовыми ресурсами, а также вопросы организации управления</w:t>
      </w:r>
      <w:r w:rsidR="00F06F82" w:rsidRPr="00F06F82">
        <w:t xml:space="preserve">. </w:t>
      </w:r>
      <w:r w:rsidRPr="00F06F82">
        <w:t>Частично избежать указанных ограничений удалось М</w:t>
      </w:r>
      <w:r w:rsidR="00F06F82" w:rsidRPr="00F06F82">
        <w:t xml:space="preserve">. </w:t>
      </w:r>
      <w:r w:rsidRPr="00F06F82">
        <w:t xml:space="preserve">Портеру, предложив воспользоваться для управленческого анализа </w:t>
      </w:r>
      <w:r w:rsidR="00F06F82" w:rsidRPr="00F06F82">
        <w:t>"</w:t>
      </w:r>
      <w:r w:rsidRPr="00F06F82">
        <w:t>цепочкой ценностей</w:t>
      </w:r>
      <w:r w:rsidR="00F06F82" w:rsidRPr="00F06F82">
        <w:t xml:space="preserve">". </w:t>
      </w:r>
      <w:r w:rsidRPr="00F06F82">
        <w:t>Исследуя процесс шаг за шагом, можно определить, где у предприятия сильные стороны, а где слабые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Чтобы реально оценить конкурентные возможности компании</w:t>
      </w:r>
      <w:r w:rsidR="00F06F82" w:rsidRPr="00F06F82">
        <w:t xml:space="preserve">, </w:t>
      </w:r>
      <w:r w:rsidRPr="00F06F82">
        <w:t>необходимо выполнить 4 действия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Составить цепочку ценностей для фирмы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Изучить связи между различными участками внутри цепочки, а также связи с поставщиками и потребителями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Выявить те виды деятельности, которые являются определяющими для удовлетворения потребности потребителя и успеха на рынке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Провести соответствующую сравнительную оценку издержек компании и сравнить структуру издержек с конкурентами (определить, какие виды деятельности являются главными, а какие эффективнее осуществляются другими фирмами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Японский консультант Р</w:t>
      </w:r>
      <w:r w:rsidR="00F06F82" w:rsidRPr="00F06F82">
        <w:t xml:space="preserve">. </w:t>
      </w:r>
      <w:r w:rsidRPr="00F06F82">
        <w:t>Омаэ предложил использовать в процессе управленческого анализа диаграмму, которая в отличие от предыдущих схем больше ориентирована на рыночные возможности предприятия</w:t>
      </w:r>
      <w:r w:rsidR="00F06F82" w:rsidRPr="00F06F82">
        <w:t xml:space="preserve">. </w:t>
      </w:r>
      <w:r w:rsidR="00F06F82">
        <w:t>Рис.1</w:t>
      </w:r>
      <w:r w:rsidRPr="00F06F82">
        <w:t>1</w:t>
      </w:r>
      <w:r w:rsidR="00F06F82" w:rsidRPr="00F06F82">
        <w:t xml:space="preserve">. </w:t>
      </w:r>
      <w:r w:rsidRPr="00F06F82">
        <w:t>Управленческий анализ требует затрат времени, ресурсов и принятия управленческих решений по его итогам</w:t>
      </w:r>
      <w:r w:rsidR="00F06F82" w:rsidRPr="00F06F82">
        <w:t xml:space="preserve">. </w:t>
      </w:r>
      <w:r w:rsidRPr="00F06F82">
        <w:t xml:space="preserve">На Западе фирмы проводят такой </w:t>
      </w:r>
      <w:r w:rsidRPr="00F06F82">
        <w:lastRenderedPageBreak/>
        <w:t xml:space="preserve">анализ 1-2 раза в год, нанимая для этих целей опытных консультантов, которые помогают выявить </w:t>
      </w:r>
      <w:r w:rsidR="00F06F82" w:rsidRPr="00F06F82">
        <w:t>"</w:t>
      </w:r>
      <w:r w:rsidRPr="00F06F82">
        <w:t>узкие места</w:t>
      </w:r>
      <w:r w:rsidR="00F06F82" w:rsidRPr="00F06F82">
        <w:t>"</w:t>
      </w:r>
      <w:r w:rsidRPr="00F06F82">
        <w:t xml:space="preserve"> и нарушения логики функционирования предприятия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F06F82" w:rsidP="00A47A00">
      <w:pPr>
        <w:pStyle w:val="2"/>
      </w:pPr>
      <w:bookmarkStart w:id="11" w:name="_Toc232177597"/>
      <w:r>
        <w:t xml:space="preserve">2.5 </w:t>
      </w:r>
      <w:r w:rsidR="0040603B" w:rsidRPr="00F06F82">
        <w:t>Выбор стратегии маркетинга</w:t>
      </w:r>
      <w:bookmarkEnd w:id="11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Задача выбора стратегии является достаточно сложной задачей</w:t>
      </w:r>
      <w:r w:rsidR="00F06F82" w:rsidRPr="00F06F82">
        <w:t xml:space="preserve">. </w:t>
      </w:r>
      <w:r w:rsidRPr="00F06F82">
        <w:t>Определение миссии, целей, анализ внешней среды, движущих сил и конкуренции в отрасли методами пяти сил М</w:t>
      </w:r>
      <w:r w:rsidR="00F06F82" w:rsidRPr="00F06F82">
        <w:t xml:space="preserve">. </w:t>
      </w:r>
      <w:r w:rsidRPr="00F06F82">
        <w:t xml:space="preserve">Портера, позиционными картами конкурентов, конкурентной позиции и силы фирмы </w:t>
      </w:r>
      <w:r w:rsidR="00F06F82">
        <w:t>-</w:t>
      </w:r>
      <w:r w:rsidRPr="00F06F82">
        <w:t xml:space="preserve"> все эти инструменты необходимы при выборе стратегии</w:t>
      </w:r>
      <w:r w:rsidR="00F06F82" w:rsidRPr="00F06F82">
        <w:t xml:space="preserve">. </w:t>
      </w:r>
      <w:r w:rsidRPr="00F06F82">
        <w:t>Но даже в том случае, если менеджеры фирмы добросовестно выполнили все исследования, перед ними встает огромное количество вариантов (альтернатив</w:t>
      </w:r>
      <w:r w:rsidR="00F06F82" w:rsidRPr="00F06F82">
        <w:t xml:space="preserve">) </w:t>
      </w:r>
      <w:r w:rsidRPr="00F06F82">
        <w:t>возможных стратегий, среди которых они должны выбрать оптимальный вариант, приспосабливающий действующую стратегию к ситуации в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этой связи необходимо рассмотреть такие понятия как бизнес-единица и корпоративный портфель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A47A00" w:rsidP="00A47A00">
      <w:pPr>
        <w:pStyle w:val="2"/>
      </w:pPr>
      <w:r>
        <w:br w:type="page"/>
      </w:r>
      <w:bookmarkStart w:id="12" w:name="_Toc232177598"/>
      <w:r w:rsidR="0040603B" w:rsidRPr="00F06F82">
        <w:lastRenderedPageBreak/>
        <w:t>3</w:t>
      </w:r>
      <w:r w:rsidR="00F06F82" w:rsidRPr="00F06F82">
        <w:t xml:space="preserve">. </w:t>
      </w:r>
      <w:r w:rsidR="0040603B" w:rsidRPr="00F06F82">
        <w:t>Портфельный анализ</w:t>
      </w:r>
      <w:bookmarkEnd w:id="12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A47A00">
      <w:pPr>
        <w:pStyle w:val="2"/>
      </w:pPr>
      <w:bookmarkStart w:id="13" w:name="_Toc232177599"/>
      <w:r>
        <w:t xml:space="preserve">3.1 </w:t>
      </w:r>
      <w:r w:rsidR="0040603B" w:rsidRPr="00F06F82">
        <w:t>Понятие стратегической единицы бизнеса и корпоративного портфеля</w:t>
      </w:r>
      <w:bookmarkEnd w:id="13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Три последовательные стадии структурного развития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Первая стадия </w:t>
      </w:r>
      <w:r w:rsidR="00F06F82">
        <w:t>-</w:t>
      </w:r>
      <w:r w:rsidRPr="00F06F82">
        <w:t xml:space="preserve"> простая структура</w:t>
      </w:r>
      <w:r w:rsidR="00F06F82" w:rsidRPr="00F06F82">
        <w:t xml:space="preserve">. </w:t>
      </w:r>
      <w:r w:rsidRPr="00F06F82">
        <w:t>По мере роста предприниматель не справляется со всеми проблемами, наступает кризис руководства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Вторая стадия </w:t>
      </w:r>
      <w:r w:rsidR="00F06F82">
        <w:t>-</w:t>
      </w:r>
      <w:r w:rsidRPr="00F06F82">
        <w:t xml:space="preserve"> функциональная структура</w:t>
      </w:r>
      <w:r w:rsidR="00F06F82" w:rsidRPr="00F06F82">
        <w:t xml:space="preserve">. </w:t>
      </w:r>
      <w:r w:rsidRPr="00F06F82">
        <w:t>Сконцентрировавшись в одной в одной привлекательной отрасли, такая структура может действовать достаточно успешно</w:t>
      </w:r>
      <w:r w:rsidR="00F06F82" w:rsidRPr="00F06F82">
        <w:t xml:space="preserve">. </w:t>
      </w:r>
      <w:r w:rsidRPr="00F06F82">
        <w:t>Однако при переходе на новые виды продукции других отраслей, преимущества структуры утрачиваются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Третья стадия </w:t>
      </w:r>
      <w:r w:rsidR="00F06F82">
        <w:t>-</w:t>
      </w:r>
      <w:r w:rsidRPr="00F06F82">
        <w:t xml:space="preserve"> дивизиональная структура</w:t>
      </w:r>
      <w:r w:rsidR="00F06F82" w:rsidRPr="00F06F82">
        <w:t xml:space="preserve">. </w:t>
      </w:r>
      <w:r w:rsidRPr="00F06F82">
        <w:t>Производственно-коммерческие подразделения, объединяют все виды деятельности по производству и реализации какого-либо вида продукции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Стратегическая бизнес-единица </w:t>
      </w:r>
      <w:r w:rsidR="00F06F82">
        <w:t>-</w:t>
      </w:r>
      <w:r w:rsidRPr="00F06F82">
        <w:t xml:space="preserve"> это внутрифирменная организационная единица, отвечающая за выработку стратегии фирмы в одном или нескольких сегментах целевого рынка</w:t>
      </w:r>
      <w:r w:rsidR="00F06F82" w:rsidRPr="00F06F82">
        <w:t xml:space="preserve">. </w:t>
      </w:r>
      <w:r w:rsidRPr="00F06F82">
        <w:t xml:space="preserve">СБЕ </w:t>
      </w:r>
      <w:r w:rsidR="00F06F82">
        <w:t>-</w:t>
      </w:r>
      <w:r w:rsidRPr="00F06F82">
        <w:t xml:space="preserve"> важный элемент стратегического менеджмента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Фирмой Дженерал электрик был выработан ряд критериев для выделения СБЕ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Стратегическая бизнес-единица имеет определенный круг заказчиков и клиентов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Бизнес-единица самостоятельно планирует и осуществляет производственно-сбытовую деятельность, материально-техническое снабжение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Деятельность бизнес-единиц оценивается на основе учета прибылей и убытков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Совокупность бизнес-единиц, принадлежащих одной корпорации</w:t>
      </w:r>
      <w:r w:rsidR="00F06F82" w:rsidRPr="00F06F82">
        <w:t xml:space="preserve">, </w:t>
      </w:r>
      <w:r w:rsidRPr="00F06F82">
        <w:t>называется в стратегическом менеджменте корпоративным портфелем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Рынки товара, на которых действуют бизнес-единицы, можно оценивать с точки зрения их привлекательности и с точки зрения преимуществ, которыми на каждом из этих рынков обладает бизнес-единица</w:t>
      </w:r>
      <w:r w:rsidR="00F06F82" w:rsidRPr="00F06F82">
        <w:t xml:space="preserve">. </w:t>
      </w:r>
      <w:r w:rsidRPr="00F06F82">
        <w:t>Поэтому цель руководства корпорации состоит в том, чтобы сформулировать для каждой бизнес-единицы свою особую стратегию, исходящую из ее позиционирования по этим двум критериям</w:t>
      </w:r>
      <w:r w:rsidR="00F06F82" w:rsidRPr="00F06F82">
        <w:t xml:space="preserve">. </w:t>
      </w:r>
      <w:r w:rsidRPr="00F06F82">
        <w:t>Понятие корпоративного портфеля или портфеля рынков товара занимает центральное место в стратегическом анализе и ориентирует на детальное исследование направлений деятельности корпорации, на избирательное управление и оптимальное распределение ресурсов</w:t>
      </w:r>
      <w:r w:rsidR="00F06F82" w:rsidRPr="00F06F82">
        <w:t xml:space="preserve">. </w:t>
      </w:r>
      <w:r w:rsidRPr="00F06F82">
        <w:t>Опираясь на результаты такого анализа, можно сопоставить различные стратегии развития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Для этой цели разработаны различные методы анализа с привлечением матриц</w:t>
      </w:r>
      <w:r w:rsidR="00F06F82" w:rsidRPr="00F06F82">
        <w:t xml:space="preserve">. </w:t>
      </w:r>
      <w:r w:rsidRPr="00F06F82">
        <w:t>Матрица представляет собой таблицу, в которой сопоставляются стратегические позиции каждой бизнес-единицы (товара</w:t>
      </w:r>
      <w:r w:rsidR="00F06F82" w:rsidRPr="00F06F82">
        <w:t xml:space="preserve">) </w:t>
      </w:r>
      <w:r w:rsidRPr="00F06F82">
        <w:t>диверсифицированной компании</w:t>
      </w:r>
      <w:r w:rsidR="00F06F82" w:rsidRPr="00F06F82">
        <w:t xml:space="preserve">. </w:t>
      </w:r>
      <w:r w:rsidRPr="00F06F82">
        <w:t>Матрица может быть построена на основе любой пары показателей, характеризующих стратегические позиции</w:t>
      </w:r>
      <w:r w:rsidR="00F06F82" w:rsidRPr="00F06F82">
        <w:t xml:space="preserve">. </w:t>
      </w:r>
      <w:r w:rsidRPr="00F06F82">
        <w:t>Наиболее существенными являются темпы роста отрасли, доля рынка, долгосрочная привлекательность отрасли, конкурентоспособность и стадия развития данного продукта или рынка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A47A00">
      <w:pPr>
        <w:pStyle w:val="2"/>
      </w:pPr>
      <w:bookmarkStart w:id="14" w:name="_Toc232177600"/>
      <w:r>
        <w:t xml:space="preserve">3.2 </w:t>
      </w:r>
      <w:r w:rsidR="0040603B" w:rsidRPr="00F06F82">
        <w:t xml:space="preserve">Матрица Бостон Консалтинг Групп </w:t>
      </w:r>
      <w:r w:rsidRPr="00F06F82">
        <w:t>"</w:t>
      </w:r>
      <w:r w:rsidR="0040603B" w:rsidRPr="00F06F82">
        <w:t xml:space="preserve">рост </w:t>
      </w:r>
      <w:r>
        <w:t>-</w:t>
      </w:r>
      <w:r w:rsidR="0040603B" w:rsidRPr="00F06F82">
        <w:t xml:space="preserve"> доля</w:t>
      </w:r>
      <w:r w:rsidRPr="00F06F82">
        <w:t>"</w:t>
      </w:r>
      <w:r w:rsidR="0040603B" w:rsidRPr="00F06F82">
        <w:t xml:space="preserve">, </w:t>
      </w:r>
      <w:r>
        <w:t>Рис.1</w:t>
      </w:r>
      <w:r w:rsidR="0040603B" w:rsidRPr="00F06F82">
        <w:t>2</w:t>
      </w:r>
      <w:r>
        <w:t>.</w:t>
      </w:r>
      <w:bookmarkEnd w:id="14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 осям фиксируются темпы роста отрасли и относительная доля рынка</w:t>
      </w:r>
      <w:r w:rsidR="00F06F82" w:rsidRPr="00F06F82">
        <w:t xml:space="preserve">. </w:t>
      </w:r>
      <w:r w:rsidRPr="00F06F82">
        <w:t>Каждая бизнес-единица (товар</w:t>
      </w:r>
      <w:r w:rsidR="00F06F82" w:rsidRPr="00F06F82">
        <w:t xml:space="preserve">) </w:t>
      </w:r>
      <w:r w:rsidRPr="00F06F82">
        <w:t>представлен в виде круга, площадь которого определяет долю сферы бизнеса в корпоративном портфеле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Относительной долей рынка считается отношение доли рынка бизнес-единицы к доле рынка, контролируемой основным товаром-конкурентом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матрице, предложенной БКГ, граница между высокой и низкой относительными долями рынка проходит на уровне 1</w:t>
      </w:r>
      <w:r w:rsidR="00F06F82" w:rsidRPr="00F06F82">
        <w:t xml:space="preserve">. </w:t>
      </w:r>
      <w:r w:rsidRPr="00F06F82">
        <w:t xml:space="preserve">Круги, расположенные в левой части матрицы, характеризуют бизнес-единицы, являющиеся </w:t>
      </w:r>
      <w:r w:rsidRPr="00F06F82">
        <w:lastRenderedPageBreak/>
        <w:t>лидерами в своих отраслях</w:t>
      </w:r>
      <w:r w:rsidR="00F06F82" w:rsidRPr="00F06F82">
        <w:t xml:space="preserve">. </w:t>
      </w:r>
      <w:r w:rsidRPr="00F06F82">
        <w:t>Круги, находящиеся в правой части матрицы, показывают бизнес-единицы, занимающие второстепенные позиции в своих отраслях</w:t>
      </w:r>
      <w:r w:rsidR="00F06F82" w:rsidRPr="00F06F82">
        <w:t xml:space="preserve">. </w:t>
      </w:r>
      <w:r w:rsidRPr="00F06F82">
        <w:t>Степень их отставания от лидеров определяется относительной долей рынка</w:t>
      </w:r>
      <w:r w:rsidR="00F06F82" w:rsidRPr="00F06F82">
        <w:t xml:space="preserve">. </w:t>
      </w:r>
      <w:r w:rsidRPr="00F06F82">
        <w:t>Использование относительной доли рынка вместо реальной доли бизнес-единицы на рынке лучше отражает сравнительную рыночную силу и позицию бизнес-единицы в конкуренции</w:t>
      </w:r>
      <w:r w:rsidR="00F06F82" w:rsidRPr="00F06F82">
        <w:t xml:space="preserve">. </w:t>
      </w:r>
      <w:r w:rsidRPr="00F06F82">
        <w:t>Относительная доля рынка, составляющая 8%, является гораздо более сильной, если лидер занимает 10% рынка, чем в случае абсолютной доли рынка в 50%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Новые продукты чаще всего появляются в растущих отраслях и имеют статус товара-</w:t>
      </w:r>
      <w:r w:rsidR="00F06F82" w:rsidRPr="00F06F82">
        <w:t>"</w:t>
      </w:r>
      <w:r w:rsidRPr="00F06F82">
        <w:t>проблемы</w:t>
      </w:r>
      <w:r w:rsidR="00F06F82" w:rsidRPr="00F06F82">
        <w:t xml:space="preserve">". </w:t>
      </w:r>
      <w:r w:rsidRPr="00F06F82">
        <w:t>Такие продукты могут оказаться очень перспективными, но они нуждаются в существенной финансовой поддержке центра</w:t>
      </w:r>
      <w:r w:rsidR="00F06F82" w:rsidRPr="00F06F82">
        <w:t xml:space="preserve">. </w:t>
      </w:r>
      <w:r w:rsidRPr="00F06F82">
        <w:t>Пока эти продукты ассоциируются с большими финансовыми потоками, остается опасность, что они не смогут стать товарами-</w:t>
      </w:r>
      <w:r w:rsidR="00F06F82" w:rsidRPr="00F06F82">
        <w:t>"</w:t>
      </w:r>
      <w:r w:rsidRPr="00F06F82">
        <w:t>звездами</w:t>
      </w:r>
      <w:r w:rsidR="00F06F82" w:rsidRPr="00F06F82">
        <w:t xml:space="preserve">". </w:t>
      </w:r>
      <w:r w:rsidRPr="00F06F82">
        <w:t>Главный стратегический вопрос, представляющий известную сложность,</w:t>
      </w:r>
      <w:r w:rsidR="00F06F82" w:rsidRPr="00F06F82">
        <w:t xml:space="preserve"> - </w:t>
      </w:r>
      <w:r w:rsidRPr="00F06F82">
        <w:t xml:space="preserve">когда прекратить финансирование и исключить </w:t>
      </w:r>
      <w:r w:rsidR="00F06F82" w:rsidRPr="00F06F82">
        <w:t>"</w:t>
      </w:r>
      <w:r w:rsidRPr="00F06F82">
        <w:t>проблему</w:t>
      </w:r>
      <w:r w:rsidR="00F06F82" w:rsidRPr="00F06F82">
        <w:t>"</w:t>
      </w:r>
      <w:r w:rsidRPr="00F06F82">
        <w:t xml:space="preserve"> из корпоративного портфеля</w:t>
      </w:r>
      <w:r w:rsidR="00F06F82" w:rsidRPr="00F06F82">
        <w:t xml:space="preserve">. </w:t>
      </w:r>
      <w:r w:rsidRPr="00F06F82">
        <w:t>Если это сделать слишком рано, то можно потерять потенциальную товар-</w:t>
      </w:r>
      <w:r w:rsidR="00F06F82" w:rsidRPr="00F06F82">
        <w:t>"</w:t>
      </w:r>
      <w:r w:rsidRPr="00F06F82">
        <w:t>звезду</w:t>
      </w:r>
      <w:r w:rsidR="00F06F82" w:rsidRPr="00F06F82">
        <w:t xml:space="preserve">". </w:t>
      </w:r>
      <w:r w:rsidRPr="00F06F82">
        <w:t>Риск финансовых вложений в этот бизнес достаточно велик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Товары-</w:t>
      </w:r>
      <w:r w:rsidR="00F06F82" w:rsidRPr="00F06F82">
        <w:t>"</w:t>
      </w:r>
      <w:r w:rsidRPr="00F06F82">
        <w:t>звезды</w:t>
      </w:r>
      <w:r w:rsidR="00F06F82" w:rsidRPr="00F06F82">
        <w:t xml:space="preserve">" - </w:t>
      </w:r>
      <w:r w:rsidRPr="00F06F82">
        <w:t>это рыночные лидеры, находящиеся, как правило, на пике своего продуктового цикла</w:t>
      </w:r>
      <w:r w:rsidR="00F06F82" w:rsidRPr="00F06F82">
        <w:t xml:space="preserve">. </w:t>
      </w:r>
      <w:r w:rsidRPr="00F06F82">
        <w:t>Они сами приносят достаточно средств, для того чтобы поддерживать достаточную долю динамично развивающегося рынка</w:t>
      </w:r>
      <w:r w:rsidR="00F06F82" w:rsidRPr="00F06F82">
        <w:t xml:space="preserve">. </w:t>
      </w:r>
      <w:r w:rsidRPr="00F06F82">
        <w:t>Но, несмотря на стратегически привлекательную позицию данного продукта, его чистый денежный доход достаточно низок, так как требуются значительные реинвестиции для обеспечения высоких темпов роста, чтобы воспользоваться эффектом кривой опыта</w:t>
      </w:r>
      <w:r w:rsidR="00F06F82" w:rsidRPr="00F06F82">
        <w:t xml:space="preserve">. </w:t>
      </w:r>
      <w:r w:rsidRPr="00F06F82">
        <w:t>Когда темп роста отрасли замедляется, товары-</w:t>
      </w:r>
      <w:r w:rsidR="00F06F82" w:rsidRPr="00F06F82">
        <w:t>"</w:t>
      </w:r>
      <w:r w:rsidRPr="00F06F82">
        <w:t>звезды</w:t>
      </w:r>
      <w:r w:rsidR="00F06F82" w:rsidRPr="00F06F82">
        <w:t>"</w:t>
      </w:r>
      <w:r w:rsidRPr="00F06F82">
        <w:t xml:space="preserve"> становятся </w:t>
      </w:r>
      <w:r w:rsidR="00F06F82" w:rsidRPr="00F06F82">
        <w:t>"</w:t>
      </w:r>
      <w:r w:rsidRPr="00F06F82">
        <w:t>дойными коровами</w:t>
      </w:r>
      <w:r w:rsidR="00F06F82" w:rsidRPr="00F06F82">
        <w:t xml:space="preserve">". </w:t>
      </w:r>
      <w:r w:rsidRPr="00F06F82">
        <w:t xml:space="preserve">Дойные коровы </w:t>
      </w:r>
      <w:r w:rsidR="00F06F82">
        <w:t>-</w:t>
      </w:r>
      <w:r w:rsidRPr="00F06F82">
        <w:t xml:space="preserve"> это товары, занимающие лидирующие позиции на рынке с низким темпом роста и обеспечивающие корпорации</w:t>
      </w:r>
      <w:r w:rsidR="00F06F82" w:rsidRPr="00F06F82">
        <w:t xml:space="preserve"> </w:t>
      </w:r>
      <w:r w:rsidRPr="00F06F82">
        <w:t>значительные доходы, основанные на эффекте кривой опыта и используемые для инвестирования в новые проекты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Товары-</w:t>
      </w:r>
      <w:r w:rsidR="00F06F82" w:rsidRPr="00F06F82">
        <w:t>"</w:t>
      </w:r>
      <w:r w:rsidRPr="00F06F82">
        <w:t>собаки</w:t>
      </w:r>
      <w:r w:rsidR="00F06F82" w:rsidRPr="00F06F82">
        <w:t xml:space="preserve">" - </w:t>
      </w:r>
      <w:r w:rsidRPr="00F06F82">
        <w:t>это те продукты, которые имеют низкую долю рынка и не имеют возможности роста, так как находятся в непривлекательных отраслях</w:t>
      </w:r>
      <w:r w:rsidR="00F06F82" w:rsidRPr="00F06F82">
        <w:t xml:space="preserve">. </w:t>
      </w:r>
      <w:r w:rsidRPr="00F06F82">
        <w:t>Чистые денежные потоки у этих бизнес-единиц нулевые или отрицательные и единственно правильным решением является прекращение вида бизнеса</w:t>
      </w:r>
      <w:r w:rsidR="00F06F82" w:rsidRPr="00F06F82">
        <w:t xml:space="preserve">. </w:t>
      </w:r>
      <w:r w:rsidRPr="00F06F82">
        <w:t>Возможны три варианта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продать более не привлекательную организацию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ликвидировать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дождаться банкротства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Оптимальный вариант </w:t>
      </w:r>
      <w:r w:rsidR="00F06F82">
        <w:t>-</w:t>
      </w:r>
      <w:r w:rsidRPr="00F06F82">
        <w:t xml:space="preserve"> продажа целиком</w:t>
      </w:r>
      <w:r w:rsidR="00F06F82" w:rsidRPr="00F06F82">
        <w:t xml:space="preserve">. </w:t>
      </w:r>
      <w:r w:rsidRPr="00F06F82">
        <w:t>Ликвидация активов по частям может оказаться ниже стоимости цельной организации</w:t>
      </w:r>
      <w:r w:rsidR="00F06F82" w:rsidRPr="00F06F82">
        <w:t xml:space="preserve">. </w:t>
      </w:r>
      <w:r w:rsidRPr="00F06F82">
        <w:t>Банкротство даст наихудший результат, так как может пострадать имидж организации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Таким образом, желательная последовательность развития продуктов следующая</w:t>
      </w:r>
      <w:r w:rsidR="00F06F82" w:rsidRPr="00F06F82">
        <w:t>: "</w:t>
      </w:r>
      <w:r w:rsidRPr="00F06F82">
        <w:t>проблема</w:t>
      </w:r>
      <w:r w:rsidR="00F06F82" w:rsidRPr="00F06F82">
        <w:t>" - "</w:t>
      </w:r>
      <w:r w:rsidRPr="00F06F82">
        <w:t>звезда</w:t>
      </w:r>
      <w:r w:rsidR="00F06F82" w:rsidRPr="00F06F82">
        <w:t>" - "</w:t>
      </w:r>
      <w:r w:rsidRPr="00F06F82">
        <w:t>дойная корова</w:t>
      </w:r>
      <w:r w:rsidR="00F06F82" w:rsidRPr="00F06F82">
        <w:t>" - "</w:t>
      </w:r>
      <w:r w:rsidRPr="00F06F82">
        <w:t>собака</w:t>
      </w:r>
      <w:r w:rsidR="00F06F82" w:rsidRPr="00F06F82">
        <w:t xml:space="preserve">". </w:t>
      </w:r>
      <w:r w:rsidRPr="00F06F82">
        <w:t>Реализация такой последовательности зависит от усилий, направленных на достижение сбалансированного портфеля</w:t>
      </w:r>
      <w:r w:rsidR="00F06F82" w:rsidRPr="00F06F82">
        <w:t xml:space="preserve">. </w:t>
      </w:r>
      <w:r w:rsidRPr="00F06F82">
        <w:t>В идеале сбалансированный портфель предприятия должен включать</w:t>
      </w:r>
      <w:r w:rsidR="00F06F82" w:rsidRPr="00F06F82">
        <w:t xml:space="preserve">: </w:t>
      </w:r>
      <w:r w:rsidRPr="00F06F82">
        <w:t>2-3 товара-</w:t>
      </w:r>
      <w:r w:rsidR="00F06F82" w:rsidRPr="00F06F82">
        <w:t>"</w:t>
      </w:r>
      <w:r w:rsidRPr="00F06F82">
        <w:t>коровы</w:t>
      </w:r>
      <w:r w:rsidR="00F06F82" w:rsidRPr="00F06F82">
        <w:t>"</w:t>
      </w:r>
      <w:r w:rsidRPr="00F06F82">
        <w:t>, 1-2 товара</w:t>
      </w:r>
      <w:r w:rsidR="00F06F82" w:rsidRPr="00F06F82">
        <w:t xml:space="preserve"> - "</w:t>
      </w:r>
      <w:r w:rsidRPr="00F06F82">
        <w:t>звезды</w:t>
      </w:r>
      <w:r w:rsidR="00F06F82" w:rsidRPr="00F06F82">
        <w:t>"</w:t>
      </w:r>
      <w:r w:rsidRPr="00F06F82">
        <w:t>, несколько товаров-</w:t>
      </w:r>
      <w:r w:rsidR="00F06F82" w:rsidRPr="00F06F82">
        <w:t>"</w:t>
      </w:r>
      <w:r w:rsidRPr="00F06F82">
        <w:t>проблем</w:t>
      </w:r>
      <w:r w:rsidR="00F06F82" w:rsidRPr="00F06F82">
        <w:t>"</w:t>
      </w:r>
      <w:r w:rsidRPr="00F06F82">
        <w:t xml:space="preserve"> в качестве задела на будущее и как можно меньшее число товаров-</w:t>
      </w:r>
      <w:r w:rsidR="00F06F82" w:rsidRPr="00F06F82">
        <w:t>"</w:t>
      </w:r>
      <w:r w:rsidRPr="00F06F82">
        <w:t>собак</w:t>
      </w:r>
      <w:r w:rsidR="00F06F82" w:rsidRPr="00F06F82">
        <w:t xml:space="preserve">". </w:t>
      </w:r>
      <w:r w:rsidRPr="00F06F82">
        <w:t>Типичный несбалансированный портфель, как правило, содержит</w:t>
      </w:r>
      <w:r w:rsidR="00F06F82" w:rsidRPr="00F06F82">
        <w:t xml:space="preserve">: </w:t>
      </w:r>
      <w:r w:rsidRPr="00F06F82">
        <w:t>один товар-</w:t>
      </w:r>
      <w:r w:rsidR="00F06F82" w:rsidRPr="00F06F82">
        <w:t>"</w:t>
      </w:r>
      <w:r w:rsidRPr="00F06F82">
        <w:t>корову</w:t>
      </w:r>
      <w:r w:rsidR="00F06F82" w:rsidRPr="00F06F82">
        <w:t>"</w:t>
      </w:r>
      <w:r w:rsidRPr="00F06F82">
        <w:t>, 1-2 товара-</w:t>
      </w:r>
      <w:r w:rsidR="00F06F82" w:rsidRPr="00F06F82">
        <w:t>"</w:t>
      </w:r>
      <w:r w:rsidRPr="00F06F82">
        <w:t>звезды</w:t>
      </w:r>
      <w:r w:rsidR="00F06F82" w:rsidRPr="00F06F82">
        <w:t>"</w:t>
      </w:r>
      <w:r w:rsidRPr="00F06F82">
        <w:t>, несколько товаров-</w:t>
      </w:r>
      <w:r w:rsidR="00F06F82" w:rsidRPr="00F06F82">
        <w:t>"</w:t>
      </w:r>
      <w:r w:rsidRPr="00F06F82">
        <w:t>проблем</w:t>
      </w:r>
      <w:r w:rsidR="00F06F82" w:rsidRPr="00F06F82">
        <w:t>"</w:t>
      </w:r>
      <w:r w:rsidRPr="00F06F82">
        <w:t>, много товаров-</w:t>
      </w:r>
      <w:r w:rsidR="00F06F82" w:rsidRPr="00F06F82">
        <w:t>"</w:t>
      </w:r>
      <w:r w:rsidRPr="00F06F82">
        <w:t>собак</w:t>
      </w:r>
      <w:r w:rsidR="00F06F82" w:rsidRPr="00F06F82">
        <w:t>"</w:t>
      </w:r>
      <w:r w:rsidRPr="00F06F82">
        <w:t xml:space="preserve"> и ни одного товара-</w:t>
      </w:r>
      <w:r w:rsidR="00F06F82" w:rsidRPr="00F06F82">
        <w:t>"</w:t>
      </w:r>
      <w:r w:rsidRPr="00F06F82">
        <w:t>звезды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Портфельный анализ оказывает положительный эффект по следующим направлениям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Стимулирует высшее руководство отдельно оценивать каждый вид бизнеса предприятия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Дает простую и наглядную картину сравнительной силы каждой бизнес-единицы в корпоративном портфеле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Показывает способность каждой бизнес-единицы генерировать или потреблять финансовые ресурсы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Стимулирует изучение и анализ внешней среды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Основная критика матрицы БКГ сводится к следующему</w:t>
      </w:r>
      <w:r w:rsidR="00F06F82" w:rsidRPr="00F06F82">
        <w:t>: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В матрице предусмотрены только два измерения рост рынка и относительная доля рынка и не рассматриваются многие другие факторы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Игнорируется взаимозависимость бизнес-единиц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Игнорируется определенная цикличность развития товарных рынков</w:t>
      </w:r>
      <w:r w:rsidR="00F06F82">
        <w:t>.</w:t>
      </w:r>
    </w:p>
    <w:p w:rsidR="00673B9D" w:rsidRDefault="00673B9D" w:rsidP="00F06F82">
      <w:pPr>
        <w:widowControl w:val="0"/>
        <w:autoSpaceDE w:val="0"/>
        <w:autoSpaceDN w:val="0"/>
        <w:adjustRightInd w:val="0"/>
        <w:ind w:firstLine="709"/>
      </w:pPr>
    </w:p>
    <w:p w:rsidR="0040603B" w:rsidRDefault="00F06F82" w:rsidP="00673B9D">
      <w:pPr>
        <w:pStyle w:val="2"/>
      </w:pPr>
      <w:bookmarkStart w:id="15" w:name="_Toc232177601"/>
      <w:r>
        <w:t xml:space="preserve">3.3 </w:t>
      </w:r>
      <w:r w:rsidR="0040603B" w:rsidRPr="00F06F82">
        <w:t xml:space="preserve">Матрица Дженерал Электрик </w:t>
      </w:r>
      <w:r w:rsidRPr="00F06F82">
        <w:t>"</w:t>
      </w:r>
      <w:r w:rsidR="0040603B" w:rsidRPr="00F06F82">
        <w:t>привлекательность</w:t>
      </w:r>
      <w:r w:rsidR="00673B9D">
        <w:t xml:space="preserve"> </w:t>
      </w:r>
      <w:r w:rsidR="0040603B" w:rsidRPr="00F06F82">
        <w:t xml:space="preserve">отрасли </w:t>
      </w:r>
      <w:r>
        <w:t>-</w:t>
      </w:r>
      <w:r w:rsidR="0040603B" w:rsidRPr="00F06F82">
        <w:t xml:space="preserve"> позиция в конкуренции</w:t>
      </w:r>
      <w:r w:rsidRPr="00F06F82">
        <w:t>"</w:t>
      </w:r>
      <w:r w:rsidR="0040603B" w:rsidRPr="00F06F82">
        <w:t xml:space="preserve">, </w:t>
      </w:r>
      <w:r>
        <w:t>Рис.1</w:t>
      </w:r>
      <w:r w:rsidR="0040603B" w:rsidRPr="00F06F82">
        <w:t>3</w:t>
      </w:r>
      <w:bookmarkEnd w:id="15"/>
    </w:p>
    <w:p w:rsidR="00673B9D" w:rsidRPr="00673B9D" w:rsidRDefault="00673B9D" w:rsidP="00673B9D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Альтернативный подход, устраняющий часть недостатков матрицы БКГ, был предложен компанией Дженерал Электрик</w:t>
      </w:r>
      <w:r w:rsidR="00F06F82" w:rsidRPr="00F06F82">
        <w:t xml:space="preserve">. </w:t>
      </w:r>
      <w:r w:rsidRPr="00F06F82">
        <w:t xml:space="preserve">Разработанная для анализа собственного диверсифицированного портфеля совместно с фирмой Мак Кинси, эта девятиклеточная матрица расположена в двумерной системе координат </w:t>
      </w:r>
      <w:r w:rsidR="00F06F82">
        <w:t>-</w:t>
      </w:r>
      <w:r w:rsidRPr="00F06F82">
        <w:t xml:space="preserve"> отраслевой привлекательности и позиции в конкуренции конкретного бизнеса</w:t>
      </w:r>
      <w:r w:rsidR="00F06F82" w:rsidRPr="00F06F82">
        <w:t xml:space="preserve">. </w:t>
      </w:r>
      <w:r w:rsidRPr="00F06F82">
        <w:t>Оба показателя характеризуются не одним, а комплексом параметров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Долгосрочная отраслевая привлекательность определяется по девяти параметрам</w:t>
      </w:r>
      <w:r w:rsidR="00F06F82" w:rsidRPr="00F06F82">
        <w:t xml:space="preserve">. </w:t>
      </w:r>
      <w:r w:rsidRPr="00F06F82">
        <w:t>Чтобы получить формальную, количественную оценку долгосрочной отраслевой привлекательности, каждому параметру нужно присвоить вес, соответствующий его важности для руководства корпорации</w:t>
      </w:r>
      <w:r w:rsidR="00F06F82" w:rsidRPr="00F06F82">
        <w:t xml:space="preserve">. </w:t>
      </w:r>
      <w:r w:rsidRPr="00F06F82">
        <w:t>Сумма всех весов должна быть равна 1,0</w:t>
      </w:r>
      <w:r w:rsidR="00F06F82" w:rsidRPr="00F06F82">
        <w:t xml:space="preserve">. </w:t>
      </w:r>
      <w:r w:rsidRPr="00F06F82">
        <w:t>Взвешенные оценки привлекательности рассчитываются путем умножения оценки каждого параметра привлекательности отрасли (используется шкала от 1 до 5 или от 1 до 10</w:t>
      </w:r>
      <w:r w:rsidR="00F06F82" w:rsidRPr="00F06F82">
        <w:t xml:space="preserve">) </w:t>
      </w:r>
      <w:r w:rsidRPr="00F06F82">
        <w:t>на вес данного параметра</w:t>
      </w:r>
      <w:r w:rsidR="00F06F82" w:rsidRPr="00F06F82">
        <w:t xml:space="preserve">. </w:t>
      </w:r>
      <w:r w:rsidRPr="00F06F82">
        <w:t>Сумма взвешенных оценок всех параметров привлекательности дает долгосрочную отраслевую привлекательность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Оценки привлекательности рассчитываются для каждой отрасли, представленной в портфеле корпорации</w:t>
      </w:r>
      <w:r w:rsidR="00F06F82" w:rsidRPr="00F06F82">
        <w:t xml:space="preserve">. </w:t>
      </w:r>
      <w:r w:rsidRPr="00F06F82">
        <w:t>Оценка определяет положение отрасли в матрице по вертикали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Чтобы получить оценку показателя </w:t>
      </w:r>
      <w:r w:rsidR="00F06F82" w:rsidRPr="00F06F82">
        <w:t>"</w:t>
      </w:r>
      <w:r w:rsidRPr="00F06F82">
        <w:t>конкурентная позиция</w:t>
      </w:r>
      <w:r w:rsidR="00F06F82" w:rsidRPr="00F06F82">
        <w:t>"</w:t>
      </w:r>
      <w:r w:rsidRPr="00F06F82">
        <w:t xml:space="preserve"> каждого хозяйственного подразделения, используют аналогичный подход</w:t>
      </w:r>
      <w:r w:rsidR="00F06F82" w:rsidRPr="00F06F82">
        <w:t xml:space="preserve">. </w:t>
      </w:r>
      <w:r w:rsidRPr="00F06F82">
        <w:t>Конкурентная позиция оценивается по семи параметрам</w:t>
      </w:r>
      <w:r w:rsidR="00F06F82" w:rsidRPr="00F06F82">
        <w:t xml:space="preserve">. </w:t>
      </w:r>
      <w:r w:rsidRPr="00F06F82">
        <w:t xml:space="preserve">Оценка </w:t>
      </w:r>
      <w:r w:rsidRPr="00F06F82">
        <w:lastRenderedPageBreak/>
        <w:t>конкурентной позиции каждой бизнес-единицы подразделения определяет ее положение по горизонтали матрицы</w:t>
      </w:r>
      <w:r w:rsidR="00F06F82" w:rsidRPr="00F06F82">
        <w:t xml:space="preserve">. </w:t>
      </w:r>
      <w:r w:rsidRPr="00F06F82">
        <w:t>В матрице площадь кругов пропорциональна размеру отрасли, а сектор внутри круга отражает относительную долю рынка бизнес-единицы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Наиболее важные стратегические результаты анализа данной матрицы касаются оценки инвестиционных приоритетов для каждого вида бизнеса корпорации</w:t>
      </w:r>
      <w:r w:rsidR="00F06F82" w:rsidRPr="00F06F82">
        <w:t xml:space="preserve">. </w:t>
      </w:r>
      <w:r w:rsidRPr="00F06F82">
        <w:t>Виды бизнеса в трех клетках левой верхней части матрицы, где долгосрочная привлекательность отрасли и конкурентная позиция бизнеса наиболее благоприятны, являются наиболее приоритетными для инвестиций</w:t>
      </w:r>
      <w:r w:rsidR="00F06F82" w:rsidRPr="00F06F82">
        <w:t xml:space="preserve">. </w:t>
      </w:r>
      <w:r w:rsidRPr="00F06F82">
        <w:t>Стратегия бизнес-единиц, попадающих в эти клетки,</w:t>
      </w:r>
      <w:r w:rsidR="00F06F82" w:rsidRPr="00F06F82">
        <w:t xml:space="preserve"> - "</w:t>
      </w:r>
      <w:r w:rsidRPr="00F06F82">
        <w:t>расти и строить</w:t>
      </w:r>
      <w:r w:rsidR="00F06F82" w:rsidRPr="00F06F82">
        <w:t>"</w:t>
      </w:r>
      <w:r w:rsidRPr="00F06F82">
        <w:t xml:space="preserve">, при этом бизнес, попадающий в клетку </w:t>
      </w:r>
      <w:r w:rsidR="00F06F82" w:rsidRPr="00F06F82">
        <w:t>"</w:t>
      </w:r>
      <w:r w:rsidRPr="00F06F82">
        <w:t>высокая</w:t>
      </w:r>
      <w:r w:rsidR="00F06F82" w:rsidRPr="00F06F82">
        <w:t xml:space="preserve"> - </w:t>
      </w:r>
      <w:r w:rsidRPr="00F06F82">
        <w:t>сильная</w:t>
      </w:r>
      <w:r w:rsidR="00F06F82" w:rsidRPr="00F06F82">
        <w:t>"</w:t>
      </w:r>
      <w:r w:rsidRPr="00F06F82">
        <w:t xml:space="preserve"> (верхний левый угол матрицы</w:t>
      </w:r>
      <w:r w:rsidR="00F06F82" w:rsidRPr="00F06F82">
        <w:t>),</w:t>
      </w:r>
      <w:r w:rsidRPr="00F06F82">
        <w:t xml:space="preserve"> предъявляет самые высокие требования к размеру инвестиций</w:t>
      </w:r>
      <w:r w:rsidR="00F06F82" w:rsidRPr="00F06F82">
        <w:t xml:space="preserve">. </w:t>
      </w:r>
      <w:r w:rsidRPr="00F06F82">
        <w:t>Далее по приоритету стоят виды бизнеса, помещенные в три ячейки, расположенные по диагонали из левого нижнего в правый верхний угол матрицы</w:t>
      </w:r>
      <w:r w:rsidR="00F06F82" w:rsidRPr="00F06F82">
        <w:t xml:space="preserve">. </w:t>
      </w:r>
      <w:r w:rsidRPr="00F06F82">
        <w:t>Эти виды бизнеса достойны солидных реинвестиций, чтобы защитить и сохранить свои позиции в отрасли</w:t>
      </w:r>
      <w:r w:rsidR="00F06F82" w:rsidRPr="00F06F82">
        <w:t xml:space="preserve">. </w:t>
      </w:r>
      <w:r w:rsidRPr="00F06F82">
        <w:t xml:space="preserve">Рекомендуемые стратегии для бизнес-единиц, расположенных в трех клетках в правом нижнем углу матрицы, это обычно </w:t>
      </w:r>
      <w:r w:rsidR="00F06F82" w:rsidRPr="00F06F82">
        <w:t>"</w:t>
      </w:r>
      <w:r w:rsidRPr="00F06F82">
        <w:t>сбор урожая</w:t>
      </w:r>
      <w:r w:rsidR="00F06F82" w:rsidRPr="00F06F82">
        <w:t>"</w:t>
      </w:r>
      <w:r w:rsidRPr="00F06F82">
        <w:t xml:space="preserve"> или сокращение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Матрица Дженерал Электрик имеет три достоинства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Во-первых, она вводит промежуточные значения между понятиями</w:t>
      </w:r>
      <w:r w:rsidR="00F06F82" w:rsidRPr="00F06F82">
        <w:t xml:space="preserve"> "</w:t>
      </w:r>
      <w:r w:rsidRPr="00F06F82">
        <w:t>высокая</w:t>
      </w:r>
      <w:r w:rsidR="00F06F82" w:rsidRPr="00F06F82">
        <w:t xml:space="preserve"> - </w:t>
      </w:r>
      <w:r w:rsidRPr="00F06F82">
        <w:t>низкая</w:t>
      </w:r>
      <w:r w:rsidR="00F06F82" w:rsidRPr="00F06F82">
        <w:t>"</w:t>
      </w:r>
      <w:r w:rsidRPr="00F06F82">
        <w:t xml:space="preserve"> и </w:t>
      </w:r>
      <w:r w:rsidR="00F06F82" w:rsidRPr="00F06F82">
        <w:t>"</w:t>
      </w:r>
      <w:r w:rsidRPr="00F06F82">
        <w:t>сильная</w:t>
      </w:r>
      <w:r w:rsidR="00F06F82" w:rsidRPr="00F06F82">
        <w:t xml:space="preserve"> - </w:t>
      </w:r>
      <w:r w:rsidRPr="00F06F82">
        <w:t>слабая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Во-вторых, она использует значительно более широкий набор стратегически значимых переменных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В-третьих, данная матрица указывает направления движения ресурсов корпорации к видам бизнеса, которые вероятнее всего смогут лучше развиваться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Одним из недостатков данной матрицы состоит в том, что она не дает ответа на вопрос, какие стратегические действия предпринимать на уровне хозяйственных подразделений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A47A00" w:rsidP="00A47A00">
      <w:pPr>
        <w:pStyle w:val="2"/>
      </w:pPr>
      <w:r>
        <w:br w:type="page"/>
      </w:r>
      <w:bookmarkStart w:id="16" w:name="_Toc232177602"/>
      <w:r w:rsidR="00F06F82">
        <w:lastRenderedPageBreak/>
        <w:t xml:space="preserve">3.4 </w:t>
      </w:r>
      <w:r w:rsidR="0040603B" w:rsidRPr="00F06F82">
        <w:t xml:space="preserve">Матрица жизненного цикла отрасли, </w:t>
      </w:r>
      <w:r w:rsidR="00F06F82">
        <w:t>Рис.1</w:t>
      </w:r>
      <w:r w:rsidR="0040603B" w:rsidRPr="00F06F82">
        <w:t>4</w:t>
      </w:r>
      <w:bookmarkEnd w:id="16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Чтобы выделить развивающиеся виды бизнеса, аналитики могут использовать матрицу размерностью 3 </w:t>
      </w:r>
      <w:r w:rsidRPr="00F06F82">
        <w:rPr>
          <w:lang w:val="en-US"/>
        </w:rPr>
        <w:t>x</w:t>
      </w:r>
      <w:r w:rsidRPr="00F06F82">
        <w:t xml:space="preserve"> 5, где расположение бизнес-единиц зависит от стадии развития отрасли и силы их конкурентных позиций</w:t>
      </w:r>
      <w:r w:rsidR="00F06F82" w:rsidRPr="00F06F82">
        <w:t xml:space="preserve">. </w:t>
      </w:r>
      <w:r w:rsidRPr="00F06F82">
        <w:t xml:space="preserve">И здесь площадь кругов представляет размер отрасли, а сектор внутри круга </w:t>
      </w:r>
      <w:r w:rsidR="00F06F82">
        <w:t>-</w:t>
      </w:r>
      <w:r w:rsidRPr="00F06F82">
        <w:t xml:space="preserve"> долю рынка конкретного бизнеса</w:t>
      </w:r>
      <w:r w:rsidR="00F06F82" w:rsidRPr="00F06F82">
        <w:t xml:space="preserve">. </w:t>
      </w:r>
      <w:r w:rsidRPr="00F06F82">
        <w:t xml:space="preserve">На матрице бизнес А может быть обозначен как развивающийся, бизнес С </w:t>
      </w:r>
      <w:r w:rsidR="00F06F82">
        <w:t>-</w:t>
      </w:r>
      <w:r w:rsidRPr="00F06F82">
        <w:t xml:space="preserve"> как потенциальный проигравший, бизнес Е </w:t>
      </w:r>
      <w:r w:rsidR="00F06F82">
        <w:t>-</w:t>
      </w:r>
      <w:r w:rsidRPr="00F06F82">
        <w:t xml:space="preserve"> сегодняшний победитель, бизнес </w:t>
      </w:r>
      <w:r w:rsidRPr="00F06F82">
        <w:rPr>
          <w:lang w:val="en-US"/>
        </w:rPr>
        <w:t>F</w:t>
      </w:r>
      <w:r w:rsidRPr="00F06F82">
        <w:t xml:space="preserve"> </w:t>
      </w:r>
      <w:r w:rsidR="00F06F82">
        <w:t>-</w:t>
      </w:r>
      <w:r w:rsidRPr="00F06F82">
        <w:t xml:space="preserve"> дойная корова, бизнес </w:t>
      </w:r>
      <w:r w:rsidRPr="00F06F82">
        <w:rPr>
          <w:lang w:val="en-US"/>
        </w:rPr>
        <w:t>G</w:t>
      </w:r>
      <w:r w:rsidRPr="00F06F82">
        <w:t xml:space="preserve"> </w:t>
      </w:r>
      <w:r w:rsidR="00F06F82">
        <w:t>-</w:t>
      </w:r>
      <w:r w:rsidRPr="00F06F82">
        <w:t xml:space="preserve"> проигравший, или собака</w:t>
      </w:r>
      <w:r w:rsidR="00F06F82" w:rsidRPr="00F06F82">
        <w:t xml:space="preserve">. </w:t>
      </w:r>
      <w:r w:rsidRPr="00F06F82">
        <w:t>Сила матрицы жизненного цикла в том, что она дает информацию о распределении различных бизнес-единиц диверсифицированной компании по стадиям развития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Вывод</w:t>
      </w:r>
      <w:r w:rsidR="00F06F82" w:rsidRPr="00F06F82">
        <w:t xml:space="preserve">: </w:t>
      </w:r>
      <w:r w:rsidRPr="00F06F82">
        <w:t>каждая матрица имеет свои достоинства и недостатки и дает разную информацию о сильных и слабых сторонах хозяйственного портфеля корпорации</w:t>
      </w:r>
      <w:r w:rsidR="00F06F82" w:rsidRPr="00F06F82">
        <w:t xml:space="preserve">. </w:t>
      </w:r>
      <w:r w:rsidRPr="00F06F82">
        <w:t>Если все необходимые данные доступны, то должны быть построены все три матрицы, так как при этом портфель может быть оценен с разных позиций</w:t>
      </w:r>
      <w:r w:rsidR="00F06F82">
        <w:t>.</w:t>
      </w:r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F06F82" w:rsidP="00A47A00">
      <w:pPr>
        <w:pStyle w:val="2"/>
      </w:pPr>
      <w:bookmarkStart w:id="17" w:name="_Toc232177603"/>
      <w:r>
        <w:t xml:space="preserve">3.5 </w:t>
      </w:r>
      <w:r w:rsidR="0040603B" w:rsidRPr="00F06F82">
        <w:t>Анализ корпоративного портфеля</w:t>
      </w:r>
      <w:bookmarkEnd w:id="17"/>
    </w:p>
    <w:p w:rsidR="00A47A00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Предшествующий анализ подготовил почву для стратегических шагов по улучшению деятельности диверсифицированной компании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Если в портфеле деловой активности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Содержится мало бизнес-единиц, действующих в привлекательных отраслях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Отсутствует пропорция</w:t>
      </w:r>
      <w:r w:rsidR="00F06F82" w:rsidRPr="00F06F82">
        <w:t xml:space="preserve"> </w:t>
      </w:r>
      <w:r w:rsidRPr="00F06F82">
        <w:t>между числом подразделений, находящихся на стадиях зрелости и спада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Содержится много </w:t>
      </w:r>
      <w:r w:rsidR="00F06F82" w:rsidRPr="00F06F82">
        <w:t>"</w:t>
      </w:r>
      <w:r w:rsidRPr="00F06F82">
        <w:t>вопросительных знаков</w:t>
      </w:r>
      <w:r w:rsidR="00F06F82" w:rsidRPr="00F06F82">
        <w:t>";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Содержится недостаточно </w:t>
      </w:r>
      <w:r w:rsidR="00F06F82" w:rsidRPr="00F06F82">
        <w:t>"</w:t>
      </w:r>
      <w:r w:rsidRPr="00F06F82">
        <w:t>дойных коров</w:t>
      </w:r>
      <w:r w:rsidR="00F06F82" w:rsidRPr="00F06F82">
        <w:t>";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Ключевые виды деятельности не обеспечивают необходимую прибыль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Содержатся виды деятельности, в которых корпорация не нуждается, то у руководства корпорации есть следующие стратегические решения, позволяющие выправить ситуацию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Изменить стратегические планы некоторых бизнес-единиц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Добавить новые хозяйственные подразделения в портфель деловой активности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Отказаться от слабых или убыточных бизнес-единиц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Создать альянсы в качестве попытки изменить условия, являющиеся причиной низких результатов деятельности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Пересмотреть цели корпорации (ориентироваться на более скромные результаты</w:t>
      </w:r>
      <w:r w:rsidR="00F06F82" w:rsidRPr="00F06F82">
        <w:t>)</w:t>
      </w:r>
      <w:r w:rsidR="00F06F82">
        <w:t>.</w:t>
      </w:r>
    </w:p>
    <w:p w:rsidR="00A95368" w:rsidRDefault="00A95368" w:rsidP="00F06F82">
      <w:pPr>
        <w:widowControl w:val="0"/>
        <w:autoSpaceDE w:val="0"/>
        <w:autoSpaceDN w:val="0"/>
        <w:adjustRightInd w:val="0"/>
        <w:ind w:firstLine="709"/>
      </w:pPr>
    </w:p>
    <w:p w:rsidR="0040603B" w:rsidRDefault="00A95368" w:rsidP="00A95368">
      <w:pPr>
        <w:pStyle w:val="2"/>
      </w:pPr>
      <w:r>
        <w:br w:type="page"/>
      </w:r>
      <w:bookmarkStart w:id="18" w:name="_Toc232177604"/>
      <w:r w:rsidR="0040603B" w:rsidRPr="00F06F82">
        <w:lastRenderedPageBreak/>
        <w:t>4</w:t>
      </w:r>
      <w:r w:rsidR="00F06F82" w:rsidRPr="00F06F82">
        <w:t xml:space="preserve">. </w:t>
      </w:r>
      <w:r w:rsidR="0040603B" w:rsidRPr="00F06F82">
        <w:t>Базовые стратегии развития</w:t>
      </w:r>
      <w:bookmarkEnd w:id="18"/>
    </w:p>
    <w:p w:rsidR="00A47A00" w:rsidRPr="00F06F82" w:rsidRDefault="00A47A00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3009DD" w:rsidP="004E1BED">
      <w:pPr>
        <w:widowControl w:val="0"/>
        <w:autoSpaceDE w:val="0"/>
        <w:autoSpaceDN w:val="0"/>
        <w:adjustRightInd w:val="0"/>
        <w:ind w:firstLine="0"/>
      </w:pPr>
      <w:r>
        <w:pict>
          <v:group id="_x0000_s1057" editas="canvas" style="width:450pt;height:261pt;mso-position-horizontal-relative:char;mso-position-vertical-relative:line" coordorigin="2274,665" coordsize="7500,4320">
            <o:lock v:ext="edit" aspectratio="t"/>
            <v:shape id="_x0000_s1058" type="#_x0000_t75" style="position:absolute;left:2274;top:665;width:75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2874;top:963;width:1200;height:596" stroked="f">
              <v:textbox style="mso-next-textbox:#_x0000_s1059">
                <w:txbxContent>
                  <w:p w:rsidR="00B12D7A" w:rsidRDefault="00B12D7A" w:rsidP="00E874A1">
                    <w:pPr>
                      <w:pStyle w:val="afb"/>
                    </w:pPr>
                  </w:p>
                </w:txbxContent>
              </v:textbox>
            </v:shape>
            <v:shape id="_x0000_s1060" type="#_x0000_t202" style="position:absolute;left:5724;top:814;width:3000;height:447" stroked="f">
              <v:textbox style="mso-next-textbox:#_x0000_s1060">
                <w:txbxContent>
                  <w:p w:rsidR="00B12D7A" w:rsidRPr="00963F8F" w:rsidRDefault="00B12D7A" w:rsidP="00E874A1">
                    <w:pPr>
                      <w:pStyle w:val="afb"/>
                    </w:pPr>
                    <w:r>
                      <w:t>Конкурентное преимущество</w:t>
                    </w:r>
                  </w:p>
                </w:txbxContent>
              </v:textbox>
            </v:shape>
            <v:shape id="_x0000_s1061" type="#_x0000_t202" style="position:absolute;left:5424;top:1559;width:1500;height:596" stroked="f">
              <v:textbox style="mso-next-textbox:#_x0000_s1061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Уникальность</w:t>
                    </w:r>
                  </w:p>
                  <w:p w:rsidR="00B12D7A" w:rsidRPr="00963F8F" w:rsidRDefault="00B12D7A" w:rsidP="00E874A1">
                    <w:pPr>
                      <w:pStyle w:val="afb"/>
                    </w:pPr>
                    <w:r>
                      <w:t xml:space="preserve"> товара</w:t>
                    </w:r>
                  </w:p>
                </w:txbxContent>
              </v:textbox>
            </v:shape>
            <v:shape id="_x0000_s1062" type="#_x0000_t202" style="position:absolute;left:7674;top:1559;width:1350;height:596" stroked="f">
              <v:textbox style="mso-next-textbox:#_x0000_s1062">
                <w:txbxContent>
                  <w:p w:rsidR="00B12D7A" w:rsidRDefault="00B12D7A" w:rsidP="00E874A1">
                    <w:pPr>
                      <w:pStyle w:val="afb"/>
                    </w:pPr>
                    <w:r>
                      <w:t xml:space="preserve">Низкие </w:t>
                    </w:r>
                  </w:p>
                  <w:p w:rsidR="00B12D7A" w:rsidRPr="00963F8F" w:rsidRDefault="00B12D7A" w:rsidP="00E874A1">
                    <w:pPr>
                      <w:pStyle w:val="afb"/>
                    </w:pPr>
                    <w:r>
                      <w:t>издержки</w:t>
                    </w:r>
                  </w:p>
                </w:txbxContent>
              </v:textbox>
            </v:shape>
            <v:shape id="_x0000_s1063" type="#_x0000_t202" style="position:absolute;left:5124;top:3644;width:4050;height:744" stroked="f">
              <v:textbox style="mso-next-textbox:#_x0000_s1063">
                <w:txbxContent>
                  <w:p w:rsidR="00B12D7A" w:rsidRPr="00963F8F" w:rsidRDefault="00B12D7A" w:rsidP="00E874A1">
                    <w:pPr>
                      <w:pStyle w:val="afb"/>
                    </w:pPr>
                    <w:r>
                      <w:t>Концентрация (специализация, фокусирование)</w:t>
                    </w:r>
                  </w:p>
                </w:txbxContent>
              </v:textbox>
            </v:shape>
            <v:line id="_x0000_s1064" style="position:absolute" from="4974,2304" to="9324,2305"/>
            <v:line id="_x0000_s1065" style="position:absolute" from="4974,2304" to="4975,4687"/>
            <v:line id="_x0000_s1066" style="position:absolute" from="4974,4687" to="9324,4689"/>
            <v:line id="_x0000_s1067" style="position:absolute" from="9324,2304" to="9325,4687"/>
            <v:line id="_x0000_s1068" style="position:absolute" from="4974,3495" to="9324,3498"/>
            <v:line id="_x0000_s1069" style="position:absolute" from="7224,2304" to="7225,3496"/>
            <v:shape id="_x0000_s1070" type="#_x0000_t202" style="position:absolute;left:4074;top:2750;width:900;height:596" stroked="f">
              <v:textbox style="mso-next-textbox:#_x0000_s1070">
                <w:txbxContent>
                  <w:p w:rsidR="00B12D7A" w:rsidRPr="00963F8F" w:rsidRDefault="00B12D7A" w:rsidP="00E874A1">
                    <w:pPr>
                      <w:pStyle w:val="afb"/>
                    </w:pPr>
                    <w:r>
                      <w:t>Весь сектор</w:t>
                    </w:r>
                  </w:p>
                </w:txbxContent>
              </v:textbox>
            </v:shape>
            <v:shape id="_x0000_s1071" type="#_x0000_t202" style="position:absolute;left:3924;top:3793;width:1050;height:447" stroked="f">
              <v:textbox style="mso-next-textbox:#_x0000_s1071">
                <w:txbxContent>
                  <w:p w:rsidR="00B12D7A" w:rsidRPr="00963F8F" w:rsidRDefault="00B12D7A" w:rsidP="00E874A1">
                    <w:pPr>
                      <w:pStyle w:val="afb"/>
                    </w:pPr>
                    <w:r>
                      <w:t>Сегмент</w:t>
                    </w:r>
                  </w:p>
                </w:txbxContent>
              </v:textbox>
            </v:shape>
            <v:shape id="_x0000_s1072" type="#_x0000_t202" style="position:absolute;left:2424;top:3197;width:1800;height:596" stroked="f">
              <v:textbox style="mso-next-textbox:#_x0000_s1072">
                <w:txbxContent>
                  <w:p w:rsidR="00B12D7A" w:rsidRPr="00D03574" w:rsidRDefault="00B12D7A" w:rsidP="00E874A1">
                    <w:pPr>
                      <w:pStyle w:val="afb"/>
                    </w:pPr>
                    <w:r w:rsidRPr="00D03574">
                      <w:t>Стратегическая цель</w:t>
                    </w:r>
                  </w:p>
                </w:txbxContent>
              </v:textbox>
            </v:shape>
            <v:shape id="_x0000_s1073" type="#_x0000_t202" style="position:absolute;left:5124;top:2750;width:1800;height:597" stroked="f">
              <v:textbox style="mso-next-textbox:#_x0000_s1073">
                <w:txbxContent>
                  <w:p w:rsidR="00B12D7A" w:rsidRPr="00963F8F" w:rsidRDefault="00B12D7A" w:rsidP="00E874A1">
                    <w:pPr>
                      <w:pStyle w:val="afb"/>
                    </w:pPr>
                    <w:r>
                      <w:t>Дифференциация</w:t>
                    </w:r>
                  </w:p>
                </w:txbxContent>
              </v:textbox>
            </v:shape>
            <v:shape id="_x0000_s1074" type="#_x0000_t202" style="position:absolute;left:7524;top:2750;width:1650;height:598" stroked="f">
              <v:textbox style="mso-next-textbox:#_x0000_s1074">
                <w:txbxContent>
                  <w:p w:rsidR="00B12D7A" w:rsidRDefault="00B12D7A" w:rsidP="00E874A1">
                    <w:pPr>
                      <w:pStyle w:val="afb"/>
                    </w:pPr>
                    <w:r>
                      <w:t xml:space="preserve">Доминирование </w:t>
                    </w:r>
                  </w:p>
                  <w:p w:rsidR="00B12D7A" w:rsidRPr="00963F8F" w:rsidRDefault="00B12D7A" w:rsidP="00E874A1">
                    <w:pPr>
                      <w:pStyle w:val="afb"/>
                    </w:pPr>
                    <w:r>
                      <w:t>по издержкам</w:t>
                    </w:r>
                  </w:p>
                </w:txbxContent>
              </v:textbox>
            </v:shape>
            <v:line id="_x0000_s1075" style="position:absolute" from="2424,814" to="9474,815"/>
            <v:line id="_x0000_s1076" style="position:absolute" from="9474,814" to="9474,4836"/>
            <v:line id="_x0000_s1077" style="position:absolute;flip:x" from="2424,4836" to="9474,4836"/>
            <v:line id="_x0000_s1078" style="position:absolute;flip:y" from="2424,814" to="2424,4836"/>
            <w10:wrap type="none"/>
            <w10:anchorlock/>
          </v:group>
        </w:pict>
      </w:r>
    </w:p>
    <w:p w:rsidR="0040603B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0603B" w:rsidRPr="00F06F82">
        <w:t>5 Базовые стратегии развития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 мнению М</w:t>
      </w:r>
      <w:r w:rsidR="00F06F82" w:rsidRPr="00F06F82">
        <w:t xml:space="preserve">. </w:t>
      </w:r>
      <w:r w:rsidRPr="00F06F82">
        <w:t>Портера существуют только три базовые стратегии, различающиеся по своему целевому рынку (весь рынок или некоторый его сегмент</w:t>
      </w:r>
      <w:r w:rsidR="00F06F82" w:rsidRPr="00F06F82">
        <w:t xml:space="preserve">) </w:t>
      </w:r>
      <w:r w:rsidRPr="00F06F82">
        <w:t>и по типу реализуемого конкурентного преимущества</w:t>
      </w:r>
      <w:r w:rsidR="00F06F82" w:rsidRPr="00F06F82">
        <w:t xml:space="preserve">: </w:t>
      </w:r>
      <w:r w:rsidRPr="00F06F82">
        <w:t>по издержкам или по превосходящим качествам товара (</w:t>
      </w:r>
      <w:r w:rsidR="00F06F82">
        <w:t>Рис.1</w:t>
      </w:r>
      <w:r w:rsidRPr="00F06F82">
        <w:t>5</w:t>
      </w:r>
      <w:r w:rsidR="00F06F82" w:rsidRPr="00F06F82">
        <w:t>)</w:t>
      </w:r>
      <w:r w:rsidR="00F06F82">
        <w:t>.</w:t>
      </w:r>
    </w:p>
    <w:p w:rsidR="00A95368" w:rsidRDefault="00A95368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E1BED">
      <w:pPr>
        <w:pStyle w:val="2"/>
      </w:pPr>
      <w:bookmarkStart w:id="19" w:name="_Toc232177605"/>
      <w:r>
        <w:t xml:space="preserve">4.1 </w:t>
      </w:r>
      <w:r w:rsidR="0040603B" w:rsidRPr="00F06F82">
        <w:t>Стратегия лидерства за счет минимизации издержек</w:t>
      </w:r>
      <w:bookmarkEnd w:id="19"/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4E1BED">
      <w:pPr>
        <w:widowControl w:val="0"/>
        <w:autoSpaceDE w:val="0"/>
        <w:autoSpaceDN w:val="0"/>
        <w:adjustRightInd w:val="0"/>
        <w:ind w:firstLine="0"/>
      </w:pPr>
      <w:r w:rsidRPr="00F06F82">
        <w:t>Стратегия минимизации издержек основана на использовании</w:t>
      </w:r>
      <w:r w:rsidR="00F06F82" w:rsidRPr="00F06F82">
        <w:t xml:space="preserve"> </w:t>
      </w:r>
      <w:r w:rsidRPr="00F06F82">
        <w:t xml:space="preserve">эффекта освоения, производственного эффекта масштаба, маркетингового эффекта масштаба, показанных на </w:t>
      </w:r>
      <w:r w:rsidR="00F06F82">
        <w:t>Рис.1</w:t>
      </w:r>
      <w:r w:rsidRPr="00F06F82">
        <w:t>6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Закон опыта утверждает, что</w:t>
      </w:r>
      <w:r w:rsidR="00F06F82" w:rsidRPr="00F06F82">
        <w:t>: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издержки на единицу продукции при получении добавленной стоимости применительно к стандартному товару, измеренные в постоянных денежных единицах, уменьшаются на фиксированный процент при каждом удвоении продукции</w:t>
      </w:r>
      <w:r w:rsidRPr="00F06F82">
        <w:t>"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Закон опыта не относится к законам природы и не является неотвратимым</w:t>
      </w:r>
      <w:r w:rsidR="00F06F82" w:rsidRPr="00F06F82">
        <w:t xml:space="preserve">; </w:t>
      </w:r>
      <w:r w:rsidRPr="00F06F82">
        <w:t>это лишь наблюдение, статистически подтвержденное для некоторого числа ситуаций, но не для всех</w:t>
      </w:r>
      <w:r w:rsidR="00F06F82" w:rsidRPr="00F06F82">
        <w:t xml:space="preserve">. </w:t>
      </w:r>
      <w:r w:rsidRPr="00F06F82">
        <w:t>Издержки не снижаются сами по себе, если их не снижают</w:t>
      </w:r>
      <w:r w:rsidR="00F06F82" w:rsidRPr="00F06F82">
        <w:t xml:space="preserve">. </w:t>
      </w:r>
      <w:r w:rsidRPr="00F06F82">
        <w:t xml:space="preserve">Эффект опыта касается лишь издержек, связанных с получением добавленной стоимости, </w:t>
      </w:r>
      <w:r w:rsidR="00F06F82" w:rsidRPr="00F06F82">
        <w:t xml:space="preserve">т.е. </w:t>
      </w:r>
      <w:r w:rsidRPr="00F06F82">
        <w:t>издержек, находящихся под контролем фирмы</w:t>
      </w:r>
      <w:r w:rsidR="00F06F82" w:rsidRPr="00F06F82">
        <w:t xml:space="preserve">: </w:t>
      </w:r>
      <w:r w:rsidRPr="00F06F82">
        <w:t>издержек обработки, сборки, сбыта и обслуживания</w:t>
      </w:r>
      <w:r w:rsidR="00F06F82" w:rsidRPr="00F06F82">
        <w:t xml:space="preserve">. </w:t>
      </w:r>
      <w:r w:rsidRPr="00F06F82">
        <w:t>Добавленная стоимость равна разности между ценой продажи и материальными издержками</w:t>
      </w:r>
      <w:r w:rsidR="00F06F82" w:rsidRPr="00F06F82">
        <w:t xml:space="preserve">. </w:t>
      </w:r>
      <w:r w:rsidRPr="00F06F82">
        <w:t>Стратегическая важность закона опыта (эффекта освоения</w:t>
      </w:r>
      <w:r w:rsidR="00F06F82" w:rsidRPr="00F06F82">
        <w:t xml:space="preserve">) </w:t>
      </w:r>
      <w:r w:rsidRPr="00F06F82">
        <w:t>обусловлена тем, что он позволяет предсказывать эволюцию издержек не только для собственных товаров, но и товаров конкурентов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Ограничения закона опыта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Закон опыта не универсален</w:t>
      </w:r>
      <w:r w:rsidR="00F06F82" w:rsidRPr="00F06F82">
        <w:t xml:space="preserve">; </w:t>
      </w:r>
      <w:r w:rsidRPr="00F06F82">
        <w:t>он реализуется главным образом в секторах с крупномасштабным производством</w:t>
      </w:r>
      <w:r w:rsidR="00F06F82" w:rsidRPr="00F06F82">
        <w:t xml:space="preserve"> </w:t>
      </w:r>
      <w:r w:rsidRPr="00F06F82">
        <w:t>и где эффект освоения значителен</w:t>
      </w:r>
      <w:r w:rsidR="00F06F82" w:rsidRPr="00F06F82">
        <w:t xml:space="preserve">. </w:t>
      </w:r>
      <w:r w:rsidRPr="00F06F82">
        <w:t>И наоборот, закон малоэффективен, если доля добавленной стоимости незначительна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Эффект масштаба обусловлен размером выпускаемой партии товара</w:t>
      </w:r>
      <w:r w:rsidR="00F06F82" w:rsidRPr="00F06F82">
        <w:t xml:space="preserve">: </w:t>
      </w:r>
      <w:r w:rsidRPr="00F06F82">
        <w:t>деление постоянных затрат на большее число единиц товара означает снижение затрат на единицу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Необходимые условия для реализации стратегии минимизации издержек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Внутренние условия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Специализация и разделение труда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Повышение производительности труда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Улучшение организации производства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Механизация и автоматизация производства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Эффективное использование сырья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Сокращение отходов производства</w:t>
      </w:r>
      <w:r w:rsidR="00F06F82" w:rsidRPr="00F06F82">
        <w:t xml:space="preserve">; </w:t>
      </w:r>
      <w:r w:rsidRPr="00F06F82">
        <w:t>Эффективное использование оборудования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Уменьшение материалоемкости изделий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Владение дешевыми источниками сырья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Низкие транзакционные издержки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Низкая цена труда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Управленческая культура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Рыночные условия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Спрос на продукцию эластичен по цене и достаточно однороден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Преобладает ценовая конкуренция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Различия в товарных марках мало значимы для покупателей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Наличие крупных покупателей, которые могут диктовать условия сделки, сбивая цену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Отраслевая продукция стандартизована, покупатели могут приобрести ее у разных продавцов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Предприятие имеет доступ к источникам дешевого сырья, рабочей силы или другим источникам снижения себестоимости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Опасности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Появление технологических новинок, сводящих на нет преимущество в издержках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Диффузия технологии при низких издержках к фирмам, вновь пришедшим на рынок, и к имитаторам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Неспособность вовремя выявить необходимость внесения изменений в товар из-за преувеличенного внимания к издержкам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Инфляционный рост издержек, повышающий себестоимость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Изменение предпочтений потребителей в пользу качества товаров</w:t>
      </w:r>
      <w:r w:rsidR="00F06F82">
        <w:t>.</w:t>
      </w:r>
    </w:p>
    <w:p w:rsidR="00223072" w:rsidRDefault="0022307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223072">
      <w:pPr>
        <w:pStyle w:val="2"/>
      </w:pPr>
      <w:bookmarkStart w:id="20" w:name="_Toc232177606"/>
      <w:r>
        <w:t xml:space="preserve">4.2 </w:t>
      </w:r>
      <w:r w:rsidR="0040603B" w:rsidRPr="00F06F82">
        <w:t>Стратегия дифференциации</w:t>
      </w:r>
      <w:bookmarkEnd w:id="20"/>
    </w:p>
    <w:p w:rsidR="00223072" w:rsidRDefault="0022307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дифференциации основана на производстве обширной номенклатуры товаров одного функционального назначения и позволяет обслуживать большое число потребителей с различными потребностями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Данная стратегия предполагает ясное понимание потребительских </w:t>
      </w:r>
      <w:r w:rsidRPr="00F06F82">
        <w:lastRenderedPageBreak/>
        <w:t>нужд и предпочтений, знание собственных возможностей предприятия, осуществление постоянных инноваций</w:t>
      </w:r>
      <w:r w:rsidR="00F06F82" w:rsidRPr="00F06F82">
        <w:t xml:space="preserve">. </w:t>
      </w:r>
      <w:r w:rsidRPr="00F06F82">
        <w:t>Однако не все товары могут быть дифференцированы</w:t>
      </w:r>
      <w:r w:rsidR="00F06F82" w:rsidRPr="00F06F82">
        <w:t xml:space="preserve">. </w:t>
      </w:r>
      <w:r w:rsidRPr="00F06F82">
        <w:t>Примером могут быть стандартизованные продукты, такие, как нефть, провода, гайки и др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дифференциации продукции себестоимость повышается, но затраты компенсируются более высокой ценой</w:t>
      </w:r>
      <w:r w:rsidR="00F06F82" w:rsidRPr="00F06F82">
        <w:t xml:space="preserve">. </w:t>
      </w:r>
      <w:r w:rsidRPr="00F06F82">
        <w:t>Дифференциация продукции позволяет уйти от ценовой конкуренции стратегии минимизации издержек</w:t>
      </w:r>
      <w:r w:rsidR="00F06F82" w:rsidRPr="00F06F82">
        <w:t xml:space="preserve">. </w:t>
      </w:r>
      <w:r w:rsidRPr="00F06F82">
        <w:t>Именно стратегия</w:t>
      </w:r>
      <w:r w:rsidR="00F06F82" w:rsidRPr="00F06F82">
        <w:t xml:space="preserve"> </w:t>
      </w:r>
      <w:r w:rsidRPr="00F06F82">
        <w:t>дифференциации принесла на рынок такое разнообразие товаров, предоставила покупателям продукцию высшего качества</w:t>
      </w:r>
      <w:r w:rsidR="00F06F82" w:rsidRPr="00F06F82">
        <w:t xml:space="preserve">. </w:t>
      </w:r>
      <w:r w:rsidRPr="00F06F82">
        <w:t>Для успешной реализации данной стратегии предприятию необходимо тщательно изучить потребности и поведение потребителей, чтобы понять, что они полагают важным и ценным, за что готовы платить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Горизонтальная дифференциация</w:t>
      </w:r>
      <w:r w:rsidR="00F06F82" w:rsidRPr="00F06F82">
        <w:t xml:space="preserve">: </w:t>
      </w:r>
      <w:r w:rsidRPr="00F06F82">
        <w:t xml:space="preserve">Например, фирма </w:t>
      </w:r>
      <w:r w:rsidRPr="00F06F82">
        <w:rPr>
          <w:lang w:val="en-US"/>
        </w:rPr>
        <w:t>Marlboro</w:t>
      </w:r>
      <w:r w:rsidRPr="00F06F82">
        <w:t xml:space="preserve"> за счет имиджа завоевала 30% мирового рынка сигарет, хотя большинство ее марок сигарет имеют схожие вкусовые качества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Вертикальная дифференциация</w:t>
      </w:r>
      <w:r w:rsidR="00F06F82" w:rsidRPr="00F06F82">
        <w:t xml:space="preserve">: </w:t>
      </w:r>
      <w:r w:rsidRPr="00F06F82">
        <w:t xml:space="preserve">Например, итальянская фирма </w:t>
      </w:r>
      <w:r w:rsidRPr="00F06F82">
        <w:rPr>
          <w:lang w:val="en-US"/>
        </w:rPr>
        <w:t>Merloni</w:t>
      </w:r>
      <w:r w:rsidRPr="00F06F82">
        <w:t xml:space="preserve"> широкий спектр стиральных машин от дорогой марки</w:t>
      </w:r>
      <w:r w:rsidR="00F06F82" w:rsidRPr="00F06F82">
        <w:t xml:space="preserve"> </w:t>
      </w:r>
      <w:r w:rsidRPr="00F06F82">
        <w:rPr>
          <w:lang w:val="en-US"/>
        </w:rPr>
        <w:t>Ariston</w:t>
      </w:r>
      <w:r w:rsidR="00F06F82" w:rsidRPr="00F06F82">
        <w:t xml:space="preserve"> </w:t>
      </w:r>
      <w:r w:rsidRPr="00F06F82">
        <w:t xml:space="preserve">до более дешевой марки </w:t>
      </w:r>
      <w:r w:rsidRPr="00F06F82">
        <w:rPr>
          <w:lang w:val="en-US"/>
        </w:rPr>
        <w:t>Indesit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Необходимые условия для реализации стратегии дифференциации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Внутренние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Развитая служба НИОКР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Гибкое производство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Развитая маркетинговая служба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Репутация предприятия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Уровень качества продукции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Атмосфера творчества на предприятии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Привлечение к сотрудничеству высококвалифицированных специалистов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Рыночные условия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Существует множество отличительных характеристик продукции, </w:t>
      </w:r>
      <w:r w:rsidRPr="00F06F82">
        <w:lastRenderedPageBreak/>
        <w:t>которые выделяются и ценятся потребителями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Существует большое число потребителей, которые признают выделенные характеристики ценными для себя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отрасли преобладает неценовая конкуренция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Признаки дифференциации не могут быть имитированы оперативно и без привлечения значительных затрат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Риски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Уровень цены на продукцию может стать таким большим, что для покупателей финансовые соображения могут стать важнее приверженности торговой марке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Фирма не способна правильно оценить то, что составляет ценность для покупателей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Появление искусной имитации товара</w:t>
      </w:r>
      <w:r w:rsidR="00F06F82">
        <w:t>.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4E1BED">
      <w:pPr>
        <w:pStyle w:val="2"/>
      </w:pPr>
      <w:bookmarkStart w:id="21" w:name="_Toc232177607"/>
      <w:r>
        <w:t xml:space="preserve">4.3 </w:t>
      </w:r>
      <w:r w:rsidR="0040603B" w:rsidRPr="00F06F82">
        <w:t>Стратегии специализации (фокусирования, концентрации</w:t>
      </w:r>
      <w:r w:rsidRPr="00F06F82">
        <w:t>)</w:t>
      </w:r>
      <w:bookmarkEnd w:id="21"/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Специалист интересуется только одним или несколькими сегментами, а не рынком в целом</w:t>
      </w:r>
      <w:r w:rsidR="00F06F82" w:rsidRPr="00F06F82">
        <w:t xml:space="preserve">. </w:t>
      </w:r>
      <w:r w:rsidRPr="00F06F82">
        <w:t xml:space="preserve">Его цель </w:t>
      </w:r>
      <w:r w:rsidR="00F06F82">
        <w:t>-</w:t>
      </w:r>
      <w:r w:rsidRPr="00F06F82">
        <w:t xml:space="preserve"> стать крупной рыбой в маленькой речке, а не мелкой рыбешкой в большой реке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 xml:space="preserve">Стратегия вакантной ниши, </w:t>
      </w:r>
      <w:r w:rsidR="00F06F82" w:rsidRPr="00F06F82">
        <w:t xml:space="preserve">т.е. </w:t>
      </w:r>
      <w:r w:rsidRPr="00F06F82">
        <w:t>концентрация на клиенте или потребителях, проигнорированных или не замеченных лидером</w:t>
      </w:r>
      <w:r w:rsidR="00F06F82" w:rsidRPr="00F06F82">
        <w:t xml:space="preserve">. </w:t>
      </w:r>
      <w:r w:rsidRPr="00F06F82">
        <w:t>Например, небольшие внутренние авиалинии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Стратегия специалиста</w:t>
      </w:r>
      <w:r w:rsidR="00F06F82" w:rsidRPr="00F06F82">
        <w:t xml:space="preserve">. </w:t>
      </w:r>
      <w:r w:rsidRPr="00F06F82">
        <w:t>Фирма-специалист направляет свои конкурентные усилия на один рыночный сегмент, определенный продукт, определенный способ конечного использования, группу потребителей с особыми потребностями</w:t>
      </w:r>
      <w:r w:rsidR="00F06F82" w:rsidRPr="00F06F82">
        <w:t xml:space="preserve">. </w:t>
      </w:r>
      <w:r w:rsidRPr="00F06F82">
        <w:t xml:space="preserve">Например, Фирма Американский табак </w:t>
      </w:r>
      <w:r w:rsidR="00F06F82">
        <w:t>-</w:t>
      </w:r>
      <w:r w:rsidRPr="00F06F82">
        <w:t xml:space="preserve"> лидер в поставках нюхательного и жевательного табака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 xml:space="preserve">Стратегия </w:t>
      </w:r>
      <w:r w:rsidR="00F06F82" w:rsidRPr="00F06F82">
        <w:t>"</w:t>
      </w:r>
      <w:r w:rsidRPr="00F06F82">
        <w:t>У нас лучше, чем у них</w:t>
      </w:r>
      <w:r w:rsidR="00F06F82" w:rsidRPr="00F06F82">
        <w:t>"</w:t>
      </w:r>
      <w:r w:rsidRPr="00F06F82">
        <w:t>, ориентирующаяся на превосходное качество товара, либо на его уникальные свойства</w:t>
      </w:r>
      <w:r w:rsidR="00F06F82" w:rsidRPr="00F06F82">
        <w:t xml:space="preserve">. </w:t>
      </w:r>
      <w:r w:rsidRPr="00F06F82">
        <w:t xml:space="preserve">Например, фирма Тиффани обеспечивает высшее качество в обработке алмазов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4</w:t>
      </w:r>
      <w:r w:rsidR="00F06F82" w:rsidRPr="00F06F82">
        <w:t xml:space="preserve">. </w:t>
      </w:r>
      <w:r w:rsidRPr="00F06F82">
        <w:t xml:space="preserve">Стратегия </w:t>
      </w:r>
      <w:r w:rsidR="00F06F82" w:rsidRPr="00F06F82">
        <w:t>"</w:t>
      </w:r>
      <w:r w:rsidRPr="00F06F82">
        <w:t>характерного имиджа</w:t>
      </w:r>
      <w:r w:rsidR="00F06F82" w:rsidRPr="00F06F82">
        <w:t xml:space="preserve">". </w:t>
      </w:r>
      <w:r w:rsidRPr="00F06F82">
        <w:t xml:space="preserve">Например, фирма </w:t>
      </w:r>
      <w:r w:rsidR="00F06F82" w:rsidRPr="00F06F82">
        <w:t>"</w:t>
      </w:r>
      <w:r w:rsidRPr="00F06F82">
        <w:t>Доктор Пеппер</w:t>
      </w:r>
      <w:r w:rsidR="00F06F82" w:rsidRPr="00F06F82">
        <w:t>"</w:t>
      </w:r>
      <w:r w:rsidRPr="00F06F82">
        <w:t>, привлекает внимание потребителей особым вкусом напитков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Данная стратегия направлена на получение конкурентных преимуществ на обособленном, часто единственном сегменте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Причина выбора такой стратегии </w:t>
      </w:r>
      <w:r w:rsidR="00F06F82">
        <w:t>-</w:t>
      </w:r>
      <w:r w:rsidRPr="00F06F82">
        <w:t xml:space="preserve"> отсутствие или недостаток ресурсов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Условия для реализации стратегии фокусирования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Внутренние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Ресурсы предприятия не позволяют обслуживать весь рынок, однако оно может качественно обслуживать потребителей рыночной ниши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Развитая служба маркетинга, способная быстро определять назревшие, осознанные проблемы общества и способы их разрешения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Рыночные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Наличие узких рыночных ниш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Размер ниши обеспечивает прибыль и имеет перспективы роста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Конкуренты не рассматривают данную рыночную нишу в качестве ключевого фактора своего успеха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Риски</w:t>
      </w:r>
      <w:r w:rsidR="00F06F82" w:rsidRPr="00F06F82">
        <w:t>:</w:t>
      </w:r>
      <w:r w:rsidR="00223072">
        <w:t xml:space="preserve"> р</w:t>
      </w:r>
      <w:r w:rsidRPr="00F06F82">
        <w:t>азличия в ценах специализированных товаров и аналогичных товаров на всем рынке могут заставить покупателя отказаться от специализированных товаров и услуг</w:t>
      </w:r>
      <w:r w:rsidR="00F06F82" w:rsidRPr="00F06F82">
        <w:t>;</w:t>
      </w:r>
      <w:r w:rsidR="00223072">
        <w:t xml:space="preserve"> п</w:t>
      </w:r>
      <w:r w:rsidRPr="00F06F82">
        <w:t>роникновение в рыночную нишу конкурентов</w:t>
      </w:r>
      <w:r w:rsidR="00F06F82">
        <w:t>.</w:t>
      </w:r>
    </w:p>
    <w:p w:rsidR="00F06F82" w:rsidRDefault="00223072" w:rsidP="004E1BED">
      <w:pPr>
        <w:pStyle w:val="2"/>
      </w:pPr>
      <w:r>
        <w:br w:type="page"/>
      </w:r>
      <w:bookmarkStart w:id="22" w:name="_Toc232177608"/>
      <w:r w:rsidR="0040603B" w:rsidRPr="00F06F82">
        <w:lastRenderedPageBreak/>
        <w:t>5</w:t>
      </w:r>
      <w:r w:rsidR="00F06F82" w:rsidRPr="00F06F82">
        <w:t xml:space="preserve">. </w:t>
      </w:r>
      <w:r w:rsidR="0040603B" w:rsidRPr="00F06F82">
        <w:t>Стратегии роста (Матрица И</w:t>
      </w:r>
      <w:r w:rsidR="00F06F82" w:rsidRPr="00F06F82">
        <w:t xml:space="preserve">. </w:t>
      </w:r>
      <w:r w:rsidR="0040603B" w:rsidRPr="00F06F82">
        <w:t xml:space="preserve">Ансоффа, </w:t>
      </w:r>
      <w:r w:rsidR="00F06F82">
        <w:t>Рис.1</w:t>
      </w:r>
      <w:r w:rsidR="0040603B" w:rsidRPr="00F06F82">
        <w:t>7</w:t>
      </w:r>
      <w:r w:rsidR="00F06F82" w:rsidRPr="00F06F82">
        <w:t>)</w:t>
      </w:r>
      <w:bookmarkEnd w:id="22"/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Большинство фирменных стратегий предусматривает цели роста</w:t>
      </w:r>
      <w:r w:rsidR="00F06F82" w:rsidRPr="00F06F82">
        <w:t xml:space="preserve">: </w:t>
      </w:r>
      <w:r w:rsidRPr="00F06F82">
        <w:t>роста продаж, доли рынка, прибыли или размера фирмы</w:t>
      </w:r>
      <w:r w:rsidR="00F06F82" w:rsidRPr="00F06F82">
        <w:t xml:space="preserve">. </w:t>
      </w:r>
      <w:r w:rsidRPr="00F06F82">
        <w:t xml:space="preserve">Рост </w:t>
      </w:r>
      <w:r w:rsidR="00F06F82">
        <w:t>-</w:t>
      </w:r>
      <w:r w:rsidRPr="00F06F82">
        <w:t xml:space="preserve"> это фактор, влияющий на активность фирмы, стимулирующий инициативу и усиливающий мотивацию персонала и руководства</w:t>
      </w:r>
      <w:r w:rsidR="00F06F82" w:rsidRPr="00F06F82">
        <w:t xml:space="preserve">. </w:t>
      </w:r>
      <w:r w:rsidRPr="00F06F82">
        <w:t>Рост необходим для отражения атак конкурентов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Цели роста могут быть сформулированы на трех различных уровнях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Рост по отношению к базовому рынку</w:t>
      </w:r>
      <w:r w:rsidR="00F06F82" w:rsidRPr="00F06F82">
        <w:t xml:space="preserve">; </w:t>
      </w:r>
      <w:r w:rsidRPr="00F06F82">
        <w:t>будем называть это интенсивным ростом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Рост по отношению к производственной цепочке </w:t>
      </w:r>
      <w:r w:rsidR="00F06F82">
        <w:t>-</w:t>
      </w:r>
      <w:r w:rsidRPr="00F06F82">
        <w:t xml:space="preserve"> интеграция </w:t>
      </w:r>
      <w:r w:rsidR="00F06F82" w:rsidRPr="00F06F82">
        <w:t>"</w:t>
      </w:r>
      <w:r w:rsidRPr="00F06F82">
        <w:t>вперед</w:t>
      </w:r>
      <w:r w:rsidR="00F06F82" w:rsidRPr="00F06F82">
        <w:t>"</w:t>
      </w:r>
      <w:r w:rsidRPr="00F06F82">
        <w:t xml:space="preserve"> или </w:t>
      </w:r>
      <w:r w:rsidR="00F06F82" w:rsidRPr="00F06F82">
        <w:t>"</w:t>
      </w:r>
      <w:r w:rsidRPr="00F06F82">
        <w:t>назад</w:t>
      </w:r>
      <w:r w:rsidR="00F06F82" w:rsidRPr="00F06F82">
        <w:t>"</w:t>
      </w:r>
      <w:r w:rsidRPr="00F06F82">
        <w:t xml:space="preserve"> относительно основной деятельности</w:t>
      </w:r>
      <w:r w:rsidR="00F06F82" w:rsidRPr="00F06F82">
        <w:t xml:space="preserve">: </w:t>
      </w:r>
      <w:r w:rsidRPr="00F06F82">
        <w:t>это интегративный рост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Рост, основанный на возможностях вне зоны обычной деятельности</w:t>
      </w:r>
      <w:r w:rsidR="00F06F82" w:rsidRPr="00F06F82">
        <w:t xml:space="preserve">: </w:t>
      </w:r>
      <w:r w:rsidRPr="00F06F82">
        <w:t>рост посредством диверсификации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Каждой из названных целей роста соответствует определенное число возможных стратегий</w:t>
      </w:r>
      <w:r w:rsidR="00F06F82">
        <w:t>.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4E1BED">
      <w:pPr>
        <w:pStyle w:val="2"/>
      </w:pPr>
      <w:bookmarkStart w:id="23" w:name="_Toc232177609"/>
      <w:r w:rsidRPr="00F06F82">
        <w:t>5</w:t>
      </w:r>
      <w:r w:rsidR="00F06F82">
        <w:t>.1</w:t>
      </w:r>
      <w:r w:rsidR="00F06F82" w:rsidRPr="00F06F82">
        <w:t xml:space="preserve"> </w:t>
      </w:r>
      <w:r w:rsidRPr="00F06F82">
        <w:t>Интенсивный рост</w:t>
      </w:r>
      <w:r w:rsidR="00F06F82" w:rsidRPr="00F06F82">
        <w:t xml:space="preserve">: </w:t>
      </w:r>
      <w:r w:rsidRPr="00F06F82">
        <w:t>расти в пределах базового рынка</w:t>
      </w:r>
      <w:bookmarkEnd w:id="23"/>
    </w:p>
    <w:p w:rsidR="004E1BED" w:rsidRPr="004E1BED" w:rsidRDefault="004E1BED" w:rsidP="004E1BED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интенсивного роста актуальна, когда фирма еще не исчерпала полностью возможности, связанные с ее товарами на рынках, на которых она действует</w:t>
      </w:r>
      <w:r w:rsidR="00F06F82" w:rsidRPr="00F06F82">
        <w:t xml:space="preserve">. </w:t>
      </w:r>
      <w:r w:rsidRPr="00F06F82">
        <w:t>Имеются следующие альтернативы</w:t>
      </w:r>
      <w:r w:rsidR="00F06F82">
        <w:t>.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4E1BED">
      <w:pPr>
        <w:pStyle w:val="2"/>
      </w:pPr>
      <w:bookmarkStart w:id="24" w:name="_Toc232177610"/>
      <w:r w:rsidRPr="00F06F82">
        <w:t>5</w:t>
      </w:r>
      <w:r w:rsidR="00F06F82">
        <w:t xml:space="preserve">.1.1 </w:t>
      </w:r>
      <w:r w:rsidRPr="00F06F82">
        <w:t>Стратегия проникновения</w:t>
      </w:r>
      <w:r w:rsidR="00F06F82" w:rsidRPr="00F06F82">
        <w:t xml:space="preserve">: </w:t>
      </w:r>
      <w:r w:rsidRPr="00F06F82">
        <w:t>развивать продажи выпускаемых товаров на существующих рынках</w:t>
      </w:r>
      <w:bookmarkEnd w:id="24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рамках стратегии проникновения нужно попытаться увеличить объем продаж имеющихся товаров на существующих рынках</w:t>
      </w:r>
      <w:r w:rsidR="00F06F82" w:rsidRPr="00F06F82">
        <w:t xml:space="preserve">. </w:t>
      </w:r>
      <w:r w:rsidRPr="00F06F82">
        <w:t>Этого можно достичь различными способами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Развитие первичного рынка</w:t>
      </w:r>
      <w:r w:rsidR="00F06F82" w:rsidRPr="00F06F82">
        <w:t xml:space="preserve">: </w:t>
      </w:r>
      <w:r w:rsidRPr="00F06F82">
        <w:t>увеличить размер рынка, например, путем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Привлечение новых пользователей товаром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Побуждение потребителей к более частому использованию товаром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Побуждение покупателей к большему разовому потреблению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Обнаружения новых возможностей использования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Подобная стратегия типична для фирмы лидера, которая больше всех выигрывает от расширения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Увеличение своей доли рынка</w:t>
      </w:r>
      <w:r w:rsidR="00F06F82" w:rsidRPr="00F06F82">
        <w:t xml:space="preserve">: </w:t>
      </w:r>
      <w:r w:rsidRPr="00F06F82">
        <w:t>привлечь бывших клиентов фирм-конкурентов посредством активных действий по продвижению товаров, 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Улучшить товар или услуги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Изменить позиционирование марки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Пойти на значительное снижение цены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Укрепить сбытовую сеть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Провести мероприятия по стимулированию сбыта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Такие действия характерны для рынков, где первичный спрос стал нерасширяемым, </w:t>
      </w:r>
      <w:r w:rsidR="00F06F82" w:rsidRPr="00F06F82">
        <w:t xml:space="preserve">т.е. </w:t>
      </w:r>
      <w:r w:rsidRPr="00F06F82">
        <w:t>в стадии зрелости ЖЦТ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Приобретение рынков, например путем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Покупки фирмы-конкурента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Создание совместного предприятия для контроля большей доли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Защита своего положения на рынке (связь с клиентами, сбытовая сеть, имидж</w:t>
      </w:r>
      <w:r w:rsidR="00F06F82" w:rsidRPr="00F06F82">
        <w:t xml:space="preserve">) </w:t>
      </w:r>
      <w:r w:rsidRPr="00F06F82">
        <w:t>активизировать для этого операционный маркетинг, например, путем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Небольших улучшений товара и позиционирования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Защитной стратегии ценообразования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Укрепления сбытовой сети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Усиление мер по стимулированию сбыта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Рационализация рынка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Сфокусироваться на самых рентабельных сегментах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Обратиться к самым эффективным дистрибьюторам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Сократить число клиентов, установив минимальный объем заказа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Уйти из некоторых сегментов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Организация рынка</w:t>
      </w:r>
      <w:r w:rsidR="00F06F82" w:rsidRPr="00F06F82">
        <w:t xml:space="preserve">: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Пользуясь поддержкой органов управления, установить правила конкурентной борьбы в соответствующей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Создать профессиональные организации, например, для сбора данных о рынке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Заключить соглашение о сокращении или стабилизации производства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Три последние стратегии носят преимущественно защитный характер</w:t>
      </w:r>
      <w:r w:rsidR="00F06F82" w:rsidRPr="00F06F82">
        <w:t xml:space="preserve">: </w:t>
      </w:r>
      <w:r w:rsidRPr="00F06F82">
        <w:t>их целью их целью является поддержание уровня проникновения на рынок</w:t>
      </w:r>
      <w:r w:rsidR="00F06F82">
        <w:t>.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4E1BED">
      <w:pPr>
        <w:pStyle w:val="2"/>
      </w:pPr>
      <w:bookmarkStart w:id="25" w:name="_Toc232177611"/>
      <w:r w:rsidRPr="00F06F82">
        <w:t>5</w:t>
      </w:r>
      <w:r w:rsidR="00F06F82">
        <w:t xml:space="preserve">.1.2 </w:t>
      </w:r>
      <w:r w:rsidRPr="00F06F82">
        <w:t>Стратегия развития рынков</w:t>
      </w:r>
      <w:r w:rsidR="00F06F82" w:rsidRPr="00F06F82">
        <w:t xml:space="preserve">: </w:t>
      </w:r>
      <w:r w:rsidRPr="00F06F82">
        <w:t>развивать продажи выпускаемых товаров на новых рынках</w:t>
      </w:r>
      <w:bookmarkEnd w:id="25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Эти стратегии имеют целью рост объема продаж путем внедрения имеющихся товаров на новые рынки</w:t>
      </w:r>
      <w:r w:rsidR="00F06F82" w:rsidRPr="00F06F82">
        <w:t xml:space="preserve">. </w:t>
      </w:r>
      <w:r w:rsidRPr="00F06F82">
        <w:t>Здесь также имеется несколько альтернатив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Новые сегменты</w:t>
      </w:r>
      <w:r w:rsidR="00F06F82" w:rsidRPr="00F06F82">
        <w:t xml:space="preserve">: </w:t>
      </w:r>
      <w:r w:rsidRPr="00F06F82">
        <w:t>адресоваться к новым сегментам на том же региональном рынке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Предложить товар промышленного назначения потребительскому рынку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Изменив позиционирование товара, продавать его другой группе покупателей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Предложить товар в другом секторе промышленности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Новые каналы сбыта</w:t>
      </w:r>
      <w:r w:rsidR="00F06F82" w:rsidRPr="00F06F82">
        <w:t xml:space="preserve">: </w:t>
      </w:r>
      <w:r w:rsidRPr="00F06F82">
        <w:t>ввести товар в другую сеть, заметно отличающуюся от имеющихся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Сбывать напитки в местах работы (в конторах, на заводах, в школах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Продавать предметы мебели сетям отелей, используя каналы нулевого уровня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дополнение к имеющейся сбытовой сети создать сеть франшиз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Территориальная экспансия</w:t>
      </w:r>
      <w:r w:rsidR="00F06F82" w:rsidRPr="00F06F82">
        <w:t xml:space="preserve">: </w:t>
      </w:r>
      <w:r w:rsidRPr="00F06F82">
        <w:t>внедриться в другие регионы страны или в другие страны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Поставлять товары на другие рынки через местных агентов или </w:t>
      </w:r>
      <w:r w:rsidRPr="00F06F82">
        <w:lastRenderedPageBreak/>
        <w:t>торговые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Создать сбытовую сеть из эксклюзивных дистрибьюторов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Приобрести иностранную фирму, действующую в том же секторе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Стратегии развития рынков опираются в основном на систему сбыта и ноу-хау в области маркетинга</w:t>
      </w:r>
      <w:r w:rsidR="00F06F82">
        <w:t>.</w:t>
      </w:r>
    </w:p>
    <w:p w:rsidR="004E1BED" w:rsidRDefault="004E1BED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4E1BED">
      <w:pPr>
        <w:pStyle w:val="2"/>
      </w:pPr>
      <w:bookmarkStart w:id="26" w:name="_Toc232177612"/>
      <w:r w:rsidRPr="00F06F82">
        <w:t>5</w:t>
      </w:r>
      <w:r w:rsidR="00F06F82">
        <w:t xml:space="preserve">.1.3 </w:t>
      </w:r>
      <w:r w:rsidRPr="00F06F82">
        <w:t>Стратегия развития через товары</w:t>
      </w:r>
      <w:r w:rsidR="00F06F82" w:rsidRPr="00F06F82">
        <w:t xml:space="preserve">: </w:t>
      </w:r>
      <w:r w:rsidRPr="00F06F82">
        <w:t>развивать продажи на существующих рынках, предлагая новые или улучшенные товары</w:t>
      </w:r>
      <w:bookmarkEnd w:id="26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Имеются следующие возможности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Добавление новых характеристик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Повысить универсальность товара за счет добавления новых функций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Повысит социальную или эмоциональную ценность утилитарного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Повысить безопасность или удобство пользования товаром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Расширение товарной гаммы</w:t>
      </w:r>
      <w:r w:rsidR="00F06F82" w:rsidRPr="00F06F82">
        <w:t xml:space="preserve">: </w:t>
      </w:r>
      <w:r w:rsidRPr="00F06F82">
        <w:t>разработать новые модели или варианты товара с различным уровнем качества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Выпустить товар в новых расфасовках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Увеличить набор вкусов, запахов, окраски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Предложить тот же товар в различных формах и составах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Обновление линейки товаров</w:t>
      </w:r>
      <w:r w:rsidR="00F06F82" w:rsidRPr="00F06F82">
        <w:t xml:space="preserve">. </w:t>
      </w:r>
      <w:r w:rsidRPr="00F06F82">
        <w:t>Восстановить конкурентоспособность устаревших товаров путем их замены на товары, улучшенные функционально или технологически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Внедрить новое поколение более мощных моделей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Внедрить экологически чистые модификации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Улучшить эстетические свойства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Улучшение качества</w:t>
      </w:r>
      <w:r w:rsidR="00F06F82" w:rsidRPr="00F06F82">
        <w:t xml:space="preserve">: </w:t>
      </w:r>
      <w:r w:rsidRPr="00F06F82">
        <w:t>улучшить выполнение товаром своих функций как набора свойств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Определить набор свойств, который устраивает различные группы покупателей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Установить четкие нормы качества по каждому свойству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Реализовать программу полного контроля качества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Приобретение гаммы товаров</w:t>
      </w:r>
      <w:r w:rsidR="00F06F82" w:rsidRPr="00F06F82">
        <w:t xml:space="preserve">: </w:t>
      </w:r>
      <w:r w:rsidRPr="00F06F82">
        <w:t>дополнить или расширить существующую гамму товаров используя внешние средства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Приобрести фирму, выпускающую дополнительные товары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Заключить контракт с поставщиками требуемых товаров и перепродавать их под своей маркой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Создать совместное предприятие для разработки и производства нового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Рационализация гаммы товаров</w:t>
      </w:r>
      <w:r w:rsidR="00F06F82" w:rsidRPr="00F06F82">
        <w:t xml:space="preserve">: </w:t>
      </w:r>
      <w:r w:rsidRPr="00F06F82">
        <w:t>модифицировать гамму товаров, чтобы снизить издержки производства и сбыта</w:t>
      </w:r>
      <w:r w:rsidR="00F06F82" w:rsidRPr="00F06F82">
        <w:t xml:space="preserve">. </w:t>
      </w:r>
      <w:r w:rsidRPr="00F06F82">
        <w:t>Например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Стандартизировать гамму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 выпускать второстепенные или низкорентабельные товары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Модифицировать концепцию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Главным инструментом данной группы стратегий роста является товарная политика и анализ сегментации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C27BB2">
      <w:pPr>
        <w:pStyle w:val="2"/>
      </w:pPr>
      <w:bookmarkStart w:id="27" w:name="_Toc232177613"/>
      <w:r w:rsidRPr="00F06F82">
        <w:t>5</w:t>
      </w:r>
      <w:r w:rsidR="00F06F82">
        <w:t>.2</w:t>
      </w:r>
      <w:r w:rsidR="00F06F82" w:rsidRPr="00F06F82">
        <w:t xml:space="preserve"> </w:t>
      </w:r>
      <w:r w:rsidRPr="00F06F82">
        <w:t>Интегративная стратегия</w:t>
      </w:r>
      <w:r w:rsidR="00F06F82" w:rsidRPr="00F06F82">
        <w:t xml:space="preserve">: </w:t>
      </w:r>
      <w:r w:rsidRPr="00F06F82">
        <w:t>расти в пределах индустриальной цепочки</w:t>
      </w:r>
      <w:bookmarkEnd w:id="27"/>
    </w:p>
    <w:p w:rsidR="00C27BB2" w:rsidRPr="00C27BB2" w:rsidRDefault="00C27BB2" w:rsidP="00C27BB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этого типа оправдана, когда фирма может повысить свою рентабельность, контролируя стратегически важные для нее звенья в цепи производства и продажи товара</w:t>
      </w:r>
      <w:r w:rsidR="00F06F82" w:rsidRPr="00F06F82">
        <w:t xml:space="preserve">. </w:t>
      </w:r>
      <w:r w:rsidRPr="00F06F82">
        <w:t>Следует различать вертикальную и горизонтальную интеграцию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C27BB2" w:rsidRDefault="0040603B" w:rsidP="00C27BB2">
      <w:pPr>
        <w:pStyle w:val="2"/>
      </w:pPr>
      <w:bookmarkStart w:id="28" w:name="_Toc232177614"/>
      <w:r w:rsidRPr="00F06F82">
        <w:t>5</w:t>
      </w:r>
      <w:r w:rsidR="00F06F82">
        <w:t xml:space="preserve">.2.1 </w:t>
      </w:r>
      <w:r w:rsidRPr="00F06F82">
        <w:t>Вертикальная интеграция</w:t>
      </w:r>
      <w:bookmarkEnd w:id="28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Любая организация встроена в цепочку трансформации сырья в конечный продукт и занимает в ней определенное место, являясь поставщиком и потребителем</w:t>
      </w:r>
      <w:r w:rsidR="00F06F82" w:rsidRPr="00F06F82">
        <w:t xml:space="preserve">. </w:t>
      </w:r>
      <w:r w:rsidRPr="00F06F82">
        <w:t>Стратегия, связанная с увеличением доли организации в этой цепочке, называется стратегией вертикальной</w:t>
      </w:r>
      <w:r w:rsidR="00F06F82" w:rsidRPr="00F06F82">
        <w:t xml:space="preserve"> </w:t>
      </w:r>
      <w:r w:rsidRPr="00F06F82">
        <w:t xml:space="preserve">интеграции и предполагает движение назад, к сырью (обратная вертикальная </w:t>
      </w:r>
      <w:r w:rsidRPr="00F06F82">
        <w:lastRenderedPageBreak/>
        <w:t>интеграция</w:t>
      </w:r>
      <w:r w:rsidR="00F06F82" w:rsidRPr="00F06F82">
        <w:t>),</w:t>
      </w:r>
      <w:r w:rsidRPr="00F06F82">
        <w:t xml:space="preserve"> и вперед к товару (прямая вертикальная интеграция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интеграции </w:t>
      </w:r>
      <w:r w:rsidR="00F06F82" w:rsidRPr="00F06F82">
        <w:t>"</w:t>
      </w:r>
      <w:r w:rsidRPr="00F06F82">
        <w:t>назад</w:t>
      </w:r>
      <w:r w:rsidR="00F06F82" w:rsidRPr="00F06F82">
        <w:t>"</w:t>
      </w:r>
      <w:r w:rsidRPr="00F06F82">
        <w:t xml:space="preserve"> используется для того, чтобы стабилизировать или защитить стратегически важный источник снабжения</w:t>
      </w:r>
      <w:r w:rsidR="00F06F82" w:rsidRPr="00F06F82">
        <w:t xml:space="preserve">. </w:t>
      </w:r>
      <w:r w:rsidRPr="00F06F82">
        <w:t>Иногда такая интеграция необходима, поскольку поставщики не обладают ресурсами или ноу-хау, чтобы выпускать детали или материалы, необходимые фирме</w:t>
      </w:r>
      <w:r w:rsidR="00F06F82" w:rsidRPr="00F06F82">
        <w:t xml:space="preserve">. </w:t>
      </w:r>
      <w:r w:rsidRPr="00F06F82">
        <w:t>Еще одной целью может быть доступ к новой технологии, критичной для успеха базовой деятельности</w:t>
      </w:r>
      <w:r w:rsidR="00F06F82" w:rsidRPr="00F06F82">
        <w:t xml:space="preserve">. </w:t>
      </w:r>
      <w:r w:rsidRPr="00F06F82">
        <w:t>Многие производители компьютеров интегрировались с изготовителями полупроводниковых компонентов, чтобы овладеть этой, базовой для них технологией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Мотивацией применения стратегии интеграции </w:t>
      </w:r>
      <w:r w:rsidR="00F06F82" w:rsidRPr="00F06F82">
        <w:t>"</w:t>
      </w:r>
      <w:r w:rsidRPr="00F06F82">
        <w:t>вперед</w:t>
      </w:r>
      <w:r w:rsidR="00F06F82" w:rsidRPr="00F06F82">
        <w:t>"</w:t>
      </w:r>
      <w:r w:rsidRPr="00F06F82">
        <w:t xml:space="preserve"> является обеспечение контроля над выходными каналами</w:t>
      </w:r>
      <w:r w:rsidR="00F06F82" w:rsidRPr="00F06F82">
        <w:t xml:space="preserve">. </w:t>
      </w:r>
      <w:r w:rsidRPr="00F06F82">
        <w:t>Для фирмы, выпускающей потребительские товары, речь может идти о контроле над сбытом через франшизную сеть, эксклюзивные контракты или о создании собственных магазинов типа сети магазинов</w:t>
      </w:r>
      <w:r w:rsidR="00F06F82" w:rsidRPr="00F06F82">
        <w:t xml:space="preserve">. </w:t>
      </w:r>
      <w:r w:rsidRPr="00F06F82">
        <w:t>На промышленных рынках главная цель заключается в контроле развития последующих звеньев технологической цепочки, которые снабжаются фирмой</w:t>
      </w:r>
      <w:r w:rsidR="00F06F82" w:rsidRPr="00F06F82">
        <w:t xml:space="preserve">. </w:t>
      </w:r>
      <w:r w:rsidRPr="00F06F82">
        <w:t>Вот почему некоторые базовые отрасли активно участвуют в развитии фирм, осуществляющих дальнейшее преобразование их продукции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Компания может осуществлять интеграцию за счет приобретения фирм, уже работающих в технологической цепочке, либо создавая</w:t>
      </w:r>
      <w:r w:rsidR="00F06F82" w:rsidRPr="00F06F82">
        <w:t xml:space="preserve"> </w:t>
      </w:r>
      <w:r w:rsidRPr="00F06F82">
        <w:t>в ней собственные предприятия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Например, в начале 1998 г</w:t>
      </w:r>
      <w:r w:rsidR="00F06F82" w:rsidRPr="00F06F82">
        <w:t xml:space="preserve">. </w:t>
      </w:r>
      <w:r w:rsidRPr="00F06F82">
        <w:t xml:space="preserve">нефтяная компания </w:t>
      </w:r>
      <w:r w:rsidR="00F06F82" w:rsidRPr="00F06F82">
        <w:t>"</w:t>
      </w:r>
      <w:r w:rsidRPr="00F06F82">
        <w:t>Лукойл</w:t>
      </w:r>
      <w:r w:rsidR="00F06F82" w:rsidRPr="00F06F82">
        <w:t>"</w:t>
      </w:r>
      <w:r w:rsidRPr="00F06F82">
        <w:t xml:space="preserve"> приобрела контрольный пакет крупнейшего румынского нефтеперерабатывающего завода </w:t>
      </w:r>
      <w:r w:rsidRPr="00F06F82">
        <w:rPr>
          <w:lang w:val="en-US"/>
        </w:rPr>
        <w:t>Petrotel</w:t>
      </w:r>
      <w:r w:rsidRPr="00F06F82">
        <w:t>, осуществив интеграцию вперед, которая улучшила возможности переработки нефти в компании и открыла доступ на новые географические рынки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C27BB2" w:rsidP="00C27BB2">
      <w:pPr>
        <w:pStyle w:val="2"/>
      </w:pPr>
      <w:r>
        <w:br w:type="page"/>
      </w:r>
      <w:bookmarkStart w:id="29" w:name="_Toc232177615"/>
      <w:r w:rsidR="0040603B" w:rsidRPr="00F06F82">
        <w:lastRenderedPageBreak/>
        <w:t>5</w:t>
      </w:r>
      <w:r w:rsidR="00F06F82">
        <w:t xml:space="preserve">.2.2 </w:t>
      </w:r>
      <w:r w:rsidR="0040603B" w:rsidRPr="00F06F82">
        <w:t>Горизонтальная интеграция</w:t>
      </w:r>
      <w:bookmarkEnd w:id="29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Горизонтальная интеграция </w:t>
      </w:r>
      <w:r w:rsidR="00F06F82">
        <w:t>-</w:t>
      </w:r>
      <w:r w:rsidRPr="00F06F82">
        <w:t xml:space="preserve"> это объединение предприятий работающих и конкурирующих в одной области деятельности</w:t>
      </w:r>
      <w:r w:rsidR="00F06F82" w:rsidRPr="00F06F82">
        <w:t xml:space="preserve">. </w:t>
      </w:r>
      <w:r w:rsidRPr="00F06F82">
        <w:t>Главной целью горизонтальной интеграции является усиление позиций фирмы в отрасли путем поглощения определенных конкурентов</w:t>
      </w:r>
      <w:r w:rsidR="00F06F82" w:rsidRPr="00F06F82">
        <w:t xml:space="preserve"> </w:t>
      </w:r>
      <w:r w:rsidRPr="00F06F82">
        <w:t>или установление контроля над ними</w:t>
      </w:r>
      <w:r w:rsidR="00F06F82" w:rsidRPr="00F06F82">
        <w:t xml:space="preserve">. </w:t>
      </w:r>
      <w:r w:rsidRPr="00F06F82">
        <w:t xml:space="preserve">Например, приобретение автомобильной группой </w:t>
      </w:r>
      <w:r w:rsidRPr="00F06F82">
        <w:rPr>
          <w:lang w:val="en-US"/>
        </w:rPr>
        <w:t>Volkswagen</w:t>
      </w:r>
      <w:r w:rsidRPr="00F06F82">
        <w:t xml:space="preserve"> 70 </w:t>
      </w:r>
      <w:r w:rsidR="00F06F82">
        <w:t>-</w:t>
      </w:r>
      <w:r w:rsidRPr="00F06F82">
        <w:t xml:space="preserve"> процентного пакета акций чешского производителя автомобилей </w:t>
      </w:r>
      <w:r w:rsidRPr="00F06F82">
        <w:rPr>
          <w:lang w:val="en-US"/>
        </w:rPr>
        <w:t>Skoda</w:t>
      </w:r>
      <w:r w:rsidR="00F06F82" w:rsidRPr="00F06F82">
        <w:t xml:space="preserve">. </w:t>
      </w:r>
      <w:r w:rsidRPr="00F06F82">
        <w:t>Это позволило немецкой компании прочно закрепиться на быстро растущем восточноевропейском рынке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C27BB2">
      <w:pPr>
        <w:pStyle w:val="2"/>
      </w:pPr>
      <w:bookmarkStart w:id="30" w:name="_Toc232177616"/>
      <w:r w:rsidRPr="00F06F82">
        <w:t>5</w:t>
      </w:r>
      <w:r w:rsidR="00F06F82">
        <w:t>.3</w:t>
      </w:r>
      <w:r w:rsidR="00F06F82" w:rsidRPr="00F06F82">
        <w:t xml:space="preserve"> </w:t>
      </w:r>
      <w:r w:rsidRPr="00F06F82">
        <w:t>Стратегии роста через диверсификацию</w:t>
      </w:r>
      <w:bookmarkEnd w:id="30"/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Диверсификация </w:t>
      </w:r>
      <w:r w:rsidR="00F06F82">
        <w:t>-</w:t>
      </w:r>
      <w:r w:rsidRPr="00F06F82">
        <w:t xml:space="preserve"> это распространение хозяйственной деятельности на новые сферы (расширение ассортимента производимых изделий, видов предоставляемых услуг, географической сферы деятельности и</w:t>
      </w:r>
      <w:r w:rsidR="00F06F82" w:rsidRPr="00F06F82">
        <w:t>. т.д.)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диверсификации предполагает включение в организацию новых сфер бизнеса посредством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создания организаций с нуля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создания совместных организаций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приобретения организаций (дружественное слияние, враждебное поглощение</w:t>
      </w:r>
      <w:r w:rsidR="00F06F82" w:rsidRPr="00F06F82">
        <w:t>):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зеленый шантаж</w:t>
      </w:r>
      <w:r w:rsidRPr="00F06F82">
        <w:t xml:space="preserve">" - </w:t>
      </w:r>
      <w:r w:rsidR="0040603B" w:rsidRPr="00F06F82">
        <w:t>в этом случае владелец крупного пакета акций угрожает фирме приобретением ее с последующим дроблением ее имущества, если только та не окажется готовой покупать у него акции по выгодному для него курсу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защита</w:t>
      </w:r>
      <w:r w:rsidR="00F06F82" w:rsidRPr="00F06F82">
        <w:t>: "</w:t>
      </w:r>
      <w:r w:rsidRPr="00F06F82">
        <w:t>бросить грязь</w:t>
      </w:r>
      <w:r w:rsidR="00F06F82" w:rsidRPr="00F06F82">
        <w:t xml:space="preserve">" - </w:t>
      </w:r>
      <w:r w:rsidRPr="00F06F82">
        <w:t>это попытка статьями в печати и выступлениями по телевидению, выставить в дурном свете фирму, претендующую на приобретение</w:t>
      </w:r>
      <w:r w:rsidR="00F06F82" w:rsidRPr="00F06F82">
        <w:t xml:space="preserve"> </w:t>
      </w:r>
      <w:r w:rsidRPr="00F06F82">
        <w:t>предприятия</w:t>
      </w:r>
      <w:r w:rsidR="00F06F82"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ядовитые пилюли</w:t>
      </w:r>
      <w:r w:rsidRPr="00F06F82">
        <w:t xml:space="preserve">" - </w:t>
      </w:r>
      <w:r w:rsidR="0040603B" w:rsidRPr="00F06F82">
        <w:t xml:space="preserve">данный прием заключается в разводнении акционерного капитала путем выпуска новых привилегированных акций без </w:t>
      </w:r>
      <w:r w:rsidR="0040603B" w:rsidRPr="00F06F82">
        <w:lastRenderedPageBreak/>
        <w:t>права голоса</w:t>
      </w:r>
      <w:r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золотые парашюты</w:t>
      </w:r>
      <w:r w:rsidRPr="00F06F82">
        <w:t xml:space="preserve">" - </w:t>
      </w:r>
      <w:r w:rsidR="0040603B" w:rsidRPr="00F06F82">
        <w:t>в этом случае дается обещание выплатить крупные суммы менеджерам, если они не будут препятствовать поглощению фирмы</w:t>
      </w:r>
      <w:r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белый рыцарь</w:t>
      </w:r>
      <w:r w:rsidRPr="00F06F82">
        <w:t xml:space="preserve">" - </w:t>
      </w:r>
      <w:r w:rsidR="0040603B" w:rsidRPr="00F06F82">
        <w:t>это просьба руководства, направленная альтернативному контрагенту купить предприятие</w:t>
      </w:r>
      <w:r w:rsidRPr="00F06F82">
        <w:t xml:space="preserve">. </w:t>
      </w:r>
      <w:r w:rsidR="0040603B" w:rsidRPr="00F06F82">
        <w:t>Это дает возможность исключить из игры враждебно настроенного покупателя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диверсификации оправдана, если производственная цепочка, в которой находится фирма, предоставляет мало возможностей для роста или обеспечения рентабельности либо потому, что позиции</w:t>
      </w:r>
      <w:r w:rsidR="00F06F82" w:rsidRPr="00F06F82">
        <w:t xml:space="preserve"> </w:t>
      </w:r>
      <w:r w:rsidRPr="00F06F82">
        <w:t>конкурентов очень сильны, либо потому, что базовый рынок находится в стадии спада</w:t>
      </w:r>
      <w:r w:rsidR="00F06F82" w:rsidRPr="00F06F82">
        <w:t xml:space="preserve">. </w:t>
      </w:r>
      <w:r w:rsidRPr="00F06F82">
        <w:t>Можно дополнить мотивы диверсификации еще двумя</w:t>
      </w:r>
      <w:r w:rsidR="00F06F82" w:rsidRPr="00F06F82">
        <w:t xml:space="preserve">: </w:t>
      </w:r>
      <w:r w:rsidRPr="00F06F82">
        <w:t>диверсификация с целью улучшения имиджа (логика имиджа</w:t>
      </w:r>
      <w:r w:rsidR="00F06F82" w:rsidRPr="00F06F82">
        <w:t xml:space="preserve">) </w:t>
      </w:r>
      <w:r w:rsidRPr="00F06F82">
        <w:t>и для того, чтобы не упустить развитие новой перспективной технологии (логика окна</w:t>
      </w:r>
      <w:r w:rsidR="00F06F82" w:rsidRPr="00F06F82">
        <w:t xml:space="preserve">). </w:t>
      </w:r>
      <w:r w:rsidRPr="00F06F82">
        <w:t>Различают диверсификацию концентрическую и чистую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C27BB2">
      <w:pPr>
        <w:pStyle w:val="2"/>
      </w:pPr>
      <w:bookmarkStart w:id="31" w:name="_Toc232177617"/>
      <w:r w:rsidRPr="00F06F82">
        <w:t>5</w:t>
      </w:r>
      <w:r w:rsidR="00F06F82">
        <w:t xml:space="preserve">.3.1 </w:t>
      </w:r>
      <w:r w:rsidRPr="00F06F82">
        <w:t>Стратегия концентрической (связанной</w:t>
      </w:r>
      <w:r w:rsidR="00F06F82" w:rsidRPr="00F06F82">
        <w:t xml:space="preserve">) </w:t>
      </w:r>
      <w:r w:rsidRPr="00F06F82">
        <w:t>диверсификации</w:t>
      </w:r>
      <w:bookmarkEnd w:id="31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осуществлении этой стратегии фирма выходит за рамки промышленной цепочки, внутри которой она действовала, и ищет новые виды деятельности, дополняющие существующие в плане технологическом и/или коммерческом</w:t>
      </w:r>
      <w:r w:rsidR="00F06F82" w:rsidRPr="00F06F82">
        <w:t xml:space="preserve">. </w:t>
      </w:r>
      <w:r w:rsidRPr="00F06F82">
        <w:t>Цель состоит в том, чтобы расширить потенциальный рынок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Следствием диверсификации в рамках портфеля сфер бизнеса может стать снижение общих корпоративных издержек за счет многофункционального использования ресурсов</w:t>
      </w:r>
      <w:r w:rsidR="00F06F82" w:rsidRPr="00F06F82">
        <w:t xml:space="preserve">. </w:t>
      </w:r>
      <w:r w:rsidRPr="00F06F82">
        <w:t>Это возможно в том случае, если сферы бизнеса близки по используемым технологиям, статьям затрат и могут трансформироваться друг в друга</w:t>
      </w:r>
      <w:r w:rsidR="00F06F82" w:rsidRPr="00F06F82">
        <w:t xml:space="preserve">. </w:t>
      </w:r>
      <w:r w:rsidRPr="00F06F82">
        <w:t>В этом случае говорят, что они имеют стратегические соответствия (СС</w:t>
      </w:r>
      <w:r w:rsidR="00F06F82" w:rsidRPr="00F06F82">
        <w:t xml:space="preserve">). </w:t>
      </w:r>
      <w:r w:rsidRPr="00F06F82">
        <w:t>Стратегия диверсификации бывает двух видов</w:t>
      </w:r>
      <w:r w:rsidR="00F06F82" w:rsidRPr="00F06F82">
        <w:t xml:space="preserve">: </w:t>
      </w:r>
      <w:r w:rsidRPr="00F06F82">
        <w:t>связанная и несвязанная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связанной диверсификации предполагает наличие </w:t>
      </w:r>
      <w:r w:rsidRPr="00F06F82">
        <w:lastRenderedPageBreak/>
        <w:t>существенных СС между сферами бизнеса, в него входящих</w:t>
      </w:r>
      <w:r w:rsidR="00F06F82" w:rsidRPr="00F06F82">
        <w:t xml:space="preserve">. </w:t>
      </w:r>
      <w:r w:rsidRPr="00F06F82">
        <w:t>Связанно диверсифицированные организации называются концернами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Например, на производственных мощностях, высвободившихся в результате конверсии на АО </w:t>
      </w:r>
      <w:r w:rsidR="00F06F82" w:rsidRPr="00F06F82">
        <w:t>"</w:t>
      </w:r>
      <w:r w:rsidRPr="00F06F82">
        <w:t>Кировский завод</w:t>
      </w:r>
      <w:r w:rsidR="00F06F82" w:rsidRPr="00F06F82">
        <w:t>"</w:t>
      </w:r>
      <w:r w:rsidRPr="00F06F82">
        <w:t xml:space="preserve"> в С</w:t>
      </w:r>
      <w:r w:rsidR="00F06F82" w:rsidRPr="00F06F82">
        <w:t xml:space="preserve">. </w:t>
      </w:r>
      <w:r w:rsidRPr="00F06F82">
        <w:t xml:space="preserve">Петербурге, производящем мощные трактора </w:t>
      </w:r>
      <w:r w:rsidR="00F06F82" w:rsidRPr="00F06F82">
        <w:t>"</w:t>
      </w:r>
      <w:r w:rsidRPr="00F06F82">
        <w:t>Кировец</w:t>
      </w:r>
      <w:r w:rsidR="00F06F82" w:rsidRPr="00F06F82">
        <w:t>"</w:t>
      </w:r>
      <w:r w:rsidRPr="00F06F82">
        <w:t xml:space="preserve"> и мобильные средства спецтехники, в 1994 г</w:t>
      </w:r>
      <w:r w:rsidR="00F06F82" w:rsidRPr="00F06F82">
        <w:t xml:space="preserve">. </w:t>
      </w:r>
      <w:r w:rsidRPr="00F06F82">
        <w:t>началось освоение выпуска городских автобусов большой вместимости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Другой пример, компания-концерн</w:t>
      </w:r>
      <w:r w:rsidR="00F06F82" w:rsidRPr="00F06F82">
        <w:t xml:space="preserve"> </w:t>
      </w:r>
      <w:r w:rsidRPr="00F06F82">
        <w:t>Жилетт имеет в своем портфеле следующие сферы бизнеса, имеющие стратегические соответствия (СС</w:t>
      </w:r>
      <w:r w:rsidR="00F06F82" w:rsidRPr="00F06F82">
        <w:t xml:space="preserve">): </w:t>
      </w:r>
      <w:r w:rsidRPr="00F06F82">
        <w:t xml:space="preserve">лезвия и бритвы, зубные пасты и щетки, канцелярские принадлежности, кофеварки, будильники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Пример маркетингового СС</w:t>
      </w:r>
      <w:r w:rsidR="00F06F82" w:rsidRPr="00F06F82">
        <w:t xml:space="preserve">. </w:t>
      </w:r>
      <w:r w:rsidRPr="00F06F82">
        <w:t>Стоимость торговых марок компаний Кока-Кола и Мальборо оценивается более чем в тридцать миллиардов каждая</w:t>
      </w:r>
      <w:r w:rsidR="00F06F82" w:rsidRPr="00F06F82">
        <w:t xml:space="preserve">. </w:t>
      </w:r>
      <w:r w:rsidRPr="00F06F82">
        <w:t>Если организация располагает признанной торговой маркой, то она может использовать ее для продвижения нового товара, затратив на это меньшие ресурсы, по сравнению с организацией, не имеющей торговой марки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C27BB2">
      <w:pPr>
        <w:pStyle w:val="2"/>
      </w:pPr>
      <w:bookmarkStart w:id="32" w:name="_Toc232177618"/>
      <w:r w:rsidRPr="00F06F82">
        <w:t>5</w:t>
      </w:r>
      <w:r w:rsidR="00F06F82">
        <w:t xml:space="preserve">.3.2 </w:t>
      </w:r>
      <w:r w:rsidRPr="00F06F82">
        <w:t>Стратегия чистой (несвязанной</w:t>
      </w:r>
      <w:r w:rsidR="00F06F82" w:rsidRPr="00F06F82">
        <w:t xml:space="preserve">) </w:t>
      </w:r>
      <w:r w:rsidRPr="00F06F82">
        <w:t>диверсификации</w:t>
      </w:r>
      <w:bookmarkEnd w:id="32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Организации, осуществляющие несвязанную диверсификацию, называются конгломератами</w:t>
      </w:r>
      <w:r w:rsidR="00F06F82" w:rsidRPr="00F06F82">
        <w:t xml:space="preserve">. </w:t>
      </w:r>
      <w:r w:rsidRPr="00F06F82">
        <w:t>Сферы бизнеса, находящиеся в их портфеле, имеют между собой слабые стратегические соответствия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Примером диверсификации является деятельность японской авиакомпании </w:t>
      </w:r>
      <w:r w:rsidRPr="00F06F82">
        <w:rPr>
          <w:lang w:val="en-US"/>
        </w:rPr>
        <w:t>JAL</w:t>
      </w:r>
      <w:r w:rsidRPr="00F06F82">
        <w:t xml:space="preserve"> после ее выхода из-под государственного контроля</w:t>
      </w:r>
      <w:r w:rsidR="00F06F82" w:rsidRPr="00F06F82">
        <w:t xml:space="preserve">. </w:t>
      </w:r>
      <w:r w:rsidRPr="00F06F82">
        <w:t>Новыми сферами бизнеса стали авиарейсы на небольшие расстояния, в том числе вертолетные, гостиничное хозяйство, курортно-туристическое обслуживание, торговля, финансы, информатика, образование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Несомненно, стратегии диверсификации наиболее сложны и рискованны, поскольку выводят фирму в новые для нее области</w:t>
      </w:r>
      <w:r w:rsidR="00F06F82" w:rsidRPr="00F06F82">
        <w:t xml:space="preserve">. </w:t>
      </w:r>
      <w:r w:rsidRPr="00F06F82">
        <w:t>Для их успеха требуется привлечь значительные кадровые и финансовые ресурсы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Как показывает практика, в условиях общеэкономического спада наибольшие шансы для выживания имеют корпоративные структуры типа концерна</w:t>
      </w:r>
      <w:r w:rsidR="00F06F82" w:rsidRPr="00F06F82">
        <w:t xml:space="preserve">. </w:t>
      </w:r>
      <w:r w:rsidRPr="00F06F82">
        <w:t>Это объясняется тем, что, во-первых, общеэкономический спад затрагивает практически все сферы бизнеса, а, во-вторых, на первый план выходит проблема минимизации затрат, с которой концерны справляются лучше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C27BB2" w:rsidP="00C27BB2">
      <w:pPr>
        <w:pStyle w:val="2"/>
      </w:pPr>
      <w:r>
        <w:br w:type="page"/>
      </w:r>
      <w:bookmarkStart w:id="33" w:name="_Toc232177619"/>
      <w:r w:rsidR="0040603B" w:rsidRPr="00F06F82">
        <w:lastRenderedPageBreak/>
        <w:t>6</w:t>
      </w:r>
      <w:r w:rsidR="00F06F82" w:rsidRPr="00F06F82">
        <w:t xml:space="preserve">. </w:t>
      </w:r>
      <w:r w:rsidR="0040603B" w:rsidRPr="00F06F82">
        <w:t>Конкурентные стратегии</w:t>
      </w:r>
      <w:bookmarkEnd w:id="33"/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C27BB2">
      <w:pPr>
        <w:pStyle w:val="2"/>
      </w:pPr>
      <w:bookmarkStart w:id="34" w:name="_Toc232177620"/>
      <w:r w:rsidRPr="00F06F82">
        <w:t>6</w:t>
      </w:r>
      <w:r w:rsidR="00F06F82">
        <w:t>.1</w:t>
      </w:r>
      <w:r w:rsidR="00F06F82" w:rsidRPr="00F06F82">
        <w:t xml:space="preserve"> </w:t>
      </w:r>
      <w:r w:rsidRPr="00F06F82">
        <w:t>Стратегии лидера отрасли</w:t>
      </w:r>
      <w:bookmarkEnd w:id="34"/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Фирма </w:t>
      </w:r>
      <w:r w:rsidR="00F06F82">
        <w:t>-</w:t>
      </w:r>
      <w:r w:rsidRPr="00F06F82">
        <w:t xml:space="preserve"> лидер рынка занимает доминирующую позицию, причем это признают и ее конкуренты</w:t>
      </w:r>
      <w:r w:rsidR="00F06F82" w:rsidRPr="00F06F82">
        <w:t xml:space="preserve">. </w:t>
      </w:r>
      <w:r w:rsidRPr="00F06F82">
        <w:t>В категорию лидеров попадают наиболее известные фирмы или марки</w:t>
      </w:r>
      <w:r w:rsidR="00F06F82" w:rsidRPr="00F06F82">
        <w:t>: "</w:t>
      </w:r>
      <w:r w:rsidRPr="00F06F82">
        <w:t>Проктор энд Гэмбл</w:t>
      </w:r>
      <w:r w:rsidR="00F06F82" w:rsidRPr="00F06F82">
        <w:t>"</w:t>
      </w:r>
      <w:r w:rsidRPr="00F06F82">
        <w:t xml:space="preserve">, АйБиЭм, </w:t>
      </w:r>
      <w:r w:rsidR="00F06F82" w:rsidRPr="00F06F82">
        <w:t>"</w:t>
      </w:r>
      <w:r w:rsidRPr="00F06F82">
        <w:t>Кодак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Рэнк Ксерокс</w:t>
      </w:r>
      <w:r w:rsidR="00F06F82" w:rsidRPr="00F06F82">
        <w:t xml:space="preserve">. </w:t>
      </w:r>
      <w:r w:rsidRPr="00F06F82">
        <w:t>В распоряжении лидера широкий выбор стратегий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Обычно лидер </w:t>
      </w:r>
      <w:r w:rsidR="00F06F82">
        <w:t>-</w:t>
      </w:r>
      <w:r w:rsidRPr="00F06F82">
        <w:t xml:space="preserve"> эта та фирма, которая вносит наибольший вклад в развитие базового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Основная цель лидера отрасли </w:t>
      </w:r>
      <w:r w:rsidR="00F06F82">
        <w:t>-</w:t>
      </w:r>
      <w:r w:rsidRPr="00F06F82">
        <w:t xml:space="preserve"> сохранить и укрепить свои лидирующие позиции</w:t>
      </w:r>
      <w:r w:rsidR="00F06F82" w:rsidRPr="00F06F82">
        <w:t xml:space="preserve">. </w:t>
      </w:r>
      <w:r w:rsidRPr="00F06F82">
        <w:t>Для этого он использует шесть стратегий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Стратегия постоянного наступления</w:t>
      </w:r>
      <w:r w:rsidR="00F06F82" w:rsidRPr="00F06F82">
        <w:t xml:space="preserve">. </w:t>
      </w:r>
      <w:r w:rsidRPr="00F06F82">
        <w:t xml:space="preserve">Цель </w:t>
      </w:r>
      <w:r w:rsidR="00F06F82">
        <w:t>-</w:t>
      </w:r>
      <w:r w:rsidRPr="00F06F82">
        <w:t xml:space="preserve"> увеличить свою долю рынка</w:t>
      </w:r>
      <w:r w:rsidR="00F06F82" w:rsidRPr="00F06F82">
        <w:t xml:space="preserve">. </w:t>
      </w:r>
      <w:r w:rsidRPr="00F06F82">
        <w:t xml:space="preserve">Например, повысить качество продукции, снизить издержки, улучшить обслуживание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Стратегия обороны и укрепления</w:t>
      </w:r>
      <w:r w:rsidR="00F06F82" w:rsidRPr="00F06F82">
        <w:t xml:space="preserve">. </w:t>
      </w:r>
      <w:r w:rsidRPr="00F06F82">
        <w:t xml:space="preserve">Например, создать барьер конкурентам высокими затратами на рекламу, заключить эксклюзивные контракты с лучшими поставщиками и дилерами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Стратегия дифференциации продукции с целью закрыть для конкурентов возможные свободные ниши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Стратегия защиты от появления альтернативных технологий</w:t>
      </w:r>
      <w:r w:rsidR="00F06F82" w:rsidRPr="00F06F82">
        <w:t xml:space="preserve">. </w:t>
      </w:r>
      <w:r w:rsidRPr="00F06F82">
        <w:t>Реализуется опережающим патентованием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 xml:space="preserve">Стратегия демаркетинга </w:t>
      </w:r>
      <w:r w:rsidR="00F06F82">
        <w:t>-</w:t>
      </w:r>
      <w:r w:rsidRPr="00F06F82">
        <w:t xml:space="preserve"> сокращения своей доли рынка, чтобы избежать обвинений в монополизме</w:t>
      </w:r>
      <w:r w:rsidR="00F06F82" w:rsidRPr="00F06F82">
        <w:t xml:space="preserve">. </w:t>
      </w:r>
      <w:r w:rsidRPr="00F06F82">
        <w:t>Реализуется снижением уровня спроса в некоторых сегментах за счет повышения цены, сокращением предлагаемых услуг, рекламы и стимулирования спроса</w:t>
      </w:r>
      <w:r w:rsidR="00F06F82" w:rsidRPr="00F06F82">
        <w:t xml:space="preserve">. </w:t>
      </w:r>
      <w:r w:rsidRPr="00F06F82">
        <w:t>Альтернативой является стратегия диверсификации на новые рынки, где фирма не занимает доминирующего положения</w:t>
      </w:r>
      <w:r w:rsidR="00F06F82">
        <w:t>.</w:t>
      </w:r>
    </w:p>
    <w:p w:rsidR="0040603B" w:rsidRPr="00F06F82" w:rsidRDefault="00C27BB2" w:rsidP="00C27BB2">
      <w:pPr>
        <w:pStyle w:val="2"/>
      </w:pPr>
      <w:r>
        <w:br w:type="page"/>
      </w:r>
      <w:bookmarkStart w:id="35" w:name="_Toc232177621"/>
      <w:r w:rsidR="0040603B" w:rsidRPr="00F06F82">
        <w:lastRenderedPageBreak/>
        <w:t>6</w:t>
      </w:r>
      <w:r w:rsidR="00F06F82">
        <w:t>.2</w:t>
      </w:r>
      <w:r w:rsidR="00F06F82" w:rsidRPr="00F06F82">
        <w:t xml:space="preserve"> </w:t>
      </w:r>
      <w:r w:rsidR="0040603B" w:rsidRPr="00F06F82">
        <w:t xml:space="preserve">Стратегия </w:t>
      </w:r>
      <w:r w:rsidR="00F06F82" w:rsidRPr="00F06F82">
        <w:t>"</w:t>
      </w:r>
      <w:r w:rsidR="0040603B" w:rsidRPr="00F06F82">
        <w:t>бросающего вызов</w:t>
      </w:r>
      <w:r w:rsidR="00F06F82" w:rsidRPr="00F06F82">
        <w:t>"</w:t>
      </w:r>
      <w:bookmarkEnd w:id="35"/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Фирма, не занимающая доминирующей позиции, может предпочесть стратегию следования за лидером, действуя в соответствии с его решениями, либо атаковать лидера, </w:t>
      </w:r>
      <w:r w:rsidR="00F06F82" w:rsidRPr="00F06F82">
        <w:t xml:space="preserve">т.е. </w:t>
      </w:r>
      <w:r w:rsidRPr="00F06F82">
        <w:t>бросить ему вызов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Цель агрессивной стратегии бросающего вызов </w:t>
      </w:r>
      <w:r w:rsidR="00F06F82">
        <w:t>-</w:t>
      </w:r>
      <w:r w:rsidRPr="00F06F82">
        <w:t xml:space="preserve"> занять место лидера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Две проблемы в этом случае являются ключевыми</w:t>
      </w:r>
      <w:r w:rsidR="00F06F82" w:rsidRPr="00F06F82">
        <w:t xml:space="preserve">: </w:t>
      </w:r>
      <w:r w:rsidRPr="00F06F82">
        <w:t>а</w:t>
      </w:r>
      <w:r w:rsidR="00F06F82" w:rsidRPr="00F06F82">
        <w:t xml:space="preserve">) </w:t>
      </w:r>
      <w:r w:rsidRPr="00F06F82">
        <w:t>выбор плацдарма для атаки на лидера и б</w:t>
      </w:r>
      <w:r w:rsidR="00F06F82" w:rsidRPr="00F06F82">
        <w:t xml:space="preserve">) </w:t>
      </w:r>
      <w:r w:rsidRPr="00F06F82">
        <w:t>оценка его возможностей реакции и защиты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выборе плацдарма учитываются альтернативы фронтальной или фланговой атаки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Фронтальная атака заключается в использовании против конкурента тех же средств, которые применяет он сам, не пытаясь обнаружить его слабые места</w:t>
      </w:r>
      <w:r w:rsidR="00F06F82" w:rsidRPr="00F06F82">
        <w:t xml:space="preserve">. </w:t>
      </w:r>
      <w:r w:rsidRPr="00F06F82">
        <w:t>Чтобы быть успешной, фронтальная атака требует значительного превосходства сил у атакующего</w:t>
      </w:r>
      <w:r w:rsidR="00F06F82" w:rsidRPr="00F06F82">
        <w:t xml:space="preserve">. </w:t>
      </w:r>
      <w:r w:rsidRPr="00F06F82">
        <w:t>В военной стратегии это соотношение обычно принимается равным 3</w:t>
      </w:r>
      <w:r w:rsidR="00F06F82">
        <w:t>:1.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Фланговая атака предусматривает борьбу с лидером на том стратегическом направлении, где он слаб или плохо защищен</w:t>
      </w:r>
      <w:r w:rsidR="00F06F82" w:rsidRPr="00F06F82">
        <w:t xml:space="preserve">. </w:t>
      </w:r>
      <w:r w:rsidRPr="00F06F82">
        <w:t>Она может быть, например, направлена на регион или сбытовую сеть, где доминирующая фирма представлена не так хорошо, или на сегмент рынка, для которого товар лидера не вполне адаптирован</w:t>
      </w:r>
      <w:r w:rsidR="00F06F82" w:rsidRPr="00F06F82">
        <w:t xml:space="preserve">. </w:t>
      </w:r>
      <w:r w:rsidRPr="00F06F82">
        <w:t xml:space="preserve">Классическая стратегия </w:t>
      </w:r>
      <w:r w:rsidR="00F06F82" w:rsidRPr="00F06F82">
        <w:t>"</w:t>
      </w:r>
      <w:r w:rsidRPr="00F06F82">
        <w:t>бросающего вызов</w:t>
      </w:r>
      <w:r w:rsidR="00F06F82" w:rsidRPr="00F06F82">
        <w:t>"</w:t>
      </w:r>
      <w:r w:rsidRPr="00F06F82">
        <w:t xml:space="preserve"> </w:t>
      </w:r>
      <w:r w:rsidR="00F06F82">
        <w:t>-</w:t>
      </w:r>
      <w:r w:rsidRPr="00F06F82">
        <w:t xml:space="preserve"> атаковать через цену, </w:t>
      </w:r>
      <w:r w:rsidR="00F06F82" w:rsidRPr="00F06F82">
        <w:t xml:space="preserve">т.е. </w:t>
      </w:r>
      <w:r w:rsidRPr="00F06F82">
        <w:t>предложить тот же товар, но по существенно более низкой цене</w:t>
      </w:r>
      <w:r w:rsidR="00F06F82" w:rsidRPr="00F06F82">
        <w:t xml:space="preserve">. </w:t>
      </w:r>
      <w:r w:rsidRPr="00F06F82">
        <w:t>Именно так действовали многочисленные японские фирмы на рынках электроники и автомобилей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Эта стратегия тем более эффективна, чем большей долей рынка владеет лидер, поскольку для него принятие пониженной цены означает очень большие потери</w:t>
      </w:r>
      <w:r w:rsidR="00F06F82" w:rsidRPr="00F06F82">
        <w:t xml:space="preserve">; </w:t>
      </w:r>
      <w:r w:rsidRPr="00F06F82">
        <w:t>фирма, бросающая вызов, потеряет значительно меньше, особенно если она невелика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Фланговые, или непрямые атаки могут принимать различные формы</w:t>
      </w:r>
      <w:r w:rsidR="00F06F82" w:rsidRPr="00F06F82">
        <w:t xml:space="preserve">. </w:t>
      </w:r>
      <w:r w:rsidRPr="00F06F82">
        <w:t xml:space="preserve">Проводя прямую аналогию с военной стратегией, можно назвать стратегии обхода, окружения, партизанской войны, мобильной защиты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Правильная оценка возможностей реакции и защиты со стороны доминирующего конкурента критична для успеха наступательного маневра</w:t>
      </w:r>
      <w:r w:rsidR="00F06F82" w:rsidRPr="00F06F82">
        <w:t xml:space="preserve">. </w:t>
      </w:r>
      <w:r w:rsidRPr="00F06F82">
        <w:t>М Портер предлагает использовать для такой оценки следующие критерии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Уязвимость</w:t>
      </w:r>
      <w:r w:rsidR="00F06F82" w:rsidRPr="00F06F82">
        <w:t xml:space="preserve">: </w:t>
      </w:r>
      <w:r w:rsidRPr="00F06F82">
        <w:t>в отношении каких стратегических маневров, каких действий правительства, каких событий и каких секторов конкурент наиболее уязвим</w:t>
      </w:r>
      <w:r w:rsidR="00F06F82" w:rsidRPr="00F06F82">
        <w:t>?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Провокация</w:t>
      </w:r>
      <w:r w:rsidR="00F06F82" w:rsidRPr="00F06F82">
        <w:t xml:space="preserve">: </w:t>
      </w:r>
      <w:r w:rsidRPr="00F06F82">
        <w:t>какие действия могут настолько угрожать целям конкурента, что он будет вынужден давать отпор, даже если это ухудшит его показатели</w:t>
      </w:r>
      <w:r w:rsidR="00F06F82" w:rsidRPr="00F06F82">
        <w:t>?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Эффективность отпора</w:t>
      </w:r>
      <w:r w:rsidR="00F06F82" w:rsidRPr="00F06F82">
        <w:t xml:space="preserve">: </w:t>
      </w:r>
      <w:r w:rsidRPr="00F06F82">
        <w:t>какие действия можно предпринять, на которые конкурент будет не в силах эффективно ответить, даже если он и попытается им противостоять или повторить их</w:t>
      </w:r>
      <w:r w:rsidR="00F06F82" w:rsidRPr="00F06F82">
        <w:t>?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Идеальной представляется стратегия, которой конкурент, в связи с его текущим положением или приоритетными целями, бессилен противодействовать</w:t>
      </w:r>
      <w:r w:rsidR="00F06F82" w:rsidRPr="00F06F82">
        <w:t xml:space="preserve">. </w:t>
      </w:r>
      <w:r w:rsidRPr="00F06F82">
        <w:t xml:space="preserve">Риск стратегии, основанной исключительно на </w:t>
      </w:r>
      <w:r w:rsidR="00F06F82" w:rsidRPr="00F06F82">
        <w:t>"</w:t>
      </w:r>
      <w:r w:rsidRPr="00F06F82">
        <w:t>воинственном маркетинге</w:t>
      </w:r>
      <w:r w:rsidR="00F06F82" w:rsidRPr="00F06F82">
        <w:t>"</w:t>
      </w:r>
      <w:r w:rsidRPr="00F06F82">
        <w:t xml:space="preserve"> в том, что, уделяя слишком много сил борьбе с конкурентами, можно потерять из виду цел удовлетворения потребностей покупателей</w:t>
      </w:r>
      <w:r w:rsidR="00F06F82" w:rsidRPr="00F06F82">
        <w:t xml:space="preserve">. </w:t>
      </w:r>
      <w:r w:rsidRPr="00F06F82">
        <w:t>Фирма, занятая только конкурентной борьбой, занимает скорее реактивную позицию, зависящую от действий конкурентов, а не от эволюции потребностей рынка</w:t>
      </w:r>
      <w:r w:rsidR="00F06F82" w:rsidRPr="00F06F82">
        <w:t xml:space="preserve">. </w:t>
      </w:r>
      <w:r w:rsidRPr="00F06F82">
        <w:t>Очевидно необходим баланс между этими двумя ориентациями</w:t>
      </w:r>
      <w:r w:rsidR="00F06F82">
        <w:t>.</w:t>
      </w:r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C27BB2">
      <w:pPr>
        <w:pStyle w:val="2"/>
      </w:pPr>
      <w:bookmarkStart w:id="36" w:name="_Toc232177622"/>
      <w:r w:rsidRPr="00F06F82">
        <w:t>6</w:t>
      </w:r>
      <w:r w:rsidR="00F06F82">
        <w:t>.3</w:t>
      </w:r>
      <w:r w:rsidR="00F06F82" w:rsidRPr="00F06F82">
        <w:t xml:space="preserve"> </w:t>
      </w:r>
      <w:r w:rsidRPr="00F06F82">
        <w:t xml:space="preserve">Стратегия </w:t>
      </w:r>
      <w:r w:rsidR="00F06F82" w:rsidRPr="00F06F82">
        <w:t>"</w:t>
      </w:r>
      <w:r w:rsidRPr="00F06F82">
        <w:t>следующего за лидером</w:t>
      </w:r>
      <w:r w:rsidR="00F06F82" w:rsidRPr="00F06F82">
        <w:t>"</w:t>
      </w:r>
      <w:bookmarkEnd w:id="36"/>
    </w:p>
    <w:p w:rsidR="00C27BB2" w:rsidRDefault="00C27BB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Следующий за лидером</w:t>
      </w:r>
      <w:r w:rsidRPr="00F06F82">
        <w:t xml:space="preserve">" - </w:t>
      </w:r>
      <w:r w:rsidR="0040603B" w:rsidRPr="00F06F82">
        <w:t>это конкурент с небольшой долей рынка, который выбирает адаптивное поведение, согласовывая свои решения с решениями, принятыми конкурентами</w:t>
      </w:r>
      <w:r w:rsidRPr="00F06F82">
        <w:t xml:space="preserve">. </w:t>
      </w:r>
      <w:r w:rsidR="0040603B" w:rsidRPr="00F06F82">
        <w:t>Такие фирмы преследуют цель мирного сосуществования и осознанного раздела рынка</w:t>
      </w:r>
      <w:r w:rsidRPr="00F06F82">
        <w:t xml:space="preserve">. </w:t>
      </w:r>
      <w:r w:rsidR="0040603B" w:rsidRPr="00F06F82">
        <w:t xml:space="preserve">Подобное поведение чаще всего имеет место в ситуациях олигополии, когда возможности дифференциации малы, так что каждый конкурент стремиться избежать </w:t>
      </w:r>
      <w:r w:rsidR="0040603B" w:rsidRPr="00F06F82">
        <w:lastRenderedPageBreak/>
        <w:t>борьбы, которая может нанести ущерб всем фирмам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Подобное поведение вовсе не означает, что у фирмы не может быть конкурентной стратегии</w:t>
      </w:r>
      <w:r w:rsidR="00F06F82" w:rsidRPr="00F06F82">
        <w:t xml:space="preserve">. </w:t>
      </w:r>
      <w:r w:rsidRPr="00F06F82">
        <w:t>Напротив, факт владения малой долей рынка усиливает значение четких стратегических целей, адаптированных к возможностям и устремлениям фирмы</w:t>
      </w:r>
      <w:r w:rsidR="00F06F82" w:rsidRPr="00F06F82">
        <w:t xml:space="preserve">. </w:t>
      </w:r>
      <w:r w:rsidRPr="00F06F82">
        <w:t>В исследовании стратегий фирм, владеющих малой долей рынка, было установлено, что они способны преодолеть трудности, связанные с их небольшой величиной, и в некоторых случаях добиваются более высоких показателей, чем доминирующие конкуренты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Отмечены четыре главных особенности стратегий эффективно действующих фирм с малой долей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Творческая сегментация рынка</w:t>
      </w:r>
      <w:r w:rsidR="00F06F82" w:rsidRPr="00F06F82">
        <w:t xml:space="preserve">. </w:t>
      </w:r>
      <w:r w:rsidRPr="00F06F82">
        <w:t>Небольшая фирма должна сфокусироваться лишь на некоторых сегментах рынка, на которых она может лучше реализовать свою специфичную компетентность или имеет больше шансов избежать столкновения с ведущими конкурентами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Эффективно использовать НИОКР</w:t>
      </w:r>
      <w:r w:rsidR="00F06F82" w:rsidRPr="00F06F82">
        <w:t xml:space="preserve">. </w:t>
      </w:r>
      <w:r w:rsidRPr="00F06F82">
        <w:t>Небольшие фирмы не могут состязаться с крупными фирмами в области фундаментальных исследований</w:t>
      </w:r>
      <w:r w:rsidR="00F06F82" w:rsidRPr="00F06F82">
        <w:t xml:space="preserve">; </w:t>
      </w:r>
      <w:r w:rsidRPr="00F06F82">
        <w:t>они должны ориентировать НИОКР на улучшение технологий с целью снижения издержек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Оставаться малыми</w:t>
      </w:r>
      <w:r w:rsidR="00F06F82" w:rsidRPr="00F06F82">
        <w:t xml:space="preserve">. </w:t>
      </w:r>
      <w:r w:rsidRPr="00F06F82">
        <w:t>Успешно действующие малые фирмы концентрируют свое внимание на прибыли, а не на увеличении продаж или доле рынка</w:t>
      </w:r>
      <w:r w:rsidR="00F06F82" w:rsidRPr="00F06F82">
        <w:t xml:space="preserve">; </w:t>
      </w:r>
      <w:r w:rsidRPr="00F06F82">
        <w:t>они стремятся к специализации, а не к диверсификации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Сильный руководитель</w:t>
      </w:r>
      <w:r w:rsidR="00F06F82" w:rsidRPr="00F06F82">
        <w:t xml:space="preserve">. </w:t>
      </w:r>
      <w:r w:rsidRPr="00F06F82">
        <w:t>Влияние руководителя в таких фирмах выходит за рамки формулирования стратегии и доведения ее до сотрудников</w:t>
      </w:r>
      <w:r w:rsidR="00F06F82" w:rsidRPr="00F06F82">
        <w:t xml:space="preserve">; </w:t>
      </w:r>
      <w:r w:rsidRPr="00F06F82">
        <w:t>оно охватывает также управление текущей деятельностью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следования за лидером</w:t>
      </w:r>
      <w:r w:rsidR="00F06F82" w:rsidRPr="00F06F82">
        <w:t>"</w:t>
      </w:r>
      <w:r w:rsidRPr="00F06F82">
        <w:t>, таким образом, подразумевает не пассивное поведение ее руководителя, а скорее его заботу о выборе стратегии развития, которая не вызовет отпора со стороны лидера</w:t>
      </w:r>
      <w:r w:rsidR="00F06F82">
        <w:t>.</w:t>
      </w:r>
    </w:p>
    <w:p w:rsidR="00F06F82" w:rsidRDefault="00ED47D3" w:rsidP="00ED47D3">
      <w:pPr>
        <w:pStyle w:val="2"/>
      </w:pPr>
      <w:r>
        <w:br w:type="page"/>
      </w:r>
      <w:bookmarkStart w:id="37" w:name="_Toc232177623"/>
      <w:r w:rsidR="0040603B" w:rsidRPr="00F06F82">
        <w:lastRenderedPageBreak/>
        <w:t>6</w:t>
      </w:r>
      <w:r w:rsidR="00F06F82">
        <w:t>.4</w:t>
      </w:r>
      <w:r w:rsidR="00F06F82" w:rsidRPr="00F06F82">
        <w:t xml:space="preserve"> </w:t>
      </w:r>
      <w:r w:rsidR="0040603B" w:rsidRPr="00F06F82">
        <w:t>Стратегии для слабого бизнеса</w:t>
      </w:r>
      <w:bookmarkEnd w:id="37"/>
    </w:p>
    <w:p w:rsidR="00ED47D3" w:rsidRPr="00ED47D3" w:rsidRDefault="00ED47D3" w:rsidP="00ED47D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Стратегические возможности для фирмы, имеющей слабые конкурентные возможности, включают в себя использование осторожного наступления, для укрепления своих позиций, продажу себя другой фирме или стратегию </w:t>
      </w:r>
      <w:r w:rsidR="00F06F82" w:rsidRPr="00F06F82">
        <w:t>"</w:t>
      </w:r>
      <w:r w:rsidRPr="00F06F82">
        <w:t>сбора урожая</w:t>
      </w:r>
      <w:r w:rsidR="00F06F82" w:rsidRPr="00F06F82">
        <w:t>"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Сбор урожая</w:t>
      </w:r>
      <w:r w:rsidR="00F06F82" w:rsidRPr="00F06F82">
        <w:t>"</w:t>
      </w:r>
      <w:r w:rsidRPr="00F06F82">
        <w:t xml:space="preserve"> означает балансирование между сохранением нынешнего статус-кво и скорейшим уходом из отрасли</w:t>
      </w:r>
      <w:r w:rsidR="00F06F82" w:rsidRPr="00F06F82">
        <w:t xml:space="preserve">. </w:t>
      </w:r>
      <w:r w:rsidRPr="00F06F82">
        <w:t>Компания урезает до предела текущий бюджет и снижает реинвестиции до минимально допустимого уровня</w:t>
      </w:r>
      <w:r w:rsidR="00F06F82" w:rsidRPr="00F06F82">
        <w:t xml:space="preserve">. </w:t>
      </w:r>
      <w:r w:rsidRPr="00F06F82">
        <w:t>Если расходы будут сокращаться быстрее сокращения прибыли, то фирма может направить освобожденные средства в привлекательные отрасли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38" w:name="_Toc232177624"/>
      <w:r w:rsidRPr="00F06F82">
        <w:t>6</w:t>
      </w:r>
      <w:r w:rsidR="00F06F82">
        <w:t>.5</w:t>
      </w:r>
      <w:r w:rsidR="00F06F82" w:rsidRPr="00F06F82">
        <w:t xml:space="preserve"> </w:t>
      </w:r>
      <w:r w:rsidRPr="00F06F82">
        <w:t>Стратегии для фирм, действующих в новых отраслях</w:t>
      </w:r>
      <w:bookmarkEnd w:id="38"/>
    </w:p>
    <w:p w:rsidR="00ED47D3" w:rsidRPr="00ED47D3" w:rsidRDefault="00ED47D3" w:rsidP="00ED47D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Новая отрасль </w:t>
      </w:r>
      <w:r w:rsidR="00F06F82">
        <w:t>-</w:t>
      </w:r>
      <w:r w:rsidRPr="00F06F82">
        <w:t xml:space="preserve"> это отрасль, находящаяся в ранней стадии существования, стадии зарождения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Проблемы разработчиков стратегии для фирмы в новой отрасли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Недостаток статистической информации не позволяет четко определить ее развитие в будущем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Большинство ноу-хау запатентовано и тщательно охраняется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Большие различия в качестве и характеристиках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Относительно низкие барьеры для входа в отрасль конкурентов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Недостаток информации о конкурентах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Тревога потребителей в отношении характеристик и качества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7</w:t>
      </w:r>
      <w:r w:rsidR="00F06F82" w:rsidRPr="00F06F82">
        <w:t xml:space="preserve">. </w:t>
      </w:r>
      <w:r w:rsidRPr="00F06F82">
        <w:t>Отсутствие надежных поставщиков нового сырья и материала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8</w:t>
      </w:r>
      <w:r w:rsidR="00F06F82" w:rsidRPr="00F06F82">
        <w:t xml:space="preserve">. </w:t>
      </w:r>
      <w:r w:rsidRPr="00F06F82">
        <w:t>Нехватка денежных средств для поддержания необходимого уровня исследований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Вывод</w:t>
      </w:r>
      <w:r w:rsidR="00F06F82" w:rsidRPr="00F06F82">
        <w:t xml:space="preserve">: </w:t>
      </w:r>
      <w:r w:rsidRPr="00F06F82">
        <w:t>При таких условиях невозможен однозначный ответ</w:t>
      </w:r>
      <w:r w:rsidR="00F06F82" w:rsidRPr="00F06F82">
        <w:t xml:space="preserve">. </w:t>
      </w:r>
      <w:r w:rsidRPr="00F06F82">
        <w:t>Может быть дана лишь рекомендация</w:t>
      </w:r>
      <w:r w:rsidR="00F06F82" w:rsidRPr="00F06F82">
        <w:t xml:space="preserve">: </w:t>
      </w:r>
      <w:r w:rsidRPr="00F06F82">
        <w:t xml:space="preserve">стратегический успех в зарождающихся </w:t>
      </w:r>
      <w:r w:rsidRPr="00F06F82">
        <w:lastRenderedPageBreak/>
        <w:t>отраслях требует предприимчивости, готовности быть первопроходцем и рисковать, хорошей интуиции в отношении желаний покупателей, быстрой реакции на новые направления развития и разработки адекватной стратегии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39" w:name="_Toc232177625"/>
      <w:r w:rsidRPr="00F06F82">
        <w:t>6</w:t>
      </w:r>
      <w:r w:rsidR="00F06F82">
        <w:t>.6</w:t>
      </w:r>
      <w:r w:rsidR="00F06F82" w:rsidRPr="00F06F82">
        <w:t xml:space="preserve"> </w:t>
      </w:r>
      <w:r w:rsidRPr="00F06F82">
        <w:t>Стратегия для фирм, действующих в отраслях,</w:t>
      </w:r>
      <w:r w:rsidR="00ED47D3">
        <w:t xml:space="preserve"> </w:t>
      </w:r>
      <w:r w:rsidRPr="00F06F82">
        <w:t>находящихся в стадии зрелости</w:t>
      </w:r>
      <w:bookmarkEnd w:id="39"/>
    </w:p>
    <w:p w:rsidR="00ED47D3" w:rsidRPr="00ED47D3" w:rsidRDefault="00ED47D3" w:rsidP="00ED47D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Проблемы, с которыми сталкиваются разработчики стратегии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Падение потребительского спроса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Повышение требований потребителей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Обострение борьбы за снижение издержек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Появление проблем расширения производственных мощностей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Замедление инновационных процессов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Усиление международной конкуренции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7</w:t>
      </w:r>
      <w:r w:rsidR="00F06F82" w:rsidRPr="00F06F82">
        <w:t xml:space="preserve">. </w:t>
      </w:r>
      <w:r w:rsidRPr="00F06F82">
        <w:t>Падение доходности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8</w:t>
      </w:r>
      <w:r w:rsidR="00F06F82" w:rsidRPr="00F06F82">
        <w:t xml:space="preserve">. </w:t>
      </w:r>
      <w:r w:rsidRPr="00F06F82">
        <w:t>Усиление процесса слияний и поглощений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Вывод</w:t>
      </w:r>
      <w:r w:rsidR="00F06F82" w:rsidRPr="00F06F82">
        <w:t xml:space="preserve">: </w:t>
      </w:r>
      <w:r w:rsidRPr="00F06F82">
        <w:t>В отраслях, находящихся в стадии зрелости, стратегический упор необходимо сделать на меры по повышению эффективности и поддержанию уровня прибыльности</w:t>
      </w:r>
      <w:r w:rsidR="00F06F82" w:rsidRPr="00F06F82">
        <w:t xml:space="preserve">: </w:t>
      </w:r>
      <w:r w:rsidRPr="00F06F82">
        <w:t>сокращение модификаций продукта, совершенствование производственного процесса, сокращение издержек, интенсификацию усилий по стимулированию продаж, расширение интернационализации и приобретение побежденных конкурентов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40" w:name="_Toc232177626"/>
      <w:r w:rsidRPr="00F06F82">
        <w:t>6</w:t>
      </w:r>
      <w:r w:rsidR="00F06F82">
        <w:t>.7</w:t>
      </w:r>
      <w:r w:rsidR="00F06F82" w:rsidRPr="00F06F82">
        <w:t xml:space="preserve"> </w:t>
      </w:r>
      <w:r w:rsidRPr="00F06F82">
        <w:t>Стратегии для фирм, действующих в отраслях, находящихся в стадии спада</w:t>
      </w:r>
      <w:bookmarkEnd w:id="40"/>
    </w:p>
    <w:p w:rsidR="00ED47D3" w:rsidRPr="00ED47D3" w:rsidRDefault="00ED47D3" w:rsidP="00ED47D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Для успеха в отраслях, находящихся в стадии спада, рекомендуются следующие стратегии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Стратегия фокусирования, путем выявления, создания и разработки растущих рыночных сегментов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2</w:t>
      </w:r>
      <w:r w:rsidR="00F06F82" w:rsidRPr="00F06F82">
        <w:t xml:space="preserve">. </w:t>
      </w:r>
      <w:r w:rsidRPr="00F06F82">
        <w:t>Стратегия дифференциации на основе улучшения качества и инноваций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 xml:space="preserve">Минимизация издержек (отказ от функций и видов деятельности, которые могут быть выполнены другими фирмами с наименьшими затратами, выделение из цепочки ценностей прибыльных видов деятельности и </w:t>
      </w:r>
      <w:r w:rsidR="00F06F82" w:rsidRPr="00F06F82">
        <w:t>т.д.)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41" w:name="_Toc232177627"/>
      <w:r w:rsidRPr="00F06F82">
        <w:t>6</w:t>
      </w:r>
      <w:r w:rsidR="00F06F82">
        <w:t>.8</w:t>
      </w:r>
      <w:r w:rsidR="00F06F82" w:rsidRPr="00F06F82">
        <w:t xml:space="preserve"> </w:t>
      </w:r>
      <w:r w:rsidRPr="00F06F82">
        <w:t>Стратегии для фирм, работающих в раздробленных отраслях</w:t>
      </w:r>
      <w:bookmarkEnd w:id="41"/>
    </w:p>
    <w:p w:rsidR="00ED47D3" w:rsidRPr="00ED47D3" w:rsidRDefault="00ED47D3" w:rsidP="00ED47D3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Отрасль может состоять из сотен и тысяч мелких и средних фирм, ни она из которых не играет существенной роли в общем объеме продаж отрасли</w:t>
      </w:r>
      <w:r w:rsidR="00F06F82" w:rsidRPr="00F06F82">
        <w:t xml:space="preserve">. </w:t>
      </w:r>
      <w:r w:rsidRPr="00F06F82">
        <w:t xml:space="preserve">Главная черта раздробленной отрасли </w:t>
      </w:r>
      <w:r w:rsidR="00F06F82">
        <w:t>-</w:t>
      </w:r>
      <w:r w:rsidRPr="00F06F82">
        <w:t xml:space="preserve"> отсутствие лидеров</w:t>
      </w:r>
      <w:r w:rsidR="00F06F82" w:rsidRPr="00F06F82">
        <w:t xml:space="preserve">. </w:t>
      </w:r>
      <w:r w:rsidRPr="00F06F82">
        <w:t xml:space="preserve">Например, рестораны и кафе быстрого обслуживания, ремонт автомобилей, ателье пошива одежды, издание книг, мотели и </w:t>
      </w:r>
      <w:r w:rsidR="00F06F82" w:rsidRPr="00F06F82">
        <w:t xml:space="preserve">т.д. </w:t>
      </w:r>
      <w:r w:rsidRPr="00F06F82">
        <w:t>Большое число производителей объясняется следующими обстоятельствами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Низкие входные барьеры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Экономия на управлении компенсирует отсутствие экономии на масштабах производства и позволяет конкурировать с большими фирмами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Небольшой спрос на товары, невыгодный крупным фирмам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Рынок использования товаров ограничен географически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Разнообразие спроса, для удовлетворения которого требуется большое количество фирм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Высокие транспортные издержки ограничивают радиус действия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Местные правила и обычаи отличают одну географическую зону от другой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Возможные варианты конкурентных стратегий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Минимизация издержек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 xml:space="preserve">Интеграция (небольшие фирмы по ремонту квартир, сантехники, электробытовой аппаратуры, и </w:t>
      </w:r>
      <w:r w:rsidR="00F06F82" w:rsidRPr="00F06F82">
        <w:t xml:space="preserve">т.д. </w:t>
      </w:r>
      <w:r w:rsidRPr="00F06F82">
        <w:t>объединяются, и</w:t>
      </w:r>
      <w:r w:rsidR="00F06F82" w:rsidRPr="00F06F82">
        <w:t xml:space="preserve">, </w:t>
      </w:r>
      <w:r w:rsidRPr="00F06F82">
        <w:t xml:space="preserve">за счет минимизации </w:t>
      </w:r>
      <w:r w:rsidRPr="00F06F82">
        <w:lastRenderedPageBreak/>
        <w:t>издержек на транспорте и диспетчерской службе, снижают цены на свои услуги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>Специализация на типе потребителя, заинтересованного в уникальных свойствах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Фокусирование на отдельных географических районах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Специализация на типе товара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42" w:name="_Toc232177628"/>
      <w:r w:rsidRPr="00F06F82">
        <w:t>6</w:t>
      </w:r>
      <w:r w:rsidR="00F06F82">
        <w:t>.9</w:t>
      </w:r>
      <w:r w:rsidR="00F06F82" w:rsidRPr="00F06F82">
        <w:t xml:space="preserve"> </w:t>
      </w:r>
      <w:r w:rsidRPr="00F06F82">
        <w:t>Стратегии конкуренции на международных рынках</w:t>
      </w:r>
      <w:bookmarkEnd w:id="42"/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ED47D3">
      <w:pPr>
        <w:pStyle w:val="2"/>
      </w:pPr>
      <w:bookmarkStart w:id="43" w:name="_Toc232177629"/>
      <w:r w:rsidRPr="00F06F82">
        <w:t>6</w:t>
      </w:r>
      <w:r w:rsidR="00F06F82">
        <w:t>.9.1</w:t>
      </w:r>
      <w:r w:rsidR="00F06F82" w:rsidRPr="00F06F82">
        <w:t xml:space="preserve"> </w:t>
      </w:r>
      <w:r w:rsidRPr="00F06F82">
        <w:t>Цели международного развития</w:t>
      </w:r>
      <w:bookmarkEnd w:id="43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Увеличить потенциальный спрос и, значит, расширить объем производства и улучшить результаты за счет экономии на масштабе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Распределить коммерческий риск, обращаясь к потребителям, живущим в различных экономических средах, и действуя в более благоприятных конкурентных условиях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Продлить жизненный цикл, внедряясь на рынки, глобальный спрос на которых все еще является расширяющимся, тогда как на национальном рынке он уже достиг зрелости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Защитить себя от конкуренции, диверсифицируя свою деятельность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Снизить снабженческие и производственные издержки, используя сравнительные преимущества других стран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Существует шесть стратегических возможностей деятельности фирмы</w:t>
      </w:r>
      <w:r w:rsidR="00F06F82" w:rsidRPr="00F06F82">
        <w:t xml:space="preserve"> </w:t>
      </w:r>
      <w:r w:rsidRPr="00F06F82">
        <w:t>на мировом рынке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Передавать иностранным фирмам право на использование ее технологий или на производство и распространение ее продукции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Укреплять национальное производство в одной стране и вывозить товары на зарубежные рынки, используя как свои, так и чужие каналы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 xml:space="preserve">Следовать многонациональной стратегии, для чего разработать особую стратегию для каждой страны, где фирма осуществляет свою деятельность, чтобы она отвечала вкусам потребителей и конкурентным </w:t>
      </w:r>
      <w:r w:rsidRPr="00F06F82">
        <w:lastRenderedPageBreak/>
        <w:t>условиям этих стран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Следовать глобальной стратегии минимизации издержек, чтобы уровень издержек был более низок, чем у конкурентов в рамках мирового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Следовать глобальной стратегии дифференциации, при которой фирма дифференцирует свой товар по одним и тем же характеристикам в разных странах для создания постоянного имиджа фирмы в мировом масштабе и для завоевания прочных конкурентных позиций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Следовать глобальной стратегии фокусирования, когда целью стратегии фирмы является обслуживание идентичных ниш на каждом стратегически важном национальном рынке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ED47D3">
      <w:pPr>
        <w:pStyle w:val="2"/>
      </w:pPr>
      <w:bookmarkStart w:id="44" w:name="_Toc232177630"/>
      <w:r w:rsidRPr="00F06F82">
        <w:t>6</w:t>
      </w:r>
      <w:r w:rsidR="00F06F82">
        <w:t>.9.2</w:t>
      </w:r>
      <w:r w:rsidR="00F06F82" w:rsidRPr="00F06F82">
        <w:t xml:space="preserve"> </w:t>
      </w:r>
      <w:r w:rsidRPr="00F06F82">
        <w:t>Стратегические альянсы (объединения</w:t>
      </w:r>
      <w:r w:rsidR="00F06F82" w:rsidRPr="00F06F82">
        <w:t>)</w:t>
      </w:r>
      <w:bookmarkEnd w:id="44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Стратегическими альянсами называются соглашения о сотрудничестве между фирмами, идущие дальше обычных торговых операций, но не доводящие дело до слияния фирм</w:t>
      </w:r>
      <w:r w:rsidR="00F06F82" w:rsidRPr="00F06F82">
        <w:t xml:space="preserve">. </w:t>
      </w:r>
      <w:r w:rsidRPr="00F06F82">
        <w:t>Альянс подразумевает проведение совместных исследований, обмен технологиями, совместное использование производственных мощностей, продвижение на рынок продукции друг друга или объединение усилий в производстве комплектующих или сборке конечной продукции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Фумио Сато, исполнительный директор компании Тошиба</w:t>
      </w:r>
      <w:r w:rsidR="00F06F82" w:rsidRPr="00F06F82">
        <w:t>: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Эра, когда одна компания могла доминировать в технологии или бизнесе за счет только своих усилий, закончилось</w:t>
      </w:r>
      <w:r w:rsidRPr="00F06F82">
        <w:t xml:space="preserve">. </w:t>
      </w:r>
      <w:r w:rsidR="0040603B" w:rsidRPr="00F06F82">
        <w:t>Технология стала настолько совершенной, а рынки такими комплексными, что вы</w:t>
      </w:r>
      <w:r w:rsidRPr="00F06F82">
        <w:t xml:space="preserve"> </w:t>
      </w:r>
      <w:r w:rsidR="0040603B" w:rsidRPr="00F06F82">
        <w:t>просто не можете рассчитывать и дальше быть самыми лучшими во всех аспектах</w:t>
      </w:r>
      <w:r w:rsidRPr="00F06F82">
        <w:t>"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Его рекомендации</w:t>
      </w:r>
      <w:r w:rsidR="00F06F82" w:rsidRPr="00F06F82">
        <w:t xml:space="preserve">: </w:t>
      </w:r>
      <w:r w:rsidRPr="00F06F82">
        <w:t>выбирать партнера тщательно, информировать партнера о связях с другими компаниями, точно определять роль и права каждого партнера в специальном документе, культивировать простоту во взаимоотношениях и доброжелательность к каждому партнеру</w:t>
      </w:r>
      <w:r w:rsidR="00F06F82">
        <w:t>.</w:t>
      </w:r>
    </w:p>
    <w:p w:rsidR="0040603B" w:rsidRPr="00F06F82" w:rsidRDefault="00ED47D3" w:rsidP="00ED47D3">
      <w:pPr>
        <w:pStyle w:val="2"/>
      </w:pPr>
      <w:r>
        <w:br w:type="page"/>
      </w:r>
      <w:bookmarkStart w:id="45" w:name="_Toc232177631"/>
      <w:r w:rsidR="0040603B" w:rsidRPr="00F06F82">
        <w:lastRenderedPageBreak/>
        <w:t>7</w:t>
      </w:r>
      <w:r w:rsidR="00F06F82" w:rsidRPr="00F06F82">
        <w:t xml:space="preserve">. </w:t>
      </w:r>
      <w:r w:rsidR="0040603B" w:rsidRPr="00F06F82">
        <w:t>Операционные стратегии маркетинга</w:t>
      </w:r>
      <w:bookmarkEnd w:id="45"/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ED47D3">
      <w:pPr>
        <w:pStyle w:val="2"/>
      </w:pPr>
      <w:bookmarkStart w:id="46" w:name="_Toc232177632"/>
      <w:r w:rsidRPr="00F06F82">
        <w:t>7</w:t>
      </w:r>
      <w:r w:rsidR="00F06F82">
        <w:t>.1</w:t>
      </w:r>
      <w:r w:rsidR="00F06F82" w:rsidRPr="00F06F82">
        <w:t xml:space="preserve"> </w:t>
      </w:r>
      <w:r w:rsidRPr="00F06F82">
        <w:t>Стратегия качества</w:t>
      </w:r>
      <w:bookmarkEnd w:id="46"/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Функция контроля качества традиционно рассматривалась как чисто защитная мера, имеющая целью лишь предотвратить дефекты изготовления и отбраковать дефектные изделия</w:t>
      </w:r>
      <w:r w:rsidR="00F06F82" w:rsidRPr="00F06F82">
        <w:t xml:space="preserve">. </w:t>
      </w:r>
      <w:r w:rsidRPr="00F06F82">
        <w:t xml:space="preserve">Обычно она считалась продолжением функции </w:t>
      </w:r>
      <w:r w:rsidR="00F06F82" w:rsidRPr="00F06F82">
        <w:t>"</w:t>
      </w:r>
      <w:r w:rsidRPr="00F06F82">
        <w:t>производство</w:t>
      </w:r>
      <w:r w:rsidR="00F06F82" w:rsidRPr="00F06F82">
        <w:t xml:space="preserve">". </w:t>
      </w:r>
      <w:r w:rsidRPr="00F06F82">
        <w:t>Сегодня, по примеру японских фирм, управление качеством все больше становится важным стратегическим в конкурентной борьбе, активно применяемым для увеличения доли рынка</w:t>
      </w:r>
      <w:r w:rsidR="00F06F82" w:rsidRPr="00F06F82">
        <w:t xml:space="preserve">. </w:t>
      </w:r>
      <w:r w:rsidRPr="00F06F82">
        <w:t>Поэтому стратегия качества требует, чтобы маркетинг определил ожидаемый уровень совершенства для каждого производимого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Качество можно определить, как степень соответствия совокупности характеристик и свойств товара совокупности потребностей и ожиданий покупателя с учетом цены, которую он готов заплатить</w:t>
      </w:r>
      <w:r w:rsidR="00F06F82" w:rsidRPr="00F06F82">
        <w:t xml:space="preserve">. </w:t>
      </w:r>
      <w:r w:rsidRPr="00F06F82">
        <w:t>Покупатель диктует фирме требуемую степень совершенства, определяемую его собственными потребностями</w:t>
      </w:r>
      <w:r w:rsidR="00F06F82" w:rsidRPr="00F06F82">
        <w:t xml:space="preserve">. </w:t>
      </w:r>
      <w:r w:rsidRPr="00F06F82">
        <w:t>Как следствие разнообразия потребностей степень совершенства каждого товара должна задаваться для каждого сегмента</w:t>
      </w:r>
      <w:r w:rsidR="00F06F82" w:rsidRPr="00F06F82">
        <w:t xml:space="preserve">. </w:t>
      </w:r>
      <w:r w:rsidRPr="00F06F82">
        <w:t>Таким образом, стратегия качества должна опираться на анализ сегментации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Управление качеством требует разбить полное качество на составляющие, чтобы установить нормы, или стандартные требования к каждой из них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Составляющие качества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Функциональное соответствие</w:t>
      </w:r>
      <w:r w:rsidR="00F06F82" w:rsidRPr="00F06F82">
        <w:t xml:space="preserve">: </w:t>
      </w:r>
      <w:r w:rsidRPr="00F06F82">
        <w:t>способность товара правильно выполнять базовую функцию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Дополнительные функции</w:t>
      </w:r>
      <w:r w:rsidR="00F06F82" w:rsidRPr="00F06F82">
        <w:t xml:space="preserve">: </w:t>
      </w:r>
      <w:r w:rsidRPr="00F06F82">
        <w:t>диапазон возможностей товара, помимо базовой функции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Соответствие</w:t>
      </w:r>
      <w:r w:rsidR="00F06F82" w:rsidRPr="00F06F82">
        <w:t xml:space="preserve">: </w:t>
      </w:r>
      <w:r w:rsidRPr="00F06F82">
        <w:t>соблюдение норм и стандартов на заявленном уровне совершенства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Надежность</w:t>
      </w:r>
      <w:r w:rsidR="00F06F82" w:rsidRPr="00F06F82">
        <w:t xml:space="preserve">: </w:t>
      </w:r>
      <w:r w:rsidRPr="00F06F82">
        <w:t>отсутствие поломок или дефектов в работе в течение заданного срока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Долговечность</w:t>
      </w:r>
      <w:r w:rsidR="00F06F82" w:rsidRPr="00F06F82">
        <w:t xml:space="preserve">: </w:t>
      </w:r>
      <w:r w:rsidRPr="00F06F82">
        <w:t>полезный срок службы товара или частота его использования до выхода из строя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Сервис</w:t>
      </w:r>
      <w:r w:rsidR="00F06F82" w:rsidRPr="00F06F82">
        <w:t xml:space="preserve">: </w:t>
      </w:r>
      <w:r w:rsidRPr="00F06F82">
        <w:t>диапазон, скорость и эффективность услуг, обеспечиваемых до, во время и после продажи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Эстетичность</w:t>
      </w:r>
      <w:r w:rsidR="00F06F82" w:rsidRPr="00F06F82">
        <w:t xml:space="preserve">: </w:t>
      </w:r>
      <w:r w:rsidRPr="00F06F82">
        <w:t xml:space="preserve">дизайн, </w:t>
      </w:r>
      <w:r w:rsidR="00F06F82" w:rsidRPr="00F06F82">
        <w:t>"</w:t>
      </w:r>
      <w:r w:rsidRPr="00F06F82">
        <w:t>вид</w:t>
      </w:r>
      <w:r w:rsidR="00F06F82" w:rsidRPr="00F06F82">
        <w:t>"</w:t>
      </w:r>
      <w:r w:rsidRPr="00F06F82">
        <w:t xml:space="preserve"> цвет, вкус и </w:t>
      </w:r>
      <w:r w:rsidR="00F06F82" w:rsidRPr="00F06F82">
        <w:t>т.д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Воспринимаемое качество</w:t>
      </w:r>
      <w:r w:rsidR="00F06F82" w:rsidRPr="00F06F82">
        <w:t xml:space="preserve">: </w:t>
      </w:r>
      <w:r w:rsidRPr="00F06F82">
        <w:t>репутация, имидж товара или марки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Каждая составляющая представляет возможное направление дифференциации товара по отношению к конкурентам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Фирма сама должна адаптировать составляющие качества к конкретной ситуации и установить нормы качества, представляющие собой ее обязательства перед клиентами</w:t>
      </w:r>
      <w:r w:rsidR="00F06F82" w:rsidRPr="00F06F82">
        <w:t xml:space="preserve">. </w:t>
      </w:r>
      <w:r w:rsidRPr="00F06F82">
        <w:t>Эти нормы должны быть измеримыми</w:t>
      </w:r>
      <w:r w:rsidR="00F06F82" w:rsidRPr="00F06F82">
        <w:t xml:space="preserve">. </w:t>
      </w:r>
      <w:r w:rsidRPr="00F06F82">
        <w:t>Все сказанное справедливо и для услуги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Когда фирма </w:t>
      </w:r>
      <w:r w:rsidR="00F06F82" w:rsidRPr="00F06F82">
        <w:t>"</w:t>
      </w:r>
      <w:r w:rsidRPr="00F06F82">
        <w:t>Люфтганза</w:t>
      </w:r>
      <w:r w:rsidR="00F06F82" w:rsidRPr="00F06F82">
        <w:t>"</w:t>
      </w:r>
      <w:r w:rsidRPr="00F06F82">
        <w:t xml:space="preserve"> приняла лозунг</w:t>
      </w:r>
      <w:r w:rsidR="00F06F82" w:rsidRPr="00F06F82">
        <w:t>: "</w:t>
      </w:r>
      <w:r w:rsidRPr="00F06F82">
        <w:t>Бизнесмены хотят достичь места назначения, а не ждать</w:t>
      </w:r>
      <w:r w:rsidR="00F06F82" w:rsidRPr="00F06F82">
        <w:t>"</w:t>
      </w:r>
      <w:r w:rsidRPr="00F06F82">
        <w:t>,</w:t>
      </w:r>
      <w:r w:rsidR="00F06F82" w:rsidRPr="00F06F82">
        <w:t xml:space="preserve"> - </w:t>
      </w:r>
      <w:r w:rsidRPr="00F06F82">
        <w:t>в переводе на язык норм это означало</w:t>
      </w:r>
      <w:r w:rsidR="00F06F82" w:rsidRPr="00F06F82">
        <w:t>: "</w:t>
      </w:r>
      <w:r w:rsidRPr="00F06F82">
        <w:t>Пассажир не должен ждать свыше тридцати минут</w:t>
      </w:r>
      <w:r w:rsidR="00F06F82" w:rsidRPr="00F06F82">
        <w:t xml:space="preserve">". </w:t>
      </w:r>
      <w:r w:rsidRPr="00F06F82">
        <w:t xml:space="preserve">Исходя из этого, были установлены нормы на процессы регистрации и выдачи багажа, расписание полетов и </w:t>
      </w:r>
      <w:r w:rsidR="00F06F82" w:rsidRPr="00F06F82">
        <w:t>т.д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ED47D3">
      <w:pPr>
        <w:pStyle w:val="2"/>
      </w:pPr>
      <w:bookmarkStart w:id="47" w:name="_Toc232177633"/>
      <w:r w:rsidRPr="00F06F82">
        <w:t>7</w:t>
      </w:r>
      <w:r w:rsidR="00F06F82">
        <w:t>.2</w:t>
      </w:r>
      <w:r w:rsidR="00F06F82" w:rsidRPr="00F06F82">
        <w:t xml:space="preserve"> </w:t>
      </w:r>
      <w:r w:rsidRPr="00F06F82">
        <w:t>Стратегии ценообразования</w:t>
      </w:r>
      <w:bookmarkEnd w:id="47"/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ценообразования </w:t>
      </w:r>
      <w:r w:rsidR="00F06F82">
        <w:t>-</w:t>
      </w:r>
      <w:r w:rsidRPr="00F06F82">
        <w:t xml:space="preserve"> это возможный уровень, направление, скорость и периодичность изменения цен в соответствии с рыночными целями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выборе ценовой стратегии нужно учитывать как внутренние ограничения, накладываемые издержками и рентабельностью, так и внешние ограничения, определяемые покупательной способностью рынка и ценой товаров конкурентов</w:t>
      </w:r>
      <w:r w:rsidR="00F06F82" w:rsidRPr="00F06F82">
        <w:t xml:space="preserve">. </w:t>
      </w:r>
      <w:r w:rsidRPr="00F06F82">
        <w:t xml:space="preserve">Кроме того, решения по ценам должны быть согласованы с решениями по позиционированию товара и со сбытовой </w:t>
      </w:r>
      <w:r w:rsidRPr="00F06F82">
        <w:lastRenderedPageBreak/>
        <w:t>стратегией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снятия сливок</w:t>
      </w:r>
      <w:r w:rsidR="00F06F82" w:rsidRPr="00F06F82">
        <w:t xml:space="preserve">" - </w:t>
      </w:r>
      <w:r w:rsidRPr="00F06F82">
        <w:t>кратковременное конъюнктурное завышение цен с целью максимизации прибыли</w:t>
      </w:r>
      <w:r w:rsidR="00F06F82" w:rsidRPr="00F06F82">
        <w:t xml:space="preserve">. </w:t>
      </w:r>
      <w:r w:rsidRPr="00F06F82">
        <w:t>Ее применение позволяет в краткий срок возместить маркетинговые расходы</w:t>
      </w:r>
      <w:r w:rsidR="00F06F82" w:rsidRPr="00F06F82">
        <w:t xml:space="preserve">; </w:t>
      </w:r>
      <w:r w:rsidRPr="00F06F82">
        <w:t>но высокими ценами привлекаются конкуренты, не давая фирме времени закрепиться на данном рынке</w:t>
      </w:r>
      <w:r w:rsidR="00F06F82" w:rsidRPr="00F06F82">
        <w:t xml:space="preserve">. </w:t>
      </w:r>
      <w:r w:rsidRPr="00F06F82">
        <w:t xml:space="preserve">Если рынок принял предложенную цену, это сулит фирме радужные перспективы (она обладает пространством для ценового маневра на этапе насыщения рынка </w:t>
      </w:r>
      <w:r w:rsidR="00F06F82">
        <w:t>-</w:t>
      </w:r>
      <w:r w:rsidRPr="00F06F82">
        <w:t xml:space="preserve"> имеет возможность снизить цену</w:t>
      </w:r>
      <w:r w:rsidR="00F06F82" w:rsidRPr="00F06F82">
        <w:t>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скользящей падающей цены</w:t>
      </w:r>
      <w:r w:rsidR="00F06F82" w:rsidRPr="00F06F82">
        <w:t>"</w:t>
      </w:r>
      <w:r w:rsidRPr="00F06F82">
        <w:t xml:space="preserve"> или </w:t>
      </w:r>
      <w:r w:rsidR="00F06F82" w:rsidRPr="00F06F82">
        <w:t>"</w:t>
      </w:r>
      <w:r w:rsidRPr="00F06F82">
        <w:t>исчерпания</w:t>
      </w:r>
      <w:r w:rsidR="00F06F82" w:rsidRPr="00F06F82">
        <w:t>"</w:t>
      </w:r>
      <w:r w:rsidRPr="00F06F82">
        <w:t xml:space="preserve"> или </w:t>
      </w:r>
      <w:r w:rsidR="00F06F82" w:rsidRPr="00F06F82">
        <w:t>"</w:t>
      </w:r>
      <w:r w:rsidRPr="00F06F82">
        <w:t>проход по сегмента</w:t>
      </w:r>
      <w:r w:rsidR="00F06F82" w:rsidRPr="00F06F82">
        <w:t xml:space="preserve">". </w:t>
      </w:r>
      <w:r w:rsidRPr="00F06F82">
        <w:t xml:space="preserve">Стратегия, применяющаяся вслед за стратегией </w:t>
      </w:r>
      <w:r w:rsidR="00F06F82" w:rsidRPr="00F06F82">
        <w:t>"</w:t>
      </w:r>
      <w:r w:rsidRPr="00F06F82">
        <w:t>снятия сливок</w:t>
      </w:r>
      <w:r w:rsidR="00F06F82" w:rsidRPr="00F06F82">
        <w:t xml:space="preserve">". </w:t>
      </w:r>
      <w:r w:rsidRPr="00F06F82">
        <w:t>Ступенчатым снижением цен после насыщения первоначально выбранного сегмента фирма добивается периодического расширения рынка сбыта и соответствующего увеличения продаж за счет покупателей со все более низким уровнем дохода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цены проникновения</w:t>
      </w:r>
      <w:r w:rsidR="00F06F82" w:rsidRPr="00F06F82">
        <w:t xml:space="preserve">" - </w:t>
      </w:r>
      <w:r w:rsidRPr="00F06F82">
        <w:t>значительное занижение цен на товар с целью захвата массового рынка</w:t>
      </w:r>
      <w:r w:rsidR="00F06F82" w:rsidRPr="00F06F82">
        <w:t xml:space="preserve">. </w:t>
      </w:r>
      <w:r w:rsidRPr="00F06F82">
        <w:t>Применение этой стратегии делает рынок непривлекательным для конкурентов, давая фирме преимущество во времени закрепиться на данном рынке, а также создает барьер для продуктов-подделок</w:t>
      </w:r>
      <w:r w:rsidR="00F06F82" w:rsidRPr="00F06F82">
        <w:t xml:space="preserve">. </w:t>
      </w:r>
      <w:r w:rsidRPr="00F06F82">
        <w:t xml:space="preserve">Разновидностью данной стратегии является стратегия </w:t>
      </w:r>
      <w:r w:rsidR="00F06F82" w:rsidRPr="00F06F82">
        <w:t>"</w:t>
      </w:r>
      <w:r w:rsidRPr="00F06F82">
        <w:t>цены вытеснения</w:t>
      </w:r>
      <w:r w:rsidR="00F06F82" w:rsidRPr="00F06F82">
        <w:t>"</w:t>
      </w:r>
      <w:r w:rsidRPr="00F06F82">
        <w:t xml:space="preserve"> (такой низкой цены, которая вообще исключает появление конкурентов</w:t>
      </w:r>
      <w:r w:rsidR="00F06F82" w:rsidRPr="00F06F82">
        <w:t xml:space="preserve">). </w:t>
      </w:r>
      <w:r w:rsidRPr="00F06F82">
        <w:t>Размер снижения цен должен быть значительным (30-50%</w:t>
      </w:r>
      <w:r w:rsidR="00F06F82" w:rsidRPr="00F06F82">
        <w:t>),</w:t>
      </w:r>
      <w:r w:rsidRPr="00F06F82">
        <w:t xml:space="preserve"> но при этом качество должно быть не ниже, чем у конкурентов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роста проникающей цены</w:t>
      </w:r>
      <w:r w:rsidR="00F06F82" w:rsidRPr="00F06F82">
        <w:t xml:space="preserve">" - </w:t>
      </w:r>
      <w:r w:rsidRPr="00F06F82">
        <w:t>повышение цен после реализации стратегии цены проникновения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преимущественной цены</w:t>
      </w:r>
      <w:r w:rsidR="00F06F82" w:rsidRPr="00F06F82">
        <w:t>"</w:t>
      </w:r>
      <w:r w:rsidRPr="00F06F82">
        <w:t xml:space="preserve"> (цена выше, чем у конкурента, цена ниже, чем у конкурента</w:t>
      </w:r>
      <w:r w:rsidR="00F06F82" w:rsidRPr="00F06F82">
        <w:t xml:space="preserve">) - </w:t>
      </w:r>
      <w:r w:rsidRPr="00F06F82">
        <w:t>достижение преимущества по отношению к конкурентам в качестве, либо в издержках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определения цены на комплект товаров</w:t>
      </w:r>
      <w:r w:rsidR="00F06F82" w:rsidRPr="00F06F82">
        <w:t xml:space="preserve">" - </w:t>
      </w:r>
      <w:r w:rsidRPr="00F06F82">
        <w:t>гостиницы продают комплект услуг на выходной день</w:t>
      </w:r>
      <w:r w:rsidR="00F06F82" w:rsidRPr="00F06F82">
        <w:t xml:space="preserve">: </w:t>
      </w:r>
      <w:r w:rsidRPr="00F06F82">
        <w:t>номер, питание и развлечение</w:t>
      </w:r>
      <w:r w:rsidR="00F06F82" w:rsidRPr="00F06F82">
        <w:t xml:space="preserve">. </w:t>
      </w:r>
      <w:r w:rsidRPr="00F06F82">
        <w:t xml:space="preserve">Идея в том, что комплект товаров или услуг имеют в глазах покупателя </w:t>
      </w:r>
      <w:r w:rsidRPr="00F06F82">
        <w:lastRenderedPageBreak/>
        <w:t>большую стоимость, чем стоят его составляющие по отдельности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дифференцирования цен на взаимосвязанные товары</w:t>
      </w:r>
      <w:r w:rsidR="00F06F82" w:rsidRPr="00F06F82">
        <w:t xml:space="preserve">" - </w:t>
      </w:r>
      <w:r w:rsidRPr="00F06F82">
        <w:t>использование широкого спектра цен на различные модификации товара (низкая цена на основной товар в номенклатуре компенсируется завышенной ценой дополняющих товаров</w:t>
      </w:r>
      <w:r w:rsidR="00F06F82" w:rsidRPr="00F06F82">
        <w:t xml:space="preserve">). </w:t>
      </w:r>
      <w:r w:rsidRPr="00F06F82">
        <w:t xml:space="preserve">Такой подход уже давно приняли фирмы </w:t>
      </w:r>
      <w:r w:rsidR="00F06F82" w:rsidRPr="00F06F82">
        <w:t>"</w:t>
      </w:r>
      <w:r w:rsidRPr="00F06F82">
        <w:t>Жилет</w:t>
      </w:r>
      <w:r w:rsidR="00F06F82" w:rsidRPr="00F06F82">
        <w:t>"</w:t>
      </w:r>
      <w:r w:rsidRPr="00F06F82">
        <w:t xml:space="preserve"> в отношении лезвий и </w:t>
      </w:r>
      <w:r w:rsidR="00F06F82" w:rsidRPr="00F06F82">
        <w:t>"</w:t>
      </w:r>
      <w:r w:rsidRPr="00F06F82">
        <w:t>Кодак</w:t>
      </w:r>
      <w:r w:rsidR="00F06F82" w:rsidRPr="00F06F82">
        <w:t>"</w:t>
      </w:r>
      <w:r w:rsidRPr="00F06F82">
        <w:t xml:space="preserve"> в отношении фотопленки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ценовой дискриминации</w:t>
      </w:r>
      <w:r w:rsidR="00F06F82" w:rsidRPr="00F06F82">
        <w:t xml:space="preserve">" - </w:t>
      </w:r>
      <w:r w:rsidRPr="00F06F82">
        <w:t xml:space="preserve">учитывающая различия в клиентах, время продажи, местоположения продавца и </w:t>
      </w:r>
      <w:r w:rsidR="00F06F82" w:rsidRPr="00F06F82">
        <w:t xml:space="preserve">т.д. </w:t>
      </w:r>
      <w:r w:rsidRPr="00F06F82">
        <w:t xml:space="preserve">(предварительная продажа авиабилетов, стоимость блюд в ресторане в разное время дня, скидки пенсионерам и </w:t>
      </w:r>
      <w:r w:rsidR="00F06F82" w:rsidRPr="00F06F82">
        <w:t>т.д.)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ценовых линий</w:t>
      </w:r>
      <w:r w:rsidR="00F06F82" w:rsidRPr="00F06F82">
        <w:t xml:space="preserve">" - </w:t>
      </w:r>
      <w:r w:rsidRPr="00F06F82">
        <w:t>использование резкой дискриминации цен на ассортиментные виды товара, с целью создать у покупателей представление о принципиальных различиях в качестве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стабильных долговременных цен</w:t>
      </w:r>
      <w:r w:rsidR="00F06F82" w:rsidRPr="00F06F82">
        <w:t xml:space="preserve">" - </w:t>
      </w:r>
      <w:r w:rsidRPr="00F06F82">
        <w:t>неизменных при любом изменении рыночных ситуаций</w:t>
      </w:r>
      <w:r w:rsidR="00F06F82" w:rsidRPr="00F06F82">
        <w:t xml:space="preserve">. </w:t>
      </w:r>
      <w:r w:rsidRPr="00F06F82">
        <w:t>Применяя данную стратегию фирма формирует контингент своих постоянных приверженцев, укрепляет имидж и при благоприятной конъюнктуре возмещает временные потери, возобновляет или расширяет финансовый резерв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</w:t>
      </w:r>
      <w:r w:rsidR="00F06F82" w:rsidRPr="00F06F82">
        <w:t>"</w:t>
      </w:r>
      <w:r w:rsidRPr="00F06F82">
        <w:t>следования за конкурентом</w:t>
      </w:r>
      <w:r w:rsidR="00F06F82" w:rsidRPr="00F06F82">
        <w:t xml:space="preserve">" - </w:t>
      </w:r>
      <w:r w:rsidRPr="00F06F82">
        <w:t>основана на копировании поведения ценового лидера</w:t>
      </w:r>
      <w:r w:rsidR="00F06F82">
        <w:t>.</w:t>
      </w:r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ED47D3">
      <w:pPr>
        <w:pStyle w:val="2"/>
      </w:pPr>
      <w:bookmarkStart w:id="48" w:name="_Toc232177634"/>
      <w:r w:rsidRPr="00F06F82">
        <w:t>7</w:t>
      </w:r>
      <w:r w:rsidR="00F06F82">
        <w:t>.3</w:t>
      </w:r>
      <w:r w:rsidR="00F06F82" w:rsidRPr="00F06F82">
        <w:t xml:space="preserve"> </w:t>
      </w:r>
      <w:r w:rsidRPr="00F06F82">
        <w:t>Стратегии в канале сбыта</w:t>
      </w:r>
      <w:bookmarkEnd w:id="48"/>
    </w:p>
    <w:p w:rsidR="00ED47D3" w:rsidRDefault="00ED47D3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ED47D3">
      <w:pPr>
        <w:pStyle w:val="2"/>
      </w:pPr>
      <w:bookmarkStart w:id="49" w:name="_Toc232177635"/>
      <w:r w:rsidRPr="00F06F82">
        <w:t>7</w:t>
      </w:r>
      <w:r w:rsidR="00F06F82">
        <w:t xml:space="preserve">.3.1 </w:t>
      </w:r>
      <w:r w:rsidRPr="00F06F82">
        <w:t>Стратегии охвата рынка</w:t>
      </w:r>
      <w:bookmarkEnd w:id="49"/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выборе непрямого канала сбыта могут рассматриваться различные стратегии охвата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Фирма </w:t>
      </w:r>
      <w:r w:rsidR="00F06F82" w:rsidRPr="00F06F82">
        <w:t>"</w:t>
      </w:r>
      <w:r w:rsidRPr="00F06F82">
        <w:t>Голливуд</w:t>
      </w:r>
      <w:r w:rsidR="00F06F82" w:rsidRPr="00F06F82">
        <w:t>"</w:t>
      </w:r>
      <w:r w:rsidRPr="00F06F82">
        <w:t xml:space="preserve"> предлагает свою жевательную резинку, где только можно</w:t>
      </w:r>
      <w:r w:rsidR="00F06F82" w:rsidRPr="00F06F82">
        <w:t xml:space="preserve">: </w:t>
      </w:r>
      <w:r w:rsidRPr="00F06F82">
        <w:t>во всех продовольственных магазинах, в табачных лавках, в магазинах канцтоваров, в торговых автоматах, в аптеках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Фирма </w:t>
      </w:r>
      <w:r w:rsidR="00F06F82" w:rsidRPr="00F06F82">
        <w:t>"</w:t>
      </w:r>
      <w:r w:rsidRPr="00F06F82">
        <w:t>Пьер Карден</w:t>
      </w:r>
      <w:r w:rsidR="00F06F82" w:rsidRPr="00F06F82">
        <w:t>"</w:t>
      </w:r>
      <w:r w:rsidRPr="00F06F82">
        <w:t xml:space="preserve"> распространяет свои модели одежды в </w:t>
      </w:r>
      <w:r w:rsidRPr="00F06F82">
        <w:lastRenderedPageBreak/>
        <w:t>тщательно отобранных специализированных магазинах и старается быть представленной в лучших из них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Фирма ВиЭйДжи сбывает свои автомашины через эксклюзивных дилеров</w:t>
      </w:r>
      <w:r w:rsidR="00F06F82" w:rsidRPr="00F06F82">
        <w:t xml:space="preserve">; </w:t>
      </w:r>
      <w:r w:rsidRPr="00F06F82">
        <w:t>каждый такой дилер имеет свой регион, в котором только он имеет право предлагать машины этой марки</w:t>
      </w:r>
      <w:r w:rsidR="00F06F82"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Голливуд</w:t>
      </w:r>
      <w:r w:rsidRPr="00F06F82">
        <w:t>"</w:t>
      </w:r>
      <w:r w:rsidR="0040603B" w:rsidRPr="00F06F82">
        <w:t xml:space="preserve"> реализует интенсивную сбытовую стратегию, </w:t>
      </w:r>
      <w:r w:rsidRPr="00F06F82">
        <w:t>"</w:t>
      </w:r>
      <w:r w:rsidR="0040603B" w:rsidRPr="00F06F82">
        <w:t>Карден</w:t>
      </w:r>
      <w:r w:rsidRPr="00F06F82">
        <w:t xml:space="preserve">" - </w:t>
      </w:r>
      <w:r w:rsidR="0040603B" w:rsidRPr="00F06F82">
        <w:t xml:space="preserve">избирательную, а </w:t>
      </w:r>
      <w:r w:rsidRPr="00F06F82">
        <w:t>"</w:t>
      </w:r>
      <w:r w:rsidR="0040603B" w:rsidRPr="00F06F82">
        <w:t>ВиЭйДжи</w:t>
      </w:r>
      <w:r w:rsidRPr="00F06F82">
        <w:t xml:space="preserve">" - </w:t>
      </w:r>
      <w:r w:rsidR="0040603B" w:rsidRPr="00F06F82">
        <w:t>эксклюзивную</w:t>
      </w:r>
      <w:r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Выбор стратегии для определенного товара зависит от свойств самого товара, от целей, преследуемых фирмой, и от конкурентной ситуации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Интенсивный сбыт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интенсивном сбыте фирма ищет максимально возможное число торговых точек и складов, чтобы обеспечить максимальный охват рынка и большой объем продаж</w:t>
      </w:r>
      <w:r w:rsidR="00F06F82" w:rsidRPr="00F06F82">
        <w:t xml:space="preserve">. </w:t>
      </w:r>
      <w:r w:rsidRPr="00F06F82">
        <w:t>Эта стратегия охвата подходит для товаров повседневного спроса, сырьевых товаров и нетрудоемких услуг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Достоинство активного сбыта </w:t>
      </w:r>
      <w:r w:rsidR="00F06F82">
        <w:t>-</w:t>
      </w:r>
      <w:r w:rsidRPr="00F06F82">
        <w:t xml:space="preserve"> наибольшая доступность товара благодаря широкой демонстрации товара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Недостатки стратегии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риск утраты контроля над маркетинговой стратегией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трудности поддержания имиджа марки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возрастание сбытовых издержек может снизить рентабельность системы в целом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Избирательный сбыт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избирательной системе сбыта изготовитель использует не всех посредников, которых он мог бы привлечь</w:t>
      </w:r>
      <w:r w:rsidR="00F06F82" w:rsidRPr="00F06F82">
        <w:t xml:space="preserve">. </w:t>
      </w:r>
      <w:r w:rsidRPr="00F06F82">
        <w:t>Такая сбытовая стратегия предпочтительна для товаров предварительного выбора, когда покупатель производит сравнение цен и свойств товаров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Выбирая избирательную стратегию сбыта, изготовитель сознательно ограничивает доступность товара, чтобы снизить издержки распределения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Главная опасность избирательной системы </w:t>
      </w:r>
      <w:r w:rsidR="00F06F82">
        <w:t>-</w:t>
      </w:r>
      <w:r w:rsidRPr="00F06F82">
        <w:t xml:space="preserve"> неспособность достичь нужного уровня охвата рынка</w:t>
      </w:r>
      <w:r w:rsidR="00F06F82" w:rsidRPr="00F06F82">
        <w:t xml:space="preserve">. </w:t>
      </w:r>
      <w:r w:rsidRPr="00F06F82">
        <w:t xml:space="preserve">Производитель должен следить за тем, чтобы </w:t>
      </w:r>
      <w:r w:rsidRPr="00F06F82">
        <w:lastRenderedPageBreak/>
        <w:t>конечный пользователь мог легко найти продавцов, иначе низкая доступность приведет к большим потерям потенциальных продаж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Эксклюзивное распределение и франшиза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Эксклюзивная сбытовая система </w:t>
      </w:r>
      <w:r w:rsidR="00F06F82">
        <w:t>-</w:t>
      </w:r>
      <w:r w:rsidRPr="00F06F82">
        <w:t xml:space="preserve"> это крайний случай избирательного сбыта</w:t>
      </w:r>
      <w:r w:rsidR="00F06F82" w:rsidRPr="00F06F82">
        <w:t xml:space="preserve">. </w:t>
      </w:r>
      <w:r w:rsidRPr="00F06F82">
        <w:t>Только один торговец получает право продавать данную марку на определенной территории</w:t>
      </w:r>
      <w:r w:rsidR="00F06F82" w:rsidRPr="00F06F82">
        <w:t xml:space="preserve">. </w:t>
      </w:r>
      <w:r w:rsidRPr="00F06F82">
        <w:t>Обычно он обязуется нее продавать конкурирующие марки той же товарной категории</w:t>
      </w:r>
      <w:r w:rsidR="00F06F82" w:rsidRPr="00F06F82">
        <w:t xml:space="preserve">. </w:t>
      </w:r>
      <w:r w:rsidRPr="00F06F82">
        <w:t>Стратегия эксклюзивного охвата полезна, когда изготовитель хочет дифференцировать свой товар, проводя политику высокого качества, престижности или хорошего обслуживания</w:t>
      </w:r>
      <w:r w:rsidR="00F06F82" w:rsidRPr="00F06F82">
        <w:t xml:space="preserve">. </w:t>
      </w:r>
      <w:r w:rsidRPr="00F06F82">
        <w:t>Тесное взаимодействие</w:t>
      </w:r>
      <w:r w:rsidR="00F06F82" w:rsidRPr="00F06F82">
        <w:t xml:space="preserve"> </w:t>
      </w:r>
      <w:r w:rsidRPr="00F06F82">
        <w:t>между изготовителем и торговцем облегчает осуществление этой политики</w:t>
      </w:r>
      <w:r w:rsidR="00F06F82" w:rsidRPr="00F06F82">
        <w:t xml:space="preserve">. </w:t>
      </w:r>
      <w:r w:rsidRPr="00F06F82">
        <w:t>Преимущества и недостатки этой стратегии те же, что и при избирательном сбыте, но более резко выражены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Сотрудничество с посредниками </w:t>
      </w:r>
      <w:r w:rsidR="00F06F82">
        <w:t>-</w:t>
      </w:r>
      <w:r w:rsidRPr="00F06F82">
        <w:t xml:space="preserve"> ключевой фактор успешной реализации маркетинговой стратегии фирмы</w:t>
      </w:r>
      <w:r w:rsidR="00F06F82" w:rsidRPr="00F06F82">
        <w:t xml:space="preserve">. </w:t>
      </w:r>
      <w:r w:rsidRPr="00F06F82">
        <w:t>Чтобы его добиться, фирма может выбрать стратегию вталкивания или втягивания, а также комбинированную стратегию</w:t>
      </w:r>
      <w:r w:rsidR="00F06F82">
        <w:t>.</w:t>
      </w:r>
    </w:p>
    <w:p w:rsidR="00946366" w:rsidRDefault="00946366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946366">
      <w:pPr>
        <w:pStyle w:val="2"/>
      </w:pPr>
      <w:bookmarkStart w:id="50" w:name="_Toc232177636"/>
      <w:r w:rsidRPr="00F06F82">
        <w:t>7</w:t>
      </w:r>
      <w:r w:rsidR="00F06F82">
        <w:t xml:space="preserve">.3.2 </w:t>
      </w:r>
      <w:r w:rsidRPr="00F06F82">
        <w:t>Стратегии сотрудничества с посредниками</w:t>
      </w:r>
      <w:bookmarkEnd w:id="50"/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вталкивания</w:t>
      </w:r>
      <w:r w:rsidR="00946366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Согласно стратегии вталкивания, основные маркетинговые усилия обращены на посредников, чтобы побудить их принять марки фирмы в свой ассортимент, создать необходимые запасы, выделить ее товарам хорошее место в торговом зале и побуждать покупателей к покупкам товаров фирмы</w:t>
      </w:r>
      <w:r w:rsidR="00F06F82" w:rsidRPr="00F06F82">
        <w:t xml:space="preserve">. </w:t>
      </w:r>
      <w:r w:rsidRPr="00F06F82">
        <w:t>Цель</w:t>
      </w:r>
      <w:r w:rsidR="00F06F82" w:rsidRPr="00F06F82">
        <w:t xml:space="preserve">: </w:t>
      </w:r>
      <w:r w:rsidRPr="00F06F82">
        <w:t>добиться добровольного сотрудничества с посредником, предложив ему привлекательные условия и продвигая свой товар любым доступным способом</w:t>
      </w:r>
      <w:r w:rsidR="00F06F82" w:rsidRPr="00F06F82">
        <w:t xml:space="preserve">. </w:t>
      </w:r>
      <w:r w:rsidRPr="00F06F82">
        <w:t>Стратегия вталкивания подразумевает гармоничные отношения с посредниками, и главную роль здесь играют торговые представители изготовителя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вталкивания необходима для обеспечения взаимодействия с теми сбытовиками, без которых фирма не может получить доступ к рынку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Риск коммуникационной стратегии, ориентированной исключительно на посредников, состоит в том, что она ставит фирму в зависимость от них при отсутствии реального контроля над системой сбыта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втягивания</w:t>
      </w:r>
      <w:r w:rsidR="00946366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Эта стратегия концентрирует все коммуникационные усилия на конечном спросе, </w:t>
      </w:r>
      <w:r w:rsidR="00F06F82" w:rsidRPr="00F06F82">
        <w:t xml:space="preserve">т.е. </w:t>
      </w:r>
      <w:r w:rsidRPr="00F06F82">
        <w:t>на конечном пользователе или потребителе, минуя посредников</w:t>
      </w:r>
      <w:r w:rsidR="00F06F82" w:rsidRPr="00F06F82">
        <w:t xml:space="preserve">. </w:t>
      </w:r>
      <w:r w:rsidRPr="00F06F82">
        <w:t>Цель</w:t>
      </w:r>
      <w:r w:rsidR="00F06F82" w:rsidRPr="00F06F82">
        <w:t xml:space="preserve">: </w:t>
      </w:r>
      <w:r w:rsidRPr="00F06F82">
        <w:t>создать на уровне конечного спроса благоприятное отношение к товару или марке с тем, чтобы в идеале сам конечный пользователь требовал эту марку от посредника и тем самым побуждал его к торговле этой маркой</w:t>
      </w:r>
      <w:r w:rsidR="00F06F82" w:rsidRPr="00F06F82">
        <w:t xml:space="preserve">. </w:t>
      </w:r>
      <w:r w:rsidRPr="00F06F82">
        <w:t>В противоположность стратегии вталкивания фирма стремится создать вынужденное сотрудничество со стороны посредников</w:t>
      </w:r>
      <w:r w:rsidR="00F06F82" w:rsidRPr="00F06F82">
        <w:t xml:space="preserve">. </w:t>
      </w:r>
      <w:r w:rsidRPr="00F06F82">
        <w:t>Потребители играют роль своеобразного насоса</w:t>
      </w:r>
      <w:r w:rsidR="00F06F82" w:rsidRPr="00F06F82">
        <w:t xml:space="preserve">: </w:t>
      </w:r>
      <w:r w:rsidRPr="00F06F82">
        <w:t>марка втягивается в сбытовой канал благодаря конечному спросу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Ценность стратегии втягивания для фирмы состоит в том, что ее успех нейтрализует возможность давления со стороны торговцев и обеспечивает их широкомасштабное сотрудничество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 практике обе эти коммуникационные стратегии дополняют друг друга и большинство фирм применяют смешанные стратегии, распределяя свои усилия по коммуникации и продвижению товаров между конечным спросом и системой сбыта</w:t>
      </w:r>
      <w:r w:rsidR="00F06F82">
        <w:t>.</w:t>
      </w:r>
    </w:p>
    <w:p w:rsidR="00946366" w:rsidRDefault="0094636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946366">
      <w:pPr>
        <w:pStyle w:val="2"/>
      </w:pPr>
      <w:bookmarkStart w:id="51" w:name="_Toc232177637"/>
      <w:r w:rsidRPr="00F06F82">
        <w:t>7</w:t>
      </w:r>
      <w:r w:rsidR="00F06F82">
        <w:t>.4</w:t>
      </w:r>
      <w:r w:rsidR="00F06F82" w:rsidRPr="00F06F82">
        <w:t xml:space="preserve"> </w:t>
      </w:r>
      <w:r w:rsidRPr="00F06F82">
        <w:t>Стратегии коммуникации</w:t>
      </w:r>
      <w:r w:rsidR="00F06F82" w:rsidRPr="00F06F82">
        <w:t xml:space="preserve">: </w:t>
      </w:r>
      <w:r w:rsidRPr="00F06F82">
        <w:t>позиционирования,</w:t>
      </w:r>
      <w:r w:rsidR="00F06F82" w:rsidRPr="00F06F82">
        <w:t>"</w:t>
      </w:r>
      <w:r w:rsidRPr="00F06F82">
        <w:t>послания</w:t>
      </w:r>
      <w:r w:rsidR="00F06F82" w:rsidRPr="00F06F82">
        <w:t>"</w:t>
      </w:r>
      <w:r w:rsidRPr="00F06F82">
        <w:t xml:space="preserve">, </w:t>
      </w:r>
      <w:r w:rsidR="00F06F82" w:rsidRPr="00F06F82">
        <w:t>"</w:t>
      </w:r>
      <w:r w:rsidRPr="00F06F82">
        <w:t>звездная</w:t>
      </w:r>
      <w:r w:rsidR="00F06F82" w:rsidRPr="00F06F82">
        <w:t>"</w:t>
      </w:r>
      <w:bookmarkEnd w:id="51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Процесс позиционирования включает три этапа</w:t>
      </w:r>
      <w:r w:rsidR="00F06F82" w:rsidRPr="00F06F82">
        <w:t xml:space="preserve">: </w:t>
      </w:r>
      <w:r w:rsidRPr="00F06F82">
        <w:t>определение возможных конкурентных преимуществ, выбор лучших конкурентных преимуществ, пропаганда конкурентной позиции среди потребителей целевого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Маркетологи могут использовать несколько стратегий позиционирования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Стратегия, использующая специфическое свойство</w:t>
      </w:r>
      <w:r w:rsidR="00F06F82" w:rsidRPr="00F06F82">
        <w:t xml:space="preserve">. </w:t>
      </w:r>
      <w:r w:rsidRPr="00F06F82">
        <w:t>Например, кафе для встречи рокеров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 определяемая наличием конкурента</w:t>
      </w:r>
      <w:r w:rsidR="00F06F82" w:rsidRPr="00F06F82">
        <w:t xml:space="preserve">. </w:t>
      </w:r>
      <w:r w:rsidRPr="00F06F82">
        <w:t xml:space="preserve">Например, </w:t>
      </w:r>
      <w:r w:rsidRPr="00F06F82">
        <w:rPr>
          <w:lang w:val="en-US"/>
        </w:rPr>
        <w:t>Sewen</w:t>
      </w:r>
      <w:r w:rsidRPr="00F06F82">
        <w:t xml:space="preserve"> </w:t>
      </w:r>
      <w:r w:rsidRPr="00F06F82">
        <w:rPr>
          <w:lang w:val="en-US"/>
        </w:rPr>
        <w:t>Up</w:t>
      </w:r>
      <w:r w:rsidRPr="00F06F82">
        <w:t xml:space="preserve"> успешно утвердилась как </w:t>
      </w:r>
      <w:r w:rsidR="00F06F82" w:rsidRPr="00F06F82">
        <w:t>"</w:t>
      </w:r>
      <w:r w:rsidRPr="00F06F82">
        <w:t>не кола</w:t>
      </w:r>
      <w:r w:rsidR="00F06F82" w:rsidRPr="00F06F82">
        <w:t>"</w:t>
      </w:r>
      <w:r w:rsidRPr="00F06F82">
        <w:t xml:space="preserve">, когда напитки </w:t>
      </w:r>
      <w:r w:rsidRPr="00F06F82">
        <w:rPr>
          <w:lang w:val="en-US"/>
        </w:rPr>
        <w:t>Pepsi</w:t>
      </w:r>
      <w:r w:rsidRPr="00F06F82">
        <w:t xml:space="preserve"> </w:t>
      </w:r>
      <w:r w:rsidRPr="00F06F82">
        <w:rPr>
          <w:lang w:val="en-US"/>
        </w:rPr>
        <w:t>Cola</w:t>
      </w:r>
      <w:r w:rsidRPr="00F06F82">
        <w:t xml:space="preserve"> и </w:t>
      </w:r>
      <w:r w:rsidRPr="00F06F82">
        <w:rPr>
          <w:lang w:val="en-US"/>
        </w:rPr>
        <w:t>Coca</w:t>
      </w:r>
      <w:r w:rsidRPr="00F06F82">
        <w:t xml:space="preserve"> </w:t>
      </w:r>
      <w:r w:rsidRPr="00F06F82">
        <w:rPr>
          <w:lang w:val="en-US"/>
        </w:rPr>
        <w:t>Cola</w:t>
      </w:r>
      <w:r w:rsidRPr="00F06F82">
        <w:t xml:space="preserve"> отчаянно сражались за наибольшую долю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Стратегия, определяемая появлением другого класса товаров</w:t>
      </w:r>
      <w:r w:rsidR="00F06F82" w:rsidRPr="00F06F82">
        <w:t xml:space="preserve">. </w:t>
      </w:r>
      <w:r w:rsidRPr="00F06F82">
        <w:t>Например, позиция круизов определилась как альтернатива курортам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Стратегия, использующая позицию конкурента с дополнительным отличием</w:t>
      </w:r>
      <w:r w:rsidR="00F06F82" w:rsidRPr="00F06F82">
        <w:t xml:space="preserve">. </w:t>
      </w:r>
      <w:r w:rsidRPr="00F06F82">
        <w:t>Например, большинство круизных линий предлагают многодневный круиз с заходом в портовые города, но некоторые круизные линии неплохо выживают, предлагая однодневный круиз без захода в порт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Составители рекламы при выборе стратегии коммуникации могут применять различные оригинальные подходы</w:t>
      </w:r>
      <w:r w:rsidR="00F06F82" w:rsidRPr="00F06F82">
        <w:t xml:space="preserve">. </w:t>
      </w:r>
      <w:r w:rsidRPr="00F06F82">
        <w:t xml:space="preserve">Наиболее известный из них, </w:t>
      </w:r>
      <w:r w:rsidR="00F06F82" w:rsidRPr="00F06F82">
        <w:t>"</w:t>
      </w:r>
      <w:r w:rsidRPr="00F06F82">
        <w:t>стратегия послания</w:t>
      </w:r>
      <w:r w:rsidR="00F06F82" w:rsidRPr="00F06F82">
        <w:t>"</w:t>
      </w:r>
      <w:r w:rsidRPr="00F06F82">
        <w:t xml:space="preserve"> исходит из четырех составляющих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Целевой объект</w:t>
      </w:r>
      <w:r w:rsidR="00F06F82" w:rsidRPr="00F06F82">
        <w:t xml:space="preserve">: </w:t>
      </w:r>
      <w:r w:rsidRPr="00F06F82">
        <w:t>к какой группе покупателей обратиться</w:t>
      </w:r>
      <w:r w:rsidR="00F06F82" w:rsidRPr="00F06F82">
        <w:t>?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Обещание</w:t>
      </w:r>
      <w:r w:rsidRPr="00F06F82">
        <w:t xml:space="preserve">": </w:t>
      </w:r>
      <w:r w:rsidR="0040603B" w:rsidRPr="00F06F82">
        <w:t>в чем отличительные достоинства предложения</w:t>
      </w:r>
      <w:r w:rsidRPr="00F06F82">
        <w:t>?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Довод</w:t>
      </w:r>
      <w:r w:rsidRPr="00F06F82">
        <w:t xml:space="preserve">": </w:t>
      </w:r>
      <w:r w:rsidR="0040603B" w:rsidRPr="00F06F82">
        <w:t>чем обосновать отличительные достоинства</w:t>
      </w:r>
      <w:r w:rsidRPr="00F06F82">
        <w:t>?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Тон</w:t>
      </w:r>
      <w:r w:rsidRPr="00F06F82">
        <w:t xml:space="preserve">": </w:t>
      </w:r>
      <w:r w:rsidR="0040603B" w:rsidRPr="00F06F82">
        <w:t>какой стиль сообщения избрать</w:t>
      </w:r>
      <w:r w:rsidRPr="00F06F82">
        <w:t>?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Стратегия послания</w:t>
      </w:r>
      <w:r w:rsidRPr="00F06F82">
        <w:t>"</w:t>
      </w:r>
      <w:r w:rsidR="0040603B" w:rsidRPr="00F06F82">
        <w:t xml:space="preserve"> создает рамки для авторов рекламы</w:t>
      </w:r>
      <w:r w:rsidRPr="00F06F82">
        <w:t xml:space="preserve">: </w:t>
      </w:r>
      <w:r w:rsidR="0040603B" w:rsidRPr="00F06F82">
        <w:t>она определяет, что именно нужно передать целевой аудитории</w:t>
      </w:r>
      <w:r w:rsidRPr="00F06F82">
        <w:t xml:space="preserve">. </w:t>
      </w:r>
      <w:r w:rsidR="0040603B" w:rsidRPr="00F06F82">
        <w:t>Ее достоинство в том, что она заставляет менеджеров по маркетингу выбрать направление коммуникации, которое будет поддерживаться в течение ряда лет</w:t>
      </w:r>
      <w:r w:rsidRPr="00F06F82">
        <w:t xml:space="preserve">. </w:t>
      </w:r>
      <w:r w:rsidR="0040603B" w:rsidRPr="00F06F82">
        <w:t>В результате марка приобретает особый имидж и позиционирование</w:t>
      </w:r>
      <w:r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Однако во многих областях марки настолько многочисленны, что трудно найти конкретное </w:t>
      </w:r>
      <w:r w:rsidR="00F06F82" w:rsidRPr="00F06F82">
        <w:t>"</w:t>
      </w:r>
      <w:r w:rsidRPr="00F06F82">
        <w:t>незанятое обещание</w:t>
      </w:r>
      <w:r w:rsidR="00F06F82" w:rsidRPr="00F06F82">
        <w:t xml:space="preserve">. </w:t>
      </w:r>
      <w:r w:rsidRPr="00F06F82">
        <w:t>Возникает опасность, что изготовитель, стремясь дифференцироваться любой ценой, прибегнет к доводам, убедительным для него самого, но не для покупателя</w:t>
      </w:r>
    </w:p>
    <w:p w:rsidR="0040603B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  <w:r w:rsidRPr="00F06F82">
        <w:t>"</w:t>
      </w:r>
      <w:r w:rsidR="0040603B" w:rsidRPr="00F06F82">
        <w:t>Звездная стратегия</w:t>
      </w:r>
      <w:r w:rsidRPr="00F06F82">
        <w:t>"</w:t>
      </w:r>
      <w:r w:rsidR="00946366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Отмеченная трудность привела, особенно во Франции, к принятию стратегии, называемой </w:t>
      </w:r>
      <w:r w:rsidR="00F06F82" w:rsidRPr="00F06F82">
        <w:t>"</w:t>
      </w:r>
      <w:r w:rsidRPr="00F06F82">
        <w:t>звездной</w:t>
      </w:r>
      <w:r w:rsidR="00F06F82" w:rsidRPr="00F06F82">
        <w:t xml:space="preserve">". </w:t>
      </w:r>
      <w:r w:rsidRPr="00F06F82">
        <w:t xml:space="preserve">Звездная стратегия делает упор на три </w:t>
      </w:r>
      <w:r w:rsidRPr="00F06F82">
        <w:lastRenderedPageBreak/>
        <w:t>составляющие коммуникации</w:t>
      </w:r>
      <w:r w:rsidR="00F06F82" w:rsidRPr="00F06F82">
        <w:t xml:space="preserve">: </w:t>
      </w:r>
      <w:r w:rsidRPr="00F06F82">
        <w:t>физические характеристики марки (ее функцию</w:t>
      </w:r>
      <w:r w:rsidR="00F06F82" w:rsidRPr="00F06F82">
        <w:t>),</w:t>
      </w:r>
      <w:r w:rsidRPr="00F06F82">
        <w:t xml:space="preserve"> ее особенности, или </w:t>
      </w:r>
      <w:r w:rsidR="00F06F82" w:rsidRPr="00F06F82">
        <w:t>"</w:t>
      </w:r>
      <w:r w:rsidRPr="00F06F82">
        <w:t>индивидуальность</w:t>
      </w:r>
      <w:r w:rsidR="00F06F82" w:rsidRPr="00F06F82">
        <w:t>"</w:t>
      </w:r>
      <w:r w:rsidRPr="00F06F82">
        <w:t xml:space="preserve"> и тон</w:t>
      </w:r>
      <w:r w:rsidR="00F06F82" w:rsidRPr="00F06F82">
        <w:t xml:space="preserve">. </w:t>
      </w:r>
      <w:r w:rsidRPr="00F06F82">
        <w:t>Подобная стратегия особенно полезна, когда товар не обладает никакой основой для дифференциации, важной для покупателя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Этот подход требует тщательного подбора выразительных средств, поскольку здесь для создания имиджа форма и тиль не менее важны, чем содержание</w:t>
      </w:r>
      <w:r w:rsidR="00F06F82">
        <w:t>.</w:t>
      </w:r>
    </w:p>
    <w:p w:rsidR="00946366" w:rsidRDefault="00946366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946366">
      <w:pPr>
        <w:pStyle w:val="2"/>
      </w:pPr>
      <w:bookmarkStart w:id="52" w:name="_Toc232177638"/>
      <w:r w:rsidRPr="00F06F82">
        <w:t>7</w:t>
      </w:r>
      <w:r w:rsidR="00F06F82">
        <w:t>.5</w:t>
      </w:r>
      <w:r w:rsidR="00F06F82" w:rsidRPr="00F06F82">
        <w:t xml:space="preserve"> </w:t>
      </w:r>
      <w:r w:rsidRPr="00F06F82">
        <w:t>Стратегии регулирования спроса на этапах ЖЦТ</w:t>
      </w:r>
      <w:bookmarkEnd w:id="52"/>
    </w:p>
    <w:p w:rsidR="00946366" w:rsidRDefault="0094636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Выведение на рынок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Отсутствующий спрос</w:t>
      </w:r>
      <w:r w:rsidR="00F06F82" w:rsidRPr="00F06F82">
        <w:t xml:space="preserve">. </w:t>
      </w:r>
      <w:r w:rsidRPr="00F06F82">
        <w:t>Необходимо вызвать интерес к товару (интенсивная реклама, выставки-продажи, презентации, совершенствование методов продажи, снижение цены, скидки, льготы</w:t>
      </w:r>
      <w:r w:rsidR="00F06F82" w:rsidRPr="00F06F82">
        <w:t xml:space="preserve">) </w:t>
      </w:r>
      <w:r w:rsidR="00F06F82">
        <w:t>-</w:t>
      </w:r>
      <w:r w:rsidRPr="00F06F82">
        <w:t xml:space="preserve"> стратегия стимулирующий маркетинг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Потенциальный спрос</w:t>
      </w:r>
      <w:r w:rsidR="00F06F82" w:rsidRPr="00F06F82">
        <w:t xml:space="preserve">. </w:t>
      </w:r>
      <w:r w:rsidRPr="00F06F82">
        <w:t>Необходимо развить в реальный спрос (интенсивная реклама, выставки-продажи, презентации</w:t>
      </w:r>
      <w:r w:rsidR="00F06F82" w:rsidRPr="00F06F82">
        <w:t xml:space="preserve">) </w:t>
      </w:r>
      <w:r w:rsidR="00F06F82">
        <w:t>-</w:t>
      </w:r>
      <w:r w:rsidRPr="00F06F82">
        <w:t xml:space="preserve"> стратегия развивающий маркетинг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Рост</w:t>
      </w:r>
      <w:r w:rsidR="00946366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Чрезмерный спрос</w:t>
      </w:r>
      <w:r w:rsidR="00F06F82" w:rsidRPr="00F06F82">
        <w:t xml:space="preserve">. </w:t>
      </w:r>
      <w:r w:rsidRPr="00F06F82">
        <w:t>Необходимо ограничить, сократить спрос (отсутствие рекламы, рост цены, франчайзинг марки, патентов, лицензий</w:t>
      </w:r>
      <w:r w:rsidR="00F06F82" w:rsidRPr="00F06F82">
        <w:t xml:space="preserve">) </w:t>
      </w:r>
      <w:r w:rsidR="00F06F82">
        <w:t>-</w:t>
      </w:r>
      <w:r w:rsidRPr="00F06F82">
        <w:t xml:space="preserve"> стратегия ремаркетинг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Зрелость</w:t>
      </w:r>
      <w:r w:rsidR="00946366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Полноценный спрос</w:t>
      </w:r>
      <w:r w:rsidR="00F06F82" w:rsidRPr="00F06F82">
        <w:t xml:space="preserve">. </w:t>
      </w:r>
      <w:r w:rsidRPr="00F06F82">
        <w:t>Необходимо стабилизировать спрос (поддерживающая реклама, широкодоступная цена, постоянная оценка насыщенности рынка</w:t>
      </w:r>
      <w:r w:rsidR="00F06F82" w:rsidRPr="00F06F82">
        <w:t xml:space="preserve">) </w:t>
      </w:r>
      <w:r w:rsidR="00F06F82">
        <w:t>-</w:t>
      </w:r>
      <w:r w:rsidRPr="00F06F82">
        <w:t xml:space="preserve"> стратегия поддерживающий маркетинг</w:t>
      </w:r>
      <w:r w:rsidR="00F06F82"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Спад</w:t>
      </w:r>
      <w:r w:rsidR="00946366">
        <w:t>.</w:t>
      </w:r>
    </w:p>
    <w:p w:rsidR="00946366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Падающий спрос</w:t>
      </w:r>
      <w:r w:rsidR="00F06F82" w:rsidRPr="00F06F82">
        <w:t xml:space="preserve">. </w:t>
      </w:r>
      <w:r w:rsidRPr="00F06F82">
        <w:t>Необходимо восстановить, реанимировать спрос (поиск новых рынков, повышение качества товаров, разработка модификаций товара</w:t>
      </w:r>
      <w:r w:rsidR="00F06F82" w:rsidRPr="00F06F82">
        <w:t xml:space="preserve">) </w:t>
      </w:r>
      <w:r w:rsidR="00F06F82">
        <w:t>-</w:t>
      </w:r>
      <w:r w:rsidR="00F06F82" w:rsidRPr="00F06F82">
        <w:t xml:space="preserve"> </w:t>
      </w:r>
      <w:r w:rsidRPr="00F06F82">
        <w:t>стратегия ремаркетинг</w:t>
      </w:r>
      <w:r w:rsidR="00F06F82">
        <w:t>.</w:t>
      </w:r>
    </w:p>
    <w:p w:rsidR="0040603B" w:rsidRDefault="00946366" w:rsidP="00946366">
      <w:pPr>
        <w:pStyle w:val="2"/>
      </w:pPr>
      <w:r>
        <w:br w:type="page"/>
      </w:r>
      <w:bookmarkStart w:id="53" w:name="_Toc232177639"/>
      <w:r>
        <w:lastRenderedPageBreak/>
        <w:t xml:space="preserve">8. </w:t>
      </w:r>
      <w:r w:rsidR="0040603B" w:rsidRPr="00F06F82">
        <w:t>Выбор стратегии и пути ее реализации</w:t>
      </w:r>
      <w:bookmarkEnd w:id="53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соответствии с поставленной целью и результатами анализа внешней и внутренней среды, с рекомендациями, изложенными выше, определяется стратегия и путь ее реализации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Например, если цель состоит в том, чтобы, используя стратегию проникновения без изменения содержания портфеля товаров, увеличить выручку на конкретном рынке товара на 10%, фирма может рассмотреть следующие варианты ее реализации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Применяя меры по стимулированию сбыта, воздействовать на тех, кто еще не пользуется товаром, чтобы добиться пробной закупки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Побудить нерегулярных пользователей стать приверженцами товара, предложив им абонемент, дающий право на скидку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Увеличить разовое потребление товара, предложив более крупную расфасовку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Если цель соответствует стратегии дифференциации, возможны следующие пути реализации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Заполнить пробелы в существующей гамме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Создать новые товары для сегментов, принадлежащих смежным, еще не охваченным секторам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Систематически увеличивать количество марок, чтобы охватить весь рынок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Приобрести фирму, выпускающую товары, дополняющие имеющуюся гамму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Приобрести лицензию на выпуск дополняющего товара, который будет продаваться под маркой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Если цель в том, чтобы увеличить объем продаж, реализуя стратегию развития рынков, без изменения содержания портфеля товаров, следует рассмотреть следующие стратегические пути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Расширить территорию продаж, создав, например, коммерческую сеть </w:t>
      </w:r>
      <w:r w:rsidRPr="00F06F82">
        <w:lastRenderedPageBreak/>
        <w:t>в другой стране, где потребление соответствующего товара ниже, чем на национальном рынке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Повысить интенсивность сбыта, увеличив число потенциальных клиентов, регулярно посещаемых торговыми представителями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Увеличить заметность товара на полках крупных магазинов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Избранный вариант следует, затем превратить в программу конкретных действий с оценкой их стоимости и ожидаемых результатов</w:t>
      </w:r>
      <w:r w:rsidR="00F06F82">
        <w:t>.</w:t>
      </w:r>
    </w:p>
    <w:p w:rsidR="00946366" w:rsidRDefault="00946366" w:rsidP="00946366">
      <w:pPr>
        <w:pStyle w:val="2"/>
      </w:pPr>
    </w:p>
    <w:p w:rsidR="0040603B" w:rsidRDefault="00946366" w:rsidP="00946366">
      <w:pPr>
        <w:pStyle w:val="2"/>
      </w:pPr>
      <w:bookmarkStart w:id="54" w:name="_Toc232177640"/>
      <w:r>
        <w:t>8</w:t>
      </w:r>
      <w:r w:rsidR="00F06F82">
        <w:t xml:space="preserve">.1 </w:t>
      </w:r>
      <w:r w:rsidR="0040603B" w:rsidRPr="00F06F82">
        <w:t>Изложение стратегии</w:t>
      </w:r>
      <w:bookmarkEnd w:id="54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Необходимо обосновать стратегический выбор фирмы, сделанный с учетом всех вариантов</w:t>
      </w:r>
      <w:r w:rsidR="00F06F82" w:rsidRPr="00F06F82">
        <w:t xml:space="preserve">. </w:t>
      </w:r>
      <w:r w:rsidRPr="00F06F82">
        <w:t xml:space="preserve">Изложение стратегии </w:t>
      </w:r>
      <w:r w:rsidR="00F06F82">
        <w:t>-</w:t>
      </w:r>
      <w:r w:rsidRPr="00F06F82">
        <w:t xml:space="preserve"> это обобщающий документ, который должен уточнить достижение поставленных целей</w:t>
      </w:r>
      <w:r w:rsidR="00F06F82" w:rsidRPr="00F06F82">
        <w:t xml:space="preserve">. </w:t>
      </w:r>
      <w:r w:rsidRPr="00F06F82">
        <w:t>Он ориентирует действия не только в сфере маркетинга, но и в производстве, НИОКР, в финансовой службе и других подразделениях</w:t>
      </w:r>
      <w:r w:rsidR="00F06F82" w:rsidRPr="00F06F82">
        <w:t xml:space="preserve">. </w:t>
      </w:r>
      <w:r w:rsidRPr="00F06F82">
        <w:t>Данный документ служит базой для всех последующих этапов процесса планирования</w:t>
      </w:r>
      <w:r w:rsidR="00F06F82" w:rsidRPr="00F06F82">
        <w:t xml:space="preserve">. </w:t>
      </w:r>
      <w:r w:rsidRPr="00F06F82">
        <w:t>Изложение стратегии должно содержать следующие элементы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Определение одного или нескольких сегментов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Избранное позиционирование относительно приоритетных конкурентов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Требования к гамме товаров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Каналы сбыта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Цены и условия продаж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Торговый персонал, его задачи и организация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Реклама и стимулирование сбыта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Послепродажное обслуживание, гарантии, услуги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Исследование рынков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Этот документ, объемом не более 3-4 страниц, представляется на одобрение высшему руководству фирмы</w:t>
      </w:r>
      <w:r w:rsidR="00F06F82">
        <w:t>.</w:t>
      </w:r>
    </w:p>
    <w:p w:rsidR="00F06F82" w:rsidRDefault="00946366" w:rsidP="00946366">
      <w:pPr>
        <w:pStyle w:val="2"/>
      </w:pPr>
      <w:r>
        <w:br w:type="page"/>
      </w:r>
      <w:bookmarkStart w:id="55" w:name="_Toc232177641"/>
      <w:r>
        <w:lastRenderedPageBreak/>
        <w:t>8</w:t>
      </w:r>
      <w:r w:rsidR="00F06F82">
        <w:t xml:space="preserve">.2 </w:t>
      </w:r>
      <w:r w:rsidR="0040603B" w:rsidRPr="00F06F82">
        <w:t>Рекомендации, обобщающие опыт разработки стратегий прошлых лет</w:t>
      </w:r>
      <w:bookmarkEnd w:id="55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</w:t>
      </w:r>
      <w:r w:rsidR="00F06F82" w:rsidRPr="00F06F82">
        <w:t xml:space="preserve">. </w:t>
      </w:r>
      <w:r w:rsidRPr="00F06F82">
        <w:t>Разрабатывая и реализуя стратегии, отдавайте особое предпочтение действиям, позволяющим фирме усилить свою конкурентную позицию на длительный срок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2</w:t>
      </w:r>
      <w:r w:rsidR="00F06F82" w:rsidRPr="00F06F82">
        <w:t xml:space="preserve">. </w:t>
      </w:r>
      <w:r w:rsidRPr="00F06F82">
        <w:t>Ясная и последовательная стратегия, создает фирме хорошую репутацию и признанную позицию в отрасли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3</w:t>
      </w:r>
      <w:r w:rsidR="00F06F82" w:rsidRPr="00F06F82">
        <w:t xml:space="preserve">. </w:t>
      </w:r>
      <w:r w:rsidRPr="00F06F82">
        <w:t xml:space="preserve">Избегайте стратегий </w:t>
      </w:r>
      <w:r w:rsidR="00F06F82" w:rsidRPr="00F06F82">
        <w:t>"</w:t>
      </w:r>
      <w:r w:rsidRPr="00F06F82">
        <w:t>застрявшего на полпути</w:t>
      </w:r>
      <w:r w:rsidR="00F06F82" w:rsidRPr="00F06F82">
        <w:t>"</w:t>
      </w:r>
      <w:r w:rsidRPr="00F06F82">
        <w:t>, представляющих собой компромисс между низкими издержками, масштабной дифференциацией и увеличением рыночной доли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4</w:t>
      </w:r>
      <w:r w:rsidR="00F06F82" w:rsidRPr="00F06F82">
        <w:t xml:space="preserve">. </w:t>
      </w:r>
      <w:r w:rsidRPr="00F06F82">
        <w:t>Вкладывайте средства в создание прочных конкурентных преимуществ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5</w:t>
      </w:r>
      <w:r w:rsidR="00F06F82" w:rsidRPr="00F06F82">
        <w:t xml:space="preserve">. </w:t>
      </w:r>
      <w:r w:rsidRPr="00F06F82">
        <w:t>Придерживайтесь тактики агрессивного наступления для создания конкурентных преимуществ и тактики жесткой обороны для их защиты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6</w:t>
      </w:r>
      <w:r w:rsidR="00F06F82" w:rsidRPr="00F06F82">
        <w:t xml:space="preserve">. </w:t>
      </w:r>
      <w:r w:rsidRPr="00F06F82">
        <w:t>Избегайте стратегий, успешных только в наиболее благоприятных условиях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7</w:t>
      </w:r>
      <w:r w:rsidR="00F06F82" w:rsidRPr="00F06F82">
        <w:t xml:space="preserve">. </w:t>
      </w:r>
      <w:r w:rsidRPr="00F06F82">
        <w:t>Будьте осторожны при использовании жестких и негибких стратегий, не оставляющих фирме возможности для маневра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8</w:t>
      </w:r>
      <w:r w:rsidR="00F06F82" w:rsidRPr="00F06F82">
        <w:t xml:space="preserve">. </w:t>
      </w:r>
      <w:r w:rsidRPr="00F06F82">
        <w:t>Не допускайте недооценки действий конкурентов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9</w:t>
      </w:r>
      <w:r w:rsidR="00F06F82" w:rsidRPr="00F06F82">
        <w:t xml:space="preserve">. </w:t>
      </w:r>
      <w:r w:rsidRPr="00F06F82">
        <w:t>Остерегайтесь атаковать сильных конкурентов без солидного конкурентного преимущества и достаточного финансового обеспечения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10</w:t>
      </w:r>
      <w:r w:rsidR="00F06F82" w:rsidRPr="00F06F82">
        <w:t xml:space="preserve">. </w:t>
      </w:r>
      <w:r w:rsidRPr="00F06F82">
        <w:t>Имейте в виду, что атаковать слабого конкурента значительно выгоднее, чем сильного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11</w:t>
      </w:r>
      <w:r w:rsidR="00F06F82" w:rsidRPr="00F06F82">
        <w:t xml:space="preserve">. </w:t>
      </w:r>
      <w:r w:rsidRPr="00F06F82">
        <w:t>Избегайте снижения цен без достаточного преимущества в издержках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12</w:t>
      </w:r>
      <w:r w:rsidR="00F06F82" w:rsidRPr="00F06F82">
        <w:t xml:space="preserve">. </w:t>
      </w:r>
      <w:r w:rsidRPr="00F06F82">
        <w:t>Остерегайтесь того, что чересчур агрессивная политика, направленная на захват рыночного пространства конкурентов, может спровоцировать с их стороны условия войны, что приведет к снижению прибыли для всех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>13</w:t>
      </w:r>
      <w:r w:rsidR="00F06F82" w:rsidRPr="00F06F82">
        <w:t xml:space="preserve">. </w:t>
      </w:r>
      <w:r w:rsidRPr="00F06F82">
        <w:t>Старайтесь обнаружить наиболее значительные расхождения в качестве, использовании товара, обслуживании при реализации стратегии дифференциации</w:t>
      </w:r>
      <w:r w:rsidR="00F06F82">
        <w:t>.</w:t>
      </w:r>
    </w:p>
    <w:p w:rsidR="00946366" w:rsidRDefault="00946366" w:rsidP="00946366">
      <w:pPr>
        <w:pStyle w:val="2"/>
      </w:pPr>
    </w:p>
    <w:p w:rsidR="00F06F82" w:rsidRDefault="00946366" w:rsidP="00946366">
      <w:pPr>
        <w:pStyle w:val="2"/>
      </w:pPr>
      <w:bookmarkStart w:id="56" w:name="_Toc232177642"/>
      <w:r>
        <w:t>8</w:t>
      </w:r>
      <w:r w:rsidR="00F06F82">
        <w:t xml:space="preserve">.3 </w:t>
      </w:r>
      <w:r w:rsidR="0040603B" w:rsidRPr="00F06F82">
        <w:t>Правила выбора стратегии, заимствованные из военной истории</w:t>
      </w:r>
      <w:bookmarkEnd w:id="56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Осуществимость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Сила</w:t>
      </w:r>
      <w:r w:rsidR="00F06F82" w:rsidRPr="00F06F82">
        <w:t xml:space="preserve">: </w:t>
      </w:r>
      <w:r w:rsidRPr="00F06F82">
        <w:t>стремись всегда иметь преимущество в силе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Концентрация</w:t>
      </w:r>
      <w:r w:rsidR="00F06F82" w:rsidRPr="00F06F82">
        <w:t xml:space="preserve">: </w:t>
      </w:r>
      <w:r w:rsidRPr="00F06F82">
        <w:t>избегай распыления сил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Синергия</w:t>
      </w:r>
      <w:r w:rsidR="00F06F82" w:rsidRPr="00F06F82">
        <w:t xml:space="preserve">: </w:t>
      </w:r>
      <w:r w:rsidRPr="00F06F82">
        <w:t>обеспечь координацию и согласованность действий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Гибкость</w:t>
      </w:r>
      <w:r w:rsidR="00F06F82" w:rsidRPr="00F06F82">
        <w:t xml:space="preserve">: </w:t>
      </w:r>
      <w:r w:rsidRPr="00F06F82">
        <w:t>будь готов к неожиданностям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Экономность</w:t>
      </w:r>
      <w:r w:rsidR="00F06F82" w:rsidRPr="00F06F82">
        <w:t xml:space="preserve">: </w:t>
      </w:r>
      <w:r w:rsidRPr="00F06F82">
        <w:t>не растрачивай ограниченные ресурсы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В непредсказуемой среде </w:t>
      </w:r>
      <w:r w:rsidR="00F06F82">
        <w:t>-</w:t>
      </w:r>
      <w:r w:rsidRPr="00F06F82">
        <w:t xml:space="preserve"> это динамическое упражнение, требующее адаптивности и гибкости перед лицом непредсказуемого события</w:t>
      </w:r>
      <w:r w:rsidR="00F06F82">
        <w:t>.</w:t>
      </w:r>
    </w:p>
    <w:p w:rsidR="00946366" w:rsidRDefault="00946366" w:rsidP="00946366">
      <w:pPr>
        <w:pStyle w:val="2"/>
      </w:pPr>
    </w:p>
    <w:p w:rsidR="00F06F82" w:rsidRDefault="00946366" w:rsidP="00946366">
      <w:pPr>
        <w:pStyle w:val="2"/>
      </w:pPr>
      <w:bookmarkStart w:id="57" w:name="_Toc232177643"/>
      <w:r>
        <w:t>8</w:t>
      </w:r>
      <w:r w:rsidR="00F06F82">
        <w:t xml:space="preserve">.4 </w:t>
      </w:r>
      <w:r w:rsidR="0040603B" w:rsidRPr="00F06F82">
        <w:t>Организационные уровни разработки стратегии (</w:t>
      </w:r>
      <w:r w:rsidR="00F06F82">
        <w:t>Рис.1</w:t>
      </w:r>
      <w:r w:rsidR="0040603B" w:rsidRPr="00F06F82">
        <w:t>8</w:t>
      </w:r>
      <w:r w:rsidR="00F06F82" w:rsidRPr="00F06F82">
        <w:t>)</w:t>
      </w:r>
      <w:bookmarkEnd w:id="57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Разработка стратегии и стратегическое управление ведется для корпорации с дивизиональной структурой на четырех уровнях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Первый </w:t>
      </w:r>
      <w:r w:rsidR="00F06F82">
        <w:t>-</w:t>
      </w:r>
      <w:r w:rsidRPr="00F06F82">
        <w:t xml:space="preserve"> уровень высшего руководства предприятия, отвечающего за разработку и реализацию корпоративной стратегии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Второй </w:t>
      </w:r>
      <w:r w:rsidR="00F06F82">
        <w:t>-</w:t>
      </w:r>
      <w:r w:rsidRPr="00F06F82">
        <w:t xml:space="preserve"> уровень руководителей бизнес-единиц, отвечающих за разработку деловой стратегии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Третий </w:t>
      </w:r>
      <w:r w:rsidR="00F06F82">
        <w:t>-</w:t>
      </w:r>
      <w:r w:rsidRPr="00F06F82">
        <w:t xml:space="preserve"> уровень руководителей функциональных направлений</w:t>
      </w:r>
      <w:r w:rsidR="00F06F82" w:rsidRPr="00F06F82">
        <w:t xml:space="preserve">: </w:t>
      </w:r>
      <w:r w:rsidRPr="00F06F82">
        <w:t xml:space="preserve">финансов, маркетинга, НИОКР, производства, управления персоналом и </w:t>
      </w:r>
      <w:r w:rsidR="00F06F82" w:rsidRPr="00F06F82">
        <w:t>т.д.;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Четвертый </w:t>
      </w:r>
      <w:r w:rsidR="00F06F82">
        <w:t>-</w:t>
      </w:r>
      <w:r w:rsidRPr="00F06F82">
        <w:t xml:space="preserve"> уровень руководителей подразделений, входящих в структуру функциональных направлений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Менеджеры третьего и четвертого уровней принимают активное участие в разработке деловой стратегии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Основным принципом координации стратегического управления на </w:t>
      </w:r>
      <w:r w:rsidRPr="00F06F82">
        <w:lastRenderedPageBreak/>
        <w:t>всех уровнях является принцип иерархической подчиненности</w:t>
      </w:r>
      <w:r w:rsidR="00F06F82" w:rsidRPr="00F06F82">
        <w:t xml:space="preserve">. </w:t>
      </w:r>
      <w:r w:rsidRPr="00F06F82">
        <w:t>Стратегический план уровня, кроме первого, должен разрабатываться на основе плана более высокого уровня</w:t>
      </w:r>
      <w:r w:rsidR="00F06F82" w:rsidRPr="00F06F82">
        <w:t xml:space="preserve">. </w:t>
      </w:r>
      <w:r w:rsidRPr="00F06F82">
        <w:t>Значительной проблемой согласования стратегических планов является различие интересов</w:t>
      </w:r>
      <w:r w:rsidR="00F06F82" w:rsidRPr="00F06F82">
        <w:t xml:space="preserve">. </w:t>
      </w:r>
      <w:r w:rsidRPr="00F06F82">
        <w:t>Классическими примерами могут быть признаны различия в интересах, например, таких подразделений, как маркетинговое и производственное, финансовое и отделение НИОКР</w:t>
      </w:r>
      <w:r w:rsidR="00F06F82">
        <w:t>.</w:t>
      </w:r>
    </w:p>
    <w:p w:rsidR="00946366" w:rsidRDefault="00946366" w:rsidP="00946366">
      <w:pPr>
        <w:pStyle w:val="2"/>
      </w:pPr>
    </w:p>
    <w:p w:rsidR="0040603B" w:rsidRDefault="00946366" w:rsidP="00946366">
      <w:pPr>
        <w:pStyle w:val="2"/>
      </w:pPr>
      <w:bookmarkStart w:id="58" w:name="_Toc232177644"/>
      <w:r>
        <w:t>8</w:t>
      </w:r>
      <w:r w:rsidR="00F06F82">
        <w:t xml:space="preserve">.5 </w:t>
      </w:r>
      <w:r w:rsidR="0040603B" w:rsidRPr="00F06F82">
        <w:t>Бюджет маркетинга</w:t>
      </w:r>
      <w:bookmarkEnd w:id="58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После того как направление действий определено, должно быть подготовлено детальное описание необходимых средств по каждому компоненту комплекса маркетинга</w:t>
      </w:r>
      <w:r w:rsidR="00F06F82" w:rsidRPr="00F06F82">
        <w:t xml:space="preserve">. </w:t>
      </w:r>
      <w:r w:rsidRPr="00F06F82">
        <w:t>Эти средства состоят из кадров, программы действий и бюджета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Достижение цели предполагает наличие компетентных кадровых ресурсов, действующих в рамках подготовленной структуры</w:t>
      </w:r>
      <w:r w:rsidR="00F06F82" w:rsidRPr="00F06F82">
        <w:t xml:space="preserve">. </w:t>
      </w:r>
      <w:r w:rsidRPr="00F06F82">
        <w:t>Наличие плана позволяет предусмотреть набор недостающего персонала или повышение квалификации имеющихся сотрудников</w:t>
      </w:r>
      <w:r w:rsidR="00F06F82" w:rsidRPr="00F06F82">
        <w:t xml:space="preserve">. </w:t>
      </w:r>
      <w:r w:rsidRPr="00F06F82">
        <w:t>План может также перестройку структуры фирмы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Программа действий содержит подробное описание всех мероприятий, которые нужно выполнить, чтобы осуществить избранную стратегию</w:t>
      </w:r>
      <w:r w:rsidR="00F06F82" w:rsidRPr="00F06F82">
        <w:t xml:space="preserve">. </w:t>
      </w:r>
      <w:r w:rsidRPr="00F06F82">
        <w:t>Она дополняется календарным планом и документом, фиксирующим распределение ответственности и обязанностей между исполнителями программы</w:t>
      </w:r>
      <w:r w:rsidR="00F06F82" w:rsidRPr="00F06F82">
        <w:t xml:space="preserve">. </w:t>
      </w:r>
      <w:r w:rsidRPr="00F06F82">
        <w:t>Эта программа служит основанием для разработки бюджета маркетинга, который после его одобрения руководством фирмы становится, по сути, ведомостью доходов и расходов</w:t>
      </w:r>
      <w:r w:rsidR="00F06F82">
        <w:t>.</w:t>
      </w:r>
    </w:p>
    <w:p w:rsidR="00946366" w:rsidRDefault="00946366" w:rsidP="00946366">
      <w:pPr>
        <w:pStyle w:val="2"/>
      </w:pPr>
    </w:p>
    <w:p w:rsidR="0040603B" w:rsidRPr="00F06F82" w:rsidRDefault="00946366" w:rsidP="00946366">
      <w:pPr>
        <w:pStyle w:val="2"/>
      </w:pPr>
      <w:r>
        <w:br w:type="page"/>
      </w:r>
      <w:bookmarkStart w:id="59" w:name="_Toc232177645"/>
      <w:r>
        <w:lastRenderedPageBreak/>
        <w:t>8</w:t>
      </w:r>
      <w:r w:rsidR="00F06F82">
        <w:t xml:space="preserve">.6 </w:t>
      </w:r>
      <w:r w:rsidR="0040603B" w:rsidRPr="00F06F82">
        <w:t>Разработка и согласование бюджета маркетинга</w:t>
      </w:r>
      <w:bookmarkEnd w:id="59"/>
    </w:p>
    <w:p w:rsidR="00946366" w:rsidRDefault="0094636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Планирование может осуществляться различными способами</w:t>
      </w:r>
      <w:r w:rsidR="00F06F82" w:rsidRPr="00F06F82">
        <w:t xml:space="preserve">. </w:t>
      </w:r>
      <w:r w:rsidRPr="00F06F82">
        <w:t>Принятая процедура должна быть простой, но охватывать всю фирму, прежде всего тех, кому будет поручено выполнять соответствующий план</w:t>
      </w:r>
      <w:r w:rsidR="00F06F82" w:rsidRPr="00F06F82">
        <w:t xml:space="preserve">. </w:t>
      </w:r>
      <w:r w:rsidRPr="00F06F82">
        <w:t>Чаще всего она состоит из двух этапов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Руководители подразделений, управляющие товарами и марками определяют свои потребности в финансировании для реализации поставленных целей</w:t>
      </w:r>
      <w:r w:rsidR="00F06F82" w:rsidRPr="00F06F82">
        <w:t xml:space="preserve">; </w:t>
      </w:r>
      <w:r w:rsidRPr="00F06F82">
        <w:t>эти данные обобщаются менеджером по маркетингу и представляются исполнительному директору и совету директоров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Исполнительный директор и совет директоров анализируют бюджет, оценивают совместимость отдельных целей и средств с широкими целями фирмы, дают свои замечания и рекомендации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процессе обсуждения участвуют также менеджеры по основным функциям, которых в той или иной мере затрагивает стратегический план</w:t>
      </w:r>
      <w:r w:rsidR="00F06F82" w:rsidRPr="00F06F82">
        <w:t xml:space="preserve">: </w:t>
      </w:r>
      <w:r w:rsidRPr="00F06F82">
        <w:t>маркетингу, финансам, производству, исследованиям и разработкам, персоналу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 этом одна из причин, по которым план реализации стратегии должен представлять собой письменный документ</w:t>
      </w:r>
      <w:r w:rsidR="00F06F82" w:rsidRPr="00F06F82">
        <w:t xml:space="preserve">: </w:t>
      </w:r>
      <w:r w:rsidRPr="00F06F82">
        <w:t>он имеет значение контракта, определяющего обязанности каждого руководителя по введению в действие средств, необходимых для реализации поставленных целей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Чтобы стать эффективным, план маркетинга должен</w:t>
      </w:r>
      <w:r w:rsidR="00F06F82" w:rsidRPr="00F06F82">
        <w:t>: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Быть достаточно стандартизированным, что облегчит его редактирование, обсуждение и апробацию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Предусматривать запасные варианты и необходимые корректирующие воздействия в ситуациях, когда принятые гипотезы не подтвердились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Включать систематический пересмотр в заданные моменты времени с осуществлением необходимой коррекции</w:t>
      </w:r>
      <w:r w:rsidR="00F06F82" w:rsidRPr="00F06F82">
        <w:t>;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Рассматриваться как инструмент управления, жестко фиксирующий базовые цели и избранную политику, но гибко адаптируемый в отношении </w:t>
      </w:r>
      <w:r w:rsidRPr="00F06F82">
        <w:lastRenderedPageBreak/>
        <w:t>количественных показателей на базе краткосрочных прогнозов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Горизонт планирования обычно является скользящим и не превышает трех лет</w:t>
      </w:r>
      <w:r w:rsidR="00F06F82" w:rsidRPr="00F06F82">
        <w:t xml:space="preserve">. </w:t>
      </w:r>
      <w:r w:rsidRPr="00F06F82">
        <w:t>Некоторые фирмы принимают пятилетний горизонт планирования, который в непредсказуемой обстановке представляется весьма отдаленным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Стратегический план должен периодически пересматриваться, чтобы адаптировать бюджет с учетом новейших данных</w:t>
      </w:r>
      <w:r w:rsidR="00F06F82" w:rsidRPr="00F06F82">
        <w:t xml:space="preserve">. </w:t>
      </w:r>
      <w:r w:rsidRPr="00F06F82">
        <w:t>Обычно удовлетворительное слежение за выполнением плана достигается при месячном сопоставлении целей и достигнутых результатов</w:t>
      </w:r>
      <w:r w:rsidR="00F06F82" w:rsidRPr="00F06F82">
        <w:t xml:space="preserve">. </w:t>
      </w:r>
      <w:r w:rsidRPr="00F06F82">
        <w:t>Оценка плана в целом может проводиться ежеквартально</w:t>
      </w:r>
      <w:r w:rsidR="00F06F82">
        <w:t>.</w:t>
      </w:r>
    </w:p>
    <w:p w:rsidR="00F06F82" w:rsidRDefault="00946366" w:rsidP="00946366">
      <w:pPr>
        <w:pStyle w:val="2"/>
      </w:pPr>
      <w:r>
        <w:br w:type="page"/>
      </w:r>
      <w:bookmarkStart w:id="60" w:name="_Toc232177646"/>
      <w:r w:rsidR="0040603B" w:rsidRPr="00F06F82">
        <w:lastRenderedPageBreak/>
        <w:t>Литература</w:t>
      </w:r>
      <w:bookmarkEnd w:id="60"/>
    </w:p>
    <w:p w:rsidR="00946366" w:rsidRPr="00946366" w:rsidRDefault="00946366" w:rsidP="00946366">
      <w:pPr>
        <w:widowControl w:val="0"/>
        <w:autoSpaceDE w:val="0"/>
        <w:autoSpaceDN w:val="0"/>
        <w:adjustRightInd w:val="0"/>
        <w:ind w:firstLine="709"/>
      </w:pPr>
    </w:p>
    <w:p w:rsidR="0040603B" w:rsidRDefault="0040603B" w:rsidP="00B3664D">
      <w:pPr>
        <w:ind w:firstLine="0"/>
      </w:pPr>
      <w:r w:rsidRPr="00F06F82">
        <w:t>Основная</w:t>
      </w:r>
    </w:p>
    <w:p w:rsidR="00F06F82" w:rsidRDefault="0040603B" w:rsidP="00533FCE">
      <w:pPr>
        <w:pStyle w:val="a0"/>
      </w:pPr>
      <w:r w:rsidRPr="00F06F82">
        <w:t>Виханский О</w:t>
      </w:r>
      <w:r w:rsidR="00F06F82">
        <w:t xml:space="preserve">.С. </w:t>
      </w:r>
      <w:r w:rsidRPr="00F06F82">
        <w:t>Стратегическое управление</w:t>
      </w:r>
      <w:r w:rsidR="00F06F82" w:rsidRPr="00F06F82">
        <w:t xml:space="preserve">: </w:t>
      </w:r>
      <w:r w:rsidRPr="00F06F82">
        <w:t>Учебник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</w:t>
      </w:r>
      <w:r w:rsidRPr="00F06F82">
        <w:t xml:space="preserve"> 1998</w:t>
      </w:r>
      <w:r w:rsidR="00F06F82">
        <w:t>.</w:t>
      </w:r>
    </w:p>
    <w:p w:rsidR="00F06F82" w:rsidRDefault="0040603B" w:rsidP="00533FCE">
      <w:pPr>
        <w:pStyle w:val="a0"/>
      </w:pPr>
      <w:r w:rsidRPr="00F06F82">
        <w:t>Ламбен Ж</w:t>
      </w:r>
      <w:r w:rsidR="00F06F82">
        <w:t xml:space="preserve">.Ж. </w:t>
      </w:r>
      <w:r w:rsidRPr="00F06F82">
        <w:t>Стратегический маркетинг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</w:t>
      </w:r>
      <w:r w:rsidRPr="00F06F82">
        <w:t xml:space="preserve"> 1996</w:t>
      </w:r>
      <w:r w:rsidR="00F06F82">
        <w:t>.</w:t>
      </w:r>
    </w:p>
    <w:p w:rsidR="00F06F82" w:rsidRDefault="0040603B" w:rsidP="00533FCE">
      <w:pPr>
        <w:pStyle w:val="a0"/>
      </w:pPr>
      <w:r w:rsidRPr="00F06F82">
        <w:t>Портер М</w:t>
      </w:r>
      <w:r w:rsidR="00F06F82" w:rsidRPr="00F06F82">
        <w:t xml:space="preserve">. </w:t>
      </w:r>
      <w:r w:rsidRPr="00F06F82">
        <w:t>Конкуренция</w:t>
      </w:r>
      <w:r w:rsidR="00F06F82" w:rsidRPr="00F06F82">
        <w:t xml:space="preserve">: </w:t>
      </w:r>
      <w:r w:rsidRPr="00F06F82">
        <w:t>Учебное пособие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00</w:t>
      </w:r>
      <w:r w:rsidR="00F06F82">
        <w:t>.</w:t>
      </w:r>
    </w:p>
    <w:p w:rsidR="0040603B" w:rsidRDefault="0040603B" w:rsidP="00B3664D">
      <w:pPr>
        <w:ind w:firstLine="0"/>
      </w:pPr>
      <w:r w:rsidRPr="00F06F82">
        <w:t>Дополнительная</w:t>
      </w:r>
    </w:p>
    <w:p w:rsidR="00F06F82" w:rsidRDefault="0040603B" w:rsidP="00533FCE">
      <w:pPr>
        <w:pStyle w:val="a0"/>
      </w:pPr>
      <w:r w:rsidRPr="00F06F82">
        <w:t>Дей Д</w:t>
      </w:r>
      <w:r w:rsidR="00F06F82" w:rsidRPr="00F06F82">
        <w:t xml:space="preserve">. </w:t>
      </w:r>
      <w:r w:rsidRPr="00F06F82">
        <w:t>Стратегический маркетинг</w:t>
      </w:r>
      <w:r w:rsidR="00F06F82">
        <w:t>.</w:t>
      </w:r>
      <w:r w:rsidR="00B3664D">
        <w:t xml:space="preserve"> </w:t>
      </w:r>
      <w:r w:rsidR="00F06F82">
        <w:t xml:space="preserve">М., </w:t>
      </w:r>
      <w:r w:rsidR="00F06F82" w:rsidRPr="00F06F82">
        <w:t>20</w:t>
      </w:r>
      <w:r w:rsidRPr="00F06F82">
        <w:t>02</w:t>
      </w:r>
      <w:r w:rsidR="00F06F82">
        <w:t>.</w:t>
      </w:r>
    </w:p>
    <w:p w:rsidR="00F06F82" w:rsidRDefault="0040603B" w:rsidP="00533FCE">
      <w:pPr>
        <w:pStyle w:val="a0"/>
      </w:pPr>
      <w:r w:rsidRPr="00F06F82">
        <w:t>Забелин П</w:t>
      </w:r>
      <w:r w:rsidR="00F06F82">
        <w:t xml:space="preserve">.В., </w:t>
      </w:r>
      <w:r w:rsidRPr="00F06F82">
        <w:t>Моисеева Н</w:t>
      </w:r>
      <w:r w:rsidR="00F06F82">
        <w:t xml:space="preserve">.К. </w:t>
      </w:r>
      <w:r w:rsidRPr="00F06F82">
        <w:t>Основы стратегического управления</w:t>
      </w:r>
      <w:r w:rsidR="00F06F82" w:rsidRPr="00F06F82">
        <w:t xml:space="preserve">: </w:t>
      </w:r>
      <w:r w:rsidRPr="00F06F82">
        <w:t>Учебное пособие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</w:t>
      </w:r>
      <w:r w:rsidRPr="00F06F82">
        <w:t xml:space="preserve"> 1997</w:t>
      </w:r>
      <w:r w:rsidR="00F06F82">
        <w:t>.</w:t>
      </w:r>
    </w:p>
    <w:p w:rsidR="00F06F82" w:rsidRDefault="0040603B" w:rsidP="00533FCE">
      <w:pPr>
        <w:pStyle w:val="a0"/>
      </w:pPr>
      <w:r w:rsidRPr="00F06F82">
        <w:t>Кревенс Д</w:t>
      </w:r>
      <w:r w:rsidR="00F06F82" w:rsidRPr="00F06F82">
        <w:t xml:space="preserve">. </w:t>
      </w:r>
      <w:r w:rsidRPr="00F06F82">
        <w:t>Стратегический маркетинг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03</w:t>
      </w:r>
      <w:r w:rsidR="00F06F82">
        <w:t>.</w:t>
      </w:r>
    </w:p>
    <w:p w:rsidR="00F06F82" w:rsidRDefault="0040603B" w:rsidP="00533FCE">
      <w:pPr>
        <w:pStyle w:val="a0"/>
      </w:pPr>
      <w:r w:rsidRPr="00F06F82">
        <w:t>Смит П</w:t>
      </w:r>
      <w:r w:rsidR="00F06F82" w:rsidRPr="00F06F82">
        <w:t xml:space="preserve">. </w:t>
      </w:r>
      <w:r w:rsidRPr="00F06F82">
        <w:t>и др</w:t>
      </w:r>
      <w:r w:rsidR="00F06F82" w:rsidRPr="00F06F82">
        <w:t xml:space="preserve">. </w:t>
      </w:r>
      <w:r w:rsidRPr="00F06F82">
        <w:t>Коммуникации стратегического маркетинга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01</w:t>
      </w:r>
      <w:r w:rsidR="00F06F82">
        <w:t>.</w:t>
      </w:r>
    </w:p>
    <w:p w:rsidR="00F06F82" w:rsidRDefault="0040603B" w:rsidP="00533FCE">
      <w:pPr>
        <w:pStyle w:val="a0"/>
      </w:pPr>
      <w:r w:rsidRPr="00F06F82">
        <w:t>Томпсон А</w:t>
      </w:r>
      <w:r w:rsidR="00F06F82">
        <w:t xml:space="preserve">.А., </w:t>
      </w:r>
      <w:r w:rsidRPr="00F06F82">
        <w:t>Стрикленд А</w:t>
      </w:r>
      <w:r w:rsidR="00F06F82" w:rsidRPr="00F06F82">
        <w:t xml:space="preserve">. </w:t>
      </w:r>
      <w:r w:rsidRPr="00F06F82">
        <w:t>Дж</w:t>
      </w:r>
      <w:r w:rsidR="00F06F82" w:rsidRPr="00F06F82">
        <w:t xml:space="preserve">. </w:t>
      </w:r>
      <w:r w:rsidRPr="00F06F82">
        <w:t>Стратегический менеджмент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00</w:t>
      </w:r>
      <w:r w:rsidR="00F06F82">
        <w:t>.</w:t>
      </w:r>
    </w:p>
    <w:p w:rsidR="00F06F82" w:rsidRDefault="0040603B" w:rsidP="00533FCE">
      <w:pPr>
        <w:pStyle w:val="a0"/>
      </w:pPr>
      <w:r w:rsidRPr="00F06F82">
        <w:t>Фатхутдинов Р</w:t>
      </w:r>
      <w:r w:rsidR="00F06F82">
        <w:t xml:space="preserve">.А. </w:t>
      </w:r>
      <w:r w:rsidRPr="00F06F82">
        <w:t>Стратегический маркетинг</w:t>
      </w:r>
      <w:r w:rsidR="00F06F82" w:rsidRPr="00F06F82">
        <w:t xml:space="preserve">: </w:t>
      </w:r>
      <w:r w:rsidRPr="00F06F82">
        <w:t>Учебник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06</w:t>
      </w:r>
      <w:r w:rsidR="00F06F82">
        <w:t>.</w:t>
      </w:r>
    </w:p>
    <w:p w:rsidR="00F06F82" w:rsidRDefault="0040603B" w:rsidP="00533FCE">
      <w:pPr>
        <w:pStyle w:val="a0"/>
      </w:pPr>
      <w:r w:rsidRPr="00F06F82">
        <w:t>Эткинсон Дж</w:t>
      </w:r>
      <w:r w:rsidR="00F06F82" w:rsidRPr="00F06F82">
        <w:t xml:space="preserve">. </w:t>
      </w:r>
      <w:r w:rsidRPr="00F06F82">
        <w:t>Уилсон Й</w:t>
      </w:r>
      <w:r w:rsidR="00F06F82" w:rsidRPr="00F06F82">
        <w:t xml:space="preserve">. </w:t>
      </w:r>
      <w:r w:rsidRPr="00F06F82">
        <w:t>Стратегический маркетинг</w:t>
      </w:r>
      <w:r w:rsidR="00F06F82" w:rsidRPr="00F06F82">
        <w:t xml:space="preserve">: </w:t>
      </w:r>
      <w:r w:rsidRPr="00F06F82">
        <w:t>ситуации, примеры</w:t>
      </w:r>
      <w:r w:rsidR="00F06F82" w:rsidRPr="00F06F82">
        <w:t xml:space="preserve">. </w:t>
      </w:r>
      <w:r w:rsidR="00F06F82">
        <w:t>-</w:t>
      </w:r>
      <w:r w:rsidRPr="00F06F82">
        <w:t xml:space="preserve"> М</w:t>
      </w:r>
      <w:r w:rsidR="00F06F82" w:rsidRPr="00F06F82">
        <w:t>., 20</w:t>
      </w:r>
      <w:r w:rsidRPr="00F06F82">
        <w:t>01</w:t>
      </w:r>
      <w:r w:rsidR="00F06F82">
        <w:t>.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</w:p>
    <w:p w:rsidR="00533FCE" w:rsidRDefault="00533FCE" w:rsidP="00533FCE">
      <w:pPr>
        <w:pStyle w:val="2"/>
      </w:pPr>
      <w:r>
        <w:br w:type="page"/>
      </w:r>
      <w:bookmarkStart w:id="61" w:name="_Toc232177647"/>
      <w:r>
        <w:lastRenderedPageBreak/>
        <w:t>Приложения</w:t>
      </w:r>
      <w:bookmarkEnd w:id="61"/>
    </w:p>
    <w:p w:rsidR="00533FCE" w:rsidRDefault="00533FCE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533FCE">
      <w:pPr>
        <w:pStyle w:val="af8"/>
      </w:pPr>
      <w:r w:rsidRPr="00F06F82">
        <w:t>Основные предпосылки возникновения стратегического управления</w:t>
      </w:r>
    </w:p>
    <w:p w:rsidR="00533FCE" w:rsidRDefault="00533FCE" w:rsidP="00533FCE">
      <w:pPr>
        <w:pStyle w:val="af8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Ускорение темпов научно </w:t>
      </w:r>
      <w:r w:rsidR="00F06F82">
        <w:t>-</w:t>
      </w:r>
      <w:r w:rsidRPr="00F06F82">
        <w:t xml:space="preserve"> технического прогресса, появление прорывных (радикальных</w:t>
      </w:r>
      <w:r w:rsidR="00F06F82" w:rsidRPr="00F06F82">
        <w:t xml:space="preserve">) </w:t>
      </w:r>
      <w:r w:rsidRPr="00F06F82">
        <w:t>инноваций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Повышение уровня благосостояния потребителей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Превышение предложения дешевой серийной продукции над спросом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Усиление интенсивности и усложнения структуры конкуренции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Ускорение темпов изменения и возрастания неопределенности внешней среды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Стратегическое планирование </w:t>
      </w:r>
      <w:r w:rsidR="00F06F82">
        <w:t>-</w:t>
      </w:r>
      <w:r w:rsidRPr="00F06F82">
        <w:t xml:space="preserve"> это технология управления организацией в условиях повышенной нестабильности факторов внешней среды и их неопределенности во времени</w:t>
      </w:r>
      <w:r w:rsidR="00F06F82">
        <w:t>.</w:t>
      </w:r>
    </w:p>
    <w:p w:rsidR="00533FCE" w:rsidRDefault="00533FCE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3009DD" w:rsidP="00533FCE">
      <w:pPr>
        <w:widowControl w:val="0"/>
        <w:autoSpaceDE w:val="0"/>
        <w:autoSpaceDN w:val="0"/>
        <w:adjustRightInd w:val="0"/>
        <w:ind w:firstLine="0"/>
      </w:pPr>
      <w:r>
        <w:pict>
          <v:group id="_x0000_s1079" editas="canvas" style="width:6in;height:243pt;mso-position-horizontal-relative:char;mso-position-vertical-relative:line" coordorigin="2274,635" coordsize="7200,4022">
            <o:lock v:ext="edit" aspectratio="t"/>
            <v:shape id="_x0000_s1080" type="#_x0000_t75" style="position:absolute;left:2274;top:635;width:7200;height:4022" o:preferrelative="f">
              <v:fill o:detectmouseclick="t"/>
              <v:path o:extrusionok="t" o:connecttype="none"/>
              <o:lock v:ext="edit" text="t"/>
            </v:shape>
            <v:line id="_x0000_s1081" style="position:absolute;flip:y" from="2424,1380" to="2425,3912">
              <v:stroke endarrow="block"/>
            </v:line>
            <v:line id="_x0000_s1082" style="position:absolute" from="2424,3912" to="5574,3912">
              <v:stroke endarrow="block"/>
            </v:line>
            <v:line id="_x0000_s1083" style="position:absolute;flip:y" from="6174,1380" to="6175,3912">
              <v:stroke endarrow="block"/>
            </v:line>
            <v:line id="_x0000_s1084" style="position:absolute" from="6174,3912" to="9324,3913">
              <v:stroke endarrow="block"/>
            </v:line>
            <v:rect id="_x0000_s1085" style="position:absolute;left:2574;top:784;width:2100;height:596" stroked="f">
              <v:textbox>
                <w:txbxContent>
                  <w:p w:rsidR="00B12D7A" w:rsidRDefault="00B12D7A" w:rsidP="00E874A1">
                    <w:pPr>
                      <w:pStyle w:val="afb"/>
                    </w:pPr>
                    <w:r w:rsidRPr="005B0005">
                      <w:t>Производительность</w:t>
                    </w:r>
                    <w:r>
                      <w:rPr>
                        <w:lang w:val="en-US"/>
                      </w:rPr>
                      <w:t>/</w:t>
                    </w:r>
                  </w:p>
                  <w:p w:rsidR="00B12D7A" w:rsidRPr="005B0005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эффективность</w:t>
                    </w:r>
                  </w:p>
                </w:txbxContent>
              </v:textbox>
            </v:rect>
            <v:rect id="_x0000_s1086" style="position:absolute;left:6324;top:784;width:2100;height:596" stroked="f">
              <v:textbox>
                <w:txbxContent>
                  <w:p w:rsidR="00B12D7A" w:rsidRDefault="00B12D7A" w:rsidP="00E874A1">
                    <w:pPr>
                      <w:pStyle w:val="afb"/>
                    </w:pPr>
                    <w:r w:rsidRPr="005B0005">
                      <w:t>Производительность</w:t>
                    </w:r>
                    <w:r>
                      <w:rPr>
                        <w:lang w:val="en-US"/>
                      </w:rPr>
                      <w:t>/</w:t>
                    </w:r>
                  </w:p>
                  <w:p w:rsidR="00B12D7A" w:rsidRPr="005B0005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эффективность</w:t>
                    </w:r>
                  </w:p>
                </w:txbxContent>
              </v:textbox>
            </v:rect>
            <v:rect id="_x0000_s1087" style="position:absolute;left:4374;top:4061;width:1200;height:447" stroked="f">
              <v:textbox>
                <w:txbxContent>
                  <w:p w:rsidR="00B12D7A" w:rsidRDefault="00B12D7A" w:rsidP="00E874A1">
                    <w:pPr>
                      <w:pStyle w:val="afb"/>
                    </w:pPr>
                    <w:r>
                      <w:t>Вра емя</w:t>
                    </w:r>
                  </w:p>
                </w:txbxContent>
              </v:textbox>
            </v:rect>
            <v:rect id="_x0000_s1088" style="position:absolute;left:8124;top:4061;width:1200;height:447" stroked="f">
              <v:textbox>
                <w:txbxContent>
                  <w:p w:rsidR="00B12D7A" w:rsidRDefault="00B12D7A" w:rsidP="00E874A1">
                    <w:pPr>
                      <w:pStyle w:val="afb"/>
                    </w:pPr>
                    <w:r>
                      <w:t>Время</w:t>
                    </w:r>
                  </w:p>
                </w:txbxContent>
              </v:textbox>
            </v:rect>
            <v:shape id="_x0000_s1089" style="position:absolute;left:2574;top:2100;width:2700;height:1514" coordsize="3240,1830" path="m,1830c45,1710,90,1590,180,1470v90,-120,210,-240,360,-360c690,990,870,870,1080,750,1290,630,1590,480,1800,390v210,-90,330,-120,540,-180c2550,150,2910,60,3060,30v150,-30,165,-15,180,e" filled="f" strokeweight="1.5pt">
              <v:path arrowok="t"/>
            </v:shape>
            <v:shape id="_x0000_s1090" style="position:absolute;left:6324;top:2720;width:1200;height:894" coordsize="1440,1080" path="m,1080c105,885,210,690,360,540,510,390,720,270,900,180,1080,90,1350,30,1440,e" filled="f" strokeweight="1.5pt">
              <v:path arrowok="t"/>
            </v:shape>
            <v:line id="_x0000_s1091" style="position:absolute;flip:y" from="7524,1827" to="7524,2720">
              <v:stroke dashstyle="longDash"/>
            </v:line>
            <v:shape id="_x0000_s1092" style="position:absolute;left:7524;top:1380;width:750;height:447" coordsize="900,540" path="m,540c105,405,210,270,360,180,510,90,810,30,900,e" filled="f" strokeweight="1.5pt">
              <v:path arrowok="t"/>
            </v:shape>
            <w10:wrap type="none"/>
            <w10:anchorlock/>
          </v:group>
        </w:pict>
      </w:r>
    </w:p>
    <w:p w:rsidR="00533FCE" w:rsidRPr="005B0005" w:rsidRDefault="00533FCE" w:rsidP="00533FCE">
      <w:pPr>
        <w:widowControl w:val="0"/>
        <w:autoSpaceDE w:val="0"/>
        <w:autoSpaceDN w:val="0"/>
        <w:adjustRightInd w:val="0"/>
        <w:ind w:firstLine="709"/>
      </w:pPr>
      <w:r>
        <w:t>Рис. 1 Графики улучшающей и радикальной инновации</w:t>
      </w:r>
    </w:p>
    <w:p w:rsidR="00F06F82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Характеристика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Долгосрочное управление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Стратегическое управление</w:t>
            </w:r>
          </w:p>
        </w:tc>
      </w:tr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Основное назначение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Максимизация прибыли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Максимизация прибыли с учетом интересов социума</w:t>
            </w:r>
          </w:p>
        </w:tc>
      </w:tr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lastRenderedPageBreak/>
              <w:t>Основной способ достижения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Оптимизация использования внутренних ресурсов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Установление динамического баланса с неопределенным и нестабильным окружением</w:t>
            </w:r>
          </w:p>
        </w:tc>
      </w:tr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Важность фактора времени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Не самый важный фактор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Важнейший фактор в конкурентной борьбе</w:t>
            </w:r>
          </w:p>
        </w:tc>
      </w:tr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Краткосрочная оценка эффективности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Прибыльность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Точность предвидения изменений во внешней среде и время адаптации к изменениям во внешней среде, качество товаров и услуг</w:t>
            </w:r>
          </w:p>
        </w:tc>
      </w:tr>
      <w:tr w:rsidR="0040603B" w:rsidRPr="00F06F82">
        <w:trPr>
          <w:jc w:val="center"/>
        </w:trPr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>Взгляд на персонал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 xml:space="preserve">Работники </w:t>
            </w:r>
            <w:r w:rsidR="00F06F82">
              <w:t>-</w:t>
            </w:r>
            <w:r w:rsidRPr="00F06F82">
              <w:t xml:space="preserve"> один из ресурсов организации</w:t>
            </w:r>
          </w:p>
        </w:tc>
        <w:tc>
          <w:tcPr>
            <w:tcW w:w="3001" w:type="dxa"/>
          </w:tcPr>
          <w:p w:rsidR="0040603B" w:rsidRPr="00F06F82" w:rsidRDefault="0040603B" w:rsidP="00533FCE">
            <w:pPr>
              <w:pStyle w:val="af9"/>
            </w:pPr>
            <w:r w:rsidRPr="00F06F82">
              <w:t xml:space="preserve">Работники </w:t>
            </w:r>
            <w:r w:rsidR="00F06F82">
              <w:t>-</w:t>
            </w:r>
            <w:r w:rsidRPr="00F06F82">
              <w:t xml:space="preserve"> важнейший ресурс организации</w:t>
            </w:r>
          </w:p>
        </w:tc>
      </w:tr>
    </w:tbl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F06F82">
        <w:t xml:space="preserve"> </w:t>
      </w:r>
      <w:r w:rsidR="0040603B" w:rsidRPr="00F06F82">
        <w:t>Характеристики долгосрочного и стратегического управления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93" style="position:absolute;left:0;text-align:left;margin-left:14.25pt;margin-top:13.1pt;width:447.75pt;height:365.2pt;z-index:251641344" coordorigin="1281,2324" coordsize="8955,7320">
            <v:line id="_x0000_s1094" style="position:absolute;flip:y" from="1281,2324" to="1281,9644" o:allowincell="f">
              <v:stroke endarrow="block"/>
            </v:line>
            <v:line id="_x0000_s1095" style="position:absolute" from="1281,9601" to="10236,9601" o:allowincell="f">
              <v:stroke endarrow="block"/>
            </v:line>
            <v:rect id="_x0000_s1096" style="position:absolute;left:1866;top:2744;width:1935;height:1680" o:allowincell="f" strokecolor="white">
              <v:textbox>
                <w:txbxContent>
                  <w:p w:rsidR="00B12D7A" w:rsidRPr="004D3843" w:rsidRDefault="00B12D7A" w:rsidP="00E874A1">
                    <w:pPr>
                      <w:pStyle w:val="afb"/>
                    </w:pPr>
                    <w:r w:rsidRPr="004D3843">
                      <w:t>Потенциал объекта управления (организации)</w:t>
                    </w:r>
                  </w:p>
                </w:txbxContent>
              </v:textbox>
            </v:rect>
            <v:rect id="_x0000_s1097" style="position:absolute;left:1356;top:8279;width:1455;height:900" o:allowincell="f" strokecolor="white">
              <v:textbox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Начальная точка</w:t>
                    </w:r>
                  </w:p>
                </w:txbxContent>
              </v:textbox>
            </v:rect>
            <v:rect id="_x0000_s1098" style="position:absolute;left:8901;top:2410;width:900;height:540" strokecolor="white">
              <v:textbox>
                <w:txbxContent>
                  <w:p w:rsidR="00B12D7A" w:rsidRDefault="00B12D7A" w:rsidP="00E874A1">
                    <w:pPr>
                      <w:pStyle w:val="afb"/>
                    </w:pPr>
                    <w:r w:rsidRPr="004D3843">
                      <w:t>Цель</w:t>
                    </w:r>
                  </w:p>
                </w:txbxContent>
              </v:textbox>
            </v:rect>
            <w10:anchorlock/>
          </v:group>
        </w:pict>
      </w:r>
    </w:p>
    <w:p w:rsidR="00F06F82" w:rsidRDefault="0040603B" w:rsidP="00E874A1">
      <w:pPr>
        <w:pStyle w:val="afb"/>
      </w:pPr>
      <w:r w:rsidRPr="00F06F82">
        <w:t>о</w:t>
      </w:r>
    </w:p>
    <w:p w:rsid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06.75pt;height:300pt" fillcolor="window">
            <v:imagedata r:id="rId7" o:title=""/>
          </v:shape>
        </w:pict>
      </w:r>
    </w:p>
    <w:p w:rsidR="0040603B" w:rsidRPr="00F06F82" w:rsidRDefault="00F06F82" w:rsidP="00E874A1">
      <w:pPr>
        <w:pStyle w:val="afb"/>
      </w:pPr>
      <w:r>
        <w:t xml:space="preserve"> </w:t>
      </w:r>
      <w:r w:rsidR="0040603B" w:rsidRPr="00F06F82">
        <w:t>Этапы развития</w:t>
      </w:r>
    </w:p>
    <w:p w:rsidR="004B5BA6" w:rsidRDefault="004B5BA6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А </w:t>
      </w:r>
      <w:r w:rsidR="00F06F82">
        <w:t>-</w:t>
      </w:r>
      <w:r w:rsidRPr="00F06F82">
        <w:t xml:space="preserve"> расчетная траектория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Б </w:t>
      </w:r>
      <w:r w:rsidR="00F06F82">
        <w:t>-</w:t>
      </w:r>
      <w:r w:rsidRPr="00F06F82">
        <w:t xml:space="preserve"> реальная траектория</w:t>
      </w:r>
    </w:p>
    <w:p w:rsidR="00F06F82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 </w:t>
      </w:r>
      <w:r w:rsidR="00F06F82">
        <w:t>-</w:t>
      </w:r>
      <w:r w:rsidRPr="00F06F82">
        <w:t xml:space="preserve"> стратегические ориентиры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lastRenderedPageBreak/>
        <w:t xml:space="preserve">Стратегический менеджмент </w:t>
      </w:r>
      <w:r w:rsidR="00F06F82">
        <w:t>-</w:t>
      </w:r>
      <w:r w:rsidRPr="00F06F82">
        <w:t xml:space="preserve"> один из аспектов современного менеджмента, учитывающий условия повышенной нестабильности факторов внешней среды и их неопределенность во времени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Стратегия управления </w:t>
      </w:r>
      <w:r w:rsidR="00F06F82">
        <w:t>-</w:t>
      </w:r>
      <w:r w:rsidRPr="00F06F82">
        <w:t xml:space="preserve"> это направление развития организации в соответствии с поставленной целью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Тактика управления </w:t>
      </w:r>
      <w:r w:rsidR="00F06F82">
        <w:t>-</w:t>
      </w:r>
      <w:r w:rsidRPr="00F06F82">
        <w:t xml:space="preserve"> это искусство возможного в текущей реализации стратегического замысла</w:t>
      </w:r>
      <w:r w:rsidR="00F06F82">
        <w:t>.</w:t>
      </w:r>
    </w:p>
    <w:p w:rsidR="004B5BA6" w:rsidRDefault="004B5BA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F06F82">
        <w:t xml:space="preserve"> </w:t>
      </w:r>
      <w:r w:rsidR="0040603B" w:rsidRPr="00F06F82">
        <w:t>Стратегия и тактика управления</w:t>
      </w:r>
    </w:p>
    <w:p w:rsid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99" style="position:absolute;left:0;text-align:left;margin-left:21.45pt;margin-top:3.9pt;width:433.55pt;height:241.05pt;z-index:251642368" coordorigin="1700,3732" coordsize="8671,4821">
            <v:rect id="_x0000_s1100" style="position:absolute;left:1700;top:3732;width:2370;height:720" o:allowincell="f" strokeweight="1pt">
              <v:textbox style="mso-next-textbox:#_x0000_s1100" inset="0,0,0,0">
                <w:txbxContent>
                  <w:p w:rsidR="00B12D7A" w:rsidRDefault="00B12D7A" w:rsidP="00E874A1">
                    <w:pPr>
                      <w:pStyle w:val="afb"/>
                    </w:pPr>
                    <w:r w:rsidRPr="00372B80">
                      <w:t xml:space="preserve">Миссия 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организации</w:t>
                    </w:r>
                  </w:p>
                </w:txbxContent>
              </v:textbox>
            </v:rect>
            <v:rect id="_x0000_s1101" style="position:absolute;left:4761;top:3732;width:2400;height:720" strokeweight="1pt">
              <v:textbox style="mso-next-textbox:#_x0000_s1101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 xml:space="preserve">Цели 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организации</w:t>
                    </w:r>
                  </w:p>
                </w:txbxContent>
              </v:textbox>
            </v:rect>
            <v:rect id="_x0000_s1102" style="position:absolute;left:7940;top:3732;width:2370;height:720" o:allowincell="f" strokeweight="1pt">
              <v:textbox style="mso-next-textbox:#_x0000_s1102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 xml:space="preserve">Анализ внешней  среды </w:t>
                    </w:r>
                  </w:p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rect>
            <v:rect id="_x0000_s1103" style="position:absolute;left:8001;top:4953;width:2370;height:720" strokeweight="1pt">
              <v:textbox style="mso-next-textbox:#_x0000_s1103" inset="0,0,0,0">
                <w:txbxContent>
                  <w:p w:rsidR="00B12D7A" w:rsidRPr="00372B80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24"/>
                        <w:szCs w:val="24"/>
                      </w:rPr>
                    </w:pPr>
                    <w:r w:rsidRPr="00372B80">
                      <w:rPr>
                        <w:sz w:val="24"/>
                        <w:szCs w:val="24"/>
                      </w:rPr>
                      <w:t>Анализ</w:t>
                    </w:r>
                  </w:p>
                  <w:p w:rsidR="00B12D7A" w:rsidRPr="00372B80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4"/>
                        <w:szCs w:val="24"/>
                      </w:rPr>
                    </w:pPr>
                    <w:r w:rsidRPr="00372B80">
                      <w:rPr>
                        <w:sz w:val="24"/>
                        <w:szCs w:val="24"/>
                      </w:rPr>
                      <w:t xml:space="preserve"> внутренней среды</w:t>
                    </w:r>
                  </w:p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</w:pPr>
                  </w:p>
                </w:txbxContent>
              </v:textbox>
            </v:rect>
            <v:rect id="_x0000_s1104" style="position:absolute;left:1701;top:4953;width:2400;height:743" strokeweight="1pt">
              <v:textbox style="mso-next-textbox:#_x0000_s1104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Оценка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изменений</w:t>
                    </w:r>
                  </w:p>
                </w:txbxContent>
              </v:textbox>
            </v:rect>
            <v:rect id="_x0000_s1105" style="position:absolute;left:1701;top:6213;width:2400;height:900" strokeweight="1pt">
              <v:textbox style="mso-next-textbox:#_x0000_s1105" inset="0,0,0,0">
                <w:txbxContent>
                  <w:p w:rsidR="00B12D7A" w:rsidRDefault="00B12D7A" w:rsidP="00E874A1">
                    <w:pPr>
                      <w:pStyle w:val="afb"/>
                    </w:pPr>
                    <w:r w:rsidRPr="00372B80">
                      <w:t>Управление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 xml:space="preserve"> изменениями</w:t>
                    </w:r>
                  </w:p>
                  <w:p w:rsidR="00B12D7A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rect>
            <v:rect id="_x0000_s1106" style="position:absolute;left:4761;top:7833;width:2400;height:720" strokeweight="1pt">
              <v:textbox style="mso-next-textbox:#_x0000_s1106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Выбор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стратегии</w:t>
                    </w:r>
                  </w:p>
                </w:txbxContent>
              </v:textbox>
            </v:rect>
            <v:rect id="_x0000_s1107" style="position:absolute;left:8001;top:6213;width:2370;height:1080" strokeweight="1pt">
              <v:textbox style="mso-next-textbox:#_x0000_s1107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Анализ стратегических альтернатив</w:t>
                    </w:r>
                  </w:p>
                </w:txbxContent>
              </v:textbox>
            </v:rect>
            <v:rect id="_x0000_s1108" style="position:absolute;left:4761;top:6213;width:2400;height:1080" strokeweight="1pt">
              <v:textbox style="mso-next-textbox:#_x0000_s1108" inset="0,0,0,0">
                <w:txbxContent>
                  <w:p w:rsidR="00B12D7A" w:rsidRDefault="00B12D7A" w:rsidP="00E874A1">
                    <w:pPr>
                      <w:pStyle w:val="afb"/>
                    </w:pPr>
                    <w:r w:rsidRPr="00372B80">
                      <w:t>Формирование</w:t>
                    </w:r>
                  </w:p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портфеля стратегий для корпорации</w:t>
                    </w:r>
                  </w:p>
                </w:txbxContent>
              </v:textbox>
            </v:rect>
            <v:rect id="_x0000_s1109" style="position:absolute;left:1701;top:7833;width:2400;height:720" strokeweight="3pt">
              <v:stroke linestyle="thinThin"/>
              <v:textbox style="mso-next-textbox:#_x0000_s1109" inset="0,0,0,0">
                <w:txbxContent>
                  <w:p w:rsidR="00B12D7A" w:rsidRPr="00372B80" w:rsidRDefault="00B12D7A" w:rsidP="00E874A1">
                    <w:pPr>
                      <w:pStyle w:val="afb"/>
                    </w:pPr>
                    <w:r w:rsidRPr="00372B80">
                      <w:t>Стратегическое планирование</w:t>
                    </w:r>
                  </w:p>
                </w:txbxContent>
              </v:textbox>
            </v:rect>
            <v:line id="_x0000_s1110" style="position:absolute" from="4041,4215" to="4761,4215">
              <v:stroke endarrow="block"/>
            </v:line>
            <v:line id="_x0000_s1111" style="position:absolute" from="7281,4215" to="8001,4215">
              <v:stroke endarrow="block"/>
            </v:line>
            <v:line id="_x0000_s1112" style="position:absolute;flip:x" from="7101,6753" to="8001,6753">
              <v:stroke endarrow="block"/>
            </v:line>
            <v:line id="_x0000_s1113" style="position:absolute;flip:x" from="7101,8194" to="7461,8194">
              <v:stroke endarrow="block"/>
            </v:line>
            <v:line id="_x0000_s1114" style="position:absolute" from="4041,8194" to="4761,8194">
              <v:stroke startarrow="block"/>
            </v:line>
            <v:line id="_x0000_s1115" style="position:absolute;flip:y" from="2961,5667" to="2961,6207">
              <v:stroke endarrow="block"/>
            </v:line>
            <v:line id="_x0000_s1116" style="position:absolute" from="4401,6753" to="4401,8193"/>
            <v:line id="_x0000_s1117" style="position:absolute" from="7461,6753" to="7461,8193"/>
            <v:line id="_x0000_s1118" style="position:absolute;flip:x" from="4401,6753" to="4761,6753">
              <v:stroke endarrow="block"/>
            </v:line>
            <v:line id="_x0000_s1119" style="position:absolute;flip:y" from="2961,7113" to="2961,7833">
              <v:stroke endarrow="block"/>
            </v:line>
            <v:line id="_x0000_s1120" style="position:absolute;flip:y" from="2961,4395" to="2961,4935">
              <v:stroke endarrow="block"/>
            </v:line>
            <v:line id="_x0000_s1121" style="position:absolute;flip:y" from="9261,4395" to="9261,4935">
              <v:stroke startarrow="block"/>
            </v:line>
            <v:line id="_x0000_s1122" style="position:absolute;flip:y" from="9261,5700" to="9261,6240">
              <v:stroke startarrow="block"/>
            </v:line>
            <w10:wrap type="topAndBottom"/>
            <w10:anchorlock/>
          </v:group>
        </w:pic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Стратегическое планирование </w:t>
      </w:r>
      <w:r w:rsidR="00F06F82">
        <w:t>-</w:t>
      </w:r>
      <w:r w:rsidRPr="00F06F82">
        <w:t xml:space="preserve"> это процесс разработки стратегий различной степени неопределенности, временной ориентации и горизонта планирования на основе соизмерения целей, ресурсов и возможностей предприятия</w:t>
      </w:r>
      <w:r w:rsidR="00F06F82">
        <w:t>.</w:t>
      </w:r>
    </w:p>
    <w:p w:rsidR="004B5BA6" w:rsidRDefault="004B5BA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B5BA6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6F82">
        <w:lastRenderedPageBreak/>
        <w:t>Рис.6</w:t>
      </w:r>
      <w:r w:rsidR="00F06F82" w:rsidRPr="00F06F82">
        <w:t xml:space="preserve"> </w:t>
      </w:r>
      <w:r w:rsidR="0040603B" w:rsidRPr="00F06F82">
        <w:t>Основные этапы стратегического управления</w:t>
      </w:r>
    </w:p>
    <w:p w:rsid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123" style="position:absolute;left:0;text-align:left;z-index:251643392" from="36pt,-410.1pt" to="36pt,-374.1pt">
            <v:stroke dashstyle="dash" startarrow="block" endarrow="block"/>
            <w10:anchorlock/>
          </v:line>
        </w:pict>
      </w:r>
      <w:r>
        <w:rPr>
          <w:noProof/>
        </w:rPr>
        <w:pict>
          <v:group id="_x0000_s1124" style="position:absolute;left:0;text-align:left;margin-left:23.95pt;margin-top:17.95pt;width:396.05pt;height:225pt;z-index:251644416" coordsize="20000,19999">
            <v:rect id="_x0000_s1125" style="position:absolute;width:5820;height:5662" filled="f" strokeweight="1pt"/>
            <v:rect id="_x0000_s1126" style="position:absolute;left:14180;width:5820;height:5662" filled="f" strokeweight="1pt"/>
            <v:rect id="_x0000_s1127" style="position:absolute;left:7272;top:7546;width:5820;height:5662" filled="f" strokeweight="1pt"/>
            <v:rect id="_x0000_s1128" style="position:absolute;top:14337;width:5820;height:5662" filled="f" strokeweight="1pt"/>
            <v:rect id="_x0000_s1129" style="position:absolute;left:14180;top:14337;width:5820;height:5662" filled="f" strokeweight="1pt"/>
            <v:line id="_x0000_s1130" style="position:absolute;flip:x" from="13089,5659" to="14183,7548" strokeweight="1pt">
              <v:stroke startarrowwidth="narrow" startarrowlength="long" endarrow="block" endarrowwidth="narrow" endarrowlength="long"/>
            </v:line>
            <v:line id="_x0000_s1131" style="position:absolute" from="5817,5659" to="7274,7548" strokeweight="1pt">
              <v:stroke startarrowwidth="narrow" startarrowlength="long" endarrow="block" endarrowwidth="narrow" endarrowlength="long"/>
            </v:line>
            <v:line id="_x0000_s1132" style="position:absolute;flip:y" from="5817,13205" to="7274,14340" strokeweight="1pt">
              <v:stroke startarrowwidth="narrow" startarrowlength="long" endarrow="block" endarrowwidth="narrow" endarrowlength="long"/>
            </v:line>
            <v:line id="_x0000_s1133" style="position:absolute;flip:x y" from="13089,13205" to="14183,14340" strokeweight="1pt">
              <v:stroke startarrowwidth="narrow" startarrowlength="long" endarrow="block" endarrowwidth="narrow" endarrowlength="long"/>
            </v:line>
            <v:rect id="_x0000_s1134" style="position:absolute;width:5820;height:5662" filled="f" strokeweight="1.5pt">
              <v:textbox inset="1pt,1pt,1pt,1pt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Способность покупателей диктовать условия.</w:t>
                    </w:r>
                  </w:p>
                </w:txbxContent>
              </v:textbox>
            </v:rect>
            <v:rect id="_x0000_s1135" style="position:absolute;left:7272;top:7546;width:5820;height:5662" filled="f" strokeweight="1.5pt">
              <v:textbox inset="1pt,1pt,1pt,1pt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Соперничество между конкурентами внутри отрасли.</w:t>
                    </w:r>
                  </w:p>
                </w:txbxContent>
              </v:textbox>
            </v:rect>
            <v:rect id="_x0000_s1136" style="position:absolute;left:14180;width:5820;height:5662" filled="f" strokeweight="1.5pt">
              <v:textbox inset="1pt,1pt,1pt,1pt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Способность поставщиков диктовать свои условия.</w:t>
                    </w:r>
                  </w:p>
                </w:txbxContent>
              </v:textbox>
            </v:rect>
            <v:rect id="_x0000_s1137" style="position:absolute;top:14337;width:5820;height:5662" filled="f" strokeweight="1.5pt">
              <v:textbox inset="1pt,1pt,1pt,1pt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Угроза появления товаров-заменителей.</w:t>
                    </w:r>
                  </w:p>
                </w:txbxContent>
              </v:textbox>
            </v:rect>
            <v:rect id="_x0000_s1138" style="position:absolute;left:14180;top:14337;width:5820;height:5662" filled="f" strokeweight="1.5pt">
              <v:textbox inset="1pt,1pt,1pt,1pt">
                <w:txbxContent>
                  <w:p w:rsidR="00B12D7A" w:rsidRDefault="00B12D7A" w:rsidP="00E874A1">
                    <w:pPr>
                      <w:pStyle w:val="afb"/>
                    </w:pPr>
                    <w:r>
                      <w:t>Угроза появления новых конкурентов.</w:t>
                    </w:r>
                  </w:p>
                </w:txbxContent>
              </v:textbox>
            </v:rect>
            <w10:wrap type="topAndBottom"/>
            <w10:anchorlock/>
          </v:group>
        </w:pic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Основной данной модели является утверждение о том, что успех организации в отрасли определяется не ее продукцией, а структурой отрасли</w:t>
      </w:r>
      <w:r w:rsidR="00F06F82">
        <w:t>.</w:t>
      </w:r>
    </w:p>
    <w:p w:rsidR="004B5BA6" w:rsidRDefault="004B5BA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="0040603B" w:rsidRPr="00F06F82">
        <w:t xml:space="preserve"> Модель пяти сил конкуренции</w:t>
      </w:r>
    </w:p>
    <w:p w:rsidR="0040603B" w:rsidRPr="00F06F82" w:rsidRDefault="0040603B" w:rsidP="00E874A1">
      <w:pPr>
        <w:pStyle w:val="afb"/>
      </w:pPr>
      <w:r w:rsidRPr="00F06F82">
        <w:t>Качество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group id="_x0000_s1139" editas="canvas" style="width:414pt;height:225pt;mso-position-horizontal-relative:char;mso-position-vertical-relative:line" coordorigin="2274,903" coordsize="7200,4000">
            <o:lock v:ext="edit" aspectratio="t"/>
            <v:shape id="_x0000_s1140" type="#_x0000_t75" style="position:absolute;left:2274;top:903;width:7200;height:4000" o:preferrelative="f">
              <v:fill o:detectmouseclick="t"/>
              <v:path o:extrusionok="t" o:connecttype="none"/>
              <o:lock v:ext="edit" text="t"/>
            </v:shape>
            <v:line id="_x0000_s1141" style="position:absolute" from="2431,4903" to="9317,4903">
              <v:stroke endarrow="block"/>
            </v:line>
            <v:line id="_x0000_s1142" style="position:absolute;flip:x y" from="2431,903" to="2432,4903">
              <v:stroke endarrow="block"/>
            </v:line>
            <v:oval id="_x0000_s1143" style="position:absolute;left:7752;top:1223;width:1096;height:1120" strokeweight="1.5pt">
              <v:textbox>
                <w:txbxContent>
                  <w:p w:rsidR="00B12D7A" w:rsidRDefault="00B12D7A" w:rsidP="00E874A1">
                    <w:pPr>
                      <w:pStyle w:val="afb"/>
                    </w:pPr>
                  </w:p>
                  <w:p w:rsidR="00B12D7A" w:rsidRPr="00EF493C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4B5BA6">
                      <w:rPr>
                        <w:rStyle w:val="afc"/>
                      </w:rPr>
                      <w:t xml:space="preserve">    </w:t>
                    </w:r>
                    <w:r>
                      <w:t>1</w:t>
                    </w:r>
                  </w:p>
                </w:txbxContent>
              </v:textbox>
            </v:oval>
            <v:oval id="_x0000_s1144" style="position:absolute;left:3057;top:3943;width:782;height:800" strokeweight="1.5pt">
              <v:textbox>
                <w:txbxContent>
                  <w:p w:rsidR="00B12D7A" w:rsidRPr="00EF493C" w:rsidRDefault="00B12D7A" w:rsidP="00E874A1">
                    <w:pPr>
                      <w:pStyle w:val="afb"/>
                    </w:pPr>
                    <w:r>
                      <w:t xml:space="preserve">    2</w:t>
                    </w:r>
                  </w:p>
                </w:txbxContent>
              </v:textbox>
            </v:oval>
            <v:oval id="_x0000_s1145" style="position:absolute;left:5248;top:1703;width:469;height:480" strokeweight="1.5pt">
              <v:textbox>
                <w:txbxContent>
                  <w:p w:rsidR="00B12D7A" w:rsidRPr="00EF493C" w:rsidRDefault="00B12D7A" w:rsidP="00E874A1">
                    <w:pPr>
                      <w:pStyle w:val="afb"/>
                    </w:pPr>
                    <w:r w:rsidRPr="00EF493C">
                      <w:t>4</w:t>
                    </w:r>
                  </w:p>
                </w:txbxContent>
              </v:textbox>
            </v:oval>
            <v:oval id="_x0000_s1146" style="position:absolute;left:6813;top:3303;width:626;height:640" strokeweight="1.5pt">
              <v:textbox>
                <w:txbxContent>
                  <w:p w:rsidR="00B12D7A" w:rsidRPr="00EF493C" w:rsidRDefault="00B12D7A" w:rsidP="00E874A1">
                    <w:pPr>
                      <w:pStyle w:val="afb"/>
                    </w:pPr>
                    <w:r w:rsidRPr="00EF493C">
                      <w:t xml:space="preserve">  3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06F82" w:rsidRDefault="0040603B" w:rsidP="00E874A1">
      <w:pPr>
        <w:pStyle w:val="afb"/>
        <w:ind w:left="4248" w:firstLine="708"/>
      </w:pPr>
      <w:r w:rsidRPr="00F06F82">
        <w:t>Цена</w:t>
      </w:r>
    </w:p>
    <w:p w:rsidR="00F06F82" w:rsidRDefault="00E874A1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0603B" w:rsidRPr="00F06F82">
        <w:lastRenderedPageBreak/>
        <w:t>Новосибирский мясоконсервный комбинат, лидер рынка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Мелкие производители из сельских районов области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Импортная продукция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Продукция московских фирм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Размер круга, изображающего каждую группу, должен быть прямо пропорционален объему продаж группы</w:t>
      </w:r>
      <w:r w:rsidR="00F06F82">
        <w:t>.</w:t>
      </w:r>
    </w:p>
    <w:p w:rsidR="00E874A1" w:rsidRDefault="00E874A1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F06F82">
        <w:t xml:space="preserve"> </w:t>
      </w:r>
      <w:r w:rsidR="0040603B" w:rsidRPr="00F06F82">
        <w:t>Позиционная карта стратегических групп конкурентов на рынке колбасных изделий г</w:t>
      </w:r>
      <w:r w:rsidRPr="00F06F82">
        <w:t xml:space="preserve">. </w:t>
      </w:r>
      <w:r w:rsidR="0040603B" w:rsidRPr="00F06F82">
        <w:t>Новосибирска</w:t>
      </w:r>
      <w:r>
        <w:t>.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group id="_x0000_s1147" editas="canvas" style="width:368.5pt;height:488.65pt;mso-position-horizontal-relative:char;mso-position-vertical-relative:line" coordorigin="2274,1803" coordsize="7200,9760">
            <o:lock v:ext="edit" aspectratio="t"/>
            <v:shape id="_x0000_s1148" type="#_x0000_t75" style="position:absolute;left:2274;top:1803;width:7200;height:9760" o:preferrelative="f">
              <v:fill o:detectmouseclick="t"/>
              <v:path o:extrusionok="t" o:connecttype="none"/>
              <o:lock v:ext="edit" text="t"/>
            </v:shape>
            <v:rect id="_x0000_s1149" style="position:absolute;left:2431;top:2123;width:2030;height:640">
              <v:textbox style="mso-next-textbox:#_x0000_s1149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Технология</w:t>
                    </w:r>
                  </w:p>
                </w:txbxContent>
              </v:textbox>
            </v:rect>
            <v:rect id="_x0000_s1150" style="position:absolute;left:2431;top:3563;width:2027;height:640">
              <v:textbox style="mso-next-textbox:#_x0000_s1150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Проектирование</w:t>
                    </w:r>
                  </w:p>
                </w:txbxContent>
              </v:textbox>
            </v:rect>
            <v:rect id="_x0000_s1151" style="position:absolute;left:2431;top:5483;width:2028;height:640">
              <v:textbox style="mso-next-textbox:#_x0000_s1151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Производство</w:t>
                    </w:r>
                  </w:p>
                </w:txbxContent>
              </v:textbox>
            </v:rect>
            <v:rect id="_x0000_s1152" style="position:absolute;left:2431;top:7403;width:2027;height:640">
              <v:textbox style="mso-next-textbox:#_x0000_s1152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Маркетинг</w:t>
                    </w:r>
                  </w:p>
                </w:txbxContent>
              </v:textbox>
            </v:rect>
            <v:rect id="_x0000_s1153" style="position:absolute;left:2431;top:10763;width:2026;height:640">
              <v:textbox style="mso-next-textbox:#_x0000_s1153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Обслуживание</w:t>
                    </w:r>
                  </w:p>
                </w:txbxContent>
              </v:textbox>
            </v:rect>
            <v:rect id="_x0000_s1154" style="position:absolute;left:2431;top:9163;width:2024;height:640">
              <v:textbox style="mso-next-textbox:#_x0000_s1154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Сбыт</w:t>
                    </w:r>
                  </w:p>
                </w:txbxContent>
              </v:textbox>
            </v:rect>
            <v:rect id="_x0000_s1155" style="position:absolute;left:5248;top:1963;width:3440;height:9440">
              <v:textbox style="mso-next-textbox:#_x0000_s1155" inset="2.26061mm,1.1303mm,2.26061mm,1.1303mm">
                <w:txbxContent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Источники финансирования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Патенты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Выбор товаров/процессов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Функции товаров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Физические характеристики товаров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Эстетика товаров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Качество товаров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Интеграция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Сырье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Производственные мощности</w:t>
                    </w:r>
                  </w:p>
                  <w:p w:rsidR="00B12D7A" w:rsidRPr="00AB606B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1"/>
                        <w:szCs w:val="21"/>
                      </w:rPr>
                    </w:pPr>
                    <w:r w:rsidRPr="00AB606B">
                      <w:rPr>
                        <w:sz w:val="21"/>
                        <w:szCs w:val="21"/>
                      </w:rPr>
                      <w:t>Расположение мощностей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Заготовка сырья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Полуфабрикаты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Сборка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Цены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Реклама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 xml:space="preserve">Сбыт 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Упаковка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Торговая марка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Каналы сбыта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Интеграция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Запасы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Хранение запасов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Транспорт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Гарантии обслуживания</w:t>
                    </w:r>
                  </w:p>
                  <w:p w:rsidR="00B12D7A" w:rsidRPr="00AB606B" w:rsidRDefault="00B12D7A" w:rsidP="0040603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1"/>
                        <w:szCs w:val="21"/>
                      </w:rPr>
                    </w:pPr>
                    <w:r w:rsidRPr="00AB606B">
                      <w:rPr>
                        <w:sz w:val="21"/>
                        <w:szCs w:val="21"/>
                      </w:rPr>
                      <w:t>Скорость обслуживания</w:t>
                    </w:r>
                  </w:p>
                  <w:p w:rsidR="00B12D7A" w:rsidRPr="00AB606B" w:rsidRDefault="00B12D7A" w:rsidP="00E874A1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AB606B">
                      <w:rPr>
                        <w:sz w:val="18"/>
                        <w:szCs w:val="18"/>
                      </w:rPr>
                      <w:t>Цены</w:t>
                    </w:r>
                  </w:p>
                </w:txbxContent>
              </v:textbox>
            </v:rect>
            <v:line id="_x0000_s1156" style="position:absolute;flip:x" from="4465,2443" to="5248,2443">
              <v:stroke endarrow="block"/>
            </v:line>
            <v:line id="_x0000_s1157" style="position:absolute;flip:x" from="4465,3883" to="5248,3884">
              <v:stroke endarrow="block"/>
            </v:line>
            <v:line id="_x0000_s1158" style="position:absolute;flip:x" from="4465,5803" to="5248,5804">
              <v:stroke endarrow="block"/>
            </v:line>
            <v:line id="_x0000_s1159" style="position:absolute;flip:x" from="4465,7723" to="5248,7724">
              <v:stroke endarrow="block"/>
            </v:line>
            <v:line id="_x0000_s1160" style="position:absolute;flip:x" from="4465,9483" to="5248,9484">
              <v:stroke endarrow="block"/>
            </v:line>
            <v:line id="_x0000_s1161" style="position:absolute;flip:x" from="4465,11083" to="5248,11084">
              <v:stroke endarrow="block"/>
            </v:line>
            <w10:wrap type="none"/>
            <w10:anchorlock/>
          </v:group>
        </w:pic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lastRenderedPageBreak/>
        <w:t>Рис.9</w:t>
      </w:r>
      <w:r w:rsidRPr="00F06F82">
        <w:t xml:space="preserve"> </w:t>
      </w:r>
      <w:r w:rsidR="0040603B" w:rsidRPr="00F06F82">
        <w:t xml:space="preserve">Система </w:t>
      </w:r>
      <w:r w:rsidR="0040603B" w:rsidRPr="00F06F82">
        <w:rPr>
          <w:lang w:val="en-US"/>
        </w:rPr>
        <w:t>M</w:t>
      </w:r>
      <w:r w:rsidR="0040603B" w:rsidRPr="00F06F82">
        <w:t>акКинси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84"/>
        <w:gridCol w:w="1494"/>
        <w:gridCol w:w="1557"/>
        <w:gridCol w:w="1216"/>
        <w:gridCol w:w="1203"/>
      </w:tblGrid>
      <w:tr w:rsidR="0040603B" w:rsidRPr="00F06F82">
        <w:trPr>
          <w:jc w:val="center"/>
        </w:trPr>
        <w:tc>
          <w:tcPr>
            <w:tcW w:w="1668" w:type="dxa"/>
            <w:vMerge w:val="restart"/>
          </w:tcPr>
          <w:p w:rsidR="0040603B" w:rsidRPr="00F06F82" w:rsidRDefault="0040603B" w:rsidP="00E874A1">
            <w:pPr>
              <w:pStyle w:val="af9"/>
            </w:pPr>
            <w:r w:rsidRPr="00F06F82">
              <w:t>Вспомогательная деятельность</w:t>
            </w:r>
          </w:p>
        </w:tc>
        <w:tc>
          <w:tcPr>
            <w:tcW w:w="6854" w:type="dxa"/>
            <w:gridSpan w:val="5"/>
          </w:tcPr>
          <w:p w:rsidR="0040603B" w:rsidRPr="00F06F82" w:rsidRDefault="0040603B" w:rsidP="00E874A1">
            <w:pPr>
              <w:pStyle w:val="af9"/>
            </w:pPr>
            <w:r w:rsidRPr="00F06F82">
              <w:t>Структура, планирование, финансы, юридическое обслуживание</w:t>
            </w:r>
          </w:p>
        </w:tc>
      </w:tr>
      <w:tr w:rsidR="0040603B" w:rsidRPr="00F06F82">
        <w:trPr>
          <w:jc w:val="center"/>
        </w:trPr>
        <w:tc>
          <w:tcPr>
            <w:tcW w:w="1668" w:type="dxa"/>
            <w:vMerge/>
          </w:tcPr>
          <w:p w:rsidR="0040603B" w:rsidRPr="00F06F82" w:rsidRDefault="0040603B" w:rsidP="00E874A1">
            <w:pPr>
              <w:pStyle w:val="af9"/>
            </w:pPr>
          </w:p>
        </w:tc>
        <w:tc>
          <w:tcPr>
            <w:tcW w:w="6854" w:type="dxa"/>
            <w:gridSpan w:val="5"/>
          </w:tcPr>
          <w:p w:rsidR="0040603B" w:rsidRPr="00F06F82" w:rsidRDefault="0040603B" w:rsidP="00E874A1">
            <w:pPr>
              <w:pStyle w:val="af9"/>
            </w:pPr>
            <w:r w:rsidRPr="00F06F82">
              <w:t>Технологическое развитие</w:t>
            </w:r>
          </w:p>
        </w:tc>
      </w:tr>
      <w:tr w:rsidR="0040603B" w:rsidRPr="00F06F82">
        <w:trPr>
          <w:jc w:val="center"/>
        </w:trPr>
        <w:tc>
          <w:tcPr>
            <w:tcW w:w="1668" w:type="dxa"/>
            <w:vMerge/>
          </w:tcPr>
          <w:p w:rsidR="0040603B" w:rsidRPr="00F06F82" w:rsidRDefault="0040603B" w:rsidP="00E874A1">
            <w:pPr>
              <w:pStyle w:val="af9"/>
            </w:pPr>
          </w:p>
        </w:tc>
        <w:tc>
          <w:tcPr>
            <w:tcW w:w="6854" w:type="dxa"/>
            <w:gridSpan w:val="5"/>
          </w:tcPr>
          <w:p w:rsidR="0040603B" w:rsidRPr="00F06F82" w:rsidRDefault="0040603B" w:rsidP="00E874A1">
            <w:pPr>
              <w:pStyle w:val="af9"/>
            </w:pPr>
            <w:r w:rsidRPr="00F06F82">
              <w:t>Людские ресурсы, управление и развитие</w:t>
            </w:r>
          </w:p>
        </w:tc>
      </w:tr>
      <w:tr w:rsidR="0040603B" w:rsidRPr="00F06F82">
        <w:trPr>
          <w:jc w:val="center"/>
        </w:trPr>
        <w:tc>
          <w:tcPr>
            <w:tcW w:w="1668" w:type="dxa"/>
          </w:tcPr>
          <w:p w:rsidR="0040603B" w:rsidRPr="00F06F82" w:rsidRDefault="0040603B" w:rsidP="00E874A1">
            <w:pPr>
              <w:pStyle w:val="af9"/>
            </w:pPr>
            <w:r w:rsidRPr="00F06F82">
              <w:t>Основная деятельность</w:t>
            </w:r>
          </w:p>
        </w:tc>
        <w:tc>
          <w:tcPr>
            <w:tcW w:w="1384" w:type="dxa"/>
          </w:tcPr>
          <w:p w:rsidR="0040603B" w:rsidRPr="00F06F82" w:rsidRDefault="0040603B" w:rsidP="00E874A1">
            <w:pPr>
              <w:pStyle w:val="af9"/>
            </w:pPr>
            <w:r w:rsidRPr="00F06F82">
              <w:t>Запасы</w:t>
            </w:r>
          </w:p>
          <w:p w:rsidR="0040603B" w:rsidRPr="00F06F82" w:rsidRDefault="0040603B" w:rsidP="00E874A1">
            <w:pPr>
              <w:pStyle w:val="af9"/>
            </w:pPr>
            <w:r w:rsidRPr="00F06F82">
              <w:t>Материалы</w:t>
            </w:r>
          </w:p>
          <w:p w:rsidR="0040603B" w:rsidRPr="00F06F82" w:rsidRDefault="0040603B" w:rsidP="00E874A1">
            <w:pPr>
              <w:pStyle w:val="af9"/>
            </w:pPr>
            <w:r w:rsidRPr="00F06F82">
              <w:t>персонал</w:t>
            </w:r>
          </w:p>
        </w:tc>
        <w:tc>
          <w:tcPr>
            <w:tcW w:w="1494" w:type="dxa"/>
          </w:tcPr>
          <w:p w:rsidR="0040603B" w:rsidRPr="00F06F82" w:rsidRDefault="0040603B" w:rsidP="00E874A1">
            <w:pPr>
              <w:pStyle w:val="af9"/>
            </w:pPr>
            <w:r w:rsidRPr="00F06F82">
              <w:t>Произ-водство</w:t>
            </w:r>
          </w:p>
        </w:tc>
        <w:tc>
          <w:tcPr>
            <w:tcW w:w="1557" w:type="dxa"/>
          </w:tcPr>
          <w:p w:rsidR="0040603B" w:rsidRPr="00F06F82" w:rsidRDefault="0040603B" w:rsidP="00E874A1">
            <w:pPr>
              <w:pStyle w:val="af9"/>
            </w:pPr>
            <w:r w:rsidRPr="00F06F82">
              <w:t>Хранение и распределе-</w:t>
            </w:r>
          </w:p>
          <w:p w:rsidR="0040603B" w:rsidRPr="00F06F82" w:rsidRDefault="0040603B" w:rsidP="00E874A1">
            <w:pPr>
              <w:pStyle w:val="af9"/>
            </w:pPr>
            <w:r w:rsidRPr="00F06F82">
              <w:t>ние продукции</w:t>
            </w:r>
          </w:p>
        </w:tc>
        <w:tc>
          <w:tcPr>
            <w:tcW w:w="1216" w:type="dxa"/>
          </w:tcPr>
          <w:p w:rsidR="0040603B" w:rsidRPr="00F06F82" w:rsidRDefault="0040603B" w:rsidP="00E874A1">
            <w:pPr>
              <w:pStyle w:val="af9"/>
            </w:pPr>
            <w:r w:rsidRPr="00F06F82">
              <w:t>Марке-тинг</w:t>
            </w:r>
          </w:p>
          <w:p w:rsidR="0040603B" w:rsidRPr="00F06F82" w:rsidRDefault="0040603B" w:rsidP="00E874A1">
            <w:pPr>
              <w:pStyle w:val="af9"/>
            </w:pPr>
            <w:r w:rsidRPr="00F06F82">
              <w:t>и сбыт</w:t>
            </w:r>
          </w:p>
        </w:tc>
        <w:tc>
          <w:tcPr>
            <w:tcW w:w="1203" w:type="dxa"/>
          </w:tcPr>
          <w:p w:rsidR="0040603B" w:rsidRPr="00F06F82" w:rsidRDefault="0040603B" w:rsidP="00E874A1">
            <w:pPr>
              <w:pStyle w:val="af9"/>
            </w:pPr>
            <w:r w:rsidRPr="00F06F82">
              <w:t>Дилерс-кая поддержка и сервис</w:t>
            </w:r>
          </w:p>
        </w:tc>
      </w:tr>
    </w:tbl>
    <w:p w:rsidR="00F06F82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0603B" w:rsidRPr="00F06F82">
        <w:t>0</w:t>
      </w:r>
      <w:r w:rsidRPr="00F06F82">
        <w:t xml:space="preserve"> </w:t>
      </w:r>
      <w:r w:rsidR="0040603B" w:rsidRPr="00F06F82">
        <w:t>Цепочка ценностей М</w:t>
      </w:r>
      <w:r w:rsidRPr="00F06F82">
        <w:t xml:space="preserve">. </w:t>
      </w:r>
      <w:r w:rsidR="0040603B" w:rsidRPr="00F06F82">
        <w:t>Портера</w:t>
      </w:r>
      <w:r>
        <w:t>.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Производственный эффект масштаба</w:t>
      </w:r>
    </w:p>
    <w:p w:rsidR="0040603B" w:rsidRPr="00F06F82" w:rsidRDefault="0040603B" w:rsidP="00AB606B">
      <w:pPr>
        <w:pStyle w:val="afb"/>
      </w:pPr>
      <w:r w:rsidRPr="00AB606B">
        <w:rPr>
          <w:rStyle w:val="afc"/>
        </w:rPr>
        <w:t>Удель</w:t>
      </w:r>
      <w:r w:rsidRPr="00F06F82">
        <w:t>ная себестоимость продукции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group id="_x0000_s1162" editas="canvas" style="width:399pt;height:135pt;mso-position-horizontal-relative:char;mso-position-vertical-relative:line" coordorigin="2274,1526" coordsize="6939,2400">
            <o:lock v:ext="edit" aspectratio="t"/>
            <v:shape id="_x0000_s1163" type="#_x0000_t75" style="position:absolute;left:2274;top:1526;width:6939;height:2400" o:preferrelative="f">
              <v:fill o:detectmouseclick="t"/>
              <v:path o:extrusionok="t" o:connecttype="none"/>
              <o:lock v:ext="edit" text="t"/>
            </v:shape>
            <v:line id="_x0000_s1164" style="position:absolute;flip:y" from="2587,1686" to="2587,3766">
              <v:stroke endarrow="block"/>
            </v:line>
            <v:line id="_x0000_s1165" style="position:absolute" from="2587,3766" to="8378,3766">
              <v:stroke endarrow="block"/>
            </v:line>
            <v:shape id="_x0000_s1166" style="position:absolute;left:2900;top:1846;width:5165;height:1600" coordsize="2520,930" path="m,c45,120,90,240,180,360v90,120,210,270,360,360c690,810,840,870,1080,900v240,30,690,30,900,c2190,870,2250,780,2340,720v90,-60,150,-150,180,-180e" filled="f" strokeweight="1.5pt">
              <v:path arrowok="t"/>
            </v:shape>
            <w10:wrap type="none"/>
            <w10:anchorlock/>
          </v:group>
        </w:pict>
      </w:r>
    </w:p>
    <w:p w:rsidR="0040603B" w:rsidRPr="00F06F82" w:rsidRDefault="0040603B" w:rsidP="00AB606B">
      <w:pPr>
        <w:pStyle w:val="afb"/>
      </w:pPr>
      <w:r w:rsidRPr="00F06F82">
        <w:t>Объем производства в единицу времени</w:t>
      </w:r>
    </w:p>
    <w:p w:rsidR="00E874A1" w:rsidRDefault="00E874A1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Маркетинговый эффект масштаба и освоения</w:t>
      </w:r>
      <w:r w:rsidR="00F06F82">
        <w:t>.</w:t>
      </w:r>
    </w:p>
    <w:p w:rsidR="0040603B" w:rsidRPr="00F06F82" w:rsidRDefault="0040603B" w:rsidP="00AB606B">
      <w:pPr>
        <w:pStyle w:val="afb"/>
      </w:pPr>
      <w:r w:rsidRPr="00F06F82">
        <w:t>Удельные затраты на продвижение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group id="_x0000_s1167" editas="canvas" style="width:414pt;height:135pt;mso-position-horizontal-relative:char;mso-position-vertical-relative:line" coordorigin="2274,1526" coordsize="7200,2400">
            <o:lock v:ext="edit" aspectratio="t"/>
            <v:shape id="_x0000_s1168" type="#_x0000_t75" style="position:absolute;left:2274;top:1526;width:7200;height:2400" o:preferrelative="f">
              <v:fill o:detectmouseclick="t"/>
              <v:path o:extrusionok="t" o:connecttype="none"/>
              <o:lock v:ext="edit" text="t"/>
            </v:shape>
            <v:line id="_x0000_s1169" style="position:absolute;flip:y" from="2587,1686" to="2587,3766">
              <v:stroke endarrow="block"/>
            </v:line>
            <v:line id="_x0000_s1170" style="position:absolute" from="2587,3766" to="8378,3766">
              <v:stroke endarrow="block"/>
            </v:line>
            <v:shape id="_x0000_s1171" style="position:absolute;left:2744;top:2006;width:5008;height:1307" coordsize="5760,1470" path="m,c45,195,90,390,180,540v90,150,240,270,360,360c660,990,750,1020,900,1080v150,60,330,120,540,180c1650,1320,1920,1410,2160,1440v240,30,420,,720,c3180,1440,3630,1440,3960,1440v330,,600,,900,c5160,1440,5610,1440,5760,1440e" filled="f" strokeweight="1.5pt">
              <v:path arrowok="t"/>
            </v:shape>
            <w10:wrap type="none"/>
            <w10:anchorlock/>
          </v:group>
        </w:pict>
      </w:r>
    </w:p>
    <w:p w:rsidR="0040603B" w:rsidRPr="00F06F82" w:rsidRDefault="0040603B" w:rsidP="00AB606B">
      <w:pPr>
        <w:pStyle w:val="afb"/>
      </w:pPr>
      <w:r w:rsidRPr="00F06F82">
        <w:t>Общий выпуск</w:t>
      </w:r>
    </w:p>
    <w:p w:rsidR="00F06F82" w:rsidRDefault="00E874A1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0603B" w:rsidRPr="00F06F82">
        <w:lastRenderedPageBreak/>
        <w:t>Производственный эффект освоения (Опытная кривая</w:t>
      </w:r>
      <w:r w:rsidR="00F06F82" w:rsidRPr="00F06F82">
        <w:t>)</w:t>
      </w: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pict>
          <v:group id="_x0000_s1172" editas="canvas" style="width:414pt;height:3in;mso-position-horizontal-relative:char;mso-position-vertical-relative:line" coordorigin="2274,2073" coordsize="7200,3840">
            <o:lock v:ext="edit" aspectratio="t"/>
            <v:shape id="_x0000_s1173" type="#_x0000_t75" style="position:absolute;left:2274;top:2073;width:7200;height:3840" o:preferrelative="f">
              <v:fill o:detectmouseclick="t"/>
              <v:path o:extrusionok="t" o:connecttype="none"/>
              <o:lock v:ext="edit" text="t"/>
            </v:shape>
            <v:line id="_x0000_s1174" style="position:absolute;flip:x y" from="2431,2393" to="2432,5753">
              <v:stroke endarrow="block"/>
            </v:line>
            <v:line id="_x0000_s1175" style="position:absolute" from="2431,5753" to="8378,5754">
              <v:stroke endarrow="block"/>
            </v:line>
            <v:shape id="_x0000_s1176" style="position:absolute;left:2561;top:2233;width:5817;height:3227" coordsize="6690,3630" path="m30,c15,45,,90,30,360v30,270,90,900,180,1260c300,1980,450,2280,570,2520v120,240,180,390,360,540c1110,3210,1290,3330,1650,3420v360,90,960,150,1440,180c3570,3630,4140,3600,4530,3600v390,,540,,900,c5790,3600,6240,3600,6690,3600e" filled="f" strokeweight="1.5pt">
              <v:path arrowok="t"/>
            </v:shape>
            <v:line id="_x0000_s1177" style="position:absolute;flip:x" from="2431,5433" to="5404,5433"/>
            <v:line id="_x0000_s1178" style="position:absolute" from="5404,5433" to="5404,5753"/>
            <v:line id="_x0000_s1179" style="position:absolute;flip:y" from="3839,5273" to="3840,5753"/>
            <v:line id="_x0000_s1180" style="position:absolute" from="2431,5273" to="3839,5273"/>
            <v:shape id="_x0000_s1181" type="#_x0000_t202" style="position:absolute;left:2744;top:2233;width:2347;height:640" stroked="f">
              <v:textbox style="mso-next-textbox:#_x0000_s1181">
                <w:txbxContent>
                  <w:p w:rsidR="00B12D7A" w:rsidRPr="00D32307" w:rsidRDefault="00B12D7A" w:rsidP="00AB606B">
                    <w:pPr>
                      <w:pStyle w:val="afb"/>
                    </w:pPr>
                    <w:r w:rsidRPr="00D32307">
                      <w:t>Реальная стоимость единицы продукции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603B" w:rsidRPr="00F06F82" w:rsidRDefault="0040603B" w:rsidP="00AB606B">
      <w:pPr>
        <w:pStyle w:val="afb"/>
        <w:ind w:left="4956" w:firstLine="708"/>
      </w:pPr>
      <w:r w:rsidRPr="00F06F82">
        <w:t>Общий выпуск</w:t>
      </w:r>
    </w:p>
    <w:p w:rsidR="00F06F82" w:rsidRDefault="003009DD" w:rsidP="00AB606B">
      <w:pPr>
        <w:widowControl w:val="0"/>
        <w:autoSpaceDE w:val="0"/>
        <w:autoSpaceDN w:val="0"/>
        <w:adjustRightInd w:val="0"/>
        <w:ind w:left="707" w:firstLine="709"/>
      </w:pPr>
      <w:r>
        <w:rPr>
          <w:noProof/>
        </w:rPr>
        <w:pict>
          <v:group id="_x0000_s1182" style="position:absolute;left:0;text-align:left;margin-left:40.05pt;margin-top:-8.5pt;width:171pt;height:18pt;z-index:251645440" coordorigin="2502,13610" coordsize="3420,360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83" type="#_x0000_t87" style="position:absolute;left:3132;top:12980;width:360;height:1620;rotation:-90"/>
            <v:shape id="_x0000_s1184" type="#_x0000_t87" style="position:absolute;left:4932;top:12980;width:360;height:1620;rotation:-90"/>
            <w10:anchorlock/>
          </v:group>
        </w:pict>
      </w:r>
      <w:r w:rsidR="00F06F82" w:rsidRPr="00F06F82">
        <w:t xml:space="preserve"> </w:t>
      </w:r>
      <w:r w:rsidR="0040603B" w:rsidRPr="00F06F82">
        <w:t>Х</w:t>
      </w:r>
      <w:r w:rsidR="00F06F82" w:rsidRPr="00F06F82">
        <w:t xml:space="preserve"> </w:t>
      </w:r>
      <w:r w:rsidR="00AB606B">
        <w:tab/>
      </w:r>
      <w:r w:rsidR="00AB606B">
        <w:tab/>
      </w:r>
      <w:r w:rsidR="00AB606B">
        <w:tab/>
      </w:r>
      <w:r w:rsidR="0040603B" w:rsidRPr="00F06F82">
        <w:t>Х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При удвоении объема выпуска добавленные затраты на единицу объема продукции уменьшаются до 20</w:t>
      </w:r>
      <w:r w:rsidR="00F06F82" w:rsidRPr="00F06F82">
        <w:t xml:space="preserve"> - </w:t>
      </w:r>
      <w:r w:rsidRPr="00F06F82">
        <w:t>30%</w:t>
      </w:r>
      <w:r w:rsidR="00F06F82">
        <w:t>.</w:t>
      </w:r>
    </w:p>
    <w:p w:rsidR="00AB606B" w:rsidRDefault="00AB606B" w:rsidP="00F06F82">
      <w:pPr>
        <w:widowControl w:val="0"/>
        <w:autoSpaceDE w:val="0"/>
        <w:autoSpaceDN w:val="0"/>
        <w:adjustRightInd w:val="0"/>
        <w:ind w:firstLine="709"/>
      </w:pPr>
    </w:p>
    <w:p w:rsidR="00F06F82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0603B" w:rsidRPr="00F06F82">
        <w:t>6</w:t>
      </w:r>
      <w:r w:rsidRPr="00F06F82">
        <w:t xml:space="preserve"> </w:t>
      </w:r>
      <w:r w:rsidR="0040603B" w:rsidRPr="00F06F82">
        <w:t>Эффекты минимизации издержек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41"/>
        <w:gridCol w:w="2841"/>
      </w:tblGrid>
      <w:tr w:rsidR="0040603B" w:rsidRPr="00F06F82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0603B" w:rsidRPr="00F06F82" w:rsidRDefault="0040603B" w:rsidP="009213B6">
            <w:pPr>
              <w:pStyle w:val="afb"/>
            </w:pP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Старый рынок</w:t>
            </w:r>
          </w:p>
          <w:p w:rsidR="0040603B" w:rsidRPr="00F06F82" w:rsidRDefault="0040603B" w:rsidP="009213B6">
            <w:pPr>
              <w:pStyle w:val="afb"/>
            </w:pP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Новый рынок</w:t>
            </w:r>
          </w:p>
        </w:tc>
      </w:tr>
      <w:tr w:rsidR="0040603B" w:rsidRPr="00F06F82">
        <w:tc>
          <w:tcPr>
            <w:tcW w:w="2452" w:type="dxa"/>
            <w:tcBorders>
              <w:top w:val="nil"/>
              <w:left w:val="nil"/>
              <w:bottom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Старый товар</w:t>
            </w:r>
          </w:p>
        </w:tc>
        <w:tc>
          <w:tcPr>
            <w:tcW w:w="2841" w:type="dxa"/>
          </w:tcPr>
          <w:p w:rsidR="0040603B" w:rsidRPr="00F06F82" w:rsidRDefault="0040603B" w:rsidP="009213B6">
            <w:pPr>
              <w:pStyle w:val="afb"/>
            </w:pPr>
          </w:p>
          <w:p w:rsidR="00F06F82" w:rsidRDefault="0040603B" w:rsidP="009213B6">
            <w:pPr>
              <w:pStyle w:val="afb"/>
            </w:pPr>
            <w:r w:rsidRPr="00F06F82">
              <w:t>1</w:t>
            </w:r>
            <w:r w:rsidR="00F06F82" w:rsidRPr="00F06F82">
              <w:t xml:space="preserve">. </w:t>
            </w:r>
            <w:r w:rsidRPr="00F06F82">
              <w:t>Обработка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рынка</w:t>
            </w:r>
          </w:p>
          <w:p w:rsidR="0040603B" w:rsidRPr="00F06F82" w:rsidRDefault="0040603B" w:rsidP="009213B6">
            <w:pPr>
              <w:pStyle w:val="afb"/>
            </w:pPr>
          </w:p>
        </w:tc>
        <w:tc>
          <w:tcPr>
            <w:tcW w:w="2841" w:type="dxa"/>
          </w:tcPr>
          <w:p w:rsidR="0040603B" w:rsidRPr="00F06F82" w:rsidRDefault="0040603B" w:rsidP="009213B6">
            <w:pPr>
              <w:pStyle w:val="afb"/>
            </w:pPr>
          </w:p>
          <w:p w:rsidR="00F06F82" w:rsidRDefault="0040603B" w:rsidP="009213B6">
            <w:pPr>
              <w:pStyle w:val="afb"/>
            </w:pPr>
            <w:r w:rsidRPr="00F06F82">
              <w:t>2</w:t>
            </w:r>
            <w:r w:rsidR="00F06F82" w:rsidRPr="00F06F82">
              <w:t xml:space="preserve">. </w:t>
            </w:r>
            <w:r w:rsidRPr="00F06F82">
              <w:t>Развитие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рынка</w:t>
            </w:r>
          </w:p>
        </w:tc>
      </w:tr>
      <w:tr w:rsidR="0040603B" w:rsidRPr="00F06F82">
        <w:tc>
          <w:tcPr>
            <w:tcW w:w="2452" w:type="dxa"/>
            <w:tcBorders>
              <w:top w:val="nil"/>
              <w:left w:val="nil"/>
              <w:bottom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Новый товар</w:t>
            </w:r>
          </w:p>
        </w:tc>
        <w:tc>
          <w:tcPr>
            <w:tcW w:w="2841" w:type="dxa"/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3</w:t>
            </w:r>
            <w:r w:rsidR="00F06F82" w:rsidRPr="00F06F82">
              <w:t xml:space="preserve">. </w:t>
            </w:r>
            <w:r w:rsidRPr="00F06F82">
              <w:t>Развитие продукта</w:t>
            </w:r>
          </w:p>
          <w:p w:rsidR="0040603B" w:rsidRPr="00F06F82" w:rsidRDefault="0040603B" w:rsidP="009213B6">
            <w:pPr>
              <w:pStyle w:val="afb"/>
            </w:pPr>
          </w:p>
        </w:tc>
        <w:tc>
          <w:tcPr>
            <w:tcW w:w="2841" w:type="dxa"/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4</w:t>
            </w:r>
            <w:r w:rsidR="00F06F82" w:rsidRPr="00F06F82">
              <w:t xml:space="preserve">. </w:t>
            </w:r>
            <w:r w:rsidRPr="00F06F82">
              <w:t>Диверсификация</w:t>
            </w:r>
          </w:p>
        </w:tc>
      </w:tr>
    </w:tbl>
    <w:p w:rsidR="00F06F82" w:rsidRPr="00F06F82" w:rsidRDefault="00F06F8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Практика показала, что вероятность успеха для старого товара на старом рынке </w:t>
      </w:r>
      <w:r w:rsidR="00F06F82">
        <w:t>-</w:t>
      </w:r>
      <w:r w:rsidRPr="00F06F82">
        <w:t xml:space="preserve"> 50%, для нового товара на старом рынке </w:t>
      </w:r>
      <w:r w:rsidR="00F06F82">
        <w:t>-</w:t>
      </w:r>
      <w:r w:rsidRPr="00F06F82">
        <w:t xml:space="preserve"> 33%, для старого товара на новом рынке </w:t>
      </w:r>
      <w:r w:rsidR="00F06F82">
        <w:t>-</w:t>
      </w:r>
      <w:r w:rsidRPr="00F06F82">
        <w:t xml:space="preserve"> 20%, для нового товара на новом рынке 5%</w:t>
      </w:r>
      <w:r w:rsidR="00F06F82">
        <w:t>.</w:t>
      </w:r>
    </w:p>
    <w:p w:rsidR="009213B6" w:rsidRDefault="009213B6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9213B6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6F82">
        <w:lastRenderedPageBreak/>
        <w:t>Рис.1</w:t>
      </w:r>
      <w:r w:rsidR="0040603B" w:rsidRPr="00F06F82">
        <w:t>7</w:t>
      </w:r>
      <w:r w:rsidR="00F06F82" w:rsidRPr="00F06F82">
        <w:t xml:space="preserve"> </w:t>
      </w:r>
      <w:r w:rsidR="0040603B" w:rsidRPr="00F06F82">
        <w:t xml:space="preserve">Матрица </w:t>
      </w:r>
      <w:r w:rsidR="00F06F82" w:rsidRPr="00F06F82">
        <w:t>"</w:t>
      </w:r>
      <w:r w:rsidR="0040603B" w:rsidRPr="00F06F82">
        <w:t xml:space="preserve">Товар </w:t>
      </w:r>
      <w:r w:rsidR="00F06F82">
        <w:t>-</w:t>
      </w:r>
      <w:r w:rsidR="0040603B" w:rsidRPr="00F06F82">
        <w:t xml:space="preserve"> рынок</w:t>
      </w:r>
      <w:r w:rsidR="00F06F82" w:rsidRPr="00F06F82">
        <w:t>"</w:t>
      </w:r>
      <w:r w:rsidR="0040603B" w:rsidRPr="00F06F82">
        <w:t xml:space="preserve"> Игоря</w:t>
      </w:r>
      <w:r w:rsidR="00F06F82" w:rsidRPr="00F06F82">
        <w:t xml:space="preserve"> </w:t>
      </w:r>
      <w:r w:rsidR="0040603B" w:rsidRPr="00F06F82">
        <w:t>Ансоффа</w:t>
      </w:r>
    </w:p>
    <w:p w:rsidR="00F06F82" w:rsidRDefault="003009DD" w:rsidP="009213B6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185" style="position:absolute;left:0;text-align:left;margin-left:21pt;margin-top:10.5pt;width:431.15pt;height:489pt;z-index:251646464" coordorigin="857,1858" coordsize="9887,9780">
            <v:rect id="_x0000_s1186" style="position:absolute;left:4472;top:1923;width:2745;height:1785" o:allowincell="f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Корпоративная стратегия.</w:t>
                    </w:r>
                  </w:p>
                </w:txbxContent>
              </v:textbox>
            </v:rect>
            <v:rect id="_x0000_s1187" style="position:absolute;left:4472;top:4483;width:2745;height:1785" o:allowincell="f">
              <v:textbox>
                <w:txbxContent>
                  <w:p w:rsidR="00B12D7A" w:rsidRPr="00CA077A" w:rsidRDefault="00B12D7A" w:rsidP="009213B6">
                    <w:pPr>
                      <w:pStyle w:val="afb"/>
                    </w:pPr>
                    <w:r w:rsidRPr="00CA077A">
                      <w:t>Деловая стратегия (сфера бизнеса)</w:t>
                    </w:r>
                  </w:p>
                </w:txbxContent>
              </v:textbox>
            </v:rect>
            <v:rect id="_x0000_s1188" style="position:absolute;left:4472;top:6843;width:2745;height:1785" o:allowincell="f">
              <v:textbox>
                <w:txbxContent>
                  <w:p w:rsidR="00B12D7A" w:rsidRDefault="00B12D7A" w:rsidP="009213B6">
                    <w:pPr>
                      <w:pStyle w:val="afb"/>
                    </w:pPr>
                    <w:r w:rsidRPr="00CA077A">
                      <w:t>Функциональные стратегии (НИОКР, производство, маркетинг, финансы</w:t>
                    </w:r>
                    <w:r>
                      <w:t xml:space="preserve">, </w:t>
                    </w:r>
                    <w:r w:rsidRPr="00CA077A">
                      <w:t>персонал)</w:t>
                    </w:r>
                  </w:p>
                </w:txbxContent>
              </v:textbox>
            </v:rect>
            <v:rect id="_x0000_s1189" style="position:absolute;left:4472;top:9297;width:2745;height:1785" o:allowincell="f">
              <v:textbox style="mso-next-textbox:#_x0000_s1189">
                <w:txbxContent>
                  <w:p w:rsidR="00B12D7A" w:rsidRDefault="00B12D7A" w:rsidP="009213B6">
                    <w:pPr>
                      <w:pStyle w:val="afb"/>
                    </w:pPr>
                    <w:r>
                      <w:t>Операционные стратегии</w:t>
                    </w:r>
                  </w:p>
                </w:txbxContent>
              </v:textbox>
            </v:rect>
            <v:rect id="_x0000_s1190" style="position:absolute;left:857;top:2318;width:2565;height:1035" o:allowincell="f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Диверсифициров</w:t>
                    </w:r>
                  </w:p>
                  <w:p w:rsidR="00B12D7A" w:rsidRDefault="00B12D7A" w:rsidP="009213B6">
                    <w:pPr>
                      <w:pStyle w:val="afb"/>
                    </w:pPr>
                    <w:r>
                      <w:t>анная компания</w:t>
                    </w:r>
                  </w:p>
                </w:txbxContent>
              </v:textbox>
            </v:rect>
            <v:rect id="_x0000_s1191" style="position:absolute;left:857;top:4773;width:2565;height:1035" o:allowincell="f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Узкопрофильная компания</w:t>
                    </w:r>
                  </w:p>
                </w:txbxContent>
              </v:textbox>
            </v:rect>
            <v:rect id="_x0000_s1192" style="position:absolute;left:8072;top:2067;width:2565;height:1665" o:allowincell="f" strokecolor="white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Ответственность корпоративного руководства. (Уровень 1)</w:t>
                    </w:r>
                  </w:p>
                </w:txbxContent>
              </v:textbox>
            </v:rect>
            <v:rect id="_x0000_s1193" style="position:absolute;left:8072;top:4957;width:2565;height:1395" o:allowincell="f" strokecolor="white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Ответственность руководителей предприятий. (Уровень 2)</w:t>
                    </w:r>
                  </w:p>
                </w:txbxContent>
              </v:textbox>
            </v:rect>
            <v:rect id="_x0000_s1194" style="position:absolute;left:8104;top:6794;width:2640;height:1650" strokecolor="white">
              <v:textbox>
                <w:txbxContent>
                  <w:p w:rsidR="00B12D7A" w:rsidRDefault="00B12D7A" w:rsidP="009213B6">
                    <w:pPr>
                      <w:pStyle w:val="afb"/>
                    </w:pPr>
                    <w:r>
                      <w:t>Ответственность руководителей функциональных подразделений (Уровень 3)</w:t>
                    </w:r>
                  </w:p>
                </w:txbxContent>
              </v:textbox>
            </v:rect>
            <v:rect id="_x0000_s1195" style="position:absolute;left:8104;top:9610;width:2565;height:1035" strokecolor="white">
              <v:textbox style="mso-next-textbox:#_x0000_s1195">
                <w:txbxContent>
                  <w:p w:rsidR="00B12D7A" w:rsidRDefault="00B12D7A" w:rsidP="009213B6">
                    <w:pPr>
                      <w:pStyle w:val="afb"/>
                    </w:pPr>
                    <w:r>
                      <w:t>Ответственность руководителей цехов, отделов. (Уровень 4)</w:t>
                    </w:r>
                  </w:p>
                </w:txbxContent>
              </v:textbox>
            </v:rect>
            <v:line id="_x0000_s1196" style="position:absolute" from="5807,3608" to="5807,4493" o:allowincell="f">
              <v:stroke startarrow="block" endarrow="block"/>
            </v:line>
            <v:line id="_x0000_s1197" style="position:absolute" from="5807,6198" to="5807,6873" o:allowincell="f">
              <v:stroke startarrow="block" endarrow="block"/>
            </v:line>
            <v:line id="_x0000_s1198" style="position:absolute" from="5807,8547" to="5807,9327" o:allowincell="f">
              <v:stroke startarrow="block" endarrow="block"/>
            </v:line>
            <v:line id="_x0000_s1199" style="position:absolute" from="7217,2793" to="8072,2793" o:allowincell="f">
              <v:stroke endarrow="block"/>
            </v:line>
            <v:line id="_x0000_s1200" style="position:absolute" from="7217,5403" to="8072,5403" o:allowincell="f">
              <v:stroke endarrow="block"/>
            </v:line>
            <v:line id="_x0000_s1201" style="position:absolute" from="7217,7627" to="8072,7627" o:allowincell="f">
              <v:stroke endarrow="block"/>
            </v:line>
            <v:line id="_x0000_s1202" style="position:absolute" from="7204,10140" to="8059,10140">
              <v:stroke endarrow="block"/>
            </v:line>
            <v:line id="_x0000_s1203" style="position:absolute;flip:x" from="4052,1858" to="4472,1858" o:allowincell="f"/>
            <v:line id="_x0000_s1204" style="position:absolute;flip:x" from="3422,2908" to="4052,2908" o:allowincell="f">
              <v:stroke endarrow="block"/>
            </v:line>
            <v:line id="_x0000_s1205" style="position:absolute;flip:x" from="4292,4238" to="4712,4238" o:allowincell="f"/>
            <v:line id="_x0000_s1206" style="position:absolute;flip:x" from="3422,5323" to="4292,5323" o:allowincell="f">
              <v:stroke endarrow="block"/>
            </v:line>
            <v:line id="_x0000_s1207" style="position:absolute" from="4041,1864" to="4041,11584"/>
            <v:line id="_x0000_s1208" style="position:absolute" from="4324,4156" to="4324,11356"/>
            <v:line id="_x0000_s1209" style="position:absolute" from="4122,11638" to="4842,11638"/>
            <v:line id="_x0000_s1210" style="position:absolute" from="4302,11278" to="4662,11278"/>
            <w10:wrap type="topAndBottom"/>
            <w10:anchorlock/>
          </v:group>
        </w:pict>
      </w:r>
    </w:p>
    <w:p w:rsidR="00F06F82" w:rsidRDefault="009213B6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6F82">
        <w:lastRenderedPageBreak/>
        <w:t>Рис.1</w:t>
      </w:r>
      <w:r w:rsidR="0040603B" w:rsidRPr="00F06F82">
        <w:t>8</w:t>
      </w:r>
      <w:r w:rsidR="00F06F82" w:rsidRPr="00F06F82">
        <w:t xml:space="preserve"> </w:t>
      </w:r>
      <w:r w:rsidR="0040603B" w:rsidRPr="00F06F82">
        <w:t>Организационные уровни разработки стратегии</w:t>
      </w:r>
    </w:p>
    <w:p w:rsidR="0040603B" w:rsidRPr="00F06F82" w:rsidRDefault="0040603B" w:rsidP="009213B6">
      <w:pPr>
        <w:pStyle w:val="afb"/>
      </w:pPr>
      <w:r w:rsidRPr="00F06F82">
        <w:t>Относительная рыночная доля</w:t>
      </w:r>
    </w:p>
    <w:p w:rsidR="0040603B" w:rsidRPr="00F06F82" w:rsidRDefault="003009DD" w:rsidP="009B0331">
      <w:pPr>
        <w:pStyle w:val="afb"/>
        <w:ind w:left="2124" w:firstLine="708"/>
      </w:pPr>
      <w:r>
        <w:rPr>
          <w:noProof/>
        </w:rPr>
        <w:pict>
          <v:line id="_x0000_s1211" style="position:absolute;left:0;text-align:left;flip:x;z-index:251654656" from="35pt,-11.55pt" to="404pt,-11.55pt" strokeweight="1pt">
            <v:stroke endarrow="block"/>
            <w10:anchorlock/>
          </v:line>
        </w:pict>
      </w:r>
      <w:r w:rsidR="0040603B" w:rsidRPr="00F06F82">
        <w:t>Высокая</w:t>
      </w:r>
      <w:r w:rsidR="00F06F82" w:rsidRPr="00F06F82">
        <w:t xml:space="preserve"> </w:t>
      </w:r>
      <w:r w:rsidR="009B0331">
        <w:tab/>
      </w:r>
      <w:r w:rsidR="009B0331">
        <w:tab/>
      </w:r>
      <w:r w:rsidR="009B0331">
        <w:tab/>
      </w:r>
      <w:r w:rsidR="009B0331">
        <w:tab/>
      </w:r>
      <w:r w:rsidR="0040603B" w:rsidRPr="00F06F82">
        <w:t>низкая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701"/>
        <w:gridCol w:w="3402"/>
        <w:gridCol w:w="3509"/>
      </w:tblGrid>
      <w:tr w:rsidR="0040603B" w:rsidRPr="00F06F82">
        <w:trPr>
          <w:trHeight w:val="3115"/>
          <w:jc w:val="center"/>
        </w:trPr>
        <w:tc>
          <w:tcPr>
            <w:tcW w:w="710" w:type="dxa"/>
            <w:tcBorders>
              <w:bottom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3009DD" w:rsidP="009213B6">
            <w:pPr>
              <w:pStyle w:val="afb"/>
            </w:pPr>
            <w:r>
              <w:rPr>
                <w:noProof/>
              </w:rPr>
              <w:pict>
                <v:line id="_x0000_s1212" style="position:absolute;flip:y;z-index:251653632" from="15.45pt,.4pt" to="15.45pt,297.4pt" strokeweight="1pt">
                  <v:stroke endarrow="block"/>
                  <w10:anchorlock/>
                </v:line>
              </w:pict>
            </w:r>
          </w:p>
          <w:p w:rsidR="0040603B" w:rsidRPr="00F06F82" w:rsidRDefault="0040603B" w:rsidP="009213B6">
            <w:pPr>
              <w:pStyle w:val="afb"/>
            </w:pPr>
            <w:r w:rsidRPr="00F06F82">
              <w:t>Т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Е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М</w:t>
            </w:r>
          </w:p>
          <w:p w:rsidR="00F06F82" w:rsidRPr="00F06F82" w:rsidRDefault="0040603B" w:rsidP="009213B6">
            <w:pPr>
              <w:pStyle w:val="afb"/>
            </w:pPr>
            <w:r w:rsidRPr="00F06F82">
              <w:t>П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Р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О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С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Т</w:t>
            </w:r>
          </w:p>
          <w:p w:rsidR="00F06F82" w:rsidRPr="00F06F82" w:rsidRDefault="0040603B" w:rsidP="009213B6">
            <w:pPr>
              <w:pStyle w:val="afb"/>
            </w:pPr>
            <w:r w:rsidRPr="00F06F82">
              <w:t>А</w:t>
            </w:r>
          </w:p>
          <w:p w:rsidR="0040603B" w:rsidRPr="00F06F82" w:rsidRDefault="0040603B" w:rsidP="009213B6">
            <w:pPr>
              <w:pStyle w:val="afb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Высокий</w:t>
            </w:r>
          </w:p>
        </w:tc>
        <w:tc>
          <w:tcPr>
            <w:tcW w:w="3402" w:type="dxa"/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3009DD" w:rsidP="009213B6">
            <w:pPr>
              <w:pStyle w:val="afb"/>
            </w:pPr>
            <w:r>
              <w:rPr>
                <w:noProof/>
              </w:rPr>
              <w:pict>
                <v:oval id="_x0000_s1213" style="position:absolute;margin-left:13.85pt;margin-top:43.6pt;width:36pt;height:35.45pt;z-index:251647488">
                  <w10:anchorlock/>
                </v:oval>
              </w:pict>
            </w:r>
            <w:r>
              <w:rPr>
                <w:noProof/>
              </w:rPr>
              <w:pict>
                <v:oval id="_x0000_s1214" style="position:absolute;margin-left:103.85pt;margin-top:43.6pt;width:9pt;height:9pt;z-index:251648512">
                  <w10:anchorlock/>
                </v:oval>
              </w:pict>
            </w:r>
            <w:r w:rsidR="00F06F82" w:rsidRPr="00F06F82">
              <w:t xml:space="preserve"> </w:t>
            </w:r>
            <w:r w:rsidR="0040603B" w:rsidRPr="00F06F82">
              <w:t>Звезды</w:t>
            </w:r>
          </w:p>
        </w:tc>
        <w:tc>
          <w:tcPr>
            <w:tcW w:w="3509" w:type="dxa"/>
          </w:tcPr>
          <w:p w:rsidR="00F06F82" w:rsidRPr="00F06F82" w:rsidRDefault="00F06F82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Проблемы</w:t>
            </w:r>
            <w:r w:rsidR="003009DD">
              <w:rPr>
                <w:noProof/>
              </w:rPr>
              <w:pict>
                <v:oval id="_x0000_s1215" style="position:absolute;margin-left:118.85pt;margin-top:61.6pt;width:27pt;height:27pt;z-index:251650560;mso-position-horizontal-relative:text;mso-position-vertical-relative:text">
                  <w10:anchorlock/>
                </v:oval>
              </w:pict>
            </w:r>
            <w:r w:rsidR="003009DD">
              <w:rPr>
                <w:noProof/>
              </w:rPr>
              <w:pict>
                <v:oval id="_x0000_s1216" style="position:absolute;margin-left:10.85pt;margin-top:97.6pt;width:18pt;height:18pt;z-index:251649536;mso-position-horizontal-relative:text;mso-position-vertical-relative:text">
                  <w10:anchorlock/>
                </v:oval>
              </w:pict>
            </w:r>
          </w:p>
        </w:tc>
      </w:tr>
      <w:tr w:rsidR="0040603B" w:rsidRPr="00F06F82">
        <w:trPr>
          <w:trHeight w:val="3258"/>
          <w:jc w:val="center"/>
        </w:trPr>
        <w:tc>
          <w:tcPr>
            <w:tcW w:w="710" w:type="dxa"/>
            <w:tcBorders>
              <w:top w:val="nil"/>
            </w:tcBorders>
          </w:tcPr>
          <w:p w:rsidR="0040603B" w:rsidRPr="00F06F82" w:rsidRDefault="0040603B" w:rsidP="009213B6">
            <w:pPr>
              <w:pStyle w:val="afb"/>
            </w:pPr>
            <w:r w:rsidRPr="00F06F82">
              <w:t>О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Т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Р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А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С</w:t>
            </w:r>
          </w:p>
          <w:p w:rsidR="0040603B" w:rsidRPr="00F06F82" w:rsidRDefault="0040603B" w:rsidP="009213B6">
            <w:pPr>
              <w:pStyle w:val="afb"/>
            </w:pPr>
            <w:r w:rsidRPr="00F06F82">
              <w:t>Л</w:t>
            </w:r>
          </w:p>
          <w:p w:rsidR="00F06F82" w:rsidRDefault="0040603B" w:rsidP="009213B6">
            <w:pPr>
              <w:pStyle w:val="afb"/>
            </w:pPr>
            <w:r w:rsidRPr="00F06F82">
              <w:t>И</w:t>
            </w:r>
          </w:p>
          <w:p w:rsidR="0040603B" w:rsidRPr="00F06F82" w:rsidRDefault="0040603B" w:rsidP="009213B6">
            <w:pPr>
              <w:pStyle w:val="afb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603B" w:rsidRPr="00F06F82" w:rsidRDefault="0040603B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Низкий</w:t>
            </w:r>
          </w:p>
        </w:tc>
        <w:tc>
          <w:tcPr>
            <w:tcW w:w="3402" w:type="dxa"/>
          </w:tcPr>
          <w:p w:rsidR="00F06F82" w:rsidRPr="00F06F82" w:rsidRDefault="00F06F82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Дойные коровы</w:t>
            </w:r>
            <w:r w:rsidR="003009DD">
              <w:rPr>
                <w:noProof/>
              </w:rPr>
              <w:pict>
                <v:oval id="_x0000_s1217" style="position:absolute;margin-left:76.85pt;margin-top:65.4pt;width:63pt;height:63pt;z-index:251651584;mso-position-horizontal-relative:text;mso-position-vertical-relative:text">
                  <w10:anchorlock/>
                </v:oval>
              </w:pict>
            </w:r>
          </w:p>
        </w:tc>
        <w:tc>
          <w:tcPr>
            <w:tcW w:w="3509" w:type="dxa"/>
          </w:tcPr>
          <w:p w:rsidR="00F06F82" w:rsidRPr="00F06F82" w:rsidRDefault="00F06F82" w:rsidP="009213B6">
            <w:pPr>
              <w:pStyle w:val="afb"/>
            </w:pPr>
          </w:p>
          <w:p w:rsidR="0040603B" w:rsidRPr="00F06F82" w:rsidRDefault="0040603B" w:rsidP="009213B6">
            <w:pPr>
              <w:pStyle w:val="afb"/>
            </w:pPr>
            <w:r w:rsidRPr="00F06F82">
              <w:t>Собаки</w:t>
            </w:r>
            <w:r w:rsidR="003009DD">
              <w:rPr>
                <w:noProof/>
              </w:rPr>
              <w:pict>
                <v:oval id="_x0000_s1218" style="position:absolute;margin-left:37.85pt;margin-top:83.4pt;width:27pt;height:27pt;z-index:251652608;mso-position-horizontal-relative:text;mso-position-vertical-relative:text">
                  <w10:anchorlock/>
                </v:oval>
              </w:pict>
            </w:r>
          </w:p>
        </w:tc>
      </w:tr>
    </w:tbl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Сферы бизнеса изображаются в виде окружностей, радиус которых пропорционален долям данных сфер бизнеса в портфеле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Проблемы </w:t>
      </w:r>
      <w:r w:rsidR="00F06F82">
        <w:t>-</w:t>
      </w:r>
      <w:r w:rsidRPr="00F06F82">
        <w:t xml:space="preserve"> с одной стороны, низкая относительная рыночная доля, с другой </w:t>
      </w:r>
      <w:r w:rsidR="00F06F82">
        <w:t>-</w:t>
      </w:r>
      <w:r w:rsidRPr="00F06F82">
        <w:t xml:space="preserve"> перспективная отрасль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Звезды </w:t>
      </w:r>
      <w:r w:rsidR="00F06F82">
        <w:t>-</w:t>
      </w:r>
      <w:r w:rsidRPr="00F06F82">
        <w:t xml:space="preserve"> наиболее перспективные сферы бизнеса в корпоративном портфеле, </w:t>
      </w:r>
      <w:r w:rsidR="00F06F82">
        <w:t>т.к</w:t>
      </w:r>
      <w:r w:rsidR="00F06F82" w:rsidRPr="00F06F82">
        <w:t xml:space="preserve"> </w:t>
      </w:r>
      <w:r w:rsidRPr="00F06F82">
        <w:t>характеризуются высокой относительной рыночной долей и перспективной отраслью</w:t>
      </w:r>
      <w:r w:rsidR="00F06F82" w:rsidRPr="00F06F82">
        <w:t xml:space="preserve">. </w:t>
      </w:r>
      <w:r w:rsidRPr="00F06F82">
        <w:t>Стратегии вертикальной и горизонтальной дифференциации в сочетании с наступательной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Дойные коровы </w:t>
      </w:r>
      <w:r w:rsidR="00F06F82">
        <w:t>-</w:t>
      </w:r>
      <w:r w:rsidRPr="00F06F82">
        <w:t xml:space="preserve"> основной источник прибыли</w:t>
      </w:r>
      <w:r w:rsidR="00F06F82" w:rsidRPr="00F06F82">
        <w:t xml:space="preserve">. </w:t>
      </w:r>
      <w:r w:rsidRPr="00F06F82">
        <w:t>Дойными коровами обычно становятся звезды</w:t>
      </w:r>
      <w:r w:rsidR="00F06F82" w:rsidRPr="00F06F82">
        <w:t xml:space="preserve">. </w:t>
      </w:r>
      <w:r w:rsidRPr="00F06F82">
        <w:t>Стратегия обороны</w:t>
      </w:r>
      <w:r w:rsidR="00F06F82">
        <w:t>.</w:t>
      </w: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Собаки </w:t>
      </w:r>
      <w:r w:rsidR="00F06F82">
        <w:t>-</w:t>
      </w:r>
      <w:r w:rsidRPr="00F06F82">
        <w:t xml:space="preserve"> как правило, бесперспективны в долгосрочном периоде, приносимая прибыль мала</w:t>
      </w:r>
      <w:r w:rsidR="00F06F82" w:rsidRPr="00F06F82">
        <w:t xml:space="preserve">. </w:t>
      </w:r>
      <w:r w:rsidRPr="00F06F82">
        <w:t>Стратегия откачки капитала и ликвидации</w:t>
      </w:r>
      <w:r w:rsidR="00F06F82">
        <w:t>.</w:t>
      </w:r>
    </w:p>
    <w:p w:rsidR="00F06F82" w:rsidRDefault="009B0331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06F82">
        <w:t>Рис.1</w:t>
      </w:r>
      <w:r w:rsidR="0040603B" w:rsidRPr="00F06F82">
        <w:t>2</w:t>
      </w:r>
      <w:r w:rsidR="00F06F82" w:rsidRPr="00F06F82">
        <w:t xml:space="preserve"> </w:t>
      </w:r>
      <w:r w:rsidR="0040603B" w:rsidRPr="00F06F82">
        <w:t>Матрица Бостон Консалтинг Групп (БКГ</w:t>
      </w:r>
      <w:r w:rsidR="00F06F82" w:rsidRPr="00F06F82"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704"/>
        <w:gridCol w:w="1704"/>
        <w:gridCol w:w="1705"/>
        <w:gridCol w:w="1705"/>
      </w:tblGrid>
      <w:tr w:rsidR="0040603B" w:rsidRPr="00F06F82"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Д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Г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Ч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F06F82" w:rsidRPr="00F06F82" w:rsidRDefault="0040603B" w:rsidP="009B0331">
            <w:pPr>
              <w:pStyle w:val="afb"/>
              <w:spacing w:line="240" w:lineRule="atLeast"/>
            </w:pPr>
            <w:r w:rsidRPr="00F06F82">
              <w:t>Я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П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В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К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Ь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Т</w:t>
            </w:r>
          </w:p>
          <w:p w:rsidR="00F06F82" w:rsidRPr="00F06F82" w:rsidRDefault="0040603B" w:rsidP="009B0331">
            <w:pPr>
              <w:pStyle w:val="afb"/>
              <w:spacing w:line="240" w:lineRule="atLeast"/>
            </w:pPr>
            <w:r w:rsidRPr="00F06F82">
              <w:t>Ь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F82" w:rsidRPr="00F06F82" w:rsidRDefault="00F06F8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В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Ы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К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F06F82" w:rsidRDefault="0040603B" w:rsidP="009B0331">
            <w:pPr>
              <w:pStyle w:val="afb"/>
              <w:spacing w:line="240" w:lineRule="atLeast"/>
            </w:pPr>
            <w:r w:rsidRPr="00F06F82">
              <w:t>Я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Д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Я</w:t>
            </w:r>
          </w:p>
          <w:p w:rsidR="00F06F82" w:rsidRDefault="0040603B" w:rsidP="009B0331">
            <w:pPr>
              <w:pStyle w:val="afb"/>
              <w:spacing w:line="240" w:lineRule="atLeast"/>
            </w:pPr>
            <w:r w:rsidRPr="00F06F82">
              <w:t>Я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З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К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F06F82" w:rsidRDefault="0040603B" w:rsidP="009B0331">
            <w:pPr>
              <w:pStyle w:val="afb"/>
              <w:spacing w:line="240" w:lineRule="atLeast"/>
            </w:pPr>
            <w:r w:rsidRPr="00F06F82">
              <w:t>Я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5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Позиция в конкуренции</w:t>
            </w:r>
          </w:p>
        </w:tc>
      </w:tr>
      <w:tr w:rsidR="0040603B" w:rsidRPr="00F06F82">
        <w:tc>
          <w:tcPr>
            <w:tcW w:w="1176" w:type="dxa"/>
            <w:vMerge/>
            <w:tcBorders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5114" w:type="dxa"/>
            <w:gridSpan w:val="3"/>
            <w:tcBorders>
              <w:top w:val="nil"/>
              <w:left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Сильная</w:t>
            </w:r>
            <w:r w:rsidR="00F06F82" w:rsidRPr="00F06F82">
              <w:t xml:space="preserve"> </w:t>
            </w:r>
            <w:r w:rsidRPr="00F06F82">
              <w:t>Средняя</w:t>
            </w:r>
            <w:r w:rsidR="00F06F82" w:rsidRPr="00F06F82">
              <w:t xml:space="preserve"> </w:t>
            </w:r>
            <w:r w:rsidRPr="00F06F82">
              <w:t>Слабая</w:t>
            </w:r>
          </w:p>
        </w:tc>
      </w:tr>
      <w:tr w:rsidR="0040603B" w:rsidRPr="00F06F82">
        <w:tc>
          <w:tcPr>
            <w:tcW w:w="1176" w:type="dxa"/>
            <w:vMerge/>
            <w:tcBorders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  <w:tcBorders>
              <w:left w:val="nil"/>
              <w:bottom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group id="_x0000_s1219" style="position:absolute;margin-left:36pt;margin-top:7.8pt;width:202.95pt;height:408.15pt;z-index:251663872;mso-position-horizontal-relative:text;mso-position-vertical-relative:text" coordorigin="5382,3688" coordsize="4059,8882">
                  <v:oval id="_x0000_s1220" style="position:absolute;left:6462;top:10594;width:972;height:892"/>
                  <v:oval id="_x0000_s1221" style="position:absolute;left:5382;top:6204;width:900;height:898"/>
                  <v:oval id="_x0000_s1222" style="position:absolute;left:8631;top:3688;width:531;height:536"/>
                  <v:oval id="_x0000_s1223" style="position:absolute;left:8910;top:7172;width:531;height:536"/>
                  <v:oval id="_x0000_s1224" style="position:absolute;left:5922;top:8904;width:720;height:736"/>
                  <v:oval id="_x0000_s1225" style="position:absolute;left:8081;top:12034;width:531;height:536"/>
                  <v:oval id="_x0000_s1226" style="position:absolute;left:7361;top:9404;width:710;height:700"/>
                  <v:oval id="_x0000_s1227" style="position:absolute;left:5927;top:8014;width:531;height:536"/>
                  <v:oval id="_x0000_s1228" style="position:absolute;left:7722;top:5124;width:531;height:536"/>
                  <v:oval id="_x0000_s1229" style="position:absolute;left:6822;top:5304;width:360;height:360"/>
                  <v:oval id="_x0000_s1230" style="position:absolute;left:7001;top:8854;width:361;height:350"/>
                  <v:line id="_x0000_s1231" style="position:absolute;flip:x" from="6386,10995" to="6926,11021"/>
                  <v:line id="_x0000_s1232" style="position:absolute" from="6909,11047" to="7089,11407"/>
                  <w10:anchorlock/>
                </v:group>
              </w:pic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rPr>
          <w:trHeight w:val="2615"/>
        </w:trPr>
        <w:tc>
          <w:tcPr>
            <w:tcW w:w="1176" w:type="dxa"/>
            <w:vMerge/>
            <w:tcBorders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  <w:tcBorders>
              <w:left w:val="nil"/>
              <w:bottom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F06F82" w:rsidRPr="00F06F82" w:rsidRDefault="00F06F8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rPr>
          <w:trHeight w:val="3452"/>
        </w:trPr>
        <w:tc>
          <w:tcPr>
            <w:tcW w:w="1176" w:type="dxa"/>
            <w:vMerge/>
            <w:tcBorders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  <w:tcBorders>
              <w:left w:val="nil"/>
              <w:bottom w:val="nil"/>
            </w:tcBorders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</w:tbl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oval id="_x0000_s1233" style="position:absolute;left:0;text-align:left;margin-left:7pt;margin-top:24.85pt;width:18.05pt;height:17.5pt;z-index:251655680">
            <w10:anchorlock/>
          </v:oval>
        </w:pict>
      </w:r>
      <w:r w:rsidR="0040603B" w:rsidRPr="00F06F82">
        <w:t xml:space="preserve">Площадь </w:t>
      </w:r>
      <w:r w:rsidR="00F06F82">
        <w:t>-</w:t>
      </w:r>
      <w:r w:rsidR="0040603B" w:rsidRPr="00F06F82">
        <w:t xml:space="preserve"> размер отрасли</w:t>
      </w:r>
    </w:p>
    <w:p w:rsidR="00F06F82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Сектор </w:t>
      </w:r>
      <w:r w:rsidR="00F06F82">
        <w:t>-</w:t>
      </w:r>
      <w:r w:rsidRPr="00F06F82">
        <w:t xml:space="preserve"> относительная доля рынка</w:t>
      </w:r>
    </w:p>
    <w:p w:rsidR="009B0331" w:rsidRDefault="009B0331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0603B" w:rsidRPr="00F06F82">
        <w:t>3</w:t>
      </w:r>
      <w:r w:rsidRPr="00F06F82">
        <w:t xml:space="preserve"> </w:t>
      </w:r>
      <w:r w:rsidR="0040603B" w:rsidRPr="00F06F82">
        <w:t>Матрица Дженерал Электрик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691"/>
        <w:gridCol w:w="1861"/>
        <w:gridCol w:w="2065"/>
        <w:gridCol w:w="1433"/>
      </w:tblGrid>
      <w:tr w:rsidR="0040603B" w:rsidRPr="00F06F82">
        <w:trPr>
          <w:jc w:val="center"/>
        </w:trPr>
        <w:tc>
          <w:tcPr>
            <w:tcW w:w="1121" w:type="pct"/>
            <w:tcBorders>
              <w:bottom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Критерии</w:t>
            </w:r>
          </w:p>
        </w:tc>
        <w:tc>
          <w:tcPr>
            <w:tcW w:w="930" w:type="pct"/>
            <w:tcBorders>
              <w:bottom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Весомость</w:t>
            </w:r>
          </w:p>
        </w:tc>
        <w:tc>
          <w:tcPr>
            <w:tcW w:w="1024" w:type="pct"/>
            <w:tcBorders>
              <w:right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Диапазон</w:t>
            </w:r>
          </w:p>
        </w:tc>
        <w:tc>
          <w:tcPr>
            <w:tcW w:w="1136" w:type="pct"/>
            <w:tcBorders>
              <w:left w:val="nil"/>
              <w:right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оценок</w:t>
            </w:r>
          </w:p>
        </w:tc>
        <w:tc>
          <w:tcPr>
            <w:tcW w:w="788" w:type="pct"/>
            <w:tcBorders>
              <w:left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</w:tr>
      <w:tr w:rsidR="0040603B" w:rsidRPr="00F06F82">
        <w:trPr>
          <w:jc w:val="center"/>
        </w:trPr>
        <w:tc>
          <w:tcPr>
            <w:tcW w:w="1121" w:type="pct"/>
            <w:tcBorders>
              <w:top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930" w:type="pct"/>
            <w:tcBorders>
              <w:top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(Всего 1,0</w:t>
            </w:r>
            <w:r w:rsidR="00F06F82" w:rsidRPr="00F06F82">
              <w:t xml:space="preserve">) 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t>Низкая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1</w:t>
            </w:r>
          </w:p>
        </w:tc>
        <w:tc>
          <w:tcPr>
            <w:tcW w:w="1136" w:type="pct"/>
          </w:tcPr>
          <w:p w:rsidR="00F06F82" w:rsidRPr="00F06F82" w:rsidRDefault="0040603B" w:rsidP="009B0331">
            <w:pPr>
              <w:pStyle w:val="af9"/>
            </w:pPr>
            <w:r w:rsidRPr="00F06F82">
              <w:t>Средняя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2</w:t>
            </w:r>
            <w:r w:rsidR="00F06F82" w:rsidRPr="00F06F82">
              <w:t xml:space="preserve"> </w:t>
            </w:r>
            <w:r w:rsidRPr="00F06F82">
              <w:t>3</w:t>
            </w:r>
          </w:p>
        </w:tc>
        <w:tc>
          <w:tcPr>
            <w:tcW w:w="788" w:type="pct"/>
          </w:tcPr>
          <w:p w:rsidR="00F06F82" w:rsidRPr="00F06F82" w:rsidRDefault="0040603B" w:rsidP="009B0331">
            <w:pPr>
              <w:pStyle w:val="af9"/>
            </w:pPr>
            <w:r w:rsidRPr="00F06F82">
              <w:t>Высокая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4</w:t>
            </w:r>
            <w:r w:rsidR="00F06F82" w:rsidRPr="00F06F82">
              <w:t xml:space="preserve"> </w:t>
            </w:r>
            <w:r w:rsidRPr="00F06F82">
              <w:t>5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Доступность рынка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Темп роста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&lt;</w:t>
            </w:r>
            <w:r w:rsidRPr="00F06F82">
              <w:t xml:space="preserve"> 5%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>5</w:t>
            </w:r>
            <w:r w:rsidR="00F06F82" w:rsidRPr="00F06F82">
              <w:t xml:space="preserve"> - </w:t>
            </w:r>
            <w:r w:rsidRPr="00F06F82">
              <w:t xml:space="preserve">10% 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&gt; </w:t>
            </w:r>
            <w:r w:rsidRPr="00F06F82">
              <w:t>10%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Длительность цикла жизни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&lt; 2 </w:t>
            </w:r>
            <w:r w:rsidRPr="00F06F82">
              <w:t>лет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 xml:space="preserve">2 </w:t>
            </w:r>
            <w:r w:rsidR="00F06F82">
              <w:t>-</w:t>
            </w:r>
            <w:r w:rsidRPr="00F06F82">
              <w:t xml:space="preserve"> 5 лет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&gt; </w:t>
            </w:r>
            <w:r w:rsidRPr="00F06F82">
              <w:t>5 лет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Потенциал валовой прибыли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&lt;</w:t>
            </w:r>
            <w:r w:rsidRPr="00F06F82">
              <w:t xml:space="preserve"> 15%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 xml:space="preserve">15 </w:t>
            </w:r>
            <w:r w:rsidR="00F06F82">
              <w:t>-</w:t>
            </w:r>
            <w:r w:rsidRPr="00F06F82">
              <w:t xml:space="preserve"> 25%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&gt;</w:t>
            </w:r>
            <w:r w:rsidRPr="00F06F82">
              <w:t xml:space="preserve"> 25%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Острота конкуренции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t>Структурир</w:t>
            </w:r>
            <w:r w:rsidR="00F06F82" w:rsidRPr="00F06F82">
              <w:t xml:space="preserve">. </w:t>
            </w:r>
            <w:r w:rsidRPr="00F06F82">
              <w:t>олигополия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>Неструктурир</w:t>
            </w:r>
            <w:r w:rsidR="00F06F82" w:rsidRPr="00F06F82">
              <w:t xml:space="preserve">. </w:t>
            </w:r>
            <w:r w:rsidRPr="00F06F82">
              <w:t>конкуренция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t>Распыленная конкуренция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Возможность неценовой конкуренции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t>Товар стандартизован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>Товар слабо дифференцир</w:t>
            </w:r>
            <w:r w:rsidR="00F06F82" w:rsidRPr="00F06F82">
              <w:t xml:space="preserve">. 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t>Товар сильно дифференцир</w:t>
            </w:r>
            <w:r w:rsidR="00F06F82" w:rsidRPr="00F06F82">
              <w:t xml:space="preserve">. </w:t>
            </w:r>
          </w:p>
        </w:tc>
      </w:tr>
      <w:tr w:rsidR="0040603B" w:rsidRPr="00F06F82">
        <w:trPr>
          <w:jc w:val="center"/>
        </w:trPr>
        <w:tc>
          <w:tcPr>
            <w:tcW w:w="1121" w:type="pct"/>
          </w:tcPr>
          <w:p w:rsidR="0040603B" w:rsidRPr="00F06F82" w:rsidRDefault="0040603B" w:rsidP="009B0331">
            <w:pPr>
              <w:pStyle w:val="af9"/>
            </w:pPr>
            <w:r w:rsidRPr="00F06F82">
              <w:t>Концентрация клиентов</w:t>
            </w:r>
          </w:p>
        </w:tc>
        <w:tc>
          <w:tcPr>
            <w:tcW w:w="93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24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&gt;</w:t>
            </w:r>
            <w:r w:rsidRPr="00F06F82">
              <w:t xml:space="preserve"> 2000</w:t>
            </w:r>
          </w:p>
        </w:tc>
        <w:tc>
          <w:tcPr>
            <w:tcW w:w="1136" w:type="pct"/>
          </w:tcPr>
          <w:p w:rsidR="0040603B" w:rsidRPr="00F06F82" w:rsidRDefault="0040603B" w:rsidP="009B0331">
            <w:pPr>
              <w:pStyle w:val="af9"/>
            </w:pPr>
            <w:r w:rsidRPr="00F06F82">
              <w:t>2000</w:t>
            </w:r>
            <w:r w:rsidR="00F06F82" w:rsidRPr="00F06F82">
              <w:t xml:space="preserve"> - </w:t>
            </w:r>
            <w:r w:rsidRPr="00F06F82">
              <w:t>200</w:t>
            </w:r>
          </w:p>
        </w:tc>
        <w:tc>
          <w:tcPr>
            <w:tcW w:w="788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&lt;</w:t>
            </w:r>
            <w:r w:rsidRPr="00F06F82">
              <w:t xml:space="preserve"> 200</w:t>
            </w:r>
          </w:p>
        </w:tc>
      </w:tr>
    </w:tbl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Индикаторы привлекательности рынка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695"/>
        <w:gridCol w:w="1956"/>
        <w:gridCol w:w="1865"/>
        <w:gridCol w:w="1521"/>
      </w:tblGrid>
      <w:tr w:rsidR="0040603B" w:rsidRPr="00F06F82">
        <w:trPr>
          <w:jc w:val="center"/>
        </w:trPr>
        <w:tc>
          <w:tcPr>
            <w:tcW w:w="1178" w:type="pct"/>
            <w:tcBorders>
              <w:bottom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Критерии</w:t>
            </w:r>
          </w:p>
        </w:tc>
        <w:tc>
          <w:tcPr>
            <w:tcW w:w="920" w:type="pct"/>
            <w:tcBorders>
              <w:bottom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Весомость</w:t>
            </w:r>
          </w:p>
        </w:tc>
        <w:tc>
          <w:tcPr>
            <w:tcW w:w="1062" w:type="pct"/>
            <w:tcBorders>
              <w:right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Диапа зон</w:t>
            </w:r>
          </w:p>
        </w:tc>
        <w:tc>
          <w:tcPr>
            <w:tcW w:w="1013" w:type="pct"/>
            <w:tcBorders>
              <w:left w:val="nil"/>
              <w:right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оценок</w:t>
            </w:r>
          </w:p>
        </w:tc>
        <w:tc>
          <w:tcPr>
            <w:tcW w:w="826" w:type="pct"/>
            <w:tcBorders>
              <w:left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</w:tr>
      <w:tr w:rsidR="0040603B" w:rsidRPr="00F06F82">
        <w:trPr>
          <w:jc w:val="center"/>
        </w:trPr>
        <w:tc>
          <w:tcPr>
            <w:tcW w:w="1178" w:type="pct"/>
            <w:tcBorders>
              <w:top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920" w:type="pct"/>
            <w:tcBorders>
              <w:top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(Всего 1,0</w:t>
            </w:r>
            <w:r w:rsidR="00F06F82" w:rsidRPr="00F06F82">
              <w:t xml:space="preserve">) 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t>Слабая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1</w:t>
            </w:r>
          </w:p>
        </w:tc>
        <w:tc>
          <w:tcPr>
            <w:tcW w:w="1013" w:type="pct"/>
          </w:tcPr>
          <w:p w:rsidR="00F06F82" w:rsidRPr="00F06F82" w:rsidRDefault="0040603B" w:rsidP="009B0331">
            <w:pPr>
              <w:pStyle w:val="af9"/>
            </w:pPr>
            <w:r w:rsidRPr="00F06F82">
              <w:t>Средняя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2</w:t>
            </w:r>
            <w:r w:rsidR="00F06F82" w:rsidRPr="00F06F82">
              <w:t xml:space="preserve"> </w:t>
            </w:r>
            <w:r w:rsidRPr="00F06F82">
              <w:t>3</w:t>
            </w:r>
          </w:p>
        </w:tc>
        <w:tc>
          <w:tcPr>
            <w:tcW w:w="826" w:type="pct"/>
          </w:tcPr>
          <w:p w:rsidR="00F06F82" w:rsidRDefault="0040603B" w:rsidP="009B0331">
            <w:pPr>
              <w:pStyle w:val="af9"/>
            </w:pPr>
            <w:r w:rsidRPr="00F06F82">
              <w:t>Сильная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4</w:t>
            </w:r>
            <w:r w:rsidR="00F06F82" w:rsidRPr="00F06F82">
              <w:t xml:space="preserve"> </w:t>
            </w:r>
            <w:r w:rsidRPr="00F06F82">
              <w:t>5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Относительная доля рынка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>&lt;</w:t>
            </w:r>
            <w:r w:rsidRPr="00F06F82">
              <w:t xml:space="preserve"> </w:t>
            </w:r>
            <w:r w:rsidRPr="00F06F82">
              <w:rPr>
                <w:lang w:val="en-US"/>
              </w:rPr>
              <w:t xml:space="preserve">1/3 </w:t>
            </w:r>
            <w:r w:rsidRPr="00F06F82">
              <w:t>лидера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&gt; 1/3 </w:t>
            </w:r>
            <w:r w:rsidRPr="00F06F82">
              <w:t>лидера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t>Лидер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Издержки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&gt; </w:t>
            </w:r>
            <w:r w:rsidRPr="00F06F82">
              <w:t>больше прямого конкурента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t>= прямому конкуренту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rPr>
                <w:lang w:val="en-US"/>
              </w:rPr>
              <w:t xml:space="preserve">&lt; </w:t>
            </w:r>
            <w:r w:rsidRPr="00F06F82">
              <w:t>прямого конкурента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Отличительные свойства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t>Стандартизо-ванный товар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t>Товар слабо дифференци</w:t>
            </w:r>
            <w:r w:rsidR="00F06F82" w:rsidRPr="00F06F82">
              <w:t xml:space="preserve"> - </w:t>
            </w:r>
            <w:r w:rsidRPr="00F06F82">
              <w:t>рован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t>Уникальный товар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Степень освоения технологии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t>Осваивается с трудом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t>Осваивается легко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t>Освоена полностью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Метод продаж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t>Посредники не контроли-руются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t xml:space="preserve">Посредники контроли-руются 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t>Прямые поставки</w:t>
            </w:r>
          </w:p>
        </w:tc>
      </w:tr>
      <w:tr w:rsidR="0040603B" w:rsidRPr="00F06F82">
        <w:trPr>
          <w:jc w:val="center"/>
        </w:trPr>
        <w:tc>
          <w:tcPr>
            <w:tcW w:w="1178" w:type="pct"/>
          </w:tcPr>
          <w:p w:rsidR="0040603B" w:rsidRPr="00F06F82" w:rsidRDefault="0040603B" w:rsidP="009B0331">
            <w:pPr>
              <w:pStyle w:val="af9"/>
            </w:pPr>
            <w:r w:rsidRPr="00F06F82">
              <w:t>Известность</w:t>
            </w:r>
            <w:r w:rsidR="00F06F82" w:rsidRPr="00F06F82">
              <w:t xml:space="preserve"> - </w:t>
            </w:r>
            <w:r w:rsidRPr="00F06F82">
              <w:t>имидж</w:t>
            </w:r>
          </w:p>
        </w:tc>
        <w:tc>
          <w:tcPr>
            <w:tcW w:w="920" w:type="pct"/>
          </w:tcPr>
          <w:p w:rsidR="0040603B" w:rsidRPr="00F06F82" w:rsidRDefault="0040603B" w:rsidP="009B0331">
            <w:pPr>
              <w:pStyle w:val="af9"/>
            </w:pPr>
            <w:r w:rsidRPr="00F06F82">
              <w:t>экспертно</w:t>
            </w:r>
          </w:p>
        </w:tc>
        <w:tc>
          <w:tcPr>
            <w:tcW w:w="1062" w:type="pct"/>
          </w:tcPr>
          <w:p w:rsidR="0040603B" w:rsidRPr="00F06F82" w:rsidRDefault="0040603B" w:rsidP="009B0331">
            <w:pPr>
              <w:pStyle w:val="af9"/>
            </w:pPr>
            <w:r w:rsidRPr="00F06F82">
              <w:t>отсутствует</w:t>
            </w:r>
          </w:p>
        </w:tc>
        <w:tc>
          <w:tcPr>
            <w:tcW w:w="1013" w:type="pct"/>
          </w:tcPr>
          <w:p w:rsidR="0040603B" w:rsidRPr="00F06F82" w:rsidRDefault="0040603B" w:rsidP="009B0331">
            <w:pPr>
              <w:pStyle w:val="af9"/>
            </w:pPr>
            <w:r w:rsidRPr="00F06F82">
              <w:t>Имидж размыт</w:t>
            </w:r>
          </w:p>
        </w:tc>
        <w:tc>
          <w:tcPr>
            <w:tcW w:w="826" w:type="pct"/>
          </w:tcPr>
          <w:p w:rsidR="0040603B" w:rsidRPr="00F06F82" w:rsidRDefault="0040603B" w:rsidP="009B0331">
            <w:pPr>
              <w:pStyle w:val="af9"/>
            </w:pPr>
            <w:r w:rsidRPr="00F06F82">
              <w:t>Сильный имидж</w:t>
            </w:r>
          </w:p>
        </w:tc>
      </w:tr>
    </w:tbl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Индикаторы конкурентоспособности бизнес-единицы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4"/>
        <w:gridCol w:w="1985"/>
        <w:gridCol w:w="2126"/>
        <w:gridCol w:w="2035"/>
      </w:tblGrid>
      <w:tr w:rsidR="0040603B" w:rsidRPr="00F06F82">
        <w:tc>
          <w:tcPr>
            <w:tcW w:w="994" w:type="dxa"/>
            <w:tcBorders>
              <w:bottom w:val="nil"/>
            </w:tcBorders>
          </w:tcPr>
          <w:p w:rsidR="00F06F82" w:rsidRDefault="00F06F82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П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В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К</w:t>
            </w:r>
          </w:p>
        </w:tc>
        <w:tc>
          <w:tcPr>
            <w:tcW w:w="1134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Высокая</w:t>
            </w:r>
          </w:p>
        </w:tc>
        <w:tc>
          <w:tcPr>
            <w:tcW w:w="198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Сохранять лидерство (защищать свои позиции</w:t>
            </w:r>
            <w:r w:rsidR="00F06F82" w:rsidRPr="00F06F82">
              <w:t xml:space="preserve">) </w:t>
            </w:r>
          </w:p>
        </w:tc>
        <w:tc>
          <w:tcPr>
            <w:tcW w:w="2126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Вкладывать в производство</w:t>
            </w:r>
          </w:p>
        </w:tc>
        <w:tc>
          <w:tcPr>
            <w:tcW w:w="203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Выборочный рост производства (концентрация усилий</w:t>
            </w:r>
            <w:r w:rsidR="00F06F82" w:rsidRPr="00F06F82">
              <w:t xml:space="preserve">) </w:t>
            </w:r>
          </w:p>
        </w:tc>
      </w:tr>
      <w:tr w:rsidR="0040603B" w:rsidRPr="00F06F82">
        <w:tc>
          <w:tcPr>
            <w:tcW w:w="994" w:type="dxa"/>
            <w:tcBorders>
              <w:top w:val="nil"/>
              <w:bottom w:val="nil"/>
            </w:tcBorders>
          </w:tcPr>
          <w:p w:rsidR="0040603B" w:rsidRPr="00F06F82" w:rsidRDefault="0040603B" w:rsidP="009B0331">
            <w:pPr>
              <w:pStyle w:val="af9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Ь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Ь</w:t>
            </w:r>
          </w:p>
          <w:p w:rsidR="0040603B" w:rsidRPr="00F06F82" w:rsidRDefault="0040603B" w:rsidP="009B0331">
            <w:pPr>
              <w:pStyle w:val="af9"/>
            </w:pPr>
          </w:p>
        </w:tc>
        <w:tc>
          <w:tcPr>
            <w:tcW w:w="1134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Средняя</w:t>
            </w:r>
          </w:p>
        </w:tc>
        <w:tc>
          <w:tcPr>
            <w:tcW w:w="1985" w:type="dxa"/>
          </w:tcPr>
          <w:p w:rsidR="0040603B" w:rsidRPr="00F06F82" w:rsidRDefault="0040603B" w:rsidP="009B0331">
            <w:pPr>
              <w:pStyle w:val="af9"/>
            </w:pPr>
          </w:p>
          <w:p w:rsidR="00F06F82" w:rsidRDefault="0040603B" w:rsidP="009B0331">
            <w:pPr>
              <w:pStyle w:val="af9"/>
            </w:pPr>
            <w:r w:rsidRPr="00F06F82">
              <w:t>Сохранять позиции, выборочный рост производства (концентрация усилий</w:t>
            </w:r>
            <w:r w:rsidR="00F06F82" w:rsidRPr="00F06F82">
              <w:t>)</w:t>
            </w:r>
          </w:p>
          <w:p w:rsidR="0040603B" w:rsidRPr="00F06F82" w:rsidRDefault="0040603B" w:rsidP="009B0331">
            <w:pPr>
              <w:pStyle w:val="af9"/>
            </w:pPr>
          </w:p>
        </w:tc>
        <w:tc>
          <w:tcPr>
            <w:tcW w:w="2126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Управление для получения прибыли (инвестировать осторожно выборочно</w:t>
            </w:r>
            <w:r w:rsidR="00F06F82" w:rsidRPr="00F06F82">
              <w:t xml:space="preserve">) </w:t>
            </w:r>
          </w:p>
        </w:tc>
        <w:tc>
          <w:tcPr>
            <w:tcW w:w="203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 xml:space="preserve">Ограниченное внедрение или </w:t>
            </w:r>
            <w:r w:rsidR="00F06F82" w:rsidRPr="00F06F82">
              <w:t>"</w:t>
            </w:r>
            <w:r w:rsidRPr="00F06F82">
              <w:t>сбор урожая</w:t>
            </w:r>
            <w:r w:rsidR="00F06F82" w:rsidRPr="00F06F82">
              <w:t>"</w:t>
            </w:r>
          </w:p>
        </w:tc>
      </w:tr>
      <w:tr w:rsidR="0040603B" w:rsidRPr="00F06F82">
        <w:tc>
          <w:tcPr>
            <w:tcW w:w="994" w:type="dxa"/>
            <w:tcBorders>
              <w:top w:val="nil"/>
              <w:bottom w:val="nil"/>
            </w:tcBorders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9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9"/>
            </w:pPr>
          </w:p>
        </w:tc>
        <w:tc>
          <w:tcPr>
            <w:tcW w:w="1134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Низкая</w:t>
            </w:r>
          </w:p>
        </w:tc>
        <w:tc>
          <w:tcPr>
            <w:tcW w:w="198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Переориентация деятельности</w:t>
            </w:r>
          </w:p>
        </w:tc>
        <w:tc>
          <w:tcPr>
            <w:tcW w:w="2126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Управление для получения прибыли</w:t>
            </w:r>
          </w:p>
        </w:tc>
        <w:tc>
          <w:tcPr>
            <w:tcW w:w="203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Уход (немедленно прекратить деятельность</w:t>
            </w:r>
            <w:r w:rsidR="00F06F82" w:rsidRPr="00F06F82">
              <w:t xml:space="preserve">) </w:t>
            </w:r>
          </w:p>
        </w:tc>
      </w:tr>
      <w:tr w:rsidR="0040603B" w:rsidRPr="00F06F82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198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 xml:space="preserve">Сильная </w:t>
            </w:r>
          </w:p>
        </w:tc>
        <w:tc>
          <w:tcPr>
            <w:tcW w:w="2126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Средняя</w:t>
            </w:r>
          </w:p>
        </w:tc>
        <w:tc>
          <w:tcPr>
            <w:tcW w:w="2035" w:type="dxa"/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слабая</w:t>
            </w:r>
          </w:p>
        </w:tc>
      </w:tr>
      <w:tr w:rsidR="0040603B" w:rsidRPr="00F06F82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603B" w:rsidRPr="00F06F82" w:rsidRDefault="0040603B" w:rsidP="009B0331">
            <w:pPr>
              <w:pStyle w:val="af9"/>
            </w:pPr>
          </w:p>
        </w:tc>
        <w:tc>
          <w:tcPr>
            <w:tcW w:w="1985" w:type="dxa"/>
            <w:tcBorders>
              <w:right w:val="nil"/>
            </w:tcBorders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К</w:t>
            </w:r>
            <w:r w:rsidR="00F06F82" w:rsidRPr="00F06F82">
              <w:t xml:space="preserve"> </w:t>
            </w:r>
            <w:r w:rsidRPr="00F06F82">
              <w:t>О</w:t>
            </w:r>
            <w:r w:rsidR="00F06F82" w:rsidRPr="00F06F82">
              <w:t xml:space="preserve"> </w:t>
            </w:r>
            <w:r w:rsidRPr="00F06F82">
              <w:t>Н</w:t>
            </w:r>
            <w:r w:rsidR="00F06F82" w:rsidRPr="00F06F82">
              <w:t xml:space="preserve"> </w:t>
            </w:r>
            <w:r w:rsidRPr="00F06F82">
              <w:t>К</w:t>
            </w:r>
            <w:r w:rsidR="00F06F82" w:rsidRPr="00F06F82">
              <w:t xml:space="preserve"> </w:t>
            </w:r>
            <w:r w:rsidRPr="00F06F82">
              <w:t>У</w:t>
            </w:r>
            <w:r w:rsidR="00F06F82" w:rsidRPr="00F06F82">
              <w:t xml:space="preserve"> </w:t>
            </w:r>
            <w:r w:rsidRPr="00F06F82">
              <w:t xml:space="preserve">Р 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Е</w:t>
            </w:r>
            <w:r w:rsidR="00F06F82" w:rsidRPr="00F06F82">
              <w:t xml:space="preserve"> </w:t>
            </w:r>
            <w:r w:rsidRPr="00F06F82">
              <w:t>Н</w:t>
            </w:r>
            <w:r w:rsidR="00F06F82" w:rsidRPr="00F06F82">
              <w:t xml:space="preserve"> </w:t>
            </w:r>
            <w:r w:rsidRPr="00F06F82">
              <w:t>Т</w:t>
            </w:r>
            <w:r w:rsidR="00F06F82" w:rsidRPr="00F06F82">
              <w:t xml:space="preserve"> </w:t>
            </w:r>
            <w:r w:rsidRPr="00F06F82">
              <w:t>О</w:t>
            </w:r>
            <w:r w:rsidR="00F06F82" w:rsidRPr="00F06F82">
              <w:t xml:space="preserve"> </w:t>
            </w:r>
            <w:r w:rsidRPr="00F06F82">
              <w:t>С</w:t>
            </w:r>
            <w:r w:rsidR="00F06F82" w:rsidRPr="00F06F82">
              <w:t xml:space="preserve"> </w:t>
            </w:r>
            <w:r w:rsidRPr="00F06F82">
              <w:t>П</w:t>
            </w:r>
            <w:r w:rsidR="00F06F82" w:rsidRPr="00F06F82">
              <w:t xml:space="preserve"> </w:t>
            </w:r>
            <w:r w:rsidRPr="00F06F82">
              <w:t>О С</w:t>
            </w:r>
            <w:r w:rsidR="00F06F82" w:rsidRPr="00F06F82">
              <w:t xml:space="preserve"> </w:t>
            </w:r>
          </w:p>
        </w:tc>
        <w:tc>
          <w:tcPr>
            <w:tcW w:w="2035" w:type="dxa"/>
            <w:tcBorders>
              <w:left w:val="nil"/>
            </w:tcBorders>
          </w:tcPr>
          <w:p w:rsidR="0040603B" w:rsidRPr="00F06F82" w:rsidRDefault="0040603B" w:rsidP="009B0331">
            <w:pPr>
              <w:pStyle w:val="af9"/>
            </w:pPr>
          </w:p>
          <w:p w:rsidR="0040603B" w:rsidRPr="00F06F82" w:rsidRDefault="0040603B" w:rsidP="009B0331">
            <w:pPr>
              <w:pStyle w:val="af9"/>
            </w:pPr>
            <w:r w:rsidRPr="00F06F82">
              <w:t>О Б</w:t>
            </w:r>
            <w:r w:rsidR="00F06F82" w:rsidRPr="00F06F82">
              <w:t xml:space="preserve"> </w:t>
            </w:r>
            <w:r w:rsidRPr="00F06F82">
              <w:t>Н</w:t>
            </w:r>
            <w:r w:rsidR="00F06F82" w:rsidRPr="00F06F82">
              <w:t xml:space="preserve"> </w:t>
            </w:r>
            <w:r w:rsidRPr="00F06F82">
              <w:t>О</w:t>
            </w:r>
            <w:r w:rsidR="00F06F82" w:rsidRPr="00F06F82">
              <w:t xml:space="preserve"> </w:t>
            </w:r>
            <w:r w:rsidRPr="00F06F82">
              <w:t>С</w:t>
            </w:r>
            <w:r w:rsidR="00F06F82" w:rsidRPr="00F06F82">
              <w:t xml:space="preserve"> </w:t>
            </w:r>
            <w:r w:rsidRPr="00F06F82">
              <w:t>Т</w:t>
            </w:r>
            <w:r w:rsidR="00F06F82" w:rsidRPr="00F06F82">
              <w:t xml:space="preserve"> </w:t>
            </w:r>
            <w:r w:rsidRPr="00F06F82">
              <w:t>Ь</w:t>
            </w:r>
          </w:p>
          <w:p w:rsidR="0040603B" w:rsidRPr="00F06F82" w:rsidRDefault="0040603B" w:rsidP="009B0331">
            <w:pPr>
              <w:pStyle w:val="af9"/>
            </w:pPr>
          </w:p>
        </w:tc>
      </w:tr>
    </w:tbl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</w:p>
    <w:p w:rsidR="00F06F82" w:rsidRDefault="009B0331" w:rsidP="00F06F8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0603B" w:rsidRPr="00F06F82">
        <w:t>Стратегии СБЕ в матрице Дженерал электрик</w:t>
      </w:r>
    </w:p>
    <w:p w:rsidR="00F06F82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>Конкурентная позиция</w:t>
      </w:r>
    </w:p>
    <w:p w:rsidR="0040603B" w:rsidRPr="00F06F82" w:rsidRDefault="0040603B" w:rsidP="009B0331">
      <w:pPr>
        <w:pStyle w:val="afb"/>
        <w:ind w:left="2832" w:firstLine="708"/>
      </w:pPr>
      <w:r w:rsidRPr="00F06F82">
        <w:t>Сильная</w:t>
      </w:r>
      <w:r w:rsidR="00F06F82" w:rsidRPr="00F06F82">
        <w:t xml:space="preserve"> </w:t>
      </w:r>
      <w:r w:rsidR="009B0331">
        <w:tab/>
      </w:r>
      <w:r w:rsidR="009B0331">
        <w:tab/>
      </w:r>
      <w:r w:rsidRPr="00F06F82">
        <w:t>Средняя</w:t>
      </w:r>
      <w:r w:rsidR="00F06F82" w:rsidRPr="00F06F82">
        <w:t xml:space="preserve"> </w:t>
      </w:r>
      <w:r w:rsidR="009B0331">
        <w:tab/>
      </w:r>
      <w:r w:rsidRPr="00F06F82">
        <w:t>Слабая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704"/>
        <w:gridCol w:w="1704"/>
        <w:gridCol w:w="1705"/>
        <w:gridCol w:w="1705"/>
      </w:tblGrid>
      <w:tr w:rsidR="0040603B" w:rsidRPr="00F06F82">
        <w:tc>
          <w:tcPr>
            <w:tcW w:w="1176" w:type="dxa"/>
            <w:vMerge w:val="restart"/>
          </w:tcPr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Д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F06F82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223072" w:rsidRDefault="0022307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Ж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З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Е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Г</w:t>
            </w:r>
          </w:p>
          <w:p w:rsidR="00F06F82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223072" w:rsidRDefault="0022307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Ц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К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F06F82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223072" w:rsidRDefault="0022307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О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Т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Р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А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С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Л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И</w: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 w:val="restart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Зарождение</w:t>
            </w: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4" style="position:absolute;z-index:251656704" from="23.3pt,2.1pt" to="23.3pt,29.1pt">
                  <v:stroke endarrow="block"/>
                  <w10:anchorlock/>
                </v:line>
              </w:pict>
            </w:r>
          </w:p>
          <w:p w:rsidR="009B0331" w:rsidRDefault="009B0331" w:rsidP="009B0331">
            <w:pPr>
              <w:pStyle w:val="afb"/>
              <w:spacing w:line="240" w:lineRule="atLeast"/>
            </w:pPr>
          </w:p>
          <w:p w:rsidR="009B0331" w:rsidRDefault="009B0331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Начало быстрого развития отрасли</w:t>
            </w: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5" style="position:absolute;z-index:251657728" from="27.4pt,.45pt" to="27.4pt,27.45pt">
                  <v:stroke endarrow="block"/>
                  <w10:anchorlock/>
                </v:line>
              </w:pict>
            </w:r>
          </w:p>
          <w:p w:rsidR="009B0331" w:rsidRDefault="009B0331" w:rsidP="009B0331">
            <w:pPr>
              <w:pStyle w:val="afb"/>
              <w:spacing w:line="240" w:lineRule="atLeast"/>
            </w:pPr>
          </w:p>
          <w:p w:rsidR="009B0331" w:rsidRDefault="009B0331" w:rsidP="009B0331">
            <w:pPr>
              <w:pStyle w:val="afb"/>
              <w:spacing w:line="240" w:lineRule="atLeast"/>
            </w:pPr>
          </w:p>
          <w:p w:rsidR="00F06F82" w:rsidRDefault="0040603B" w:rsidP="009B0331">
            <w:pPr>
              <w:pStyle w:val="afb"/>
              <w:spacing w:line="240" w:lineRule="atLeast"/>
            </w:pPr>
            <w:r w:rsidRPr="00F06F82">
              <w:t>Быстрый</w:t>
            </w: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6" style="position:absolute;z-index:251658752" from="27.4pt,13.05pt" to="27.4pt,40.05pt">
                  <v:stroke endarrow="block"/>
                  <w10:anchorlock/>
                </v:line>
              </w:pict>
            </w:r>
            <w:r w:rsidR="0040603B" w:rsidRPr="00F06F82">
              <w:t>Рост</w:t>
            </w: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7" style="position:absolute;z-index:251659776" from="27.4pt,25.65pt" to="27.4pt,52.65pt">
                  <v:stroke endarrow="block"/>
                  <w10:anchorlock/>
                </v:line>
              </w:pict>
            </w:r>
            <w:r w:rsidR="0040603B" w:rsidRPr="00F06F82">
              <w:t>Развитие конкуренции</w:t>
            </w: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Зрелость</w:t>
            </w: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8" style="position:absolute;z-index:251660800" from="27.4pt,1.65pt" to="27.4pt,28.65pt">
                  <v:stroke endarrow="block"/>
                  <w10:anchorlock/>
                </v:line>
              </w:pict>
            </w: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Насыщенность рынка</w:t>
            </w: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line id="_x0000_s1239" style="position:absolute;z-index:251661824" from="27.4pt,9.5pt" to="27.4pt,36.5pt">
                  <v:stroke endarrow="block"/>
                  <w10:anchorlock/>
                </v:line>
              </w:pict>
            </w: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673B9D" w:rsidRDefault="00673B9D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  <w:r w:rsidRPr="00F06F82">
              <w:t>Затухание спад отрасли</w:t>
            </w:r>
          </w:p>
        </w:tc>
        <w:tc>
          <w:tcPr>
            <w:tcW w:w="1704" w:type="dxa"/>
          </w:tcPr>
          <w:p w:rsidR="00F06F82" w:rsidRPr="00F06F82" w:rsidRDefault="00F06F82" w:rsidP="009B0331">
            <w:pPr>
              <w:pStyle w:val="afb"/>
              <w:spacing w:line="240" w:lineRule="atLeast"/>
            </w:pPr>
          </w:p>
          <w:p w:rsidR="00F06F82" w:rsidRPr="00F06F82" w:rsidRDefault="003009DD" w:rsidP="009B0331">
            <w:pPr>
              <w:pStyle w:val="afb"/>
              <w:spacing w:line="240" w:lineRule="atLeast"/>
            </w:pPr>
            <w:r>
              <w:rPr>
                <w:noProof/>
              </w:rPr>
              <w:pict>
                <v:group id="_x0000_s1240" style="position:absolute;margin-left:37.55pt;margin-top:5.75pt;width:205.05pt;height:333.05pt;z-index:251664896" coordorigin="5779,3098" coordsize="4101,8826">
                  <v:oval id="_x0000_s1241" style="position:absolute;left:7962;top:4250;width:1080;height:1080"/>
                  <v:oval id="_x0000_s1242" style="position:absolute;left:7952;top:7370;width:1080;height:1074"/>
                  <v:oval id="_x0000_s1243" style="position:absolute;left:5779;top:7910;width:1439;height:1254"/>
                  <v:oval id="_x0000_s1244" style="position:absolute;left:6499;top:6170;width:900;height:894"/>
                  <v:oval id="_x0000_s1245" style="position:absolute;left:7232;top:11498;width:468;height:426"/>
                  <v:oval id="_x0000_s1246" style="position:absolute;left:9333;top:10239;width:468;height:434"/>
                  <v:oval id="_x0000_s1247" style="position:absolute;left:9412;top:4358;width:468;height:437"/>
                  <v:oval id="_x0000_s1248" style="position:absolute;left:6138;top:3098;width:468;height:426"/>
                  <v:line id="_x0000_s1249" style="position:absolute;flip:x" from="5919,8502" to="6459,8682"/>
                  <v:line id="_x0000_s1250" style="position:absolute" from="6459,8502" to="6639,9042"/>
                  <w10:anchorlock/>
                </v:group>
              </w:pict>
            </w: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c>
          <w:tcPr>
            <w:tcW w:w="1176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F06F82" w:rsidRPr="00F06F82" w:rsidRDefault="00F06F8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c>
          <w:tcPr>
            <w:tcW w:w="1176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F06F82" w:rsidRPr="00F06F82" w:rsidRDefault="00F06F8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c>
          <w:tcPr>
            <w:tcW w:w="1176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F06F82" w:rsidRDefault="00F06F82" w:rsidP="009B0331">
            <w:pPr>
              <w:pStyle w:val="afb"/>
              <w:spacing w:line="240" w:lineRule="atLeast"/>
            </w:pPr>
          </w:p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  <w:tr w:rsidR="0040603B" w:rsidRPr="00F06F82">
        <w:tc>
          <w:tcPr>
            <w:tcW w:w="1176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  <w:vMerge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4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  <w:tc>
          <w:tcPr>
            <w:tcW w:w="1705" w:type="dxa"/>
          </w:tcPr>
          <w:p w:rsidR="0040603B" w:rsidRPr="00F06F82" w:rsidRDefault="0040603B" w:rsidP="009B0331">
            <w:pPr>
              <w:pStyle w:val="afb"/>
              <w:spacing w:line="240" w:lineRule="atLeast"/>
            </w:pPr>
          </w:p>
        </w:tc>
      </w:tr>
    </w:tbl>
    <w:p w:rsidR="00F06F82" w:rsidRPr="00F06F82" w:rsidRDefault="003009DD" w:rsidP="00F06F82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oval id="_x0000_s1251" style="position:absolute;left:0;text-align:left;margin-left:0;margin-top:23.3pt;width:23.4pt;height:21.3pt;z-index:251662848;mso-position-horizontal-relative:text;mso-position-vertical-relative:text">
            <w10:anchorlock/>
          </v:oval>
        </w:pic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Площадь </w:t>
      </w:r>
      <w:r w:rsidR="00F06F82">
        <w:t>-</w:t>
      </w:r>
      <w:r w:rsidRPr="00F06F82">
        <w:t xml:space="preserve"> размер отрасли</w:t>
      </w:r>
    </w:p>
    <w:p w:rsidR="0040603B" w:rsidRPr="00F06F82" w:rsidRDefault="0040603B" w:rsidP="00F06F82">
      <w:pPr>
        <w:widowControl w:val="0"/>
        <w:autoSpaceDE w:val="0"/>
        <w:autoSpaceDN w:val="0"/>
        <w:adjustRightInd w:val="0"/>
        <w:ind w:firstLine="709"/>
      </w:pPr>
      <w:r w:rsidRPr="00F06F82">
        <w:t xml:space="preserve">Сектор </w:t>
      </w:r>
      <w:r w:rsidR="00F06F82">
        <w:t>-</w:t>
      </w:r>
      <w:r w:rsidRPr="00F06F82">
        <w:t xml:space="preserve"> относительная доля рынка</w:t>
      </w:r>
    </w:p>
    <w:p w:rsidR="00F06F82" w:rsidRDefault="00F06F82" w:rsidP="00F06F82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40603B" w:rsidRPr="00F06F82">
        <w:t>4</w:t>
      </w:r>
      <w:r w:rsidRPr="00F06F82">
        <w:t xml:space="preserve"> </w:t>
      </w:r>
      <w:r w:rsidR="0040603B" w:rsidRPr="00F06F82">
        <w:t>Матрица Артура Д</w:t>
      </w:r>
      <w:r w:rsidRPr="00F06F82">
        <w:t xml:space="preserve">. </w:t>
      </w:r>
      <w:r w:rsidR="0040603B" w:rsidRPr="00F06F82">
        <w:t>Литла (АДЛ</w:t>
      </w:r>
      <w:r w:rsidRPr="00F06F82">
        <w:t>)</w:t>
      </w:r>
      <w:bookmarkStart w:id="62" w:name="_GoBack"/>
      <w:bookmarkEnd w:id="62"/>
    </w:p>
    <w:sectPr w:rsidR="00F06F82" w:rsidSect="00F06F82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08" w:rsidRDefault="0077300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73008" w:rsidRDefault="0077300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08" w:rsidRDefault="0077300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73008" w:rsidRDefault="0077300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7A" w:rsidRDefault="00B12D7A" w:rsidP="00A47A00">
    <w:pPr>
      <w:framePr w:wrap="auto" w:vAnchor="text" w:hAnchor="margin" w:xAlign="right" w:y="1"/>
      <w:widowControl w:val="0"/>
      <w:autoSpaceDE w:val="0"/>
      <w:autoSpaceDN w:val="0"/>
      <w:adjustRightInd w:val="0"/>
      <w:spacing w:line="240" w:lineRule="auto"/>
      <w:ind w:firstLine="709"/>
    </w:pPr>
    <w:r>
      <w:fldChar w:fldCharType="begin"/>
    </w:r>
    <w:r>
      <w:instrText xml:space="preserve">PAGE  </w:instrText>
    </w:r>
    <w:r>
      <w:fldChar w:fldCharType="separate"/>
    </w:r>
    <w:r w:rsidR="003009DD">
      <w:rPr>
        <w:noProof/>
      </w:rPr>
      <w:t>81</w:t>
    </w:r>
    <w:r>
      <w:fldChar w:fldCharType="end"/>
    </w:r>
  </w:p>
  <w:p w:rsidR="00B12D7A" w:rsidRDefault="00B12D7A" w:rsidP="0045211B">
    <w:pPr>
      <w:widowControl w:val="0"/>
      <w:autoSpaceDE w:val="0"/>
      <w:autoSpaceDN w:val="0"/>
      <w:adjustRightInd w:val="0"/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13A"/>
    <w:rsid w:val="00007AE2"/>
    <w:rsid w:val="00035A91"/>
    <w:rsid w:val="00065304"/>
    <w:rsid w:val="00084488"/>
    <w:rsid w:val="000A5DD3"/>
    <w:rsid w:val="00102495"/>
    <w:rsid w:val="00136599"/>
    <w:rsid w:val="00163B7B"/>
    <w:rsid w:val="001663D6"/>
    <w:rsid w:val="00187963"/>
    <w:rsid w:val="001A0CC3"/>
    <w:rsid w:val="001A7D0E"/>
    <w:rsid w:val="001B1F0C"/>
    <w:rsid w:val="001B79C3"/>
    <w:rsid w:val="001E6A0D"/>
    <w:rsid w:val="001F493A"/>
    <w:rsid w:val="00223072"/>
    <w:rsid w:val="00245C2E"/>
    <w:rsid w:val="00257468"/>
    <w:rsid w:val="002622A7"/>
    <w:rsid w:val="00284A70"/>
    <w:rsid w:val="00284F5E"/>
    <w:rsid w:val="002B0D06"/>
    <w:rsid w:val="002B0D38"/>
    <w:rsid w:val="002D45F6"/>
    <w:rsid w:val="002E1F50"/>
    <w:rsid w:val="002E6519"/>
    <w:rsid w:val="002F026B"/>
    <w:rsid w:val="003009DD"/>
    <w:rsid w:val="00315000"/>
    <w:rsid w:val="003323E2"/>
    <w:rsid w:val="00336825"/>
    <w:rsid w:val="00355966"/>
    <w:rsid w:val="003563AF"/>
    <w:rsid w:val="00372B80"/>
    <w:rsid w:val="003776B9"/>
    <w:rsid w:val="0038078E"/>
    <w:rsid w:val="003B2F09"/>
    <w:rsid w:val="003B6B2C"/>
    <w:rsid w:val="003C68FF"/>
    <w:rsid w:val="003E29E5"/>
    <w:rsid w:val="0040603B"/>
    <w:rsid w:val="004063E5"/>
    <w:rsid w:val="00416355"/>
    <w:rsid w:val="004221ED"/>
    <w:rsid w:val="0045211B"/>
    <w:rsid w:val="00463C22"/>
    <w:rsid w:val="00464277"/>
    <w:rsid w:val="00466F10"/>
    <w:rsid w:val="00483DB6"/>
    <w:rsid w:val="004A24B6"/>
    <w:rsid w:val="004B5BA6"/>
    <w:rsid w:val="004D3843"/>
    <w:rsid w:val="004D6B23"/>
    <w:rsid w:val="004E1BED"/>
    <w:rsid w:val="005159BA"/>
    <w:rsid w:val="005319AE"/>
    <w:rsid w:val="00533FCE"/>
    <w:rsid w:val="00534C95"/>
    <w:rsid w:val="00537203"/>
    <w:rsid w:val="00552A68"/>
    <w:rsid w:val="00563D1E"/>
    <w:rsid w:val="00597568"/>
    <w:rsid w:val="005A5370"/>
    <w:rsid w:val="005B0005"/>
    <w:rsid w:val="005B20C9"/>
    <w:rsid w:val="005B5ACD"/>
    <w:rsid w:val="005E4EEA"/>
    <w:rsid w:val="005F16DD"/>
    <w:rsid w:val="0060687F"/>
    <w:rsid w:val="00607137"/>
    <w:rsid w:val="00615045"/>
    <w:rsid w:val="00644BE9"/>
    <w:rsid w:val="006605C1"/>
    <w:rsid w:val="00673B9D"/>
    <w:rsid w:val="0067477F"/>
    <w:rsid w:val="00686736"/>
    <w:rsid w:val="006A1D7A"/>
    <w:rsid w:val="006C687C"/>
    <w:rsid w:val="006E134F"/>
    <w:rsid w:val="007602FA"/>
    <w:rsid w:val="00773008"/>
    <w:rsid w:val="007E7851"/>
    <w:rsid w:val="00804092"/>
    <w:rsid w:val="00830145"/>
    <w:rsid w:val="00876D79"/>
    <w:rsid w:val="00897182"/>
    <w:rsid w:val="008A0D94"/>
    <w:rsid w:val="008B33A5"/>
    <w:rsid w:val="008B7772"/>
    <w:rsid w:val="008C0B77"/>
    <w:rsid w:val="008F620B"/>
    <w:rsid w:val="008F6411"/>
    <w:rsid w:val="009213B6"/>
    <w:rsid w:val="0092154C"/>
    <w:rsid w:val="0092352F"/>
    <w:rsid w:val="00946366"/>
    <w:rsid w:val="00952649"/>
    <w:rsid w:val="009622A3"/>
    <w:rsid w:val="00963F8F"/>
    <w:rsid w:val="00991DE0"/>
    <w:rsid w:val="009B0331"/>
    <w:rsid w:val="009D68E9"/>
    <w:rsid w:val="00A00095"/>
    <w:rsid w:val="00A06868"/>
    <w:rsid w:val="00A15503"/>
    <w:rsid w:val="00A300F4"/>
    <w:rsid w:val="00A47A00"/>
    <w:rsid w:val="00A5069B"/>
    <w:rsid w:val="00A9304C"/>
    <w:rsid w:val="00A95368"/>
    <w:rsid w:val="00AA604D"/>
    <w:rsid w:val="00AB2FD5"/>
    <w:rsid w:val="00AB606B"/>
    <w:rsid w:val="00AE6D4C"/>
    <w:rsid w:val="00AF39CC"/>
    <w:rsid w:val="00B12D7A"/>
    <w:rsid w:val="00B3664D"/>
    <w:rsid w:val="00B416F4"/>
    <w:rsid w:val="00B42FC2"/>
    <w:rsid w:val="00B4701E"/>
    <w:rsid w:val="00B51570"/>
    <w:rsid w:val="00B80E62"/>
    <w:rsid w:val="00B90D30"/>
    <w:rsid w:val="00B94D43"/>
    <w:rsid w:val="00BB357A"/>
    <w:rsid w:val="00BC0B43"/>
    <w:rsid w:val="00BD2352"/>
    <w:rsid w:val="00BD7962"/>
    <w:rsid w:val="00BF46DA"/>
    <w:rsid w:val="00C066F3"/>
    <w:rsid w:val="00C27BB2"/>
    <w:rsid w:val="00C571B2"/>
    <w:rsid w:val="00C64F5C"/>
    <w:rsid w:val="00C72FFF"/>
    <w:rsid w:val="00C844DF"/>
    <w:rsid w:val="00C85FFA"/>
    <w:rsid w:val="00C9577B"/>
    <w:rsid w:val="00CA077A"/>
    <w:rsid w:val="00CA637B"/>
    <w:rsid w:val="00CC4694"/>
    <w:rsid w:val="00CE053B"/>
    <w:rsid w:val="00CF5543"/>
    <w:rsid w:val="00CF7DB0"/>
    <w:rsid w:val="00D030A9"/>
    <w:rsid w:val="00D03574"/>
    <w:rsid w:val="00D03698"/>
    <w:rsid w:val="00D125F2"/>
    <w:rsid w:val="00D222E5"/>
    <w:rsid w:val="00D30E1E"/>
    <w:rsid w:val="00D31112"/>
    <w:rsid w:val="00D32307"/>
    <w:rsid w:val="00D4013A"/>
    <w:rsid w:val="00D406F3"/>
    <w:rsid w:val="00D474CD"/>
    <w:rsid w:val="00D6197A"/>
    <w:rsid w:val="00D711A9"/>
    <w:rsid w:val="00D75EE6"/>
    <w:rsid w:val="00DA15D3"/>
    <w:rsid w:val="00DB4BD6"/>
    <w:rsid w:val="00DB7BCD"/>
    <w:rsid w:val="00DD74EF"/>
    <w:rsid w:val="00E12F26"/>
    <w:rsid w:val="00E25DD1"/>
    <w:rsid w:val="00E33C6D"/>
    <w:rsid w:val="00E3451A"/>
    <w:rsid w:val="00E42B83"/>
    <w:rsid w:val="00E43C79"/>
    <w:rsid w:val="00E874A1"/>
    <w:rsid w:val="00EC5B22"/>
    <w:rsid w:val="00ED47D3"/>
    <w:rsid w:val="00ED5878"/>
    <w:rsid w:val="00EF493C"/>
    <w:rsid w:val="00F06F82"/>
    <w:rsid w:val="00F10DFB"/>
    <w:rsid w:val="00F13A6F"/>
    <w:rsid w:val="00F24B59"/>
    <w:rsid w:val="00F4738A"/>
    <w:rsid w:val="00F648FC"/>
    <w:rsid w:val="00F93176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</o:shapelayout>
  </w:shapeDefaults>
  <w:decimalSymbol w:val=","/>
  <w:listSeparator w:val=";"/>
  <w14:defaultImageDpi w14:val="0"/>
  <w15:chartTrackingRefBased/>
  <w15:docId w15:val="{B6174353-D69F-4968-A539-3236E56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6F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6F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6F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06F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6F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6F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6F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6F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6F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0603B"/>
    <w:pPr>
      <w:widowControl w:val="0"/>
      <w:autoSpaceDE w:val="0"/>
      <w:autoSpaceDN w:val="0"/>
      <w:adjustRightInd w:val="0"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F06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06F82"/>
    <w:rPr>
      <w:vertAlign w:val="superscript"/>
    </w:rPr>
  </w:style>
  <w:style w:type="paragraph" w:styleId="a7">
    <w:name w:val="Body Text"/>
    <w:basedOn w:val="a2"/>
    <w:link w:val="aa"/>
    <w:uiPriority w:val="99"/>
    <w:rsid w:val="00F06F82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06F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06F8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06F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06F8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06F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06F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06F8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06F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06F8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06F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06F82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F06F82"/>
  </w:style>
  <w:style w:type="character" w:customStyle="1" w:styleId="af5">
    <w:name w:val="номер страницы"/>
    <w:uiPriority w:val="99"/>
    <w:rsid w:val="00F06F82"/>
    <w:rPr>
      <w:sz w:val="28"/>
      <w:szCs w:val="28"/>
    </w:rPr>
  </w:style>
  <w:style w:type="paragraph" w:styleId="af6">
    <w:name w:val="Normal (Web)"/>
    <w:basedOn w:val="a2"/>
    <w:uiPriority w:val="99"/>
    <w:rsid w:val="00F06F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06F8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06F82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6F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6F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6F8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06F8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06F8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06F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06F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06F8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6F8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06F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06F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06F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6F82"/>
    <w:rPr>
      <w:i/>
      <w:iCs/>
    </w:rPr>
  </w:style>
  <w:style w:type="paragraph" w:customStyle="1" w:styleId="af9">
    <w:name w:val="ТАБЛИЦА"/>
    <w:next w:val="a2"/>
    <w:autoRedefine/>
    <w:uiPriority w:val="99"/>
    <w:rsid w:val="00F06F8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06F8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06F82"/>
  </w:style>
  <w:style w:type="table" w:customStyle="1" w:styleId="15">
    <w:name w:val="Стиль таблицы1"/>
    <w:uiPriority w:val="99"/>
    <w:rsid w:val="00F06F82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link w:val="afc"/>
    <w:autoRedefine/>
    <w:uiPriority w:val="99"/>
    <w:rsid w:val="00E874A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06F8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06F82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F06F82"/>
    <w:pPr>
      <w:spacing w:line="360" w:lineRule="auto"/>
      <w:jc w:val="center"/>
    </w:pPr>
    <w:rPr>
      <w:noProof/>
      <w:sz w:val="28"/>
      <w:szCs w:val="28"/>
    </w:rPr>
  </w:style>
  <w:style w:type="character" w:customStyle="1" w:styleId="afc">
    <w:name w:val="схема Знак"/>
    <w:link w:val="afb"/>
    <w:uiPriority w:val="99"/>
    <w:locked/>
    <w:rsid w:val="00E874A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16616</Words>
  <Characters>94716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лекций</vt:lpstr>
    </vt:vector>
  </TitlesOfParts>
  <Company>Diapsalmata</Company>
  <LinksUpToDate>false</LinksUpToDate>
  <CharactersWithSpaces>111110</CharactersWithSpaces>
  <SharedDoc>false</SharedDoc>
  <HLinks>
    <vt:vector size="372" baseType="variant">
      <vt:variant>
        <vt:i4>1441841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_Toc232177647</vt:lpwstr>
      </vt:variant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_Toc232177646</vt:lpwstr>
      </vt:variant>
      <vt:variant>
        <vt:i4>1441841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_Toc232177645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_Toc232177644</vt:lpwstr>
      </vt:variant>
      <vt:variant>
        <vt:i4>1441841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_Toc232177643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_Toc232177642</vt:lpwstr>
      </vt:variant>
      <vt:variant>
        <vt:i4>1441841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_Toc232177641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_Toc232177640</vt:lpwstr>
      </vt:variant>
      <vt:variant>
        <vt:i4>1114161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_Toc232177639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_Toc232177638</vt:lpwstr>
      </vt:variant>
      <vt:variant>
        <vt:i4>1114161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_Toc232177637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_Toc232177636</vt:lpwstr>
      </vt:variant>
      <vt:variant>
        <vt:i4>1114161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_Toc232177635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_Toc232177634</vt:lpwstr>
      </vt:variant>
      <vt:variant>
        <vt:i4>1114161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_Toc232177633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_Toc232177632</vt:lpwstr>
      </vt:variant>
      <vt:variant>
        <vt:i4>1114161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_Toc232177631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_Toc232177630</vt:lpwstr>
      </vt:variant>
      <vt:variant>
        <vt:i4>1048625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_Toc232177629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_Toc232177628</vt:lpwstr>
      </vt:variant>
      <vt:variant>
        <vt:i4>1048625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_Toc232177627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_Toc232177626</vt:lpwstr>
      </vt:variant>
      <vt:variant>
        <vt:i4>1048625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_Toc232177625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_Toc232177624</vt:lpwstr>
      </vt:variant>
      <vt:variant>
        <vt:i4>1048625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_Toc232177623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_Toc232177622</vt:lpwstr>
      </vt:variant>
      <vt:variant>
        <vt:i4>1048625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_Toc232177621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_Toc232177620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_Toc232177619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_Toc232177618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_Toc232177617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_Toc232177616</vt:lpwstr>
      </vt:variant>
      <vt:variant>
        <vt:i4>1245233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_Toc232177615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_Toc232177614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_Toc232177613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_Toc232177612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_Toc232177611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_Toc232177610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_Toc232177609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_Toc232177608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_Toc232177607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_Toc232177606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_Toc232177605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_Toc232177604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_Toc232177603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_Toc232177602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_Toc232177601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_Toc232177600</vt:lpwstr>
      </vt:variant>
      <vt:variant>
        <vt:i4>1769522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_Toc232177599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_Toc232177598</vt:lpwstr>
      </vt:variant>
      <vt:variant>
        <vt:i4>1769522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_Toc232177597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_Toc232177596</vt:lpwstr>
      </vt:variant>
      <vt:variant>
        <vt:i4>1769522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_Toc232177595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_Toc232177594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_Toc232177593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_Toc232177592</vt:lpwstr>
      </vt:variant>
      <vt:variant>
        <vt:i4>1769522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_Toc232177591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_Toc232177590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_Toc232177589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_Toc232177588</vt:lpwstr>
      </vt:variant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_Toc232177587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_Toc232177586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лекций</dc:title>
  <dc:subject/>
  <dc:creator>--</dc:creator>
  <cp:keywords/>
  <dc:description/>
  <cp:lastModifiedBy>admin</cp:lastModifiedBy>
  <cp:revision>2</cp:revision>
  <cp:lastPrinted>2007-10-02T11:37:00Z</cp:lastPrinted>
  <dcterms:created xsi:type="dcterms:W3CDTF">2014-04-15T07:36:00Z</dcterms:created>
  <dcterms:modified xsi:type="dcterms:W3CDTF">2014-04-15T07:36:00Z</dcterms:modified>
</cp:coreProperties>
</file>