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E4" w:rsidRPr="000A7A3B" w:rsidRDefault="000838E4" w:rsidP="000A7A3B">
      <w:pPr>
        <w:pStyle w:val="11"/>
        <w:spacing w:before="0" w:after="0"/>
        <w:ind w:firstLine="709"/>
        <w:rPr>
          <w:sz w:val="28"/>
          <w:szCs w:val="28"/>
        </w:rPr>
      </w:pPr>
      <w:bookmarkStart w:id="0" w:name="_Toc193043348"/>
      <w:bookmarkStart w:id="1" w:name="_Toc193121328"/>
      <w:r w:rsidRPr="000A7A3B">
        <w:rPr>
          <w:sz w:val="28"/>
          <w:szCs w:val="28"/>
        </w:rPr>
        <w:t>Содержание</w:t>
      </w:r>
      <w:bookmarkEnd w:id="0"/>
      <w:bookmarkEnd w:id="1"/>
    </w:p>
    <w:p w:rsidR="009B779A" w:rsidRPr="000A7A3B" w:rsidRDefault="000838E4" w:rsidP="000A7A3B">
      <w:pPr>
        <w:pStyle w:val="12"/>
        <w:tabs>
          <w:tab w:val="right" w:leader="dot" w:pos="9345"/>
        </w:tabs>
        <w:spacing w:line="360" w:lineRule="auto"/>
        <w:jc w:val="both"/>
        <w:rPr>
          <w:noProof/>
          <w:sz w:val="28"/>
          <w:szCs w:val="28"/>
        </w:rPr>
      </w:pPr>
      <w:r w:rsidRPr="000A7A3B">
        <w:rPr>
          <w:b/>
          <w:sz w:val="28"/>
          <w:szCs w:val="28"/>
        </w:rPr>
        <w:fldChar w:fldCharType="begin"/>
      </w:r>
      <w:r w:rsidRPr="000A7A3B">
        <w:rPr>
          <w:b/>
          <w:sz w:val="28"/>
          <w:szCs w:val="28"/>
        </w:rPr>
        <w:instrText xml:space="preserve"> TOC \o "1-3" \h \z \u </w:instrText>
      </w:r>
      <w:r w:rsidRPr="000A7A3B">
        <w:rPr>
          <w:b/>
          <w:sz w:val="28"/>
          <w:szCs w:val="28"/>
        </w:rPr>
        <w:fldChar w:fldCharType="separate"/>
      </w:r>
      <w:hyperlink w:anchor="_Toc193121328" w:history="1">
        <w:r w:rsidR="009B779A" w:rsidRPr="000A7A3B">
          <w:rPr>
            <w:rStyle w:val="af"/>
            <w:noProof/>
            <w:sz w:val="28"/>
            <w:szCs w:val="28"/>
          </w:rPr>
          <w:t>Содержание</w:t>
        </w:r>
        <w:r w:rsidR="009B779A" w:rsidRPr="000A7A3B">
          <w:rPr>
            <w:noProof/>
            <w:webHidden/>
            <w:sz w:val="28"/>
            <w:szCs w:val="28"/>
          </w:rPr>
          <w:tab/>
        </w:r>
        <w:r w:rsidR="009B779A" w:rsidRPr="000A7A3B">
          <w:rPr>
            <w:noProof/>
            <w:webHidden/>
            <w:sz w:val="28"/>
            <w:szCs w:val="28"/>
          </w:rPr>
          <w:fldChar w:fldCharType="begin"/>
        </w:r>
        <w:r w:rsidR="009B779A" w:rsidRPr="000A7A3B">
          <w:rPr>
            <w:noProof/>
            <w:webHidden/>
            <w:sz w:val="28"/>
            <w:szCs w:val="28"/>
          </w:rPr>
          <w:instrText xml:space="preserve"> PAGEREF _Toc193121328 \h </w:instrText>
        </w:r>
        <w:r w:rsidR="009B779A" w:rsidRPr="000A7A3B">
          <w:rPr>
            <w:noProof/>
            <w:webHidden/>
            <w:sz w:val="28"/>
            <w:szCs w:val="28"/>
          </w:rPr>
        </w:r>
        <w:r w:rsidR="009B779A" w:rsidRPr="000A7A3B">
          <w:rPr>
            <w:noProof/>
            <w:webHidden/>
            <w:sz w:val="28"/>
            <w:szCs w:val="28"/>
          </w:rPr>
          <w:fldChar w:fldCharType="separate"/>
        </w:r>
        <w:r w:rsidR="009B5C70" w:rsidRPr="000A7A3B">
          <w:rPr>
            <w:noProof/>
            <w:webHidden/>
            <w:sz w:val="28"/>
            <w:szCs w:val="28"/>
          </w:rPr>
          <w:t>2</w:t>
        </w:r>
        <w:r w:rsidR="009B779A" w:rsidRPr="000A7A3B">
          <w:rPr>
            <w:noProof/>
            <w:webHidden/>
            <w:sz w:val="28"/>
            <w:szCs w:val="28"/>
          </w:rPr>
          <w:fldChar w:fldCharType="end"/>
        </w:r>
      </w:hyperlink>
    </w:p>
    <w:p w:rsidR="009B779A" w:rsidRPr="000A7A3B" w:rsidRDefault="00472279" w:rsidP="000A7A3B">
      <w:pPr>
        <w:pStyle w:val="12"/>
        <w:tabs>
          <w:tab w:val="right" w:leader="dot" w:pos="9345"/>
        </w:tabs>
        <w:spacing w:line="360" w:lineRule="auto"/>
        <w:jc w:val="both"/>
        <w:rPr>
          <w:noProof/>
          <w:sz w:val="28"/>
          <w:szCs w:val="28"/>
        </w:rPr>
      </w:pPr>
      <w:hyperlink w:anchor="_Toc193121329" w:history="1">
        <w:r w:rsidR="009B779A" w:rsidRPr="000A7A3B">
          <w:rPr>
            <w:rStyle w:val="af"/>
            <w:noProof/>
            <w:sz w:val="28"/>
            <w:szCs w:val="28"/>
          </w:rPr>
          <w:t>Вопрос № 1. Приведите фрагмент дерева целей стратегий фирмы с временным диапазоном не менее года.</w:t>
        </w:r>
        <w:r w:rsidR="009B779A" w:rsidRPr="000A7A3B">
          <w:rPr>
            <w:noProof/>
            <w:webHidden/>
            <w:sz w:val="28"/>
            <w:szCs w:val="28"/>
          </w:rPr>
          <w:tab/>
        </w:r>
        <w:r w:rsidR="009B779A" w:rsidRPr="000A7A3B">
          <w:rPr>
            <w:noProof/>
            <w:webHidden/>
            <w:sz w:val="28"/>
            <w:szCs w:val="28"/>
          </w:rPr>
          <w:fldChar w:fldCharType="begin"/>
        </w:r>
        <w:r w:rsidR="009B779A" w:rsidRPr="000A7A3B">
          <w:rPr>
            <w:noProof/>
            <w:webHidden/>
            <w:sz w:val="28"/>
            <w:szCs w:val="28"/>
          </w:rPr>
          <w:instrText xml:space="preserve"> PAGEREF _Toc193121329 \h </w:instrText>
        </w:r>
        <w:r w:rsidR="009B779A" w:rsidRPr="000A7A3B">
          <w:rPr>
            <w:noProof/>
            <w:webHidden/>
            <w:sz w:val="28"/>
            <w:szCs w:val="28"/>
          </w:rPr>
        </w:r>
        <w:r w:rsidR="009B779A" w:rsidRPr="000A7A3B">
          <w:rPr>
            <w:noProof/>
            <w:webHidden/>
            <w:sz w:val="28"/>
            <w:szCs w:val="28"/>
          </w:rPr>
          <w:fldChar w:fldCharType="separate"/>
        </w:r>
        <w:r w:rsidR="009B5C70" w:rsidRPr="000A7A3B">
          <w:rPr>
            <w:noProof/>
            <w:webHidden/>
            <w:sz w:val="28"/>
            <w:szCs w:val="28"/>
          </w:rPr>
          <w:t>3</w:t>
        </w:r>
        <w:r w:rsidR="009B779A" w:rsidRPr="000A7A3B">
          <w:rPr>
            <w:noProof/>
            <w:webHidden/>
            <w:sz w:val="28"/>
            <w:szCs w:val="28"/>
          </w:rPr>
          <w:fldChar w:fldCharType="end"/>
        </w:r>
      </w:hyperlink>
    </w:p>
    <w:p w:rsidR="009B779A" w:rsidRPr="000A7A3B" w:rsidRDefault="00472279" w:rsidP="000A7A3B">
      <w:pPr>
        <w:pStyle w:val="12"/>
        <w:tabs>
          <w:tab w:val="right" w:leader="dot" w:pos="9345"/>
        </w:tabs>
        <w:spacing w:line="360" w:lineRule="auto"/>
        <w:jc w:val="both"/>
        <w:rPr>
          <w:noProof/>
          <w:sz w:val="28"/>
          <w:szCs w:val="28"/>
        </w:rPr>
      </w:pPr>
      <w:hyperlink w:anchor="_Toc193121330" w:history="1">
        <w:r w:rsidR="009B779A" w:rsidRPr="000A7A3B">
          <w:rPr>
            <w:rStyle w:val="af"/>
            <w:noProof/>
            <w:sz w:val="28"/>
            <w:szCs w:val="28"/>
          </w:rPr>
          <w:t>Вопрос № 2. Привяжите таблицу к вашей фирме, дополните недостающие цели. Проранжируйте в графе «ранг» с точки зрения дирекции фирмы и с точки зрения работников предприятия.</w:t>
        </w:r>
        <w:r w:rsidR="009B779A" w:rsidRPr="000A7A3B">
          <w:rPr>
            <w:noProof/>
            <w:webHidden/>
            <w:sz w:val="28"/>
            <w:szCs w:val="28"/>
          </w:rPr>
          <w:tab/>
        </w:r>
        <w:r w:rsidR="009B779A" w:rsidRPr="000A7A3B">
          <w:rPr>
            <w:noProof/>
            <w:webHidden/>
            <w:sz w:val="28"/>
            <w:szCs w:val="28"/>
          </w:rPr>
          <w:fldChar w:fldCharType="begin"/>
        </w:r>
        <w:r w:rsidR="009B779A" w:rsidRPr="000A7A3B">
          <w:rPr>
            <w:noProof/>
            <w:webHidden/>
            <w:sz w:val="28"/>
            <w:szCs w:val="28"/>
          </w:rPr>
          <w:instrText xml:space="preserve"> PAGEREF _Toc193121330 \h </w:instrText>
        </w:r>
        <w:r w:rsidR="009B779A" w:rsidRPr="000A7A3B">
          <w:rPr>
            <w:noProof/>
            <w:webHidden/>
            <w:sz w:val="28"/>
            <w:szCs w:val="28"/>
          </w:rPr>
        </w:r>
        <w:r w:rsidR="009B779A" w:rsidRPr="000A7A3B">
          <w:rPr>
            <w:noProof/>
            <w:webHidden/>
            <w:sz w:val="28"/>
            <w:szCs w:val="28"/>
          </w:rPr>
          <w:fldChar w:fldCharType="separate"/>
        </w:r>
        <w:r w:rsidR="009B5C70" w:rsidRPr="000A7A3B">
          <w:rPr>
            <w:noProof/>
            <w:webHidden/>
            <w:sz w:val="28"/>
            <w:szCs w:val="28"/>
          </w:rPr>
          <w:t>10</w:t>
        </w:r>
        <w:r w:rsidR="009B779A" w:rsidRPr="000A7A3B">
          <w:rPr>
            <w:noProof/>
            <w:webHidden/>
            <w:sz w:val="28"/>
            <w:szCs w:val="28"/>
          </w:rPr>
          <w:fldChar w:fldCharType="end"/>
        </w:r>
      </w:hyperlink>
    </w:p>
    <w:p w:rsidR="009B779A" w:rsidRPr="000A7A3B" w:rsidRDefault="00472279" w:rsidP="000A7A3B">
      <w:pPr>
        <w:pStyle w:val="12"/>
        <w:tabs>
          <w:tab w:val="right" w:leader="dot" w:pos="9345"/>
        </w:tabs>
        <w:spacing w:line="360" w:lineRule="auto"/>
        <w:jc w:val="both"/>
        <w:rPr>
          <w:noProof/>
          <w:sz w:val="28"/>
          <w:szCs w:val="28"/>
        </w:rPr>
      </w:pPr>
      <w:hyperlink w:anchor="_Toc193121331" w:history="1">
        <w:r w:rsidR="009B779A" w:rsidRPr="000A7A3B">
          <w:rPr>
            <w:rStyle w:val="af"/>
            <w:noProof/>
            <w:sz w:val="28"/>
            <w:szCs w:val="28"/>
          </w:rPr>
          <w:t>Вопрос № 3. Приведите примеры компромиссных формулировок несовпадающих целей.</w:t>
        </w:r>
        <w:r w:rsidR="009B779A" w:rsidRPr="000A7A3B">
          <w:rPr>
            <w:noProof/>
            <w:webHidden/>
            <w:sz w:val="28"/>
            <w:szCs w:val="28"/>
          </w:rPr>
          <w:tab/>
        </w:r>
        <w:r w:rsidR="009B779A" w:rsidRPr="000A7A3B">
          <w:rPr>
            <w:noProof/>
            <w:webHidden/>
            <w:sz w:val="28"/>
            <w:szCs w:val="28"/>
          </w:rPr>
          <w:fldChar w:fldCharType="begin"/>
        </w:r>
        <w:r w:rsidR="009B779A" w:rsidRPr="000A7A3B">
          <w:rPr>
            <w:noProof/>
            <w:webHidden/>
            <w:sz w:val="28"/>
            <w:szCs w:val="28"/>
          </w:rPr>
          <w:instrText xml:space="preserve"> PAGEREF _Toc193121331 \h </w:instrText>
        </w:r>
        <w:r w:rsidR="009B779A" w:rsidRPr="000A7A3B">
          <w:rPr>
            <w:noProof/>
            <w:webHidden/>
            <w:sz w:val="28"/>
            <w:szCs w:val="28"/>
          </w:rPr>
        </w:r>
        <w:r w:rsidR="009B779A" w:rsidRPr="000A7A3B">
          <w:rPr>
            <w:noProof/>
            <w:webHidden/>
            <w:sz w:val="28"/>
            <w:szCs w:val="28"/>
          </w:rPr>
          <w:fldChar w:fldCharType="separate"/>
        </w:r>
        <w:r w:rsidR="009B5C70" w:rsidRPr="000A7A3B">
          <w:rPr>
            <w:noProof/>
            <w:webHidden/>
            <w:sz w:val="28"/>
            <w:szCs w:val="28"/>
          </w:rPr>
          <w:t>12</w:t>
        </w:r>
        <w:r w:rsidR="009B779A" w:rsidRPr="000A7A3B">
          <w:rPr>
            <w:noProof/>
            <w:webHidden/>
            <w:sz w:val="28"/>
            <w:szCs w:val="28"/>
          </w:rPr>
          <w:fldChar w:fldCharType="end"/>
        </w:r>
      </w:hyperlink>
    </w:p>
    <w:p w:rsidR="009B779A" w:rsidRPr="000A7A3B" w:rsidRDefault="00472279" w:rsidP="000A7A3B">
      <w:pPr>
        <w:pStyle w:val="12"/>
        <w:tabs>
          <w:tab w:val="right" w:leader="dot" w:pos="9345"/>
        </w:tabs>
        <w:spacing w:line="360" w:lineRule="auto"/>
        <w:jc w:val="both"/>
        <w:rPr>
          <w:noProof/>
          <w:sz w:val="28"/>
          <w:szCs w:val="28"/>
        </w:rPr>
      </w:pPr>
      <w:hyperlink w:anchor="_Toc193121332" w:history="1">
        <w:r w:rsidR="009B779A" w:rsidRPr="000A7A3B">
          <w:rPr>
            <w:rStyle w:val="af"/>
            <w:noProof/>
            <w:sz w:val="28"/>
            <w:szCs w:val="28"/>
          </w:rPr>
          <w:t xml:space="preserve">Вопрос № 4. Приведите </w:t>
        </w:r>
        <w:r w:rsidR="009B779A" w:rsidRPr="000A7A3B">
          <w:rPr>
            <w:rStyle w:val="af"/>
            <w:noProof/>
            <w:sz w:val="28"/>
            <w:szCs w:val="28"/>
            <w:lang w:val="en-US"/>
          </w:rPr>
          <w:t>SWOT</w:t>
        </w:r>
        <w:r w:rsidR="009B779A" w:rsidRPr="000A7A3B">
          <w:rPr>
            <w:rStyle w:val="af"/>
            <w:noProof/>
            <w:sz w:val="28"/>
            <w:szCs w:val="28"/>
          </w:rPr>
          <w:t>-анализ фирмы и дайте предложения по совершенствованию.</w:t>
        </w:r>
        <w:r w:rsidR="009B779A" w:rsidRPr="000A7A3B">
          <w:rPr>
            <w:noProof/>
            <w:webHidden/>
            <w:sz w:val="28"/>
            <w:szCs w:val="28"/>
          </w:rPr>
          <w:tab/>
        </w:r>
        <w:r w:rsidR="009B779A" w:rsidRPr="000A7A3B">
          <w:rPr>
            <w:noProof/>
            <w:webHidden/>
            <w:sz w:val="28"/>
            <w:szCs w:val="28"/>
          </w:rPr>
          <w:fldChar w:fldCharType="begin"/>
        </w:r>
        <w:r w:rsidR="009B779A" w:rsidRPr="000A7A3B">
          <w:rPr>
            <w:noProof/>
            <w:webHidden/>
            <w:sz w:val="28"/>
            <w:szCs w:val="28"/>
          </w:rPr>
          <w:instrText xml:space="preserve"> PAGEREF _Toc193121332 \h </w:instrText>
        </w:r>
        <w:r w:rsidR="009B779A" w:rsidRPr="000A7A3B">
          <w:rPr>
            <w:noProof/>
            <w:webHidden/>
            <w:sz w:val="28"/>
            <w:szCs w:val="28"/>
          </w:rPr>
        </w:r>
        <w:r w:rsidR="009B779A" w:rsidRPr="000A7A3B">
          <w:rPr>
            <w:noProof/>
            <w:webHidden/>
            <w:sz w:val="28"/>
            <w:szCs w:val="28"/>
          </w:rPr>
          <w:fldChar w:fldCharType="separate"/>
        </w:r>
        <w:r w:rsidR="009B5C70" w:rsidRPr="000A7A3B">
          <w:rPr>
            <w:noProof/>
            <w:webHidden/>
            <w:sz w:val="28"/>
            <w:szCs w:val="28"/>
          </w:rPr>
          <w:t>18</w:t>
        </w:r>
        <w:r w:rsidR="009B779A" w:rsidRPr="000A7A3B">
          <w:rPr>
            <w:noProof/>
            <w:webHidden/>
            <w:sz w:val="28"/>
            <w:szCs w:val="28"/>
          </w:rPr>
          <w:fldChar w:fldCharType="end"/>
        </w:r>
      </w:hyperlink>
    </w:p>
    <w:p w:rsidR="009B779A" w:rsidRPr="000A7A3B" w:rsidRDefault="00472279" w:rsidP="000A7A3B">
      <w:pPr>
        <w:pStyle w:val="12"/>
        <w:tabs>
          <w:tab w:val="right" w:leader="dot" w:pos="9345"/>
        </w:tabs>
        <w:spacing w:line="360" w:lineRule="auto"/>
        <w:jc w:val="both"/>
        <w:rPr>
          <w:noProof/>
          <w:sz w:val="28"/>
          <w:szCs w:val="28"/>
        </w:rPr>
      </w:pPr>
      <w:hyperlink w:anchor="_Toc193121333" w:history="1">
        <w:r w:rsidR="009B779A" w:rsidRPr="000A7A3B">
          <w:rPr>
            <w:rStyle w:val="af"/>
            <w:noProof/>
            <w:sz w:val="28"/>
            <w:szCs w:val="28"/>
          </w:rPr>
          <w:t>Вопрос № 5. Разработать портфель фирмы и дать предложения по совершенствованию.</w:t>
        </w:r>
        <w:r w:rsidR="009B779A" w:rsidRPr="000A7A3B">
          <w:rPr>
            <w:noProof/>
            <w:webHidden/>
            <w:sz w:val="28"/>
            <w:szCs w:val="28"/>
          </w:rPr>
          <w:tab/>
        </w:r>
        <w:r w:rsidR="009B779A" w:rsidRPr="000A7A3B">
          <w:rPr>
            <w:noProof/>
            <w:webHidden/>
            <w:sz w:val="28"/>
            <w:szCs w:val="28"/>
          </w:rPr>
          <w:fldChar w:fldCharType="begin"/>
        </w:r>
        <w:r w:rsidR="009B779A" w:rsidRPr="000A7A3B">
          <w:rPr>
            <w:noProof/>
            <w:webHidden/>
            <w:sz w:val="28"/>
            <w:szCs w:val="28"/>
          </w:rPr>
          <w:instrText xml:space="preserve"> PAGEREF _Toc193121333 \h </w:instrText>
        </w:r>
        <w:r w:rsidR="009B779A" w:rsidRPr="000A7A3B">
          <w:rPr>
            <w:noProof/>
            <w:webHidden/>
            <w:sz w:val="28"/>
            <w:szCs w:val="28"/>
          </w:rPr>
        </w:r>
        <w:r w:rsidR="009B779A" w:rsidRPr="000A7A3B">
          <w:rPr>
            <w:noProof/>
            <w:webHidden/>
            <w:sz w:val="28"/>
            <w:szCs w:val="28"/>
          </w:rPr>
          <w:fldChar w:fldCharType="separate"/>
        </w:r>
        <w:r w:rsidR="009B5C70" w:rsidRPr="000A7A3B">
          <w:rPr>
            <w:noProof/>
            <w:webHidden/>
            <w:sz w:val="28"/>
            <w:szCs w:val="28"/>
          </w:rPr>
          <w:t>24</w:t>
        </w:r>
        <w:r w:rsidR="009B779A" w:rsidRPr="000A7A3B">
          <w:rPr>
            <w:noProof/>
            <w:webHidden/>
            <w:sz w:val="28"/>
            <w:szCs w:val="28"/>
          </w:rPr>
          <w:fldChar w:fldCharType="end"/>
        </w:r>
      </w:hyperlink>
    </w:p>
    <w:p w:rsidR="009B779A" w:rsidRPr="000A7A3B" w:rsidRDefault="00472279" w:rsidP="000A7A3B">
      <w:pPr>
        <w:pStyle w:val="12"/>
        <w:tabs>
          <w:tab w:val="right" w:leader="dot" w:pos="9345"/>
        </w:tabs>
        <w:spacing w:line="360" w:lineRule="auto"/>
        <w:jc w:val="both"/>
        <w:rPr>
          <w:rStyle w:val="af"/>
          <w:noProof/>
          <w:sz w:val="28"/>
          <w:szCs w:val="28"/>
        </w:rPr>
      </w:pPr>
      <w:hyperlink w:anchor="_Toc193121334" w:history="1">
        <w:r w:rsidR="009B779A" w:rsidRPr="000A7A3B">
          <w:rPr>
            <w:rStyle w:val="af"/>
            <w:noProof/>
            <w:sz w:val="28"/>
            <w:szCs w:val="28"/>
            <w:u w:val="none"/>
          </w:rPr>
          <w:t>Список используемой литературы.</w:t>
        </w:r>
        <w:r w:rsidR="009B779A" w:rsidRPr="000A7A3B">
          <w:rPr>
            <w:noProof/>
            <w:webHidden/>
            <w:sz w:val="28"/>
            <w:szCs w:val="28"/>
          </w:rPr>
          <w:tab/>
        </w:r>
        <w:r w:rsidR="009B779A" w:rsidRPr="000A7A3B">
          <w:rPr>
            <w:noProof/>
            <w:webHidden/>
            <w:sz w:val="28"/>
            <w:szCs w:val="28"/>
          </w:rPr>
          <w:fldChar w:fldCharType="begin"/>
        </w:r>
        <w:r w:rsidR="009B779A" w:rsidRPr="000A7A3B">
          <w:rPr>
            <w:noProof/>
            <w:webHidden/>
            <w:sz w:val="28"/>
            <w:szCs w:val="28"/>
          </w:rPr>
          <w:instrText xml:space="preserve"> PAGEREF _Toc193121334 \h </w:instrText>
        </w:r>
        <w:r w:rsidR="009B779A" w:rsidRPr="000A7A3B">
          <w:rPr>
            <w:noProof/>
            <w:webHidden/>
            <w:sz w:val="28"/>
            <w:szCs w:val="28"/>
          </w:rPr>
        </w:r>
        <w:r w:rsidR="009B779A" w:rsidRPr="000A7A3B">
          <w:rPr>
            <w:noProof/>
            <w:webHidden/>
            <w:sz w:val="28"/>
            <w:szCs w:val="28"/>
          </w:rPr>
          <w:fldChar w:fldCharType="separate"/>
        </w:r>
        <w:r w:rsidR="009B5C70" w:rsidRPr="000A7A3B">
          <w:rPr>
            <w:noProof/>
            <w:webHidden/>
            <w:sz w:val="28"/>
            <w:szCs w:val="28"/>
          </w:rPr>
          <w:t>26</w:t>
        </w:r>
        <w:r w:rsidR="009B779A" w:rsidRPr="000A7A3B">
          <w:rPr>
            <w:noProof/>
            <w:webHidden/>
            <w:sz w:val="28"/>
            <w:szCs w:val="28"/>
          </w:rPr>
          <w:fldChar w:fldCharType="end"/>
        </w:r>
      </w:hyperlink>
    </w:p>
    <w:p w:rsidR="007A0BE4" w:rsidRPr="000A7A3B" w:rsidRDefault="007A0BE4" w:rsidP="000A7A3B">
      <w:pPr>
        <w:spacing w:line="360" w:lineRule="auto"/>
        <w:ind w:firstLine="709"/>
        <w:rPr>
          <w:sz w:val="28"/>
          <w:szCs w:val="28"/>
        </w:rPr>
      </w:pPr>
    </w:p>
    <w:p w:rsidR="007A0BE4" w:rsidRPr="000A7A3B" w:rsidRDefault="000838E4" w:rsidP="000A7A3B">
      <w:pPr>
        <w:spacing w:line="360" w:lineRule="auto"/>
        <w:ind w:firstLine="709"/>
        <w:jc w:val="both"/>
        <w:rPr>
          <w:b/>
          <w:sz w:val="28"/>
          <w:szCs w:val="28"/>
        </w:rPr>
      </w:pPr>
      <w:r w:rsidRPr="000A7A3B">
        <w:rPr>
          <w:b/>
          <w:sz w:val="28"/>
          <w:szCs w:val="28"/>
        </w:rPr>
        <w:fldChar w:fldCharType="end"/>
      </w:r>
    </w:p>
    <w:p w:rsidR="008E5CC4" w:rsidRPr="000A7A3B" w:rsidRDefault="007A0BE4" w:rsidP="000A7A3B">
      <w:pPr>
        <w:pStyle w:val="11"/>
        <w:spacing w:before="0" w:after="0"/>
        <w:ind w:firstLine="709"/>
        <w:rPr>
          <w:sz w:val="28"/>
          <w:szCs w:val="28"/>
        </w:rPr>
      </w:pPr>
      <w:r w:rsidRPr="000A7A3B">
        <w:rPr>
          <w:sz w:val="28"/>
          <w:szCs w:val="28"/>
        </w:rPr>
        <w:br w:type="page"/>
      </w:r>
      <w:bookmarkStart w:id="2" w:name="_Toc193121329"/>
      <w:r w:rsidR="008B4FD1" w:rsidRPr="000A7A3B">
        <w:rPr>
          <w:sz w:val="28"/>
          <w:szCs w:val="28"/>
        </w:rPr>
        <w:t xml:space="preserve">Вопрос № </w:t>
      </w:r>
      <w:r w:rsidR="00300593" w:rsidRPr="000A7A3B">
        <w:rPr>
          <w:sz w:val="28"/>
          <w:szCs w:val="28"/>
        </w:rPr>
        <w:t xml:space="preserve">1. Приведите фрагмент дерева целей стратегий фирмы </w:t>
      </w:r>
      <w:r w:rsidR="004E0DE4" w:rsidRPr="000A7A3B">
        <w:rPr>
          <w:sz w:val="28"/>
          <w:szCs w:val="28"/>
        </w:rPr>
        <w:t>с временным диапазоном не менее года.</w:t>
      </w:r>
      <w:bookmarkEnd w:id="2"/>
    </w:p>
    <w:p w:rsidR="000A7A3B" w:rsidRDefault="000A7A3B" w:rsidP="000A7A3B">
      <w:pPr>
        <w:pStyle w:val="21"/>
        <w:spacing w:before="0" w:after="0"/>
        <w:ind w:firstLine="709"/>
        <w:rPr>
          <w:rFonts w:cs="Times New Roman"/>
        </w:rPr>
      </w:pPr>
    </w:p>
    <w:p w:rsidR="008E5CC4" w:rsidRPr="000A7A3B" w:rsidRDefault="008E5CC4" w:rsidP="000A7A3B">
      <w:pPr>
        <w:pStyle w:val="21"/>
        <w:spacing w:before="0" w:after="0"/>
        <w:ind w:firstLine="709"/>
        <w:rPr>
          <w:rFonts w:cs="Times New Roman"/>
        </w:rPr>
      </w:pPr>
      <w:r w:rsidRPr="000A7A3B">
        <w:rPr>
          <w:rFonts w:cs="Times New Roman"/>
        </w:rPr>
        <w:t>Краткая характеристика ООО «Бизнес-софт»</w:t>
      </w:r>
    </w:p>
    <w:p w:rsidR="008E5CC4" w:rsidRPr="000A7A3B" w:rsidRDefault="008E5CC4" w:rsidP="000A7A3B">
      <w:pPr>
        <w:tabs>
          <w:tab w:val="num" w:pos="-1260"/>
          <w:tab w:val="left" w:pos="1080"/>
        </w:tabs>
        <w:spacing w:line="360" w:lineRule="auto"/>
        <w:ind w:firstLine="709"/>
        <w:jc w:val="both"/>
        <w:rPr>
          <w:sz w:val="28"/>
          <w:szCs w:val="28"/>
        </w:rPr>
      </w:pPr>
      <w:r w:rsidRPr="000A7A3B">
        <w:rPr>
          <w:sz w:val="28"/>
          <w:szCs w:val="28"/>
        </w:rPr>
        <w:t>«Бизнес-софт» — одно из ведущих предприятий Вологодской области, профессионально работающих в сфере информационных технологий.</w:t>
      </w:r>
    </w:p>
    <w:p w:rsidR="008E5CC4" w:rsidRPr="000A7A3B" w:rsidRDefault="008E5CC4" w:rsidP="000A7A3B">
      <w:pPr>
        <w:tabs>
          <w:tab w:val="num" w:pos="-1260"/>
          <w:tab w:val="left" w:pos="1080"/>
        </w:tabs>
        <w:spacing w:line="360" w:lineRule="auto"/>
        <w:ind w:firstLine="709"/>
        <w:jc w:val="both"/>
        <w:rPr>
          <w:sz w:val="28"/>
          <w:szCs w:val="28"/>
        </w:rPr>
      </w:pPr>
      <w:r w:rsidRPr="000A7A3B">
        <w:rPr>
          <w:sz w:val="28"/>
          <w:szCs w:val="28"/>
        </w:rPr>
        <w:t>Главным направлением деятельности компании является поставка и обслуживание лицензионного программного обеспечения.</w:t>
      </w:r>
    </w:p>
    <w:p w:rsidR="008E5CC4" w:rsidRPr="000A7A3B" w:rsidRDefault="008E5CC4" w:rsidP="000A7A3B">
      <w:pPr>
        <w:tabs>
          <w:tab w:val="num" w:pos="-1260"/>
          <w:tab w:val="left" w:pos="1080"/>
        </w:tabs>
        <w:spacing w:line="360" w:lineRule="auto"/>
        <w:ind w:firstLine="709"/>
        <w:jc w:val="both"/>
        <w:rPr>
          <w:sz w:val="28"/>
          <w:szCs w:val="28"/>
        </w:rPr>
      </w:pPr>
      <w:r w:rsidRPr="000A7A3B">
        <w:rPr>
          <w:sz w:val="28"/>
          <w:szCs w:val="28"/>
        </w:rPr>
        <w:t>Основной задачей предприятия руководство ООО «Бизнес-Софт» считает продвижение современных информационных технологий и обеспечение актуальной правовой информацией организаций, работающих на всей территории Вологодской области.</w:t>
      </w:r>
    </w:p>
    <w:p w:rsidR="008E5CC4" w:rsidRPr="000A7A3B" w:rsidRDefault="008E5CC4" w:rsidP="000A7A3B">
      <w:pPr>
        <w:tabs>
          <w:tab w:val="num" w:pos="-1260"/>
          <w:tab w:val="left" w:pos="1080"/>
        </w:tabs>
        <w:spacing w:line="360" w:lineRule="auto"/>
        <w:ind w:firstLine="709"/>
        <w:jc w:val="both"/>
        <w:rPr>
          <w:sz w:val="28"/>
          <w:szCs w:val="28"/>
        </w:rPr>
      </w:pPr>
      <w:r w:rsidRPr="000A7A3B">
        <w:rPr>
          <w:sz w:val="28"/>
          <w:szCs w:val="28"/>
        </w:rPr>
        <w:t>Компания «Бизнес-Софт» — официальный представитель ведущих отечественных и зарубежных разработчиков программных продуктов. На сегодняшний день компания «Бизнес-Софт» предлагает разнообразное программное обеспечение.</w:t>
      </w:r>
    </w:p>
    <w:p w:rsidR="008E5CC4" w:rsidRPr="000A7A3B" w:rsidRDefault="008E5CC4" w:rsidP="000A7A3B">
      <w:pPr>
        <w:tabs>
          <w:tab w:val="num" w:pos="-1260"/>
          <w:tab w:val="left" w:pos="1080"/>
        </w:tabs>
        <w:spacing w:line="360" w:lineRule="auto"/>
        <w:ind w:firstLine="709"/>
        <w:jc w:val="both"/>
        <w:rPr>
          <w:sz w:val="28"/>
          <w:szCs w:val="28"/>
        </w:rPr>
      </w:pPr>
      <w:r w:rsidRPr="000A7A3B">
        <w:rPr>
          <w:sz w:val="28"/>
          <w:szCs w:val="28"/>
        </w:rPr>
        <w:t>Стратегию компании можно сформулировать как «Успех развития компании обусловлен предоставлением услуг высокого качества». Специалисты фирмы используют комплексный подход к решению самых различных вопросов, с которыми сталкиваются пользователи программ на всех этапах работы — консультации и оказание помощи при подборе программного обеспечения, установка и настройка программ с учётом специфики предприятия; обучение работе с программными продуктами и разработка программного обеспечения на заказ.</w:t>
      </w:r>
    </w:p>
    <w:p w:rsidR="008E5CC4" w:rsidRPr="000A7A3B" w:rsidRDefault="008E5CC4" w:rsidP="000A7A3B">
      <w:pPr>
        <w:tabs>
          <w:tab w:val="num" w:pos="-1260"/>
          <w:tab w:val="left" w:pos="1080"/>
        </w:tabs>
        <w:spacing w:line="360" w:lineRule="auto"/>
        <w:ind w:firstLine="709"/>
        <w:jc w:val="both"/>
        <w:rPr>
          <w:sz w:val="28"/>
          <w:szCs w:val="28"/>
        </w:rPr>
      </w:pPr>
      <w:r w:rsidRPr="000A7A3B">
        <w:rPr>
          <w:sz w:val="28"/>
          <w:szCs w:val="28"/>
        </w:rPr>
        <w:t>Миссия компании: эффективные решения для вашего бизнеса.</w:t>
      </w:r>
    </w:p>
    <w:p w:rsidR="008E5CC4" w:rsidRPr="000A7A3B" w:rsidRDefault="008E5CC4" w:rsidP="000A7A3B">
      <w:pPr>
        <w:tabs>
          <w:tab w:val="num" w:pos="-1260"/>
          <w:tab w:val="left" w:pos="1080"/>
        </w:tabs>
        <w:spacing w:line="360" w:lineRule="auto"/>
        <w:ind w:firstLine="709"/>
        <w:jc w:val="both"/>
        <w:rPr>
          <w:sz w:val="28"/>
          <w:szCs w:val="28"/>
        </w:rPr>
      </w:pPr>
      <w:r w:rsidRPr="000A7A3B">
        <w:rPr>
          <w:sz w:val="28"/>
          <w:szCs w:val="28"/>
        </w:rPr>
        <w:t>Цели компании:</w:t>
      </w:r>
    </w:p>
    <w:p w:rsidR="008E5CC4" w:rsidRPr="000A7A3B" w:rsidRDefault="008E5CC4" w:rsidP="000A7A3B">
      <w:pPr>
        <w:spacing w:line="360" w:lineRule="auto"/>
        <w:ind w:firstLine="709"/>
        <w:rPr>
          <w:sz w:val="28"/>
          <w:szCs w:val="28"/>
        </w:rPr>
      </w:pPr>
      <w:r w:rsidRPr="000A7A3B">
        <w:rPr>
          <w:sz w:val="28"/>
          <w:szCs w:val="28"/>
        </w:rPr>
        <w:t>- организация использования информационных технологий на территории Вологды и Вологодской области;</w:t>
      </w:r>
    </w:p>
    <w:p w:rsidR="008E5CC4" w:rsidRPr="000A7A3B" w:rsidRDefault="008E5CC4" w:rsidP="000A7A3B">
      <w:pPr>
        <w:spacing w:line="360" w:lineRule="auto"/>
        <w:ind w:firstLine="709"/>
        <w:rPr>
          <w:sz w:val="28"/>
          <w:szCs w:val="28"/>
        </w:rPr>
      </w:pPr>
      <w:r w:rsidRPr="000A7A3B">
        <w:rPr>
          <w:sz w:val="28"/>
          <w:szCs w:val="28"/>
        </w:rPr>
        <w:t>- популяризация использования информационных технологий среди населения Вологды и Вологодской области</w:t>
      </w:r>
    </w:p>
    <w:p w:rsidR="008E5CC4" w:rsidRPr="000A7A3B" w:rsidRDefault="008E5CC4" w:rsidP="000A7A3B">
      <w:pPr>
        <w:spacing w:line="360" w:lineRule="auto"/>
        <w:ind w:firstLine="709"/>
        <w:rPr>
          <w:sz w:val="28"/>
          <w:szCs w:val="28"/>
        </w:rPr>
      </w:pPr>
      <w:r w:rsidRPr="000A7A3B">
        <w:rPr>
          <w:sz w:val="28"/>
          <w:szCs w:val="28"/>
        </w:rPr>
        <w:t>- продвижение продукта СПС КонсультантПЛЮС, антивирусных программ, консалтинговых услуг;</w:t>
      </w:r>
    </w:p>
    <w:p w:rsidR="008E5CC4" w:rsidRPr="000A7A3B" w:rsidRDefault="008E5CC4" w:rsidP="000A7A3B">
      <w:pPr>
        <w:spacing w:line="360" w:lineRule="auto"/>
        <w:ind w:firstLine="709"/>
        <w:jc w:val="both"/>
        <w:rPr>
          <w:sz w:val="28"/>
          <w:szCs w:val="28"/>
        </w:rPr>
      </w:pPr>
      <w:r w:rsidRPr="000A7A3B">
        <w:rPr>
          <w:sz w:val="28"/>
          <w:szCs w:val="28"/>
        </w:rPr>
        <w:t>- расширение региональной сети и открытие филиалов по Вологде и Вологодской области;</w:t>
      </w:r>
    </w:p>
    <w:p w:rsidR="008E5CC4" w:rsidRPr="000A7A3B" w:rsidRDefault="008E5CC4" w:rsidP="000A7A3B">
      <w:pPr>
        <w:spacing w:line="360" w:lineRule="auto"/>
        <w:ind w:firstLine="709"/>
        <w:rPr>
          <w:sz w:val="28"/>
          <w:szCs w:val="28"/>
        </w:rPr>
      </w:pPr>
      <w:r w:rsidRPr="000A7A3B">
        <w:rPr>
          <w:sz w:val="28"/>
          <w:szCs w:val="28"/>
        </w:rPr>
        <w:t>- получение прибыли.</w:t>
      </w:r>
    </w:p>
    <w:p w:rsidR="008E5CC4" w:rsidRPr="000A7A3B" w:rsidRDefault="008E5CC4" w:rsidP="000A7A3B">
      <w:pPr>
        <w:spacing w:line="360" w:lineRule="auto"/>
        <w:ind w:firstLine="709"/>
        <w:jc w:val="both"/>
        <w:rPr>
          <w:b/>
          <w:bCs/>
          <w:sz w:val="28"/>
          <w:szCs w:val="28"/>
        </w:rPr>
      </w:pPr>
      <w:r w:rsidRPr="000A7A3B">
        <w:rPr>
          <w:sz w:val="28"/>
          <w:szCs w:val="28"/>
        </w:rPr>
        <w:t xml:space="preserve">Как и в любой организации, важнейшим стратегическим фактором является кадровый потенциал. В настоящее время в компании трудится более 250 человек. В каждом из 26 районов Вологодской области работают официальные представители «Бизнес-Софт», в 6 районах действуют филиалы компании. </w:t>
      </w:r>
    </w:p>
    <w:p w:rsidR="008E5CC4" w:rsidRPr="000A7A3B" w:rsidRDefault="008E5CC4" w:rsidP="000A7A3B">
      <w:pPr>
        <w:spacing w:line="360" w:lineRule="auto"/>
        <w:ind w:firstLine="709"/>
        <w:jc w:val="both"/>
        <w:rPr>
          <w:bCs/>
          <w:sz w:val="28"/>
          <w:szCs w:val="28"/>
        </w:rPr>
      </w:pPr>
      <w:r w:rsidRPr="000A7A3B">
        <w:rPr>
          <w:bCs/>
          <w:sz w:val="28"/>
          <w:szCs w:val="28"/>
        </w:rPr>
        <w:t>Структура организации</w:t>
      </w:r>
    </w:p>
    <w:p w:rsidR="009B779A" w:rsidRPr="000A7A3B" w:rsidRDefault="009B779A" w:rsidP="000A7A3B">
      <w:pPr>
        <w:spacing w:line="360" w:lineRule="auto"/>
        <w:ind w:firstLine="709"/>
        <w:jc w:val="both"/>
        <w:rPr>
          <w:bCs/>
          <w:sz w:val="28"/>
          <w:szCs w:val="28"/>
        </w:rPr>
      </w:pPr>
    </w:p>
    <w:tbl>
      <w:tblPr>
        <w:tblW w:w="7985" w:type="dxa"/>
        <w:tblInd w:w="88" w:type="dxa"/>
        <w:tblLook w:val="0000" w:firstRow="0" w:lastRow="0" w:firstColumn="0" w:lastColumn="0" w:noHBand="0" w:noVBand="0"/>
      </w:tblPr>
      <w:tblGrid>
        <w:gridCol w:w="1738"/>
        <w:gridCol w:w="960"/>
        <w:gridCol w:w="3064"/>
        <w:gridCol w:w="960"/>
        <w:gridCol w:w="1682"/>
      </w:tblGrid>
      <w:tr w:rsidR="008E5CC4" w:rsidRPr="000A7A3B">
        <w:trPr>
          <w:trHeight w:val="270"/>
        </w:trPr>
        <w:tc>
          <w:tcPr>
            <w:tcW w:w="1319" w:type="dxa"/>
            <w:tcBorders>
              <w:top w:val="single" w:sz="4" w:space="0" w:color="auto"/>
              <w:left w:val="single" w:sz="4" w:space="0" w:color="auto"/>
              <w:bottom w:val="single" w:sz="4" w:space="0" w:color="auto"/>
              <w:right w:val="single" w:sz="4" w:space="0" w:color="auto"/>
            </w:tcBorders>
            <w:noWrap/>
            <w:vAlign w:val="bottom"/>
          </w:tcPr>
          <w:p w:rsidR="008E5CC4" w:rsidRPr="000A7A3B" w:rsidRDefault="008E5CC4" w:rsidP="000A7A3B">
            <w:pPr>
              <w:spacing w:line="360" w:lineRule="auto"/>
              <w:ind w:firstLine="54"/>
              <w:rPr>
                <w:bCs/>
                <w:sz w:val="20"/>
                <w:szCs w:val="20"/>
              </w:rPr>
            </w:pPr>
            <w:r w:rsidRPr="000A7A3B">
              <w:rPr>
                <w:bCs/>
                <w:sz w:val="20"/>
                <w:szCs w:val="20"/>
              </w:rPr>
              <w:t>секретарь</w:t>
            </w:r>
          </w:p>
        </w:tc>
        <w:tc>
          <w:tcPr>
            <w:tcW w:w="960" w:type="dxa"/>
            <w:tcBorders>
              <w:top w:val="nil"/>
              <w:left w:val="single" w:sz="4" w:space="0" w:color="auto"/>
              <w:bottom w:val="nil"/>
              <w:right w:val="nil"/>
            </w:tcBorders>
            <w:noWrap/>
            <w:vAlign w:val="bottom"/>
          </w:tcPr>
          <w:p w:rsidR="008E5CC4" w:rsidRPr="000A7A3B" w:rsidRDefault="00472279" w:rsidP="000A7A3B">
            <w:pPr>
              <w:spacing w:line="360" w:lineRule="auto"/>
              <w:ind w:firstLine="54"/>
              <w:rPr>
                <w:bCs/>
                <w:sz w:val="20"/>
                <w:szCs w:val="20"/>
              </w:rPr>
            </w:pPr>
            <w:r>
              <w:rPr>
                <w:noProof/>
              </w:rPr>
              <w:pict>
                <v:line id="_x0000_s1026" style="position:absolute;left:0;text-align:left;flip:x;z-index:251654656;mso-position-horizontal-relative:text;mso-position-vertical-relative:text" from=".1pt,11.95pt" to="36.1pt,11.95pt">
                  <v:stroke endarrow="block"/>
                </v:line>
              </w:pict>
            </w:r>
          </w:p>
        </w:tc>
        <w:tc>
          <w:tcPr>
            <w:tcW w:w="3064" w:type="dxa"/>
            <w:tcBorders>
              <w:top w:val="single" w:sz="8" w:space="0" w:color="auto"/>
              <w:left w:val="single" w:sz="8" w:space="0" w:color="auto"/>
              <w:bottom w:val="single" w:sz="8" w:space="0" w:color="auto"/>
              <w:right w:val="single" w:sz="8" w:space="0" w:color="auto"/>
            </w:tcBorders>
            <w:noWrap/>
            <w:vAlign w:val="bottom"/>
          </w:tcPr>
          <w:p w:rsidR="008E5CC4" w:rsidRPr="000A7A3B" w:rsidRDefault="008E5CC4" w:rsidP="000A7A3B">
            <w:pPr>
              <w:spacing w:line="360" w:lineRule="auto"/>
              <w:ind w:firstLine="54"/>
              <w:jc w:val="center"/>
              <w:rPr>
                <w:bCs/>
                <w:sz w:val="20"/>
                <w:szCs w:val="20"/>
              </w:rPr>
            </w:pPr>
            <w:r w:rsidRPr="000A7A3B">
              <w:rPr>
                <w:bCs/>
                <w:sz w:val="20"/>
                <w:szCs w:val="20"/>
              </w:rPr>
              <w:t>Директор</w:t>
            </w:r>
          </w:p>
        </w:tc>
        <w:tc>
          <w:tcPr>
            <w:tcW w:w="960" w:type="dxa"/>
            <w:tcBorders>
              <w:top w:val="nil"/>
              <w:left w:val="nil"/>
              <w:bottom w:val="nil"/>
              <w:right w:val="single" w:sz="4" w:space="0" w:color="auto"/>
            </w:tcBorders>
            <w:noWrap/>
            <w:vAlign w:val="bottom"/>
          </w:tcPr>
          <w:p w:rsidR="008E5CC4" w:rsidRPr="000A7A3B" w:rsidRDefault="00472279" w:rsidP="000A7A3B">
            <w:pPr>
              <w:spacing w:line="360" w:lineRule="auto"/>
              <w:ind w:firstLine="54"/>
              <w:rPr>
                <w:bCs/>
                <w:sz w:val="20"/>
                <w:szCs w:val="20"/>
              </w:rPr>
            </w:pPr>
            <w:r>
              <w:rPr>
                <w:noProof/>
              </w:rPr>
              <w:pict>
                <v:line id="_x0000_s1027" style="position:absolute;left:0;text-align:left;flip:y;z-index:251657728;mso-position-horizontal-relative:text;mso-position-vertical-relative:text" from="-2.85pt,11.45pt" to="32.7pt,11.55pt">
                  <v:stroke endarrow="block"/>
                </v:line>
              </w:pict>
            </w:r>
          </w:p>
        </w:tc>
        <w:tc>
          <w:tcPr>
            <w:tcW w:w="1682" w:type="dxa"/>
            <w:tcBorders>
              <w:top w:val="single" w:sz="4" w:space="0" w:color="auto"/>
              <w:left w:val="single" w:sz="4" w:space="0" w:color="auto"/>
              <w:bottom w:val="single" w:sz="4" w:space="0" w:color="auto"/>
              <w:right w:val="single" w:sz="4" w:space="0" w:color="auto"/>
            </w:tcBorders>
            <w:noWrap/>
            <w:vAlign w:val="bottom"/>
          </w:tcPr>
          <w:p w:rsidR="008E5CC4" w:rsidRPr="000A7A3B" w:rsidRDefault="008E5CC4" w:rsidP="000A7A3B">
            <w:pPr>
              <w:spacing w:line="360" w:lineRule="auto"/>
              <w:ind w:firstLine="54"/>
              <w:rPr>
                <w:bCs/>
                <w:sz w:val="20"/>
                <w:szCs w:val="20"/>
              </w:rPr>
            </w:pPr>
            <w:r w:rsidRPr="000A7A3B">
              <w:rPr>
                <w:bCs/>
                <w:sz w:val="20"/>
                <w:szCs w:val="20"/>
              </w:rPr>
              <w:t>Бухгалтер</w:t>
            </w:r>
          </w:p>
        </w:tc>
      </w:tr>
      <w:tr w:rsidR="008E5CC4" w:rsidRPr="000A7A3B">
        <w:trPr>
          <w:trHeight w:val="270"/>
        </w:trPr>
        <w:tc>
          <w:tcPr>
            <w:tcW w:w="1319" w:type="dxa"/>
            <w:tcBorders>
              <w:top w:val="single" w:sz="4" w:space="0" w:color="auto"/>
              <w:left w:val="nil"/>
              <w:bottom w:val="nil"/>
              <w:right w:val="nil"/>
            </w:tcBorders>
            <w:noWrap/>
            <w:vAlign w:val="bottom"/>
          </w:tcPr>
          <w:p w:rsidR="008E5CC4" w:rsidRPr="000A7A3B" w:rsidRDefault="00472279" w:rsidP="000A7A3B">
            <w:pPr>
              <w:spacing w:line="360" w:lineRule="auto"/>
              <w:ind w:firstLine="54"/>
              <w:rPr>
                <w:bCs/>
                <w:sz w:val="20"/>
                <w:szCs w:val="20"/>
              </w:rPr>
            </w:pPr>
            <w:r>
              <w:rPr>
                <w:noProof/>
              </w:rPr>
              <w:pict>
                <v:line id="_x0000_s1028" style="position:absolute;left:0;text-align:left;flip:x;z-index:251655680;mso-position-horizontal-relative:text;mso-position-vertical-relative:text" from="85.75pt,.95pt" to="139.6pt,54.3pt">
                  <v:stroke endarrow="block"/>
                </v:line>
              </w:pict>
            </w:r>
          </w:p>
        </w:tc>
        <w:tc>
          <w:tcPr>
            <w:tcW w:w="960" w:type="dxa"/>
            <w:tcBorders>
              <w:top w:val="nil"/>
              <w:left w:val="nil"/>
              <w:bottom w:val="nil"/>
              <w:right w:val="nil"/>
            </w:tcBorders>
            <w:noWrap/>
            <w:vAlign w:val="bottom"/>
          </w:tcPr>
          <w:p w:rsidR="008E5CC4" w:rsidRPr="000A7A3B" w:rsidRDefault="008E5CC4" w:rsidP="000A7A3B">
            <w:pPr>
              <w:spacing w:line="360" w:lineRule="auto"/>
              <w:ind w:firstLine="54"/>
              <w:rPr>
                <w:bCs/>
                <w:sz w:val="20"/>
                <w:szCs w:val="20"/>
              </w:rPr>
            </w:pPr>
          </w:p>
        </w:tc>
        <w:tc>
          <w:tcPr>
            <w:tcW w:w="3064" w:type="dxa"/>
            <w:tcBorders>
              <w:top w:val="nil"/>
              <w:left w:val="nil"/>
              <w:bottom w:val="nil"/>
              <w:right w:val="nil"/>
            </w:tcBorders>
            <w:noWrap/>
            <w:vAlign w:val="bottom"/>
          </w:tcPr>
          <w:p w:rsidR="008E5CC4" w:rsidRPr="000A7A3B" w:rsidRDefault="00472279" w:rsidP="000A7A3B">
            <w:pPr>
              <w:spacing w:line="360" w:lineRule="auto"/>
              <w:ind w:firstLine="54"/>
              <w:rPr>
                <w:bCs/>
                <w:sz w:val="20"/>
                <w:szCs w:val="20"/>
              </w:rPr>
            </w:pPr>
            <w:r>
              <w:rPr>
                <w:noProof/>
              </w:rPr>
              <w:pict>
                <v:line id="_x0000_s1029" style="position:absolute;left:0;text-align:left;flip:x;z-index:251656704;mso-position-horizontal-relative:text;mso-position-vertical-relative:text" from="78.1pt,.95pt" to="78.1pt,18.95pt">
                  <v:stroke endarrow="block"/>
                </v:line>
              </w:pict>
            </w:r>
          </w:p>
        </w:tc>
        <w:tc>
          <w:tcPr>
            <w:tcW w:w="960" w:type="dxa"/>
            <w:tcBorders>
              <w:top w:val="nil"/>
              <w:left w:val="nil"/>
              <w:bottom w:val="nil"/>
              <w:right w:val="nil"/>
            </w:tcBorders>
            <w:noWrap/>
            <w:vAlign w:val="bottom"/>
          </w:tcPr>
          <w:p w:rsidR="008E5CC4" w:rsidRPr="000A7A3B" w:rsidRDefault="00472279" w:rsidP="000A7A3B">
            <w:pPr>
              <w:spacing w:line="360" w:lineRule="auto"/>
              <w:ind w:firstLine="54"/>
              <w:rPr>
                <w:bCs/>
                <w:sz w:val="20"/>
                <w:szCs w:val="20"/>
              </w:rPr>
            </w:pPr>
            <w:r>
              <w:rPr>
                <w:noProof/>
              </w:rPr>
              <w:pict>
                <v:line id="_x0000_s1030" style="position:absolute;left:0;text-align:left;z-index:251658752;mso-position-horizontal-relative:text;mso-position-vertical-relative:text" from="-3.3pt,.3pt" to="32.9pt,54.95pt">
                  <v:stroke endarrow="block"/>
                </v:line>
              </w:pict>
            </w:r>
          </w:p>
        </w:tc>
        <w:tc>
          <w:tcPr>
            <w:tcW w:w="1682" w:type="dxa"/>
            <w:tcBorders>
              <w:top w:val="single" w:sz="4" w:space="0" w:color="auto"/>
              <w:left w:val="nil"/>
              <w:bottom w:val="nil"/>
              <w:right w:val="nil"/>
            </w:tcBorders>
            <w:noWrap/>
            <w:vAlign w:val="bottom"/>
          </w:tcPr>
          <w:p w:rsidR="008E5CC4" w:rsidRPr="000A7A3B" w:rsidRDefault="008E5CC4" w:rsidP="000A7A3B">
            <w:pPr>
              <w:spacing w:line="360" w:lineRule="auto"/>
              <w:ind w:firstLine="54"/>
              <w:rPr>
                <w:bCs/>
                <w:sz w:val="20"/>
                <w:szCs w:val="20"/>
              </w:rPr>
            </w:pPr>
          </w:p>
        </w:tc>
      </w:tr>
      <w:tr w:rsidR="008E5CC4" w:rsidRPr="000A7A3B">
        <w:trPr>
          <w:trHeight w:val="270"/>
        </w:trPr>
        <w:tc>
          <w:tcPr>
            <w:tcW w:w="1319" w:type="dxa"/>
            <w:tcBorders>
              <w:top w:val="nil"/>
              <w:left w:val="nil"/>
              <w:bottom w:val="single" w:sz="4" w:space="0" w:color="auto"/>
              <w:right w:val="nil"/>
            </w:tcBorders>
            <w:noWrap/>
            <w:vAlign w:val="bottom"/>
          </w:tcPr>
          <w:p w:rsidR="008E5CC4" w:rsidRPr="000A7A3B" w:rsidRDefault="008E5CC4" w:rsidP="000A7A3B">
            <w:pPr>
              <w:spacing w:line="360" w:lineRule="auto"/>
              <w:ind w:firstLine="54"/>
              <w:rPr>
                <w:bCs/>
                <w:sz w:val="20"/>
                <w:szCs w:val="20"/>
              </w:rPr>
            </w:pPr>
          </w:p>
        </w:tc>
        <w:tc>
          <w:tcPr>
            <w:tcW w:w="960" w:type="dxa"/>
            <w:tcBorders>
              <w:top w:val="nil"/>
              <w:left w:val="nil"/>
              <w:bottom w:val="nil"/>
              <w:right w:val="nil"/>
            </w:tcBorders>
            <w:noWrap/>
            <w:vAlign w:val="bottom"/>
          </w:tcPr>
          <w:p w:rsidR="008E5CC4" w:rsidRPr="000A7A3B" w:rsidRDefault="008E5CC4" w:rsidP="000A7A3B">
            <w:pPr>
              <w:spacing w:line="360" w:lineRule="auto"/>
              <w:ind w:firstLine="54"/>
              <w:rPr>
                <w:bCs/>
                <w:sz w:val="20"/>
                <w:szCs w:val="20"/>
              </w:rPr>
            </w:pPr>
          </w:p>
        </w:tc>
        <w:tc>
          <w:tcPr>
            <w:tcW w:w="3064" w:type="dxa"/>
            <w:tcBorders>
              <w:top w:val="single" w:sz="8" w:space="0" w:color="auto"/>
              <w:left w:val="single" w:sz="8" w:space="0" w:color="auto"/>
              <w:bottom w:val="single" w:sz="8" w:space="0" w:color="auto"/>
              <w:right w:val="single" w:sz="8" w:space="0" w:color="auto"/>
            </w:tcBorders>
            <w:noWrap/>
            <w:vAlign w:val="bottom"/>
          </w:tcPr>
          <w:p w:rsidR="008E5CC4" w:rsidRPr="000A7A3B" w:rsidRDefault="008E5CC4" w:rsidP="000A7A3B">
            <w:pPr>
              <w:spacing w:line="360" w:lineRule="auto"/>
              <w:ind w:firstLine="54"/>
              <w:jc w:val="center"/>
              <w:rPr>
                <w:bCs/>
                <w:sz w:val="20"/>
                <w:szCs w:val="20"/>
              </w:rPr>
            </w:pPr>
            <w:r w:rsidRPr="000A7A3B">
              <w:rPr>
                <w:bCs/>
                <w:sz w:val="20"/>
                <w:szCs w:val="20"/>
              </w:rPr>
              <w:t>Заместители по подразделениям</w:t>
            </w:r>
          </w:p>
        </w:tc>
        <w:tc>
          <w:tcPr>
            <w:tcW w:w="960" w:type="dxa"/>
            <w:tcBorders>
              <w:top w:val="nil"/>
              <w:left w:val="nil"/>
              <w:bottom w:val="nil"/>
              <w:right w:val="nil"/>
            </w:tcBorders>
            <w:noWrap/>
            <w:vAlign w:val="bottom"/>
          </w:tcPr>
          <w:p w:rsidR="008E5CC4" w:rsidRPr="000A7A3B" w:rsidRDefault="008E5CC4" w:rsidP="000A7A3B">
            <w:pPr>
              <w:spacing w:line="360" w:lineRule="auto"/>
              <w:ind w:firstLine="54"/>
              <w:rPr>
                <w:bCs/>
                <w:sz w:val="20"/>
                <w:szCs w:val="20"/>
              </w:rPr>
            </w:pPr>
          </w:p>
        </w:tc>
        <w:tc>
          <w:tcPr>
            <w:tcW w:w="1682" w:type="dxa"/>
            <w:tcBorders>
              <w:top w:val="nil"/>
              <w:left w:val="nil"/>
              <w:bottom w:val="single" w:sz="4" w:space="0" w:color="auto"/>
              <w:right w:val="nil"/>
            </w:tcBorders>
            <w:noWrap/>
            <w:vAlign w:val="bottom"/>
          </w:tcPr>
          <w:p w:rsidR="008E5CC4" w:rsidRPr="000A7A3B" w:rsidRDefault="008E5CC4" w:rsidP="000A7A3B">
            <w:pPr>
              <w:spacing w:line="360" w:lineRule="auto"/>
              <w:ind w:firstLine="54"/>
              <w:rPr>
                <w:bCs/>
                <w:sz w:val="20"/>
                <w:szCs w:val="20"/>
              </w:rPr>
            </w:pPr>
          </w:p>
        </w:tc>
      </w:tr>
      <w:tr w:rsidR="008E5CC4" w:rsidRPr="000A7A3B">
        <w:trPr>
          <w:trHeight w:val="327"/>
        </w:trPr>
        <w:tc>
          <w:tcPr>
            <w:tcW w:w="1319" w:type="dxa"/>
            <w:tcBorders>
              <w:top w:val="single" w:sz="4" w:space="0" w:color="auto"/>
              <w:left w:val="single" w:sz="4" w:space="0" w:color="auto"/>
              <w:bottom w:val="single" w:sz="4" w:space="0" w:color="auto"/>
              <w:right w:val="single" w:sz="4" w:space="0" w:color="auto"/>
            </w:tcBorders>
            <w:noWrap/>
            <w:vAlign w:val="bottom"/>
          </w:tcPr>
          <w:p w:rsidR="008E5CC4" w:rsidRPr="000A7A3B" w:rsidRDefault="008E5CC4" w:rsidP="000A7A3B">
            <w:pPr>
              <w:spacing w:line="360" w:lineRule="auto"/>
              <w:ind w:firstLine="54"/>
              <w:rPr>
                <w:bCs/>
                <w:sz w:val="20"/>
                <w:szCs w:val="20"/>
              </w:rPr>
            </w:pPr>
            <w:r w:rsidRPr="000A7A3B">
              <w:rPr>
                <w:bCs/>
                <w:sz w:val="20"/>
                <w:szCs w:val="20"/>
              </w:rPr>
              <w:t>Отдел подготовки регионального выпуска</w:t>
            </w:r>
          </w:p>
        </w:tc>
        <w:tc>
          <w:tcPr>
            <w:tcW w:w="960" w:type="dxa"/>
            <w:tcBorders>
              <w:top w:val="nil"/>
              <w:left w:val="single" w:sz="4" w:space="0" w:color="auto"/>
              <w:bottom w:val="nil"/>
              <w:right w:val="nil"/>
            </w:tcBorders>
            <w:noWrap/>
            <w:vAlign w:val="bottom"/>
          </w:tcPr>
          <w:p w:rsidR="008E5CC4" w:rsidRPr="000A7A3B" w:rsidRDefault="008E5CC4" w:rsidP="000A7A3B">
            <w:pPr>
              <w:spacing w:line="360" w:lineRule="auto"/>
              <w:ind w:firstLine="54"/>
              <w:rPr>
                <w:bCs/>
                <w:sz w:val="20"/>
                <w:szCs w:val="20"/>
              </w:rPr>
            </w:pPr>
          </w:p>
        </w:tc>
        <w:tc>
          <w:tcPr>
            <w:tcW w:w="3064" w:type="dxa"/>
            <w:tcBorders>
              <w:top w:val="nil"/>
              <w:left w:val="nil"/>
              <w:bottom w:val="nil"/>
              <w:right w:val="nil"/>
            </w:tcBorders>
            <w:noWrap/>
            <w:vAlign w:val="bottom"/>
          </w:tcPr>
          <w:p w:rsidR="008E5CC4" w:rsidRPr="000A7A3B" w:rsidRDefault="00472279" w:rsidP="000A7A3B">
            <w:pPr>
              <w:spacing w:line="360" w:lineRule="auto"/>
              <w:ind w:firstLine="54"/>
              <w:jc w:val="center"/>
              <w:rPr>
                <w:bCs/>
                <w:sz w:val="20"/>
                <w:szCs w:val="20"/>
              </w:rPr>
            </w:pPr>
            <w:r>
              <w:rPr>
                <w:noProof/>
              </w:rPr>
              <w:pict>
                <v:line id="_x0000_s1031" style="position:absolute;left:0;text-align:left;flip:x;z-index:251659776;mso-position-horizontal-relative:text;mso-position-vertical-relative:text" from="78.1pt,5.05pt" to="78.3pt,77pt">
                  <v:stroke endarrow="block"/>
                </v:line>
              </w:pict>
            </w:r>
          </w:p>
          <w:p w:rsidR="008E5CC4" w:rsidRPr="000A7A3B" w:rsidRDefault="008E5CC4" w:rsidP="000A7A3B">
            <w:pPr>
              <w:spacing w:line="360" w:lineRule="auto"/>
              <w:ind w:firstLine="54"/>
              <w:jc w:val="center"/>
              <w:rPr>
                <w:bCs/>
                <w:sz w:val="20"/>
                <w:szCs w:val="20"/>
              </w:rPr>
            </w:pPr>
          </w:p>
        </w:tc>
        <w:tc>
          <w:tcPr>
            <w:tcW w:w="960" w:type="dxa"/>
            <w:tcBorders>
              <w:top w:val="nil"/>
              <w:left w:val="nil"/>
              <w:bottom w:val="nil"/>
              <w:right w:val="single" w:sz="4" w:space="0" w:color="auto"/>
            </w:tcBorders>
            <w:noWrap/>
            <w:vAlign w:val="bottom"/>
          </w:tcPr>
          <w:p w:rsidR="008E5CC4" w:rsidRPr="000A7A3B" w:rsidRDefault="008E5CC4" w:rsidP="000A7A3B">
            <w:pPr>
              <w:spacing w:line="360" w:lineRule="auto"/>
              <w:ind w:firstLine="54"/>
              <w:rPr>
                <w:bCs/>
                <w:sz w:val="20"/>
                <w:szCs w:val="20"/>
              </w:rPr>
            </w:pPr>
          </w:p>
        </w:tc>
        <w:tc>
          <w:tcPr>
            <w:tcW w:w="1682" w:type="dxa"/>
            <w:tcBorders>
              <w:top w:val="single" w:sz="4" w:space="0" w:color="auto"/>
              <w:left w:val="single" w:sz="4" w:space="0" w:color="auto"/>
              <w:bottom w:val="single" w:sz="4" w:space="0" w:color="auto"/>
              <w:right w:val="single" w:sz="4" w:space="0" w:color="auto"/>
            </w:tcBorders>
            <w:noWrap/>
            <w:vAlign w:val="bottom"/>
          </w:tcPr>
          <w:p w:rsidR="008E5CC4" w:rsidRPr="000A7A3B" w:rsidRDefault="008E5CC4" w:rsidP="000A7A3B">
            <w:pPr>
              <w:spacing w:line="360" w:lineRule="auto"/>
              <w:ind w:firstLine="54"/>
              <w:rPr>
                <w:bCs/>
                <w:sz w:val="20"/>
                <w:szCs w:val="20"/>
              </w:rPr>
            </w:pPr>
            <w:r w:rsidRPr="000A7A3B">
              <w:rPr>
                <w:bCs/>
                <w:sz w:val="20"/>
                <w:szCs w:val="20"/>
              </w:rPr>
              <w:t>Отдел маркетинга</w:t>
            </w:r>
          </w:p>
        </w:tc>
      </w:tr>
      <w:tr w:rsidR="008E5CC4" w:rsidRPr="000A7A3B">
        <w:trPr>
          <w:trHeight w:val="270"/>
        </w:trPr>
        <w:tc>
          <w:tcPr>
            <w:tcW w:w="1319" w:type="dxa"/>
            <w:tcBorders>
              <w:top w:val="single" w:sz="4" w:space="0" w:color="auto"/>
              <w:left w:val="single" w:sz="8" w:space="0" w:color="auto"/>
              <w:bottom w:val="single" w:sz="4" w:space="0" w:color="auto"/>
              <w:right w:val="single" w:sz="8" w:space="0" w:color="auto"/>
            </w:tcBorders>
            <w:noWrap/>
            <w:vAlign w:val="bottom"/>
          </w:tcPr>
          <w:p w:rsidR="008E5CC4" w:rsidRPr="000A7A3B" w:rsidRDefault="008E5CC4" w:rsidP="000A7A3B">
            <w:pPr>
              <w:spacing w:line="360" w:lineRule="auto"/>
              <w:ind w:firstLine="54"/>
              <w:jc w:val="center"/>
              <w:rPr>
                <w:bCs/>
                <w:sz w:val="20"/>
                <w:szCs w:val="20"/>
              </w:rPr>
            </w:pPr>
            <w:r w:rsidRPr="000A7A3B">
              <w:rPr>
                <w:bCs/>
                <w:sz w:val="20"/>
                <w:szCs w:val="20"/>
              </w:rPr>
              <w:t>Отдел обслуживания информационных систем</w:t>
            </w:r>
          </w:p>
        </w:tc>
        <w:tc>
          <w:tcPr>
            <w:tcW w:w="960" w:type="dxa"/>
            <w:tcBorders>
              <w:top w:val="nil"/>
              <w:left w:val="nil"/>
              <w:bottom w:val="nil"/>
              <w:right w:val="nil"/>
            </w:tcBorders>
            <w:noWrap/>
            <w:vAlign w:val="bottom"/>
          </w:tcPr>
          <w:p w:rsidR="008E5CC4" w:rsidRPr="000A7A3B" w:rsidRDefault="008E5CC4" w:rsidP="000A7A3B">
            <w:pPr>
              <w:spacing w:line="360" w:lineRule="auto"/>
              <w:ind w:firstLine="54"/>
              <w:jc w:val="center"/>
              <w:rPr>
                <w:bCs/>
                <w:sz w:val="20"/>
                <w:szCs w:val="20"/>
              </w:rPr>
            </w:pPr>
          </w:p>
        </w:tc>
        <w:tc>
          <w:tcPr>
            <w:tcW w:w="3064" w:type="dxa"/>
            <w:tcBorders>
              <w:top w:val="single" w:sz="8" w:space="0" w:color="auto"/>
              <w:left w:val="single" w:sz="8" w:space="0" w:color="auto"/>
              <w:bottom w:val="single" w:sz="4" w:space="0" w:color="auto"/>
              <w:right w:val="single" w:sz="8" w:space="0" w:color="auto"/>
            </w:tcBorders>
            <w:noWrap/>
            <w:vAlign w:val="bottom"/>
          </w:tcPr>
          <w:p w:rsidR="008E5CC4" w:rsidRPr="000A7A3B" w:rsidRDefault="008E5CC4" w:rsidP="000A7A3B">
            <w:pPr>
              <w:spacing w:line="360" w:lineRule="auto"/>
              <w:ind w:firstLine="54"/>
              <w:jc w:val="center"/>
              <w:rPr>
                <w:bCs/>
                <w:sz w:val="20"/>
                <w:szCs w:val="20"/>
              </w:rPr>
            </w:pPr>
            <w:r w:rsidRPr="000A7A3B">
              <w:rPr>
                <w:bCs/>
                <w:sz w:val="20"/>
                <w:szCs w:val="20"/>
              </w:rPr>
              <w:t>Областной отдел</w:t>
            </w:r>
          </w:p>
        </w:tc>
        <w:tc>
          <w:tcPr>
            <w:tcW w:w="960" w:type="dxa"/>
            <w:tcBorders>
              <w:top w:val="nil"/>
              <w:left w:val="nil"/>
              <w:bottom w:val="nil"/>
              <w:right w:val="nil"/>
            </w:tcBorders>
            <w:noWrap/>
            <w:vAlign w:val="bottom"/>
          </w:tcPr>
          <w:p w:rsidR="008E5CC4" w:rsidRPr="000A7A3B" w:rsidRDefault="008E5CC4" w:rsidP="000A7A3B">
            <w:pPr>
              <w:spacing w:line="360" w:lineRule="auto"/>
              <w:ind w:firstLine="54"/>
              <w:rPr>
                <w:bCs/>
                <w:sz w:val="20"/>
                <w:szCs w:val="20"/>
              </w:rPr>
            </w:pPr>
          </w:p>
        </w:tc>
        <w:tc>
          <w:tcPr>
            <w:tcW w:w="1682" w:type="dxa"/>
            <w:tcBorders>
              <w:top w:val="single" w:sz="4" w:space="0" w:color="auto"/>
              <w:left w:val="single" w:sz="8" w:space="0" w:color="auto"/>
              <w:bottom w:val="single" w:sz="4" w:space="0" w:color="auto"/>
              <w:right w:val="single" w:sz="8" w:space="0" w:color="auto"/>
            </w:tcBorders>
            <w:noWrap/>
            <w:vAlign w:val="bottom"/>
          </w:tcPr>
          <w:p w:rsidR="008E5CC4" w:rsidRPr="000A7A3B" w:rsidRDefault="008E5CC4" w:rsidP="000A7A3B">
            <w:pPr>
              <w:spacing w:line="360" w:lineRule="auto"/>
              <w:ind w:firstLine="54"/>
              <w:rPr>
                <w:bCs/>
                <w:sz w:val="20"/>
                <w:szCs w:val="20"/>
              </w:rPr>
            </w:pPr>
            <w:r w:rsidRPr="000A7A3B">
              <w:rPr>
                <w:bCs/>
                <w:sz w:val="20"/>
                <w:szCs w:val="20"/>
              </w:rPr>
              <w:t>Отдел продаж</w:t>
            </w:r>
          </w:p>
        </w:tc>
      </w:tr>
      <w:tr w:rsidR="008E5CC4" w:rsidRPr="000A7A3B">
        <w:trPr>
          <w:trHeight w:val="1421"/>
        </w:trPr>
        <w:tc>
          <w:tcPr>
            <w:tcW w:w="1319" w:type="dxa"/>
            <w:tcBorders>
              <w:top w:val="single" w:sz="4" w:space="0" w:color="auto"/>
              <w:left w:val="single" w:sz="4" w:space="0" w:color="auto"/>
              <w:bottom w:val="single" w:sz="4" w:space="0" w:color="auto"/>
              <w:right w:val="single" w:sz="4" w:space="0" w:color="auto"/>
            </w:tcBorders>
            <w:noWrap/>
            <w:vAlign w:val="bottom"/>
          </w:tcPr>
          <w:p w:rsidR="008E5CC4" w:rsidRPr="000A7A3B" w:rsidRDefault="008E5CC4" w:rsidP="000A7A3B">
            <w:pPr>
              <w:spacing w:line="360" w:lineRule="auto"/>
              <w:ind w:firstLine="54"/>
              <w:rPr>
                <w:bCs/>
                <w:sz w:val="20"/>
                <w:szCs w:val="20"/>
              </w:rPr>
            </w:pPr>
            <w:r w:rsidRPr="000A7A3B">
              <w:rPr>
                <w:bCs/>
                <w:sz w:val="20"/>
                <w:szCs w:val="20"/>
              </w:rPr>
              <w:t>Отдел обучения</w:t>
            </w:r>
          </w:p>
        </w:tc>
        <w:tc>
          <w:tcPr>
            <w:tcW w:w="960" w:type="dxa"/>
            <w:tcBorders>
              <w:top w:val="nil"/>
              <w:left w:val="single" w:sz="4" w:space="0" w:color="auto"/>
              <w:bottom w:val="nil"/>
              <w:right w:val="single" w:sz="4" w:space="0" w:color="auto"/>
            </w:tcBorders>
            <w:noWrap/>
            <w:vAlign w:val="bottom"/>
          </w:tcPr>
          <w:p w:rsidR="008E5CC4" w:rsidRPr="000A7A3B" w:rsidRDefault="008E5CC4" w:rsidP="000A7A3B">
            <w:pPr>
              <w:spacing w:line="360" w:lineRule="auto"/>
              <w:ind w:firstLine="54"/>
              <w:rPr>
                <w:bCs/>
                <w:sz w:val="20"/>
                <w:szCs w:val="20"/>
              </w:rPr>
            </w:pPr>
          </w:p>
        </w:tc>
        <w:tc>
          <w:tcPr>
            <w:tcW w:w="3064" w:type="dxa"/>
            <w:tcBorders>
              <w:top w:val="single" w:sz="4" w:space="0" w:color="auto"/>
              <w:left w:val="single" w:sz="4" w:space="0" w:color="auto"/>
              <w:bottom w:val="single" w:sz="4" w:space="0" w:color="auto"/>
              <w:right w:val="single" w:sz="4" w:space="0" w:color="auto"/>
            </w:tcBorders>
            <w:noWrap/>
            <w:vAlign w:val="bottom"/>
          </w:tcPr>
          <w:p w:rsidR="008E5CC4" w:rsidRPr="000A7A3B" w:rsidRDefault="008E5CC4" w:rsidP="000A7A3B">
            <w:pPr>
              <w:spacing w:line="360" w:lineRule="auto"/>
              <w:ind w:firstLine="54"/>
              <w:rPr>
                <w:bCs/>
                <w:sz w:val="20"/>
                <w:szCs w:val="20"/>
              </w:rPr>
            </w:pPr>
          </w:p>
          <w:p w:rsidR="008E5CC4" w:rsidRPr="000A7A3B" w:rsidRDefault="008E5CC4" w:rsidP="000A7A3B">
            <w:pPr>
              <w:spacing w:line="360" w:lineRule="auto"/>
              <w:ind w:firstLine="54"/>
              <w:rPr>
                <w:bCs/>
                <w:sz w:val="20"/>
                <w:szCs w:val="20"/>
              </w:rPr>
            </w:pPr>
            <w:r w:rsidRPr="000A7A3B">
              <w:rPr>
                <w:bCs/>
                <w:sz w:val="20"/>
                <w:szCs w:val="20"/>
              </w:rPr>
              <w:t>Отдел информационных технологий</w:t>
            </w:r>
          </w:p>
        </w:tc>
        <w:tc>
          <w:tcPr>
            <w:tcW w:w="960" w:type="dxa"/>
            <w:tcBorders>
              <w:top w:val="nil"/>
              <w:left w:val="single" w:sz="4" w:space="0" w:color="auto"/>
              <w:bottom w:val="nil"/>
              <w:right w:val="single" w:sz="4" w:space="0" w:color="auto"/>
            </w:tcBorders>
            <w:noWrap/>
            <w:vAlign w:val="bottom"/>
          </w:tcPr>
          <w:p w:rsidR="008E5CC4" w:rsidRPr="000A7A3B" w:rsidRDefault="008E5CC4" w:rsidP="000A7A3B">
            <w:pPr>
              <w:spacing w:line="360" w:lineRule="auto"/>
              <w:ind w:firstLine="54"/>
              <w:rPr>
                <w:bCs/>
                <w:sz w:val="20"/>
                <w:szCs w:val="20"/>
              </w:rPr>
            </w:pPr>
          </w:p>
        </w:tc>
        <w:tc>
          <w:tcPr>
            <w:tcW w:w="1682" w:type="dxa"/>
            <w:tcBorders>
              <w:top w:val="single" w:sz="4" w:space="0" w:color="auto"/>
              <w:left w:val="single" w:sz="4" w:space="0" w:color="auto"/>
              <w:bottom w:val="single" w:sz="4" w:space="0" w:color="auto"/>
              <w:right w:val="single" w:sz="4" w:space="0" w:color="auto"/>
            </w:tcBorders>
            <w:noWrap/>
            <w:vAlign w:val="bottom"/>
          </w:tcPr>
          <w:p w:rsidR="008E5CC4" w:rsidRPr="000A7A3B" w:rsidRDefault="008E5CC4" w:rsidP="000A7A3B">
            <w:pPr>
              <w:spacing w:line="360" w:lineRule="auto"/>
              <w:ind w:firstLine="54"/>
              <w:rPr>
                <w:bCs/>
                <w:sz w:val="20"/>
                <w:szCs w:val="20"/>
              </w:rPr>
            </w:pPr>
            <w:r w:rsidRPr="000A7A3B">
              <w:rPr>
                <w:bCs/>
                <w:sz w:val="20"/>
                <w:szCs w:val="20"/>
              </w:rPr>
              <w:t>Отдел кадров</w:t>
            </w:r>
          </w:p>
        </w:tc>
      </w:tr>
      <w:tr w:rsidR="008E5CC4" w:rsidRPr="000A7A3B">
        <w:trPr>
          <w:trHeight w:val="270"/>
        </w:trPr>
        <w:tc>
          <w:tcPr>
            <w:tcW w:w="1319" w:type="dxa"/>
            <w:tcBorders>
              <w:top w:val="single" w:sz="4" w:space="0" w:color="auto"/>
              <w:left w:val="nil"/>
              <w:bottom w:val="nil"/>
              <w:right w:val="nil"/>
            </w:tcBorders>
            <w:noWrap/>
            <w:vAlign w:val="bottom"/>
          </w:tcPr>
          <w:p w:rsidR="008E5CC4" w:rsidRPr="000A7A3B" w:rsidRDefault="008E5CC4" w:rsidP="000A7A3B">
            <w:pPr>
              <w:spacing w:line="360" w:lineRule="auto"/>
              <w:ind w:firstLine="54"/>
              <w:rPr>
                <w:bCs/>
                <w:sz w:val="20"/>
                <w:szCs w:val="20"/>
              </w:rPr>
            </w:pPr>
          </w:p>
        </w:tc>
        <w:tc>
          <w:tcPr>
            <w:tcW w:w="960" w:type="dxa"/>
            <w:tcBorders>
              <w:top w:val="nil"/>
              <w:left w:val="nil"/>
              <w:bottom w:val="nil"/>
              <w:right w:val="nil"/>
            </w:tcBorders>
            <w:noWrap/>
            <w:vAlign w:val="bottom"/>
          </w:tcPr>
          <w:p w:rsidR="008E5CC4" w:rsidRPr="000A7A3B" w:rsidRDefault="008E5CC4" w:rsidP="000A7A3B">
            <w:pPr>
              <w:spacing w:line="360" w:lineRule="auto"/>
              <w:ind w:firstLine="54"/>
              <w:rPr>
                <w:bCs/>
                <w:sz w:val="20"/>
                <w:szCs w:val="20"/>
              </w:rPr>
            </w:pPr>
          </w:p>
        </w:tc>
        <w:tc>
          <w:tcPr>
            <w:tcW w:w="3064" w:type="dxa"/>
            <w:tcBorders>
              <w:top w:val="single" w:sz="4" w:space="0" w:color="auto"/>
              <w:left w:val="single" w:sz="8" w:space="0" w:color="auto"/>
              <w:bottom w:val="single" w:sz="8" w:space="0" w:color="auto"/>
              <w:right w:val="single" w:sz="8" w:space="0" w:color="auto"/>
            </w:tcBorders>
            <w:noWrap/>
            <w:vAlign w:val="bottom"/>
          </w:tcPr>
          <w:p w:rsidR="008E5CC4" w:rsidRPr="000A7A3B" w:rsidRDefault="008E5CC4" w:rsidP="000A7A3B">
            <w:pPr>
              <w:spacing w:line="360" w:lineRule="auto"/>
              <w:ind w:firstLine="54"/>
              <w:jc w:val="center"/>
              <w:rPr>
                <w:bCs/>
                <w:sz w:val="20"/>
                <w:szCs w:val="20"/>
              </w:rPr>
            </w:pPr>
            <w:r w:rsidRPr="000A7A3B">
              <w:rPr>
                <w:bCs/>
                <w:sz w:val="20"/>
                <w:szCs w:val="20"/>
              </w:rPr>
              <w:t>Отдел по работе с документацией</w:t>
            </w:r>
          </w:p>
          <w:p w:rsidR="008E5CC4" w:rsidRPr="000A7A3B" w:rsidRDefault="008E5CC4" w:rsidP="000A7A3B">
            <w:pPr>
              <w:spacing w:line="360" w:lineRule="auto"/>
              <w:ind w:firstLine="54"/>
              <w:rPr>
                <w:bCs/>
                <w:sz w:val="20"/>
                <w:szCs w:val="20"/>
              </w:rPr>
            </w:pPr>
          </w:p>
        </w:tc>
        <w:tc>
          <w:tcPr>
            <w:tcW w:w="960" w:type="dxa"/>
            <w:tcBorders>
              <w:top w:val="nil"/>
              <w:left w:val="nil"/>
              <w:bottom w:val="nil"/>
              <w:right w:val="nil"/>
            </w:tcBorders>
            <w:noWrap/>
            <w:vAlign w:val="bottom"/>
          </w:tcPr>
          <w:p w:rsidR="008E5CC4" w:rsidRPr="000A7A3B" w:rsidRDefault="008E5CC4" w:rsidP="000A7A3B">
            <w:pPr>
              <w:spacing w:line="360" w:lineRule="auto"/>
              <w:ind w:firstLine="54"/>
              <w:rPr>
                <w:bCs/>
                <w:sz w:val="20"/>
                <w:szCs w:val="20"/>
              </w:rPr>
            </w:pPr>
          </w:p>
        </w:tc>
        <w:tc>
          <w:tcPr>
            <w:tcW w:w="1682" w:type="dxa"/>
            <w:tcBorders>
              <w:top w:val="single" w:sz="4" w:space="0" w:color="auto"/>
              <w:left w:val="nil"/>
              <w:bottom w:val="nil"/>
              <w:right w:val="nil"/>
            </w:tcBorders>
            <w:noWrap/>
            <w:vAlign w:val="bottom"/>
          </w:tcPr>
          <w:p w:rsidR="008E5CC4" w:rsidRPr="000A7A3B" w:rsidRDefault="008E5CC4" w:rsidP="000A7A3B">
            <w:pPr>
              <w:spacing w:line="360" w:lineRule="auto"/>
              <w:ind w:firstLine="54"/>
              <w:rPr>
                <w:bCs/>
                <w:sz w:val="20"/>
                <w:szCs w:val="20"/>
              </w:rPr>
            </w:pPr>
          </w:p>
        </w:tc>
      </w:tr>
    </w:tbl>
    <w:p w:rsidR="008E5CC4" w:rsidRPr="000A7A3B" w:rsidRDefault="008E5CC4" w:rsidP="000A7A3B">
      <w:pPr>
        <w:spacing w:line="360" w:lineRule="auto"/>
        <w:ind w:firstLine="709"/>
        <w:jc w:val="both"/>
        <w:rPr>
          <w:sz w:val="28"/>
          <w:szCs w:val="28"/>
        </w:rPr>
      </w:pPr>
    </w:p>
    <w:p w:rsidR="006B26FF" w:rsidRPr="000A7A3B" w:rsidRDefault="006B26FF" w:rsidP="000A7A3B">
      <w:pPr>
        <w:spacing w:line="360" w:lineRule="auto"/>
        <w:ind w:firstLine="709"/>
        <w:jc w:val="both"/>
        <w:rPr>
          <w:sz w:val="28"/>
          <w:szCs w:val="28"/>
        </w:rPr>
      </w:pPr>
      <w:r w:rsidRPr="000A7A3B">
        <w:rPr>
          <w:i/>
          <w:sz w:val="28"/>
          <w:szCs w:val="28"/>
        </w:rPr>
        <w:t xml:space="preserve">Цели </w:t>
      </w:r>
      <w:r w:rsidRPr="000A7A3B">
        <w:rPr>
          <w:sz w:val="28"/>
          <w:szCs w:val="28"/>
        </w:rPr>
        <w:t>—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 Значимость целей для организации невозможно переоценить. Цели являются исходной точкой планирования деятельности, цели лежат в основе построения организационных отношений, на целях базируется система мотивирования, используемая в организации, наконец, цели являются точкой отсчета в процессе контроля и оценки результатов труда отдельных работников, подразделений и организации в целом.</w:t>
      </w:r>
      <w:r w:rsidR="00512AE6" w:rsidRPr="000A7A3B">
        <w:rPr>
          <w:rStyle w:val="a4"/>
          <w:sz w:val="28"/>
          <w:szCs w:val="28"/>
        </w:rPr>
        <w:footnoteReference w:id="1"/>
      </w:r>
    </w:p>
    <w:p w:rsidR="006B26FF" w:rsidRPr="000A7A3B" w:rsidRDefault="006B26FF" w:rsidP="000A7A3B">
      <w:pPr>
        <w:spacing w:line="360" w:lineRule="auto"/>
        <w:ind w:firstLine="709"/>
        <w:jc w:val="both"/>
        <w:rPr>
          <w:sz w:val="28"/>
          <w:szCs w:val="28"/>
        </w:rPr>
      </w:pPr>
      <w:r w:rsidRPr="000A7A3B">
        <w:rPr>
          <w:sz w:val="28"/>
          <w:szCs w:val="28"/>
        </w:rPr>
        <w:t>В зависимости от периода времени, требуемого для их достижения, цели делятся на долгосрочные и краткосрочные. Краткосрочными считаются цели, которые достигаются в течение одного-двух лет, и, соответственно, долгосрочными — цели, достигаемые через три — пять лет.</w:t>
      </w:r>
    </w:p>
    <w:p w:rsidR="006B26FF" w:rsidRPr="000A7A3B" w:rsidRDefault="006B26FF" w:rsidP="000A7A3B">
      <w:pPr>
        <w:spacing w:line="360" w:lineRule="auto"/>
        <w:ind w:firstLine="709"/>
        <w:jc w:val="both"/>
        <w:rPr>
          <w:sz w:val="28"/>
          <w:szCs w:val="28"/>
        </w:rPr>
      </w:pPr>
      <w:r w:rsidRPr="000A7A3B">
        <w:rPr>
          <w:sz w:val="28"/>
          <w:szCs w:val="28"/>
        </w:rPr>
        <w:t>Разделение целей на долгосрочные и краткосрочные имеет принципиальное значение, так как эти цели существенно различаются по содержанию. Для краткосрочных целей характерна гораздо большая, чем для долгосрочных, конкретизация и детализация (кто, что и когда должен выполнять). Иногда, если возникает необходимость, между долгосрочными и краткосрочными целями устанавливаются еще и промежуточные цели, которые называются среднесрочными.</w:t>
      </w:r>
    </w:p>
    <w:p w:rsidR="006B26FF" w:rsidRPr="000A7A3B" w:rsidRDefault="006B26FF" w:rsidP="000A7A3B">
      <w:pPr>
        <w:spacing w:line="360" w:lineRule="auto"/>
        <w:ind w:firstLine="709"/>
        <w:jc w:val="both"/>
        <w:rPr>
          <w:sz w:val="28"/>
          <w:szCs w:val="28"/>
        </w:rPr>
      </w:pPr>
      <w:r w:rsidRPr="000A7A3B">
        <w:rPr>
          <w:sz w:val="28"/>
          <w:szCs w:val="28"/>
        </w:rPr>
        <w:t>Цели совершенно необходимы для успешного функционирования и выживания организации в долгосрочной перспективе. Однако если цели неверно или плохо определены, это может привести к очень серьезным негативным последствиям для организации.</w:t>
      </w:r>
    </w:p>
    <w:p w:rsidR="006B26FF" w:rsidRPr="000A7A3B" w:rsidRDefault="006B26FF" w:rsidP="000A7A3B">
      <w:pPr>
        <w:spacing w:line="360" w:lineRule="auto"/>
        <w:ind w:firstLine="709"/>
        <w:jc w:val="both"/>
        <w:rPr>
          <w:sz w:val="28"/>
          <w:szCs w:val="28"/>
        </w:rPr>
      </w:pPr>
      <w:r w:rsidRPr="000A7A3B">
        <w:rPr>
          <w:i/>
          <w:sz w:val="28"/>
          <w:szCs w:val="28"/>
        </w:rPr>
        <w:t>Анализ целей</w:t>
      </w:r>
      <w:r w:rsidRPr="000A7A3B">
        <w:rPr>
          <w:sz w:val="28"/>
          <w:szCs w:val="28"/>
        </w:rPr>
        <w:t xml:space="preserve"> организации сводится к нескольким ключевым требованиям, которым они должны удовлетворять, будучи правильно сформулированными</w:t>
      </w:r>
      <w:r w:rsidR="00512AE6" w:rsidRPr="000A7A3B">
        <w:rPr>
          <w:rStyle w:val="a4"/>
          <w:sz w:val="28"/>
          <w:szCs w:val="28"/>
        </w:rPr>
        <w:footnoteReference w:id="2"/>
      </w:r>
      <w:r w:rsidRPr="000A7A3B">
        <w:rPr>
          <w:sz w:val="28"/>
          <w:szCs w:val="28"/>
        </w:rPr>
        <w:t>.</w:t>
      </w:r>
    </w:p>
    <w:p w:rsidR="006B26FF" w:rsidRPr="000A7A3B" w:rsidRDefault="006B26FF" w:rsidP="000A7A3B">
      <w:pPr>
        <w:spacing w:line="360" w:lineRule="auto"/>
        <w:ind w:firstLine="709"/>
        <w:jc w:val="both"/>
        <w:rPr>
          <w:sz w:val="28"/>
          <w:szCs w:val="28"/>
        </w:rPr>
      </w:pPr>
      <w:r w:rsidRPr="000A7A3B">
        <w:rPr>
          <w:sz w:val="28"/>
          <w:szCs w:val="28"/>
        </w:rPr>
        <w:t>Во-первых, цели должны быть достижимыми. Конечно, в целях должен быть заключен определенный вызов для сотрудников. Они не должны быть слишком легкими для достижения. Но они также не должны быть нереалистичными, выходящими за предельные возможности исполнителей. Нереальная цель приводит к демотивации работников и потере ими ориентира, что очень негативно сказывается на деятельности организации.</w:t>
      </w:r>
    </w:p>
    <w:p w:rsidR="006B26FF" w:rsidRPr="000A7A3B" w:rsidRDefault="006B26FF" w:rsidP="000A7A3B">
      <w:pPr>
        <w:spacing w:line="360" w:lineRule="auto"/>
        <w:ind w:firstLine="709"/>
        <w:jc w:val="both"/>
        <w:rPr>
          <w:sz w:val="28"/>
          <w:szCs w:val="28"/>
        </w:rPr>
      </w:pPr>
      <w:r w:rsidRPr="000A7A3B">
        <w:rPr>
          <w:sz w:val="28"/>
          <w:szCs w:val="28"/>
        </w:rPr>
        <w:t>Во-вторых, цели должны быть гибкими. Цели следует устанавливать таким образом, чтобы они оставляли возможность для их корректировки в соответствии с теми изменениями, которые могут произойти в окружении. Менеджеры должны помнить об этом и быть готовыми провести модификации установленных целей с учетом новых требований, выдвигаемых к организации со стороны окружения, либо же новых возможностей, появившихся у организации.</w:t>
      </w:r>
    </w:p>
    <w:p w:rsidR="006B26FF" w:rsidRPr="000A7A3B" w:rsidRDefault="006B26FF" w:rsidP="000A7A3B">
      <w:pPr>
        <w:spacing w:line="360" w:lineRule="auto"/>
        <w:ind w:firstLine="709"/>
        <w:jc w:val="both"/>
        <w:rPr>
          <w:sz w:val="28"/>
          <w:szCs w:val="28"/>
        </w:rPr>
      </w:pPr>
      <w:r w:rsidRPr="000A7A3B">
        <w:rPr>
          <w:sz w:val="28"/>
          <w:szCs w:val="28"/>
        </w:rPr>
        <w:t>В-третьих, цели должны быть измеримыми. Это означает, что цели должны быть сформулированы таким образом, чтобы их можно было количественно измерить, либо же можно было бы каким-то другим объективным способом оценить, была ли цель достигнута. Если цели неизмеримы, то они порождают разночтения, затрудняют процесс оценки результатов деятельности и вызывают конфликты.</w:t>
      </w:r>
    </w:p>
    <w:p w:rsidR="006B26FF" w:rsidRPr="000A7A3B" w:rsidRDefault="006B26FF" w:rsidP="000A7A3B">
      <w:pPr>
        <w:spacing w:line="360" w:lineRule="auto"/>
        <w:ind w:firstLine="709"/>
        <w:jc w:val="both"/>
        <w:rPr>
          <w:sz w:val="28"/>
          <w:szCs w:val="28"/>
        </w:rPr>
      </w:pPr>
      <w:r w:rsidRPr="000A7A3B">
        <w:rPr>
          <w:sz w:val="28"/>
          <w:szCs w:val="28"/>
        </w:rPr>
        <w:t>В-четвертых, цели должны быть конкретными, обладающими необходимыми характеристиками для того, чтобы можно было однозначно определить, в каком направлении должно осуществляться движение организации. Цель должна четко фиксировать, что необходимо получить в результате деятельности, в какие сроки следует ее достичь и кто должен ее достигать. Чем более конкретна цель, тем легче выработать стратегию ее достижения. Если цель сформулирована конкретно, то это позволяет добиться того, что все или подавляющее большинство сотрудников организации будут легко понимать ее, а следовательно, знать, что их ожидает впереди.</w:t>
      </w:r>
    </w:p>
    <w:p w:rsidR="006B26FF" w:rsidRPr="000A7A3B" w:rsidRDefault="006B26FF" w:rsidP="000A7A3B">
      <w:pPr>
        <w:spacing w:line="360" w:lineRule="auto"/>
        <w:ind w:firstLine="709"/>
        <w:jc w:val="both"/>
        <w:rPr>
          <w:sz w:val="28"/>
          <w:szCs w:val="28"/>
        </w:rPr>
      </w:pPr>
      <w:r w:rsidRPr="000A7A3B">
        <w:rPr>
          <w:sz w:val="28"/>
          <w:szCs w:val="28"/>
        </w:rPr>
        <w:t>В-пятых, цели должны быть совместимыми. Совместимость предполагает, что долгосрочные цели соответствуют миссии, а краткосрочные цели — долгосрочным. Но иерархическая совместимость — не единственное направление установления совместимости целей. Важно, чтобы не противоречили друг другу цели, относящиеся к прибыльности и к установлению конкурентной позиции, или цели усиления позиции на существующем рынке и цели проникновения на новые рынки, цели прибыльности и благотворительности. Также всегда важно помнить, что совместимости требуют цели роста и цели поддержания стабильности.</w:t>
      </w:r>
    </w:p>
    <w:p w:rsidR="006B26FF" w:rsidRPr="000A7A3B" w:rsidRDefault="006B26FF" w:rsidP="000A7A3B">
      <w:pPr>
        <w:spacing w:line="360" w:lineRule="auto"/>
        <w:ind w:firstLine="709"/>
        <w:jc w:val="both"/>
        <w:rPr>
          <w:sz w:val="28"/>
          <w:szCs w:val="28"/>
        </w:rPr>
      </w:pPr>
      <w:r w:rsidRPr="000A7A3B">
        <w:rPr>
          <w:sz w:val="28"/>
          <w:szCs w:val="28"/>
        </w:rPr>
        <w:t>В-шестых, цели должны быть приемлемыми для основных субъектов влияния, определяющих деятельность организации, и в первую очередь для тех, кому придется их достигать. При формулировании целей очень важно учитывать то, какие желания и потребности имеют работники. Учитывая интересы собственников, занимающих ведущую роль среди субъектов влияния на организацию и заинтересованных в получении прибыли, менеджмент тем не менее должен стараться избегать при выработке целей ориентации на получение большой краткосрочной прибыли. Он должен стремиться к установлению таких целей, которые бы обеспечивали большую прибыль, но желательно в долгосрочной перспективе. Так как покупатели (еще один субъект влияния на организацию) играют в настоящее время ключевую роль для выживания организации, менеджеры при установлении целей должны учитывать их интересы, даже если они ведут к сокращению прибыли за счет уменьшения цены или увеличения издержек для повышения качества продукта. Также при установлении целей необходимо учитывать интересы общества, такие, например, как развитие среды проживания в местном масштабе и т.п.</w:t>
      </w:r>
    </w:p>
    <w:p w:rsidR="006B26FF" w:rsidRPr="000A7A3B" w:rsidRDefault="006B26FF" w:rsidP="000A7A3B">
      <w:pPr>
        <w:autoSpaceDE w:val="0"/>
        <w:autoSpaceDN w:val="0"/>
        <w:adjustRightInd w:val="0"/>
        <w:spacing w:line="360" w:lineRule="auto"/>
        <w:ind w:firstLine="709"/>
        <w:rPr>
          <w:sz w:val="28"/>
          <w:szCs w:val="28"/>
        </w:rPr>
      </w:pPr>
      <w:r w:rsidRPr="000A7A3B">
        <w:rPr>
          <w:sz w:val="28"/>
          <w:szCs w:val="28"/>
        </w:rPr>
        <w:t>Число и разнообразие целей и задач менеджмента требуют системного подхода к</w:t>
      </w:r>
      <w:r w:rsidR="00250758" w:rsidRPr="000A7A3B">
        <w:rPr>
          <w:sz w:val="28"/>
          <w:szCs w:val="28"/>
        </w:rPr>
        <w:t xml:space="preserve"> </w:t>
      </w:r>
      <w:r w:rsidRPr="000A7A3B">
        <w:rPr>
          <w:sz w:val="28"/>
          <w:szCs w:val="28"/>
        </w:rPr>
        <w:t>определению их состава. В качестве удобного апробированного на практике инструмента</w:t>
      </w:r>
      <w:r w:rsidR="00250758" w:rsidRPr="000A7A3B">
        <w:rPr>
          <w:sz w:val="28"/>
          <w:szCs w:val="28"/>
        </w:rPr>
        <w:t xml:space="preserve"> </w:t>
      </w:r>
      <w:r w:rsidRPr="000A7A3B">
        <w:rPr>
          <w:sz w:val="28"/>
          <w:szCs w:val="28"/>
        </w:rPr>
        <w:t xml:space="preserve">можно использовать модель в виде дерева целей (рис. </w:t>
      </w:r>
      <w:r w:rsidR="00250758" w:rsidRPr="000A7A3B">
        <w:rPr>
          <w:sz w:val="28"/>
          <w:szCs w:val="28"/>
        </w:rPr>
        <w:t>1</w:t>
      </w:r>
      <w:r w:rsidRPr="000A7A3B">
        <w:rPr>
          <w:sz w:val="28"/>
          <w:szCs w:val="28"/>
        </w:rPr>
        <w:t>)</w:t>
      </w:r>
      <w:r w:rsidR="00512AE6" w:rsidRPr="000A7A3B">
        <w:rPr>
          <w:rStyle w:val="a4"/>
          <w:sz w:val="28"/>
          <w:szCs w:val="28"/>
        </w:rPr>
        <w:footnoteReference w:id="3"/>
      </w:r>
      <w:r w:rsidRPr="000A7A3B">
        <w:rPr>
          <w:sz w:val="28"/>
          <w:szCs w:val="28"/>
        </w:rPr>
        <w:t>.</w:t>
      </w:r>
    </w:p>
    <w:p w:rsidR="00250758" w:rsidRPr="000A7A3B" w:rsidRDefault="00472279" w:rsidP="000A7A3B">
      <w:pPr>
        <w:autoSpaceDE w:val="0"/>
        <w:autoSpaceDN w:val="0"/>
        <w:adjustRightInd w:val="0"/>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79.75pt">
            <v:imagedata r:id="rId7" o:title=""/>
          </v:shape>
        </w:pict>
      </w:r>
    </w:p>
    <w:p w:rsidR="006B26FF" w:rsidRPr="000A7A3B" w:rsidRDefault="00250758" w:rsidP="000A7A3B">
      <w:pPr>
        <w:autoSpaceDE w:val="0"/>
        <w:autoSpaceDN w:val="0"/>
        <w:adjustRightInd w:val="0"/>
        <w:spacing w:line="360" w:lineRule="auto"/>
        <w:ind w:firstLine="709"/>
        <w:jc w:val="both"/>
        <w:rPr>
          <w:sz w:val="28"/>
          <w:szCs w:val="28"/>
        </w:rPr>
      </w:pPr>
      <w:r w:rsidRPr="000A7A3B">
        <w:rPr>
          <w:sz w:val="28"/>
          <w:szCs w:val="28"/>
        </w:rPr>
        <w:t>Рис.1</w:t>
      </w:r>
      <w:r w:rsidR="006B26FF" w:rsidRPr="000A7A3B">
        <w:rPr>
          <w:sz w:val="28"/>
          <w:szCs w:val="28"/>
        </w:rPr>
        <w:t>. Иерархия целей организации</w:t>
      </w:r>
    </w:p>
    <w:p w:rsidR="006B26FF" w:rsidRPr="000A7A3B" w:rsidRDefault="006B26FF" w:rsidP="000A7A3B">
      <w:pPr>
        <w:autoSpaceDE w:val="0"/>
        <w:autoSpaceDN w:val="0"/>
        <w:adjustRightInd w:val="0"/>
        <w:spacing w:line="360" w:lineRule="auto"/>
        <w:ind w:firstLine="709"/>
        <w:jc w:val="both"/>
        <w:rPr>
          <w:sz w:val="28"/>
          <w:szCs w:val="28"/>
        </w:rPr>
      </w:pPr>
      <w:r w:rsidRPr="000A7A3B">
        <w:rPr>
          <w:sz w:val="28"/>
          <w:szCs w:val="28"/>
        </w:rPr>
        <w:t>Посредством дерева целей описывается их упорядоченная иерархия, для чего</w:t>
      </w:r>
      <w:r w:rsidR="00250758" w:rsidRPr="000A7A3B">
        <w:rPr>
          <w:sz w:val="28"/>
          <w:szCs w:val="28"/>
        </w:rPr>
        <w:t xml:space="preserve"> </w:t>
      </w:r>
      <w:r w:rsidRPr="000A7A3B">
        <w:rPr>
          <w:sz w:val="28"/>
          <w:szCs w:val="28"/>
        </w:rPr>
        <w:t xml:space="preserve">осуществляется последовательная </w:t>
      </w:r>
      <w:r w:rsidRPr="000A7A3B">
        <w:rPr>
          <w:bCs/>
          <w:sz w:val="28"/>
          <w:szCs w:val="28"/>
        </w:rPr>
        <w:t xml:space="preserve">декомпозиция главной цели на подцели </w:t>
      </w:r>
      <w:r w:rsidRPr="000A7A3B">
        <w:rPr>
          <w:sz w:val="28"/>
          <w:szCs w:val="28"/>
        </w:rPr>
        <w:t>по</w:t>
      </w:r>
      <w:r w:rsidR="00250758" w:rsidRPr="000A7A3B">
        <w:rPr>
          <w:sz w:val="28"/>
          <w:szCs w:val="28"/>
        </w:rPr>
        <w:t xml:space="preserve"> </w:t>
      </w:r>
      <w:r w:rsidRPr="000A7A3B">
        <w:rPr>
          <w:sz w:val="28"/>
          <w:szCs w:val="28"/>
        </w:rPr>
        <w:t>следующим правилам</w:t>
      </w:r>
      <w:r w:rsidR="00250758" w:rsidRPr="000A7A3B">
        <w:rPr>
          <w:sz w:val="28"/>
          <w:szCs w:val="28"/>
        </w:rPr>
        <w:t>:</w:t>
      </w:r>
    </w:p>
    <w:p w:rsidR="006B26FF" w:rsidRPr="000A7A3B" w:rsidRDefault="006B26FF" w:rsidP="000A7A3B">
      <w:pPr>
        <w:numPr>
          <w:ilvl w:val="0"/>
          <w:numId w:val="11"/>
        </w:numPr>
        <w:autoSpaceDE w:val="0"/>
        <w:autoSpaceDN w:val="0"/>
        <w:adjustRightInd w:val="0"/>
        <w:spacing w:line="360" w:lineRule="auto"/>
        <w:ind w:left="0" w:firstLine="709"/>
        <w:jc w:val="both"/>
        <w:rPr>
          <w:sz w:val="28"/>
          <w:szCs w:val="28"/>
        </w:rPr>
      </w:pPr>
      <w:r w:rsidRPr="000A7A3B">
        <w:rPr>
          <w:sz w:val="28"/>
          <w:szCs w:val="28"/>
        </w:rPr>
        <w:t>общая цель должна содержать описание конечного результата;</w:t>
      </w:r>
    </w:p>
    <w:p w:rsidR="006B26FF" w:rsidRPr="000A7A3B" w:rsidRDefault="006B26FF" w:rsidP="000A7A3B">
      <w:pPr>
        <w:numPr>
          <w:ilvl w:val="0"/>
          <w:numId w:val="11"/>
        </w:numPr>
        <w:autoSpaceDE w:val="0"/>
        <w:autoSpaceDN w:val="0"/>
        <w:adjustRightInd w:val="0"/>
        <w:spacing w:line="360" w:lineRule="auto"/>
        <w:ind w:left="0" w:firstLine="709"/>
        <w:jc w:val="both"/>
        <w:rPr>
          <w:sz w:val="28"/>
          <w:szCs w:val="28"/>
        </w:rPr>
      </w:pPr>
      <w:r w:rsidRPr="000A7A3B">
        <w:rPr>
          <w:sz w:val="28"/>
          <w:szCs w:val="28"/>
        </w:rPr>
        <w:t>при развертывании общей цели в иерархическую структуру исходят из того,</w:t>
      </w:r>
      <w:r w:rsidR="00250758" w:rsidRPr="000A7A3B">
        <w:rPr>
          <w:sz w:val="28"/>
          <w:szCs w:val="28"/>
        </w:rPr>
        <w:t xml:space="preserve"> </w:t>
      </w:r>
      <w:r w:rsidRPr="000A7A3B">
        <w:rPr>
          <w:sz w:val="28"/>
          <w:szCs w:val="28"/>
        </w:rPr>
        <w:t>что реализация подцелей каждого последующего уровня является необходимым и</w:t>
      </w:r>
      <w:r w:rsidR="00250758" w:rsidRPr="000A7A3B">
        <w:rPr>
          <w:sz w:val="28"/>
          <w:szCs w:val="28"/>
        </w:rPr>
        <w:t xml:space="preserve"> </w:t>
      </w:r>
      <w:r w:rsidRPr="000A7A3B">
        <w:rPr>
          <w:sz w:val="28"/>
          <w:szCs w:val="28"/>
        </w:rPr>
        <w:t>достаточным условием достижения целей предыдущего уровня;</w:t>
      </w:r>
    </w:p>
    <w:p w:rsidR="006B26FF" w:rsidRPr="000A7A3B" w:rsidRDefault="006B26FF" w:rsidP="000A7A3B">
      <w:pPr>
        <w:numPr>
          <w:ilvl w:val="0"/>
          <w:numId w:val="11"/>
        </w:numPr>
        <w:autoSpaceDE w:val="0"/>
        <w:autoSpaceDN w:val="0"/>
        <w:adjustRightInd w:val="0"/>
        <w:spacing w:line="360" w:lineRule="auto"/>
        <w:ind w:left="0" w:firstLine="709"/>
        <w:jc w:val="both"/>
        <w:rPr>
          <w:sz w:val="28"/>
          <w:szCs w:val="28"/>
        </w:rPr>
      </w:pPr>
      <w:r w:rsidRPr="000A7A3B">
        <w:rPr>
          <w:sz w:val="28"/>
          <w:szCs w:val="28"/>
        </w:rPr>
        <w:t>при формулировке целей разных уровней необходимо описывать желаемые</w:t>
      </w:r>
      <w:r w:rsidR="00250758" w:rsidRPr="000A7A3B">
        <w:rPr>
          <w:sz w:val="28"/>
          <w:szCs w:val="28"/>
        </w:rPr>
        <w:t xml:space="preserve"> </w:t>
      </w:r>
      <w:r w:rsidRPr="000A7A3B">
        <w:rPr>
          <w:sz w:val="28"/>
          <w:szCs w:val="28"/>
        </w:rPr>
        <w:t>результаты, а не способы их получения;</w:t>
      </w:r>
    </w:p>
    <w:p w:rsidR="006B26FF" w:rsidRPr="000A7A3B" w:rsidRDefault="006B26FF" w:rsidP="000A7A3B">
      <w:pPr>
        <w:numPr>
          <w:ilvl w:val="0"/>
          <w:numId w:val="11"/>
        </w:numPr>
        <w:autoSpaceDE w:val="0"/>
        <w:autoSpaceDN w:val="0"/>
        <w:adjustRightInd w:val="0"/>
        <w:spacing w:line="360" w:lineRule="auto"/>
        <w:ind w:left="0" w:firstLine="709"/>
        <w:jc w:val="both"/>
        <w:rPr>
          <w:sz w:val="28"/>
          <w:szCs w:val="28"/>
        </w:rPr>
      </w:pPr>
      <w:r w:rsidRPr="000A7A3B">
        <w:rPr>
          <w:sz w:val="28"/>
          <w:szCs w:val="28"/>
        </w:rPr>
        <w:t>подцели каждого уровня должны быть независимы друг от друга и</w:t>
      </w:r>
      <w:r w:rsidR="00250758" w:rsidRPr="000A7A3B">
        <w:rPr>
          <w:sz w:val="28"/>
          <w:szCs w:val="28"/>
        </w:rPr>
        <w:t xml:space="preserve"> </w:t>
      </w:r>
      <w:r w:rsidRPr="000A7A3B">
        <w:rPr>
          <w:sz w:val="28"/>
          <w:szCs w:val="28"/>
        </w:rPr>
        <w:t>невыводимы друг из друга;</w:t>
      </w:r>
    </w:p>
    <w:p w:rsidR="006B26FF" w:rsidRPr="000A7A3B" w:rsidRDefault="006B26FF" w:rsidP="000A7A3B">
      <w:pPr>
        <w:numPr>
          <w:ilvl w:val="0"/>
          <w:numId w:val="11"/>
        </w:numPr>
        <w:autoSpaceDE w:val="0"/>
        <w:autoSpaceDN w:val="0"/>
        <w:adjustRightInd w:val="0"/>
        <w:spacing w:line="360" w:lineRule="auto"/>
        <w:ind w:left="0" w:firstLine="709"/>
        <w:jc w:val="both"/>
        <w:rPr>
          <w:sz w:val="28"/>
          <w:szCs w:val="28"/>
        </w:rPr>
      </w:pPr>
      <w:r w:rsidRPr="000A7A3B">
        <w:rPr>
          <w:sz w:val="28"/>
          <w:szCs w:val="28"/>
        </w:rPr>
        <w:t>фундамент дерева целей должны составлять задачи, представляющие собой</w:t>
      </w:r>
      <w:r w:rsidR="00250758" w:rsidRPr="000A7A3B">
        <w:rPr>
          <w:sz w:val="28"/>
          <w:szCs w:val="28"/>
        </w:rPr>
        <w:t xml:space="preserve"> </w:t>
      </w:r>
      <w:r w:rsidRPr="000A7A3B">
        <w:rPr>
          <w:sz w:val="28"/>
          <w:szCs w:val="28"/>
        </w:rPr>
        <w:t>формулировку работ, которые могут быть выполнены определенным способом в</w:t>
      </w:r>
      <w:r w:rsidR="00250758" w:rsidRPr="000A7A3B">
        <w:rPr>
          <w:sz w:val="28"/>
          <w:szCs w:val="28"/>
        </w:rPr>
        <w:t xml:space="preserve"> </w:t>
      </w:r>
      <w:r w:rsidRPr="000A7A3B">
        <w:rPr>
          <w:sz w:val="28"/>
          <w:szCs w:val="28"/>
        </w:rPr>
        <w:t>установленные сроки.</w:t>
      </w:r>
    </w:p>
    <w:p w:rsidR="00250758" w:rsidRPr="000A7A3B" w:rsidRDefault="00250758" w:rsidP="000A7A3B">
      <w:pPr>
        <w:autoSpaceDE w:val="0"/>
        <w:autoSpaceDN w:val="0"/>
        <w:adjustRightInd w:val="0"/>
        <w:spacing w:line="360" w:lineRule="auto"/>
        <w:ind w:firstLine="709"/>
        <w:jc w:val="both"/>
        <w:rPr>
          <w:sz w:val="28"/>
          <w:szCs w:val="28"/>
        </w:rPr>
      </w:pPr>
      <w:r w:rsidRPr="000A7A3B">
        <w:rPr>
          <w:sz w:val="28"/>
          <w:szCs w:val="28"/>
        </w:rPr>
        <w:t>В контрольной работе автор рассмотрел дерево целей фирмы «Бизнес-софт»</w:t>
      </w:r>
      <w:r w:rsidR="00BD2CB3" w:rsidRPr="000A7A3B">
        <w:rPr>
          <w:sz w:val="28"/>
          <w:szCs w:val="28"/>
        </w:rPr>
        <w:t xml:space="preserve"> в аспекте положения фирмы на рынке. Здесь фирма определяет позицию по отношению к конкурентам, выражает свой успех в показателях конкурентоспособности.</w:t>
      </w:r>
    </w:p>
    <w:p w:rsidR="00BD2CB3" w:rsidRPr="000A7A3B" w:rsidRDefault="00BD2CB3" w:rsidP="000A7A3B">
      <w:pPr>
        <w:autoSpaceDE w:val="0"/>
        <w:autoSpaceDN w:val="0"/>
        <w:adjustRightInd w:val="0"/>
        <w:spacing w:line="360" w:lineRule="auto"/>
        <w:ind w:firstLine="709"/>
        <w:jc w:val="both"/>
        <w:rPr>
          <w:sz w:val="28"/>
          <w:szCs w:val="28"/>
        </w:rPr>
      </w:pPr>
      <w:r w:rsidRPr="000A7A3B">
        <w:rPr>
          <w:sz w:val="28"/>
          <w:szCs w:val="28"/>
        </w:rPr>
        <w:t>Общая цель организации – быть вне конкуренции</w:t>
      </w:r>
      <w:r w:rsidR="008B4FD1" w:rsidRPr="000A7A3B">
        <w:rPr>
          <w:sz w:val="28"/>
          <w:szCs w:val="28"/>
        </w:rPr>
        <w:t xml:space="preserve"> (доля пользователей 80%)</w:t>
      </w:r>
    </w:p>
    <w:p w:rsidR="00BD2CB3" w:rsidRPr="000A7A3B" w:rsidRDefault="00BD2CB3" w:rsidP="000A7A3B">
      <w:pPr>
        <w:autoSpaceDE w:val="0"/>
        <w:autoSpaceDN w:val="0"/>
        <w:adjustRightInd w:val="0"/>
        <w:spacing w:line="360" w:lineRule="auto"/>
        <w:ind w:firstLine="709"/>
        <w:jc w:val="both"/>
        <w:rPr>
          <w:sz w:val="28"/>
          <w:szCs w:val="28"/>
        </w:rPr>
      </w:pPr>
      <w:r w:rsidRPr="000A7A3B">
        <w:rPr>
          <w:sz w:val="28"/>
          <w:szCs w:val="28"/>
        </w:rPr>
        <w:t>К ключевым целям можно отнести: выполнение плана продаж для всего отдела</w:t>
      </w:r>
      <w:r w:rsidR="008B4FD1" w:rsidRPr="000A7A3B">
        <w:rPr>
          <w:sz w:val="28"/>
          <w:szCs w:val="28"/>
        </w:rPr>
        <w:t xml:space="preserve"> (120%)</w:t>
      </w:r>
      <w:r w:rsidRPr="000A7A3B">
        <w:rPr>
          <w:sz w:val="28"/>
          <w:szCs w:val="28"/>
        </w:rPr>
        <w:t>, снижение к минимуму уровня отказа от услуг</w:t>
      </w:r>
      <w:r w:rsidR="008B4FD1" w:rsidRPr="000A7A3B">
        <w:rPr>
          <w:sz w:val="28"/>
          <w:szCs w:val="28"/>
        </w:rPr>
        <w:t xml:space="preserve"> (10%)</w:t>
      </w:r>
      <w:r w:rsidRPr="000A7A3B">
        <w:rPr>
          <w:sz w:val="28"/>
          <w:szCs w:val="28"/>
        </w:rPr>
        <w:t xml:space="preserve">, разработка новых улучшенных возможностей поставляемого продукта, улучшение качество поставляемых услуг, </w:t>
      </w:r>
    </w:p>
    <w:p w:rsidR="008B4FD1" w:rsidRPr="000A7A3B" w:rsidRDefault="00BD2CB3" w:rsidP="000A7A3B">
      <w:pPr>
        <w:autoSpaceDE w:val="0"/>
        <w:autoSpaceDN w:val="0"/>
        <w:adjustRightInd w:val="0"/>
        <w:spacing w:line="360" w:lineRule="auto"/>
        <w:ind w:firstLine="709"/>
        <w:jc w:val="both"/>
        <w:rPr>
          <w:sz w:val="28"/>
          <w:szCs w:val="28"/>
        </w:rPr>
      </w:pPr>
      <w:r w:rsidRPr="000A7A3B">
        <w:rPr>
          <w:sz w:val="28"/>
          <w:szCs w:val="28"/>
        </w:rPr>
        <w:t>К текущим целям можно отнести: выполнение индивидуального плана каждого сотрудника</w:t>
      </w:r>
      <w:r w:rsidR="008B4FD1" w:rsidRPr="000A7A3B">
        <w:rPr>
          <w:sz w:val="28"/>
          <w:szCs w:val="28"/>
        </w:rPr>
        <w:t xml:space="preserve"> (90%)</w:t>
      </w:r>
      <w:r w:rsidRPr="000A7A3B">
        <w:rPr>
          <w:sz w:val="28"/>
          <w:szCs w:val="28"/>
        </w:rPr>
        <w:t>, формирование высоколояльного клиента, анализ общественного мнения клиентов, в том числе потенциальных.</w:t>
      </w:r>
    </w:p>
    <w:p w:rsidR="00BD2CB3" w:rsidRPr="000A7A3B" w:rsidRDefault="008B4FD1" w:rsidP="000A7A3B">
      <w:pPr>
        <w:autoSpaceDE w:val="0"/>
        <w:autoSpaceDN w:val="0"/>
        <w:adjustRightInd w:val="0"/>
        <w:spacing w:line="360" w:lineRule="auto"/>
        <w:ind w:firstLine="709"/>
        <w:jc w:val="both"/>
        <w:rPr>
          <w:sz w:val="28"/>
          <w:szCs w:val="28"/>
        </w:rPr>
      </w:pPr>
      <w:r w:rsidRPr="000A7A3B">
        <w:rPr>
          <w:sz w:val="28"/>
          <w:szCs w:val="28"/>
        </w:rPr>
        <w:br w:type="page"/>
      </w:r>
    </w:p>
    <w:p w:rsidR="00763497" w:rsidRDefault="008B4FD1" w:rsidP="000A7A3B">
      <w:pPr>
        <w:pStyle w:val="11"/>
        <w:spacing w:before="0" w:after="0"/>
        <w:ind w:firstLine="709"/>
        <w:rPr>
          <w:sz w:val="28"/>
          <w:szCs w:val="28"/>
        </w:rPr>
      </w:pPr>
      <w:bookmarkStart w:id="3" w:name="_Toc193121330"/>
      <w:r w:rsidRPr="000A7A3B">
        <w:rPr>
          <w:sz w:val="28"/>
          <w:szCs w:val="28"/>
        </w:rPr>
        <w:t xml:space="preserve">Вопрос № </w:t>
      </w:r>
      <w:r w:rsidR="004E0DE4" w:rsidRPr="000A7A3B">
        <w:rPr>
          <w:sz w:val="28"/>
          <w:szCs w:val="28"/>
        </w:rPr>
        <w:t>2. Привяжите таблицу к вашей фирме, дополните недостающие цели. Проранжируйте в графе «ранг» с точки зрения дирекции фирмы и с точки зрения работников предприятия.</w:t>
      </w:r>
      <w:bookmarkEnd w:id="3"/>
    </w:p>
    <w:p w:rsidR="000A7A3B" w:rsidRPr="000A7A3B" w:rsidRDefault="000A7A3B" w:rsidP="000A7A3B">
      <w:pPr>
        <w:pStyle w:val="11"/>
        <w:spacing w:before="0" w:after="0"/>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371"/>
        <w:gridCol w:w="1980"/>
        <w:gridCol w:w="1723"/>
      </w:tblGrid>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Стратегические цели</w:t>
            </w:r>
          </w:p>
        </w:tc>
        <w:tc>
          <w:tcPr>
            <w:tcW w:w="1980"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Ранг дирекции</w:t>
            </w:r>
          </w:p>
        </w:tc>
        <w:tc>
          <w:tcPr>
            <w:tcW w:w="1723"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Ранг работников</w:t>
            </w:r>
          </w:p>
        </w:tc>
      </w:tr>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1</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Удовлетворение потребностей (страны, региона)</w:t>
            </w:r>
          </w:p>
        </w:tc>
        <w:tc>
          <w:tcPr>
            <w:tcW w:w="1980"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5</w:t>
            </w:r>
          </w:p>
        </w:tc>
        <w:tc>
          <w:tcPr>
            <w:tcW w:w="1723"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3</w:t>
            </w:r>
          </w:p>
        </w:tc>
      </w:tr>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2</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Обеспечение устойчивой прибыли и рентабельности</w:t>
            </w:r>
          </w:p>
        </w:tc>
        <w:tc>
          <w:tcPr>
            <w:tcW w:w="1980"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10</w:t>
            </w:r>
          </w:p>
        </w:tc>
        <w:tc>
          <w:tcPr>
            <w:tcW w:w="1723"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5</w:t>
            </w:r>
          </w:p>
        </w:tc>
      </w:tr>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3</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Удержание и расширение сегмента рынка</w:t>
            </w:r>
          </w:p>
        </w:tc>
        <w:tc>
          <w:tcPr>
            <w:tcW w:w="1980"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9</w:t>
            </w:r>
          </w:p>
        </w:tc>
        <w:tc>
          <w:tcPr>
            <w:tcW w:w="1723"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4</w:t>
            </w:r>
          </w:p>
        </w:tc>
      </w:tr>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4</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Разработка и выпуск новой продукции</w:t>
            </w:r>
          </w:p>
        </w:tc>
        <w:tc>
          <w:tcPr>
            <w:tcW w:w="1980"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6</w:t>
            </w:r>
          </w:p>
        </w:tc>
        <w:tc>
          <w:tcPr>
            <w:tcW w:w="1723"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3</w:t>
            </w:r>
          </w:p>
        </w:tc>
      </w:tr>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5</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Переоснащение производства и перевод на гибкую технологию</w:t>
            </w:r>
          </w:p>
        </w:tc>
        <w:tc>
          <w:tcPr>
            <w:tcW w:w="1980"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7</w:t>
            </w:r>
          </w:p>
        </w:tc>
        <w:tc>
          <w:tcPr>
            <w:tcW w:w="1723"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7</w:t>
            </w:r>
          </w:p>
        </w:tc>
      </w:tr>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6</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Обеспечение качества и сопротивление конкуренции</w:t>
            </w:r>
          </w:p>
        </w:tc>
        <w:tc>
          <w:tcPr>
            <w:tcW w:w="1980"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9</w:t>
            </w:r>
          </w:p>
        </w:tc>
        <w:tc>
          <w:tcPr>
            <w:tcW w:w="1723"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8</w:t>
            </w:r>
          </w:p>
        </w:tc>
      </w:tr>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7</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Экономия всех видов ресурсов</w:t>
            </w:r>
          </w:p>
        </w:tc>
        <w:tc>
          <w:tcPr>
            <w:tcW w:w="1980"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8</w:t>
            </w:r>
          </w:p>
        </w:tc>
        <w:tc>
          <w:tcPr>
            <w:tcW w:w="1723"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1</w:t>
            </w:r>
          </w:p>
        </w:tc>
      </w:tr>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8</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Удовлетворение экологическим нормам и требованиям</w:t>
            </w:r>
          </w:p>
        </w:tc>
        <w:tc>
          <w:tcPr>
            <w:tcW w:w="1980"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4</w:t>
            </w:r>
          </w:p>
        </w:tc>
        <w:tc>
          <w:tcPr>
            <w:tcW w:w="1723"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1</w:t>
            </w:r>
          </w:p>
        </w:tc>
      </w:tr>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9</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Обеспечение заработной платы и материального стимулирования работников</w:t>
            </w:r>
          </w:p>
        </w:tc>
        <w:tc>
          <w:tcPr>
            <w:tcW w:w="1980"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5</w:t>
            </w:r>
          </w:p>
        </w:tc>
        <w:tc>
          <w:tcPr>
            <w:tcW w:w="1723"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10</w:t>
            </w:r>
          </w:p>
        </w:tc>
      </w:tr>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10</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Обеспечение стабильности рабочих мест</w:t>
            </w:r>
          </w:p>
        </w:tc>
        <w:tc>
          <w:tcPr>
            <w:tcW w:w="1980"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5</w:t>
            </w:r>
          </w:p>
        </w:tc>
        <w:tc>
          <w:tcPr>
            <w:tcW w:w="1723"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9</w:t>
            </w:r>
          </w:p>
        </w:tc>
      </w:tr>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11</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Своевременная выдача заработной платы</w:t>
            </w:r>
          </w:p>
        </w:tc>
        <w:tc>
          <w:tcPr>
            <w:tcW w:w="1980"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8</w:t>
            </w:r>
          </w:p>
        </w:tc>
        <w:tc>
          <w:tcPr>
            <w:tcW w:w="1723"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10</w:t>
            </w:r>
          </w:p>
        </w:tc>
      </w:tr>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12</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Рост капитализации фирмы</w:t>
            </w:r>
          </w:p>
        </w:tc>
        <w:tc>
          <w:tcPr>
            <w:tcW w:w="1980"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8</w:t>
            </w:r>
          </w:p>
        </w:tc>
        <w:tc>
          <w:tcPr>
            <w:tcW w:w="1723"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1</w:t>
            </w:r>
          </w:p>
        </w:tc>
      </w:tr>
      <w:tr w:rsidR="00763497" w:rsidRPr="005D45FA" w:rsidTr="005D45FA">
        <w:tc>
          <w:tcPr>
            <w:tcW w:w="496"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13</w:t>
            </w:r>
          </w:p>
        </w:tc>
        <w:tc>
          <w:tcPr>
            <w:tcW w:w="5372" w:type="dxa"/>
            <w:shd w:val="clear" w:color="auto" w:fill="auto"/>
          </w:tcPr>
          <w:p w:rsidR="00763497" w:rsidRPr="005D45FA" w:rsidRDefault="00763497" w:rsidP="005D45FA">
            <w:pPr>
              <w:spacing w:line="360" w:lineRule="auto"/>
              <w:ind w:left="-709" w:firstLine="709"/>
              <w:jc w:val="both"/>
              <w:rPr>
                <w:sz w:val="20"/>
                <w:szCs w:val="20"/>
              </w:rPr>
            </w:pPr>
            <w:r w:rsidRPr="005D45FA">
              <w:rPr>
                <w:sz w:val="20"/>
                <w:szCs w:val="20"/>
              </w:rPr>
              <w:t>Своевременная выдача дивидентов</w:t>
            </w:r>
          </w:p>
        </w:tc>
        <w:tc>
          <w:tcPr>
            <w:tcW w:w="1980"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9</w:t>
            </w:r>
          </w:p>
        </w:tc>
        <w:tc>
          <w:tcPr>
            <w:tcW w:w="1723" w:type="dxa"/>
            <w:shd w:val="clear" w:color="auto" w:fill="auto"/>
          </w:tcPr>
          <w:p w:rsidR="00763497" w:rsidRPr="005D45FA" w:rsidRDefault="00763497" w:rsidP="005D45FA">
            <w:pPr>
              <w:spacing w:line="360" w:lineRule="auto"/>
              <w:ind w:left="-709" w:firstLine="709"/>
              <w:jc w:val="center"/>
              <w:rPr>
                <w:sz w:val="20"/>
                <w:szCs w:val="20"/>
              </w:rPr>
            </w:pPr>
            <w:r w:rsidRPr="005D45FA">
              <w:rPr>
                <w:sz w:val="20"/>
                <w:szCs w:val="20"/>
              </w:rPr>
              <w:t>1</w:t>
            </w:r>
          </w:p>
        </w:tc>
      </w:tr>
      <w:tr w:rsidR="001E45F5" w:rsidRPr="005D45FA" w:rsidTr="005D45FA">
        <w:tc>
          <w:tcPr>
            <w:tcW w:w="496" w:type="dxa"/>
            <w:shd w:val="clear" w:color="auto" w:fill="auto"/>
          </w:tcPr>
          <w:p w:rsidR="001E45F5" w:rsidRPr="005D45FA" w:rsidRDefault="001E45F5" w:rsidP="005D45FA">
            <w:pPr>
              <w:spacing w:line="360" w:lineRule="auto"/>
              <w:ind w:left="-709" w:firstLine="709"/>
              <w:jc w:val="both"/>
              <w:rPr>
                <w:i/>
                <w:sz w:val="20"/>
                <w:szCs w:val="20"/>
              </w:rPr>
            </w:pPr>
            <w:r w:rsidRPr="005D45FA">
              <w:rPr>
                <w:i/>
                <w:sz w:val="20"/>
                <w:szCs w:val="20"/>
              </w:rPr>
              <w:t>14</w:t>
            </w:r>
          </w:p>
        </w:tc>
        <w:tc>
          <w:tcPr>
            <w:tcW w:w="5372" w:type="dxa"/>
            <w:shd w:val="clear" w:color="auto" w:fill="auto"/>
          </w:tcPr>
          <w:p w:rsidR="001E45F5" w:rsidRPr="005D45FA" w:rsidRDefault="001E45F5" w:rsidP="005D45FA">
            <w:pPr>
              <w:spacing w:line="360" w:lineRule="auto"/>
              <w:ind w:left="-709" w:firstLine="709"/>
              <w:jc w:val="both"/>
              <w:rPr>
                <w:i/>
                <w:sz w:val="20"/>
                <w:szCs w:val="20"/>
              </w:rPr>
            </w:pPr>
            <w:r w:rsidRPr="005D45FA">
              <w:rPr>
                <w:i/>
                <w:sz w:val="20"/>
                <w:szCs w:val="20"/>
              </w:rPr>
              <w:t>Защита труда</w:t>
            </w:r>
          </w:p>
        </w:tc>
        <w:tc>
          <w:tcPr>
            <w:tcW w:w="1980" w:type="dxa"/>
            <w:shd w:val="clear" w:color="auto" w:fill="auto"/>
          </w:tcPr>
          <w:p w:rsidR="001E45F5" w:rsidRPr="005D45FA" w:rsidRDefault="001E45F5" w:rsidP="005D45FA">
            <w:pPr>
              <w:spacing w:line="360" w:lineRule="auto"/>
              <w:ind w:left="-709" w:firstLine="709"/>
              <w:jc w:val="center"/>
              <w:rPr>
                <w:i/>
                <w:sz w:val="20"/>
                <w:szCs w:val="20"/>
              </w:rPr>
            </w:pPr>
            <w:r w:rsidRPr="005D45FA">
              <w:rPr>
                <w:i/>
                <w:sz w:val="20"/>
                <w:szCs w:val="20"/>
              </w:rPr>
              <w:t>5</w:t>
            </w:r>
          </w:p>
        </w:tc>
        <w:tc>
          <w:tcPr>
            <w:tcW w:w="1723" w:type="dxa"/>
            <w:shd w:val="clear" w:color="auto" w:fill="auto"/>
          </w:tcPr>
          <w:p w:rsidR="001E45F5" w:rsidRPr="005D45FA" w:rsidRDefault="001E45F5" w:rsidP="005D45FA">
            <w:pPr>
              <w:spacing w:line="360" w:lineRule="auto"/>
              <w:ind w:left="-709" w:firstLine="709"/>
              <w:jc w:val="center"/>
              <w:rPr>
                <w:i/>
                <w:sz w:val="20"/>
                <w:szCs w:val="20"/>
              </w:rPr>
            </w:pPr>
            <w:r w:rsidRPr="005D45FA">
              <w:rPr>
                <w:i/>
                <w:sz w:val="20"/>
                <w:szCs w:val="20"/>
              </w:rPr>
              <w:t>9</w:t>
            </w:r>
          </w:p>
        </w:tc>
      </w:tr>
      <w:tr w:rsidR="001E45F5" w:rsidRPr="005D45FA" w:rsidTr="005D45FA">
        <w:tc>
          <w:tcPr>
            <w:tcW w:w="496" w:type="dxa"/>
            <w:shd w:val="clear" w:color="auto" w:fill="auto"/>
          </w:tcPr>
          <w:p w:rsidR="001E45F5" w:rsidRPr="005D45FA" w:rsidRDefault="001E45F5" w:rsidP="005D45FA">
            <w:pPr>
              <w:spacing w:line="360" w:lineRule="auto"/>
              <w:ind w:left="-709" w:firstLine="709"/>
              <w:jc w:val="both"/>
              <w:rPr>
                <w:i/>
                <w:sz w:val="20"/>
                <w:szCs w:val="20"/>
              </w:rPr>
            </w:pPr>
            <w:r w:rsidRPr="005D45FA">
              <w:rPr>
                <w:i/>
                <w:sz w:val="20"/>
                <w:szCs w:val="20"/>
              </w:rPr>
              <w:t>15</w:t>
            </w:r>
          </w:p>
        </w:tc>
        <w:tc>
          <w:tcPr>
            <w:tcW w:w="5372" w:type="dxa"/>
            <w:shd w:val="clear" w:color="auto" w:fill="auto"/>
          </w:tcPr>
          <w:p w:rsidR="001E45F5" w:rsidRPr="005D45FA" w:rsidRDefault="001E45F5" w:rsidP="005D45FA">
            <w:pPr>
              <w:spacing w:line="360" w:lineRule="auto"/>
              <w:ind w:left="-709" w:firstLine="709"/>
              <w:jc w:val="both"/>
              <w:rPr>
                <w:i/>
                <w:sz w:val="20"/>
                <w:szCs w:val="20"/>
              </w:rPr>
            </w:pPr>
            <w:r w:rsidRPr="005D45FA">
              <w:rPr>
                <w:i/>
                <w:sz w:val="20"/>
                <w:szCs w:val="20"/>
              </w:rPr>
              <w:t>Расширение региональной сети</w:t>
            </w:r>
          </w:p>
        </w:tc>
        <w:tc>
          <w:tcPr>
            <w:tcW w:w="1980" w:type="dxa"/>
            <w:shd w:val="clear" w:color="auto" w:fill="auto"/>
          </w:tcPr>
          <w:p w:rsidR="001E45F5" w:rsidRPr="005D45FA" w:rsidRDefault="001E45F5" w:rsidP="005D45FA">
            <w:pPr>
              <w:spacing w:line="360" w:lineRule="auto"/>
              <w:ind w:left="-709" w:firstLine="709"/>
              <w:jc w:val="center"/>
              <w:rPr>
                <w:i/>
                <w:sz w:val="20"/>
                <w:szCs w:val="20"/>
              </w:rPr>
            </w:pPr>
            <w:r w:rsidRPr="005D45FA">
              <w:rPr>
                <w:i/>
                <w:sz w:val="20"/>
                <w:szCs w:val="20"/>
              </w:rPr>
              <w:t>9</w:t>
            </w:r>
          </w:p>
        </w:tc>
        <w:tc>
          <w:tcPr>
            <w:tcW w:w="1723" w:type="dxa"/>
            <w:shd w:val="clear" w:color="auto" w:fill="auto"/>
          </w:tcPr>
          <w:p w:rsidR="001E45F5" w:rsidRPr="005D45FA" w:rsidRDefault="001E45F5" w:rsidP="005D45FA">
            <w:pPr>
              <w:spacing w:line="360" w:lineRule="auto"/>
              <w:ind w:left="-709" w:firstLine="709"/>
              <w:jc w:val="center"/>
              <w:rPr>
                <w:sz w:val="20"/>
                <w:szCs w:val="20"/>
              </w:rPr>
            </w:pPr>
            <w:r w:rsidRPr="005D45FA">
              <w:rPr>
                <w:i/>
                <w:sz w:val="20"/>
                <w:szCs w:val="20"/>
              </w:rPr>
              <w:t>3</w:t>
            </w:r>
          </w:p>
        </w:tc>
      </w:tr>
    </w:tbl>
    <w:p w:rsidR="00763497" w:rsidRPr="000A7A3B" w:rsidRDefault="00763497" w:rsidP="000A7A3B">
      <w:pPr>
        <w:spacing w:line="360" w:lineRule="auto"/>
        <w:ind w:firstLine="709"/>
        <w:rPr>
          <w:sz w:val="28"/>
          <w:szCs w:val="28"/>
        </w:rPr>
      </w:pPr>
    </w:p>
    <w:p w:rsidR="001E45F5" w:rsidRPr="000A7A3B" w:rsidRDefault="001E45F5" w:rsidP="000A7A3B">
      <w:pPr>
        <w:spacing w:line="360" w:lineRule="auto"/>
        <w:ind w:firstLine="709"/>
        <w:jc w:val="both"/>
        <w:rPr>
          <w:sz w:val="28"/>
          <w:szCs w:val="28"/>
        </w:rPr>
      </w:pPr>
      <w:r w:rsidRPr="000A7A3B">
        <w:rPr>
          <w:sz w:val="28"/>
          <w:szCs w:val="28"/>
        </w:rPr>
        <w:t>В таблице приведены данные контент-анализа, проведенного в фирме «Бизнес-софт»</w:t>
      </w:r>
      <w:r w:rsidR="003F68EE" w:rsidRPr="000A7A3B">
        <w:rPr>
          <w:sz w:val="28"/>
          <w:szCs w:val="28"/>
        </w:rPr>
        <w:t xml:space="preserve"> в марте 2008 года</w:t>
      </w:r>
      <w:r w:rsidRPr="000A7A3B">
        <w:rPr>
          <w:sz w:val="28"/>
          <w:szCs w:val="28"/>
        </w:rPr>
        <w:t>.</w:t>
      </w:r>
      <w:r w:rsidR="003F68EE" w:rsidRPr="000A7A3B">
        <w:rPr>
          <w:sz w:val="28"/>
          <w:szCs w:val="28"/>
        </w:rPr>
        <w:t xml:space="preserve"> В опросе принимало участие 50 человек, 13 из которых – руководители разного уровня, 37 – рядовые сотрудники.</w:t>
      </w:r>
      <w:r w:rsidRPr="000A7A3B">
        <w:rPr>
          <w:sz w:val="28"/>
          <w:szCs w:val="28"/>
        </w:rPr>
        <w:t xml:space="preserve"> Ранжирование по принципу: 1 – менее актуальное, 10 – наиболее актуальное. Недостающие цели выделены курсивом.</w:t>
      </w:r>
    </w:p>
    <w:p w:rsidR="003F68EE" w:rsidRPr="000A7A3B" w:rsidRDefault="003F68EE" w:rsidP="000A7A3B">
      <w:pPr>
        <w:spacing w:line="360" w:lineRule="auto"/>
        <w:ind w:firstLine="709"/>
        <w:jc w:val="both"/>
        <w:rPr>
          <w:sz w:val="28"/>
          <w:szCs w:val="28"/>
        </w:rPr>
      </w:pPr>
      <w:r w:rsidRPr="000A7A3B">
        <w:rPr>
          <w:sz w:val="28"/>
          <w:szCs w:val="28"/>
        </w:rPr>
        <w:t>Так же в работе хотелось бы осветить данные американских исследователей, проводивших изучение целей организации</w:t>
      </w:r>
      <w:r w:rsidR="00512AE6" w:rsidRPr="000A7A3B">
        <w:rPr>
          <w:rStyle w:val="a4"/>
          <w:sz w:val="28"/>
          <w:szCs w:val="28"/>
        </w:rPr>
        <w:footnoteReference w:id="4"/>
      </w:r>
      <w:r w:rsidRPr="000A7A3B">
        <w:rPr>
          <w:sz w:val="28"/>
          <w:szCs w:val="28"/>
        </w:rPr>
        <w:t>.</w:t>
      </w:r>
    </w:p>
    <w:p w:rsidR="007A1055" w:rsidRPr="000A7A3B" w:rsidRDefault="007A1055" w:rsidP="000A7A3B">
      <w:pPr>
        <w:autoSpaceDE w:val="0"/>
        <w:autoSpaceDN w:val="0"/>
        <w:adjustRightInd w:val="0"/>
        <w:spacing w:line="360" w:lineRule="auto"/>
        <w:ind w:firstLine="709"/>
        <w:jc w:val="both"/>
        <w:rPr>
          <w:iCs/>
          <w:sz w:val="28"/>
          <w:szCs w:val="28"/>
        </w:rPr>
      </w:pPr>
      <w:r w:rsidRPr="000A7A3B">
        <w:rPr>
          <w:iCs/>
          <w:sz w:val="28"/>
          <w:szCs w:val="28"/>
        </w:rPr>
        <w:t xml:space="preserve">Опрос, проведенный в 193 компаниях различных отраслей американской экономики, подтвердил первостепенное значение прибыли как цели деятельности фирмы. </w:t>
      </w:r>
    </w:p>
    <w:p w:rsidR="003F68EE" w:rsidRPr="000A7A3B" w:rsidRDefault="00472279" w:rsidP="000A7A3B">
      <w:pPr>
        <w:spacing w:line="360" w:lineRule="auto"/>
        <w:ind w:firstLine="709"/>
        <w:jc w:val="both"/>
        <w:rPr>
          <w:sz w:val="28"/>
          <w:szCs w:val="28"/>
        </w:rPr>
      </w:pPr>
      <w:r>
        <w:rPr>
          <w:sz w:val="28"/>
          <w:szCs w:val="28"/>
        </w:rPr>
        <w:pict>
          <v:shape id="_x0000_i1026" type="#_x0000_t75" style="width:463.5pt;height:314.25pt">
            <v:imagedata r:id="rId8" o:title=""/>
          </v:shape>
        </w:pict>
      </w:r>
    </w:p>
    <w:p w:rsidR="003F68EE" w:rsidRPr="000A7A3B" w:rsidRDefault="003F68EE" w:rsidP="000A7A3B">
      <w:pPr>
        <w:spacing w:line="360" w:lineRule="auto"/>
        <w:ind w:firstLine="709"/>
        <w:jc w:val="both"/>
        <w:rPr>
          <w:sz w:val="28"/>
          <w:szCs w:val="28"/>
        </w:rPr>
      </w:pPr>
      <w:r w:rsidRPr="000A7A3B">
        <w:rPr>
          <w:sz w:val="28"/>
          <w:szCs w:val="28"/>
        </w:rPr>
        <w:t>Таким образом, данный пример показывает первостепенность получения прибыли в организации.</w:t>
      </w:r>
    </w:p>
    <w:p w:rsidR="00084A7B" w:rsidRPr="000A7A3B" w:rsidRDefault="003F68EE" w:rsidP="000A7A3B">
      <w:pPr>
        <w:spacing w:line="360" w:lineRule="auto"/>
        <w:ind w:firstLine="709"/>
        <w:jc w:val="both"/>
        <w:rPr>
          <w:b/>
          <w:sz w:val="28"/>
          <w:szCs w:val="28"/>
        </w:rPr>
      </w:pPr>
      <w:r w:rsidRPr="000A7A3B">
        <w:rPr>
          <w:sz w:val="28"/>
          <w:szCs w:val="28"/>
        </w:rPr>
        <w:br w:type="page"/>
      </w:r>
      <w:bookmarkStart w:id="4" w:name="_Toc193121331"/>
      <w:r w:rsidRPr="000A7A3B">
        <w:rPr>
          <w:b/>
          <w:sz w:val="28"/>
          <w:szCs w:val="28"/>
        </w:rPr>
        <w:t xml:space="preserve">Вопрос № </w:t>
      </w:r>
      <w:r w:rsidR="004E0DE4" w:rsidRPr="000A7A3B">
        <w:rPr>
          <w:b/>
          <w:sz w:val="28"/>
          <w:szCs w:val="28"/>
        </w:rPr>
        <w:t>3. Приведите примеры компромиссных формулировок несовпадающих целей.</w:t>
      </w:r>
      <w:bookmarkEnd w:id="4"/>
    </w:p>
    <w:p w:rsidR="000A7A3B" w:rsidRDefault="000A7A3B" w:rsidP="000A7A3B">
      <w:pPr>
        <w:spacing w:line="360" w:lineRule="auto"/>
        <w:ind w:firstLine="709"/>
        <w:jc w:val="both"/>
        <w:rPr>
          <w:sz w:val="28"/>
          <w:szCs w:val="28"/>
        </w:rPr>
      </w:pPr>
    </w:p>
    <w:p w:rsidR="00D45C5E" w:rsidRPr="000A7A3B" w:rsidRDefault="00D45C5E" w:rsidP="000A7A3B">
      <w:pPr>
        <w:spacing w:line="360" w:lineRule="auto"/>
        <w:ind w:firstLine="709"/>
        <w:jc w:val="both"/>
        <w:rPr>
          <w:sz w:val="28"/>
          <w:szCs w:val="28"/>
        </w:rPr>
      </w:pPr>
      <w:r w:rsidRPr="000A7A3B">
        <w:rPr>
          <w:sz w:val="28"/>
          <w:szCs w:val="28"/>
        </w:rPr>
        <w:t xml:space="preserve">Баланс интересов </w:t>
      </w:r>
      <w:r w:rsidR="000543B1" w:rsidRPr="000A7A3B">
        <w:rPr>
          <w:sz w:val="28"/>
          <w:szCs w:val="28"/>
        </w:rPr>
        <w:t>фирмы.</w:t>
      </w:r>
      <w:r w:rsidRPr="000A7A3B">
        <w:rPr>
          <w:sz w:val="28"/>
          <w:szCs w:val="28"/>
        </w:rPr>
        <w:t xml:space="preserve"> </w:t>
      </w:r>
    </w:p>
    <w:p w:rsidR="00D45C5E" w:rsidRPr="000A7A3B" w:rsidRDefault="00D45C5E" w:rsidP="000A7A3B">
      <w:pPr>
        <w:spacing w:line="360" w:lineRule="auto"/>
        <w:ind w:firstLine="709"/>
        <w:jc w:val="both"/>
        <w:rPr>
          <w:color w:val="404040"/>
          <w:sz w:val="28"/>
          <w:szCs w:val="28"/>
        </w:rPr>
      </w:pPr>
      <w:r w:rsidRPr="000A7A3B">
        <w:rPr>
          <w:sz w:val="28"/>
          <w:szCs w:val="28"/>
        </w:rPr>
        <w:t>Успех управления проектом в значительной степени зависит от баланса интересов и целей</w:t>
      </w:r>
      <w:r w:rsidR="000543B1" w:rsidRPr="000A7A3B">
        <w:rPr>
          <w:sz w:val="28"/>
          <w:szCs w:val="28"/>
        </w:rPr>
        <w:t xml:space="preserve"> сотрудников фирмы</w:t>
      </w:r>
      <w:r w:rsidRPr="000A7A3B">
        <w:rPr>
          <w:color w:val="404040"/>
          <w:sz w:val="28"/>
          <w:szCs w:val="28"/>
        </w:rPr>
        <w:t xml:space="preserve">. </w:t>
      </w:r>
    </w:p>
    <w:p w:rsidR="00D45C5E" w:rsidRPr="000A7A3B" w:rsidRDefault="000543B1" w:rsidP="000A7A3B">
      <w:pPr>
        <w:spacing w:line="360" w:lineRule="auto"/>
        <w:ind w:firstLine="709"/>
        <w:jc w:val="both"/>
        <w:rPr>
          <w:sz w:val="28"/>
          <w:szCs w:val="28"/>
        </w:rPr>
      </w:pPr>
      <w:r w:rsidRPr="000A7A3B">
        <w:rPr>
          <w:sz w:val="28"/>
          <w:szCs w:val="28"/>
        </w:rPr>
        <w:t xml:space="preserve">Очевидные цели </w:t>
      </w:r>
      <w:r w:rsidR="00D45C5E" w:rsidRPr="000A7A3B">
        <w:rPr>
          <w:sz w:val="28"/>
          <w:szCs w:val="28"/>
        </w:rPr>
        <w:t xml:space="preserve">проекта представлены в </w:t>
      </w:r>
      <w:r w:rsidRPr="000A7A3B">
        <w:rPr>
          <w:sz w:val="28"/>
          <w:szCs w:val="28"/>
        </w:rPr>
        <w:t>таблице</w:t>
      </w:r>
      <w:r w:rsidR="00D45C5E" w:rsidRPr="000A7A3B">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46" w:type="dxa"/>
          <w:bottom w:w="46" w:type="dxa"/>
          <w:right w:w="46" w:type="dxa"/>
        </w:tblCellMar>
        <w:tblLook w:val="0000" w:firstRow="0" w:lastRow="0" w:firstColumn="0" w:lastColumn="0" w:noHBand="0" w:noVBand="0"/>
      </w:tblPr>
      <w:tblGrid>
        <w:gridCol w:w="7365"/>
        <w:gridCol w:w="2219"/>
      </w:tblGrid>
      <w:tr w:rsidR="00D45C5E" w:rsidRPr="000A7A3B">
        <w:trPr>
          <w:jc w:val="center"/>
        </w:trPr>
        <w:tc>
          <w:tcPr>
            <w:tcW w:w="0" w:type="auto"/>
            <w:gridSpan w:val="2"/>
            <w:tcMar>
              <w:top w:w="81" w:type="dxa"/>
              <w:left w:w="115" w:type="dxa"/>
              <w:bottom w:w="81" w:type="dxa"/>
              <w:right w:w="115" w:type="dxa"/>
            </w:tcMar>
            <w:vAlign w:val="center"/>
          </w:tcPr>
          <w:p w:rsidR="001A34C0" w:rsidRPr="000A7A3B" w:rsidRDefault="00D45C5E" w:rsidP="000A7A3B">
            <w:pPr>
              <w:spacing w:line="360" w:lineRule="auto"/>
              <w:rPr>
                <w:sz w:val="20"/>
                <w:szCs w:val="20"/>
              </w:rPr>
            </w:pPr>
            <w:r w:rsidRPr="000A7A3B">
              <w:rPr>
                <w:sz w:val="20"/>
                <w:szCs w:val="20"/>
              </w:rPr>
              <w:t>Таблица-3. Цели проекта  </w:t>
            </w:r>
          </w:p>
        </w:tc>
      </w:tr>
      <w:tr w:rsidR="005337AE" w:rsidRPr="000A7A3B">
        <w:trPr>
          <w:jc w:val="center"/>
        </w:trPr>
        <w:tc>
          <w:tcPr>
            <w:tcW w:w="0" w:type="auto"/>
            <w:tcMar>
              <w:top w:w="81" w:type="dxa"/>
              <w:left w:w="115" w:type="dxa"/>
              <w:bottom w:w="81" w:type="dxa"/>
              <w:right w:w="115" w:type="dxa"/>
            </w:tcMar>
            <w:vAlign w:val="center"/>
          </w:tcPr>
          <w:p w:rsidR="001A34C0" w:rsidRPr="000A7A3B" w:rsidRDefault="000543B1" w:rsidP="000A7A3B">
            <w:pPr>
              <w:spacing w:line="360" w:lineRule="auto"/>
              <w:rPr>
                <w:sz w:val="20"/>
                <w:szCs w:val="20"/>
              </w:rPr>
            </w:pPr>
            <w:r w:rsidRPr="000A7A3B">
              <w:rPr>
                <w:sz w:val="20"/>
                <w:szCs w:val="20"/>
              </w:rPr>
              <w:t>Сотрудники</w:t>
            </w:r>
          </w:p>
        </w:tc>
        <w:tc>
          <w:tcPr>
            <w:tcW w:w="0" w:type="auto"/>
            <w:tcMar>
              <w:top w:w="81" w:type="dxa"/>
              <w:left w:w="115" w:type="dxa"/>
              <w:bottom w:w="81" w:type="dxa"/>
              <w:right w:w="115" w:type="dxa"/>
            </w:tcMar>
            <w:vAlign w:val="center"/>
          </w:tcPr>
          <w:p w:rsidR="001A34C0" w:rsidRPr="000A7A3B" w:rsidRDefault="00D45C5E" w:rsidP="000A7A3B">
            <w:pPr>
              <w:spacing w:line="360" w:lineRule="auto"/>
              <w:rPr>
                <w:sz w:val="20"/>
                <w:szCs w:val="20"/>
              </w:rPr>
            </w:pPr>
            <w:r w:rsidRPr="000A7A3B">
              <w:rPr>
                <w:sz w:val="20"/>
                <w:szCs w:val="20"/>
              </w:rPr>
              <w:t xml:space="preserve">Цель </w:t>
            </w:r>
          </w:p>
        </w:tc>
      </w:tr>
      <w:tr w:rsidR="005337AE" w:rsidRPr="000A7A3B">
        <w:trPr>
          <w:jc w:val="center"/>
        </w:trPr>
        <w:tc>
          <w:tcPr>
            <w:tcW w:w="0" w:type="auto"/>
            <w:tcMar>
              <w:top w:w="81" w:type="dxa"/>
              <w:left w:w="115" w:type="dxa"/>
              <w:bottom w:w="81" w:type="dxa"/>
              <w:right w:w="115" w:type="dxa"/>
            </w:tcMar>
            <w:vAlign w:val="center"/>
          </w:tcPr>
          <w:p w:rsidR="00D45C5E" w:rsidRPr="000A7A3B" w:rsidRDefault="00D45C5E" w:rsidP="000A7A3B">
            <w:pPr>
              <w:spacing w:line="360" w:lineRule="auto"/>
              <w:rPr>
                <w:sz w:val="20"/>
                <w:szCs w:val="20"/>
              </w:rPr>
            </w:pPr>
            <w:r w:rsidRPr="000A7A3B">
              <w:rPr>
                <w:sz w:val="20"/>
                <w:szCs w:val="20"/>
              </w:rPr>
              <w:t xml:space="preserve">Руководитель проекта </w:t>
            </w:r>
            <w:r w:rsidR="000543B1" w:rsidRPr="000A7A3B">
              <w:rPr>
                <w:sz w:val="20"/>
                <w:szCs w:val="20"/>
              </w:rPr>
              <w:t>(РМ)</w:t>
            </w:r>
            <w:r w:rsidR="005337AE" w:rsidRPr="000A7A3B">
              <w:rPr>
                <w:sz w:val="20"/>
                <w:szCs w:val="20"/>
              </w:rPr>
              <w:t xml:space="preserve"> – начальник отдела информационного обслуживания</w:t>
            </w:r>
          </w:p>
        </w:tc>
        <w:tc>
          <w:tcPr>
            <w:tcW w:w="0" w:type="auto"/>
            <w:tcMar>
              <w:top w:w="81" w:type="dxa"/>
              <w:left w:w="115" w:type="dxa"/>
              <w:bottom w:w="81" w:type="dxa"/>
              <w:right w:w="115" w:type="dxa"/>
            </w:tcMar>
            <w:vAlign w:val="center"/>
          </w:tcPr>
          <w:p w:rsidR="00D45C5E" w:rsidRPr="000A7A3B" w:rsidRDefault="00D45C5E" w:rsidP="000A7A3B">
            <w:pPr>
              <w:spacing w:line="360" w:lineRule="auto"/>
              <w:rPr>
                <w:sz w:val="20"/>
                <w:szCs w:val="20"/>
              </w:rPr>
            </w:pPr>
            <w:r w:rsidRPr="000A7A3B">
              <w:rPr>
                <w:sz w:val="20"/>
                <w:szCs w:val="20"/>
              </w:rPr>
              <w:t xml:space="preserve">успешное выполнение проекта </w:t>
            </w:r>
          </w:p>
        </w:tc>
      </w:tr>
      <w:tr w:rsidR="005337AE" w:rsidRPr="000A7A3B">
        <w:trPr>
          <w:jc w:val="center"/>
        </w:trPr>
        <w:tc>
          <w:tcPr>
            <w:tcW w:w="0" w:type="auto"/>
            <w:tcMar>
              <w:top w:w="81" w:type="dxa"/>
              <w:left w:w="115" w:type="dxa"/>
              <w:bottom w:w="81" w:type="dxa"/>
              <w:right w:w="115" w:type="dxa"/>
            </w:tcMar>
            <w:vAlign w:val="center"/>
          </w:tcPr>
          <w:p w:rsidR="00D45C5E" w:rsidRPr="000A7A3B" w:rsidRDefault="00D45C5E" w:rsidP="000A7A3B">
            <w:pPr>
              <w:spacing w:line="360" w:lineRule="auto"/>
              <w:rPr>
                <w:sz w:val="20"/>
                <w:szCs w:val="20"/>
              </w:rPr>
            </w:pPr>
            <w:r w:rsidRPr="000A7A3B">
              <w:rPr>
                <w:sz w:val="20"/>
                <w:szCs w:val="20"/>
              </w:rPr>
              <w:t xml:space="preserve">Продавец </w:t>
            </w:r>
            <w:r w:rsidR="000543B1" w:rsidRPr="000A7A3B">
              <w:rPr>
                <w:sz w:val="20"/>
                <w:szCs w:val="20"/>
              </w:rPr>
              <w:t>(Sales)</w:t>
            </w:r>
            <w:r w:rsidR="005337AE" w:rsidRPr="000A7A3B">
              <w:rPr>
                <w:sz w:val="20"/>
                <w:szCs w:val="20"/>
              </w:rPr>
              <w:t xml:space="preserve"> – инженер отдела информационного обслуживания или менеджер по продажам</w:t>
            </w:r>
          </w:p>
        </w:tc>
        <w:tc>
          <w:tcPr>
            <w:tcW w:w="0" w:type="auto"/>
            <w:tcMar>
              <w:top w:w="81" w:type="dxa"/>
              <w:left w:w="115" w:type="dxa"/>
              <w:bottom w:w="81" w:type="dxa"/>
              <w:right w:w="115" w:type="dxa"/>
            </w:tcMar>
            <w:vAlign w:val="center"/>
          </w:tcPr>
          <w:p w:rsidR="00D45C5E" w:rsidRPr="000A7A3B" w:rsidRDefault="00D45C5E" w:rsidP="000A7A3B">
            <w:pPr>
              <w:spacing w:line="360" w:lineRule="auto"/>
              <w:rPr>
                <w:sz w:val="20"/>
                <w:szCs w:val="20"/>
              </w:rPr>
            </w:pPr>
            <w:r w:rsidRPr="000A7A3B">
              <w:rPr>
                <w:sz w:val="20"/>
                <w:szCs w:val="20"/>
              </w:rPr>
              <w:t xml:space="preserve">подписание контракта </w:t>
            </w:r>
          </w:p>
        </w:tc>
      </w:tr>
      <w:tr w:rsidR="005337AE" w:rsidRPr="000A7A3B" w:rsidTr="000A7A3B">
        <w:trPr>
          <w:trHeight w:val="590"/>
          <w:jc w:val="center"/>
        </w:trPr>
        <w:tc>
          <w:tcPr>
            <w:tcW w:w="0" w:type="auto"/>
            <w:tcMar>
              <w:top w:w="81" w:type="dxa"/>
              <w:left w:w="115" w:type="dxa"/>
              <w:bottom w:w="81" w:type="dxa"/>
              <w:right w:w="115" w:type="dxa"/>
            </w:tcMar>
            <w:vAlign w:val="center"/>
          </w:tcPr>
          <w:p w:rsidR="00D45C5E" w:rsidRPr="000A7A3B" w:rsidRDefault="00D45C5E" w:rsidP="000A7A3B">
            <w:pPr>
              <w:spacing w:line="360" w:lineRule="auto"/>
              <w:rPr>
                <w:sz w:val="20"/>
                <w:szCs w:val="20"/>
              </w:rPr>
            </w:pPr>
            <w:r w:rsidRPr="000A7A3B">
              <w:rPr>
                <w:sz w:val="20"/>
                <w:szCs w:val="20"/>
              </w:rPr>
              <w:t>Эксперт по качеству</w:t>
            </w:r>
            <w:r w:rsidR="000543B1" w:rsidRPr="000A7A3B">
              <w:rPr>
                <w:sz w:val="20"/>
                <w:szCs w:val="20"/>
              </w:rPr>
              <w:t xml:space="preserve"> (QA)</w:t>
            </w:r>
            <w:r w:rsidRPr="000A7A3B">
              <w:rPr>
                <w:sz w:val="20"/>
                <w:szCs w:val="20"/>
              </w:rPr>
              <w:t xml:space="preserve"> </w:t>
            </w:r>
            <w:r w:rsidR="005337AE" w:rsidRPr="000A7A3B">
              <w:rPr>
                <w:sz w:val="20"/>
                <w:szCs w:val="20"/>
              </w:rPr>
              <w:t>– отдел контроля</w:t>
            </w:r>
          </w:p>
        </w:tc>
        <w:tc>
          <w:tcPr>
            <w:tcW w:w="0" w:type="auto"/>
            <w:tcMar>
              <w:top w:w="81" w:type="dxa"/>
              <w:left w:w="115" w:type="dxa"/>
              <w:bottom w:w="81" w:type="dxa"/>
              <w:right w:w="115" w:type="dxa"/>
            </w:tcMar>
            <w:vAlign w:val="center"/>
          </w:tcPr>
          <w:p w:rsidR="00D45C5E" w:rsidRPr="000A7A3B" w:rsidRDefault="00D45C5E" w:rsidP="000A7A3B">
            <w:pPr>
              <w:spacing w:line="360" w:lineRule="auto"/>
              <w:rPr>
                <w:sz w:val="20"/>
                <w:szCs w:val="20"/>
              </w:rPr>
            </w:pPr>
            <w:r w:rsidRPr="000A7A3B">
              <w:rPr>
                <w:sz w:val="20"/>
                <w:szCs w:val="20"/>
              </w:rPr>
              <w:t xml:space="preserve">обеспечение качества проекта </w:t>
            </w:r>
          </w:p>
        </w:tc>
      </w:tr>
      <w:tr w:rsidR="005337AE" w:rsidRPr="000A7A3B">
        <w:trPr>
          <w:jc w:val="center"/>
        </w:trPr>
        <w:tc>
          <w:tcPr>
            <w:tcW w:w="0" w:type="auto"/>
            <w:tcMar>
              <w:top w:w="81" w:type="dxa"/>
              <w:left w:w="115" w:type="dxa"/>
              <w:bottom w:w="81" w:type="dxa"/>
              <w:right w:w="115" w:type="dxa"/>
            </w:tcMar>
            <w:vAlign w:val="center"/>
          </w:tcPr>
          <w:p w:rsidR="00D45C5E" w:rsidRPr="000A7A3B" w:rsidRDefault="00D45C5E" w:rsidP="000A7A3B">
            <w:pPr>
              <w:spacing w:line="360" w:lineRule="auto"/>
              <w:rPr>
                <w:sz w:val="20"/>
                <w:szCs w:val="20"/>
              </w:rPr>
            </w:pPr>
            <w:r w:rsidRPr="000A7A3B">
              <w:rPr>
                <w:sz w:val="20"/>
                <w:szCs w:val="20"/>
              </w:rPr>
              <w:t xml:space="preserve">Системный Архитектор </w:t>
            </w:r>
            <w:r w:rsidR="000543B1" w:rsidRPr="000A7A3B">
              <w:rPr>
                <w:sz w:val="20"/>
                <w:szCs w:val="20"/>
              </w:rPr>
              <w:t>(SA)</w:t>
            </w:r>
            <w:r w:rsidR="005337AE" w:rsidRPr="000A7A3B">
              <w:rPr>
                <w:sz w:val="20"/>
                <w:szCs w:val="20"/>
              </w:rPr>
              <w:t xml:space="preserve"> – НПО ВМИ (научно-производственное объединение вычислительной информатики и математики)</w:t>
            </w:r>
          </w:p>
        </w:tc>
        <w:tc>
          <w:tcPr>
            <w:tcW w:w="0" w:type="auto"/>
            <w:tcMar>
              <w:top w:w="81" w:type="dxa"/>
              <w:left w:w="115" w:type="dxa"/>
              <w:bottom w:w="81" w:type="dxa"/>
              <w:right w:w="115" w:type="dxa"/>
            </w:tcMar>
            <w:vAlign w:val="center"/>
          </w:tcPr>
          <w:p w:rsidR="00D45C5E" w:rsidRPr="000A7A3B" w:rsidRDefault="00D45C5E" w:rsidP="000A7A3B">
            <w:pPr>
              <w:spacing w:line="360" w:lineRule="auto"/>
              <w:rPr>
                <w:sz w:val="20"/>
                <w:szCs w:val="20"/>
              </w:rPr>
            </w:pPr>
            <w:r w:rsidRPr="000A7A3B">
              <w:rPr>
                <w:sz w:val="20"/>
                <w:szCs w:val="20"/>
              </w:rPr>
              <w:t xml:space="preserve">внедрение нового решения </w:t>
            </w:r>
          </w:p>
        </w:tc>
      </w:tr>
    </w:tbl>
    <w:p w:rsidR="000A7A3B" w:rsidRDefault="000A7A3B" w:rsidP="000A7A3B">
      <w:pPr>
        <w:spacing w:line="360" w:lineRule="auto"/>
        <w:ind w:firstLine="709"/>
        <w:jc w:val="both"/>
        <w:rPr>
          <w:sz w:val="28"/>
          <w:szCs w:val="28"/>
        </w:rPr>
      </w:pPr>
    </w:p>
    <w:p w:rsidR="00D45C5E" w:rsidRPr="000A7A3B" w:rsidRDefault="00D45C5E" w:rsidP="000A7A3B">
      <w:pPr>
        <w:spacing w:line="360" w:lineRule="auto"/>
        <w:ind w:firstLine="709"/>
        <w:jc w:val="both"/>
        <w:rPr>
          <w:sz w:val="28"/>
          <w:szCs w:val="28"/>
        </w:rPr>
      </w:pPr>
      <w:r w:rsidRPr="000A7A3B">
        <w:rPr>
          <w:sz w:val="28"/>
          <w:szCs w:val="28"/>
        </w:rPr>
        <w:t>Целью Руководителя проекта является успешное выполнение работ проекта, обеспечивающее достижение целей проекта в установленные сроки, без превышения выделенных бюджетных средств и при удовлетворении требований заказчика. Формальные требования заказчика к продукту (результату проекта), как правило отражены в контракте, уточнены в техническом задании, представлены в уставе проекта и детально проанализированы в подробном описании содержания проекта</w:t>
      </w:r>
      <w:r w:rsidR="005337AE" w:rsidRPr="000A7A3B">
        <w:rPr>
          <w:rStyle w:val="a4"/>
          <w:sz w:val="28"/>
          <w:szCs w:val="28"/>
        </w:rPr>
        <w:footnoteReference w:id="5"/>
      </w:r>
      <w:r w:rsidR="000543B1" w:rsidRPr="000A7A3B">
        <w:rPr>
          <w:sz w:val="28"/>
          <w:szCs w:val="28"/>
        </w:rPr>
        <w:t>.</w:t>
      </w:r>
      <w:r w:rsidRPr="000A7A3B">
        <w:rPr>
          <w:sz w:val="28"/>
          <w:szCs w:val="28"/>
        </w:rPr>
        <w:t xml:space="preserve"> Кроме задачи удовлетворения формальных требований заказчика, Руководитель проекта должен попытаться выяснить и неформальные (т.е. не оформленные документально), ожидания конечных пользователей продукта. Удовлетворение как формальных ожиданий заказчика проекта, так и не формальных ожиданий конечных пользователей продукта должно обеспечить успешную приёмку результатов проекта и его административное завершение. </w:t>
      </w:r>
    </w:p>
    <w:p w:rsidR="00D45C5E" w:rsidRPr="000A7A3B" w:rsidRDefault="00D45C5E" w:rsidP="000A7A3B">
      <w:pPr>
        <w:spacing w:line="360" w:lineRule="auto"/>
        <w:ind w:firstLine="709"/>
        <w:jc w:val="both"/>
        <w:rPr>
          <w:sz w:val="28"/>
          <w:szCs w:val="28"/>
        </w:rPr>
      </w:pPr>
      <w:r w:rsidRPr="000A7A3B">
        <w:rPr>
          <w:sz w:val="28"/>
          <w:szCs w:val="28"/>
        </w:rPr>
        <w:t xml:space="preserve">Целью продавца является подписание контракта (подчас – любой ценой!). В условиях растущей конкуренции, продавцы вынуждены идти на огромные уступки для заказчика, скидки в ценах на предоставляемые продукты и услуги, обещания сделать всё, что потребуется — быстрее, дешевле и лучше конкурента! Эти действия продавцов приводят к подписанию таких контрактов, которые просто невозможно выполнить успешно… </w:t>
      </w:r>
    </w:p>
    <w:p w:rsidR="00D45C5E" w:rsidRPr="000A7A3B" w:rsidRDefault="00D45C5E" w:rsidP="000A7A3B">
      <w:pPr>
        <w:spacing w:line="360" w:lineRule="auto"/>
        <w:ind w:firstLine="709"/>
        <w:jc w:val="both"/>
        <w:rPr>
          <w:sz w:val="28"/>
          <w:szCs w:val="28"/>
        </w:rPr>
      </w:pPr>
      <w:r w:rsidRPr="000A7A3B">
        <w:rPr>
          <w:sz w:val="28"/>
          <w:szCs w:val="28"/>
        </w:rPr>
        <w:t xml:space="preserve">Целью Эксперта по качеству является обеспечение качества на всех этапах жизненного цикла проекта и разработки продукта. Поэтому работа эксперта по качеству начинается до подписания контракта (при подготовке коммерческого предложения) и заканчивается после завершения проекта (сдачи продукта заказчику). </w:t>
      </w:r>
    </w:p>
    <w:p w:rsidR="005337AE" w:rsidRPr="000A7A3B" w:rsidRDefault="00D45C5E" w:rsidP="000A7A3B">
      <w:pPr>
        <w:spacing w:line="360" w:lineRule="auto"/>
        <w:ind w:firstLine="709"/>
        <w:jc w:val="both"/>
        <w:rPr>
          <w:sz w:val="28"/>
          <w:szCs w:val="28"/>
        </w:rPr>
      </w:pPr>
      <w:r w:rsidRPr="000A7A3B">
        <w:rPr>
          <w:sz w:val="28"/>
          <w:szCs w:val="28"/>
        </w:rPr>
        <w:t>Целью Системного Архитектора является разработка нового продукта – технического решения проекта. Подчас профессиональный интерес Системных Архитекторов и их увлечение новыми технологиями в разработке супер-современных решений приводит к перерасходу бюджета проекта</w:t>
      </w:r>
      <w:r w:rsidR="000A7A3B">
        <w:rPr>
          <w:sz w:val="28"/>
          <w:szCs w:val="28"/>
        </w:rPr>
        <w:t xml:space="preserve"> и непредсказуемым результатам. </w:t>
      </w:r>
      <w:r w:rsidRPr="000A7A3B">
        <w:rPr>
          <w:sz w:val="28"/>
          <w:szCs w:val="28"/>
        </w:rPr>
        <w:t xml:space="preserve">Несмотря на то, что все </w:t>
      </w:r>
      <w:r w:rsidR="000543B1" w:rsidRPr="000A7A3B">
        <w:rPr>
          <w:sz w:val="28"/>
          <w:szCs w:val="28"/>
        </w:rPr>
        <w:t>фирм</w:t>
      </w:r>
      <w:r w:rsidRPr="000A7A3B">
        <w:rPr>
          <w:sz w:val="28"/>
          <w:szCs w:val="28"/>
        </w:rPr>
        <w:t xml:space="preserve">ы заинтересованы в успехе проекта, их личные цели и интересы могут не совпадать и даже быть противоположными. Несовпадающие цели </w:t>
      </w:r>
      <w:r w:rsidR="000543B1" w:rsidRPr="000A7A3B">
        <w:rPr>
          <w:sz w:val="28"/>
          <w:szCs w:val="28"/>
        </w:rPr>
        <w:t>сотрудников</w:t>
      </w:r>
      <w:r w:rsidRPr="000A7A3B">
        <w:rPr>
          <w:sz w:val="28"/>
          <w:szCs w:val="28"/>
        </w:rPr>
        <w:t xml:space="preserve"> могут стать по</w:t>
      </w:r>
      <w:r w:rsidR="000543B1" w:rsidRPr="000A7A3B">
        <w:rPr>
          <w:sz w:val="28"/>
          <w:szCs w:val="28"/>
        </w:rPr>
        <w:t>чвой для конфликта их интересов.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416"/>
        <w:gridCol w:w="1116"/>
        <w:gridCol w:w="4937"/>
      </w:tblGrid>
      <w:tr w:rsidR="005337AE" w:rsidRPr="005D45FA" w:rsidTr="005D45FA">
        <w:trPr>
          <w:trHeight w:val="217"/>
        </w:trPr>
        <w:tc>
          <w:tcPr>
            <w:tcW w:w="9570" w:type="dxa"/>
            <w:gridSpan w:val="4"/>
            <w:shd w:val="clear" w:color="auto" w:fill="auto"/>
          </w:tcPr>
          <w:p w:rsidR="005337AE" w:rsidRPr="005D45FA" w:rsidRDefault="005337AE" w:rsidP="005D45FA">
            <w:pPr>
              <w:spacing w:line="360" w:lineRule="auto"/>
              <w:jc w:val="center"/>
              <w:rPr>
                <w:sz w:val="20"/>
                <w:szCs w:val="20"/>
              </w:rPr>
            </w:pPr>
            <w:r w:rsidRPr="005D45FA">
              <w:rPr>
                <w:sz w:val="20"/>
                <w:szCs w:val="20"/>
              </w:rPr>
              <w:t>Конфликт интересов в фирме</w:t>
            </w:r>
          </w:p>
        </w:tc>
      </w:tr>
      <w:tr w:rsidR="005337AE" w:rsidRPr="005D45FA" w:rsidTr="005D45FA">
        <w:tc>
          <w:tcPr>
            <w:tcW w:w="1101" w:type="dxa"/>
            <w:shd w:val="clear" w:color="auto" w:fill="auto"/>
          </w:tcPr>
          <w:p w:rsidR="005337AE" w:rsidRPr="005D45FA" w:rsidRDefault="005337AE" w:rsidP="005D45FA">
            <w:pPr>
              <w:spacing w:line="360" w:lineRule="auto"/>
              <w:rPr>
                <w:sz w:val="20"/>
                <w:szCs w:val="20"/>
              </w:rPr>
            </w:pPr>
            <w:r w:rsidRPr="005D45FA">
              <w:rPr>
                <w:sz w:val="20"/>
                <w:szCs w:val="20"/>
              </w:rPr>
              <w:t>кто</w:t>
            </w:r>
          </w:p>
        </w:tc>
        <w:tc>
          <w:tcPr>
            <w:tcW w:w="2416" w:type="dxa"/>
            <w:shd w:val="clear" w:color="auto" w:fill="auto"/>
          </w:tcPr>
          <w:p w:rsidR="005337AE" w:rsidRPr="005D45FA" w:rsidRDefault="005337AE" w:rsidP="005D45FA">
            <w:pPr>
              <w:spacing w:line="360" w:lineRule="auto"/>
              <w:rPr>
                <w:sz w:val="20"/>
                <w:szCs w:val="20"/>
              </w:rPr>
            </w:pPr>
            <w:r w:rsidRPr="005D45FA">
              <w:rPr>
                <w:sz w:val="20"/>
                <w:szCs w:val="20"/>
              </w:rPr>
              <w:t>цель</w:t>
            </w:r>
          </w:p>
        </w:tc>
        <w:tc>
          <w:tcPr>
            <w:tcW w:w="6053" w:type="dxa"/>
            <w:gridSpan w:val="2"/>
            <w:shd w:val="clear" w:color="auto" w:fill="auto"/>
          </w:tcPr>
          <w:p w:rsidR="005337AE" w:rsidRPr="005D45FA" w:rsidRDefault="005337AE" w:rsidP="005D45FA">
            <w:pPr>
              <w:spacing w:line="360" w:lineRule="auto"/>
              <w:rPr>
                <w:sz w:val="20"/>
                <w:szCs w:val="20"/>
              </w:rPr>
            </w:pPr>
            <w:r w:rsidRPr="005D45FA">
              <w:rPr>
                <w:sz w:val="20"/>
                <w:szCs w:val="20"/>
              </w:rPr>
              <w:t>Конфликт интересов</w:t>
            </w:r>
          </w:p>
        </w:tc>
      </w:tr>
      <w:tr w:rsidR="005337AE" w:rsidRPr="005D45FA" w:rsidTr="005D45FA">
        <w:tc>
          <w:tcPr>
            <w:tcW w:w="1101" w:type="dxa"/>
            <w:shd w:val="clear" w:color="auto" w:fill="auto"/>
          </w:tcPr>
          <w:p w:rsidR="005337AE" w:rsidRPr="005D45FA" w:rsidRDefault="005337AE" w:rsidP="005D45FA">
            <w:pPr>
              <w:spacing w:line="360" w:lineRule="auto"/>
              <w:rPr>
                <w:sz w:val="20"/>
                <w:szCs w:val="20"/>
                <w:lang w:val="en-US"/>
              </w:rPr>
            </w:pPr>
            <w:r w:rsidRPr="005D45FA">
              <w:rPr>
                <w:sz w:val="20"/>
                <w:szCs w:val="20"/>
                <w:lang w:val="en-US"/>
              </w:rPr>
              <w:t>PM</w:t>
            </w:r>
          </w:p>
        </w:tc>
        <w:tc>
          <w:tcPr>
            <w:tcW w:w="2416" w:type="dxa"/>
            <w:shd w:val="clear" w:color="auto" w:fill="auto"/>
          </w:tcPr>
          <w:p w:rsidR="005337AE" w:rsidRPr="005D45FA" w:rsidRDefault="005337AE" w:rsidP="005D45FA">
            <w:pPr>
              <w:spacing w:line="360" w:lineRule="auto"/>
              <w:rPr>
                <w:sz w:val="20"/>
                <w:szCs w:val="20"/>
              </w:rPr>
            </w:pPr>
            <w:r w:rsidRPr="005D45FA">
              <w:rPr>
                <w:sz w:val="20"/>
                <w:szCs w:val="20"/>
              </w:rPr>
              <w:t>Успешное выполнение проекта</w:t>
            </w:r>
          </w:p>
        </w:tc>
        <w:tc>
          <w:tcPr>
            <w:tcW w:w="1116" w:type="dxa"/>
            <w:vMerge w:val="restart"/>
            <w:shd w:val="clear" w:color="auto" w:fill="auto"/>
          </w:tcPr>
          <w:p w:rsidR="005337AE" w:rsidRPr="005D45FA" w:rsidRDefault="00472279" w:rsidP="005D45FA">
            <w:pPr>
              <w:spacing w:line="360" w:lineRule="auto"/>
              <w:rPr>
                <w:sz w:val="20"/>
                <w:szCs w:val="20"/>
              </w:rPr>
            </w:pPr>
            <w:r>
              <w:rPr>
                <w:sz w:val="20"/>
                <w:szCs w:val="20"/>
              </w:rPr>
            </w:r>
            <w:r>
              <w:rPr>
                <w:sz w:val="20"/>
                <w:szCs w:val="20"/>
              </w:rPr>
              <w:pict>
                <v:group id="_x0000_s1032" editas="canvas" style="width:45pt;height:126pt;mso-position-horizontal-relative:char;mso-position-vertical-relative:line" coordorigin="2056,920" coordsize="9000,30240">
                  <o:lock v:ext="edit" aspectratio="t"/>
                  <v:shape id="_x0000_s1033" type="#_x0000_t75" style="position:absolute;left:2056;top:920;width:9000;height:30240" o:preferrelative="f">
                    <v:fill o:detectmouseclick="t"/>
                    <v:path o:extrusionok="t" o:connecttype="none"/>
                    <o:lock v:ext="edit" text="t"/>
                  </v:shape>
                  <v:line id="_x0000_s1034" style="position:absolute" from="3856,5240" to="3856,26840">
                    <v:stroke startarrow="block" endarrow="block"/>
                  </v:line>
                  <v:line id="_x0000_s1035" style="position:absolute" from="5656,13880" to="5656,20360">
                    <v:stroke startarrow="block" endarrow="block"/>
                  </v:line>
                  <v:line id="_x0000_s1036" style="position:absolute" from="9256,5240" to="9256,13880">
                    <v:stroke startarrow="block" endarrow="block"/>
                  </v:line>
                  <v:line id="_x0000_s1037" style="position:absolute" from="9256,20360" to="9256,26840">
                    <v:stroke startarrow="block" endarrow="block"/>
                  </v:line>
                  <w10:wrap type="none"/>
                  <w10:anchorlock/>
                </v:group>
              </w:pict>
            </w:r>
          </w:p>
        </w:tc>
        <w:tc>
          <w:tcPr>
            <w:tcW w:w="4937" w:type="dxa"/>
            <w:shd w:val="clear" w:color="auto" w:fill="auto"/>
          </w:tcPr>
          <w:p w:rsidR="005337AE" w:rsidRPr="005D45FA" w:rsidRDefault="005337AE" w:rsidP="005D45FA">
            <w:pPr>
              <w:spacing w:line="360" w:lineRule="auto"/>
              <w:rPr>
                <w:sz w:val="20"/>
                <w:szCs w:val="20"/>
              </w:rPr>
            </w:pPr>
            <w:r w:rsidRPr="005D45FA">
              <w:rPr>
                <w:sz w:val="20"/>
                <w:szCs w:val="20"/>
              </w:rPr>
              <w:t xml:space="preserve">Условия контракта не выполнимы (конфликт </w:t>
            </w:r>
            <w:r w:rsidRPr="005D45FA">
              <w:rPr>
                <w:sz w:val="20"/>
                <w:szCs w:val="20"/>
                <w:lang w:val="en-US"/>
              </w:rPr>
              <w:t>PM</w:t>
            </w:r>
            <w:r w:rsidRPr="005D45FA">
              <w:rPr>
                <w:sz w:val="20"/>
                <w:szCs w:val="20"/>
              </w:rPr>
              <w:t xml:space="preserve"> ↔ </w:t>
            </w:r>
            <w:r w:rsidRPr="005D45FA">
              <w:rPr>
                <w:sz w:val="20"/>
                <w:szCs w:val="20"/>
                <w:lang w:val="en-US"/>
              </w:rPr>
              <w:t>Sales</w:t>
            </w:r>
            <w:r w:rsidRPr="005D45FA">
              <w:rPr>
                <w:sz w:val="20"/>
                <w:szCs w:val="20"/>
              </w:rPr>
              <w:t>)</w:t>
            </w:r>
          </w:p>
        </w:tc>
      </w:tr>
      <w:tr w:rsidR="005337AE" w:rsidRPr="005D45FA" w:rsidTr="005D45FA">
        <w:tc>
          <w:tcPr>
            <w:tcW w:w="1101" w:type="dxa"/>
            <w:shd w:val="clear" w:color="auto" w:fill="auto"/>
          </w:tcPr>
          <w:p w:rsidR="005337AE" w:rsidRPr="005D45FA" w:rsidRDefault="005337AE" w:rsidP="005D45FA">
            <w:pPr>
              <w:spacing w:line="360" w:lineRule="auto"/>
              <w:rPr>
                <w:sz w:val="20"/>
                <w:szCs w:val="20"/>
                <w:lang w:val="en-US"/>
              </w:rPr>
            </w:pPr>
            <w:r w:rsidRPr="005D45FA">
              <w:rPr>
                <w:sz w:val="20"/>
                <w:szCs w:val="20"/>
                <w:lang w:val="en-US"/>
              </w:rPr>
              <w:t>Sales</w:t>
            </w:r>
          </w:p>
        </w:tc>
        <w:tc>
          <w:tcPr>
            <w:tcW w:w="2416" w:type="dxa"/>
            <w:shd w:val="clear" w:color="auto" w:fill="auto"/>
          </w:tcPr>
          <w:p w:rsidR="005337AE" w:rsidRPr="005D45FA" w:rsidRDefault="005337AE" w:rsidP="005D45FA">
            <w:pPr>
              <w:spacing w:line="360" w:lineRule="auto"/>
              <w:rPr>
                <w:sz w:val="20"/>
                <w:szCs w:val="20"/>
              </w:rPr>
            </w:pPr>
            <w:r w:rsidRPr="005D45FA">
              <w:rPr>
                <w:sz w:val="20"/>
                <w:szCs w:val="20"/>
              </w:rPr>
              <w:t>Подписание контракта</w:t>
            </w:r>
          </w:p>
        </w:tc>
        <w:tc>
          <w:tcPr>
            <w:tcW w:w="1116" w:type="dxa"/>
            <w:vMerge/>
            <w:shd w:val="clear" w:color="auto" w:fill="auto"/>
          </w:tcPr>
          <w:p w:rsidR="005337AE" w:rsidRPr="005D45FA" w:rsidRDefault="005337AE" w:rsidP="005D45FA">
            <w:pPr>
              <w:spacing w:line="360" w:lineRule="auto"/>
              <w:rPr>
                <w:sz w:val="20"/>
                <w:szCs w:val="20"/>
              </w:rPr>
            </w:pPr>
          </w:p>
        </w:tc>
        <w:tc>
          <w:tcPr>
            <w:tcW w:w="4937" w:type="dxa"/>
            <w:vMerge w:val="restart"/>
            <w:shd w:val="clear" w:color="auto" w:fill="auto"/>
          </w:tcPr>
          <w:p w:rsidR="005337AE" w:rsidRPr="005D45FA" w:rsidRDefault="005337AE" w:rsidP="005D45FA">
            <w:pPr>
              <w:spacing w:line="360" w:lineRule="auto"/>
              <w:rPr>
                <w:sz w:val="20"/>
                <w:szCs w:val="20"/>
              </w:rPr>
            </w:pPr>
            <w:r w:rsidRPr="005D45FA">
              <w:rPr>
                <w:sz w:val="20"/>
                <w:szCs w:val="20"/>
              </w:rPr>
              <w:t>Сжатые сроки контракте не позволяют добиться требуемого качества (</w:t>
            </w:r>
            <w:r w:rsidRPr="005D45FA">
              <w:rPr>
                <w:sz w:val="20"/>
                <w:szCs w:val="20"/>
                <w:lang w:val="en-US"/>
              </w:rPr>
              <w:t>QA</w:t>
            </w:r>
            <w:r w:rsidRPr="005D45FA">
              <w:rPr>
                <w:sz w:val="20"/>
                <w:szCs w:val="20"/>
              </w:rPr>
              <w:t xml:space="preserve"> ↔ </w:t>
            </w:r>
            <w:r w:rsidRPr="005D45FA">
              <w:rPr>
                <w:sz w:val="20"/>
                <w:szCs w:val="20"/>
                <w:lang w:val="en-US"/>
              </w:rPr>
              <w:t>Sales</w:t>
            </w:r>
            <w:r w:rsidRPr="005D45FA">
              <w:rPr>
                <w:sz w:val="20"/>
                <w:szCs w:val="20"/>
              </w:rPr>
              <w:t>)</w:t>
            </w:r>
          </w:p>
        </w:tc>
      </w:tr>
      <w:tr w:rsidR="005337AE" w:rsidRPr="005D45FA" w:rsidTr="005D45FA">
        <w:tc>
          <w:tcPr>
            <w:tcW w:w="1101" w:type="dxa"/>
            <w:shd w:val="clear" w:color="auto" w:fill="auto"/>
          </w:tcPr>
          <w:p w:rsidR="005337AE" w:rsidRPr="005D45FA" w:rsidRDefault="005337AE" w:rsidP="005D45FA">
            <w:pPr>
              <w:spacing w:line="360" w:lineRule="auto"/>
              <w:rPr>
                <w:sz w:val="20"/>
                <w:szCs w:val="20"/>
                <w:lang w:val="en-US"/>
              </w:rPr>
            </w:pPr>
            <w:r w:rsidRPr="005D45FA">
              <w:rPr>
                <w:sz w:val="20"/>
                <w:szCs w:val="20"/>
                <w:lang w:val="en-US"/>
              </w:rPr>
              <w:t>QA</w:t>
            </w:r>
          </w:p>
        </w:tc>
        <w:tc>
          <w:tcPr>
            <w:tcW w:w="2416" w:type="dxa"/>
            <w:shd w:val="clear" w:color="auto" w:fill="auto"/>
          </w:tcPr>
          <w:p w:rsidR="005337AE" w:rsidRPr="005D45FA" w:rsidRDefault="005337AE" w:rsidP="005D45FA">
            <w:pPr>
              <w:spacing w:line="360" w:lineRule="auto"/>
              <w:rPr>
                <w:sz w:val="20"/>
                <w:szCs w:val="20"/>
              </w:rPr>
            </w:pPr>
            <w:r w:rsidRPr="005D45FA">
              <w:rPr>
                <w:sz w:val="20"/>
                <w:szCs w:val="20"/>
              </w:rPr>
              <w:t>Обеспечение качества</w:t>
            </w:r>
          </w:p>
        </w:tc>
        <w:tc>
          <w:tcPr>
            <w:tcW w:w="1116" w:type="dxa"/>
            <w:vMerge/>
            <w:shd w:val="clear" w:color="auto" w:fill="auto"/>
          </w:tcPr>
          <w:p w:rsidR="005337AE" w:rsidRPr="005D45FA" w:rsidRDefault="005337AE" w:rsidP="005D45FA">
            <w:pPr>
              <w:spacing w:line="360" w:lineRule="auto"/>
              <w:rPr>
                <w:sz w:val="20"/>
                <w:szCs w:val="20"/>
              </w:rPr>
            </w:pPr>
          </w:p>
        </w:tc>
        <w:tc>
          <w:tcPr>
            <w:tcW w:w="4937" w:type="dxa"/>
            <w:vMerge/>
            <w:shd w:val="clear" w:color="auto" w:fill="auto"/>
          </w:tcPr>
          <w:p w:rsidR="005337AE" w:rsidRPr="005D45FA" w:rsidRDefault="005337AE" w:rsidP="005D45FA">
            <w:pPr>
              <w:spacing w:line="360" w:lineRule="auto"/>
              <w:rPr>
                <w:sz w:val="20"/>
                <w:szCs w:val="20"/>
              </w:rPr>
            </w:pPr>
          </w:p>
        </w:tc>
      </w:tr>
      <w:tr w:rsidR="005337AE" w:rsidRPr="005D45FA" w:rsidTr="005D45FA">
        <w:tc>
          <w:tcPr>
            <w:tcW w:w="1101" w:type="dxa"/>
            <w:shd w:val="clear" w:color="auto" w:fill="auto"/>
          </w:tcPr>
          <w:p w:rsidR="005337AE" w:rsidRPr="005D45FA" w:rsidRDefault="005337AE" w:rsidP="005D45FA">
            <w:pPr>
              <w:spacing w:line="360" w:lineRule="auto"/>
              <w:rPr>
                <w:sz w:val="20"/>
                <w:szCs w:val="20"/>
                <w:lang w:val="en-US"/>
              </w:rPr>
            </w:pPr>
            <w:r w:rsidRPr="005D45FA">
              <w:rPr>
                <w:sz w:val="20"/>
                <w:szCs w:val="20"/>
                <w:lang w:val="en-US"/>
              </w:rPr>
              <w:t>SA</w:t>
            </w:r>
          </w:p>
        </w:tc>
        <w:tc>
          <w:tcPr>
            <w:tcW w:w="2416" w:type="dxa"/>
            <w:shd w:val="clear" w:color="auto" w:fill="auto"/>
          </w:tcPr>
          <w:p w:rsidR="005337AE" w:rsidRPr="005D45FA" w:rsidRDefault="005337AE" w:rsidP="005D45FA">
            <w:pPr>
              <w:spacing w:line="360" w:lineRule="auto"/>
              <w:rPr>
                <w:sz w:val="20"/>
                <w:szCs w:val="20"/>
              </w:rPr>
            </w:pPr>
            <w:r w:rsidRPr="005D45FA">
              <w:rPr>
                <w:sz w:val="20"/>
                <w:szCs w:val="20"/>
              </w:rPr>
              <w:t>Внедрение нового решения</w:t>
            </w:r>
          </w:p>
        </w:tc>
        <w:tc>
          <w:tcPr>
            <w:tcW w:w="1116" w:type="dxa"/>
            <w:vMerge/>
            <w:shd w:val="clear" w:color="auto" w:fill="auto"/>
          </w:tcPr>
          <w:p w:rsidR="005337AE" w:rsidRPr="005D45FA" w:rsidRDefault="005337AE" w:rsidP="005D45FA">
            <w:pPr>
              <w:spacing w:line="360" w:lineRule="auto"/>
              <w:rPr>
                <w:sz w:val="20"/>
                <w:szCs w:val="20"/>
              </w:rPr>
            </w:pPr>
          </w:p>
        </w:tc>
        <w:tc>
          <w:tcPr>
            <w:tcW w:w="4937" w:type="dxa"/>
            <w:shd w:val="clear" w:color="auto" w:fill="auto"/>
          </w:tcPr>
          <w:p w:rsidR="005337AE" w:rsidRPr="005D45FA" w:rsidRDefault="005337AE" w:rsidP="005D45FA">
            <w:pPr>
              <w:spacing w:line="360" w:lineRule="auto"/>
              <w:rPr>
                <w:sz w:val="20"/>
                <w:szCs w:val="20"/>
              </w:rPr>
            </w:pPr>
            <w:r w:rsidRPr="005D45FA">
              <w:rPr>
                <w:sz w:val="20"/>
                <w:szCs w:val="20"/>
              </w:rPr>
              <w:t>Новое решение слишком дорогое (</w:t>
            </w:r>
            <w:r w:rsidRPr="005D45FA">
              <w:rPr>
                <w:sz w:val="20"/>
                <w:szCs w:val="20"/>
                <w:lang w:val="en-US"/>
              </w:rPr>
              <w:t>QA</w:t>
            </w:r>
            <w:r w:rsidRPr="005D45FA">
              <w:rPr>
                <w:sz w:val="20"/>
                <w:szCs w:val="20"/>
              </w:rPr>
              <w:t xml:space="preserve"> ↔ </w:t>
            </w:r>
            <w:r w:rsidRPr="005D45FA">
              <w:rPr>
                <w:sz w:val="20"/>
                <w:szCs w:val="20"/>
                <w:lang w:val="en-US"/>
              </w:rPr>
              <w:t>S</w:t>
            </w:r>
            <w:r w:rsidRPr="005D45FA">
              <w:rPr>
                <w:sz w:val="20"/>
                <w:szCs w:val="20"/>
              </w:rPr>
              <w:t>А)</w:t>
            </w:r>
          </w:p>
        </w:tc>
      </w:tr>
    </w:tbl>
    <w:p w:rsidR="00D45C5E" w:rsidRPr="000A7A3B" w:rsidRDefault="00D45C5E" w:rsidP="000A7A3B">
      <w:pPr>
        <w:spacing w:line="360" w:lineRule="auto"/>
        <w:ind w:firstLine="709"/>
        <w:jc w:val="both"/>
        <w:rPr>
          <w:sz w:val="28"/>
          <w:szCs w:val="28"/>
        </w:rPr>
      </w:pPr>
      <w:r w:rsidRPr="000A7A3B">
        <w:rPr>
          <w:sz w:val="28"/>
          <w:szCs w:val="28"/>
        </w:rPr>
        <w:t xml:space="preserve">При подписании продавцом контракта, условия которого не позволяют выполнить проект успешно и с требуемым уровнем качества, возникает конфликт между личными целями продавца и руководителя проекта, а также продавца и эксперта по качеству. Разработка и внедрение супер-современного и дорогого проектного решения приводит к конфликту между Системным архитектором и экспертом по качеству, а также Системным архитектором и руководителем проекта. Эта ситуация свидетельствует о противостоянии между продавцом в союзе с системным архитектором с одной стороны и руководителем проекта в союзе с экспертом по качеству с другой стороны «баррикады». Такое противостояние часто отражается в организационных структурах компаний, в которых авторы технических решений работают в подразделениях продаж, обеспечивая пред-продажную поддержку (pre-sale), а экспертиза качества и руководители проектов относятся к подразделениям сервисного обслуживания заказчиков. </w:t>
      </w:r>
    </w:p>
    <w:p w:rsidR="00D45C5E" w:rsidRPr="000A7A3B" w:rsidRDefault="00D45C5E" w:rsidP="000A7A3B">
      <w:pPr>
        <w:spacing w:line="360" w:lineRule="auto"/>
        <w:ind w:firstLine="709"/>
        <w:jc w:val="both"/>
        <w:rPr>
          <w:sz w:val="28"/>
          <w:szCs w:val="28"/>
        </w:rPr>
      </w:pPr>
      <w:r w:rsidRPr="000A7A3B">
        <w:rPr>
          <w:sz w:val="28"/>
          <w:szCs w:val="28"/>
        </w:rPr>
        <w:t xml:space="preserve">Цели </w:t>
      </w:r>
      <w:r w:rsidR="000543B1" w:rsidRPr="000A7A3B">
        <w:rPr>
          <w:sz w:val="28"/>
          <w:szCs w:val="28"/>
        </w:rPr>
        <w:t>сотрудников</w:t>
      </w:r>
      <w:r w:rsidRPr="000A7A3B">
        <w:rPr>
          <w:sz w:val="28"/>
          <w:szCs w:val="28"/>
        </w:rPr>
        <w:t xml:space="preserve"> различны на пред-проектной и пост-контрактной фазах: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46" w:type="dxa"/>
          <w:bottom w:w="46" w:type="dxa"/>
          <w:right w:w="46" w:type="dxa"/>
        </w:tblCellMar>
        <w:tblLook w:val="0000" w:firstRow="0" w:lastRow="0" w:firstColumn="0" w:lastColumn="0" w:noHBand="0" w:noVBand="0"/>
      </w:tblPr>
      <w:tblGrid>
        <w:gridCol w:w="886"/>
        <w:gridCol w:w="4112"/>
        <w:gridCol w:w="4586"/>
      </w:tblGrid>
      <w:tr w:rsidR="00D45C5E" w:rsidRPr="000A7A3B">
        <w:tc>
          <w:tcPr>
            <w:tcW w:w="0" w:type="auto"/>
            <w:gridSpan w:val="3"/>
            <w:tcMar>
              <w:top w:w="81" w:type="dxa"/>
              <w:left w:w="115" w:type="dxa"/>
              <w:bottom w:w="81" w:type="dxa"/>
              <w:right w:w="115" w:type="dxa"/>
            </w:tcMar>
            <w:vAlign w:val="center"/>
          </w:tcPr>
          <w:p w:rsidR="001A34C0" w:rsidRPr="000A7A3B" w:rsidRDefault="00D45C5E" w:rsidP="000A7A3B">
            <w:pPr>
              <w:spacing w:line="360" w:lineRule="auto"/>
              <w:jc w:val="both"/>
              <w:rPr>
                <w:sz w:val="20"/>
                <w:szCs w:val="20"/>
              </w:rPr>
            </w:pPr>
            <w:r w:rsidRPr="000A7A3B">
              <w:rPr>
                <w:sz w:val="20"/>
                <w:szCs w:val="20"/>
              </w:rPr>
              <w:t xml:space="preserve"> Различные цели до и после подписания контракта  </w:t>
            </w:r>
          </w:p>
        </w:tc>
      </w:tr>
      <w:tr w:rsidR="00D45C5E" w:rsidRPr="000A7A3B">
        <w:tc>
          <w:tcPr>
            <w:tcW w:w="0" w:type="auto"/>
            <w:tcMar>
              <w:top w:w="81" w:type="dxa"/>
              <w:left w:w="115" w:type="dxa"/>
              <w:bottom w:w="81" w:type="dxa"/>
              <w:right w:w="115" w:type="dxa"/>
            </w:tcMar>
            <w:vAlign w:val="center"/>
          </w:tcPr>
          <w:p w:rsidR="001A34C0" w:rsidRPr="000A7A3B" w:rsidRDefault="000543B1" w:rsidP="000A7A3B">
            <w:pPr>
              <w:spacing w:line="360" w:lineRule="auto"/>
              <w:jc w:val="both"/>
              <w:rPr>
                <w:sz w:val="20"/>
                <w:szCs w:val="20"/>
              </w:rPr>
            </w:pPr>
            <w:r w:rsidRPr="000A7A3B">
              <w:rPr>
                <w:sz w:val="20"/>
                <w:szCs w:val="20"/>
              </w:rPr>
              <w:t>Фирм</w:t>
            </w:r>
          </w:p>
        </w:tc>
        <w:tc>
          <w:tcPr>
            <w:tcW w:w="0" w:type="auto"/>
            <w:tcMar>
              <w:top w:w="81" w:type="dxa"/>
              <w:left w:w="115" w:type="dxa"/>
              <w:bottom w:w="81" w:type="dxa"/>
              <w:right w:w="115" w:type="dxa"/>
            </w:tcMar>
            <w:vAlign w:val="center"/>
          </w:tcPr>
          <w:p w:rsidR="001A34C0" w:rsidRPr="000A7A3B" w:rsidRDefault="00D45C5E" w:rsidP="000A7A3B">
            <w:pPr>
              <w:spacing w:line="360" w:lineRule="auto"/>
              <w:jc w:val="both"/>
              <w:rPr>
                <w:sz w:val="20"/>
                <w:szCs w:val="20"/>
              </w:rPr>
            </w:pPr>
            <w:r w:rsidRPr="000A7A3B">
              <w:rPr>
                <w:sz w:val="20"/>
                <w:szCs w:val="20"/>
              </w:rPr>
              <w:t xml:space="preserve">Цель до подписания контракта </w:t>
            </w:r>
          </w:p>
        </w:tc>
        <w:tc>
          <w:tcPr>
            <w:tcW w:w="0" w:type="auto"/>
            <w:tcMar>
              <w:top w:w="81" w:type="dxa"/>
              <w:left w:w="115" w:type="dxa"/>
              <w:bottom w:w="81" w:type="dxa"/>
              <w:right w:w="115" w:type="dxa"/>
            </w:tcMar>
            <w:vAlign w:val="center"/>
          </w:tcPr>
          <w:p w:rsidR="001A34C0" w:rsidRPr="000A7A3B" w:rsidRDefault="00D45C5E" w:rsidP="000A7A3B">
            <w:pPr>
              <w:spacing w:line="360" w:lineRule="auto"/>
              <w:jc w:val="both"/>
              <w:rPr>
                <w:sz w:val="20"/>
                <w:szCs w:val="20"/>
              </w:rPr>
            </w:pPr>
            <w:r w:rsidRPr="000A7A3B">
              <w:rPr>
                <w:sz w:val="20"/>
                <w:szCs w:val="20"/>
              </w:rPr>
              <w:t xml:space="preserve">Цель после подписания контракта </w:t>
            </w:r>
          </w:p>
        </w:tc>
      </w:tr>
      <w:tr w:rsidR="00D45C5E" w:rsidRPr="000A7A3B">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Sales </w:t>
            </w:r>
          </w:p>
        </w:tc>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Подписать контракт на любых условиях </w:t>
            </w:r>
          </w:p>
        </w:tc>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Удовлетворить растущие интересы заказчика </w:t>
            </w:r>
          </w:p>
        </w:tc>
      </w:tr>
      <w:tr w:rsidR="00D45C5E" w:rsidRPr="000A7A3B">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PM </w:t>
            </w:r>
          </w:p>
        </w:tc>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Подписать выполнимый контракт, обеспеченный ресурсами</w:t>
            </w:r>
          </w:p>
        </w:tc>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Выполнить проект успешно и в соответствии с условиями контракта</w:t>
            </w:r>
          </w:p>
        </w:tc>
      </w:tr>
      <w:tr w:rsidR="00D45C5E" w:rsidRPr="000A7A3B">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Sponsor </w:t>
            </w:r>
          </w:p>
        </w:tc>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Привлечь заказчика и нейтрализовать конкурентов </w:t>
            </w:r>
          </w:p>
        </w:tc>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Расширить присутствие компании на рынке заказчика </w:t>
            </w:r>
          </w:p>
        </w:tc>
      </w:tr>
    </w:tbl>
    <w:p w:rsidR="00D45C5E" w:rsidRPr="000A7A3B" w:rsidRDefault="00D45C5E" w:rsidP="000A7A3B">
      <w:pPr>
        <w:spacing w:line="360" w:lineRule="auto"/>
        <w:ind w:firstLine="709"/>
        <w:jc w:val="both"/>
        <w:rPr>
          <w:sz w:val="28"/>
          <w:szCs w:val="28"/>
        </w:rPr>
      </w:pPr>
      <w:r w:rsidRPr="000A7A3B">
        <w:rPr>
          <w:sz w:val="28"/>
          <w:szCs w:val="28"/>
        </w:rPr>
        <w:t xml:space="preserve">Продавец стремится — во что бы то ни стало — подписать контракт с заказчиком, а после подписания контракта – удовлетворить все его требования и претензии, часто связанные с растущими интересами и аппетитами… </w:t>
      </w:r>
    </w:p>
    <w:p w:rsidR="00D45C5E" w:rsidRPr="000A7A3B" w:rsidRDefault="00D45C5E" w:rsidP="000A7A3B">
      <w:pPr>
        <w:spacing w:line="360" w:lineRule="auto"/>
        <w:ind w:firstLine="709"/>
        <w:jc w:val="both"/>
        <w:rPr>
          <w:sz w:val="28"/>
          <w:szCs w:val="28"/>
        </w:rPr>
      </w:pPr>
      <w:r w:rsidRPr="000A7A3B">
        <w:rPr>
          <w:sz w:val="28"/>
          <w:szCs w:val="28"/>
        </w:rPr>
        <w:t xml:space="preserve">Руководитель проекта безусловно заинтересован в подписании контракта, без которого он не получит проект и занятость работой – но при условии обеспечения контракта всеми ресурсами, необходимыми для его успешного выполнения. </w:t>
      </w:r>
    </w:p>
    <w:p w:rsidR="00D45C5E" w:rsidRPr="000A7A3B" w:rsidRDefault="00D45C5E" w:rsidP="000A7A3B">
      <w:pPr>
        <w:spacing w:line="360" w:lineRule="auto"/>
        <w:ind w:firstLine="709"/>
        <w:jc w:val="both"/>
        <w:rPr>
          <w:sz w:val="28"/>
          <w:szCs w:val="28"/>
        </w:rPr>
      </w:pPr>
      <w:r w:rsidRPr="000A7A3B">
        <w:rPr>
          <w:sz w:val="28"/>
          <w:szCs w:val="28"/>
        </w:rPr>
        <w:t xml:space="preserve">Спонсор желает заключения контракта для победы над конкурентами на рынке, а также заинтересован в дальнейшем закреплении компании на рынке по результатам выполненного проекта. </w:t>
      </w:r>
    </w:p>
    <w:p w:rsidR="00D45C5E" w:rsidRPr="000A7A3B" w:rsidRDefault="00D45C5E" w:rsidP="000A7A3B">
      <w:pPr>
        <w:spacing w:line="360" w:lineRule="auto"/>
        <w:ind w:firstLine="709"/>
        <w:jc w:val="both"/>
        <w:rPr>
          <w:sz w:val="28"/>
          <w:szCs w:val="28"/>
        </w:rPr>
      </w:pPr>
      <w:r w:rsidRPr="000A7A3B">
        <w:rPr>
          <w:sz w:val="28"/>
          <w:szCs w:val="28"/>
        </w:rPr>
        <w:t xml:space="preserve">Несмотря на различия в целях, в них может быть найдено общее консолидирующее начало, обеспечивающее достижение общих целей. </w:t>
      </w:r>
    </w:p>
    <w:p w:rsidR="00D45C5E" w:rsidRPr="000A7A3B" w:rsidRDefault="00D45C5E" w:rsidP="000A7A3B">
      <w:pPr>
        <w:spacing w:line="360" w:lineRule="auto"/>
        <w:ind w:firstLine="709"/>
        <w:jc w:val="both"/>
        <w:rPr>
          <w:sz w:val="28"/>
          <w:szCs w:val="28"/>
        </w:rPr>
      </w:pPr>
      <w:r w:rsidRPr="000A7A3B">
        <w:rPr>
          <w:sz w:val="28"/>
          <w:szCs w:val="28"/>
        </w:rPr>
        <w:t>Баланс интересов может быть построен на основе общих для них целей – подписания контракта и успешного выполнения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46" w:type="dxa"/>
          <w:bottom w:w="46" w:type="dxa"/>
          <w:right w:w="46" w:type="dxa"/>
        </w:tblCellMar>
        <w:tblLook w:val="0000" w:firstRow="0" w:lastRow="0" w:firstColumn="0" w:lastColumn="0" w:noHBand="0" w:noVBand="0"/>
      </w:tblPr>
      <w:tblGrid>
        <w:gridCol w:w="886"/>
        <w:gridCol w:w="3506"/>
        <w:gridCol w:w="5192"/>
      </w:tblGrid>
      <w:tr w:rsidR="00D45C5E" w:rsidRPr="000A7A3B">
        <w:trPr>
          <w:jc w:val="center"/>
        </w:trPr>
        <w:tc>
          <w:tcPr>
            <w:tcW w:w="0" w:type="auto"/>
            <w:gridSpan w:val="3"/>
            <w:tcMar>
              <w:top w:w="81" w:type="dxa"/>
              <w:left w:w="115" w:type="dxa"/>
              <w:bottom w:w="81" w:type="dxa"/>
              <w:right w:w="115" w:type="dxa"/>
            </w:tcMar>
            <w:vAlign w:val="center"/>
          </w:tcPr>
          <w:p w:rsidR="001A34C0" w:rsidRPr="000A7A3B" w:rsidRDefault="00D45C5E" w:rsidP="000A7A3B">
            <w:pPr>
              <w:spacing w:line="360" w:lineRule="auto"/>
              <w:jc w:val="both"/>
              <w:rPr>
                <w:sz w:val="20"/>
                <w:szCs w:val="20"/>
              </w:rPr>
            </w:pPr>
            <w:r w:rsidRPr="000A7A3B">
              <w:rPr>
                <w:sz w:val="20"/>
                <w:szCs w:val="20"/>
              </w:rPr>
              <w:t xml:space="preserve"> Общие цели проекта </w:t>
            </w:r>
          </w:p>
        </w:tc>
      </w:tr>
      <w:tr w:rsidR="00D45C5E" w:rsidRPr="000A7A3B">
        <w:trPr>
          <w:jc w:val="center"/>
        </w:trPr>
        <w:tc>
          <w:tcPr>
            <w:tcW w:w="0" w:type="auto"/>
            <w:tcMar>
              <w:top w:w="81" w:type="dxa"/>
              <w:left w:w="115" w:type="dxa"/>
              <w:bottom w:w="81" w:type="dxa"/>
              <w:right w:w="115" w:type="dxa"/>
            </w:tcMar>
            <w:vAlign w:val="center"/>
          </w:tcPr>
          <w:p w:rsidR="001A34C0" w:rsidRPr="000A7A3B" w:rsidRDefault="000543B1" w:rsidP="000A7A3B">
            <w:pPr>
              <w:spacing w:line="360" w:lineRule="auto"/>
              <w:jc w:val="both"/>
              <w:rPr>
                <w:sz w:val="20"/>
                <w:szCs w:val="20"/>
              </w:rPr>
            </w:pPr>
            <w:r w:rsidRPr="000A7A3B">
              <w:rPr>
                <w:sz w:val="20"/>
                <w:szCs w:val="20"/>
              </w:rPr>
              <w:t>Фирм</w:t>
            </w:r>
          </w:p>
        </w:tc>
        <w:tc>
          <w:tcPr>
            <w:tcW w:w="0" w:type="auto"/>
            <w:tcMar>
              <w:top w:w="81" w:type="dxa"/>
              <w:left w:w="115" w:type="dxa"/>
              <w:bottom w:w="81" w:type="dxa"/>
              <w:right w:w="115" w:type="dxa"/>
            </w:tcMar>
            <w:vAlign w:val="center"/>
          </w:tcPr>
          <w:p w:rsidR="001A34C0" w:rsidRPr="000A7A3B" w:rsidRDefault="00D45C5E" w:rsidP="000A7A3B">
            <w:pPr>
              <w:spacing w:line="360" w:lineRule="auto"/>
              <w:jc w:val="both"/>
              <w:rPr>
                <w:sz w:val="20"/>
                <w:szCs w:val="20"/>
              </w:rPr>
            </w:pPr>
            <w:r w:rsidRPr="000A7A3B">
              <w:rPr>
                <w:sz w:val="20"/>
                <w:szCs w:val="20"/>
              </w:rPr>
              <w:t xml:space="preserve">Общие цели до подписания контракта </w:t>
            </w:r>
          </w:p>
        </w:tc>
        <w:tc>
          <w:tcPr>
            <w:tcW w:w="0" w:type="auto"/>
            <w:tcMar>
              <w:top w:w="81" w:type="dxa"/>
              <w:left w:w="115" w:type="dxa"/>
              <w:bottom w:w="81" w:type="dxa"/>
              <w:right w:w="115" w:type="dxa"/>
            </w:tcMar>
            <w:vAlign w:val="center"/>
          </w:tcPr>
          <w:p w:rsidR="001A34C0" w:rsidRPr="000A7A3B" w:rsidRDefault="00D45C5E" w:rsidP="000A7A3B">
            <w:pPr>
              <w:spacing w:line="360" w:lineRule="auto"/>
              <w:jc w:val="both"/>
              <w:rPr>
                <w:sz w:val="20"/>
                <w:szCs w:val="20"/>
              </w:rPr>
            </w:pPr>
            <w:r w:rsidRPr="000A7A3B">
              <w:rPr>
                <w:sz w:val="20"/>
                <w:szCs w:val="20"/>
              </w:rPr>
              <w:t xml:space="preserve">Цель после подписания контракта </w:t>
            </w:r>
          </w:p>
        </w:tc>
      </w:tr>
      <w:tr w:rsidR="00D45C5E" w:rsidRPr="000A7A3B">
        <w:trPr>
          <w:jc w:val="center"/>
        </w:trPr>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Sales </w:t>
            </w:r>
          </w:p>
        </w:tc>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Подписать контракт (на любых условиях) </w:t>
            </w:r>
          </w:p>
        </w:tc>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Выполнить проект успешно (удовлетворить растущие интересы заказчика) </w:t>
            </w:r>
          </w:p>
        </w:tc>
      </w:tr>
      <w:tr w:rsidR="00D45C5E" w:rsidRPr="000A7A3B">
        <w:trPr>
          <w:jc w:val="center"/>
        </w:trPr>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PM </w:t>
            </w:r>
          </w:p>
        </w:tc>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Подписать контракт (обеспеченный ресурсами) </w:t>
            </w:r>
          </w:p>
        </w:tc>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Выполнить проект успешно (в соответствии с условиями контракта) </w:t>
            </w:r>
          </w:p>
        </w:tc>
      </w:tr>
      <w:tr w:rsidR="00D45C5E" w:rsidRPr="000A7A3B">
        <w:trPr>
          <w:jc w:val="center"/>
        </w:trPr>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Sponsor </w:t>
            </w:r>
          </w:p>
        </w:tc>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Подписать контракт (привлечь заказчика) </w:t>
            </w:r>
          </w:p>
        </w:tc>
        <w:tc>
          <w:tcPr>
            <w:tcW w:w="0" w:type="auto"/>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Выполнить проект успешно (расширить присутствие компании на рынке) </w:t>
            </w:r>
          </w:p>
        </w:tc>
      </w:tr>
    </w:tbl>
    <w:p w:rsidR="000A7A3B" w:rsidRDefault="000A7A3B" w:rsidP="000A7A3B">
      <w:pPr>
        <w:spacing w:line="360" w:lineRule="auto"/>
        <w:ind w:firstLine="709"/>
        <w:jc w:val="both"/>
        <w:rPr>
          <w:sz w:val="28"/>
          <w:szCs w:val="28"/>
        </w:rPr>
      </w:pPr>
    </w:p>
    <w:p w:rsidR="00D45C5E" w:rsidRPr="000A7A3B" w:rsidRDefault="00D45C5E" w:rsidP="000A7A3B">
      <w:pPr>
        <w:spacing w:line="360" w:lineRule="auto"/>
        <w:ind w:firstLine="709"/>
        <w:jc w:val="both"/>
        <w:rPr>
          <w:sz w:val="28"/>
          <w:szCs w:val="28"/>
        </w:rPr>
      </w:pPr>
      <w:r w:rsidRPr="000A7A3B">
        <w:rPr>
          <w:sz w:val="28"/>
          <w:szCs w:val="28"/>
        </w:rPr>
        <w:t xml:space="preserve">Достижение личных целей </w:t>
      </w:r>
      <w:r w:rsidR="000543B1" w:rsidRPr="000A7A3B">
        <w:rPr>
          <w:sz w:val="28"/>
          <w:szCs w:val="28"/>
        </w:rPr>
        <w:t>сотрудников</w:t>
      </w:r>
      <w:r w:rsidRPr="000A7A3B">
        <w:rPr>
          <w:sz w:val="28"/>
          <w:szCs w:val="28"/>
        </w:rPr>
        <w:t xml:space="preserve"> возможно лишь при нахождении между ними определенного компромисса, основанного на их общих целях и интересах проекта в целом. Выше мы определили общие цели – подписать контракт и выполнить проект успешно. На основе стремления к общим целям и следует искать компромисс конфликтующих личных целей. </w:t>
      </w:r>
    </w:p>
    <w:p w:rsidR="00D45C5E" w:rsidRPr="000A7A3B" w:rsidRDefault="00D45C5E" w:rsidP="000A7A3B">
      <w:pPr>
        <w:spacing w:line="360" w:lineRule="auto"/>
        <w:ind w:firstLine="709"/>
        <w:jc w:val="both"/>
        <w:rPr>
          <w:sz w:val="28"/>
          <w:szCs w:val="28"/>
        </w:rPr>
      </w:pPr>
      <w:r w:rsidRPr="000A7A3B">
        <w:rPr>
          <w:sz w:val="28"/>
          <w:szCs w:val="28"/>
        </w:rPr>
        <w:t xml:space="preserve">Как примирить конфликтующих </w:t>
      </w:r>
      <w:r w:rsidR="00B56BBD" w:rsidRPr="000A7A3B">
        <w:rPr>
          <w:sz w:val="28"/>
          <w:szCs w:val="28"/>
        </w:rPr>
        <w:t>сотрудников</w:t>
      </w:r>
      <w:r w:rsidR="008E5CC4" w:rsidRPr="000A7A3B">
        <w:rPr>
          <w:sz w:val="28"/>
          <w:szCs w:val="28"/>
        </w:rPr>
        <w:t xml:space="preserve"> проекта?</w:t>
      </w:r>
    </w:p>
    <w:p w:rsidR="00D45C5E" w:rsidRPr="000A7A3B" w:rsidRDefault="00D45C5E" w:rsidP="000A7A3B">
      <w:pPr>
        <w:spacing w:line="360" w:lineRule="auto"/>
        <w:ind w:firstLine="709"/>
        <w:jc w:val="both"/>
        <w:rPr>
          <w:sz w:val="28"/>
          <w:szCs w:val="28"/>
        </w:rPr>
      </w:pPr>
      <w:r w:rsidRPr="000A7A3B">
        <w:rPr>
          <w:sz w:val="28"/>
          <w:szCs w:val="28"/>
        </w:rPr>
        <w:t xml:space="preserve">Единственным «арбитром» частных интересов, консолидирующим их конфликтующие цели, может быть эксперт по качеству (QA) — </w:t>
      </w:r>
      <w:r w:rsidR="000543B1" w:rsidRPr="000A7A3B">
        <w:rPr>
          <w:sz w:val="28"/>
          <w:szCs w:val="28"/>
        </w:rPr>
        <w:t>фирм</w:t>
      </w:r>
      <w:r w:rsidRPr="000A7A3B">
        <w:rPr>
          <w:sz w:val="28"/>
          <w:szCs w:val="28"/>
        </w:rPr>
        <w:t xml:space="preserve">, отвечающий за обеспечение качества проекта. </w:t>
      </w:r>
    </w:p>
    <w:p w:rsidR="00D45C5E" w:rsidRPr="000A7A3B" w:rsidRDefault="00D45C5E" w:rsidP="000A7A3B">
      <w:pPr>
        <w:spacing w:line="360" w:lineRule="auto"/>
        <w:ind w:firstLine="709"/>
        <w:jc w:val="both"/>
        <w:rPr>
          <w:sz w:val="28"/>
          <w:szCs w:val="28"/>
        </w:rPr>
      </w:pPr>
      <w:r w:rsidRPr="000A7A3B">
        <w:rPr>
          <w:sz w:val="28"/>
          <w:szCs w:val="28"/>
        </w:rPr>
        <w:t>Достижение личных целей может быть результатом ком</w:t>
      </w:r>
      <w:r w:rsidR="00B56BBD" w:rsidRPr="000A7A3B">
        <w:rPr>
          <w:sz w:val="28"/>
          <w:szCs w:val="28"/>
        </w:rPr>
        <w:t>промисса, согласованного QA. В т</w:t>
      </w:r>
      <w:r w:rsidRPr="000A7A3B">
        <w:rPr>
          <w:sz w:val="28"/>
          <w:szCs w:val="28"/>
        </w:rPr>
        <w:t xml:space="preserve">аблице представлены условия такого компромисса, найденного QA в виде «расширенных представлений общих целей» до и после подписания контракта. </w:t>
      </w:r>
    </w:p>
    <w:tbl>
      <w:tblPr>
        <w:tblW w:w="0" w:type="auto"/>
        <w:jc w:val="center"/>
        <w:tblCellMar>
          <w:top w:w="46" w:type="dxa"/>
          <w:left w:w="46" w:type="dxa"/>
          <w:bottom w:w="46" w:type="dxa"/>
          <w:right w:w="46" w:type="dxa"/>
        </w:tblCellMar>
        <w:tblLook w:val="0000" w:firstRow="0" w:lastRow="0" w:firstColumn="0" w:lastColumn="0" w:noHBand="0" w:noVBand="0"/>
      </w:tblPr>
      <w:tblGrid>
        <w:gridCol w:w="1164"/>
        <w:gridCol w:w="3755"/>
        <w:gridCol w:w="4665"/>
      </w:tblGrid>
      <w:tr w:rsidR="00D45C5E" w:rsidRPr="000A7A3B">
        <w:trPr>
          <w:jc w:val="center"/>
        </w:trPr>
        <w:tc>
          <w:tcPr>
            <w:tcW w:w="0" w:type="auto"/>
            <w:gridSpan w:val="3"/>
            <w:tcBorders>
              <w:top w:val="single" w:sz="4" w:space="0" w:color="auto"/>
              <w:left w:val="single" w:sz="4" w:space="0" w:color="auto"/>
              <w:bottom w:val="single" w:sz="4" w:space="0" w:color="auto"/>
              <w:right w:val="single" w:sz="4" w:space="0" w:color="auto"/>
            </w:tcBorders>
            <w:tcMar>
              <w:top w:w="81" w:type="dxa"/>
              <w:left w:w="115" w:type="dxa"/>
              <w:bottom w:w="81" w:type="dxa"/>
              <w:right w:w="115" w:type="dxa"/>
            </w:tcMar>
            <w:vAlign w:val="center"/>
          </w:tcPr>
          <w:p w:rsidR="001A34C0" w:rsidRPr="000A7A3B" w:rsidRDefault="00D45C5E" w:rsidP="000A7A3B">
            <w:pPr>
              <w:spacing w:line="360" w:lineRule="auto"/>
              <w:jc w:val="both"/>
              <w:rPr>
                <w:sz w:val="20"/>
                <w:szCs w:val="20"/>
              </w:rPr>
            </w:pPr>
            <w:r w:rsidRPr="000A7A3B">
              <w:rPr>
                <w:sz w:val="20"/>
                <w:szCs w:val="20"/>
              </w:rPr>
              <w:t xml:space="preserve"> Условия компромисса </w:t>
            </w:r>
          </w:p>
        </w:tc>
      </w:tr>
      <w:tr w:rsidR="00D45C5E" w:rsidRPr="000A7A3B">
        <w:trPr>
          <w:jc w:val="center"/>
        </w:trPr>
        <w:tc>
          <w:tcPr>
            <w:tcW w:w="0" w:type="auto"/>
            <w:tcBorders>
              <w:top w:val="single" w:sz="4" w:space="0" w:color="auto"/>
              <w:left w:val="single" w:sz="4" w:space="0" w:color="auto"/>
              <w:bottom w:val="single" w:sz="4" w:space="0" w:color="auto"/>
              <w:right w:val="single" w:sz="4" w:space="0" w:color="auto"/>
            </w:tcBorders>
            <w:tcMar>
              <w:top w:w="81" w:type="dxa"/>
              <w:left w:w="115" w:type="dxa"/>
              <w:bottom w:w="81" w:type="dxa"/>
              <w:right w:w="115" w:type="dxa"/>
            </w:tcMar>
            <w:vAlign w:val="center"/>
          </w:tcPr>
          <w:p w:rsidR="001A34C0" w:rsidRPr="000A7A3B" w:rsidRDefault="00B56BBD" w:rsidP="000A7A3B">
            <w:pPr>
              <w:spacing w:line="360" w:lineRule="auto"/>
              <w:jc w:val="both"/>
              <w:rPr>
                <w:sz w:val="20"/>
                <w:szCs w:val="20"/>
              </w:rPr>
            </w:pPr>
            <w:r w:rsidRPr="000A7A3B">
              <w:rPr>
                <w:sz w:val="20"/>
                <w:szCs w:val="20"/>
              </w:rPr>
              <w:t>Сотрудник</w:t>
            </w:r>
          </w:p>
        </w:tc>
        <w:tc>
          <w:tcPr>
            <w:tcW w:w="0" w:type="auto"/>
            <w:tcBorders>
              <w:top w:val="single" w:sz="4" w:space="0" w:color="auto"/>
              <w:left w:val="single" w:sz="4" w:space="0" w:color="auto"/>
              <w:bottom w:val="single" w:sz="4" w:space="0" w:color="auto"/>
              <w:right w:val="single" w:sz="4" w:space="0" w:color="auto"/>
            </w:tcBorders>
            <w:tcMar>
              <w:top w:w="81" w:type="dxa"/>
              <w:left w:w="115" w:type="dxa"/>
              <w:bottom w:w="81" w:type="dxa"/>
              <w:right w:w="115" w:type="dxa"/>
            </w:tcMar>
            <w:vAlign w:val="center"/>
          </w:tcPr>
          <w:p w:rsidR="001A34C0" w:rsidRPr="000A7A3B" w:rsidRDefault="00D45C5E" w:rsidP="000A7A3B">
            <w:pPr>
              <w:spacing w:line="360" w:lineRule="auto"/>
              <w:jc w:val="both"/>
              <w:rPr>
                <w:sz w:val="20"/>
                <w:szCs w:val="20"/>
              </w:rPr>
            </w:pPr>
            <w:r w:rsidRPr="000A7A3B">
              <w:rPr>
                <w:sz w:val="20"/>
                <w:szCs w:val="20"/>
              </w:rPr>
              <w:t xml:space="preserve">Условия компромисса QA до подписания контракта </w:t>
            </w:r>
          </w:p>
        </w:tc>
        <w:tc>
          <w:tcPr>
            <w:tcW w:w="0" w:type="auto"/>
            <w:tcBorders>
              <w:top w:val="single" w:sz="4" w:space="0" w:color="auto"/>
              <w:left w:val="single" w:sz="4" w:space="0" w:color="auto"/>
              <w:bottom w:val="single" w:sz="4" w:space="0" w:color="auto"/>
              <w:right w:val="single" w:sz="4" w:space="0" w:color="auto"/>
            </w:tcBorders>
            <w:tcMar>
              <w:top w:w="81" w:type="dxa"/>
              <w:left w:w="115" w:type="dxa"/>
              <w:bottom w:w="81" w:type="dxa"/>
              <w:right w:w="115" w:type="dxa"/>
            </w:tcMar>
            <w:vAlign w:val="center"/>
          </w:tcPr>
          <w:p w:rsidR="001A34C0" w:rsidRPr="000A7A3B" w:rsidRDefault="00D45C5E" w:rsidP="000A7A3B">
            <w:pPr>
              <w:spacing w:line="360" w:lineRule="auto"/>
              <w:jc w:val="both"/>
              <w:rPr>
                <w:sz w:val="20"/>
                <w:szCs w:val="20"/>
              </w:rPr>
            </w:pPr>
            <w:r w:rsidRPr="000A7A3B">
              <w:rPr>
                <w:sz w:val="20"/>
                <w:szCs w:val="20"/>
              </w:rPr>
              <w:t xml:space="preserve">Условия компромисса QA после подписания контракта </w:t>
            </w:r>
          </w:p>
        </w:tc>
      </w:tr>
      <w:tr w:rsidR="00D45C5E" w:rsidRPr="000A7A3B">
        <w:trPr>
          <w:jc w:val="center"/>
        </w:trPr>
        <w:tc>
          <w:tcPr>
            <w:tcW w:w="0" w:type="auto"/>
            <w:tcBorders>
              <w:top w:val="single" w:sz="4" w:space="0" w:color="auto"/>
              <w:left w:val="single" w:sz="4" w:space="0" w:color="auto"/>
              <w:bottom w:val="single" w:sz="4" w:space="0" w:color="auto"/>
              <w:right w:val="single" w:sz="4" w:space="0" w:color="auto"/>
            </w:tcBorders>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Sales </w:t>
            </w:r>
          </w:p>
        </w:tc>
        <w:tc>
          <w:tcPr>
            <w:tcW w:w="0" w:type="auto"/>
            <w:tcBorders>
              <w:top w:val="single" w:sz="4" w:space="0" w:color="auto"/>
              <w:left w:val="single" w:sz="4" w:space="0" w:color="auto"/>
              <w:bottom w:val="single" w:sz="4" w:space="0" w:color="auto"/>
              <w:right w:val="single" w:sz="4" w:space="0" w:color="auto"/>
            </w:tcBorders>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Подписать контракт (на приемлемых условиях) </w:t>
            </w:r>
          </w:p>
        </w:tc>
        <w:tc>
          <w:tcPr>
            <w:tcW w:w="0" w:type="auto"/>
            <w:tcBorders>
              <w:top w:val="single" w:sz="4" w:space="0" w:color="auto"/>
              <w:left w:val="single" w:sz="4" w:space="0" w:color="auto"/>
              <w:bottom w:val="single" w:sz="4" w:space="0" w:color="auto"/>
              <w:right w:val="single" w:sz="4" w:space="0" w:color="auto"/>
            </w:tcBorders>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Выполнить проект успешно (удовлетворить разумные интересы заказчика) </w:t>
            </w:r>
          </w:p>
        </w:tc>
      </w:tr>
      <w:tr w:rsidR="00D45C5E" w:rsidRPr="000A7A3B">
        <w:trPr>
          <w:jc w:val="center"/>
        </w:trPr>
        <w:tc>
          <w:tcPr>
            <w:tcW w:w="0" w:type="auto"/>
            <w:tcBorders>
              <w:top w:val="single" w:sz="4" w:space="0" w:color="auto"/>
              <w:left w:val="single" w:sz="4" w:space="0" w:color="auto"/>
              <w:bottom w:val="single" w:sz="4" w:space="0" w:color="auto"/>
              <w:right w:val="single" w:sz="4" w:space="0" w:color="auto"/>
            </w:tcBorders>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PM </w:t>
            </w:r>
          </w:p>
        </w:tc>
        <w:tc>
          <w:tcPr>
            <w:tcW w:w="0" w:type="auto"/>
            <w:tcBorders>
              <w:top w:val="single" w:sz="4" w:space="0" w:color="auto"/>
              <w:left w:val="single" w:sz="4" w:space="0" w:color="auto"/>
              <w:bottom w:val="single" w:sz="4" w:space="0" w:color="auto"/>
              <w:right w:val="single" w:sz="4" w:space="0" w:color="auto"/>
            </w:tcBorders>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Подписать контракт (обеспеченный необходимыми ресурсами) </w:t>
            </w:r>
          </w:p>
        </w:tc>
        <w:tc>
          <w:tcPr>
            <w:tcW w:w="0" w:type="auto"/>
            <w:tcBorders>
              <w:top w:val="single" w:sz="4" w:space="0" w:color="auto"/>
              <w:left w:val="single" w:sz="4" w:space="0" w:color="auto"/>
              <w:bottom w:val="single" w:sz="4" w:space="0" w:color="auto"/>
              <w:right w:val="single" w:sz="4" w:space="0" w:color="auto"/>
            </w:tcBorders>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Выполнить проект успешно (в соответствии с допустимыми условиями контракта) </w:t>
            </w:r>
          </w:p>
        </w:tc>
      </w:tr>
      <w:tr w:rsidR="00D45C5E" w:rsidRPr="000A7A3B">
        <w:trPr>
          <w:jc w:val="center"/>
        </w:trPr>
        <w:tc>
          <w:tcPr>
            <w:tcW w:w="0" w:type="auto"/>
            <w:tcBorders>
              <w:top w:val="single" w:sz="4" w:space="0" w:color="auto"/>
              <w:left w:val="single" w:sz="4" w:space="0" w:color="auto"/>
              <w:bottom w:val="single" w:sz="4" w:space="0" w:color="auto"/>
              <w:right w:val="single" w:sz="4" w:space="0" w:color="auto"/>
            </w:tcBorders>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Sponsor </w:t>
            </w:r>
          </w:p>
        </w:tc>
        <w:tc>
          <w:tcPr>
            <w:tcW w:w="0" w:type="auto"/>
            <w:tcBorders>
              <w:top w:val="single" w:sz="4" w:space="0" w:color="auto"/>
              <w:left w:val="single" w:sz="4" w:space="0" w:color="auto"/>
              <w:bottom w:val="single" w:sz="4" w:space="0" w:color="auto"/>
              <w:right w:val="single" w:sz="4" w:space="0" w:color="auto"/>
            </w:tcBorders>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Подписать контракт (требуемый заказчику) </w:t>
            </w:r>
          </w:p>
        </w:tc>
        <w:tc>
          <w:tcPr>
            <w:tcW w:w="0" w:type="auto"/>
            <w:tcBorders>
              <w:top w:val="single" w:sz="4" w:space="0" w:color="auto"/>
              <w:left w:val="single" w:sz="4" w:space="0" w:color="auto"/>
              <w:bottom w:val="single" w:sz="4" w:space="0" w:color="auto"/>
              <w:right w:val="single" w:sz="4" w:space="0" w:color="auto"/>
            </w:tcBorders>
            <w:tcMar>
              <w:top w:w="81" w:type="dxa"/>
              <w:left w:w="115" w:type="dxa"/>
              <w:bottom w:w="81" w:type="dxa"/>
              <w:right w:w="115" w:type="dxa"/>
            </w:tcMar>
            <w:vAlign w:val="center"/>
          </w:tcPr>
          <w:p w:rsidR="00D45C5E" w:rsidRPr="000A7A3B" w:rsidRDefault="00D45C5E" w:rsidP="000A7A3B">
            <w:pPr>
              <w:spacing w:line="360" w:lineRule="auto"/>
              <w:jc w:val="both"/>
              <w:rPr>
                <w:sz w:val="20"/>
                <w:szCs w:val="20"/>
              </w:rPr>
            </w:pPr>
            <w:r w:rsidRPr="000A7A3B">
              <w:rPr>
                <w:sz w:val="20"/>
                <w:szCs w:val="20"/>
              </w:rPr>
              <w:t xml:space="preserve">Выполнить проект успешно (привлечь внимание к компании на рынке) </w:t>
            </w:r>
          </w:p>
        </w:tc>
      </w:tr>
    </w:tbl>
    <w:p w:rsidR="00D45C5E" w:rsidRPr="000A7A3B" w:rsidRDefault="00D45C5E" w:rsidP="000A7A3B">
      <w:pPr>
        <w:spacing w:line="360" w:lineRule="auto"/>
        <w:ind w:firstLine="709"/>
        <w:jc w:val="both"/>
        <w:rPr>
          <w:sz w:val="28"/>
          <w:szCs w:val="28"/>
        </w:rPr>
      </w:pPr>
      <w:r w:rsidRPr="000A7A3B">
        <w:rPr>
          <w:sz w:val="28"/>
          <w:szCs w:val="28"/>
        </w:rPr>
        <w:t xml:space="preserve">Искусство QA должно заключаться в примирении </w:t>
      </w:r>
      <w:r w:rsidR="00B56BBD" w:rsidRPr="000A7A3B">
        <w:rPr>
          <w:sz w:val="28"/>
          <w:szCs w:val="28"/>
        </w:rPr>
        <w:t>сотрудников</w:t>
      </w:r>
      <w:r w:rsidRPr="000A7A3B">
        <w:rPr>
          <w:sz w:val="28"/>
          <w:szCs w:val="28"/>
        </w:rPr>
        <w:t xml:space="preserve"> путем «более широкого толкования» очевидных для них общих целей, например: </w:t>
      </w:r>
    </w:p>
    <w:p w:rsidR="00D45C5E" w:rsidRPr="000A7A3B" w:rsidRDefault="00D45C5E" w:rsidP="000A7A3B">
      <w:pPr>
        <w:spacing w:line="360" w:lineRule="auto"/>
        <w:ind w:firstLine="709"/>
        <w:jc w:val="both"/>
        <w:rPr>
          <w:sz w:val="28"/>
          <w:szCs w:val="28"/>
        </w:rPr>
      </w:pPr>
      <w:r w:rsidRPr="000A7A3B">
        <w:rPr>
          <w:sz w:val="28"/>
          <w:szCs w:val="28"/>
        </w:rPr>
        <w:t xml:space="preserve">подписать контракт – на приемлемых условиях, с необходимыми ресурсами, требуемый для заказчика; </w:t>
      </w:r>
    </w:p>
    <w:p w:rsidR="002E4B04" w:rsidRPr="000A7A3B" w:rsidRDefault="00D45C5E" w:rsidP="000A7A3B">
      <w:pPr>
        <w:spacing w:line="360" w:lineRule="auto"/>
        <w:ind w:firstLine="709"/>
        <w:jc w:val="both"/>
        <w:rPr>
          <w:sz w:val="28"/>
          <w:szCs w:val="28"/>
        </w:rPr>
      </w:pPr>
      <w:r w:rsidRPr="000A7A3B">
        <w:rPr>
          <w:sz w:val="28"/>
          <w:szCs w:val="28"/>
        </w:rPr>
        <w:t>выполнить проект успешно – удовлетворив разумные интересы заказчика, при допустимых условиях контракта, привлекая внимание рынка к результатам проекта</w:t>
      </w:r>
      <w:r w:rsidR="008E5CC4" w:rsidRPr="000A7A3B">
        <w:rPr>
          <w:rStyle w:val="a4"/>
          <w:sz w:val="28"/>
          <w:szCs w:val="28"/>
        </w:rPr>
        <w:footnoteReference w:id="6"/>
      </w:r>
      <w:r w:rsidRPr="000A7A3B">
        <w:rPr>
          <w:sz w:val="28"/>
          <w:szCs w:val="28"/>
        </w:rPr>
        <w:t xml:space="preserve">. </w:t>
      </w:r>
    </w:p>
    <w:p w:rsidR="006576F8" w:rsidRPr="000A7A3B" w:rsidRDefault="002E4B04" w:rsidP="000A7A3B">
      <w:pPr>
        <w:spacing w:line="360" w:lineRule="auto"/>
        <w:ind w:firstLine="709"/>
        <w:jc w:val="center"/>
        <w:rPr>
          <w:b/>
          <w:sz w:val="28"/>
          <w:szCs w:val="28"/>
        </w:rPr>
      </w:pPr>
      <w:r w:rsidRPr="000A7A3B">
        <w:rPr>
          <w:sz w:val="28"/>
          <w:szCs w:val="28"/>
        </w:rPr>
        <w:br w:type="page"/>
      </w:r>
      <w:bookmarkStart w:id="5" w:name="_Toc193121332"/>
      <w:r w:rsidR="003F68EE" w:rsidRPr="000A7A3B">
        <w:rPr>
          <w:b/>
          <w:sz w:val="28"/>
          <w:szCs w:val="28"/>
        </w:rPr>
        <w:t xml:space="preserve">Вопрос № </w:t>
      </w:r>
      <w:r w:rsidR="006576F8" w:rsidRPr="000A7A3B">
        <w:rPr>
          <w:b/>
          <w:sz w:val="28"/>
          <w:szCs w:val="28"/>
        </w:rPr>
        <w:t xml:space="preserve">4. Приведите </w:t>
      </w:r>
      <w:r w:rsidR="006576F8" w:rsidRPr="000A7A3B">
        <w:rPr>
          <w:b/>
          <w:sz w:val="28"/>
          <w:szCs w:val="28"/>
          <w:lang w:val="en-US"/>
        </w:rPr>
        <w:t>SWOT</w:t>
      </w:r>
      <w:r w:rsidR="006576F8" w:rsidRPr="000A7A3B">
        <w:rPr>
          <w:b/>
          <w:sz w:val="28"/>
          <w:szCs w:val="28"/>
        </w:rPr>
        <w:t>-анализ фирмы и дайте предложения по совершенствованию.</w:t>
      </w:r>
      <w:bookmarkEnd w:id="5"/>
    </w:p>
    <w:p w:rsidR="000A7A3B" w:rsidRDefault="000A7A3B" w:rsidP="000A7A3B">
      <w:pPr>
        <w:spacing w:line="360" w:lineRule="auto"/>
        <w:ind w:firstLine="709"/>
        <w:jc w:val="both"/>
        <w:rPr>
          <w:sz w:val="28"/>
          <w:szCs w:val="28"/>
        </w:rPr>
      </w:pPr>
    </w:p>
    <w:p w:rsidR="006576F8" w:rsidRPr="000A7A3B" w:rsidRDefault="006576F8" w:rsidP="000A7A3B">
      <w:pPr>
        <w:spacing w:line="360" w:lineRule="auto"/>
        <w:ind w:firstLine="709"/>
        <w:jc w:val="both"/>
        <w:rPr>
          <w:b/>
          <w:sz w:val="28"/>
          <w:szCs w:val="28"/>
        </w:rPr>
      </w:pPr>
      <w:r w:rsidRPr="000A7A3B">
        <w:rPr>
          <w:sz w:val="28"/>
          <w:szCs w:val="28"/>
        </w:rPr>
        <w:t xml:space="preserve">Метод, который используют для диагностики внутренних проблем, называется управленческим обследованием. Управленческое обследование представляет собой методичную оценку функциональных зон организации, предназначенную для выявления ее стратегически сильных и слабых сторон. </w:t>
      </w:r>
    </w:p>
    <w:p w:rsidR="006576F8" w:rsidRPr="000A7A3B" w:rsidRDefault="006576F8" w:rsidP="000A7A3B">
      <w:pPr>
        <w:spacing w:line="360" w:lineRule="auto"/>
        <w:ind w:firstLine="709"/>
        <w:jc w:val="both"/>
        <w:rPr>
          <w:noProof/>
          <w:color w:val="000000"/>
          <w:sz w:val="28"/>
          <w:szCs w:val="28"/>
        </w:rPr>
      </w:pPr>
      <w:r w:rsidRPr="000A7A3B">
        <w:rPr>
          <w:noProof/>
          <w:color w:val="000000"/>
          <w:sz w:val="28"/>
          <w:szCs w:val="28"/>
        </w:rPr>
        <w:t>Применяемый для анализа среды метод СВОТ (англ.SWOT) — сила (strength), слабость (weakness), возможности (opportunities) и угрозы (threats) — является широко признанным подходом, позволяющим провести совместное изучение внешней и внутренней среды. Применяя метод СВОТ, удается установить линии связи между силой и слабостью, которые присущи организации, и внешними угрозами и возможностями. Методология СВОТ предполагает сначала выявление сильных и слабых сторон, а также угроз и возможностей, и после этого установление цепочек связей между ними, которые в дальнейшем могут быть использованы для формулирования стратегии организации</w:t>
      </w:r>
      <w:r w:rsidR="00512AE6" w:rsidRPr="000A7A3B">
        <w:rPr>
          <w:rStyle w:val="a4"/>
          <w:noProof/>
          <w:color w:val="000000"/>
          <w:sz w:val="28"/>
          <w:szCs w:val="28"/>
        </w:rPr>
        <w:footnoteReference w:id="7"/>
      </w:r>
      <w:r w:rsidRPr="000A7A3B">
        <w:rPr>
          <w:noProof/>
          <w:color w:val="000000"/>
          <w:sz w:val="28"/>
          <w:szCs w:val="28"/>
        </w:rPr>
        <w:t>.</w:t>
      </w:r>
    </w:p>
    <w:p w:rsidR="006576F8" w:rsidRPr="000A7A3B" w:rsidRDefault="006576F8" w:rsidP="000A7A3B">
      <w:pPr>
        <w:spacing w:line="360" w:lineRule="auto"/>
        <w:ind w:firstLine="709"/>
        <w:jc w:val="both"/>
        <w:rPr>
          <w:noProof/>
          <w:color w:val="000000"/>
          <w:sz w:val="28"/>
          <w:szCs w:val="28"/>
        </w:rPr>
      </w:pPr>
      <w:r w:rsidRPr="000A7A3B">
        <w:rPr>
          <w:noProof/>
          <w:color w:val="000000"/>
          <w:sz w:val="28"/>
          <w:szCs w:val="28"/>
        </w:rPr>
        <w:t>Существует примерный набор характеристик, заключение по которым должно позволить составить список слабых и сильных сторон организации, а также список угроз и возможностей для нее, заключенных во внешней среде.</w:t>
      </w:r>
    </w:p>
    <w:p w:rsidR="006576F8" w:rsidRPr="000A7A3B" w:rsidRDefault="006576F8" w:rsidP="000A7A3B">
      <w:pPr>
        <w:spacing w:line="360" w:lineRule="auto"/>
        <w:ind w:firstLine="709"/>
        <w:jc w:val="both"/>
        <w:rPr>
          <w:noProof/>
          <w:color w:val="000000"/>
          <w:sz w:val="28"/>
          <w:szCs w:val="28"/>
        </w:rPr>
      </w:pPr>
      <w:r w:rsidRPr="000A7A3B">
        <w:rPr>
          <w:noProof/>
          <w:color w:val="000000"/>
          <w:sz w:val="28"/>
          <w:szCs w:val="28"/>
        </w:rPr>
        <w:t>Сильные стороны («+» отмечены те, которые подходят для «Бизнес-софт»):</w:t>
      </w:r>
    </w:p>
    <w:p w:rsidR="006576F8" w:rsidRPr="000A7A3B" w:rsidRDefault="006576F8" w:rsidP="000A7A3B">
      <w:pPr>
        <w:numPr>
          <w:ilvl w:val="0"/>
          <w:numId w:val="1"/>
        </w:numPr>
        <w:spacing w:line="360" w:lineRule="auto"/>
        <w:ind w:left="0" w:firstLine="709"/>
        <w:jc w:val="both"/>
        <w:rPr>
          <w:noProof/>
          <w:color w:val="000000"/>
          <w:sz w:val="28"/>
          <w:szCs w:val="28"/>
        </w:rPr>
      </w:pPr>
      <w:r w:rsidRPr="000A7A3B">
        <w:rPr>
          <w:noProof/>
          <w:color w:val="000000"/>
          <w:sz w:val="28"/>
          <w:szCs w:val="28"/>
        </w:rPr>
        <w:t>выдающаяся компетентность (+);</w:t>
      </w:r>
    </w:p>
    <w:p w:rsidR="006576F8" w:rsidRPr="000A7A3B" w:rsidRDefault="006576F8" w:rsidP="000A7A3B">
      <w:pPr>
        <w:numPr>
          <w:ilvl w:val="0"/>
          <w:numId w:val="1"/>
        </w:numPr>
        <w:spacing w:line="360" w:lineRule="auto"/>
        <w:ind w:left="0" w:firstLine="709"/>
        <w:jc w:val="both"/>
        <w:rPr>
          <w:noProof/>
          <w:color w:val="000000"/>
          <w:sz w:val="28"/>
          <w:szCs w:val="28"/>
        </w:rPr>
      </w:pPr>
      <w:r w:rsidRPr="000A7A3B">
        <w:rPr>
          <w:noProof/>
          <w:color w:val="000000"/>
          <w:sz w:val="28"/>
          <w:szCs w:val="28"/>
        </w:rPr>
        <w:t>адекватные финансовые ресурсы(+);</w:t>
      </w:r>
    </w:p>
    <w:p w:rsidR="006576F8" w:rsidRPr="000A7A3B" w:rsidRDefault="006576F8" w:rsidP="000A7A3B">
      <w:pPr>
        <w:numPr>
          <w:ilvl w:val="0"/>
          <w:numId w:val="1"/>
        </w:numPr>
        <w:spacing w:line="360" w:lineRule="auto"/>
        <w:ind w:left="0" w:firstLine="709"/>
        <w:jc w:val="both"/>
        <w:rPr>
          <w:noProof/>
          <w:color w:val="000000"/>
          <w:sz w:val="28"/>
          <w:szCs w:val="28"/>
        </w:rPr>
      </w:pPr>
      <w:r w:rsidRPr="000A7A3B">
        <w:rPr>
          <w:noProof/>
          <w:color w:val="000000"/>
          <w:sz w:val="28"/>
          <w:szCs w:val="28"/>
        </w:rPr>
        <w:t>высокая квалификация;</w:t>
      </w:r>
    </w:p>
    <w:p w:rsidR="006576F8" w:rsidRPr="000A7A3B" w:rsidRDefault="006576F8" w:rsidP="000A7A3B">
      <w:pPr>
        <w:numPr>
          <w:ilvl w:val="0"/>
          <w:numId w:val="1"/>
        </w:numPr>
        <w:spacing w:line="360" w:lineRule="auto"/>
        <w:ind w:left="0" w:firstLine="709"/>
        <w:jc w:val="both"/>
        <w:rPr>
          <w:noProof/>
          <w:color w:val="000000"/>
          <w:sz w:val="28"/>
          <w:szCs w:val="28"/>
        </w:rPr>
      </w:pPr>
      <w:r w:rsidRPr="000A7A3B">
        <w:rPr>
          <w:noProof/>
          <w:color w:val="000000"/>
          <w:sz w:val="28"/>
          <w:szCs w:val="28"/>
        </w:rPr>
        <w:t>хорошая репутация у покупателей(+);</w:t>
      </w:r>
    </w:p>
    <w:p w:rsidR="006576F8" w:rsidRPr="000A7A3B" w:rsidRDefault="006576F8" w:rsidP="000A7A3B">
      <w:pPr>
        <w:numPr>
          <w:ilvl w:val="0"/>
          <w:numId w:val="1"/>
        </w:numPr>
        <w:spacing w:line="360" w:lineRule="auto"/>
        <w:ind w:left="0" w:firstLine="709"/>
        <w:jc w:val="both"/>
        <w:rPr>
          <w:noProof/>
          <w:color w:val="000000"/>
          <w:sz w:val="28"/>
          <w:szCs w:val="28"/>
        </w:rPr>
      </w:pPr>
      <w:r w:rsidRPr="000A7A3B">
        <w:rPr>
          <w:noProof/>
          <w:color w:val="000000"/>
          <w:sz w:val="28"/>
          <w:szCs w:val="28"/>
        </w:rPr>
        <w:t>известный лидер рынка(+);</w:t>
      </w:r>
    </w:p>
    <w:p w:rsidR="006576F8" w:rsidRPr="000A7A3B" w:rsidRDefault="006576F8" w:rsidP="000A7A3B">
      <w:pPr>
        <w:numPr>
          <w:ilvl w:val="0"/>
          <w:numId w:val="1"/>
        </w:numPr>
        <w:spacing w:line="360" w:lineRule="auto"/>
        <w:ind w:left="0" w:firstLine="709"/>
        <w:rPr>
          <w:noProof/>
          <w:color w:val="000000"/>
          <w:sz w:val="28"/>
          <w:szCs w:val="28"/>
        </w:rPr>
      </w:pPr>
      <w:r w:rsidRPr="000A7A3B">
        <w:rPr>
          <w:noProof/>
          <w:color w:val="000000"/>
          <w:sz w:val="28"/>
          <w:szCs w:val="28"/>
        </w:rPr>
        <w:t>изобретательный стратег в функциональных сферах деятельности организации;</w:t>
      </w:r>
    </w:p>
    <w:p w:rsidR="006576F8" w:rsidRPr="000A7A3B" w:rsidRDefault="006576F8" w:rsidP="000A7A3B">
      <w:pPr>
        <w:numPr>
          <w:ilvl w:val="0"/>
          <w:numId w:val="1"/>
        </w:numPr>
        <w:spacing w:line="360" w:lineRule="auto"/>
        <w:ind w:left="0" w:firstLine="709"/>
        <w:rPr>
          <w:noProof/>
          <w:color w:val="000000"/>
          <w:sz w:val="28"/>
          <w:szCs w:val="28"/>
        </w:rPr>
      </w:pPr>
      <w:r w:rsidRPr="000A7A3B">
        <w:rPr>
          <w:noProof/>
          <w:color w:val="000000"/>
          <w:sz w:val="28"/>
          <w:szCs w:val="28"/>
        </w:rPr>
        <w:t>возможность получения экономии от роста объема производства;</w:t>
      </w:r>
    </w:p>
    <w:p w:rsidR="006576F8" w:rsidRPr="000A7A3B" w:rsidRDefault="006576F8" w:rsidP="000A7A3B">
      <w:pPr>
        <w:numPr>
          <w:ilvl w:val="0"/>
          <w:numId w:val="1"/>
        </w:numPr>
        <w:spacing w:line="360" w:lineRule="auto"/>
        <w:ind w:left="0" w:firstLine="709"/>
        <w:rPr>
          <w:noProof/>
          <w:color w:val="000000"/>
          <w:sz w:val="28"/>
          <w:szCs w:val="28"/>
        </w:rPr>
      </w:pPr>
      <w:r w:rsidRPr="000A7A3B">
        <w:rPr>
          <w:noProof/>
          <w:color w:val="000000"/>
          <w:sz w:val="28"/>
          <w:szCs w:val="28"/>
        </w:rPr>
        <w:t>защищенность (хотя бы где-то) от сильного конкурентного давления;</w:t>
      </w:r>
    </w:p>
    <w:p w:rsidR="006576F8" w:rsidRPr="000A7A3B" w:rsidRDefault="006576F8" w:rsidP="000A7A3B">
      <w:pPr>
        <w:numPr>
          <w:ilvl w:val="0"/>
          <w:numId w:val="1"/>
        </w:numPr>
        <w:spacing w:line="360" w:lineRule="auto"/>
        <w:ind w:left="0" w:firstLine="709"/>
        <w:rPr>
          <w:noProof/>
          <w:color w:val="000000"/>
          <w:sz w:val="28"/>
          <w:szCs w:val="28"/>
        </w:rPr>
      </w:pPr>
      <w:r w:rsidRPr="000A7A3B">
        <w:rPr>
          <w:noProof/>
          <w:color w:val="000000"/>
          <w:sz w:val="28"/>
          <w:szCs w:val="28"/>
        </w:rPr>
        <w:t>подходящая технология(+);</w:t>
      </w:r>
    </w:p>
    <w:p w:rsidR="006576F8" w:rsidRPr="000A7A3B" w:rsidRDefault="006576F8" w:rsidP="000A7A3B">
      <w:pPr>
        <w:numPr>
          <w:ilvl w:val="0"/>
          <w:numId w:val="1"/>
        </w:numPr>
        <w:spacing w:line="360" w:lineRule="auto"/>
        <w:ind w:left="0" w:firstLine="709"/>
        <w:rPr>
          <w:noProof/>
          <w:color w:val="000000"/>
          <w:sz w:val="28"/>
          <w:szCs w:val="28"/>
        </w:rPr>
      </w:pPr>
      <w:r w:rsidRPr="000A7A3B">
        <w:rPr>
          <w:noProof/>
          <w:color w:val="000000"/>
          <w:sz w:val="28"/>
          <w:szCs w:val="28"/>
        </w:rPr>
        <w:t xml:space="preserve">преимущества в области издержек; </w:t>
      </w:r>
    </w:p>
    <w:p w:rsidR="006576F8" w:rsidRPr="000A7A3B" w:rsidRDefault="006576F8" w:rsidP="000A7A3B">
      <w:pPr>
        <w:numPr>
          <w:ilvl w:val="0"/>
          <w:numId w:val="1"/>
        </w:numPr>
        <w:spacing w:line="360" w:lineRule="auto"/>
        <w:ind w:left="0" w:firstLine="709"/>
        <w:rPr>
          <w:noProof/>
          <w:color w:val="000000"/>
          <w:sz w:val="28"/>
          <w:szCs w:val="28"/>
        </w:rPr>
      </w:pPr>
      <w:r w:rsidRPr="000A7A3B">
        <w:rPr>
          <w:noProof/>
          <w:color w:val="000000"/>
          <w:sz w:val="28"/>
          <w:szCs w:val="28"/>
        </w:rPr>
        <w:t xml:space="preserve">преимущества в области конкуренции(+); </w:t>
      </w:r>
    </w:p>
    <w:p w:rsidR="006576F8" w:rsidRPr="000A7A3B" w:rsidRDefault="006576F8" w:rsidP="000A7A3B">
      <w:pPr>
        <w:numPr>
          <w:ilvl w:val="0"/>
          <w:numId w:val="1"/>
        </w:numPr>
        <w:spacing w:line="360" w:lineRule="auto"/>
        <w:ind w:left="0" w:firstLine="709"/>
        <w:rPr>
          <w:noProof/>
          <w:color w:val="000000"/>
          <w:sz w:val="28"/>
          <w:szCs w:val="28"/>
        </w:rPr>
      </w:pPr>
      <w:r w:rsidRPr="000A7A3B">
        <w:rPr>
          <w:noProof/>
          <w:color w:val="000000"/>
          <w:sz w:val="28"/>
          <w:szCs w:val="28"/>
        </w:rPr>
        <w:t xml:space="preserve">наличие инновационных способностей и возможности их реализации(+); </w:t>
      </w:r>
    </w:p>
    <w:p w:rsidR="006576F8" w:rsidRPr="000A7A3B" w:rsidRDefault="006576F8" w:rsidP="000A7A3B">
      <w:pPr>
        <w:numPr>
          <w:ilvl w:val="0"/>
          <w:numId w:val="1"/>
        </w:numPr>
        <w:spacing w:line="360" w:lineRule="auto"/>
        <w:ind w:left="0" w:firstLine="709"/>
        <w:rPr>
          <w:noProof/>
          <w:color w:val="000000"/>
          <w:sz w:val="28"/>
          <w:szCs w:val="28"/>
        </w:rPr>
      </w:pPr>
      <w:r w:rsidRPr="000A7A3B">
        <w:rPr>
          <w:noProof/>
          <w:color w:val="000000"/>
          <w:sz w:val="28"/>
          <w:szCs w:val="28"/>
        </w:rPr>
        <w:t>проверенный временем менеджмент.</w:t>
      </w:r>
    </w:p>
    <w:p w:rsidR="006576F8" w:rsidRPr="000A7A3B" w:rsidRDefault="006576F8" w:rsidP="000A7A3B">
      <w:pPr>
        <w:spacing w:line="360" w:lineRule="auto"/>
        <w:ind w:firstLine="709"/>
        <w:rPr>
          <w:noProof/>
          <w:color w:val="000000"/>
          <w:sz w:val="28"/>
          <w:szCs w:val="28"/>
        </w:rPr>
      </w:pPr>
      <w:r w:rsidRPr="000A7A3B">
        <w:rPr>
          <w:noProof/>
          <w:color w:val="000000"/>
          <w:sz w:val="28"/>
          <w:szCs w:val="28"/>
        </w:rPr>
        <w:t>Слабые стороны:</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 xml:space="preserve">нет ясных стратегических направлений; </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ухудшающаяся конкурентная позиция(+);</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 xml:space="preserve">устаревшее оборудование; </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более низкая прибыльность потому, что…;</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недостаток управленческого таланта и глубины владения проблемами(+);</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отсутствие некоторых типов ключевой квалификации и компетентности(+);</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 xml:space="preserve">плохое отслеживание процесса выполнения стратегии(+); </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 xml:space="preserve">мучение с внутренними производственными проблемами; </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 xml:space="preserve">уязвимость по отношению к конкурентному давлению; </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отставание в области исследований и разработок;</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 xml:space="preserve">очень узкая производственная линия; </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 xml:space="preserve">слабое представление о рынке; </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конкурентные недостатки;</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ниже среднего маркетинговые способности;</w:t>
      </w:r>
    </w:p>
    <w:p w:rsidR="006576F8" w:rsidRPr="000A7A3B" w:rsidRDefault="006576F8" w:rsidP="000A7A3B">
      <w:pPr>
        <w:numPr>
          <w:ilvl w:val="0"/>
          <w:numId w:val="2"/>
        </w:numPr>
        <w:spacing w:line="360" w:lineRule="auto"/>
        <w:ind w:left="0" w:firstLine="709"/>
        <w:rPr>
          <w:noProof/>
          <w:color w:val="000000"/>
          <w:sz w:val="28"/>
          <w:szCs w:val="28"/>
        </w:rPr>
      </w:pPr>
      <w:r w:rsidRPr="000A7A3B">
        <w:rPr>
          <w:noProof/>
          <w:color w:val="000000"/>
          <w:sz w:val="28"/>
          <w:szCs w:val="28"/>
        </w:rPr>
        <w:t>неспособность финансировать необходимые изменения в стратегии.</w:t>
      </w:r>
    </w:p>
    <w:p w:rsidR="006576F8" w:rsidRPr="000A7A3B" w:rsidRDefault="006576F8" w:rsidP="000A7A3B">
      <w:pPr>
        <w:spacing w:line="360" w:lineRule="auto"/>
        <w:ind w:firstLine="709"/>
        <w:rPr>
          <w:noProof/>
          <w:color w:val="000000"/>
          <w:sz w:val="28"/>
          <w:szCs w:val="28"/>
        </w:rPr>
      </w:pPr>
      <w:r w:rsidRPr="000A7A3B">
        <w:rPr>
          <w:noProof/>
          <w:color w:val="000000"/>
          <w:sz w:val="28"/>
          <w:szCs w:val="28"/>
        </w:rPr>
        <w:t>Возможности:</w:t>
      </w:r>
    </w:p>
    <w:p w:rsidR="006576F8" w:rsidRPr="000A7A3B" w:rsidRDefault="006576F8" w:rsidP="000A7A3B">
      <w:pPr>
        <w:numPr>
          <w:ilvl w:val="0"/>
          <w:numId w:val="3"/>
        </w:numPr>
        <w:spacing w:line="360" w:lineRule="auto"/>
        <w:ind w:left="0" w:firstLine="709"/>
        <w:rPr>
          <w:noProof/>
          <w:color w:val="000000"/>
          <w:sz w:val="28"/>
          <w:szCs w:val="28"/>
        </w:rPr>
      </w:pPr>
      <w:r w:rsidRPr="000A7A3B">
        <w:rPr>
          <w:noProof/>
          <w:color w:val="000000"/>
          <w:sz w:val="28"/>
          <w:szCs w:val="28"/>
        </w:rPr>
        <w:t>выход на новые рынки или сегменты рынка(+);</w:t>
      </w:r>
    </w:p>
    <w:p w:rsidR="006576F8" w:rsidRPr="000A7A3B" w:rsidRDefault="006576F8" w:rsidP="000A7A3B">
      <w:pPr>
        <w:numPr>
          <w:ilvl w:val="0"/>
          <w:numId w:val="3"/>
        </w:numPr>
        <w:spacing w:line="360" w:lineRule="auto"/>
        <w:ind w:left="0" w:firstLine="709"/>
        <w:rPr>
          <w:noProof/>
          <w:color w:val="000000"/>
          <w:sz w:val="28"/>
          <w:szCs w:val="28"/>
        </w:rPr>
      </w:pPr>
      <w:r w:rsidRPr="000A7A3B">
        <w:rPr>
          <w:noProof/>
          <w:color w:val="000000"/>
          <w:sz w:val="28"/>
          <w:szCs w:val="28"/>
        </w:rPr>
        <w:t>расширение производственной линии;</w:t>
      </w:r>
    </w:p>
    <w:p w:rsidR="006576F8" w:rsidRPr="000A7A3B" w:rsidRDefault="006576F8" w:rsidP="000A7A3B">
      <w:pPr>
        <w:numPr>
          <w:ilvl w:val="0"/>
          <w:numId w:val="3"/>
        </w:numPr>
        <w:spacing w:line="360" w:lineRule="auto"/>
        <w:ind w:left="0" w:firstLine="709"/>
        <w:rPr>
          <w:noProof/>
          <w:color w:val="000000"/>
          <w:sz w:val="28"/>
          <w:szCs w:val="28"/>
        </w:rPr>
      </w:pPr>
      <w:r w:rsidRPr="000A7A3B">
        <w:rPr>
          <w:noProof/>
          <w:color w:val="000000"/>
          <w:sz w:val="28"/>
          <w:szCs w:val="28"/>
        </w:rPr>
        <w:t>увеличение разнообразия во взаимосвязанных продуктах(+);</w:t>
      </w:r>
    </w:p>
    <w:p w:rsidR="006576F8" w:rsidRPr="000A7A3B" w:rsidRDefault="006576F8" w:rsidP="000A7A3B">
      <w:pPr>
        <w:numPr>
          <w:ilvl w:val="0"/>
          <w:numId w:val="3"/>
        </w:numPr>
        <w:spacing w:line="360" w:lineRule="auto"/>
        <w:ind w:left="0" w:firstLine="709"/>
        <w:rPr>
          <w:noProof/>
          <w:color w:val="000000"/>
          <w:sz w:val="28"/>
          <w:szCs w:val="28"/>
        </w:rPr>
      </w:pPr>
      <w:r w:rsidRPr="000A7A3B">
        <w:rPr>
          <w:noProof/>
          <w:color w:val="000000"/>
          <w:sz w:val="28"/>
          <w:szCs w:val="28"/>
        </w:rPr>
        <w:t xml:space="preserve">добавление сопутствующих продуктов; </w:t>
      </w:r>
    </w:p>
    <w:p w:rsidR="006576F8" w:rsidRPr="000A7A3B" w:rsidRDefault="006576F8" w:rsidP="000A7A3B">
      <w:pPr>
        <w:numPr>
          <w:ilvl w:val="0"/>
          <w:numId w:val="3"/>
        </w:numPr>
        <w:spacing w:line="360" w:lineRule="auto"/>
        <w:ind w:left="0" w:firstLine="709"/>
        <w:rPr>
          <w:noProof/>
          <w:color w:val="000000"/>
          <w:sz w:val="28"/>
          <w:szCs w:val="28"/>
        </w:rPr>
      </w:pPr>
      <w:r w:rsidRPr="000A7A3B">
        <w:rPr>
          <w:noProof/>
          <w:color w:val="000000"/>
          <w:sz w:val="28"/>
          <w:szCs w:val="28"/>
        </w:rPr>
        <w:t>вертикальная интеграция;</w:t>
      </w:r>
    </w:p>
    <w:p w:rsidR="006576F8" w:rsidRPr="000A7A3B" w:rsidRDefault="006576F8" w:rsidP="000A7A3B">
      <w:pPr>
        <w:numPr>
          <w:ilvl w:val="0"/>
          <w:numId w:val="3"/>
        </w:numPr>
        <w:spacing w:line="360" w:lineRule="auto"/>
        <w:ind w:left="0" w:firstLine="709"/>
        <w:rPr>
          <w:noProof/>
          <w:color w:val="000000"/>
          <w:sz w:val="28"/>
          <w:szCs w:val="28"/>
        </w:rPr>
      </w:pPr>
      <w:r w:rsidRPr="000A7A3B">
        <w:rPr>
          <w:noProof/>
          <w:color w:val="000000"/>
          <w:sz w:val="28"/>
          <w:szCs w:val="28"/>
        </w:rPr>
        <w:t>возможность перейти в группу с лучшей стратегией;</w:t>
      </w:r>
    </w:p>
    <w:p w:rsidR="006576F8" w:rsidRPr="000A7A3B" w:rsidRDefault="006576F8" w:rsidP="000A7A3B">
      <w:pPr>
        <w:numPr>
          <w:ilvl w:val="0"/>
          <w:numId w:val="3"/>
        </w:numPr>
        <w:spacing w:line="360" w:lineRule="auto"/>
        <w:ind w:left="0" w:firstLine="709"/>
        <w:rPr>
          <w:noProof/>
          <w:color w:val="000000"/>
          <w:sz w:val="28"/>
          <w:szCs w:val="28"/>
        </w:rPr>
      </w:pPr>
      <w:r w:rsidRPr="000A7A3B">
        <w:rPr>
          <w:noProof/>
          <w:color w:val="000000"/>
          <w:sz w:val="28"/>
          <w:szCs w:val="28"/>
        </w:rPr>
        <w:t>самодовольство среди конкурирующих фирм(+);</w:t>
      </w:r>
    </w:p>
    <w:p w:rsidR="006576F8" w:rsidRPr="000A7A3B" w:rsidRDefault="006576F8" w:rsidP="000A7A3B">
      <w:pPr>
        <w:numPr>
          <w:ilvl w:val="0"/>
          <w:numId w:val="3"/>
        </w:numPr>
        <w:spacing w:line="360" w:lineRule="auto"/>
        <w:ind w:left="0" w:firstLine="709"/>
        <w:rPr>
          <w:noProof/>
          <w:color w:val="000000"/>
          <w:sz w:val="28"/>
          <w:szCs w:val="28"/>
        </w:rPr>
      </w:pPr>
      <w:r w:rsidRPr="000A7A3B">
        <w:rPr>
          <w:noProof/>
          <w:color w:val="000000"/>
          <w:sz w:val="28"/>
          <w:szCs w:val="28"/>
        </w:rPr>
        <w:t xml:space="preserve">ускорение роста рынка(+). </w:t>
      </w:r>
    </w:p>
    <w:p w:rsidR="006576F8" w:rsidRPr="000A7A3B" w:rsidRDefault="006576F8" w:rsidP="000A7A3B">
      <w:pPr>
        <w:spacing w:line="360" w:lineRule="auto"/>
        <w:ind w:firstLine="709"/>
        <w:rPr>
          <w:noProof/>
          <w:color w:val="000000"/>
          <w:sz w:val="28"/>
          <w:szCs w:val="28"/>
        </w:rPr>
      </w:pPr>
      <w:r w:rsidRPr="000A7A3B">
        <w:rPr>
          <w:noProof/>
          <w:color w:val="000000"/>
          <w:sz w:val="28"/>
          <w:szCs w:val="28"/>
        </w:rPr>
        <w:t>Угрозы:</w:t>
      </w:r>
    </w:p>
    <w:p w:rsidR="006576F8" w:rsidRPr="000A7A3B" w:rsidRDefault="006576F8" w:rsidP="000A7A3B">
      <w:pPr>
        <w:numPr>
          <w:ilvl w:val="0"/>
          <w:numId w:val="4"/>
        </w:numPr>
        <w:spacing w:line="360" w:lineRule="auto"/>
        <w:ind w:left="0" w:firstLine="709"/>
        <w:rPr>
          <w:noProof/>
          <w:color w:val="000000"/>
          <w:sz w:val="28"/>
          <w:szCs w:val="28"/>
        </w:rPr>
      </w:pPr>
      <w:r w:rsidRPr="000A7A3B">
        <w:rPr>
          <w:noProof/>
          <w:color w:val="000000"/>
          <w:sz w:val="28"/>
          <w:szCs w:val="28"/>
        </w:rPr>
        <w:t>возможность появления новых конкурентов(+);</w:t>
      </w:r>
    </w:p>
    <w:p w:rsidR="006576F8" w:rsidRPr="000A7A3B" w:rsidRDefault="006576F8" w:rsidP="000A7A3B">
      <w:pPr>
        <w:numPr>
          <w:ilvl w:val="0"/>
          <w:numId w:val="4"/>
        </w:numPr>
        <w:spacing w:line="360" w:lineRule="auto"/>
        <w:ind w:left="0" w:firstLine="709"/>
        <w:rPr>
          <w:noProof/>
          <w:color w:val="000000"/>
          <w:sz w:val="28"/>
          <w:szCs w:val="28"/>
        </w:rPr>
      </w:pPr>
      <w:r w:rsidRPr="000A7A3B">
        <w:rPr>
          <w:noProof/>
          <w:color w:val="000000"/>
          <w:sz w:val="28"/>
          <w:szCs w:val="28"/>
        </w:rPr>
        <w:t>рост продаж замещающего продукта(+);</w:t>
      </w:r>
    </w:p>
    <w:p w:rsidR="006576F8" w:rsidRPr="000A7A3B" w:rsidRDefault="006576F8" w:rsidP="000A7A3B">
      <w:pPr>
        <w:numPr>
          <w:ilvl w:val="0"/>
          <w:numId w:val="4"/>
        </w:numPr>
        <w:spacing w:line="360" w:lineRule="auto"/>
        <w:ind w:left="0" w:firstLine="709"/>
        <w:rPr>
          <w:noProof/>
          <w:color w:val="000000"/>
          <w:sz w:val="28"/>
          <w:szCs w:val="28"/>
        </w:rPr>
      </w:pPr>
      <w:r w:rsidRPr="000A7A3B">
        <w:rPr>
          <w:noProof/>
          <w:color w:val="000000"/>
          <w:sz w:val="28"/>
          <w:szCs w:val="28"/>
        </w:rPr>
        <w:t>замедление роста рынка;</w:t>
      </w:r>
    </w:p>
    <w:p w:rsidR="006576F8" w:rsidRPr="000A7A3B" w:rsidRDefault="006576F8" w:rsidP="000A7A3B">
      <w:pPr>
        <w:numPr>
          <w:ilvl w:val="0"/>
          <w:numId w:val="4"/>
        </w:numPr>
        <w:spacing w:line="360" w:lineRule="auto"/>
        <w:ind w:left="0" w:firstLine="709"/>
        <w:rPr>
          <w:noProof/>
          <w:color w:val="000000"/>
          <w:sz w:val="28"/>
          <w:szCs w:val="28"/>
        </w:rPr>
      </w:pPr>
      <w:r w:rsidRPr="000A7A3B">
        <w:rPr>
          <w:noProof/>
          <w:color w:val="000000"/>
          <w:sz w:val="28"/>
          <w:szCs w:val="28"/>
        </w:rPr>
        <w:t>неблагоприятная политика правительства;</w:t>
      </w:r>
    </w:p>
    <w:p w:rsidR="006576F8" w:rsidRPr="000A7A3B" w:rsidRDefault="006576F8" w:rsidP="000A7A3B">
      <w:pPr>
        <w:numPr>
          <w:ilvl w:val="0"/>
          <w:numId w:val="4"/>
        </w:numPr>
        <w:spacing w:line="360" w:lineRule="auto"/>
        <w:ind w:left="0" w:firstLine="709"/>
        <w:rPr>
          <w:noProof/>
          <w:color w:val="000000"/>
          <w:sz w:val="28"/>
          <w:szCs w:val="28"/>
        </w:rPr>
      </w:pPr>
      <w:r w:rsidRPr="000A7A3B">
        <w:rPr>
          <w:noProof/>
          <w:color w:val="000000"/>
          <w:sz w:val="28"/>
          <w:szCs w:val="28"/>
        </w:rPr>
        <w:t>возрастающее конкурентное давление(+);</w:t>
      </w:r>
    </w:p>
    <w:p w:rsidR="006576F8" w:rsidRPr="000A7A3B" w:rsidRDefault="006576F8" w:rsidP="000A7A3B">
      <w:pPr>
        <w:numPr>
          <w:ilvl w:val="0"/>
          <w:numId w:val="4"/>
        </w:numPr>
        <w:spacing w:line="360" w:lineRule="auto"/>
        <w:ind w:left="0" w:firstLine="709"/>
        <w:rPr>
          <w:noProof/>
          <w:color w:val="000000"/>
          <w:sz w:val="28"/>
          <w:szCs w:val="28"/>
        </w:rPr>
      </w:pPr>
      <w:r w:rsidRPr="000A7A3B">
        <w:rPr>
          <w:noProof/>
          <w:color w:val="000000"/>
          <w:sz w:val="28"/>
          <w:szCs w:val="28"/>
        </w:rPr>
        <w:t>рецессия и затухание делового цикла;</w:t>
      </w:r>
    </w:p>
    <w:p w:rsidR="006576F8" w:rsidRPr="000A7A3B" w:rsidRDefault="006576F8" w:rsidP="000A7A3B">
      <w:pPr>
        <w:numPr>
          <w:ilvl w:val="0"/>
          <w:numId w:val="4"/>
        </w:numPr>
        <w:spacing w:line="360" w:lineRule="auto"/>
        <w:ind w:left="0" w:firstLine="709"/>
        <w:rPr>
          <w:noProof/>
          <w:color w:val="000000"/>
          <w:sz w:val="28"/>
          <w:szCs w:val="28"/>
        </w:rPr>
      </w:pPr>
      <w:r w:rsidRPr="000A7A3B">
        <w:rPr>
          <w:noProof/>
          <w:color w:val="000000"/>
          <w:sz w:val="28"/>
          <w:szCs w:val="28"/>
        </w:rPr>
        <w:t>возрастание силы торга у покупателей и поставщиков;</w:t>
      </w:r>
    </w:p>
    <w:p w:rsidR="006576F8" w:rsidRPr="000A7A3B" w:rsidRDefault="006576F8" w:rsidP="000A7A3B">
      <w:pPr>
        <w:numPr>
          <w:ilvl w:val="0"/>
          <w:numId w:val="4"/>
        </w:numPr>
        <w:spacing w:line="360" w:lineRule="auto"/>
        <w:ind w:left="0" w:firstLine="709"/>
        <w:rPr>
          <w:noProof/>
          <w:color w:val="000000"/>
          <w:sz w:val="28"/>
          <w:szCs w:val="28"/>
        </w:rPr>
      </w:pPr>
      <w:r w:rsidRPr="000A7A3B">
        <w:rPr>
          <w:noProof/>
          <w:color w:val="000000"/>
          <w:sz w:val="28"/>
          <w:szCs w:val="28"/>
        </w:rPr>
        <w:t>изменение потребностей и вкуса покупателей;</w:t>
      </w:r>
    </w:p>
    <w:p w:rsidR="006576F8" w:rsidRPr="000A7A3B" w:rsidRDefault="006576F8" w:rsidP="000A7A3B">
      <w:pPr>
        <w:numPr>
          <w:ilvl w:val="0"/>
          <w:numId w:val="4"/>
        </w:numPr>
        <w:spacing w:line="360" w:lineRule="auto"/>
        <w:ind w:left="0" w:firstLine="709"/>
        <w:rPr>
          <w:noProof/>
          <w:color w:val="000000"/>
          <w:sz w:val="28"/>
          <w:szCs w:val="28"/>
        </w:rPr>
      </w:pPr>
      <w:r w:rsidRPr="000A7A3B">
        <w:rPr>
          <w:noProof/>
          <w:color w:val="000000"/>
          <w:sz w:val="28"/>
          <w:szCs w:val="28"/>
        </w:rPr>
        <w:t>неблагоприятные демографические изменения.</w:t>
      </w:r>
    </w:p>
    <w:p w:rsidR="006576F8" w:rsidRPr="000A7A3B" w:rsidRDefault="006576F8" w:rsidP="000A7A3B">
      <w:pPr>
        <w:spacing w:line="360" w:lineRule="auto"/>
        <w:ind w:firstLine="709"/>
        <w:jc w:val="both"/>
        <w:rPr>
          <w:noProof/>
          <w:color w:val="000000"/>
          <w:sz w:val="28"/>
          <w:szCs w:val="28"/>
        </w:rPr>
      </w:pPr>
      <w:r w:rsidRPr="000A7A3B">
        <w:rPr>
          <w:noProof/>
          <w:color w:val="000000"/>
          <w:sz w:val="28"/>
          <w:szCs w:val="28"/>
        </w:rPr>
        <w:t>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Для установления этих связей составляется матрица СВОТ, которая имеет следующий вид.</w:t>
      </w:r>
    </w:p>
    <w:p w:rsidR="008E5CC4" w:rsidRPr="000A7A3B" w:rsidRDefault="008E5CC4" w:rsidP="000A7A3B">
      <w:pPr>
        <w:spacing w:line="360" w:lineRule="auto"/>
        <w:ind w:firstLine="709"/>
        <w:jc w:val="both"/>
        <w:rPr>
          <w:noProof/>
          <w:color w:val="000000"/>
          <w:sz w:val="28"/>
          <w:szCs w:val="28"/>
        </w:rPr>
      </w:pPr>
    </w:p>
    <w:p w:rsidR="008E5CC4" w:rsidRPr="000A7A3B" w:rsidRDefault="008E5CC4" w:rsidP="000A7A3B">
      <w:pPr>
        <w:spacing w:line="360" w:lineRule="auto"/>
        <w:ind w:firstLine="709"/>
        <w:jc w:val="both"/>
        <w:rPr>
          <w:noProof/>
          <w:color w:val="000000"/>
          <w:sz w:val="28"/>
          <w:szCs w:val="28"/>
        </w:rPr>
      </w:pPr>
    </w:p>
    <w:p w:rsidR="008E5CC4" w:rsidRPr="000A7A3B" w:rsidRDefault="008E5CC4" w:rsidP="000A7A3B">
      <w:pPr>
        <w:spacing w:line="360" w:lineRule="auto"/>
        <w:ind w:firstLine="709"/>
        <w:jc w:val="both"/>
        <w:rPr>
          <w:noProof/>
          <w:color w:val="000000"/>
          <w:sz w:val="28"/>
          <w:szCs w:val="28"/>
        </w:rPr>
      </w:pPr>
    </w:p>
    <w:p w:rsidR="000838E4" w:rsidRPr="000A7A3B" w:rsidRDefault="000838E4" w:rsidP="000A7A3B">
      <w:pPr>
        <w:spacing w:line="360" w:lineRule="auto"/>
        <w:ind w:firstLine="709"/>
        <w:jc w:val="both"/>
        <w:rPr>
          <w:noProo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3572"/>
        <w:gridCol w:w="3191"/>
      </w:tblGrid>
      <w:tr w:rsidR="006576F8" w:rsidRPr="005D45FA" w:rsidTr="005D45FA">
        <w:tc>
          <w:tcPr>
            <w:tcW w:w="1467" w:type="pct"/>
            <w:tcBorders>
              <w:top w:val="nil"/>
              <w:left w:val="nil"/>
            </w:tcBorders>
            <w:shd w:val="clear" w:color="auto" w:fill="auto"/>
          </w:tcPr>
          <w:p w:rsidR="006576F8" w:rsidRPr="005D45FA" w:rsidRDefault="006576F8" w:rsidP="005D45FA">
            <w:pPr>
              <w:tabs>
                <w:tab w:val="left" w:pos="180"/>
              </w:tabs>
              <w:spacing w:line="360" w:lineRule="auto"/>
              <w:jc w:val="both"/>
              <w:rPr>
                <w:noProof/>
                <w:color w:val="000000"/>
                <w:sz w:val="20"/>
                <w:szCs w:val="20"/>
              </w:rPr>
            </w:pPr>
          </w:p>
        </w:tc>
        <w:tc>
          <w:tcPr>
            <w:tcW w:w="1866" w:type="pct"/>
            <w:shd w:val="clear" w:color="auto" w:fill="auto"/>
          </w:tcPr>
          <w:p w:rsidR="006576F8" w:rsidRPr="005D45FA" w:rsidRDefault="006576F8" w:rsidP="005D45FA">
            <w:pPr>
              <w:tabs>
                <w:tab w:val="left" w:pos="252"/>
              </w:tabs>
              <w:spacing w:line="360" w:lineRule="auto"/>
              <w:jc w:val="both"/>
              <w:rPr>
                <w:noProof/>
                <w:color w:val="000000"/>
                <w:sz w:val="20"/>
                <w:szCs w:val="20"/>
              </w:rPr>
            </w:pPr>
            <w:r w:rsidRPr="005D45FA">
              <w:rPr>
                <w:noProof/>
                <w:color w:val="000000"/>
                <w:sz w:val="20"/>
                <w:szCs w:val="20"/>
              </w:rPr>
              <w:t>Возможности:</w:t>
            </w:r>
          </w:p>
          <w:p w:rsidR="006576F8" w:rsidRPr="005D45FA" w:rsidRDefault="006576F8" w:rsidP="005D45FA">
            <w:pPr>
              <w:numPr>
                <w:ilvl w:val="0"/>
                <w:numId w:val="9"/>
              </w:numPr>
              <w:tabs>
                <w:tab w:val="left" w:pos="252"/>
              </w:tabs>
              <w:spacing w:line="360" w:lineRule="auto"/>
              <w:ind w:left="0" w:firstLine="0"/>
              <w:jc w:val="both"/>
              <w:rPr>
                <w:noProof/>
                <w:color w:val="000000"/>
                <w:sz w:val="20"/>
                <w:szCs w:val="20"/>
              </w:rPr>
            </w:pPr>
            <w:r w:rsidRPr="005D45FA">
              <w:rPr>
                <w:noProof/>
                <w:color w:val="000000"/>
                <w:sz w:val="20"/>
                <w:szCs w:val="20"/>
              </w:rPr>
              <w:t>выход на новые рынки или сегменты рынка</w:t>
            </w:r>
          </w:p>
          <w:p w:rsidR="006576F8" w:rsidRPr="005D45FA" w:rsidRDefault="006576F8" w:rsidP="005D45FA">
            <w:pPr>
              <w:numPr>
                <w:ilvl w:val="0"/>
                <w:numId w:val="5"/>
              </w:numPr>
              <w:tabs>
                <w:tab w:val="left" w:pos="252"/>
              </w:tabs>
              <w:spacing w:line="360" w:lineRule="auto"/>
              <w:ind w:left="0" w:firstLine="0"/>
              <w:rPr>
                <w:sz w:val="20"/>
                <w:szCs w:val="20"/>
              </w:rPr>
            </w:pPr>
            <w:r w:rsidRPr="005D45FA">
              <w:rPr>
                <w:noProof/>
                <w:color w:val="000000"/>
                <w:sz w:val="20"/>
                <w:szCs w:val="20"/>
              </w:rPr>
              <w:t>увеличение разнообразия во взаимосвязанных продуктах</w:t>
            </w:r>
          </w:p>
          <w:p w:rsidR="006576F8" w:rsidRPr="005D45FA" w:rsidRDefault="006576F8" w:rsidP="005D45FA">
            <w:pPr>
              <w:numPr>
                <w:ilvl w:val="0"/>
                <w:numId w:val="5"/>
              </w:numPr>
              <w:tabs>
                <w:tab w:val="left" w:pos="252"/>
              </w:tabs>
              <w:spacing w:line="360" w:lineRule="auto"/>
              <w:ind w:left="0" w:firstLine="0"/>
              <w:rPr>
                <w:sz w:val="20"/>
                <w:szCs w:val="20"/>
              </w:rPr>
            </w:pPr>
            <w:r w:rsidRPr="005D45FA">
              <w:rPr>
                <w:noProof/>
                <w:color w:val="000000"/>
                <w:sz w:val="20"/>
                <w:szCs w:val="20"/>
              </w:rPr>
              <w:t>самодовольство среди конкурирующих фирм</w:t>
            </w:r>
          </w:p>
          <w:p w:rsidR="006576F8" w:rsidRPr="005D45FA" w:rsidRDefault="006576F8" w:rsidP="005D45FA">
            <w:pPr>
              <w:numPr>
                <w:ilvl w:val="0"/>
                <w:numId w:val="5"/>
              </w:numPr>
              <w:tabs>
                <w:tab w:val="left" w:pos="252"/>
              </w:tabs>
              <w:spacing w:line="360" w:lineRule="auto"/>
              <w:ind w:left="0" w:firstLine="0"/>
              <w:rPr>
                <w:sz w:val="20"/>
                <w:szCs w:val="20"/>
              </w:rPr>
            </w:pPr>
            <w:r w:rsidRPr="005D45FA">
              <w:rPr>
                <w:noProof/>
                <w:color w:val="000000"/>
                <w:sz w:val="20"/>
                <w:szCs w:val="20"/>
              </w:rPr>
              <w:t>ускорение роста рынка</w:t>
            </w:r>
          </w:p>
        </w:tc>
        <w:tc>
          <w:tcPr>
            <w:tcW w:w="1667" w:type="pct"/>
            <w:shd w:val="clear" w:color="auto" w:fill="auto"/>
          </w:tcPr>
          <w:p w:rsidR="006576F8" w:rsidRPr="005D45FA" w:rsidRDefault="006576F8" w:rsidP="005D45FA">
            <w:pPr>
              <w:tabs>
                <w:tab w:val="left" w:pos="100"/>
              </w:tabs>
              <w:spacing w:line="360" w:lineRule="auto"/>
              <w:rPr>
                <w:noProof/>
                <w:color w:val="000000"/>
                <w:sz w:val="20"/>
                <w:szCs w:val="20"/>
              </w:rPr>
            </w:pPr>
            <w:r w:rsidRPr="005D45FA">
              <w:rPr>
                <w:noProof/>
                <w:color w:val="000000"/>
                <w:sz w:val="20"/>
                <w:szCs w:val="20"/>
              </w:rPr>
              <w:t>Угрозы:</w:t>
            </w:r>
          </w:p>
          <w:p w:rsidR="006576F8" w:rsidRPr="005D45FA" w:rsidRDefault="006576F8" w:rsidP="005D45FA">
            <w:pPr>
              <w:numPr>
                <w:ilvl w:val="0"/>
                <w:numId w:val="6"/>
              </w:numPr>
              <w:tabs>
                <w:tab w:val="left" w:pos="100"/>
              </w:tabs>
              <w:spacing w:line="360" w:lineRule="auto"/>
              <w:ind w:left="0" w:firstLine="0"/>
              <w:rPr>
                <w:sz w:val="20"/>
                <w:szCs w:val="20"/>
              </w:rPr>
            </w:pPr>
            <w:r w:rsidRPr="005D45FA">
              <w:rPr>
                <w:noProof/>
                <w:color w:val="000000"/>
                <w:sz w:val="20"/>
                <w:szCs w:val="20"/>
              </w:rPr>
              <w:t>возрастающее конкурентное давление</w:t>
            </w:r>
          </w:p>
          <w:p w:rsidR="006576F8" w:rsidRPr="005D45FA" w:rsidRDefault="006576F8" w:rsidP="005D45FA">
            <w:pPr>
              <w:numPr>
                <w:ilvl w:val="0"/>
                <w:numId w:val="6"/>
              </w:numPr>
              <w:tabs>
                <w:tab w:val="left" w:pos="100"/>
              </w:tabs>
              <w:spacing w:line="360" w:lineRule="auto"/>
              <w:ind w:left="0" w:firstLine="0"/>
              <w:rPr>
                <w:sz w:val="20"/>
                <w:szCs w:val="20"/>
              </w:rPr>
            </w:pPr>
            <w:r w:rsidRPr="005D45FA">
              <w:rPr>
                <w:noProof/>
                <w:color w:val="000000"/>
                <w:sz w:val="20"/>
                <w:szCs w:val="20"/>
              </w:rPr>
              <w:t>рост продаж замещающего продукта</w:t>
            </w:r>
          </w:p>
          <w:p w:rsidR="006576F8" w:rsidRPr="005D45FA" w:rsidRDefault="006576F8" w:rsidP="005D45FA">
            <w:pPr>
              <w:numPr>
                <w:ilvl w:val="0"/>
                <w:numId w:val="6"/>
              </w:numPr>
              <w:tabs>
                <w:tab w:val="left" w:pos="100"/>
              </w:tabs>
              <w:spacing w:line="360" w:lineRule="auto"/>
              <w:ind w:left="0" w:firstLine="0"/>
              <w:rPr>
                <w:sz w:val="20"/>
                <w:szCs w:val="20"/>
              </w:rPr>
            </w:pPr>
            <w:r w:rsidRPr="005D45FA">
              <w:rPr>
                <w:noProof/>
                <w:color w:val="000000"/>
                <w:sz w:val="20"/>
                <w:szCs w:val="20"/>
              </w:rPr>
              <w:t>возможность появления новых конкурентов</w:t>
            </w:r>
          </w:p>
        </w:tc>
      </w:tr>
      <w:tr w:rsidR="006576F8" w:rsidRPr="005D45FA" w:rsidTr="005D45FA">
        <w:tc>
          <w:tcPr>
            <w:tcW w:w="1467" w:type="pct"/>
            <w:shd w:val="clear" w:color="auto" w:fill="auto"/>
          </w:tcPr>
          <w:p w:rsidR="006576F8" w:rsidRPr="005D45FA" w:rsidRDefault="006576F8" w:rsidP="005D45FA">
            <w:pPr>
              <w:tabs>
                <w:tab w:val="left" w:pos="180"/>
              </w:tabs>
              <w:spacing w:line="360" w:lineRule="auto"/>
              <w:jc w:val="both"/>
              <w:rPr>
                <w:noProof/>
                <w:color w:val="000000"/>
                <w:sz w:val="20"/>
                <w:szCs w:val="20"/>
              </w:rPr>
            </w:pPr>
            <w:r w:rsidRPr="005D45FA">
              <w:rPr>
                <w:noProof/>
                <w:color w:val="000000"/>
                <w:sz w:val="20"/>
                <w:szCs w:val="20"/>
              </w:rPr>
              <w:t>Сильные стороны:</w:t>
            </w:r>
          </w:p>
          <w:p w:rsidR="006576F8" w:rsidRPr="005D45FA" w:rsidRDefault="006576F8" w:rsidP="005D45FA">
            <w:pPr>
              <w:numPr>
                <w:ilvl w:val="0"/>
                <w:numId w:val="7"/>
              </w:numPr>
              <w:tabs>
                <w:tab w:val="left" w:pos="180"/>
              </w:tabs>
              <w:spacing w:line="360" w:lineRule="auto"/>
              <w:ind w:left="0" w:firstLine="0"/>
              <w:rPr>
                <w:sz w:val="20"/>
                <w:szCs w:val="20"/>
              </w:rPr>
            </w:pPr>
            <w:r w:rsidRPr="005D45FA">
              <w:rPr>
                <w:noProof/>
                <w:color w:val="000000"/>
                <w:sz w:val="20"/>
                <w:szCs w:val="20"/>
              </w:rPr>
              <w:t xml:space="preserve">выдающаяся компетентность </w:t>
            </w:r>
          </w:p>
          <w:p w:rsidR="006576F8" w:rsidRPr="005D45FA" w:rsidRDefault="006576F8" w:rsidP="005D45FA">
            <w:pPr>
              <w:numPr>
                <w:ilvl w:val="0"/>
                <w:numId w:val="7"/>
              </w:numPr>
              <w:tabs>
                <w:tab w:val="left" w:pos="180"/>
              </w:tabs>
              <w:spacing w:line="360" w:lineRule="auto"/>
              <w:ind w:left="0" w:firstLine="0"/>
              <w:rPr>
                <w:sz w:val="20"/>
                <w:szCs w:val="20"/>
              </w:rPr>
            </w:pPr>
            <w:r w:rsidRPr="005D45FA">
              <w:rPr>
                <w:noProof/>
                <w:color w:val="000000"/>
                <w:sz w:val="20"/>
                <w:szCs w:val="20"/>
              </w:rPr>
              <w:t>адекватные финансовые ресурсы</w:t>
            </w:r>
          </w:p>
          <w:p w:rsidR="006576F8" w:rsidRPr="005D45FA" w:rsidRDefault="006576F8" w:rsidP="005D45FA">
            <w:pPr>
              <w:numPr>
                <w:ilvl w:val="0"/>
                <w:numId w:val="7"/>
              </w:numPr>
              <w:tabs>
                <w:tab w:val="left" w:pos="180"/>
              </w:tabs>
              <w:spacing w:line="360" w:lineRule="auto"/>
              <w:ind w:left="0" w:firstLine="0"/>
              <w:rPr>
                <w:sz w:val="20"/>
                <w:szCs w:val="20"/>
              </w:rPr>
            </w:pPr>
            <w:r w:rsidRPr="005D45FA">
              <w:rPr>
                <w:noProof/>
                <w:color w:val="000000"/>
                <w:sz w:val="20"/>
                <w:szCs w:val="20"/>
              </w:rPr>
              <w:t>хорошая репутация у покупателей</w:t>
            </w:r>
          </w:p>
          <w:p w:rsidR="006576F8" w:rsidRPr="005D45FA" w:rsidRDefault="006576F8" w:rsidP="005D45FA">
            <w:pPr>
              <w:numPr>
                <w:ilvl w:val="0"/>
                <w:numId w:val="7"/>
              </w:numPr>
              <w:tabs>
                <w:tab w:val="left" w:pos="180"/>
              </w:tabs>
              <w:spacing w:line="360" w:lineRule="auto"/>
              <w:ind w:left="0" w:firstLine="0"/>
              <w:rPr>
                <w:sz w:val="20"/>
                <w:szCs w:val="20"/>
              </w:rPr>
            </w:pPr>
            <w:r w:rsidRPr="005D45FA">
              <w:rPr>
                <w:noProof/>
                <w:color w:val="000000"/>
                <w:sz w:val="20"/>
                <w:szCs w:val="20"/>
              </w:rPr>
              <w:t>известный лидер рынка</w:t>
            </w:r>
          </w:p>
          <w:p w:rsidR="006576F8" w:rsidRPr="005D45FA" w:rsidRDefault="006576F8" w:rsidP="005D45FA">
            <w:pPr>
              <w:numPr>
                <w:ilvl w:val="0"/>
                <w:numId w:val="7"/>
              </w:numPr>
              <w:tabs>
                <w:tab w:val="left" w:pos="180"/>
              </w:tabs>
              <w:spacing w:line="360" w:lineRule="auto"/>
              <w:ind w:left="0" w:firstLine="0"/>
              <w:rPr>
                <w:sz w:val="20"/>
                <w:szCs w:val="20"/>
              </w:rPr>
            </w:pPr>
            <w:r w:rsidRPr="005D45FA">
              <w:rPr>
                <w:noProof/>
                <w:color w:val="000000"/>
                <w:sz w:val="20"/>
                <w:szCs w:val="20"/>
              </w:rPr>
              <w:t>подходящая технология</w:t>
            </w:r>
          </w:p>
          <w:p w:rsidR="006576F8" w:rsidRPr="005D45FA" w:rsidRDefault="006576F8" w:rsidP="005D45FA">
            <w:pPr>
              <w:numPr>
                <w:ilvl w:val="0"/>
                <w:numId w:val="7"/>
              </w:numPr>
              <w:tabs>
                <w:tab w:val="left" w:pos="180"/>
              </w:tabs>
              <w:spacing w:line="360" w:lineRule="auto"/>
              <w:ind w:left="0" w:firstLine="0"/>
              <w:rPr>
                <w:sz w:val="20"/>
                <w:szCs w:val="20"/>
              </w:rPr>
            </w:pPr>
            <w:r w:rsidRPr="005D45FA">
              <w:rPr>
                <w:noProof/>
                <w:color w:val="000000"/>
                <w:sz w:val="20"/>
                <w:szCs w:val="20"/>
              </w:rPr>
              <w:t>преимущества в области конкуренции</w:t>
            </w:r>
          </w:p>
          <w:p w:rsidR="006576F8" w:rsidRPr="005D45FA" w:rsidRDefault="006576F8" w:rsidP="005D45FA">
            <w:pPr>
              <w:numPr>
                <w:ilvl w:val="0"/>
                <w:numId w:val="7"/>
              </w:numPr>
              <w:tabs>
                <w:tab w:val="left" w:pos="180"/>
              </w:tabs>
              <w:spacing w:line="360" w:lineRule="auto"/>
              <w:ind w:left="0" w:firstLine="0"/>
              <w:rPr>
                <w:sz w:val="20"/>
                <w:szCs w:val="20"/>
              </w:rPr>
            </w:pPr>
            <w:r w:rsidRPr="005D45FA">
              <w:rPr>
                <w:noProof/>
                <w:color w:val="000000"/>
                <w:sz w:val="20"/>
                <w:szCs w:val="20"/>
              </w:rPr>
              <w:t>наличие инновационных способностей и возможности их реализации</w:t>
            </w:r>
          </w:p>
        </w:tc>
        <w:tc>
          <w:tcPr>
            <w:tcW w:w="1866" w:type="pct"/>
            <w:shd w:val="clear" w:color="auto" w:fill="auto"/>
          </w:tcPr>
          <w:p w:rsidR="006576F8" w:rsidRPr="005D45FA" w:rsidRDefault="006576F8" w:rsidP="005D45FA">
            <w:pPr>
              <w:tabs>
                <w:tab w:val="left" w:pos="252"/>
              </w:tabs>
              <w:spacing w:line="360" w:lineRule="auto"/>
              <w:jc w:val="both"/>
              <w:rPr>
                <w:noProof/>
                <w:color w:val="000000"/>
                <w:sz w:val="20"/>
                <w:szCs w:val="20"/>
              </w:rPr>
            </w:pPr>
            <w:r w:rsidRPr="005D45FA">
              <w:rPr>
                <w:noProof/>
                <w:color w:val="000000"/>
                <w:sz w:val="20"/>
                <w:szCs w:val="20"/>
              </w:rPr>
              <w:t>Сила и возможности</w:t>
            </w:r>
          </w:p>
        </w:tc>
        <w:tc>
          <w:tcPr>
            <w:tcW w:w="1667" w:type="pct"/>
            <w:shd w:val="clear" w:color="auto" w:fill="auto"/>
            <w:vAlign w:val="center"/>
          </w:tcPr>
          <w:p w:rsidR="006576F8" w:rsidRPr="005D45FA" w:rsidRDefault="006576F8" w:rsidP="005D45FA">
            <w:pPr>
              <w:tabs>
                <w:tab w:val="left" w:pos="100"/>
              </w:tabs>
              <w:spacing w:line="360" w:lineRule="auto"/>
              <w:jc w:val="center"/>
              <w:rPr>
                <w:noProof/>
                <w:color w:val="000000"/>
                <w:sz w:val="20"/>
                <w:szCs w:val="20"/>
              </w:rPr>
            </w:pPr>
            <w:r w:rsidRPr="005D45FA">
              <w:rPr>
                <w:noProof/>
                <w:color w:val="000000"/>
                <w:sz w:val="20"/>
                <w:szCs w:val="20"/>
              </w:rPr>
              <w:t>Сила и угрозы</w:t>
            </w:r>
          </w:p>
          <w:p w:rsidR="006576F8" w:rsidRPr="005D45FA" w:rsidRDefault="006576F8" w:rsidP="005D45FA">
            <w:pPr>
              <w:tabs>
                <w:tab w:val="left" w:pos="100"/>
              </w:tabs>
              <w:spacing w:line="360" w:lineRule="auto"/>
              <w:jc w:val="center"/>
              <w:rPr>
                <w:b/>
                <w:sz w:val="20"/>
                <w:szCs w:val="20"/>
              </w:rPr>
            </w:pPr>
            <w:r w:rsidRPr="005D45FA">
              <w:rPr>
                <w:b/>
                <w:noProof/>
                <w:color w:val="000000"/>
                <w:sz w:val="20"/>
                <w:szCs w:val="20"/>
              </w:rPr>
              <w:t>возможность появления новых конкурентов + хорошая репутация у покупателей =</w:t>
            </w:r>
          </w:p>
          <w:p w:rsidR="006576F8" w:rsidRPr="005D45FA" w:rsidRDefault="006576F8" w:rsidP="005D45FA">
            <w:pPr>
              <w:tabs>
                <w:tab w:val="left" w:pos="100"/>
              </w:tabs>
              <w:spacing w:line="360" w:lineRule="auto"/>
              <w:jc w:val="center"/>
              <w:rPr>
                <w:noProof/>
                <w:color w:val="000000"/>
                <w:sz w:val="20"/>
                <w:szCs w:val="20"/>
              </w:rPr>
            </w:pPr>
            <w:r w:rsidRPr="005D45FA">
              <w:rPr>
                <w:b/>
                <w:noProof/>
                <w:color w:val="000000"/>
                <w:sz w:val="20"/>
                <w:szCs w:val="20"/>
              </w:rPr>
              <w:t>антиконкурентная политика в компании, направленная на максимальное удовлетворение покупателей.</w:t>
            </w:r>
          </w:p>
        </w:tc>
      </w:tr>
      <w:tr w:rsidR="006576F8" w:rsidRPr="005D45FA" w:rsidTr="005D45FA">
        <w:tc>
          <w:tcPr>
            <w:tcW w:w="1467" w:type="pct"/>
            <w:shd w:val="clear" w:color="auto" w:fill="auto"/>
          </w:tcPr>
          <w:p w:rsidR="006576F8" w:rsidRPr="005D45FA" w:rsidRDefault="006576F8" w:rsidP="005D45FA">
            <w:pPr>
              <w:tabs>
                <w:tab w:val="left" w:pos="180"/>
              </w:tabs>
              <w:spacing w:line="360" w:lineRule="auto"/>
              <w:jc w:val="both"/>
              <w:rPr>
                <w:noProof/>
                <w:color w:val="000000"/>
                <w:sz w:val="20"/>
                <w:szCs w:val="20"/>
              </w:rPr>
            </w:pPr>
            <w:r w:rsidRPr="005D45FA">
              <w:rPr>
                <w:noProof/>
                <w:color w:val="000000"/>
                <w:sz w:val="20"/>
                <w:szCs w:val="20"/>
              </w:rPr>
              <w:t>Слабые стороны:</w:t>
            </w:r>
          </w:p>
          <w:p w:rsidR="006576F8" w:rsidRPr="005D45FA" w:rsidRDefault="006576F8" w:rsidP="005D45FA">
            <w:pPr>
              <w:numPr>
                <w:ilvl w:val="0"/>
                <w:numId w:val="8"/>
              </w:numPr>
              <w:tabs>
                <w:tab w:val="left" w:pos="180"/>
              </w:tabs>
              <w:spacing w:line="360" w:lineRule="auto"/>
              <w:ind w:left="0" w:firstLine="0"/>
              <w:rPr>
                <w:sz w:val="20"/>
                <w:szCs w:val="20"/>
              </w:rPr>
            </w:pPr>
            <w:r w:rsidRPr="005D45FA">
              <w:rPr>
                <w:noProof/>
                <w:color w:val="000000"/>
                <w:sz w:val="20"/>
                <w:szCs w:val="20"/>
              </w:rPr>
              <w:t>ухудшающаяся конкурентная позиция</w:t>
            </w:r>
          </w:p>
          <w:p w:rsidR="006576F8" w:rsidRPr="005D45FA" w:rsidRDefault="006576F8" w:rsidP="005D45FA">
            <w:pPr>
              <w:numPr>
                <w:ilvl w:val="0"/>
                <w:numId w:val="8"/>
              </w:numPr>
              <w:tabs>
                <w:tab w:val="left" w:pos="180"/>
              </w:tabs>
              <w:spacing w:line="360" w:lineRule="auto"/>
              <w:ind w:left="0" w:firstLine="0"/>
              <w:rPr>
                <w:sz w:val="20"/>
                <w:szCs w:val="20"/>
              </w:rPr>
            </w:pPr>
            <w:r w:rsidRPr="005D45FA">
              <w:rPr>
                <w:noProof/>
                <w:color w:val="000000"/>
                <w:sz w:val="20"/>
                <w:szCs w:val="20"/>
              </w:rPr>
              <w:t>недостаток управленческого таланта и глубины владения проблемами</w:t>
            </w:r>
          </w:p>
          <w:p w:rsidR="006576F8" w:rsidRPr="005D45FA" w:rsidRDefault="006576F8" w:rsidP="005D45FA">
            <w:pPr>
              <w:numPr>
                <w:ilvl w:val="0"/>
                <w:numId w:val="8"/>
              </w:numPr>
              <w:tabs>
                <w:tab w:val="left" w:pos="180"/>
              </w:tabs>
              <w:spacing w:line="360" w:lineRule="auto"/>
              <w:ind w:left="0" w:firstLine="0"/>
              <w:rPr>
                <w:sz w:val="20"/>
                <w:szCs w:val="20"/>
              </w:rPr>
            </w:pPr>
            <w:r w:rsidRPr="005D45FA">
              <w:rPr>
                <w:noProof/>
                <w:color w:val="000000"/>
                <w:sz w:val="20"/>
                <w:szCs w:val="20"/>
              </w:rPr>
              <w:t>отсутствие некоторых типов ключевой квалификации и компетентности</w:t>
            </w:r>
          </w:p>
          <w:p w:rsidR="006576F8" w:rsidRPr="005D45FA" w:rsidRDefault="006576F8" w:rsidP="005D45FA">
            <w:pPr>
              <w:numPr>
                <w:ilvl w:val="0"/>
                <w:numId w:val="8"/>
              </w:numPr>
              <w:tabs>
                <w:tab w:val="left" w:pos="180"/>
              </w:tabs>
              <w:spacing w:line="360" w:lineRule="auto"/>
              <w:ind w:left="0" w:firstLine="0"/>
              <w:rPr>
                <w:sz w:val="20"/>
                <w:szCs w:val="20"/>
              </w:rPr>
            </w:pPr>
            <w:r w:rsidRPr="005D45FA">
              <w:rPr>
                <w:noProof/>
                <w:color w:val="000000"/>
                <w:sz w:val="20"/>
                <w:szCs w:val="20"/>
              </w:rPr>
              <w:t>плохое отслеживание процесса выполнения стратегии</w:t>
            </w:r>
          </w:p>
          <w:p w:rsidR="006576F8" w:rsidRPr="005D45FA" w:rsidRDefault="006576F8" w:rsidP="005D45FA">
            <w:pPr>
              <w:tabs>
                <w:tab w:val="left" w:pos="180"/>
              </w:tabs>
              <w:spacing w:line="360" w:lineRule="auto"/>
              <w:jc w:val="both"/>
              <w:rPr>
                <w:noProof/>
                <w:color w:val="000000"/>
                <w:sz w:val="20"/>
                <w:szCs w:val="20"/>
              </w:rPr>
            </w:pPr>
          </w:p>
        </w:tc>
        <w:tc>
          <w:tcPr>
            <w:tcW w:w="1866" w:type="pct"/>
            <w:shd w:val="clear" w:color="auto" w:fill="auto"/>
          </w:tcPr>
          <w:p w:rsidR="006576F8" w:rsidRPr="005D45FA" w:rsidRDefault="006576F8" w:rsidP="005D45FA">
            <w:pPr>
              <w:tabs>
                <w:tab w:val="left" w:pos="252"/>
              </w:tabs>
              <w:spacing w:line="360" w:lineRule="auto"/>
              <w:jc w:val="both"/>
              <w:rPr>
                <w:noProof/>
                <w:color w:val="000000"/>
                <w:sz w:val="20"/>
                <w:szCs w:val="20"/>
              </w:rPr>
            </w:pPr>
            <w:r w:rsidRPr="005D45FA">
              <w:rPr>
                <w:noProof/>
                <w:color w:val="000000"/>
                <w:sz w:val="20"/>
                <w:szCs w:val="20"/>
              </w:rPr>
              <w:t>Слабость и возможности</w:t>
            </w:r>
          </w:p>
        </w:tc>
        <w:tc>
          <w:tcPr>
            <w:tcW w:w="1667" w:type="pct"/>
            <w:shd w:val="clear" w:color="auto" w:fill="auto"/>
          </w:tcPr>
          <w:p w:rsidR="006576F8" w:rsidRPr="005D45FA" w:rsidRDefault="006576F8" w:rsidP="005D45FA">
            <w:pPr>
              <w:tabs>
                <w:tab w:val="left" w:pos="100"/>
              </w:tabs>
              <w:spacing w:line="360" w:lineRule="auto"/>
              <w:jc w:val="both"/>
              <w:rPr>
                <w:noProof/>
                <w:color w:val="000000"/>
                <w:sz w:val="20"/>
                <w:szCs w:val="20"/>
              </w:rPr>
            </w:pPr>
            <w:r w:rsidRPr="005D45FA">
              <w:rPr>
                <w:noProof/>
                <w:color w:val="000000"/>
                <w:sz w:val="20"/>
                <w:szCs w:val="20"/>
              </w:rPr>
              <w:t>Слабость и угрозы</w:t>
            </w:r>
          </w:p>
        </w:tc>
      </w:tr>
    </w:tbl>
    <w:p w:rsidR="000A7A3B" w:rsidRDefault="000A7A3B" w:rsidP="000A7A3B">
      <w:pPr>
        <w:spacing w:line="360" w:lineRule="auto"/>
        <w:ind w:firstLine="709"/>
        <w:jc w:val="both"/>
        <w:rPr>
          <w:color w:val="000000"/>
          <w:sz w:val="28"/>
          <w:szCs w:val="28"/>
        </w:rPr>
      </w:pPr>
    </w:p>
    <w:p w:rsidR="006576F8" w:rsidRPr="000A7A3B" w:rsidRDefault="006576F8" w:rsidP="000A7A3B">
      <w:pPr>
        <w:spacing w:line="360" w:lineRule="auto"/>
        <w:ind w:firstLine="709"/>
        <w:jc w:val="both"/>
        <w:rPr>
          <w:color w:val="000000"/>
          <w:sz w:val="28"/>
          <w:szCs w:val="28"/>
        </w:rPr>
      </w:pPr>
      <w:r w:rsidRPr="000A7A3B">
        <w:rPr>
          <w:color w:val="000000"/>
          <w:sz w:val="28"/>
          <w:szCs w:val="28"/>
        </w:rPr>
        <w:t>Слева выделяется два блока (сильные стороны, слабые стороны), в которые соответственно выписываются все выявленные на первом этапе анализа стороны организации. В верхней части матрицы также выделяется два блока (возможности и угрозы), в которые выписываются все выявленные возможности и угрозы. На пересечении блоков образуется четыре поля: СИВ (сила и возможности); СИУ (сила и угрозы); СЛВ (слабость и возможности); СЛУ (слабость и угрозы). На каждом из полей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w:t>
      </w:r>
    </w:p>
    <w:p w:rsidR="006576F8" w:rsidRPr="000A7A3B" w:rsidRDefault="006576F8" w:rsidP="000A7A3B">
      <w:pPr>
        <w:spacing w:line="360" w:lineRule="auto"/>
        <w:ind w:firstLine="709"/>
        <w:jc w:val="both"/>
        <w:rPr>
          <w:color w:val="000000"/>
          <w:sz w:val="28"/>
          <w:szCs w:val="28"/>
        </w:rPr>
      </w:pPr>
      <w:r w:rsidRPr="000A7A3B">
        <w:rPr>
          <w:color w:val="000000"/>
          <w:sz w:val="28"/>
          <w:szCs w:val="28"/>
        </w:rPr>
        <w:t>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 Если пара находится на поле СИУ, то стратегия должна предполагать использование силы организации для устранения угрозы. Наконец, для пар, находящихся на поле СЛУ,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w:t>
      </w:r>
    </w:p>
    <w:p w:rsidR="006576F8" w:rsidRPr="000A7A3B" w:rsidRDefault="006576F8" w:rsidP="000A7A3B">
      <w:pPr>
        <w:spacing w:line="360" w:lineRule="auto"/>
        <w:ind w:firstLine="709"/>
        <w:jc w:val="both"/>
        <w:rPr>
          <w:color w:val="000000"/>
          <w:sz w:val="28"/>
          <w:szCs w:val="28"/>
        </w:rPr>
      </w:pPr>
      <w:r w:rsidRPr="000A7A3B">
        <w:rPr>
          <w:color w:val="000000"/>
          <w:sz w:val="28"/>
          <w:szCs w:val="28"/>
        </w:rP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открыть перед организацией дополнительные возможности в том случае, если конкуренты не смогли устранить эту же угрозу.</w:t>
      </w:r>
    </w:p>
    <w:p w:rsidR="006576F8" w:rsidRPr="000A7A3B" w:rsidRDefault="006576F8" w:rsidP="000A7A3B">
      <w:pPr>
        <w:spacing w:line="360" w:lineRule="auto"/>
        <w:ind w:firstLine="709"/>
        <w:rPr>
          <w:b/>
          <w:i/>
          <w:color w:val="000000"/>
          <w:sz w:val="28"/>
          <w:szCs w:val="28"/>
        </w:rPr>
      </w:pPr>
      <w:r w:rsidRPr="000A7A3B">
        <w:rPr>
          <w:b/>
          <w:i/>
          <w:color w:val="000000"/>
          <w:sz w:val="28"/>
          <w:szCs w:val="28"/>
        </w:rPr>
        <w:t>Пути укрепления сильных сторон и ликвидации слабых сторон в условиях организации</w:t>
      </w:r>
    </w:p>
    <w:p w:rsidR="006576F8" w:rsidRPr="000A7A3B" w:rsidRDefault="006576F8" w:rsidP="000A7A3B">
      <w:pPr>
        <w:spacing w:line="360" w:lineRule="auto"/>
        <w:ind w:firstLine="709"/>
        <w:jc w:val="both"/>
        <w:rPr>
          <w:noProof/>
          <w:color w:val="000000"/>
          <w:sz w:val="28"/>
          <w:szCs w:val="28"/>
        </w:rPr>
      </w:pPr>
      <w:r w:rsidRPr="000A7A3B">
        <w:rPr>
          <w:color w:val="000000"/>
          <w:sz w:val="28"/>
          <w:szCs w:val="28"/>
        </w:rPr>
        <w:t xml:space="preserve">Так как полный анализ сильных и слабых сторон организации – это полноценная тема для отдельной курсовой работы, автор предлагает рассмотреть на примере одной ситуации для конкретной фирмы. Выяснено, какие сильные и слабые стороны деятельности есть у «Бизнес-софт», остановимся на «пересечении» «силы и угрозы». Мы видим, что одной из сильных сторон является </w:t>
      </w:r>
      <w:r w:rsidRPr="000A7A3B">
        <w:rPr>
          <w:noProof/>
          <w:color w:val="000000"/>
          <w:sz w:val="28"/>
          <w:szCs w:val="28"/>
        </w:rPr>
        <w:t>хорошая репутация у покупателей, т.е. покупатели лояльны к организации, им нравится поставляемый продукт, качество обслуживания, устраивает цена. Но с другой стороны наблюдается возможность появления новых конкурентов, так как рынок информационных услуг не стоит на месте, появляются новые разработки. Исходя из этого, можно предложить для компании введение</w:t>
      </w:r>
      <w:r w:rsidRPr="000A7A3B">
        <w:rPr>
          <w:sz w:val="28"/>
          <w:szCs w:val="28"/>
        </w:rPr>
        <w:t xml:space="preserve"> </w:t>
      </w:r>
      <w:r w:rsidRPr="000A7A3B">
        <w:rPr>
          <w:noProof/>
          <w:color w:val="000000"/>
          <w:sz w:val="28"/>
          <w:szCs w:val="28"/>
        </w:rPr>
        <w:t>антиконкурентной политики, направленной на максимальное удовлетворение покупателей. К элементам антиконкурентной политики можно отнести:</w:t>
      </w:r>
    </w:p>
    <w:p w:rsidR="006576F8" w:rsidRPr="000A7A3B" w:rsidRDefault="006576F8" w:rsidP="000A7A3B">
      <w:pPr>
        <w:numPr>
          <w:ilvl w:val="0"/>
          <w:numId w:val="10"/>
        </w:numPr>
        <w:tabs>
          <w:tab w:val="clear" w:pos="1428"/>
          <w:tab w:val="num" w:pos="360"/>
        </w:tabs>
        <w:spacing w:line="360" w:lineRule="auto"/>
        <w:ind w:left="0" w:firstLine="709"/>
        <w:jc w:val="both"/>
        <w:rPr>
          <w:sz w:val="28"/>
          <w:szCs w:val="28"/>
        </w:rPr>
      </w:pPr>
      <w:r w:rsidRPr="000A7A3B">
        <w:rPr>
          <w:sz w:val="28"/>
          <w:szCs w:val="28"/>
        </w:rPr>
        <w:t>Проведение опроса среди покупателей на удовлетворенность качеством поставляемых услуг, выявить их предложения и пожелания;</w:t>
      </w:r>
    </w:p>
    <w:p w:rsidR="006576F8" w:rsidRPr="000A7A3B" w:rsidRDefault="006576F8" w:rsidP="000A7A3B">
      <w:pPr>
        <w:numPr>
          <w:ilvl w:val="0"/>
          <w:numId w:val="10"/>
        </w:numPr>
        <w:tabs>
          <w:tab w:val="clear" w:pos="1428"/>
          <w:tab w:val="num" w:pos="360"/>
        </w:tabs>
        <w:spacing w:line="360" w:lineRule="auto"/>
        <w:ind w:left="0" w:firstLine="709"/>
        <w:jc w:val="both"/>
        <w:rPr>
          <w:sz w:val="28"/>
          <w:szCs w:val="28"/>
        </w:rPr>
      </w:pPr>
      <w:r w:rsidRPr="000A7A3B">
        <w:rPr>
          <w:sz w:val="28"/>
          <w:szCs w:val="28"/>
        </w:rPr>
        <w:t>Проведение промо-акций;</w:t>
      </w:r>
    </w:p>
    <w:p w:rsidR="006576F8" w:rsidRPr="000A7A3B" w:rsidRDefault="006576F8" w:rsidP="000A7A3B">
      <w:pPr>
        <w:numPr>
          <w:ilvl w:val="0"/>
          <w:numId w:val="10"/>
        </w:numPr>
        <w:tabs>
          <w:tab w:val="clear" w:pos="1428"/>
          <w:tab w:val="num" w:pos="360"/>
        </w:tabs>
        <w:spacing w:line="360" w:lineRule="auto"/>
        <w:ind w:left="0" w:firstLine="709"/>
        <w:jc w:val="both"/>
        <w:rPr>
          <w:sz w:val="28"/>
          <w:szCs w:val="28"/>
        </w:rPr>
      </w:pPr>
      <w:r w:rsidRPr="000A7A3B">
        <w:rPr>
          <w:sz w:val="28"/>
          <w:szCs w:val="28"/>
        </w:rPr>
        <w:t>Широкая реклама;</w:t>
      </w:r>
    </w:p>
    <w:p w:rsidR="006576F8" w:rsidRPr="000A7A3B" w:rsidRDefault="006576F8" w:rsidP="000A7A3B">
      <w:pPr>
        <w:numPr>
          <w:ilvl w:val="0"/>
          <w:numId w:val="10"/>
        </w:numPr>
        <w:tabs>
          <w:tab w:val="clear" w:pos="1428"/>
          <w:tab w:val="num" w:pos="360"/>
        </w:tabs>
        <w:spacing w:line="360" w:lineRule="auto"/>
        <w:ind w:left="0" w:firstLine="709"/>
        <w:jc w:val="both"/>
        <w:rPr>
          <w:sz w:val="28"/>
          <w:szCs w:val="28"/>
        </w:rPr>
      </w:pPr>
      <w:r w:rsidRPr="000A7A3B">
        <w:rPr>
          <w:sz w:val="28"/>
          <w:szCs w:val="28"/>
        </w:rPr>
        <w:t>«Специальные предложения», т.е. скидки, бонусы;</w:t>
      </w:r>
    </w:p>
    <w:p w:rsidR="006576F8" w:rsidRPr="000A7A3B" w:rsidRDefault="006576F8" w:rsidP="000A7A3B">
      <w:pPr>
        <w:numPr>
          <w:ilvl w:val="0"/>
          <w:numId w:val="10"/>
        </w:numPr>
        <w:tabs>
          <w:tab w:val="clear" w:pos="1428"/>
          <w:tab w:val="num" w:pos="360"/>
        </w:tabs>
        <w:spacing w:line="360" w:lineRule="auto"/>
        <w:ind w:left="0" w:firstLine="709"/>
        <w:jc w:val="both"/>
        <w:rPr>
          <w:sz w:val="28"/>
          <w:szCs w:val="28"/>
        </w:rPr>
      </w:pPr>
      <w:r w:rsidRPr="000A7A3B">
        <w:rPr>
          <w:sz w:val="28"/>
          <w:szCs w:val="28"/>
        </w:rPr>
        <w:t>Внимание к клиентам (поздравление с праздниками, небольшие подарки);</w:t>
      </w:r>
    </w:p>
    <w:p w:rsidR="006576F8" w:rsidRPr="000A7A3B" w:rsidRDefault="006576F8" w:rsidP="000A7A3B">
      <w:pPr>
        <w:numPr>
          <w:ilvl w:val="0"/>
          <w:numId w:val="10"/>
        </w:numPr>
        <w:tabs>
          <w:tab w:val="clear" w:pos="1428"/>
          <w:tab w:val="num" w:pos="360"/>
        </w:tabs>
        <w:spacing w:line="360" w:lineRule="auto"/>
        <w:ind w:left="0" w:firstLine="709"/>
        <w:jc w:val="both"/>
        <w:rPr>
          <w:sz w:val="28"/>
          <w:szCs w:val="28"/>
        </w:rPr>
      </w:pPr>
      <w:r w:rsidRPr="000A7A3B">
        <w:rPr>
          <w:sz w:val="28"/>
          <w:szCs w:val="28"/>
        </w:rPr>
        <w:t>Дальнейшее улучшение качества поставляемого продукта с учетом меняющихся технологий;</w:t>
      </w:r>
    </w:p>
    <w:p w:rsidR="006576F8" w:rsidRPr="000A7A3B" w:rsidRDefault="006576F8" w:rsidP="000A7A3B">
      <w:pPr>
        <w:numPr>
          <w:ilvl w:val="0"/>
          <w:numId w:val="10"/>
        </w:numPr>
        <w:tabs>
          <w:tab w:val="clear" w:pos="1428"/>
          <w:tab w:val="num" w:pos="360"/>
        </w:tabs>
        <w:spacing w:line="360" w:lineRule="auto"/>
        <w:ind w:left="0" w:firstLine="709"/>
        <w:jc w:val="both"/>
        <w:rPr>
          <w:sz w:val="28"/>
          <w:szCs w:val="28"/>
        </w:rPr>
      </w:pPr>
      <w:r w:rsidRPr="000A7A3B">
        <w:rPr>
          <w:sz w:val="28"/>
          <w:szCs w:val="28"/>
        </w:rPr>
        <w:t>Изучение конъюнктуры рынка, положения конкурирующих организаций:</w:t>
      </w:r>
    </w:p>
    <w:p w:rsidR="006576F8" w:rsidRPr="000A7A3B" w:rsidRDefault="006576F8" w:rsidP="000A7A3B">
      <w:pPr>
        <w:numPr>
          <w:ilvl w:val="0"/>
          <w:numId w:val="10"/>
        </w:numPr>
        <w:tabs>
          <w:tab w:val="clear" w:pos="1428"/>
          <w:tab w:val="num" w:pos="360"/>
        </w:tabs>
        <w:spacing w:line="360" w:lineRule="auto"/>
        <w:ind w:left="0" w:firstLine="709"/>
        <w:jc w:val="both"/>
        <w:rPr>
          <w:sz w:val="28"/>
          <w:szCs w:val="28"/>
        </w:rPr>
      </w:pPr>
      <w:r w:rsidRPr="000A7A3B">
        <w:rPr>
          <w:sz w:val="28"/>
          <w:szCs w:val="28"/>
        </w:rPr>
        <w:t>Бесплатная поставка продукта в ВУЗы, специализированные заведения;</w:t>
      </w:r>
    </w:p>
    <w:p w:rsidR="006576F8" w:rsidRPr="000A7A3B" w:rsidRDefault="006576F8" w:rsidP="000A7A3B">
      <w:pPr>
        <w:numPr>
          <w:ilvl w:val="0"/>
          <w:numId w:val="10"/>
        </w:numPr>
        <w:tabs>
          <w:tab w:val="clear" w:pos="1428"/>
          <w:tab w:val="num" w:pos="360"/>
        </w:tabs>
        <w:spacing w:line="360" w:lineRule="auto"/>
        <w:ind w:left="0" w:firstLine="709"/>
        <w:jc w:val="both"/>
        <w:rPr>
          <w:sz w:val="28"/>
          <w:szCs w:val="28"/>
        </w:rPr>
      </w:pPr>
      <w:r w:rsidRPr="000A7A3B">
        <w:rPr>
          <w:sz w:val="28"/>
          <w:szCs w:val="28"/>
        </w:rPr>
        <w:t>Найм первоклассного персонала;</w:t>
      </w:r>
    </w:p>
    <w:p w:rsidR="006576F8" w:rsidRPr="000A7A3B" w:rsidRDefault="006576F8" w:rsidP="000A7A3B">
      <w:pPr>
        <w:numPr>
          <w:ilvl w:val="0"/>
          <w:numId w:val="10"/>
        </w:numPr>
        <w:tabs>
          <w:tab w:val="clear" w:pos="1428"/>
          <w:tab w:val="num" w:pos="360"/>
        </w:tabs>
        <w:spacing w:line="360" w:lineRule="auto"/>
        <w:ind w:left="0" w:firstLine="709"/>
        <w:jc w:val="both"/>
        <w:rPr>
          <w:sz w:val="28"/>
          <w:szCs w:val="28"/>
        </w:rPr>
      </w:pPr>
      <w:r w:rsidRPr="000A7A3B">
        <w:rPr>
          <w:sz w:val="28"/>
          <w:szCs w:val="28"/>
        </w:rPr>
        <w:t>Своевременное и качественное выполнение обязательств перед клиентом;</w:t>
      </w:r>
    </w:p>
    <w:p w:rsidR="006576F8" w:rsidRPr="000A7A3B" w:rsidRDefault="006576F8" w:rsidP="000A7A3B">
      <w:pPr>
        <w:numPr>
          <w:ilvl w:val="0"/>
          <w:numId w:val="10"/>
        </w:numPr>
        <w:tabs>
          <w:tab w:val="clear" w:pos="1428"/>
          <w:tab w:val="num" w:pos="360"/>
        </w:tabs>
        <w:spacing w:line="360" w:lineRule="auto"/>
        <w:ind w:left="0" w:firstLine="709"/>
        <w:jc w:val="both"/>
        <w:rPr>
          <w:sz w:val="28"/>
          <w:szCs w:val="28"/>
        </w:rPr>
      </w:pPr>
      <w:r w:rsidRPr="000A7A3B">
        <w:rPr>
          <w:sz w:val="28"/>
          <w:szCs w:val="28"/>
        </w:rPr>
        <w:t>Разработка системы обучения, как клиентов, так и потенциальных пользователей.</w:t>
      </w:r>
    </w:p>
    <w:p w:rsidR="003F68EE" w:rsidRPr="000A7A3B" w:rsidRDefault="006576F8" w:rsidP="000A7A3B">
      <w:pPr>
        <w:spacing w:line="360" w:lineRule="auto"/>
        <w:ind w:firstLine="709"/>
        <w:jc w:val="both"/>
        <w:rPr>
          <w:sz w:val="28"/>
          <w:szCs w:val="28"/>
        </w:rPr>
      </w:pPr>
      <w:r w:rsidRPr="000A7A3B">
        <w:rPr>
          <w:sz w:val="28"/>
          <w:szCs w:val="28"/>
        </w:rPr>
        <w:t xml:space="preserve">Таким образом, анализ показал, что при изучении сильных и слабых сторон деятельности организации «Бизнес-софт» можно прийти к определенному решению каждой проблемы в отдельности. Выявлено, что при усилении </w:t>
      </w:r>
      <w:r w:rsidRPr="000A7A3B">
        <w:rPr>
          <w:noProof/>
          <w:color w:val="000000"/>
          <w:sz w:val="28"/>
          <w:szCs w:val="28"/>
        </w:rPr>
        <w:t>антиконкурентной</w:t>
      </w:r>
      <w:r w:rsidRPr="000A7A3B">
        <w:rPr>
          <w:sz w:val="28"/>
          <w:szCs w:val="28"/>
        </w:rPr>
        <w:t xml:space="preserve"> политики в компании, и при наличии хорошей репутации у покупателей, можно не боятся проникновения конкурентов на данный сегмент рынка.</w:t>
      </w:r>
    </w:p>
    <w:p w:rsidR="008844FB" w:rsidRPr="000A7A3B" w:rsidRDefault="003F68EE" w:rsidP="000A7A3B">
      <w:pPr>
        <w:pStyle w:val="11"/>
        <w:spacing w:before="0" w:after="0"/>
        <w:ind w:firstLine="709"/>
        <w:rPr>
          <w:sz w:val="28"/>
          <w:szCs w:val="28"/>
        </w:rPr>
      </w:pPr>
      <w:r w:rsidRPr="000A7A3B">
        <w:rPr>
          <w:sz w:val="28"/>
          <w:szCs w:val="28"/>
        </w:rPr>
        <w:br w:type="page"/>
      </w:r>
      <w:bookmarkStart w:id="6" w:name="_Toc193121333"/>
      <w:r w:rsidR="008844FB" w:rsidRPr="000A7A3B">
        <w:rPr>
          <w:sz w:val="28"/>
          <w:szCs w:val="28"/>
        </w:rPr>
        <w:t>Вопрос № 5. Разработать портфель фирмы и дать предложения по совершенствованию.</w:t>
      </w:r>
      <w:bookmarkEnd w:id="6"/>
    </w:p>
    <w:p w:rsidR="000A7A3B" w:rsidRDefault="000A7A3B" w:rsidP="000A7A3B">
      <w:pPr>
        <w:spacing w:line="360" w:lineRule="auto"/>
        <w:ind w:firstLine="709"/>
        <w:jc w:val="both"/>
        <w:rPr>
          <w:bCs/>
          <w:sz w:val="28"/>
          <w:szCs w:val="28"/>
        </w:rPr>
      </w:pPr>
    </w:p>
    <w:p w:rsidR="009E1BCB" w:rsidRPr="000A7A3B" w:rsidRDefault="007A0BE4" w:rsidP="000A7A3B">
      <w:pPr>
        <w:spacing w:line="360" w:lineRule="auto"/>
        <w:ind w:firstLine="709"/>
        <w:jc w:val="both"/>
        <w:rPr>
          <w:sz w:val="28"/>
          <w:szCs w:val="28"/>
        </w:rPr>
      </w:pPr>
      <w:r w:rsidRPr="000A7A3B">
        <w:rPr>
          <w:bCs/>
          <w:sz w:val="28"/>
          <w:szCs w:val="28"/>
        </w:rPr>
        <w:t xml:space="preserve">Портфельный подход </w:t>
      </w:r>
      <w:r w:rsidR="009E1BCB" w:rsidRPr="000A7A3B">
        <w:rPr>
          <w:sz w:val="28"/>
          <w:szCs w:val="28"/>
        </w:rPr>
        <w:t>[portfolio approach]</w:t>
      </w:r>
      <w:r w:rsidR="009B779A" w:rsidRPr="000A7A3B">
        <w:rPr>
          <w:rStyle w:val="a4"/>
          <w:sz w:val="28"/>
          <w:szCs w:val="28"/>
        </w:rPr>
        <w:footnoteReference w:id="8"/>
      </w:r>
      <w:r w:rsidR="009E1BCB" w:rsidRPr="000A7A3B">
        <w:rPr>
          <w:sz w:val="28"/>
          <w:szCs w:val="28"/>
        </w:rPr>
        <w:t xml:space="preserve"> - основа современной денежной теории, подход к изучению экономики с точки зрения оптимизации </w:t>
      </w:r>
      <w:r w:rsidR="009E1BCB" w:rsidRPr="000A7A3B">
        <w:rPr>
          <w:iCs/>
          <w:sz w:val="28"/>
          <w:szCs w:val="28"/>
        </w:rPr>
        <w:t>структуры</w:t>
      </w:r>
      <w:r w:rsidR="009E1BCB" w:rsidRPr="000A7A3B">
        <w:rPr>
          <w:sz w:val="28"/>
          <w:szCs w:val="28"/>
        </w:rPr>
        <w:t xml:space="preserve"> (</w:t>
      </w:r>
      <w:hyperlink r:id="rId9" w:history="1">
        <w:r w:rsidR="009E1BCB" w:rsidRPr="000A7A3B">
          <w:rPr>
            <w:rStyle w:val="af"/>
            <w:iCs/>
            <w:color w:val="auto"/>
            <w:sz w:val="28"/>
            <w:szCs w:val="28"/>
            <w:u w:val="none"/>
          </w:rPr>
          <w:t>“портфеля”</w:t>
        </w:r>
      </w:hyperlink>
      <w:r w:rsidR="009E1BCB" w:rsidRPr="000A7A3B">
        <w:rPr>
          <w:sz w:val="28"/>
          <w:szCs w:val="28"/>
        </w:rPr>
        <w:t xml:space="preserve">) имеющегося у индивидуума или </w:t>
      </w:r>
      <w:hyperlink r:id="rId10" w:history="1">
        <w:r w:rsidR="009E1BCB" w:rsidRPr="000A7A3B">
          <w:rPr>
            <w:rStyle w:val="af"/>
            <w:iCs/>
            <w:color w:val="auto"/>
            <w:sz w:val="28"/>
            <w:szCs w:val="28"/>
            <w:u w:val="none"/>
          </w:rPr>
          <w:t>фирмы</w:t>
        </w:r>
      </w:hyperlink>
      <w:r w:rsidR="009E1BCB" w:rsidRPr="000A7A3B">
        <w:rPr>
          <w:iCs/>
          <w:sz w:val="28"/>
          <w:szCs w:val="28"/>
        </w:rPr>
        <w:t xml:space="preserve"> </w:t>
      </w:r>
      <w:hyperlink r:id="rId11" w:history="1">
        <w:r w:rsidR="009E1BCB" w:rsidRPr="000A7A3B">
          <w:rPr>
            <w:rStyle w:val="af"/>
            <w:iCs/>
            <w:color w:val="auto"/>
            <w:sz w:val="28"/>
            <w:szCs w:val="28"/>
            <w:u w:val="none"/>
          </w:rPr>
          <w:t>богатства</w:t>
        </w:r>
      </w:hyperlink>
      <w:r w:rsidR="009E1BCB" w:rsidRPr="000A7A3B">
        <w:rPr>
          <w:sz w:val="28"/>
          <w:szCs w:val="28"/>
        </w:rPr>
        <w:t xml:space="preserve">, включая </w:t>
      </w:r>
      <w:hyperlink r:id="rId12" w:history="1">
        <w:r w:rsidR="009E1BCB" w:rsidRPr="000A7A3B">
          <w:rPr>
            <w:rStyle w:val="af"/>
            <w:iCs/>
            <w:color w:val="auto"/>
            <w:sz w:val="28"/>
            <w:szCs w:val="28"/>
            <w:u w:val="none"/>
          </w:rPr>
          <w:t>деньги</w:t>
        </w:r>
      </w:hyperlink>
      <w:r w:rsidR="009E1BCB" w:rsidRPr="000A7A3B">
        <w:rPr>
          <w:sz w:val="28"/>
          <w:szCs w:val="28"/>
        </w:rPr>
        <w:t xml:space="preserve">, материальные ценности, </w:t>
      </w:r>
      <w:hyperlink r:id="rId13" w:history="1">
        <w:r w:rsidR="009E1BCB" w:rsidRPr="000A7A3B">
          <w:rPr>
            <w:rStyle w:val="af"/>
            <w:iCs/>
            <w:color w:val="auto"/>
            <w:sz w:val="28"/>
            <w:szCs w:val="28"/>
            <w:u w:val="none"/>
          </w:rPr>
          <w:t>облигации</w:t>
        </w:r>
      </w:hyperlink>
      <w:r w:rsidR="009E1BCB" w:rsidRPr="000A7A3B">
        <w:rPr>
          <w:sz w:val="28"/>
          <w:szCs w:val="28"/>
        </w:rPr>
        <w:t xml:space="preserve">, </w:t>
      </w:r>
      <w:hyperlink r:id="rId14" w:history="1">
        <w:r w:rsidR="009E1BCB" w:rsidRPr="000A7A3B">
          <w:rPr>
            <w:rStyle w:val="af"/>
            <w:iCs/>
            <w:color w:val="auto"/>
            <w:sz w:val="28"/>
            <w:szCs w:val="28"/>
            <w:u w:val="none"/>
          </w:rPr>
          <w:t>акции</w:t>
        </w:r>
      </w:hyperlink>
      <w:r w:rsidR="009E1BCB" w:rsidRPr="000A7A3B">
        <w:rPr>
          <w:sz w:val="28"/>
          <w:szCs w:val="28"/>
        </w:rPr>
        <w:t xml:space="preserve"> и другие </w:t>
      </w:r>
      <w:hyperlink r:id="rId15" w:history="1">
        <w:r w:rsidR="009E1BCB" w:rsidRPr="000A7A3B">
          <w:rPr>
            <w:rStyle w:val="af"/>
            <w:iCs/>
            <w:color w:val="auto"/>
            <w:sz w:val="28"/>
            <w:szCs w:val="28"/>
            <w:u w:val="none"/>
          </w:rPr>
          <w:t>активы</w:t>
        </w:r>
      </w:hyperlink>
      <w:r w:rsidR="009E1BCB" w:rsidRPr="000A7A3B">
        <w:rPr>
          <w:sz w:val="28"/>
          <w:szCs w:val="28"/>
        </w:rPr>
        <w:t xml:space="preserve">. Принципы </w:t>
      </w:r>
      <w:r w:rsidR="006119F6" w:rsidRPr="000A7A3B">
        <w:rPr>
          <w:sz w:val="28"/>
          <w:szCs w:val="28"/>
        </w:rPr>
        <w:t>портфельного подхода</w:t>
      </w:r>
      <w:r w:rsidR="009E1BCB" w:rsidRPr="000A7A3B">
        <w:rPr>
          <w:sz w:val="28"/>
          <w:szCs w:val="28"/>
        </w:rPr>
        <w:t xml:space="preserve"> были заложены </w:t>
      </w:r>
      <w:hyperlink r:id="rId16" w:anchor="Приложение_1_Имена_и.Х.Хикс" w:history="1">
        <w:r w:rsidR="009E1BCB" w:rsidRPr="000A7A3B">
          <w:rPr>
            <w:rStyle w:val="af"/>
            <w:iCs/>
            <w:color w:val="auto"/>
            <w:sz w:val="28"/>
            <w:szCs w:val="28"/>
            <w:u w:val="none"/>
          </w:rPr>
          <w:t>Дж. Хиксом</w:t>
        </w:r>
      </w:hyperlink>
      <w:r w:rsidR="009E1BCB" w:rsidRPr="000A7A3B">
        <w:rPr>
          <w:sz w:val="28"/>
          <w:szCs w:val="28"/>
        </w:rPr>
        <w:t xml:space="preserve">, предположившим, что люди распределяют свое богатство исходя из стремления к максимизации доходности активов и, следовательно, в такой пропорции, при которой </w:t>
      </w:r>
      <w:hyperlink r:id="rId17" w:history="1">
        <w:r w:rsidR="009E1BCB" w:rsidRPr="000A7A3B">
          <w:rPr>
            <w:rStyle w:val="af"/>
            <w:iCs/>
            <w:color w:val="auto"/>
            <w:sz w:val="28"/>
            <w:szCs w:val="28"/>
            <w:u w:val="none"/>
          </w:rPr>
          <w:t>предельные доходы</w:t>
        </w:r>
      </w:hyperlink>
      <w:r w:rsidR="009E1BCB" w:rsidRPr="000A7A3B">
        <w:rPr>
          <w:sz w:val="28"/>
          <w:szCs w:val="28"/>
        </w:rPr>
        <w:t xml:space="preserve"> от всех активов равны (аналогично условию равенства </w:t>
      </w:r>
      <w:hyperlink r:id="rId18" w:history="1">
        <w:r w:rsidR="009E1BCB" w:rsidRPr="000A7A3B">
          <w:rPr>
            <w:rStyle w:val="af"/>
            <w:iCs/>
            <w:color w:val="auto"/>
            <w:sz w:val="28"/>
            <w:szCs w:val="28"/>
            <w:u w:val="none"/>
          </w:rPr>
          <w:t>предельной полезности</w:t>
        </w:r>
      </w:hyperlink>
      <w:r w:rsidR="009E1BCB" w:rsidRPr="000A7A3B">
        <w:rPr>
          <w:iCs/>
          <w:sz w:val="28"/>
          <w:szCs w:val="28"/>
        </w:rPr>
        <w:t xml:space="preserve"> </w:t>
      </w:r>
      <w:hyperlink r:id="rId19" w:history="1">
        <w:r w:rsidR="009E1BCB" w:rsidRPr="000A7A3B">
          <w:rPr>
            <w:rStyle w:val="af"/>
            <w:iCs/>
            <w:color w:val="auto"/>
            <w:sz w:val="28"/>
            <w:szCs w:val="28"/>
            <w:u w:val="none"/>
          </w:rPr>
          <w:t>товаров</w:t>
        </w:r>
      </w:hyperlink>
      <w:r w:rsidR="009E1BCB" w:rsidRPr="000A7A3B">
        <w:rPr>
          <w:sz w:val="28"/>
          <w:szCs w:val="28"/>
        </w:rPr>
        <w:t xml:space="preserve"> в теории </w:t>
      </w:r>
      <w:hyperlink r:id="rId20" w:history="1">
        <w:r w:rsidR="009E1BCB" w:rsidRPr="000A7A3B">
          <w:rPr>
            <w:rStyle w:val="af"/>
            <w:iCs/>
            <w:color w:val="auto"/>
            <w:sz w:val="28"/>
            <w:szCs w:val="28"/>
            <w:u w:val="none"/>
          </w:rPr>
          <w:t>потребительского выбора</w:t>
        </w:r>
      </w:hyperlink>
      <w:r w:rsidR="009E1BCB" w:rsidRPr="000A7A3B">
        <w:rPr>
          <w:sz w:val="28"/>
          <w:szCs w:val="28"/>
        </w:rPr>
        <w:t xml:space="preserve">). В последние годы идеи Хикса были развиты путем включения факторов </w:t>
      </w:r>
      <w:hyperlink r:id="rId21" w:history="1">
        <w:r w:rsidR="009E1BCB" w:rsidRPr="000A7A3B">
          <w:rPr>
            <w:rStyle w:val="af"/>
            <w:iCs/>
            <w:color w:val="auto"/>
            <w:sz w:val="28"/>
            <w:szCs w:val="28"/>
            <w:u w:val="none"/>
          </w:rPr>
          <w:t>неопределенности</w:t>
        </w:r>
      </w:hyperlink>
      <w:r w:rsidR="009E1BCB" w:rsidRPr="000A7A3B">
        <w:rPr>
          <w:sz w:val="28"/>
          <w:szCs w:val="28"/>
        </w:rPr>
        <w:t xml:space="preserve"> и </w:t>
      </w:r>
      <w:hyperlink r:id="rId22" w:history="1">
        <w:r w:rsidR="009E1BCB" w:rsidRPr="000A7A3B">
          <w:rPr>
            <w:rStyle w:val="af"/>
            <w:iCs/>
            <w:color w:val="auto"/>
            <w:sz w:val="28"/>
            <w:szCs w:val="28"/>
            <w:u w:val="none"/>
          </w:rPr>
          <w:t>риска</w:t>
        </w:r>
      </w:hyperlink>
      <w:r w:rsidR="009E1BCB" w:rsidRPr="000A7A3B">
        <w:rPr>
          <w:sz w:val="28"/>
          <w:szCs w:val="28"/>
        </w:rPr>
        <w:t xml:space="preserve"> (</w:t>
      </w:r>
      <w:hyperlink r:id="rId23" w:anchor="Приложение_1_Имена_и.М.Марковиц" w:history="1">
        <w:r w:rsidR="009E1BCB" w:rsidRPr="000A7A3B">
          <w:rPr>
            <w:rStyle w:val="af"/>
            <w:iCs/>
            <w:color w:val="auto"/>
            <w:sz w:val="28"/>
            <w:szCs w:val="28"/>
            <w:u w:val="none"/>
          </w:rPr>
          <w:t>Г. Марковиц</w:t>
        </w:r>
      </w:hyperlink>
      <w:r w:rsidR="009E1BCB" w:rsidRPr="000A7A3B">
        <w:rPr>
          <w:sz w:val="28"/>
          <w:szCs w:val="28"/>
        </w:rPr>
        <w:t>), оценки альтернативных активов с учетом ситуации на рынках ценных бумаг (</w:t>
      </w:r>
      <w:hyperlink r:id="rId24" w:anchor="Приложение_1_Имена_и.Ш.Шарп" w:history="1">
        <w:r w:rsidR="009E1BCB" w:rsidRPr="000A7A3B">
          <w:rPr>
            <w:rStyle w:val="af"/>
            <w:iCs/>
            <w:color w:val="auto"/>
            <w:sz w:val="28"/>
            <w:szCs w:val="28"/>
            <w:u w:val="none"/>
          </w:rPr>
          <w:t>В. Шарп</w:t>
        </w:r>
      </w:hyperlink>
      <w:r w:rsidR="009E1BCB" w:rsidRPr="000A7A3B">
        <w:rPr>
          <w:sz w:val="28"/>
          <w:szCs w:val="28"/>
        </w:rPr>
        <w:t xml:space="preserve">), а также </w:t>
      </w:r>
      <w:hyperlink r:id="rId25" w:history="1">
        <w:r w:rsidR="009E1BCB" w:rsidRPr="000A7A3B">
          <w:rPr>
            <w:rStyle w:val="af"/>
            <w:iCs/>
            <w:color w:val="auto"/>
            <w:sz w:val="28"/>
            <w:szCs w:val="28"/>
            <w:u w:val="none"/>
          </w:rPr>
          <w:t>анализом</w:t>
        </w:r>
      </w:hyperlink>
      <w:r w:rsidR="009E1BCB" w:rsidRPr="000A7A3B">
        <w:rPr>
          <w:sz w:val="28"/>
          <w:szCs w:val="28"/>
        </w:rPr>
        <w:t xml:space="preserve"> взаимоотношения структуры </w:t>
      </w:r>
      <w:hyperlink r:id="rId26" w:history="1">
        <w:r w:rsidR="009E1BCB" w:rsidRPr="000A7A3B">
          <w:rPr>
            <w:rStyle w:val="af"/>
            <w:iCs/>
            <w:color w:val="auto"/>
            <w:sz w:val="28"/>
            <w:szCs w:val="28"/>
            <w:u w:val="none"/>
          </w:rPr>
          <w:t>капитала</w:t>
        </w:r>
      </w:hyperlink>
      <w:r w:rsidR="009E1BCB" w:rsidRPr="000A7A3B">
        <w:rPr>
          <w:sz w:val="28"/>
          <w:szCs w:val="28"/>
        </w:rPr>
        <w:t xml:space="preserve"> фирмы и ее политики распределения </w:t>
      </w:r>
      <w:hyperlink r:id="rId27" w:history="1">
        <w:r w:rsidR="009E1BCB" w:rsidRPr="000A7A3B">
          <w:rPr>
            <w:rStyle w:val="af"/>
            <w:iCs/>
            <w:color w:val="auto"/>
            <w:sz w:val="28"/>
            <w:szCs w:val="28"/>
            <w:u w:val="none"/>
          </w:rPr>
          <w:t>дивидендов</w:t>
        </w:r>
      </w:hyperlink>
      <w:r w:rsidR="009E1BCB" w:rsidRPr="000A7A3B">
        <w:rPr>
          <w:sz w:val="28"/>
          <w:szCs w:val="28"/>
        </w:rPr>
        <w:t xml:space="preserve"> (</w:t>
      </w:r>
      <w:hyperlink r:id="rId28" w:anchor="Приложение_1_Имена_и.М.Миллер" w:history="1">
        <w:r w:rsidR="009E1BCB" w:rsidRPr="000A7A3B">
          <w:rPr>
            <w:rStyle w:val="af"/>
            <w:iCs/>
            <w:color w:val="auto"/>
            <w:sz w:val="28"/>
            <w:szCs w:val="28"/>
            <w:u w:val="none"/>
          </w:rPr>
          <w:t>М. Миллер</w:t>
        </w:r>
      </w:hyperlink>
      <w:r w:rsidR="009E1BCB" w:rsidRPr="000A7A3B">
        <w:rPr>
          <w:sz w:val="28"/>
          <w:szCs w:val="28"/>
        </w:rPr>
        <w:t xml:space="preserve">). </w:t>
      </w:r>
      <w:r w:rsidR="006119F6" w:rsidRPr="000A7A3B">
        <w:rPr>
          <w:sz w:val="28"/>
          <w:szCs w:val="28"/>
        </w:rPr>
        <w:t>Все названные первооткрыватели портфельного</w:t>
      </w:r>
      <w:r w:rsidR="009E1BCB" w:rsidRPr="000A7A3B">
        <w:rPr>
          <w:sz w:val="28"/>
          <w:szCs w:val="28"/>
        </w:rPr>
        <w:t> п</w:t>
      </w:r>
      <w:r w:rsidR="006119F6" w:rsidRPr="000A7A3B">
        <w:rPr>
          <w:sz w:val="28"/>
          <w:szCs w:val="28"/>
        </w:rPr>
        <w:t>одхода</w:t>
      </w:r>
      <w:r w:rsidR="009E1BCB" w:rsidRPr="000A7A3B">
        <w:rPr>
          <w:sz w:val="28"/>
          <w:szCs w:val="28"/>
        </w:rPr>
        <w:t xml:space="preserve"> - лауреаты Нобелевской премии по экономике.</w:t>
      </w:r>
    </w:p>
    <w:p w:rsidR="009E1BCB" w:rsidRPr="000A7A3B" w:rsidRDefault="009E1BCB" w:rsidP="000A7A3B">
      <w:pPr>
        <w:spacing w:line="360" w:lineRule="auto"/>
        <w:ind w:firstLine="709"/>
        <w:jc w:val="both"/>
        <w:rPr>
          <w:sz w:val="28"/>
          <w:szCs w:val="28"/>
        </w:rPr>
      </w:pPr>
      <w:r w:rsidRPr="000A7A3B">
        <w:rPr>
          <w:sz w:val="28"/>
          <w:szCs w:val="28"/>
        </w:rPr>
        <w:t>В контрольной работе автор рассматривает портфель как совокупность способов получения прибыли для существования и развития организации.</w:t>
      </w:r>
    </w:p>
    <w:p w:rsidR="009E1BCB" w:rsidRPr="000A7A3B" w:rsidRDefault="009E1BCB" w:rsidP="000A7A3B">
      <w:pPr>
        <w:spacing w:line="360" w:lineRule="auto"/>
        <w:ind w:firstLine="709"/>
        <w:jc w:val="both"/>
        <w:rPr>
          <w:sz w:val="28"/>
          <w:szCs w:val="28"/>
        </w:rPr>
      </w:pPr>
      <w:r w:rsidRPr="000A7A3B">
        <w:rPr>
          <w:sz w:val="28"/>
          <w:szCs w:val="28"/>
        </w:rPr>
        <w:t>Существующие способы получения прибыли:</w:t>
      </w:r>
    </w:p>
    <w:p w:rsidR="009E1BCB" w:rsidRPr="000A7A3B" w:rsidRDefault="006119F6" w:rsidP="000A7A3B">
      <w:pPr>
        <w:numPr>
          <w:ilvl w:val="0"/>
          <w:numId w:val="24"/>
        </w:numPr>
        <w:spacing w:line="360" w:lineRule="auto"/>
        <w:ind w:left="0" w:firstLine="709"/>
        <w:jc w:val="both"/>
        <w:rPr>
          <w:sz w:val="28"/>
          <w:szCs w:val="28"/>
        </w:rPr>
      </w:pPr>
      <w:r w:rsidRPr="000A7A3B">
        <w:rPr>
          <w:sz w:val="28"/>
          <w:szCs w:val="28"/>
        </w:rPr>
        <w:t>Продажа СПС Консультант Плюс;</w:t>
      </w:r>
    </w:p>
    <w:p w:rsidR="006119F6" w:rsidRPr="000A7A3B" w:rsidRDefault="006119F6" w:rsidP="000A7A3B">
      <w:pPr>
        <w:numPr>
          <w:ilvl w:val="0"/>
          <w:numId w:val="24"/>
        </w:numPr>
        <w:spacing w:line="360" w:lineRule="auto"/>
        <w:ind w:left="0" w:firstLine="709"/>
        <w:jc w:val="both"/>
        <w:rPr>
          <w:sz w:val="28"/>
          <w:szCs w:val="28"/>
        </w:rPr>
      </w:pPr>
      <w:r w:rsidRPr="000A7A3B">
        <w:rPr>
          <w:sz w:val="28"/>
          <w:szCs w:val="28"/>
        </w:rPr>
        <w:t>Продажа другого программного обеспечения;</w:t>
      </w:r>
    </w:p>
    <w:p w:rsidR="006119F6" w:rsidRPr="000A7A3B" w:rsidRDefault="006119F6" w:rsidP="000A7A3B">
      <w:pPr>
        <w:numPr>
          <w:ilvl w:val="0"/>
          <w:numId w:val="24"/>
        </w:numPr>
        <w:spacing w:line="360" w:lineRule="auto"/>
        <w:ind w:left="0" w:firstLine="709"/>
        <w:jc w:val="both"/>
        <w:rPr>
          <w:sz w:val="28"/>
          <w:szCs w:val="28"/>
        </w:rPr>
      </w:pPr>
      <w:r w:rsidRPr="000A7A3B">
        <w:rPr>
          <w:sz w:val="28"/>
          <w:szCs w:val="28"/>
        </w:rPr>
        <w:t>Абонентская плата за использование СПС Консультант Плюс;</w:t>
      </w:r>
    </w:p>
    <w:p w:rsidR="006119F6" w:rsidRPr="000A7A3B" w:rsidRDefault="006119F6" w:rsidP="000A7A3B">
      <w:pPr>
        <w:numPr>
          <w:ilvl w:val="0"/>
          <w:numId w:val="24"/>
        </w:numPr>
        <w:spacing w:line="360" w:lineRule="auto"/>
        <w:ind w:left="0" w:firstLine="709"/>
        <w:jc w:val="both"/>
        <w:rPr>
          <w:sz w:val="28"/>
          <w:szCs w:val="28"/>
        </w:rPr>
      </w:pPr>
      <w:r w:rsidRPr="000A7A3B">
        <w:rPr>
          <w:sz w:val="28"/>
          <w:szCs w:val="28"/>
        </w:rPr>
        <w:t>Образовательные услуги (лекции, курсы, семинары);</w:t>
      </w:r>
    </w:p>
    <w:p w:rsidR="006119F6" w:rsidRPr="000A7A3B" w:rsidRDefault="006119F6" w:rsidP="000A7A3B">
      <w:pPr>
        <w:numPr>
          <w:ilvl w:val="0"/>
          <w:numId w:val="24"/>
        </w:numPr>
        <w:spacing w:line="360" w:lineRule="auto"/>
        <w:ind w:left="0" w:firstLine="709"/>
        <w:jc w:val="both"/>
        <w:rPr>
          <w:sz w:val="28"/>
          <w:szCs w:val="28"/>
        </w:rPr>
      </w:pPr>
      <w:r w:rsidRPr="000A7A3B">
        <w:rPr>
          <w:sz w:val="28"/>
          <w:szCs w:val="28"/>
        </w:rPr>
        <w:t>Распространение печатной продукции (журнал Главная Книга, Конференц-зал);</w:t>
      </w:r>
    </w:p>
    <w:p w:rsidR="006119F6" w:rsidRPr="000A7A3B" w:rsidRDefault="006119F6" w:rsidP="000A7A3B">
      <w:pPr>
        <w:numPr>
          <w:ilvl w:val="0"/>
          <w:numId w:val="24"/>
        </w:numPr>
        <w:spacing w:line="360" w:lineRule="auto"/>
        <w:ind w:left="0" w:firstLine="709"/>
        <w:jc w:val="both"/>
        <w:rPr>
          <w:sz w:val="28"/>
          <w:szCs w:val="28"/>
        </w:rPr>
      </w:pPr>
      <w:r w:rsidRPr="000A7A3B">
        <w:rPr>
          <w:sz w:val="28"/>
          <w:szCs w:val="28"/>
        </w:rPr>
        <w:t>Плата за восстановление обслуживания.</w:t>
      </w:r>
    </w:p>
    <w:p w:rsidR="006119F6" w:rsidRPr="000A7A3B" w:rsidRDefault="006119F6" w:rsidP="000A7A3B">
      <w:pPr>
        <w:spacing w:line="360" w:lineRule="auto"/>
        <w:ind w:firstLine="709"/>
        <w:jc w:val="both"/>
        <w:rPr>
          <w:sz w:val="28"/>
          <w:szCs w:val="28"/>
        </w:rPr>
      </w:pPr>
      <w:r w:rsidRPr="000A7A3B">
        <w:rPr>
          <w:sz w:val="28"/>
          <w:szCs w:val="28"/>
        </w:rPr>
        <w:t>Предложения по совершенствованию портфеля:</w:t>
      </w:r>
    </w:p>
    <w:p w:rsidR="006119F6" w:rsidRPr="000A7A3B" w:rsidRDefault="006119F6" w:rsidP="000A7A3B">
      <w:pPr>
        <w:numPr>
          <w:ilvl w:val="0"/>
          <w:numId w:val="25"/>
        </w:numPr>
        <w:tabs>
          <w:tab w:val="clear" w:pos="1788"/>
          <w:tab w:val="num" w:pos="1440"/>
        </w:tabs>
        <w:spacing w:line="360" w:lineRule="auto"/>
        <w:ind w:left="0" w:firstLine="709"/>
        <w:jc w:val="both"/>
        <w:rPr>
          <w:sz w:val="28"/>
          <w:szCs w:val="28"/>
        </w:rPr>
      </w:pPr>
      <w:r w:rsidRPr="000A7A3B">
        <w:rPr>
          <w:sz w:val="28"/>
          <w:szCs w:val="28"/>
        </w:rPr>
        <w:t>Распространение смежных программ и их обслуживание;</w:t>
      </w:r>
    </w:p>
    <w:p w:rsidR="006119F6" w:rsidRPr="000A7A3B" w:rsidRDefault="006119F6" w:rsidP="000A7A3B">
      <w:pPr>
        <w:numPr>
          <w:ilvl w:val="0"/>
          <w:numId w:val="25"/>
        </w:numPr>
        <w:tabs>
          <w:tab w:val="clear" w:pos="1788"/>
          <w:tab w:val="num" w:pos="1440"/>
        </w:tabs>
        <w:spacing w:line="360" w:lineRule="auto"/>
        <w:ind w:left="0" w:firstLine="709"/>
        <w:jc w:val="both"/>
        <w:rPr>
          <w:sz w:val="28"/>
          <w:szCs w:val="28"/>
        </w:rPr>
      </w:pPr>
      <w:r w:rsidRPr="000A7A3B">
        <w:rPr>
          <w:sz w:val="28"/>
          <w:szCs w:val="28"/>
        </w:rPr>
        <w:t>Расширение консалтинговых услуг;</w:t>
      </w:r>
    </w:p>
    <w:p w:rsidR="006119F6" w:rsidRPr="000A7A3B" w:rsidRDefault="006119F6" w:rsidP="000A7A3B">
      <w:pPr>
        <w:numPr>
          <w:ilvl w:val="0"/>
          <w:numId w:val="25"/>
        </w:numPr>
        <w:tabs>
          <w:tab w:val="clear" w:pos="1788"/>
          <w:tab w:val="num" w:pos="1440"/>
        </w:tabs>
        <w:spacing w:line="360" w:lineRule="auto"/>
        <w:ind w:left="0" w:firstLine="709"/>
        <w:jc w:val="both"/>
        <w:rPr>
          <w:sz w:val="28"/>
          <w:szCs w:val="28"/>
        </w:rPr>
      </w:pPr>
      <w:r w:rsidRPr="000A7A3B">
        <w:rPr>
          <w:sz w:val="28"/>
          <w:szCs w:val="28"/>
        </w:rPr>
        <w:t>Введение платного обучения для потенциальных клиентов;</w:t>
      </w:r>
    </w:p>
    <w:p w:rsidR="006119F6" w:rsidRPr="000A7A3B" w:rsidRDefault="006119F6" w:rsidP="000A7A3B">
      <w:pPr>
        <w:numPr>
          <w:ilvl w:val="0"/>
          <w:numId w:val="25"/>
        </w:numPr>
        <w:tabs>
          <w:tab w:val="clear" w:pos="1788"/>
          <w:tab w:val="num" w:pos="1440"/>
        </w:tabs>
        <w:spacing w:line="360" w:lineRule="auto"/>
        <w:ind w:left="0" w:firstLine="709"/>
        <w:jc w:val="both"/>
        <w:rPr>
          <w:sz w:val="28"/>
          <w:szCs w:val="28"/>
        </w:rPr>
      </w:pPr>
      <w:r w:rsidRPr="000A7A3B">
        <w:rPr>
          <w:sz w:val="28"/>
          <w:szCs w:val="28"/>
        </w:rPr>
        <w:t>Введение штрафных санкций неплательщикам.</w:t>
      </w:r>
    </w:p>
    <w:p w:rsidR="007A0BE4" w:rsidRPr="000A7A3B" w:rsidRDefault="007A0BE4" w:rsidP="000A7A3B">
      <w:pPr>
        <w:spacing w:line="360" w:lineRule="auto"/>
        <w:ind w:firstLine="709"/>
        <w:jc w:val="both"/>
        <w:rPr>
          <w:sz w:val="28"/>
          <w:szCs w:val="28"/>
        </w:rPr>
      </w:pPr>
      <w:r w:rsidRPr="000A7A3B">
        <w:rPr>
          <w:sz w:val="28"/>
          <w:szCs w:val="28"/>
        </w:rPr>
        <w:t>Таким образом, рассматриваемая фирма, используя указанные предложения по совершенствованию портфеля доходов сможет максимизировать свою прибыль.</w:t>
      </w:r>
    </w:p>
    <w:p w:rsidR="000A7A3B" w:rsidRDefault="006119F6" w:rsidP="000A7A3B">
      <w:pPr>
        <w:spacing w:line="360" w:lineRule="auto"/>
        <w:ind w:firstLine="709"/>
        <w:jc w:val="both"/>
        <w:rPr>
          <w:sz w:val="28"/>
          <w:szCs w:val="28"/>
        </w:rPr>
      </w:pPr>
      <w:r w:rsidRPr="000A7A3B">
        <w:rPr>
          <w:sz w:val="28"/>
          <w:szCs w:val="28"/>
        </w:rPr>
        <w:br w:type="page"/>
      </w:r>
      <w:bookmarkStart w:id="7" w:name="_Toc193121334"/>
      <w:r w:rsidR="003F68EE" w:rsidRPr="000A7A3B">
        <w:rPr>
          <w:sz w:val="28"/>
          <w:szCs w:val="28"/>
        </w:rPr>
        <w:t>Список используемой литературы</w:t>
      </w:r>
    </w:p>
    <w:p w:rsidR="006576F8" w:rsidRPr="000A7A3B" w:rsidRDefault="003F68EE" w:rsidP="000A7A3B">
      <w:pPr>
        <w:spacing w:line="360" w:lineRule="auto"/>
        <w:ind w:firstLine="709"/>
        <w:jc w:val="both"/>
        <w:rPr>
          <w:sz w:val="28"/>
          <w:szCs w:val="28"/>
        </w:rPr>
      </w:pPr>
      <w:r w:rsidRPr="000A7A3B">
        <w:rPr>
          <w:sz w:val="28"/>
          <w:szCs w:val="28"/>
        </w:rPr>
        <w:t>.</w:t>
      </w:r>
      <w:bookmarkEnd w:id="7"/>
    </w:p>
    <w:p w:rsidR="003F68EE" w:rsidRPr="000A7A3B" w:rsidRDefault="003F68EE" w:rsidP="000A7A3B">
      <w:pPr>
        <w:numPr>
          <w:ilvl w:val="0"/>
          <w:numId w:val="12"/>
        </w:numPr>
        <w:tabs>
          <w:tab w:val="clear" w:pos="720"/>
          <w:tab w:val="num" w:pos="0"/>
        </w:tabs>
        <w:spacing w:line="360" w:lineRule="auto"/>
        <w:ind w:left="0" w:firstLine="0"/>
        <w:jc w:val="both"/>
        <w:rPr>
          <w:sz w:val="28"/>
          <w:szCs w:val="28"/>
        </w:rPr>
      </w:pPr>
      <w:r w:rsidRPr="000A7A3B">
        <w:rPr>
          <w:sz w:val="28"/>
          <w:szCs w:val="28"/>
        </w:rPr>
        <w:t>Белановский С.А, Факторы эффективности управленческого труда в пр</w:t>
      </w:r>
      <w:r w:rsidR="007A0BE4" w:rsidRPr="000A7A3B">
        <w:rPr>
          <w:sz w:val="28"/>
          <w:szCs w:val="28"/>
        </w:rPr>
        <w:t>омышленности. М., «Наука», 1998.</w:t>
      </w:r>
    </w:p>
    <w:p w:rsidR="003F68EE" w:rsidRPr="000A7A3B" w:rsidRDefault="003F68EE" w:rsidP="000A7A3B">
      <w:pPr>
        <w:numPr>
          <w:ilvl w:val="0"/>
          <w:numId w:val="12"/>
        </w:numPr>
        <w:tabs>
          <w:tab w:val="clear" w:pos="720"/>
          <w:tab w:val="num" w:pos="0"/>
        </w:tabs>
        <w:spacing w:line="360" w:lineRule="auto"/>
        <w:ind w:left="0" w:firstLine="0"/>
        <w:jc w:val="both"/>
        <w:rPr>
          <w:sz w:val="28"/>
          <w:szCs w:val="28"/>
        </w:rPr>
      </w:pPr>
      <w:r w:rsidRPr="000A7A3B">
        <w:rPr>
          <w:sz w:val="28"/>
          <w:szCs w:val="28"/>
        </w:rPr>
        <w:t>Виханский О. С. Стратегическое управление</w:t>
      </w:r>
      <w:r w:rsidR="007A0BE4" w:rsidRPr="000A7A3B">
        <w:rPr>
          <w:sz w:val="28"/>
          <w:szCs w:val="28"/>
        </w:rPr>
        <w:t>: Учебник. М., Изд-во МГУ, 1995.</w:t>
      </w:r>
    </w:p>
    <w:p w:rsidR="003F68EE" w:rsidRPr="000A7A3B" w:rsidRDefault="003F68EE" w:rsidP="000A7A3B">
      <w:pPr>
        <w:widowControl w:val="0"/>
        <w:numPr>
          <w:ilvl w:val="0"/>
          <w:numId w:val="12"/>
        </w:numPr>
        <w:tabs>
          <w:tab w:val="clear" w:pos="720"/>
          <w:tab w:val="num" w:pos="0"/>
        </w:tabs>
        <w:autoSpaceDE w:val="0"/>
        <w:autoSpaceDN w:val="0"/>
        <w:adjustRightInd w:val="0"/>
        <w:spacing w:line="360" w:lineRule="auto"/>
        <w:ind w:left="0" w:firstLine="0"/>
        <w:jc w:val="both"/>
        <w:rPr>
          <w:sz w:val="28"/>
          <w:szCs w:val="28"/>
        </w:rPr>
      </w:pPr>
      <w:r w:rsidRPr="000A7A3B">
        <w:rPr>
          <w:sz w:val="28"/>
          <w:szCs w:val="28"/>
        </w:rPr>
        <w:t>Волгин А.П., Матирко В.И., Модин А.А. Управление персоналом в условиях рыночной экономи</w:t>
      </w:r>
      <w:r w:rsidR="007A0BE4" w:rsidRPr="000A7A3B">
        <w:rPr>
          <w:sz w:val="28"/>
          <w:szCs w:val="28"/>
        </w:rPr>
        <w:t>ки. М., «Дело», 2002.</w:t>
      </w:r>
    </w:p>
    <w:p w:rsidR="003F68EE" w:rsidRPr="000A7A3B" w:rsidRDefault="003F68EE" w:rsidP="000A7A3B">
      <w:pPr>
        <w:widowControl w:val="0"/>
        <w:numPr>
          <w:ilvl w:val="0"/>
          <w:numId w:val="12"/>
        </w:numPr>
        <w:tabs>
          <w:tab w:val="clear" w:pos="720"/>
          <w:tab w:val="num" w:pos="0"/>
        </w:tabs>
        <w:autoSpaceDE w:val="0"/>
        <w:autoSpaceDN w:val="0"/>
        <w:adjustRightInd w:val="0"/>
        <w:spacing w:line="360" w:lineRule="auto"/>
        <w:ind w:left="0" w:firstLine="0"/>
        <w:jc w:val="both"/>
        <w:rPr>
          <w:sz w:val="28"/>
          <w:szCs w:val="28"/>
        </w:rPr>
      </w:pPr>
      <w:r w:rsidRPr="000A7A3B">
        <w:rPr>
          <w:sz w:val="28"/>
          <w:szCs w:val="28"/>
        </w:rPr>
        <w:t xml:space="preserve"> Иванцевич Д.Ж., Лобанов А.А. Человеческие ресу</w:t>
      </w:r>
      <w:r w:rsidR="007A0BE4" w:rsidRPr="000A7A3B">
        <w:rPr>
          <w:sz w:val="28"/>
          <w:szCs w:val="28"/>
        </w:rPr>
        <w:t>рсы управления. М., «Дело» 2003.</w:t>
      </w:r>
    </w:p>
    <w:p w:rsidR="003F68EE" w:rsidRPr="000A7A3B" w:rsidRDefault="003F68EE" w:rsidP="000A7A3B">
      <w:pPr>
        <w:numPr>
          <w:ilvl w:val="0"/>
          <w:numId w:val="12"/>
        </w:numPr>
        <w:tabs>
          <w:tab w:val="clear" w:pos="720"/>
          <w:tab w:val="num" w:pos="0"/>
        </w:tabs>
        <w:autoSpaceDE w:val="0"/>
        <w:autoSpaceDN w:val="0"/>
        <w:spacing w:line="360" w:lineRule="auto"/>
        <w:ind w:left="0" w:firstLine="0"/>
        <w:rPr>
          <w:sz w:val="28"/>
          <w:szCs w:val="28"/>
        </w:rPr>
      </w:pPr>
      <w:r w:rsidRPr="000A7A3B">
        <w:rPr>
          <w:sz w:val="28"/>
          <w:szCs w:val="28"/>
        </w:rPr>
        <w:t xml:space="preserve">Коренченко Р.А. </w:t>
      </w:r>
      <w:r w:rsidRPr="000A7A3B">
        <w:rPr>
          <w:iCs/>
          <w:sz w:val="28"/>
          <w:szCs w:val="28"/>
        </w:rPr>
        <w:t>Теория организации</w:t>
      </w:r>
      <w:r w:rsidRPr="000A7A3B">
        <w:rPr>
          <w:sz w:val="28"/>
          <w:szCs w:val="28"/>
        </w:rPr>
        <w:t>: Учебное пособие. ПГУ, П. 1998</w:t>
      </w:r>
      <w:r w:rsidR="007A0BE4" w:rsidRPr="000A7A3B">
        <w:rPr>
          <w:sz w:val="28"/>
          <w:szCs w:val="28"/>
        </w:rPr>
        <w:t>.</w:t>
      </w:r>
    </w:p>
    <w:p w:rsidR="003F68EE" w:rsidRPr="000A7A3B" w:rsidRDefault="003F68EE" w:rsidP="000A7A3B">
      <w:pPr>
        <w:widowControl w:val="0"/>
        <w:numPr>
          <w:ilvl w:val="0"/>
          <w:numId w:val="12"/>
        </w:numPr>
        <w:tabs>
          <w:tab w:val="clear" w:pos="720"/>
          <w:tab w:val="num" w:pos="0"/>
        </w:tabs>
        <w:autoSpaceDE w:val="0"/>
        <w:autoSpaceDN w:val="0"/>
        <w:adjustRightInd w:val="0"/>
        <w:spacing w:line="360" w:lineRule="auto"/>
        <w:ind w:left="0" w:firstLine="0"/>
        <w:jc w:val="both"/>
        <w:rPr>
          <w:sz w:val="28"/>
          <w:szCs w:val="28"/>
        </w:rPr>
      </w:pPr>
      <w:r w:rsidRPr="000A7A3B">
        <w:rPr>
          <w:sz w:val="28"/>
          <w:szCs w:val="28"/>
        </w:rPr>
        <w:t>Липатов В.С. Управление персоналом предприятий и организаций. Учебник для вузов. М., «Лю</w:t>
      </w:r>
      <w:r w:rsidR="007A0BE4" w:rsidRPr="000A7A3B">
        <w:rPr>
          <w:sz w:val="28"/>
          <w:szCs w:val="28"/>
        </w:rPr>
        <w:t>ксарт», 2006.</w:t>
      </w:r>
    </w:p>
    <w:p w:rsidR="003F68EE" w:rsidRPr="000A7A3B" w:rsidRDefault="003F68EE" w:rsidP="000A7A3B">
      <w:pPr>
        <w:widowControl w:val="0"/>
        <w:numPr>
          <w:ilvl w:val="0"/>
          <w:numId w:val="12"/>
        </w:numPr>
        <w:tabs>
          <w:tab w:val="clear" w:pos="720"/>
          <w:tab w:val="num" w:pos="0"/>
        </w:tabs>
        <w:autoSpaceDE w:val="0"/>
        <w:autoSpaceDN w:val="0"/>
        <w:adjustRightInd w:val="0"/>
        <w:spacing w:line="360" w:lineRule="auto"/>
        <w:ind w:left="0" w:firstLine="0"/>
        <w:jc w:val="both"/>
        <w:rPr>
          <w:sz w:val="28"/>
          <w:szCs w:val="28"/>
        </w:rPr>
      </w:pPr>
      <w:r w:rsidRPr="000A7A3B">
        <w:rPr>
          <w:sz w:val="28"/>
          <w:szCs w:val="28"/>
        </w:rPr>
        <w:t xml:space="preserve"> Маннапов Р.Г. Менеджмент: наука и искусство управления бизнесом</w:t>
      </w:r>
      <w:r w:rsidR="007A0BE4" w:rsidRPr="000A7A3B">
        <w:rPr>
          <w:sz w:val="28"/>
          <w:szCs w:val="28"/>
        </w:rPr>
        <w:t>. Тольятти, «Современник», 2002.</w:t>
      </w:r>
    </w:p>
    <w:p w:rsidR="003F68EE" w:rsidRPr="000A7A3B" w:rsidRDefault="003F68EE" w:rsidP="000A7A3B">
      <w:pPr>
        <w:numPr>
          <w:ilvl w:val="0"/>
          <w:numId w:val="12"/>
        </w:numPr>
        <w:tabs>
          <w:tab w:val="clear" w:pos="720"/>
          <w:tab w:val="num" w:pos="0"/>
        </w:tabs>
        <w:autoSpaceDE w:val="0"/>
        <w:autoSpaceDN w:val="0"/>
        <w:spacing w:line="360" w:lineRule="auto"/>
        <w:ind w:left="0" w:firstLine="0"/>
        <w:jc w:val="both"/>
        <w:rPr>
          <w:sz w:val="28"/>
          <w:szCs w:val="28"/>
        </w:rPr>
      </w:pPr>
      <w:r w:rsidRPr="000A7A3B">
        <w:rPr>
          <w:sz w:val="28"/>
          <w:szCs w:val="28"/>
        </w:rPr>
        <w:t xml:space="preserve">Прыткин В.В. </w:t>
      </w:r>
      <w:r w:rsidRPr="000A7A3B">
        <w:rPr>
          <w:iCs/>
          <w:sz w:val="28"/>
          <w:szCs w:val="28"/>
        </w:rPr>
        <w:t>Общий курс менеджмента в таблицах и графиках:.</w:t>
      </w:r>
      <w:r w:rsidRPr="000A7A3B">
        <w:rPr>
          <w:sz w:val="28"/>
          <w:szCs w:val="28"/>
        </w:rPr>
        <w:t>Учебное пособие. М. 1998.</w:t>
      </w:r>
    </w:p>
    <w:p w:rsidR="003F68EE" w:rsidRPr="000A7A3B" w:rsidRDefault="003F68EE" w:rsidP="000A7A3B">
      <w:pPr>
        <w:widowControl w:val="0"/>
        <w:numPr>
          <w:ilvl w:val="0"/>
          <w:numId w:val="12"/>
        </w:numPr>
        <w:tabs>
          <w:tab w:val="clear" w:pos="720"/>
          <w:tab w:val="num" w:pos="0"/>
        </w:tabs>
        <w:autoSpaceDE w:val="0"/>
        <w:autoSpaceDN w:val="0"/>
        <w:adjustRightInd w:val="0"/>
        <w:spacing w:line="360" w:lineRule="auto"/>
        <w:ind w:left="0" w:firstLine="0"/>
        <w:jc w:val="both"/>
        <w:rPr>
          <w:sz w:val="28"/>
          <w:szCs w:val="28"/>
        </w:rPr>
      </w:pPr>
      <w:r w:rsidRPr="000A7A3B">
        <w:rPr>
          <w:sz w:val="28"/>
          <w:szCs w:val="28"/>
        </w:rPr>
        <w:t xml:space="preserve"> Румянцева З.П. и др. Общее управление организацией: принципы </w:t>
      </w:r>
      <w:r w:rsidR="007A0BE4" w:rsidRPr="000A7A3B">
        <w:rPr>
          <w:sz w:val="28"/>
          <w:szCs w:val="28"/>
        </w:rPr>
        <w:t>и процессы. М., «ИНФРА-М», 1999.</w:t>
      </w:r>
    </w:p>
    <w:p w:rsidR="003F68EE" w:rsidRPr="000A7A3B" w:rsidRDefault="003F68EE" w:rsidP="000A7A3B">
      <w:pPr>
        <w:widowControl w:val="0"/>
        <w:numPr>
          <w:ilvl w:val="0"/>
          <w:numId w:val="12"/>
        </w:numPr>
        <w:tabs>
          <w:tab w:val="clear" w:pos="720"/>
          <w:tab w:val="num" w:pos="0"/>
        </w:tabs>
        <w:autoSpaceDE w:val="0"/>
        <w:autoSpaceDN w:val="0"/>
        <w:adjustRightInd w:val="0"/>
        <w:spacing w:line="360" w:lineRule="auto"/>
        <w:ind w:left="0" w:firstLine="0"/>
        <w:jc w:val="both"/>
        <w:rPr>
          <w:sz w:val="28"/>
          <w:szCs w:val="28"/>
        </w:rPr>
      </w:pPr>
      <w:r w:rsidRPr="000A7A3B">
        <w:rPr>
          <w:sz w:val="28"/>
          <w:szCs w:val="28"/>
        </w:rPr>
        <w:t xml:space="preserve"> Сульгговар Л.Б., Мазаева Н.П. Основы</w:t>
      </w:r>
      <w:r w:rsidR="007A0BE4" w:rsidRPr="000A7A3B">
        <w:rPr>
          <w:sz w:val="28"/>
          <w:szCs w:val="28"/>
        </w:rPr>
        <w:t xml:space="preserve"> менеджмента. М., «ГАСБУ», 2000.</w:t>
      </w:r>
    </w:p>
    <w:p w:rsidR="003F68EE" w:rsidRPr="000A7A3B" w:rsidRDefault="003F68EE" w:rsidP="000A7A3B">
      <w:pPr>
        <w:widowControl w:val="0"/>
        <w:numPr>
          <w:ilvl w:val="0"/>
          <w:numId w:val="12"/>
        </w:numPr>
        <w:tabs>
          <w:tab w:val="clear" w:pos="720"/>
          <w:tab w:val="num" w:pos="0"/>
        </w:tabs>
        <w:autoSpaceDE w:val="0"/>
        <w:autoSpaceDN w:val="0"/>
        <w:adjustRightInd w:val="0"/>
        <w:spacing w:line="360" w:lineRule="auto"/>
        <w:ind w:left="0" w:firstLine="0"/>
        <w:jc w:val="both"/>
        <w:rPr>
          <w:sz w:val="28"/>
          <w:szCs w:val="28"/>
        </w:rPr>
      </w:pPr>
      <w:r w:rsidRPr="000A7A3B">
        <w:rPr>
          <w:sz w:val="28"/>
          <w:szCs w:val="28"/>
        </w:rPr>
        <w:t xml:space="preserve"> Травин В.В., Дятлов В.А. Основы менеджмента. М., «Дело», 2005</w:t>
      </w:r>
      <w:r w:rsidR="007A0BE4" w:rsidRPr="000A7A3B">
        <w:rPr>
          <w:sz w:val="28"/>
          <w:szCs w:val="28"/>
        </w:rPr>
        <w:t>.</w:t>
      </w:r>
    </w:p>
    <w:p w:rsidR="003F68EE" w:rsidRPr="000A7A3B" w:rsidRDefault="003F68EE" w:rsidP="000A7A3B">
      <w:pPr>
        <w:widowControl w:val="0"/>
        <w:numPr>
          <w:ilvl w:val="0"/>
          <w:numId w:val="12"/>
        </w:numPr>
        <w:tabs>
          <w:tab w:val="clear" w:pos="720"/>
          <w:tab w:val="num" w:pos="0"/>
        </w:tabs>
        <w:autoSpaceDE w:val="0"/>
        <w:autoSpaceDN w:val="0"/>
        <w:adjustRightInd w:val="0"/>
        <w:spacing w:line="360" w:lineRule="auto"/>
        <w:ind w:left="0" w:firstLine="0"/>
        <w:jc w:val="both"/>
        <w:rPr>
          <w:sz w:val="28"/>
          <w:szCs w:val="28"/>
        </w:rPr>
      </w:pPr>
      <w:r w:rsidRPr="000A7A3B">
        <w:rPr>
          <w:sz w:val="28"/>
          <w:szCs w:val="28"/>
        </w:rPr>
        <w:t xml:space="preserve"> Экономическая стратегия фирмы. Под ред. А.Л. Градова, СПб., «Специальная литература», 2005</w:t>
      </w:r>
      <w:r w:rsidR="007A0BE4" w:rsidRPr="000A7A3B">
        <w:rPr>
          <w:sz w:val="28"/>
          <w:szCs w:val="28"/>
        </w:rPr>
        <w:t>.</w:t>
      </w:r>
    </w:p>
    <w:p w:rsidR="00AD7615" w:rsidRPr="000A7A3B" w:rsidRDefault="00AD7615" w:rsidP="000A7A3B">
      <w:pPr>
        <w:spacing w:line="360" w:lineRule="auto"/>
        <w:ind w:firstLine="709"/>
        <w:rPr>
          <w:sz w:val="28"/>
          <w:szCs w:val="28"/>
        </w:rPr>
      </w:pPr>
      <w:bookmarkStart w:id="8" w:name="_GoBack"/>
      <w:bookmarkEnd w:id="8"/>
    </w:p>
    <w:sectPr w:rsidR="00AD7615" w:rsidRPr="000A7A3B" w:rsidSect="000A7A3B">
      <w:footerReference w:type="even" r:id="rId29"/>
      <w:footerReference w:type="default" r:id="rId3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FA" w:rsidRDefault="005D45FA">
      <w:r>
        <w:separator/>
      </w:r>
    </w:p>
  </w:endnote>
  <w:endnote w:type="continuationSeparator" w:id="0">
    <w:p w:rsidR="005D45FA" w:rsidRDefault="005D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70" w:rsidRDefault="009B5C70" w:rsidP="006D4238">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B5C70" w:rsidRDefault="009B5C70" w:rsidP="008E5CC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70" w:rsidRDefault="009B5C70" w:rsidP="006D4238">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43331B">
      <w:rPr>
        <w:rStyle w:val="af2"/>
        <w:noProof/>
      </w:rPr>
      <w:t>2</w:t>
    </w:r>
    <w:r>
      <w:rPr>
        <w:rStyle w:val="af2"/>
      </w:rPr>
      <w:fldChar w:fldCharType="end"/>
    </w:r>
  </w:p>
  <w:p w:rsidR="009B5C70" w:rsidRDefault="009B5C70" w:rsidP="008E5CC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FA" w:rsidRDefault="005D45FA">
      <w:r>
        <w:separator/>
      </w:r>
    </w:p>
  </w:footnote>
  <w:footnote w:type="continuationSeparator" w:id="0">
    <w:p w:rsidR="005D45FA" w:rsidRDefault="005D45FA">
      <w:r>
        <w:continuationSeparator/>
      </w:r>
    </w:p>
  </w:footnote>
  <w:footnote w:id="1">
    <w:p w:rsidR="005D45FA" w:rsidRDefault="009B5C70" w:rsidP="008E5CC4">
      <w:pPr>
        <w:widowControl w:val="0"/>
        <w:autoSpaceDE w:val="0"/>
        <w:autoSpaceDN w:val="0"/>
        <w:adjustRightInd w:val="0"/>
        <w:spacing w:line="360" w:lineRule="auto"/>
        <w:jc w:val="both"/>
      </w:pPr>
      <w:r>
        <w:rPr>
          <w:rStyle w:val="a4"/>
        </w:rPr>
        <w:footnoteRef/>
      </w:r>
      <w:r>
        <w:t xml:space="preserve"> </w:t>
      </w:r>
      <w:r w:rsidRPr="00512AE6">
        <w:t>Травин В.В., Дятлов В.А. Основы менеджмента. М., «Дело», 2005;</w:t>
      </w:r>
      <w:r>
        <w:t xml:space="preserve"> С.25</w:t>
      </w:r>
    </w:p>
  </w:footnote>
  <w:footnote w:id="2">
    <w:p w:rsidR="005D45FA" w:rsidRDefault="009B5C70" w:rsidP="008E5CC4">
      <w:pPr>
        <w:widowControl w:val="0"/>
        <w:autoSpaceDE w:val="0"/>
        <w:autoSpaceDN w:val="0"/>
        <w:adjustRightInd w:val="0"/>
        <w:spacing w:line="360" w:lineRule="auto"/>
        <w:jc w:val="both"/>
      </w:pPr>
      <w:r>
        <w:rPr>
          <w:rStyle w:val="a4"/>
        </w:rPr>
        <w:footnoteRef/>
      </w:r>
      <w:r>
        <w:t xml:space="preserve"> </w:t>
      </w:r>
      <w:r w:rsidRPr="00512AE6">
        <w:t>Экономическая стратегия фирмы. Под ред. А.Л. Градова, СПб., «Специальная литература», 2005;</w:t>
      </w:r>
      <w:r>
        <w:t xml:space="preserve"> С. 54</w:t>
      </w:r>
    </w:p>
  </w:footnote>
  <w:footnote w:id="3">
    <w:p w:rsidR="009B5C70" w:rsidRPr="00512AE6" w:rsidRDefault="009B5C70" w:rsidP="00512AE6">
      <w:pPr>
        <w:autoSpaceDE w:val="0"/>
        <w:autoSpaceDN w:val="0"/>
        <w:spacing w:line="360" w:lineRule="auto"/>
        <w:jc w:val="both"/>
        <w:rPr>
          <w:sz w:val="22"/>
          <w:szCs w:val="22"/>
        </w:rPr>
      </w:pPr>
      <w:r>
        <w:rPr>
          <w:rStyle w:val="a4"/>
        </w:rPr>
        <w:footnoteRef/>
      </w:r>
      <w:r>
        <w:t xml:space="preserve"> </w:t>
      </w:r>
      <w:r w:rsidRPr="00512AE6">
        <w:rPr>
          <w:sz w:val="22"/>
          <w:szCs w:val="22"/>
        </w:rPr>
        <w:t xml:space="preserve">Прыткин В.В. </w:t>
      </w:r>
      <w:r w:rsidRPr="00512AE6">
        <w:rPr>
          <w:iCs/>
          <w:sz w:val="22"/>
          <w:szCs w:val="22"/>
        </w:rPr>
        <w:t>Общий курс менеджмента в таблицах и графиках:.</w:t>
      </w:r>
      <w:r w:rsidRPr="00512AE6">
        <w:rPr>
          <w:sz w:val="22"/>
          <w:szCs w:val="22"/>
        </w:rPr>
        <w:t>Учебное пособие. М. 1998.</w:t>
      </w:r>
      <w:r>
        <w:rPr>
          <w:sz w:val="22"/>
          <w:szCs w:val="22"/>
        </w:rPr>
        <w:t>С. 118</w:t>
      </w:r>
    </w:p>
    <w:p w:rsidR="005D45FA" w:rsidRDefault="005D45FA" w:rsidP="00512AE6">
      <w:pPr>
        <w:autoSpaceDE w:val="0"/>
        <w:autoSpaceDN w:val="0"/>
        <w:spacing w:line="360" w:lineRule="auto"/>
        <w:jc w:val="both"/>
      </w:pPr>
    </w:p>
  </w:footnote>
  <w:footnote w:id="4">
    <w:p w:rsidR="009B5C70" w:rsidRPr="00512AE6" w:rsidRDefault="009B5C70" w:rsidP="00512AE6">
      <w:pPr>
        <w:autoSpaceDE w:val="0"/>
        <w:autoSpaceDN w:val="0"/>
        <w:spacing w:line="360" w:lineRule="auto"/>
        <w:rPr>
          <w:sz w:val="22"/>
          <w:szCs w:val="22"/>
        </w:rPr>
      </w:pPr>
      <w:r>
        <w:rPr>
          <w:rStyle w:val="a4"/>
        </w:rPr>
        <w:footnoteRef/>
      </w:r>
      <w:r>
        <w:t xml:space="preserve"> </w:t>
      </w:r>
      <w:r w:rsidRPr="00512AE6">
        <w:rPr>
          <w:sz w:val="22"/>
          <w:szCs w:val="22"/>
        </w:rPr>
        <w:t xml:space="preserve">Коренченко Р.А. </w:t>
      </w:r>
      <w:r w:rsidRPr="00512AE6">
        <w:rPr>
          <w:iCs/>
          <w:sz w:val="22"/>
          <w:szCs w:val="22"/>
        </w:rPr>
        <w:t>Теория организации</w:t>
      </w:r>
      <w:r w:rsidRPr="00512AE6">
        <w:rPr>
          <w:sz w:val="22"/>
          <w:szCs w:val="22"/>
        </w:rPr>
        <w:t>: Учебное пособие. ПГУ, П. 1998</w:t>
      </w:r>
      <w:r>
        <w:rPr>
          <w:sz w:val="22"/>
          <w:szCs w:val="22"/>
        </w:rPr>
        <w:t>. С. 55</w:t>
      </w:r>
    </w:p>
    <w:p w:rsidR="005D45FA" w:rsidRDefault="005D45FA" w:rsidP="00512AE6">
      <w:pPr>
        <w:autoSpaceDE w:val="0"/>
        <w:autoSpaceDN w:val="0"/>
        <w:spacing w:line="360" w:lineRule="auto"/>
      </w:pPr>
    </w:p>
  </w:footnote>
  <w:footnote w:id="5">
    <w:p w:rsidR="005D45FA" w:rsidRDefault="009B5C70" w:rsidP="005337AE">
      <w:pPr>
        <w:pStyle w:val="ad"/>
        <w:spacing w:line="360" w:lineRule="auto"/>
      </w:pPr>
      <w:r>
        <w:rPr>
          <w:rStyle w:val="a4"/>
        </w:rPr>
        <w:footnoteRef/>
      </w:r>
      <w:r>
        <w:t xml:space="preserve"> </w:t>
      </w:r>
      <w:r w:rsidRPr="005337AE">
        <w:rPr>
          <w:sz w:val="22"/>
          <w:szCs w:val="22"/>
        </w:rPr>
        <w:t>Волгин А.П., Матирко В.И., Модин А.А. Управление персоналом в условиях рыночной экономики. М., «Дело», 2002</w:t>
      </w:r>
      <w:r>
        <w:rPr>
          <w:sz w:val="22"/>
          <w:szCs w:val="22"/>
        </w:rPr>
        <w:t>, С. 210</w:t>
      </w:r>
    </w:p>
  </w:footnote>
  <w:footnote w:id="6">
    <w:p w:rsidR="005D45FA" w:rsidRDefault="009B5C70" w:rsidP="008E5CC4">
      <w:pPr>
        <w:pStyle w:val="ad"/>
        <w:spacing w:line="360" w:lineRule="auto"/>
        <w:jc w:val="both"/>
      </w:pPr>
      <w:r>
        <w:rPr>
          <w:rStyle w:val="a4"/>
        </w:rPr>
        <w:footnoteRef/>
      </w:r>
      <w:r>
        <w:t xml:space="preserve"> </w:t>
      </w:r>
      <w:r w:rsidRPr="008E5CC4">
        <w:rPr>
          <w:sz w:val="22"/>
          <w:szCs w:val="22"/>
        </w:rPr>
        <w:t>Волгин А.П., Матирко В.И., Модин А.А. Управление персоналом в условиях рыночной экономики. М., «Дело», 2002</w:t>
      </w:r>
      <w:r>
        <w:rPr>
          <w:sz w:val="22"/>
          <w:szCs w:val="22"/>
        </w:rPr>
        <w:t>, С.202</w:t>
      </w:r>
    </w:p>
  </w:footnote>
  <w:footnote w:id="7">
    <w:p w:rsidR="009B5C70" w:rsidRPr="00512AE6" w:rsidRDefault="009B5C70" w:rsidP="00512AE6">
      <w:pPr>
        <w:spacing w:line="360" w:lineRule="auto"/>
        <w:jc w:val="both"/>
      </w:pPr>
      <w:r>
        <w:rPr>
          <w:rStyle w:val="a4"/>
        </w:rPr>
        <w:footnoteRef/>
      </w:r>
      <w:r>
        <w:t xml:space="preserve"> </w:t>
      </w:r>
      <w:r w:rsidRPr="00512AE6">
        <w:t>Виханский О. С. Стратегическое управление: Учебник. М., Изд-во МГУ, 1995;</w:t>
      </w:r>
      <w:r>
        <w:t>С. 113</w:t>
      </w:r>
    </w:p>
    <w:p w:rsidR="005D45FA" w:rsidRDefault="005D45FA" w:rsidP="00512AE6">
      <w:pPr>
        <w:spacing w:line="360" w:lineRule="auto"/>
        <w:jc w:val="both"/>
      </w:pPr>
    </w:p>
  </w:footnote>
  <w:footnote w:id="8">
    <w:p w:rsidR="009B5C70" w:rsidRPr="009B779A" w:rsidRDefault="009B5C70" w:rsidP="009B779A">
      <w:pPr>
        <w:widowControl w:val="0"/>
        <w:autoSpaceDE w:val="0"/>
        <w:autoSpaceDN w:val="0"/>
        <w:adjustRightInd w:val="0"/>
        <w:spacing w:line="360" w:lineRule="auto"/>
        <w:jc w:val="both"/>
        <w:rPr>
          <w:sz w:val="22"/>
          <w:szCs w:val="22"/>
        </w:rPr>
      </w:pPr>
      <w:r>
        <w:rPr>
          <w:rStyle w:val="a4"/>
        </w:rPr>
        <w:footnoteRef/>
      </w:r>
      <w:r>
        <w:t xml:space="preserve"> </w:t>
      </w:r>
      <w:r w:rsidRPr="009B779A">
        <w:rPr>
          <w:sz w:val="22"/>
          <w:szCs w:val="22"/>
        </w:rPr>
        <w:t>Маннапов Р.Г. Менеджмент: наука и искусство управления бизнесом. Тольятти, «Современник», 2002;</w:t>
      </w:r>
      <w:r>
        <w:rPr>
          <w:sz w:val="22"/>
          <w:szCs w:val="22"/>
        </w:rPr>
        <w:t xml:space="preserve"> С. 53</w:t>
      </w:r>
    </w:p>
    <w:p w:rsidR="005D45FA" w:rsidRDefault="005D45FA" w:rsidP="009B779A">
      <w:pPr>
        <w:widowControl w:val="0"/>
        <w:autoSpaceDE w:val="0"/>
        <w:autoSpaceDN w:val="0"/>
        <w:adjustRightInd w:val="0"/>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39A4F1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3A247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8476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DE90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92C1A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E8C9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0E9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06E0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E08A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322422"/>
    <w:lvl w:ilvl="0">
      <w:start w:val="1"/>
      <w:numFmt w:val="bullet"/>
      <w:lvlText w:val=""/>
      <w:lvlJc w:val="left"/>
      <w:pPr>
        <w:tabs>
          <w:tab w:val="num" w:pos="360"/>
        </w:tabs>
        <w:ind w:left="360" w:hanging="360"/>
      </w:pPr>
      <w:rPr>
        <w:rFonts w:ascii="Symbol" w:hAnsi="Symbol" w:hint="default"/>
      </w:rPr>
    </w:lvl>
  </w:abstractNum>
  <w:abstractNum w:abstractNumId="10">
    <w:nsid w:val="02FC2491"/>
    <w:multiLevelType w:val="hybridMultilevel"/>
    <w:tmpl w:val="33DCE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A33A3C"/>
    <w:multiLevelType w:val="multilevel"/>
    <w:tmpl w:val="7D72DC2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18436941"/>
    <w:multiLevelType w:val="hybridMultilevel"/>
    <w:tmpl w:val="676AD6BC"/>
    <w:lvl w:ilvl="0" w:tplc="0419000F">
      <w:start w:val="1"/>
      <w:numFmt w:val="decimal"/>
      <w:lvlText w:val="%1."/>
      <w:lvlJc w:val="left"/>
      <w:pPr>
        <w:tabs>
          <w:tab w:val="num" w:pos="1788"/>
        </w:tabs>
        <w:ind w:left="1788" w:hanging="360"/>
      </w:pPr>
      <w:rPr>
        <w:rFonts w:cs="Times New Roman"/>
      </w:rPr>
    </w:lvl>
    <w:lvl w:ilvl="1" w:tplc="04190019" w:tentative="1">
      <w:start w:val="1"/>
      <w:numFmt w:val="lowerLetter"/>
      <w:lvlText w:val="%2."/>
      <w:lvlJc w:val="left"/>
      <w:pPr>
        <w:tabs>
          <w:tab w:val="num" w:pos="2508"/>
        </w:tabs>
        <w:ind w:left="2508" w:hanging="360"/>
      </w:pPr>
      <w:rPr>
        <w:rFonts w:cs="Times New Roman"/>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abstractNum w:abstractNumId="13">
    <w:nsid w:val="222B7D3B"/>
    <w:multiLevelType w:val="hybridMultilevel"/>
    <w:tmpl w:val="F3301E3E"/>
    <w:lvl w:ilvl="0" w:tplc="AAA2B606">
      <w:start w:val="1"/>
      <w:numFmt w:val="decimal"/>
      <w:lvlText w:val="%1."/>
      <w:lvlJc w:val="left"/>
      <w:pPr>
        <w:tabs>
          <w:tab w:val="num" w:pos="720"/>
        </w:tabs>
        <w:ind w:left="720" w:hanging="360"/>
      </w:pPr>
      <w:rPr>
        <w:rFonts w:cs="Times New Roman"/>
      </w:rPr>
    </w:lvl>
    <w:lvl w:ilvl="1" w:tplc="A01CFC38">
      <w:start w:val="81"/>
      <w:numFmt w:val="decimal"/>
      <w:lvlText w:val="%2"/>
      <w:lvlJc w:val="left"/>
      <w:pPr>
        <w:tabs>
          <w:tab w:val="num" w:pos="1500"/>
        </w:tabs>
        <w:ind w:left="1500" w:hanging="4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7423652"/>
    <w:multiLevelType w:val="multilevel"/>
    <w:tmpl w:val="3716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026FD3"/>
    <w:multiLevelType w:val="multilevel"/>
    <w:tmpl w:val="7D72DC2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D4653D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7">
    <w:nsid w:val="40C21E90"/>
    <w:multiLevelType w:val="multilevel"/>
    <w:tmpl w:val="7D72DC2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41656F68"/>
    <w:multiLevelType w:val="hybridMultilevel"/>
    <w:tmpl w:val="90D24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BA4BE2"/>
    <w:multiLevelType w:val="hybridMultilevel"/>
    <w:tmpl w:val="AC60541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0">
    <w:nsid w:val="5C9D426E"/>
    <w:multiLevelType w:val="hybridMultilevel"/>
    <w:tmpl w:val="55224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B24F96"/>
    <w:multiLevelType w:val="multilevel"/>
    <w:tmpl w:val="7D72DC2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71146209"/>
    <w:multiLevelType w:val="hybridMultilevel"/>
    <w:tmpl w:val="7758E0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3C93702"/>
    <w:multiLevelType w:val="hybridMultilevel"/>
    <w:tmpl w:val="1654045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4">
    <w:nsid w:val="76C95D0A"/>
    <w:multiLevelType w:val="multilevel"/>
    <w:tmpl w:val="7D72DC2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8"/>
  </w:num>
  <w:num w:numId="3">
    <w:abstractNumId w:val="20"/>
  </w:num>
  <w:num w:numId="4">
    <w:abstractNumId w:val="10"/>
  </w:num>
  <w:num w:numId="5">
    <w:abstractNumId w:val="21"/>
  </w:num>
  <w:num w:numId="6">
    <w:abstractNumId w:val="24"/>
  </w:num>
  <w:num w:numId="7">
    <w:abstractNumId w:val="11"/>
  </w:num>
  <w:num w:numId="8">
    <w:abstractNumId w:val="17"/>
  </w:num>
  <w:num w:numId="9">
    <w:abstractNumId w:val="15"/>
  </w:num>
  <w:num w:numId="10">
    <w:abstractNumId w:val="23"/>
  </w:num>
  <w:num w:numId="11">
    <w:abstractNumId w:val="22"/>
  </w:num>
  <w:num w:numId="12">
    <w:abstractNumId w:val="13"/>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6F8"/>
    <w:rsid w:val="000543B1"/>
    <w:rsid w:val="00072516"/>
    <w:rsid w:val="000838E4"/>
    <w:rsid w:val="00084A7B"/>
    <w:rsid w:val="000A7A3B"/>
    <w:rsid w:val="000E6823"/>
    <w:rsid w:val="001A34C0"/>
    <w:rsid w:val="001E45F5"/>
    <w:rsid w:val="00250758"/>
    <w:rsid w:val="002E4B04"/>
    <w:rsid w:val="00300593"/>
    <w:rsid w:val="003F68EE"/>
    <w:rsid w:val="0043331B"/>
    <w:rsid w:val="00472279"/>
    <w:rsid w:val="004827B9"/>
    <w:rsid w:val="004E0DE4"/>
    <w:rsid w:val="00512AE6"/>
    <w:rsid w:val="005337AE"/>
    <w:rsid w:val="005D45FA"/>
    <w:rsid w:val="006119F6"/>
    <w:rsid w:val="006576F8"/>
    <w:rsid w:val="00687F86"/>
    <w:rsid w:val="006B26FF"/>
    <w:rsid w:val="006D4238"/>
    <w:rsid w:val="00734E0E"/>
    <w:rsid w:val="00763497"/>
    <w:rsid w:val="007A0BE4"/>
    <w:rsid w:val="007A1055"/>
    <w:rsid w:val="007B6173"/>
    <w:rsid w:val="008844FB"/>
    <w:rsid w:val="008B4FD1"/>
    <w:rsid w:val="008E5CC4"/>
    <w:rsid w:val="009B5C70"/>
    <w:rsid w:val="009B779A"/>
    <w:rsid w:val="009E1BCB"/>
    <w:rsid w:val="009F4A85"/>
    <w:rsid w:val="00A00F6B"/>
    <w:rsid w:val="00AD7615"/>
    <w:rsid w:val="00B56BBD"/>
    <w:rsid w:val="00BD2CB3"/>
    <w:rsid w:val="00CF2C67"/>
    <w:rsid w:val="00D45C5E"/>
    <w:rsid w:val="00DD5E07"/>
    <w:rsid w:val="00E06B7D"/>
    <w:rsid w:val="00F11FE7"/>
    <w:rsid w:val="00F51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8F88877F-3422-49E9-B910-73AF5713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6F8"/>
    <w:rPr>
      <w:sz w:val="24"/>
      <w:szCs w:val="24"/>
    </w:rPr>
  </w:style>
  <w:style w:type="paragraph" w:styleId="1">
    <w:name w:val="heading 1"/>
    <w:basedOn w:val="a"/>
    <w:next w:val="a"/>
    <w:link w:val="10"/>
    <w:uiPriority w:val="9"/>
    <w:qFormat/>
    <w:rsid w:val="00F11FE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11FE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00F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21">
    <w:name w:val="Миша заголовок2"/>
    <w:basedOn w:val="2"/>
    <w:autoRedefine/>
    <w:rsid w:val="00F11FE7"/>
    <w:pPr>
      <w:spacing w:line="360" w:lineRule="auto"/>
      <w:jc w:val="both"/>
    </w:pPr>
    <w:rPr>
      <w:rFonts w:ascii="Times New Roman" w:hAnsi="Times New Roman"/>
      <w:i w:val="0"/>
    </w:rPr>
  </w:style>
  <w:style w:type="paragraph" w:customStyle="1" w:styleId="a3">
    <w:name w:val="Миша основной текст"/>
    <w:basedOn w:val="a"/>
    <w:autoRedefine/>
    <w:rsid w:val="00F11FE7"/>
    <w:pPr>
      <w:spacing w:line="360" w:lineRule="auto"/>
      <w:ind w:firstLine="720"/>
      <w:jc w:val="both"/>
    </w:pPr>
    <w:rPr>
      <w:sz w:val="28"/>
      <w:szCs w:val="28"/>
    </w:rPr>
  </w:style>
  <w:style w:type="paragraph" w:customStyle="1" w:styleId="11">
    <w:name w:val="Миша заголовок 1"/>
    <w:basedOn w:val="1"/>
    <w:autoRedefine/>
    <w:rsid w:val="008E5CC4"/>
    <w:pPr>
      <w:spacing w:line="360" w:lineRule="auto"/>
      <w:jc w:val="center"/>
    </w:pPr>
    <w:rPr>
      <w:rFonts w:ascii="Times New Roman" w:hAnsi="Times New Roman" w:cs="Times New Roman"/>
    </w:rPr>
  </w:style>
  <w:style w:type="character" w:styleId="a4">
    <w:name w:val="footnote reference"/>
    <w:uiPriority w:val="99"/>
    <w:rsid w:val="00734E0E"/>
    <w:rPr>
      <w:rFonts w:cs="Times New Roman"/>
      <w:vertAlign w:val="superscript"/>
    </w:rPr>
  </w:style>
  <w:style w:type="paragraph" w:styleId="12">
    <w:name w:val="toc 1"/>
    <w:basedOn w:val="a"/>
    <w:next w:val="a"/>
    <w:autoRedefine/>
    <w:uiPriority w:val="39"/>
    <w:semiHidden/>
    <w:rsid w:val="00734E0E"/>
  </w:style>
  <w:style w:type="paragraph" w:styleId="22">
    <w:name w:val="toc 2"/>
    <w:basedOn w:val="a"/>
    <w:next w:val="a"/>
    <w:autoRedefine/>
    <w:uiPriority w:val="39"/>
    <w:semiHidden/>
    <w:rsid w:val="00734E0E"/>
    <w:pPr>
      <w:ind w:left="240"/>
    </w:pPr>
  </w:style>
  <w:style w:type="table" w:styleId="a5">
    <w:name w:val="Table Grid"/>
    <w:basedOn w:val="a1"/>
    <w:uiPriority w:val="59"/>
    <w:semiHidden/>
    <w:rsid w:val="00734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rsid w:val="00F11FE7"/>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customStyle="1" w:styleId="a8">
    <w:name w:val="миша основной текст"/>
    <w:basedOn w:val="a"/>
    <w:rsid w:val="007B6173"/>
    <w:pPr>
      <w:spacing w:line="480" w:lineRule="auto"/>
      <w:ind w:firstLine="709"/>
      <w:jc w:val="both"/>
    </w:pPr>
    <w:rPr>
      <w:sz w:val="28"/>
      <w:szCs w:val="20"/>
    </w:rPr>
  </w:style>
  <w:style w:type="paragraph" w:styleId="a9">
    <w:name w:val="header"/>
    <w:basedOn w:val="a"/>
    <w:link w:val="aa"/>
    <w:uiPriority w:val="99"/>
    <w:rsid w:val="00512AE6"/>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512AE6"/>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footnote text"/>
    <w:basedOn w:val="a"/>
    <w:link w:val="ae"/>
    <w:uiPriority w:val="99"/>
    <w:semiHidden/>
    <w:rsid w:val="00512AE6"/>
    <w:rPr>
      <w:sz w:val="20"/>
      <w:szCs w:val="20"/>
    </w:rPr>
  </w:style>
  <w:style w:type="character" w:customStyle="1" w:styleId="ae">
    <w:name w:val="Текст сноски Знак"/>
    <w:link w:val="ad"/>
    <w:uiPriority w:val="99"/>
    <w:semiHidden/>
  </w:style>
  <w:style w:type="character" w:styleId="af">
    <w:name w:val="Hyperlink"/>
    <w:uiPriority w:val="99"/>
    <w:rsid w:val="000838E4"/>
    <w:rPr>
      <w:rFonts w:cs="Times New Roman"/>
      <w:color w:val="0000FF"/>
      <w:u w:val="single"/>
    </w:rPr>
  </w:style>
  <w:style w:type="paragraph" w:styleId="af0">
    <w:name w:val="Normal (Web)"/>
    <w:basedOn w:val="a"/>
    <w:uiPriority w:val="99"/>
    <w:rsid w:val="00084A7B"/>
    <w:pPr>
      <w:spacing w:before="100" w:beforeAutospacing="1" w:after="100" w:afterAutospacing="1"/>
    </w:pPr>
    <w:rPr>
      <w:color w:val="330000"/>
    </w:rPr>
  </w:style>
  <w:style w:type="character" w:styleId="af1">
    <w:name w:val="Strong"/>
    <w:uiPriority w:val="22"/>
    <w:qFormat/>
    <w:rsid w:val="00D45C5E"/>
    <w:rPr>
      <w:rFonts w:cs="Times New Roman"/>
      <w:b/>
      <w:bCs/>
    </w:rPr>
  </w:style>
  <w:style w:type="character" w:styleId="af2">
    <w:name w:val="page number"/>
    <w:uiPriority w:val="99"/>
    <w:rsid w:val="008E5CC4"/>
    <w:rPr>
      <w:rFonts w:cs="Times New Roman"/>
    </w:rPr>
  </w:style>
  <w:style w:type="paragraph" w:styleId="af3">
    <w:name w:val="Balloon Text"/>
    <w:basedOn w:val="a"/>
    <w:link w:val="af4"/>
    <w:uiPriority w:val="99"/>
    <w:semiHidden/>
    <w:rsid w:val="009B5C70"/>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454941">
      <w:marLeft w:val="0"/>
      <w:marRight w:val="0"/>
      <w:marTop w:val="0"/>
      <w:marBottom w:val="0"/>
      <w:divBdr>
        <w:top w:val="none" w:sz="0" w:space="0" w:color="auto"/>
        <w:left w:val="none" w:sz="0" w:space="0" w:color="auto"/>
        <w:bottom w:val="none" w:sz="0" w:space="0" w:color="auto"/>
        <w:right w:val="none" w:sz="0" w:space="0" w:color="auto"/>
      </w:divBdr>
      <w:divsChild>
        <w:div w:id="851454942">
          <w:marLeft w:val="0"/>
          <w:marRight w:val="0"/>
          <w:marTop w:val="0"/>
          <w:marBottom w:val="0"/>
          <w:divBdr>
            <w:top w:val="none" w:sz="0" w:space="0" w:color="auto"/>
            <w:left w:val="none" w:sz="0" w:space="0" w:color="auto"/>
            <w:bottom w:val="none" w:sz="0" w:space="0" w:color="auto"/>
            <w:right w:val="none" w:sz="0" w:space="0" w:color="auto"/>
          </w:divBdr>
          <w:divsChild>
            <w:div w:id="851454946">
              <w:marLeft w:val="0"/>
              <w:marRight w:val="0"/>
              <w:marTop w:val="0"/>
              <w:marBottom w:val="403"/>
              <w:divBdr>
                <w:top w:val="none" w:sz="0" w:space="0" w:color="auto"/>
                <w:left w:val="none" w:sz="0" w:space="0" w:color="auto"/>
                <w:bottom w:val="none" w:sz="0" w:space="0" w:color="auto"/>
                <w:right w:val="none" w:sz="0" w:space="0" w:color="auto"/>
              </w:divBdr>
              <w:divsChild>
                <w:div w:id="851454940">
                  <w:marLeft w:val="0"/>
                  <w:marRight w:val="0"/>
                  <w:marTop w:val="0"/>
                  <w:marBottom w:val="0"/>
                  <w:divBdr>
                    <w:top w:val="none" w:sz="0" w:space="0" w:color="auto"/>
                    <w:left w:val="none" w:sz="0" w:space="0" w:color="auto"/>
                    <w:bottom w:val="none" w:sz="0" w:space="0" w:color="auto"/>
                    <w:right w:val="none" w:sz="0" w:space="0" w:color="auto"/>
                  </w:divBdr>
                  <w:divsChild>
                    <w:div w:id="8514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54945">
      <w:marLeft w:val="0"/>
      <w:marRight w:val="0"/>
      <w:marTop w:val="0"/>
      <w:marBottom w:val="0"/>
      <w:divBdr>
        <w:top w:val="none" w:sz="0" w:space="0" w:color="auto"/>
        <w:left w:val="none" w:sz="0" w:space="0" w:color="auto"/>
        <w:bottom w:val="none" w:sz="0" w:space="0" w:color="auto"/>
        <w:right w:val="none" w:sz="0" w:space="0" w:color="auto"/>
      </w:divBdr>
      <w:divsChild>
        <w:div w:id="85145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ovari.yandex.ru/dict/lopatnikov/article/lop/lop-0933.htm" TargetMode="External"/><Relationship Id="rId18" Type="http://schemas.openxmlformats.org/officeDocument/2006/relationships/hyperlink" Target="http://slovari.yandex.ru/dict/lopatnikov/article/lop/lop-1144.htm" TargetMode="External"/><Relationship Id="rId26" Type="http://schemas.openxmlformats.org/officeDocument/2006/relationships/hyperlink" Target="http://slovari.yandex.ru/dict/lopatnikov/article/lop/lop-0545.htm" TargetMode="External"/><Relationship Id="rId3" Type="http://schemas.openxmlformats.org/officeDocument/2006/relationships/settings" Target="settings.xml"/><Relationship Id="rId21" Type="http://schemas.openxmlformats.org/officeDocument/2006/relationships/hyperlink" Target="http://slovari.yandex.ru/dict/lopatnikov/article/lop/lop-0888.htm" TargetMode="External"/><Relationship Id="rId7" Type="http://schemas.openxmlformats.org/officeDocument/2006/relationships/image" Target="media/image1.png"/><Relationship Id="rId12" Type="http://schemas.openxmlformats.org/officeDocument/2006/relationships/hyperlink" Target="http://slovari.yandex.ru/dict/lopatnikov/article/lop/lop-0302.htm" TargetMode="External"/><Relationship Id="rId17" Type="http://schemas.openxmlformats.org/officeDocument/2006/relationships/hyperlink" Target="http://slovari.yandex.ru/dict/lopatnikov/article/lop/lop-1150.htm" TargetMode="External"/><Relationship Id="rId25" Type="http://schemas.openxmlformats.org/officeDocument/2006/relationships/hyperlink" Target="http://slovari.yandex.ru/dict/lopatnikov/article/lop/lop-0056.htm" TargetMode="External"/><Relationship Id="rId2" Type="http://schemas.openxmlformats.org/officeDocument/2006/relationships/styles" Target="styles.xml"/><Relationship Id="rId16" Type="http://schemas.openxmlformats.org/officeDocument/2006/relationships/hyperlink" Target="http://slovari.yandex.ru/dict/lopatnikov/article/lop-433-.htm" TargetMode="External"/><Relationship Id="rId20" Type="http://schemas.openxmlformats.org/officeDocument/2006/relationships/hyperlink" Target="http://slovari.yandex.ru/dict/lopatnikov/article/lop/lop-1127.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ari.yandex.ru/dict/lopatnikov/article/lop/lop-0129.htm" TargetMode="External"/><Relationship Id="rId24" Type="http://schemas.openxmlformats.org/officeDocument/2006/relationships/hyperlink" Target="http://slovari.yandex.ru/dict/lopatnikov/article/lop-433-.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vari.yandex.ru/dict/lopatnikov/article/lop/lop-0041.htm" TargetMode="External"/><Relationship Id="rId23" Type="http://schemas.openxmlformats.org/officeDocument/2006/relationships/hyperlink" Target="http://slovari.yandex.ru/dict/lopatnikov/article/lop-433-.htm" TargetMode="External"/><Relationship Id="rId28" Type="http://schemas.openxmlformats.org/officeDocument/2006/relationships/hyperlink" Target="http://slovari.yandex.ru/dict/lopatnikov/article/lop-433-.htm" TargetMode="External"/><Relationship Id="rId10" Type="http://schemas.openxmlformats.org/officeDocument/2006/relationships/hyperlink" Target="http://slovari.yandex.ru/dict/lopatnikov/article/lop/lop-1633.htm" TargetMode="External"/><Relationship Id="rId19" Type="http://schemas.openxmlformats.org/officeDocument/2006/relationships/hyperlink" Target="http://slovari.yandex.ru/dict/lopatnikov/article/lop/lop-1554.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vari.yandex.ru/dict/lopatnikov/article/lop/lop-1112.htm" TargetMode="External"/><Relationship Id="rId14" Type="http://schemas.openxmlformats.org/officeDocument/2006/relationships/hyperlink" Target="http://slovari.yandex.ru/dict/lopatnikov/article/lop/lop-0044.htm" TargetMode="External"/><Relationship Id="rId22" Type="http://schemas.openxmlformats.org/officeDocument/2006/relationships/hyperlink" Target="http://slovari.yandex.ru/dict/lopatnikov/article/lop/lop-1316.htm" TargetMode="External"/><Relationship Id="rId27" Type="http://schemas.openxmlformats.org/officeDocument/2006/relationships/hyperlink" Target="http://slovari.yandex.ru/dict/lopatnikov/article/lop/lop-0330.htm"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4854</Words>
  <Characters>27670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32460</CharactersWithSpaces>
  <SharedDoc>false</SharedDoc>
  <HLinks>
    <vt:vector size="162" baseType="variant">
      <vt:variant>
        <vt:i4>74318902</vt:i4>
      </vt:variant>
      <vt:variant>
        <vt:i4>105</vt:i4>
      </vt:variant>
      <vt:variant>
        <vt:i4>0</vt:i4>
      </vt:variant>
      <vt:variant>
        <vt:i4>5</vt:i4>
      </vt:variant>
      <vt:variant>
        <vt:lpwstr>http://slovari.yandex.ru/dict/lopatnikov/article/lop-433-.htm</vt:lpwstr>
      </vt:variant>
      <vt:variant>
        <vt:lpwstr>Приложение_1_Имена_и.М.Миллер</vt:lpwstr>
      </vt:variant>
      <vt:variant>
        <vt:i4>589826</vt:i4>
      </vt:variant>
      <vt:variant>
        <vt:i4>102</vt:i4>
      </vt:variant>
      <vt:variant>
        <vt:i4>0</vt:i4>
      </vt:variant>
      <vt:variant>
        <vt:i4>5</vt:i4>
      </vt:variant>
      <vt:variant>
        <vt:lpwstr>http://slovari.yandex.ru/dict/lopatnikov/article/lop/lop-0330.htm</vt:lpwstr>
      </vt:variant>
      <vt:variant>
        <vt:lpwstr/>
      </vt:variant>
      <vt:variant>
        <vt:i4>917505</vt:i4>
      </vt:variant>
      <vt:variant>
        <vt:i4>99</vt:i4>
      </vt:variant>
      <vt:variant>
        <vt:i4>0</vt:i4>
      </vt:variant>
      <vt:variant>
        <vt:i4>5</vt:i4>
      </vt:variant>
      <vt:variant>
        <vt:lpwstr>http://slovari.yandex.ru/dict/lopatnikov/article/lop/lop-0545.htm</vt:lpwstr>
      </vt:variant>
      <vt:variant>
        <vt:lpwstr/>
      </vt:variant>
      <vt:variant>
        <vt:i4>983047</vt:i4>
      </vt:variant>
      <vt:variant>
        <vt:i4>96</vt:i4>
      </vt:variant>
      <vt:variant>
        <vt:i4>0</vt:i4>
      </vt:variant>
      <vt:variant>
        <vt:i4>5</vt:i4>
      </vt:variant>
      <vt:variant>
        <vt:lpwstr>http://slovari.yandex.ru/dict/lopatnikov/article/lop/lop-0056.htm</vt:lpwstr>
      </vt:variant>
      <vt:variant>
        <vt:lpwstr/>
      </vt:variant>
      <vt:variant>
        <vt:i4>2097157</vt:i4>
      </vt:variant>
      <vt:variant>
        <vt:i4>93</vt:i4>
      </vt:variant>
      <vt:variant>
        <vt:i4>0</vt:i4>
      </vt:variant>
      <vt:variant>
        <vt:i4>5</vt:i4>
      </vt:variant>
      <vt:variant>
        <vt:lpwstr>http://slovari.yandex.ru/dict/lopatnikov/article/lop-433-.htm</vt:lpwstr>
      </vt:variant>
      <vt:variant>
        <vt:lpwstr>Приложение_1_Имена_и.Ш.Шарп</vt:lpwstr>
      </vt:variant>
      <vt:variant>
        <vt:i4>2490381</vt:i4>
      </vt:variant>
      <vt:variant>
        <vt:i4>90</vt:i4>
      </vt:variant>
      <vt:variant>
        <vt:i4>0</vt:i4>
      </vt:variant>
      <vt:variant>
        <vt:i4>5</vt:i4>
      </vt:variant>
      <vt:variant>
        <vt:lpwstr>http://slovari.yandex.ru/dict/lopatnikov/article/lop-433-.htm</vt:lpwstr>
      </vt:variant>
      <vt:variant>
        <vt:lpwstr>Приложение_1_Имена_и.М.Марковиц</vt:lpwstr>
      </vt:variant>
      <vt:variant>
        <vt:i4>655364</vt:i4>
      </vt:variant>
      <vt:variant>
        <vt:i4>87</vt:i4>
      </vt:variant>
      <vt:variant>
        <vt:i4>0</vt:i4>
      </vt:variant>
      <vt:variant>
        <vt:i4>5</vt:i4>
      </vt:variant>
      <vt:variant>
        <vt:lpwstr>http://slovari.yandex.ru/dict/lopatnikov/article/lop/lop-1316.htm</vt:lpwstr>
      </vt:variant>
      <vt:variant>
        <vt:lpwstr/>
      </vt:variant>
      <vt:variant>
        <vt:i4>131073</vt:i4>
      </vt:variant>
      <vt:variant>
        <vt:i4>84</vt:i4>
      </vt:variant>
      <vt:variant>
        <vt:i4>0</vt:i4>
      </vt:variant>
      <vt:variant>
        <vt:i4>5</vt:i4>
      </vt:variant>
      <vt:variant>
        <vt:lpwstr>http://slovari.yandex.ru/dict/lopatnikov/article/lop/lop-0888.htm</vt:lpwstr>
      </vt:variant>
      <vt:variant>
        <vt:lpwstr/>
      </vt:variant>
      <vt:variant>
        <vt:i4>589831</vt:i4>
      </vt:variant>
      <vt:variant>
        <vt:i4>81</vt:i4>
      </vt:variant>
      <vt:variant>
        <vt:i4>0</vt:i4>
      </vt:variant>
      <vt:variant>
        <vt:i4>5</vt:i4>
      </vt:variant>
      <vt:variant>
        <vt:lpwstr>http://slovari.yandex.ru/dict/lopatnikov/article/lop/lop-1127.htm</vt:lpwstr>
      </vt:variant>
      <vt:variant>
        <vt:lpwstr/>
      </vt:variant>
      <vt:variant>
        <vt:i4>917504</vt:i4>
      </vt:variant>
      <vt:variant>
        <vt:i4>78</vt:i4>
      </vt:variant>
      <vt:variant>
        <vt:i4>0</vt:i4>
      </vt:variant>
      <vt:variant>
        <vt:i4>5</vt:i4>
      </vt:variant>
      <vt:variant>
        <vt:lpwstr>http://slovari.yandex.ru/dict/lopatnikov/article/lop/lop-1554.htm</vt:lpwstr>
      </vt:variant>
      <vt:variant>
        <vt:lpwstr/>
      </vt:variant>
      <vt:variant>
        <vt:i4>983044</vt:i4>
      </vt:variant>
      <vt:variant>
        <vt:i4>75</vt:i4>
      </vt:variant>
      <vt:variant>
        <vt:i4>0</vt:i4>
      </vt:variant>
      <vt:variant>
        <vt:i4>5</vt:i4>
      </vt:variant>
      <vt:variant>
        <vt:lpwstr>http://slovari.yandex.ru/dict/lopatnikov/article/lop/lop-1144.htm</vt:lpwstr>
      </vt:variant>
      <vt:variant>
        <vt:lpwstr/>
      </vt:variant>
      <vt:variant>
        <vt:i4>917504</vt:i4>
      </vt:variant>
      <vt:variant>
        <vt:i4>72</vt:i4>
      </vt:variant>
      <vt:variant>
        <vt:i4>0</vt:i4>
      </vt:variant>
      <vt:variant>
        <vt:i4>5</vt:i4>
      </vt:variant>
      <vt:variant>
        <vt:lpwstr>http://slovari.yandex.ru/dict/lopatnikov/article/lop/lop-1150.htm</vt:lpwstr>
      </vt:variant>
      <vt:variant>
        <vt:lpwstr/>
      </vt:variant>
      <vt:variant>
        <vt:i4>5898253</vt:i4>
      </vt:variant>
      <vt:variant>
        <vt:i4>69</vt:i4>
      </vt:variant>
      <vt:variant>
        <vt:i4>0</vt:i4>
      </vt:variant>
      <vt:variant>
        <vt:i4>5</vt:i4>
      </vt:variant>
      <vt:variant>
        <vt:lpwstr>http://slovari.yandex.ru/dict/lopatnikov/article/lop-433-.htm</vt:lpwstr>
      </vt:variant>
      <vt:variant>
        <vt:lpwstr>Приложение_1_Имена_и.Х.Хикс</vt:lpwstr>
      </vt:variant>
      <vt:variant>
        <vt:i4>917504</vt:i4>
      </vt:variant>
      <vt:variant>
        <vt:i4>66</vt:i4>
      </vt:variant>
      <vt:variant>
        <vt:i4>0</vt:i4>
      </vt:variant>
      <vt:variant>
        <vt:i4>5</vt:i4>
      </vt:variant>
      <vt:variant>
        <vt:lpwstr>http://slovari.yandex.ru/dict/lopatnikov/article/lop/lop-0041.htm</vt:lpwstr>
      </vt:variant>
      <vt:variant>
        <vt:lpwstr/>
      </vt:variant>
      <vt:variant>
        <vt:i4>917509</vt:i4>
      </vt:variant>
      <vt:variant>
        <vt:i4>63</vt:i4>
      </vt:variant>
      <vt:variant>
        <vt:i4>0</vt:i4>
      </vt:variant>
      <vt:variant>
        <vt:i4>5</vt:i4>
      </vt:variant>
      <vt:variant>
        <vt:lpwstr>http://slovari.yandex.ru/dict/lopatnikov/article/lop/lop-0044.htm</vt:lpwstr>
      </vt:variant>
      <vt:variant>
        <vt:lpwstr/>
      </vt:variant>
      <vt:variant>
        <vt:i4>589835</vt:i4>
      </vt:variant>
      <vt:variant>
        <vt:i4>60</vt:i4>
      </vt:variant>
      <vt:variant>
        <vt:i4>0</vt:i4>
      </vt:variant>
      <vt:variant>
        <vt:i4>5</vt:i4>
      </vt:variant>
      <vt:variant>
        <vt:lpwstr>http://slovari.yandex.ru/dict/lopatnikov/article/lop/lop-0933.htm</vt:lpwstr>
      </vt:variant>
      <vt:variant>
        <vt:lpwstr/>
      </vt:variant>
      <vt:variant>
        <vt:i4>655360</vt:i4>
      </vt:variant>
      <vt:variant>
        <vt:i4>57</vt:i4>
      </vt:variant>
      <vt:variant>
        <vt:i4>0</vt:i4>
      </vt:variant>
      <vt:variant>
        <vt:i4>5</vt:i4>
      </vt:variant>
      <vt:variant>
        <vt:lpwstr>http://slovari.yandex.ru/dict/lopatnikov/article/lop/lop-0302.htm</vt:lpwstr>
      </vt:variant>
      <vt:variant>
        <vt:lpwstr/>
      </vt:variant>
      <vt:variant>
        <vt:i4>524297</vt:i4>
      </vt:variant>
      <vt:variant>
        <vt:i4>54</vt:i4>
      </vt:variant>
      <vt:variant>
        <vt:i4>0</vt:i4>
      </vt:variant>
      <vt:variant>
        <vt:i4>5</vt:i4>
      </vt:variant>
      <vt:variant>
        <vt:lpwstr>http://slovari.yandex.ru/dict/lopatnikov/article/lop/lop-0129.htm</vt:lpwstr>
      </vt:variant>
      <vt:variant>
        <vt:lpwstr/>
      </vt:variant>
      <vt:variant>
        <vt:i4>524292</vt:i4>
      </vt:variant>
      <vt:variant>
        <vt:i4>51</vt:i4>
      </vt:variant>
      <vt:variant>
        <vt:i4>0</vt:i4>
      </vt:variant>
      <vt:variant>
        <vt:i4>5</vt:i4>
      </vt:variant>
      <vt:variant>
        <vt:lpwstr>http://slovari.yandex.ru/dict/lopatnikov/article/lop/lop-1633.htm</vt:lpwstr>
      </vt:variant>
      <vt:variant>
        <vt:lpwstr/>
      </vt:variant>
      <vt:variant>
        <vt:i4>655362</vt:i4>
      </vt:variant>
      <vt:variant>
        <vt:i4>48</vt:i4>
      </vt:variant>
      <vt:variant>
        <vt:i4>0</vt:i4>
      </vt:variant>
      <vt:variant>
        <vt:i4>5</vt:i4>
      </vt:variant>
      <vt:variant>
        <vt:lpwstr>http://slovari.yandex.ru/dict/lopatnikov/article/lop/lop-1112.htm</vt:lpwstr>
      </vt:variant>
      <vt:variant>
        <vt:lpwstr/>
      </vt:variant>
      <vt:variant>
        <vt:i4>1900595</vt:i4>
      </vt:variant>
      <vt:variant>
        <vt:i4>38</vt:i4>
      </vt:variant>
      <vt:variant>
        <vt:i4>0</vt:i4>
      </vt:variant>
      <vt:variant>
        <vt:i4>5</vt:i4>
      </vt:variant>
      <vt:variant>
        <vt:lpwstr/>
      </vt:variant>
      <vt:variant>
        <vt:lpwstr>_Toc193121334</vt:lpwstr>
      </vt:variant>
      <vt:variant>
        <vt:i4>1900595</vt:i4>
      </vt:variant>
      <vt:variant>
        <vt:i4>32</vt:i4>
      </vt:variant>
      <vt:variant>
        <vt:i4>0</vt:i4>
      </vt:variant>
      <vt:variant>
        <vt:i4>5</vt:i4>
      </vt:variant>
      <vt:variant>
        <vt:lpwstr/>
      </vt:variant>
      <vt:variant>
        <vt:lpwstr>_Toc193121333</vt:lpwstr>
      </vt:variant>
      <vt:variant>
        <vt:i4>1900595</vt:i4>
      </vt:variant>
      <vt:variant>
        <vt:i4>26</vt:i4>
      </vt:variant>
      <vt:variant>
        <vt:i4>0</vt:i4>
      </vt:variant>
      <vt:variant>
        <vt:i4>5</vt:i4>
      </vt:variant>
      <vt:variant>
        <vt:lpwstr/>
      </vt:variant>
      <vt:variant>
        <vt:lpwstr>_Toc193121332</vt:lpwstr>
      </vt:variant>
      <vt:variant>
        <vt:i4>1900595</vt:i4>
      </vt:variant>
      <vt:variant>
        <vt:i4>20</vt:i4>
      </vt:variant>
      <vt:variant>
        <vt:i4>0</vt:i4>
      </vt:variant>
      <vt:variant>
        <vt:i4>5</vt:i4>
      </vt:variant>
      <vt:variant>
        <vt:lpwstr/>
      </vt:variant>
      <vt:variant>
        <vt:lpwstr>_Toc193121331</vt:lpwstr>
      </vt:variant>
      <vt:variant>
        <vt:i4>1900595</vt:i4>
      </vt:variant>
      <vt:variant>
        <vt:i4>14</vt:i4>
      </vt:variant>
      <vt:variant>
        <vt:i4>0</vt:i4>
      </vt:variant>
      <vt:variant>
        <vt:i4>5</vt:i4>
      </vt:variant>
      <vt:variant>
        <vt:lpwstr/>
      </vt:variant>
      <vt:variant>
        <vt:lpwstr>_Toc193121330</vt:lpwstr>
      </vt:variant>
      <vt:variant>
        <vt:i4>1835059</vt:i4>
      </vt:variant>
      <vt:variant>
        <vt:i4>8</vt:i4>
      </vt:variant>
      <vt:variant>
        <vt:i4>0</vt:i4>
      </vt:variant>
      <vt:variant>
        <vt:i4>5</vt:i4>
      </vt:variant>
      <vt:variant>
        <vt:lpwstr/>
      </vt:variant>
      <vt:variant>
        <vt:lpwstr>_Toc193121329</vt:lpwstr>
      </vt:variant>
      <vt:variant>
        <vt:i4>1835059</vt:i4>
      </vt:variant>
      <vt:variant>
        <vt:i4>2</vt:i4>
      </vt:variant>
      <vt:variant>
        <vt:i4>0</vt:i4>
      </vt:variant>
      <vt:variant>
        <vt:i4>5</vt:i4>
      </vt:variant>
      <vt:variant>
        <vt:lpwstr/>
      </vt:variant>
      <vt:variant>
        <vt:lpwstr>_Toc193121328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admin</cp:lastModifiedBy>
  <cp:revision>2</cp:revision>
  <cp:lastPrinted>2008-03-12T18:52:00Z</cp:lastPrinted>
  <dcterms:created xsi:type="dcterms:W3CDTF">2014-04-03T18:05:00Z</dcterms:created>
  <dcterms:modified xsi:type="dcterms:W3CDTF">2014-04-03T18:05:00Z</dcterms:modified>
</cp:coreProperties>
</file>