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F5" w:rsidRPr="00707D91" w:rsidRDefault="006601F5" w:rsidP="00707D91">
      <w:pPr>
        <w:widowControl w:val="0"/>
        <w:spacing w:line="360" w:lineRule="auto"/>
        <w:ind w:firstLine="709"/>
        <w:jc w:val="center"/>
        <w:rPr>
          <w:color w:val="000000"/>
          <w:sz w:val="28"/>
          <w:szCs w:val="28"/>
        </w:rPr>
      </w:pPr>
      <w:bookmarkStart w:id="0" w:name="_Toc33936289"/>
      <w:r w:rsidRPr="00707D91">
        <w:rPr>
          <w:color w:val="000000"/>
          <w:sz w:val="28"/>
          <w:szCs w:val="28"/>
        </w:rPr>
        <w:t>Федеральное агентство по образованию</w:t>
      </w:r>
    </w:p>
    <w:p w:rsidR="006601F5" w:rsidRPr="00707D91" w:rsidRDefault="006601F5" w:rsidP="00707D91">
      <w:pPr>
        <w:widowControl w:val="0"/>
        <w:spacing w:line="360" w:lineRule="auto"/>
        <w:ind w:firstLine="709"/>
        <w:jc w:val="center"/>
        <w:rPr>
          <w:color w:val="000000"/>
          <w:sz w:val="28"/>
          <w:szCs w:val="28"/>
        </w:rPr>
      </w:pPr>
      <w:r w:rsidRPr="00707D91">
        <w:rPr>
          <w:color w:val="000000"/>
          <w:sz w:val="28"/>
          <w:szCs w:val="28"/>
        </w:rPr>
        <w:t>Московский государственный университет технологий и управления</w:t>
      </w: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spacing w:line="360" w:lineRule="auto"/>
        <w:ind w:firstLine="709"/>
        <w:jc w:val="center"/>
        <w:rPr>
          <w:color w:val="000000"/>
          <w:sz w:val="28"/>
          <w:szCs w:val="28"/>
        </w:rPr>
      </w:pPr>
    </w:p>
    <w:p w:rsidR="006601F5" w:rsidRPr="00707D91" w:rsidRDefault="00E010AD" w:rsidP="00707D91">
      <w:pPr>
        <w:widowControl w:val="0"/>
        <w:spacing w:line="360" w:lineRule="auto"/>
        <w:ind w:firstLine="709"/>
        <w:jc w:val="center"/>
        <w:rPr>
          <w:color w:val="000000"/>
          <w:sz w:val="28"/>
          <w:szCs w:val="28"/>
        </w:rPr>
      </w:pPr>
      <w:r w:rsidRPr="00707D91">
        <w:rPr>
          <w:color w:val="000000"/>
          <w:sz w:val="28"/>
          <w:szCs w:val="28"/>
        </w:rPr>
        <w:t>Институт экономики, бизнеса и права</w:t>
      </w: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spacing w:line="360" w:lineRule="auto"/>
        <w:ind w:firstLine="709"/>
        <w:jc w:val="center"/>
        <w:rPr>
          <w:color w:val="000000"/>
          <w:sz w:val="28"/>
          <w:szCs w:val="28"/>
        </w:rPr>
      </w:pPr>
      <w:r w:rsidRPr="00707D91">
        <w:rPr>
          <w:color w:val="000000"/>
          <w:sz w:val="28"/>
          <w:szCs w:val="28"/>
        </w:rPr>
        <w:t>КОНТРОЛЬНАЯ РАБОТА</w:t>
      </w: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spacing w:line="360" w:lineRule="auto"/>
        <w:ind w:firstLine="709"/>
        <w:jc w:val="center"/>
        <w:rPr>
          <w:color w:val="000000"/>
          <w:sz w:val="28"/>
          <w:szCs w:val="28"/>
        </w:rPr>
      </w:pPr>
      <w:r w:rsidRPr="00707D91">
        <w:rPr>
          <w:color w:val="000000"/>
          <w:sz w:val="28"/>
          <w:szCs w:val="28"/>
        </w:rPr>
        <w:t>По дисциплине: Таможенное право</w:t>
      </w:r>
    </w:p>
    <w:p w:rsidR="006601F5" w:rsidRPr="00707D91" w:rsidRDefault="00E010AD" w:rsidP="00707D91">
      <w:pPr>
        <w:widowControl w:val="0"/>
        <w:spacing w:line="360" w:lineRule="auto"/>
        <w:ind w:firstLine="709"/>
        <w:jc w:val="center"/>
        <w:rPr>
          <w:color w:val="000000"/>
          <w:sz w:val="28"/>
          <w:szCs w:val="28"/>
        </w:rPr>
      </w:pPr>
      <w:r w:rsidRPr="00707D91">
        <w:rPr>
          <w:color w:val="000000"/>
          <w:sz w:val="28"/>
          <w:szCs w:val="28"/>
        </w:rPr>
        <w:t>На</w:t>
      </w:r>
      <w:r w:rsidR="006601F5" w:rsidRPr="00707D91">
        <w:rPr>
          <w:color w:val="000000"/>
          <w:sz w:val="28"/>
          <w:szCs w:val="28"/>
        </w:rPr>
        <w:t xml:space="preserve"> тем</w:t>
      </w:r>
      <w:r w:rsidRPr="00707D91">
        <w:rPr>
          <w:color w:val="000000"/>
          <w:sz w:val="28"/>
          <w:szCs w:val="28"/>
        </w:rPr>
        <w:t>у</w:t>
      </w:r>
      <w:r w:rsidR="006601F5" w:rsidRPr="00707D91">
        <w:rPr>
          <w:color w:val="000000"/>
          <w:sz w:val="28"/>
          <w:szCs w:val="28"/>
        </w:rPr>
        <w:t>: Структура таможенных органов в России</w:t>
      </w: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spacing w:line="360" w:lineRule="auto"/>
        <w:ind w:firstLine="709"/>
        <w:jc w:val="center"/>
        <w:rPr>
          <w:color w:val="000000"/>
          <w:sz w:val="28"/>
          <w:szCs w:val="28"/>
        </w:rPr>
      </w:pPr>
    </w:p>
    <w:p w:rsidR="006601F5" w:rsidRPr="00707D91" w:rsidRDefault="006601F5" w:rsidP="00707D91">
      <w:pPr>
        <w:widowControl w:val="0"/>
        <w:tabs>
          <w:tab w:val="left" w:pos="4680"/>
        </w:tabs>
        <w:spacing w:line="360" w:lineRule="auto"/>
        <w:ind w:firstLine="709"/>
        <w:jc w:val="center"/>
        <w:rPr>
          <w:color w:val="000000"/>
          <w:sz w:val="28"/>
          <w:szCs w:val="28"/>
        </w:rPr>
      </w:pPr>
    </w:p>
    <w:p w:rsidR="006601F5" w:rsidRPr="00707D91" w:rsidRDefault="006601F5" w:rsidP="00F11EA9">
      <w:pPr>
        <w:widowControl w:val="0"/>
        <w:tabs>
          <w:tab w:val="left" w:pos="5400"/>
        </w:tabs>
        <w:spacing w:line="360" w:lineRule="auto"/>
        <w:ind w:firstLine="5040"/>
        <w:jc w:val="both"/>
        <w:rPr>
          <w:color w:val="000000"/>
          <w:sz w:val="28"/>
          <w:szCs w:val="28"/>
        </w:rPr>
      </w:pPr>
      <w:r w:rsidRPr="00707D91">
        <w:rPr>
          <w:color w:val="000000"/>
          <w:sz w:val="28"/>
          <w:szCs w:val="28"/>
        </w:rPr>
        <w:t>Выполнила:</w:t>
      </w:r>
    </w:p>
    <w:p w:rsidR="006601F5" w:rsidRPr="00707D91" w:rsidRDefault="006601F5" w:rsidP="00F11EA9">
      <w:pPr>
        <w:widowControl w:val="0"/>
        <w:tabs>
          <w:tab w:val="left" w:pos="5400"/>
        </w:tabs>
        <w:spacing w:line="360" w:lineRule="auto"/>
        <w:ind w:firstLine="5040"/>
        <w:jc w:val="both"/>
        <w:rPr>
          <w:color w:val="000000"/>
          <w:sz w:val="28"/>
          <w:szCs w:val="28"/>
        </w:rPr>
      </w:pPr>
      <w:r w:rsidRPr="00707D91">
        <w:rPr>
          <w:color w:val="000000"/>
          <w:sz w:val="28"/>
          <w:szCs w:val="28"/>
        </w:rPr>
        <w:t>Студентка 2 курса</w:t>
      </w:r>
    </w:p>
    <w:p w:rsidR="006601F5" w:rsidRPr="00707D91" w:rsidRDefault="006601F5" w:rsidP="00F11EA9">
      <w:pPr>
        <w:widowControl w:val="0"/>
        <w:tabs>
          <w:tab w:val="left" w:pos="5400"/>
        </w:tabs>
        <w:spacing w:line="360" w:lineRule="auto"/>
        <w:ind w:firstLine="5040"/>
        <w:jc w:val="both"/>
        <w:rPr>
          <w:color w:val="000000"/>
          <w:sz w:val="28"/>
          <w:szCs w:val="28"/>
        </w:rPr>
      </w:pPr>
      <w:r w:rsidRPr="00707D91">
        <w:rPr>
          <w:color w:val="000000"/>
          <w:sz w:val="28"/>
          <w:szCs w:val="28"/>
        </w:rPr>
        <w:t>Специальность 030501</w:t>
      </w:r>
    </w:p>
    <w:p w:rsidR="006601F5" w:rsidRPr="00707D91" w:rsidRDefault="006601F5" w:rsidP="00F11EA9">
      <w:pPr>
        <w:widowControl w:val="0"/>
        <w:tabs>
          <w:tab w:val="left" w:pos="5400"/>
        </w:tabs>
        <w:spacing w:line="360" w:lineRule="auto"/>
        <w:ind w:firstLine="5040"/>
        <w:jc w:val="both"/>
        <w:rPr>
          <w:color w:val="000000"/>
          <w:sz w:val="28"/>
          <w:szCs w:val="28"/>
        </w:rPr>
      </w:pPr>
      <w:r w:rsidRPr="00707D91">
        <w:rPr>
          <w:color w:val="000000"/>
          <w:sz w:val="28"/>
          <w:szCs w:val="28"/>
        </w:rPr>
        <w:t>Юриспруденция</w:t>
      </w:r>
    </w:p>
    <w:p w:rsidR="006601F5" w:rsidRPr="00707D91" w:rsidRDefault="006601F5" w:rsidP="00F11EA9">
      <w:pPr>
        <w:widowControl w:val="0"/>
        <w:tabs>
          <w:tab w:val="left" w:pos="5400"/>
        </w:tabs>
        <w:spacing w:line="360" w:lineRule="auto"/>
        <w:ind w:firstLine="5040"/>
        <w:jc w:val="both"/>
        <w:rPr>
          <w:color w:val="000000"/>
          <w:sz w:val="28"/>
          <w:szCs w:val="28"/>
        </w:rPr>
      </w:pPr>
      <w:r w:rsidRPr="00707D91">
        <w:rPr>
          <w:color w:val="000000"/>
          <w:sz w:val="28"/>
          <w:szCs w:val="28"/>
        </w:rPr>
        <w:t>Шифр: 1573</w:t>
      </w:r>
    </w:p>
    <w:p w:rsidR="006601F5" w:rsidRPr="00707D91" w:rsidRDefault="006601F5" w:rsidP="00F11EA9">
      <w:pPr>
        <w:widowControl w:val="0"/>
        <w:tabs>
          <w:tab w:val="left" w:pos="5400"/>
        </w:tabs>
        <w:spacing w:line="360" w:lineRule="auto"/>
        <w:ind w:firstLine="5040"/>
        <w:jc w:val="both"/>
        <w:rPr>
          <w:color w:val="000000"/>
          <w:sz w:val="28"/>
          <w:szCs w:val="28"/>
        </w:rPr>
      </w:pPr>
      <w:r w:rsidRPr="00707D91">
        <w:rPr>
          <w:color w:val="000000"/>
          <w:sz w:val="28"/>
          <w:szCs w:val="28"/>
        </w:rPr>
        <w:t>Мошкова Ольга Сергеевна</w:t>
      </w:r>
    </w:p>
    <w:p w:rsidR="00E010AD" w:rsidRPr="00707D91" w:rsidRDefault="00E010AD" w:rsidP="00F11EA9">
      <w:pPr>
        <w:widowControl w:val="0"/>
        <w:tabs>
          <w:tab w:val="left" w:pos="5400"/>
        </w:tabs>
        <w:spacing w:line="360" w:lineRule="auto"/>
        <w:ind w:firstLine="5040"/>
        <w:jc w:val="both"/>
        <w:rPr>
          <w:color w:val="000000"/>
          <w:sz w:val="28"/>
          <w:szCs w:val="28"/>
        </w:rPr>
      </w:pPr>
      <w:r w:rsidRPr="00707D91">
        <w:rPr>
          <w:color w:val="000000"/>
          <w:sz w:val="28"/>
          <w:szCs w:val="28"/>
        </w:rPr>
        <w:t>Научный руководитель</w:t>
      </w:r>
    </w:p>
    <w:p w:rsidR="00E010AD" w:rsidRPr="00707D91" w:rsidRDefault="00E010AD" w:rsidP="00F11EA9">
      <w:pPr>
        <w:widowControl w:val="0"/>
        <w:tabs>
          <w:tab w:val="left" w:pos="5400"/>
        </w:tabs>
        <w:spacing w:line="360" w:lineRule="auto"/>
        <w:ind w:firstLine="5040"/>
        <w:jc w:val="both"/>
        <w:rPr>
          <w:color w:val="000000"/>
          <w:sz w:val="28"/>
          <w:szCs w:val="28"/>
        </w:rPr>
      </w:pPr>
      <w:r w:rsidRPr="00707D91">
        <w:rPr>
          <w:color w:val="000000"/>
          <w:sz w:val="28"/>
          <w:szCs w:val="28"/>
        </w:rPr>
        <w:t>___________________</w:t>
      </w:r>
    </w:p>
    <w:p w:rsidR="006601F5" w:rsidRPr="00707D91" w:rsidRDefault="006601F5" w:rsidP="00F11EA9">
      <w:pPr>
        <w:widowControl w:val="0"/>
        <w:tabs>
          <w:tab w:val="left" w:pos="5400"/>
        </w:tabs>
        <w:spacing w:line="360" w:lineRule="auto"/>
        <w:ind w:firstLine="709"/>
        <w:jc w:val="center"/>
        <w:rPr>
          <w:color w:val="000000"/>
          <w:sz w:val="28"/>
          <w:szCs w:val="28"/>
        </w:rPr>
      </w:pPr>
    </w:p>
    <w:p w:rsidR="006601F5" w:rsidRPr="00707D91" w:rsidRDefault="006601F5" w:rsidP="00F11EA9">
      <w:pPr>
        <w:widowControl w:val="0"/>
        <w:spacing w:line="360" w:lineRule="auto"/>
        <w:ind w:firstLine="709"/>
        <w:jc w:val="center"/>
        <w:rPr>
          <w:color w:val="000000"/>
          <w:sz w:val="28"/>
          <w:szCs w:val="28"/>
        </w:rPr>
      </w:pPr>
    </w:p>
    <w:p w:rsidR="006601F5" w:rsidRPr="00707D91" w:rsidRDefault="006601F5" w:rsidP="00F11EA9">
      <w:pPr>
        <w:widowControl w:val="0"/>
        <w:spacing w:line="360" w:lineRule="auto"/>
        <w:ind w:firstLine="709"/>
        <w:jc w:val="center"/>
        <w:rPr>
          <w:color w:val="000000"/>
          <w:sz w:val="28"/>
          <w:szCs w:val="28"/>
        </w:rPr>
      </w:pPr>
      <w:r w:rsidRPr="00707D91">
        <w:rPr>
          <w:color w:val="000000"/>
          <w:sz w:val="28"/>
          <w:szCs w:val="28"/>
        </w:rPr>
        <w:t>Москва</w:t>
      </w:r>
    </w:p>
    <w:p w:rsidR="00707D91" w:rsidRDefault="00E010AD" w:rsidP="00F11EA9">
      <w:pPr>
        <w:widowControl w:val="0"/>
        <w:spacing w:line="360" w:lineRule="auto"/>
        <w:ind w:firstLine="709"/>
        <w:jc w:val="center"/>
        <w:rPr>
          <w:color w:val="000000"/>
          <w:sz w:val="28"/>
          <w:szCs w:val="28"/>
        </w:rPr>
      </w:pPr>
      <w:r w:rsidRPr="00707D91">
        <w:rPr>
          <w:color w:val="000000"/>
          <w:sz w:val="28"/>
          <w:szCs w:val="28"/>
        </w:rPr>
        <w:t>2009</w:t>
      </w:r>
      <w:bookmarkEnd w:id="0"/>
    </w:p>
    <w:p w:rsidR="00F156C0" w:rsidRPr="00707D91" w:rsidRDefault="00707D91" w:rsidP="00707D91">
      <w:pPr>
        <w:widowControl w:val="0"/>
        <w:spacing w:line="360" w:lineRule="auto"/>
        <w:ind w:firstLine="709"/>
        <w:jc w:val="both"/>
        <w:rPr>
          <w:sz w:val="28"/>
          <w:szCs w:val="28"/>
        </w:rPr>
      </w:pPr>
      <w:r>
        <w:rPr>
          <w:color w:val="000000"/>
          <w:sz w:val="28"/>
          <w:szCs w:val="28"/>
        </w:rPr>
        <w:br w:type="page"/>
      </w:r>
      <w:r w:rsidR="00F8779A" w:rsidRPr="00707D91">
        <w:rPr>
          <w:b/>
          <w:bCs/>
          <w:caps/>
          <w:sz w:val="28"/>
          <w:szCs w:val="28"/>
        </w:rPr>
        <w:t>Содержание</w:t>
      </w:r>
    </w:p>
    <w:p w:rsidR="00FC3BEA" w:rsidRPr="00707D91" w:rsidRDefault="00FC3BEA" w:rsidP="00707D91">
      <w:pPr>
        <w:widowControl w:val="0"/>
        <w:tabs>
          <w:tab w:val="left" w:pos="360"/>
        </w:tabs>
        <w:spacing w:line="360" w:lineRule="auto"/>
        <w:rPr>
          <w:b/>
          <w:bCs/>
          <w:caps/>
          <w:sz w:val="28"/>
          <w:szCs w:val="28"/>
        </w:rPr>
      </w:pPr>
    </w:p>
    <w:p w:rsidR="00707D91" w:rsidRPr="00707D91" w:rsidRDefault="00707D91" w:rsidP="00707D91">
      <w:pPr>
        <w:pStyle w:val="24"/>
        <w:widowControl w:val="0"/>
        <w:tabs>
          <w:tab w:val="left" w:pos="360"/>
        </w:tabs>
        <w:spacing w:line="360" w:lineRule="auto"/>
        <w:ind w:firstLine="0"/>
        <w:rPr>
          <w:caps/>
          <w:color w:val="000000"/>
        </w:rPr>
      </w:pPr>
      <w:r w:rsidRPr="00707D91">
        <w:rPr>
          <w:caps/>
          <w:color w:val="000000"/>
        </w:rPr>
        <w:t>Введение</w:t>
      </w:r>
    </w:p>
    <w:p w:rsidR="00707D91" w:rsidRPr="00707D91" w:rsidRDefault="00707D91" w:rsidP="00707D91">
      <w:pPr>
        <w:pStyle w:val="24"/>
        <w:widowControl w:val="0"/>
        <w:tabs>
          <w:tab w:val="left" w:pos="360"/>
        </w:tabs>
        <w:spacing w:line="360" w:lineRule="auto"/>
        <w:ind w:firstLine="0"/>
        <w:rPr>
          <w:caps/>
          <w:u w:val="single"/>
        </w:rPr>
      </w:pPr>
      <w:r w:rsidRPr="00707D91">
        <w:rPr>
          <w:caps/>
        </w:rPr>
        <w:t>1. Понятие таможенных органов РФ, их правовой статус и компетенция</w:t>
      </w:r>
    </w:p>
    <w:p w:rsidR="00707D91" w:rsidRPr="00707D91" w:rsidRDefault="00707D91" w:rsidP="00707D91">
      <w:pPr>
        <w:pStyle w:val="24"/>
        <w:widowControl w:val="0"/>
        <w:numPr>
          <w:ilvl w:val="1"/>
          <w:numId w:val="4"/>
        </w:numPr>
        <w:tabs>
          <w:tab w:val="left" w:pos="360"/>
        </w:tabs>
        <w:spacing w:line="360" w:lineRule="auto"/>
        <w:ind w:left="0" w:firstLine="0"/>
        <w:rPr>
          <w:caps/>
        </w:rPr>
      </w:pPr>
      <w:r>
        <w:rPr>
          <w:caps/>
        </w:rPr>
        <w:t xml:space="preserve"> </w:t>
      </w:r>
      <w:r w:rsidRPr="00707D91">
        <w:rPr>
          <w:caps/>
        </w:rPr>
        <w:t>ЕДИНАЯ СИСТЕМА ТАМОЖЕННЫХ ОРГАНОВ РОССИЙСКОЙ ФЕДЕРАЦИИ</w:t>
      </w:r>
    </w:p>
    <w:p w:rsidR="00707D91" w:rsidRPr="00707D91" w:rsidRDefault="00707D91" w:rsidP="00707D91">
      <w:pPr>
        <w:pStyle w:val="24"/>
        <w:widowControl w:val="0"/>
        <w:tabs>
          <w:tab w:val="left" w:pos="360"/>
        </w:tabs>
        <w:spacing w:line="360" w:lineRule="auto"/>
        <w:ind w:firstLine="0"/>
        <w:rPr>
          <w:caps/>
        </w:rPr>
      </w:pPr>
      <w:r w:rsidRPr="00707D91">
        <w:rPr>
          <w:caps/>
        </w:rPr>
        <w:t>1.2 ОСНОВНЫЕ ФУНКЦИИ ТАМОЖЕННЫХ ОРГАНОВ</w:t>
      </w:r>
    </w:p>
    <w:p w:rsidR="00707D91" w:rsidRPr="00707D91" w:rsidRDefault="00707D91" w:rsidP="00707D91">
      <w:pPr>
        <w:pStyle w:val="24"/>
        <w:widowControl w:val="0"/>
        <w:tabs>
          <w:tab w:val="left" w:pos="360"/>
        </w:tabs>
        <w:spacing w:line="360" w:lineRule="auto"/>
        <w:ind w:firstLine="0"/>
        <w:rPr>
          <w:caps/>
        </w:rPr>
      </w:pPr>
      <w:r w:rsidRPr="00707D91">
        <w:rPr>
          <w:caps/>
        </w:rPr>
        <w:t>РОССИЙСКОЙ ФЕДЕРАЦИИ.</w:t>
      </w:r>
    </w:p>
    <w:p w:rsidR="00707D91" w:rsidRPr="00707D91" w:rsidRDefault="00707D91" w:rsidP="00707D91">
      <w:pPr>
        <w:pStyle w:val="24"/>
        <w:widowControl w:val="0"/>
        <w:tabs>
          <w:tab w:val="left" w:pos="360"/>
        </w:tabs>
        <w:spacing w:line="360" w:lineRule="auto"/>
        <w:ind w:firstLine="0"/>
        <w:rPr>
          <w:caps/>
        </w:rPr>
      </w:pPr>
      <w:r w:rsidRPr="00707D91">
        <w:rPr>
          <w:caps/>
        </w:rPr>
        <w:t>2 ТАМОЖЕННЫЕ ОРГАНЫ РФ, СИСТЕМА, СТРУКТУРА, ПРАВОВОЙ СТАТУС.</w:t>
      </w:r>
    </w:p>
    <w:p w:rsidR="00707D91" w:rsidRPr="00707D91" w:rsidRDefault="00707D91" w:rsidP="00707D91">
      <w:pPr>
        <w:pStyle w:val="24"/>
        <w:widowControl w:val="0"/>
        <w:tabs>
          <w:tab w:val="left" w:pos="360"/>
        </w:tabs>
        <w:spacing w:line="360" w:lineRule="auto"/>
        <w:ind w:firstLine="0"/>
        <w:rPr>
          <w:caps/>
        </w:rPr>
      </w:pPr>
      <w:r w:rsidRPr="00707D91">
        <w:rPr>
          <w:caps/>
        </w:rPr>
        <w:t>2.1 ГОСУДАРСТВЕННЫЙ ТАМОЖЕННЫЙ КОМИТЕТ</w:t>
      </w:r>
    </w:p>
    <w:p w:rsidR="00707D91" w:rsidRPr="00707D91" w:rsidRDefault="00707D91" w:rsidP="00707D91">
      <w:pPr>
        <w:pStyle w:val="24"/>
        <w:widowControl w:val="0"/>
        <w:tabs>
          <w:tab w:val="left" w:pos="360"/>
        </w:tabs>
        <w:spacing w:line="360" w:lineRule="auto"/>
        <w:ind w:firstLine="0"/>
        <w:rPr>
          <w:caps/>
        </w:rPr>
      </w:pPr>
      <w:r w:rsidRPr="00707D91">
        <w:rPr>
          <w:caps/>
        </w:rPr>
        <w:t>РОССИЙСКОЙ ФЕДЕРАЦИИ.</w:t>
      </w:r>
    </w:p>
    <w:p w:rsidR="00707D91" w:rsidRPr="00707D91" w:rsidRDefault="00707D91" w:rsidP="00707D91">
      <w:pPr>
        <w:pStyle w:val="24"/>
        <w:widowControl w:val="0"/>
        <w:tabs>
          <w:tab w:val="left" w:pos="360"/>
        </w:tabs>
        <w:spacing w:line="360" w:lineRule="auto"/>
        <w:ind w:firstLine="0"/>
        <w:rPr>
          <w:caps/>
        </w:rPr>
      </w:pPr>
      <w:r w:rsidRPr="00707D91">
        <w:rPr>
          <w:caps/>
        </w:rPr>
        <w:t>2.2 РЕГИОНАЛЬНОЕ ТАМОЖЕННОЕ УПРАВЛЕНИЕ.</w:t>
      </w:r>
    </w:p>
    <w:p w:rsidR="00707D91" w:rsidRPr="00707D91" w:rsidRDefault="00707D91" w:rsidP="00707D91">
      <w:pPr>
        <w:pStyle w:val="24"/>
        <w:widowControl w:val="0"/>
        <w:tabs>
          <w:tab w:val="left" w:pos="360"/>
        </w:tabs>
        <w:spacing w:line="360" w:lineRule="auto"/>
        <w:ind w:firstLine="0"/>
        <w:rPr>
          <w:caps/>
          <w:noProof/>
        </w:rPr>
      </w:pPr>
      <w:r w:rsidRPr="00707D91">
        <w:rPr>
          <w:caps/>
          <w:noProof/>
        </w:rPr>
        <w:t>2.3 ТАМОЖНЯ, ТАМОЖЕННЫЙ ПОСТ.</w:t>
      </w:r>
    </w:p>
    <w:p w:rsidR="00707D91" w:rsidRPr="00707D91" w:rsidRDefault="00707D91" w:rsidP="00707D91">
      <w:pPr>
        <w:widowControl w:val="0"/>
        <w:tabs>
          <w:tab w:val="left" w:pos="360"/>
        </w:tabs>
        <w:spacing w:line="360" w:lineRule="auto"/>
        <w:rPr>
          <w:caps/>
          <w:sz w:val="28"/>
          <w:szCs w:val="28"/>
        </w:rPr>
      </w:pPr>
      <w:r w:rsidRPr="00707D91">
        <w:rPr>
          <w:caps/>
          <w:sz w:val="28"/>
          <w:szCs w:val="28"/>
        </w:rPr>
        <w:t>Заключение</w:t>
      </w:r>
    </w:p>
    <w:p w:rsidR="00707D91" w:rsidRPr="00707D91" w:rsidRDefault="00707D91" w:rsidP="00707D91">
      <w:pPr>
        <w:widowControl w:val="0"/>
        <w:tabs>
          <w:tab w:val="left" w:pos="360"/>
        </w:tabs>
        <w:spacing w:line="360" w:lineRule="auto"/>
        <w:rPr>
          <w:caps/>
          <w:sz w:val="28"/>
          <w:szCs w:val="28"/>
        </w:rPr>
      </w:pPr>
      <w:r w:rsidRPr="00707D91">
        <w:rPr>
          <w:caps/>
          <w:sz w:val="28"/>
          <w:szCs w:val="28"/>
        </w:rPr>
        <w:t>Используемая литература:</w:t>
      </w:r>
    </w:p>
    <w:p w:rsidR="00707D91" w:rsidRPr="00707D91" w:rsidRDefault="00707D91" w:rsidP="00707D91">
      <w:pPr>
        <w:widowControl w:val="0"/>
        <w:tabs>
          <w:tab w:val="left" w:pos="360"/>
        </w:tabs>
        <w:spacing w:line="360" w:lineRule="auto"/>
        <w:rPr>
          <w:b/>
          <w:bCs/>
          <w:caps/>
          <w:sz w:val="28"/>
          <w:szCs w:val="28"/>
        </w:rPr>
      </w:pPr>
    </w:p>
    <w:p w:rsidR="00F711F2" w:rsidRPr="00704349" w:rsidRDefault="00523BDA" w:rsidP="00707D91">
      <w:pPr>
        <w:pStyle w:val="24"/>
        <w:widowControl w:val="0"/>
        <w:spacing w:line="360" w:lineRule="auto"/>
        <w:ind w:firstLine="709"/>
        <w:jc w:val="both"/>
        <w:rPr>
          <w:b/>
          <w:bCs/>
          <w:caps/>
          <w:color w:val="000000"/>
        </w:rPr>
      </w:pPr>
      <w:r w:rsidRPr="00707D91">
        <w:br w:type="page"/>
      </w:r>
      <w:r w:rsidRPr="00704349">
        <w:rPr>
          <w:b/>
          <w:bCs/>
          <w:caps/>
          <w:color w:val="000000"/>
        </w:rPr>
        <w:t>Введение</w:t>
      </w:r>
    </w:p>
    <w:p w:rsidR="00493D10" w:rsidRPr="00707D91" w:rsidRDefault="00493D10" w:rsidP="00707D91">
      <w:pPr>
        <w:pStyle w:val="24"/>
        <w:widowControl w:val="0"/>
        <w:spacing w:line="360" w:lineRule="auto"/>
        <w:ind w:firstLine="709"/>
        <w:jc w:val="both"/>
      </w:pPr>
    </w:p>
    <w:p w:rsidR="00EC0ADA" w:rsidRPr="00707D91" w:rsidRDefault="00EC0ADA" w:rsidP="00707D91">
      <w:pPr>
        <w:pStyle w:val="24"/>
        <w:widowControl w:val="0"/>
        <w:spacing w:line="360" w:lineRule="auto"/>
        <w:ind w:firstLine="709"/>
        <w:jc w:val="both"/>
      </w:pPr>
      <w:r w:rsidRPr="00707D91">
        <w:t>Таможенные органы играют решающую роль во внешнеэкономических отношениях России. Грамотно построенная налоговая система в области внешнеэкономической деятельности, ее структура, цели налоговой политики окажут огромное влияние и на функционирование экономики в целом, и на все макроэкономические показатели развития страны, и на предпринимательскую активность юридических и физических лиц. Таможенная политика является мощным рычагом, при помощи которого государство может и стимулировать рост отечественного производства, особенно в секторе</w:t>
      </w:r>
      <w:r w:rsidR="00523BDA" w:rsidRPr="00707D91">
        <w:t xml:space="preserve"> </w:t>
      </w:r>
      <w:r w:rsidRPr="00707D91">
        <w:t xml:space="preserve">производства экспортной продукции, и ввоз импортных товаров, призывая тем самым отечественных производителей к конкурентной борьбе. Также эта </w:t>
      </w:r>
      <w:r w:rsidRPr="00707D91">
        <w:rPr>
          <w:color w:val="000000"/>
        </w:rPr>
        <w:t>тема представляет</w:t>
      </w:r>
      <w:r w:rsidRPr="00707D91">
        <w:t xml:space="preserve"> некоторый интерес в свете вступления Российской Федерации во Всемирную торговую организацию. Это потребует значительных изменений в таможенной политике государства, в том числе снижения ввозных платежей, уравнивания условий функционирования на российском рынке отечественных и зарубежных производителей.</w:t>
      </w:r>
    </w:p>
    <w:p w:rsidR="00817E02" w:rsidRPr="00707D91" w:rsidRDefault="00DE0CF1" w:rsidP="00707D91">
      <w:pPr>
        <w:pStyle w:val="24"/>
        <w:widowControl w:val="0"/>
        <w:spacing w:line="360" w:lineRule="auto"/>
        <w:ind w:firstLine="709"/>
        <w:jc w:val="both"/>
      </w:pPr>
      <w:r w:rsidRPr="00707D91">
        <w:t>Выбранный мной материал для исследования я считаю актуальным, потому что таможенные органы являются неотъемлемой частью экономической и внешнеторговой политики государства.</w:t>
      </w:r>
      <w:r w:rsidR="00817E02" w:rsidRPr="00707D91">
        <w:t xml:space="preserve"> </w:t>
      </w:r>
      <w:r w:rsidRPr="00707D91">
        <w:t>Таможенные органы активно содействуют обеспечению экономической</w:t>
      </w:r>
      <w:r w:rsidR="00817E02" w:rsidRPr="00707D91">
        <w:t xml:space="preserve"> безопасности, под которой понимается состояние экономики, гарантирующее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её экономических интересов по отношению к возможным внешним и внутренним угрозам и воздействиям.</w:t>
      </w:r>
    </w:p>
    <w:p w:rsidR="007A1E58" w:rsidRPr="00707D91" w:rsidRDefault="007A1E58" w:rsidP="00707D91">
      <w:pPr>
        <w:pStyle w:val="24"/>
        <w:widowControl w:val="0"/>
        <w:spacing w:line="360" w:lineRule="auto"/>
        <w:ind w:firstLine="709"/>
        <w:jc w:val="both"/>
      </w:pPr>
      <w:r w:rsidRPr="00707D91">
        <w:t>Основной целью таможенного регулирования любого государства является обеспечение его экономических интересов, а именно:</w:t>
      </w:r>
    </w:p>
    <w:p w:rsidR="00523BDA" w:rsidRPr="00707D91" w:rsidRDefault="007A1E58" w:rsidP="00707D91">
      <w:pPr>
        <w:pStyle w:val="24"/>
        <w:widowControl w:val="0"/>
        <w:spacing w:line="360" w:lineRule="auto"/>
        <w:ind w:firstLine="709"/>
        <w:jc w:val="both"/>
      </w:pPr>
      <w:r w:rsidRPr="00707D91">
        <w:t>- участие в реализации торгово-политических задач по защите российского рынка, стимулированию развития национальной экономики;</w:t>
      </w:r>
    </w:p>
    <w:p w:rsidR="00523BDA" w:rsidRPr="00707D91" w:rsidRDefault="007A1E58" w:rsidP="00707D91">
      <w:pPr>
        <w:pStyle w:val="24"/>
        <w:widowControl w:val="0"/>
        <w:spacing w:line="360" w:lineRule="auto"/>
        <w:ind w:firstLine="709"/>
        <w:jc w:val="both"/>
      </w:pPr>
      <w:r w:rsidRPr="00707D91">
        <w:t>- содействие проведению структурной перестройки;</w:t>
      </w:r>
    </w:p>
    <w:p w:rsidR="00523BDA" w:rsidRPr="00707D91" w:rsidRDefault="007A1E58" w:rsidP="00707D91">
      <w:pPr>
        <w:pStyle w:val="24"/>
        <w:widowControl w:val="0"/>
        <w:spacing w:line="360" w:lineRule="auto"/>
        <w:ind w:firstLine="709"/>
        <w:jc w:val="both"/>
      </w:pPr>
      <w:r w:rsidRPr="00707D91">
        <w:t>- 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 нашего государства;</w:t>
      </w:r>
    </w:p>
    <w:p w:rsidR="00523BDA" w:rsidRPr="00707D91" w:rsidRDefault="007A1E58" w:rsidP="00707D91">
      <w:pPr>
        <w:pStyle w:val="24"/>
        <w:widowControl w:val="0"/>
        <w:spacing w:line="360" w:lineRule="auto"/>
        <w:ind w:firstLine="709"/>
        <w:jc w:val="both"/>
      </w:pPr>
      <w:r w:rsidRPr="00707D91">
        <w:t>- обеспечение наиболее эффективного использования инструментов таможенного контроля и регулирования товарообмена на таможенной территории России;</w:t>
      </w:r>
    </w:p>
    <w:p w:rsidR="00523BDA" w:rsidRPr="00707D91" w:rsidRDefault="007A1E58" w:rsidP="00707D91">
      <w:pPr>
        <w:pStyle w:val="24"/>
        <w:widowControl w:val="0"/>
        <w:spacing w:line="360" w:lineRule="auto"/>
        <w:ind w:firstLine="709"/>
        <w:jc w:val="both"/>
      </w:pPr>
      <w:r w:rsidRPr="00707D91">
        <w:t>- участие в реализации торгово-политических задач по защите российского рынка;</w:t>
      </w:r>
    </w:p>
    <w:p w:rsidR="00523BDA" w:rsidRPr="00707D91" w:rsidRDefault="007A1E58" w:rsidP="00707D91">
      <w:pPr>
        <w:pStyle w:val="24"/>
        <w:widowControl w:val="0"/>
        <w:spacing w:line="360" w:lineRule="auto"/>
        <w:ind w:firstLine="709"/>
        <w:jc w:val="both"/>
      </w:pPr>
      <w:r w:rsidRPr="00707D91">
        <w:t xml:space="preserve">- </w:t>
      </w:r>
      <w:r w:rsidR="00B60926" w:rsidRPr="00707D91">
        <w:t>стимулирование развития национальной экономики;</w:t>
      </w:r>
    </w:p>
    <w:p w:rsidR="00B60926" w:rsidRPr="00707D91" w:rsidRDefault="00B60926" w:rsidP="00707D91">
      <w:pPr>
        <w:pStyle w:val="24"/>
        <w:widowControl w:val="0"/>
        <w:spacing w:line="360" w:lineRule="auto"/>
        <w:ind w:firstLine="709"/>
        <w:jc w:val="both"/>
      </w:pPr>
      <w:r w:rsidRPr="00707D91">
        <w:t>- содействие проведению структурной перестройки и реализации других задач экономической политики России.</w:t>
      </w:r>
    </w:p>
    <w:p w:rsidR="00B60926" w:rsidRPr="00707D91" w:rsidRDefault="00B60926" w:rsidP="00707D91">
      <w:pPr>
        <w:widowControl w:val="0"/>
        <w:spacing w:line="360" w:lineRule="auto"/>
        <w:ind w:firstLine="709"/>
        <w:jc w:val="both"/>
        <w:rPr>
          <w:sz w:val="28"/>
          <w:szCs w:val="28"/>
        </w:rPr>
      </w:pPr>
      <w:r w:rsidRPr="00707D91">
        <w:rPr>
          <w:sz w:val="28"/>
          <w:szCs w:val="28"/>
        </w:rPr>
        <w:t>Таможенный Кодекс РФ регулируют</w:t>
      </w:r>
      <w:r w:rsidR="00523BDA" w:rsidRPr="00707D91">
        <w:rPr>
          <w:sz w:val="28"/>
          <w:szCs w:val="28"/>
        </w:rPr>
        <w:t xml:space="preserve"> </w:t>
      </w:r>
      <w:r w:rsidRPr="00707D91">
        <w:rPr>
          <w:sz w:val="28"/>
          <w:szCs w:val="28"/>
        </w:rPr>
        <w:t>компетенцию таможенных органов, а также средства ее реализации: порядок и условия перемещения через таможенную границу РФ товаров и транспортных средств, взимания таможенных платежей, таможенного оформления, таможенный контроль и др.</w:t>
      </w:r>
    </w:p>
    <w:p w:rsidR="00B60926" w:rsidRPr="00707D91" w:rsidRDefault="00B60926" w:rsidP="00707D91">
      <w:pPr>
        <w:widowControl w:val="0"/>
        <w:spacing w:line="360" w:lineRule="auto"/>
        <w:ind w:firstLine="709"/>
        <w:jc w:val="both"/>
        <w:rPr>
          <w:sz w:val="28"/>
          <w:szCs w:val="28"/>
        </w:rPr>
      </w:pPr>
      <w:r w:rsidRPr="00707D91">
        <w:rPr>
          <w:sz w:val="28"/>
          <w:szCs w:val="28"/>
        </w:rPr>
        <w:t>Таможенная политика представляет собой целенаправленную деятельность государства по регулированию внешнеторгового обмена (объема, структуры и условий экспорта и импорта) через установление соответствующего таможенного режима перемещения товаров и транспортных средств через таможенную границу.</w:t>
      </w:r>
    </w:p>
    <w:p w:rsidR="00B60926" w:rsidRPr="00707D91" w:rsidRDefault="00B60926" w:rsidP="00707D91">
      <w:pPr>
        <w:pStyle w:val="24"/>
        <w:widowControl w:val="0"/>
        <w:spacing w:line="360" w:lineRule="auto"/>
        <w:ind w:firstLine="709"/>
        <w:jc w:val="both"/>
      </w:pPr>
      <w:r w:rsidRPr="00707D91">
        <w:t>Совокупность институтов, участвующих в формировании и осуществлении таможенной политики, а также набор форм и методов ее осуществления, порядок использования компетентными государственными органами инструментов таможенного регулирования образуют понятие механизма таможенной политики.</w:t>
      </w:r>
    </w:p>
    <w:p w:rsidR="00F711F2" w:rsidRPr="00704349" w:rsidRDefault="00523BDA" w:rsidP="00707D91">
      <w:pPr>
        <w:pStyle w:val="24"/>
        <w:widowControl w:val="0"/>
        <w:spacing w:line="360" w:lineRule="auto"/>
        <w:ind w:firstLine="709"/>
        <w:jc w:val="both"/>
        <w:rPr>
          <w:b/>
          <w:bCs/>
          <w:u w:val="single"/>
        </w:rPr>
      </w:pPr>
      <w:r w:rsidRPr="00707D91">
        <w:br w:type="page"/>
      </w:r>
      <w:r w:rsidR="001E6442" w:rsidRPr="00704349">
        <w:rPr>
          <w:b/>
          <w:bCs/>
        </w:rPr>
        <w:t>1</w:t>
      </w:r>
      <w:r w:rsidR="00EC0ADA" w:rsidRPr="00704349">
        <w:rPr>
          <w:b/>
          <w:bCs/>
          <w:caps/>
        </w:rPr>
        <w:t xml:space="preserve"> Понятие таможенных органов РФ, их правовой статус и компетенция</w:t>
      </w:r>
    </w:p>
    <w:p w:rsidR="00454E46" w:rsidRPr="00704349" w:rsidRDefault="00454E46" w:rsidP="00707D91">
      <w:pPr>
        <w:pStyle w:val="24"/>
        <w:widowControl w:val="0"/>
        <w:spacing w:line="360" w:lineRule="auto"/>
        <w:ind w:firstLine="709"/>
        <w:jc w:val="both"/>
        <w:rPr>
          <w:b/>
          <w:bCs/>
          <w:caps/>
        </w:rPr>
      </w:pPr>
    </w:p>
    <w:p w:rsidR="00454E46" w:rsidRPr="00707D91" w:rsidRDefault="00454E46" w:rsidP="00707D91">
      <w:pPr>
        <w:pStyle w:val="24"/>
        <w:widowControl w:val="0"/>
        <w:spacing w:line="360" w:lineRule="auto"/>
        <w:ind w:firstLine="709"/>
        <w:jc w:val="both"/>
      </w:pPr>
      <w:r w:rsidRPr="00707D91">
        <w:rPr>
          <w:b/>
          <w:bCs/>
        </w:rPr>
        <w:t>Таможенные органы</w:t>
      </w:r>
      <w:r w:rsidRPr="00707D91">
        <w:t xml:space="preserve"> </w:t>
      </w:r>
      <w:r w:rsidRPr="00707D91">
        <w:rPr>
          <w:b/>
          <w:bCs/>
        </w:rPr>
        <w:t>России</w:t>
      </w:r>
      <w:r w:rsidRPr="00707D91">
        <w:rPr>
          <w:noProof/>
        </w:rPr>
        <w:t xml:space="preserve"> —</w:t>
      </w:r>
      <w:r w:rsidRPr="00707D91">
        <w:t xml:space="preserve"> это государственные органы, регулирующие правоотношения, возникающие, изменяющиеся и прекращающиеся в сфере таможенного дела.</w:t>
      </w:r>
    </w:p>
    <w:p w:rsidR="000A06E1" w:rsidRPr="00707D91" w:rsidRDefault="000A06E1" w:rsidP="00707D91">
      <w:pPr>
        <w:widowControl w:val="0"/>
        <w:spacing w:line="360" w:lineRule="auto"/>
        <w:ind w:firstLine="709"/>
        <w:jc w:val="both"/>
        <w:rPr>
          <w:sz w:val="28"/>
          <w:szCs w:val="28"/>
        </w:rPr>
      </w:pPr>
      <w:r w:rsidRPr="00707D91">
        <w:rPr>
          <w:sz w:val="28"/>
          <w:szCs w:val="28"/>
        </w:rPr>
        <w:t>Эмблема таможенных органов представляет собой факел и кадуцей золотистого цвета, расположенные накрест в поле ярко-зеленого геральдического щита. Щит изображается на фоне золотистого цвета, орла, Государственного герба Российской Федерации.</w:t>
      </w:r>
    </w:p>
    <w:p w:rsidR="000A06E1" w:rsidRPr="00707D91" w:rsidRDefault="000A06E1" w:rsidP="00707D91">
      <w:pPr>
        <w:widowControl w:val="0"/>
        <w:spacing w:line="360" w:lineRule="auto"/>
        <w:ind w:firstLine="709"/>
        <w:jc w:val="both"/>
        <w:rPr>
          <w:sz w:val="28"/>
          <w:szCs w:val="28"/>
        </w:rPr>
      </w:pPr>
      <w:r w:rsidRPr="00707D91">
        <w:rPr>
          <w:sz w:val="28"/>
          <w:szCs w:val="28"/>
        </w:rPr>
        <w:t>Флаг таможенных органов символизирует государственную принадлежность морских и речных судов, плавающих под ним. На судне, находящемся в кампании (плавании), поднимается вымпел, который носится постоянно, в течение всей кампании, в любую погоду, на ходу и на якоре.</w:t>
      </w:r>
    </w:p>
    <w:p w:rsidR="000A06E1" w:rsidRPr="00707D91" w:rsidRDefault="000A06E1" w:rsidP="00707D91">
      <w:pPr>
        <w:widowControl w:val="0"/>
        <w:spacing w:line="360" w:lineRule="auto"/>
        <w:ind w:firstLine="709"/>
        <w:jc w:val="both"/>
        <w:rPr>
          <w:sz w:val="28"/>
          <w:szCs w:val="28"/>
        </w:rPr>
      </w:pPr>
      <w:r w:rsidRPr="00707D91">
        <w:rPr>
          <w:sz w:val="28"/>
          <w:szCs w:val="28"/>
        </w:rPr>
        <w:t>Эмблема таможенных органов может размещаться на зданиях и сооружениях таможенных органов, на автотранспортных средствах, морских, речных и воздушных судах таможенных органов, в залах заседания коллегий (советов) таможенных органов, в рабочих кабинетах руководителей таможенных органов.</w:t>
      </w:r>
    </w:p>
    <w:p w:rsidR="00454E46" w:rsidRPr="00707D91" w:rsidRDefault="00454E46" w:rsidP="00707D91">
      <w:pPr>
        <w:pStyle w:val="24"/>
        <w:widowControl w:val="0"/>
        <w:spacing w:line="360" w:lineRule="auto"/>
        <w:ind w:firstLine="709"/>
        <w:jc w:val="both"/>
      </w:pPr>
      <w:r w:rsidRPr="00707D91">
        <w:rPr>
          <w:b/>
          <w:bCs/>
        </w:rPr>
        <w:t>Правовой статус</w:t>
      </w:r>
      <w:r w:rsidRPr="00707D91">
        <w:t xml:space="preserve"> таможенных органов определяется их местом и ролью в общей системе органов государственной власти Российской Федерации. Таможенные органы являются составной частью системы органов федеральной исполнительной власти Российской Федерации. Структур</w:t>
      </w:r>
      <w:r w:rsidRPr="00707D91">
        <w:rPr>
          <w:lang w:val="en-US"/>
        </w:rPr>
        <w:t>a</w:t>
      </w:r>
      <w:r w:rsidRPr="00707D91">
        <w:t xml:space="preserve"> федеральных органов исполнительной власти определена Указом Президента РФ от</w:t>
      </w:r>
      <w:r w:rsidRPr="00707D91">
        <w:rPr>
          <w:noProof/>
        </w:rPr>
        <w:t xml:space="preserve"> 14</w:t>
      </w:r>
      <w:r w:rsidRPr="00707D91">
        <w:t xml:space="preserve"> августа</w:t>
      </w:r>
      <w:r w:rsidRPr="00707D91">
        <w:rPr>
          <w:noProof/>
        </w:rPr>
        <w:t xml:space="preserve"> 1996</w:t>
      </w:r>
      <w:r w:rsidRPr="00707D91">
        <w:t xml:space="preserve"> г. и утверждена в новой редакции Указом Президента РФ от</w:t>
      </w:r>
      <w:r w:rsidRPr="00707D91">
        <w:rPr>
          <w:noProof/>
        </w:rPr>
        <w:t xml:space="preserve"> 9 </w:t>
      </w:r>
      <w:r w:rsidRPr="00707D91">
        <w:t>июля</w:t>
      </w:r>
      <w:r w:rsidRPr="00707D91">
        <w:rPr>
          <w:noProof/>
        </w:rPr>
        <w:t xml:space="preserve"> 1997</w:t>
      </w:r>
      <w:r w:rsidRPr="00707D91">
        <w:t xml:space="preserve"> г.</w:t>
      </w:r>
    </w:p>
    <w:p w:rsidR="00454E46" w:rsidRPr="00707D91" w:rsidRDefault="00454E46" w:rsidP="00707D91">
      <w:pPr>
        <w:pStyle w:val="24"/>
        <w:widowControl w:val="0"/>
        <w:spacing w:line="360" w:lineRule="auto"/>
        <w:ind w:firstLine="709"/>
        <w:jc w:val="both"/>
      </w:pPr>
      <w:r w:rsidRPr="00707D91">
        <w:t>Исходя из понимания федеральной исполнительной власти как деятельности, состоящей в практической реализации норм и положений Конституции РФ, федеральных законов и иных правовых актов, можно сказать, что таможенные органы осуществляют исполнительную и распорядительную деятельность в сфере таможенного дела. Эта деятельность состоит в повседневной практической организации и осуществлении таможенного дела в стране.</w:t>
      </w:r>
    </w:p>
    <w:p w:rsidR="00454E46" w:rsidRPr="00707D91" w:rsidRDefault="00454E46" w:rsidP="00707D91">
      <w:pPr>
        <w:pStyle w:val="24"/>
        <w:widowControl w:val="0"/>
        <w:spacing w:line="360" w:lineRule="auto"/>
        <w:ind w:firstLine="709"/>
        <w:jc w:val="both"/>
      </w:pPr>
      <w:r w:rsidRPr="00707D91">
        <w:t>Важной отличительной чертой таможенных органов, определяющей их место в общей системе органов исполнительной власти, является то, что действующим законодательством они отнесены к числу правоохранительных органов. Однако, это отдельная тема курса и она будет рассмотрена нами позднее.</w:t>
      </w:r>
    </w:p>
    <w:p w:rsidR="00454E46" w:rsidRPr="00707D91" w:rsidRDefault="00454E46" w:rsidP="00707D91">
      <w:pPr>
        <w:pStyle w:val="24"/>
        <w:widowControl w:val="0"/>
        <w:spacing w:line="360" w:lineRule="auto"/>
        <w:ind w:firstLine="709"/>
        <w:jc w:val="both"/>
      </w:pPr>
      <w:r w:rsidRPr="00707D91">
        <w:t>Таможенные органы действуют под общим руководством Президента РФ и Правительства РФ и обладают строго определенной компетенцией в сфере таможенного дела.</w:t>
      </w:r>
    </w:p>
    <w:p w:rsidR="00454E46" w:rsidRPr="00707D91" w:rsidRDefault="00454E46" w:rsidP="00707D91">
      <w:pPr>
        <w:pStyle w:val="24"/>
        <w:widowControl w:val="0"/>
        <w:spacing w:line="360" w:lineRule="auto"/>
        <w:ind w:firstLine="709"/>
        <w:jc w:val="both"/>
      </w:pPr>
      <w:r w:rsidRPr="00707D91">
        <w:rPr>
          <w:b/>
          <w:bCs/>
        </w:rPr>
        <w:t>Компетенция таможенных органов</w:t>
      </w:r>
      <w:r w:rsidRPr="00707D91">
        <w:rPr>
          <w:i/>
          <w:iCs/>
          <w:noProof/>
        </w:rPr>
        <w:t xml:space="preserve"> </w:t>
      </w:r>
      <w:r w:rsidRPr="00707D91">
        <w:rPr>
          <w:noProof/>
        </w:rPr>
        <w:t>—</w:t>
      </w:r>
      <w:r w:rsidRPr="00707D91">
        <w:t xml:space="preserve"> это система властных полномочий, функций и задач, возлагаемых государством на таможенные органы, в их неразрывной связи между собой. Государство предоставляет таможенным органам определенные полномочия для выполнения возложенных на них функций и решения поставленных перед ними задач. Полномочия таможенных органов складываются из совокупности их прав по отношению к управляемым объектам и обязанностей перед личностью, обществом и государством. Никакие иные государственные органы не вправе принимать решения по вопросам, отнесенным к компетенции таможенных органов.</w:t>
      </w:r>
    </w:p>
    <w:p w:rsidR="00454E46" w:rsidRPr="00707D91" w:rsidRDefault="00454E46" w:rsidP="00707D91">
      <w:pPr>
        <w:pStyle w:val="24"/>
        <w:widowControl w:val="0"/>
        <w:spacing w:line="360" w:lineRule="auto"/>
        <w:ind w:firstLine="709"/>
        <w:jc w:val="both"/>
      </w:pPr>
      <w:r w:rsidRPr="00707D91">
        <w:t xml:space="preserve">Реализация компетенции таможенных органов осуществляется в различных правовых </w:t>
      </w:r>
      <w:r w:rsidRPr="00707D91">
        <w:rPr>
          <w:b/>
          <w:bCs/>
        </w:rPr>
        <w:t>формах</w:t>
      </w:r>
      <w:r w:rsidRPr="00707D91">
        <w:rPr>
          <w:i/>
          <w:iCs/>
          <w:noProof/>
        </w:rPr>
        <w:t xml:space="preserve"> </w:t>
      </w:r>
      <w:r w:rsidRPr="00707D91">
        <w:rPr>
          <w:noProof/>
        </w:rPr>
        <w:t>—</w:t>
      </w:r>
      <w:r w:rsidRPr="00707D91">
        <w:t xml:space="preserve"> путем правоустановления (издания нормативно-правовых актов), правоприменения и правоохраны. Остановимся на этом подробнее.</w:t>
      </w:r>
    </w:p>
    <w:p w:rsidR="00454E46" w:rsidRPr="00707D91" w:rsidRDefault="00454E46" w:rsidP="00707D91">
      <w:pPr>
        <w:pStyle w:val="24"/>
        <w:widowControl w:val="0"/>
        <w:spacing w:line="360" w:lineRule="auto"/>
        <w:ind w:firstLine="709"/>
        <w:jc w:val="both"/>
      </w:pPr>
      <w:r w:rsidRPr="00707D91">
        <w:t>Таможенные органы во исполнение возложенных на них функций и решения, поставленных перед ними задач имеют право издавать правовые акты управления (как нормативного, так и индивидуального характера), обязательные для исполнения всеми субъектами-участниками правоотношений, урегулированных нормами таможенного права (государственными и муниципальными органами, организациями и учреждениями, юридическими и физическими лицами</w:t>
      </w:r>
      <w:r w:rsidRPr="00707D91">
        <w:rPr>
          <w:noProof/>
        </w:rPr>
        <w:t xml:space="preserve"> —</w:t>
      </w:r>
      <w:r w:rsidRPr="00707D91">
        <w:t xml:space="preserve"> как российскими, так и иностранными).</w:t>
      </w:r>
    </w:p>
    <w:p w:rsidR="00454E46" w:rsidRPr="00707D91" w:rsidRDefault="00454E46" w:rsidP="00707D91">
      <w:pPr>
        <w:pStyle w:val="24"/>
        <w:widowControl w:val="0"/>
        <w:spacing w:line="360" w:lineRule="auto"/>
        <w:ind w:firstLine="709"/>
        <w:jc w:val="both"/>
      </w:pPr>
      <w:r w:rsidRPr="00707D91">
        <w:t>Правоприменение в деятельности таможенных органов</w:t>
      </w:r>
      <w:r w:rsidRPr="00707D91">
        <w:rPr>
          <w:noProof/>
        </w:rPr>
        <w:t xml:space="preserve"> — </w:t>
      </w:r>
      <w:r w:rsidRPr="00707D91">
        <w:t>это властно-регулятивные действия должностных лиц таможенных органов по претворению в жизнь предписаний правовых норм. Правоприменение должно осуществляться в точном соответствии с нормами законодательства, устанавливающих процедуру правоприменительной деятельности, круг субъектов правоприменительной деятельности и другие вопросы. Правоприменительная деятельность с нарушением требований правовых норм по ее осуществлению влечет привлечение виновных в этом должностных лиц таможенных органов к соответствующему виду юридической ответственности (вплоть до уголовной).</w:t>
      </w:r>
    </w:p>
    <w:p w:rsidR="00454E46" w:rsidRPr="00707D91" w:rsidRDefault="00454E46" w:rsidP="00707D91">
      <w:pPr>
        <w:pStyle w:val="24"/>
        <w:widowControl w:val="0"/>
        <w:spacing w:line="360" w:lineRule="auto"/>
        <w:ind w:firstLine="709"/>
        <w:jc w:val="both"/>
      </w:pPr>
      <w:r w:rsidRPr="00707D91">
        <w:t>Правоохрана осуществляется таможенными органами путем контроля за соблюдением субъектами таможенных правоотношений требований нормативно-правовых актов, входящих в систему источников таможенного права, и применением к виновным лицам в случае их нарушения мер юридического воздействия.</w:t>
      </w:r>
    </w:p>
    <w:p w:rsidR="00454E46" w:rsidRPr="00707D91" w:rsidRDefault="00454E46" w:rsidP="00707D91">
      <w:pPr>
        <w:pStyle w:val="24"/>
        <w:widowControl w:val="0"/>
        <w:spacing w:line="360" w:lineRule="auto"/>
        <w:ind w:firstLine="709"/>
        <w:jc w:val="both"/>
        <w:rPr>
          <w:b/>
          <w:bCs/>
        </w:rPr>
      </w:pPr>
    </w:p>
    <w:p w:rsidR="00707D91" w:rsidRDefault="00454E46" w:rsidP="00707D91">
      <w:pPr>
        <w:pStyle w:val="24"/>
        <w:widowControl w:val="0"/>
        <w:numPr>
          <w:ilvl w:val="1"/>
          <w:numId w:val="1"/>
        </w:numPr>
        <w:spacing w:line="360" w:lineRule="auto"/>
        <w:ind w:left="0" w:firstLine="709"/>
        <w:jc w:val="both"/>
      </w:pPr>
      <w:r w:rsidRPr="00707D91">
        <w:t xml:space="preserve">ЕДИНАЯ СИСТЕМА ТАМОЖЕННЫХ ОРГАНОВ </w:t>
      </w:r>
    </w:p>
    <w:p w:rsidR="00454E46" w:rsidRPr="00707D91" w:rsidRDefault="007F55B2" w:rsidP="00707D91">
      <w:pPr>
        <w:pStyle w:val="24"/>
        <w:widowControl w:val="0"/>
        <w:spacing w:line="360" w:lineRule="auto"/>
        <w:ind w:firstLine="0"/>
        <w:jc w:val="both"/>
      </w:pPr>
      <w:r w:rsidRPr="00707D91">
        <w:t>РОССИЙСКОЙ ФЕДЕРАЦИИ</w:t>
      </w:r>
    </w:p>
    <w:p w:rsidR="007F55B2" w:rsidRPr="00707D91" w:rsidRDefault="007F55B2" w:rsidP="00707D91">
      <w:pPr>
        <w:pStyle w:val="24"/>
        <w:widowControl w:val="0"/>
        <w:spacing w:line="360" w:lineRule="auto"/>
        <w:ind w:firstLine="709"/>
        <w:jc w:val="both"/>
      </w:pPr>
    </w:p>
    <w:p w:rsidR="00454E46" w:rsidRPr="00707D91" w:rsidRDefault="00454E46" w:rsidP="00707D91">
      <w:pPr>
        <w:pStyle w:val="24"/>
        <w:widowControl w:val="0"/>
        <w:spacing w:line="360" w:lineRule="auto"/>
        <w:ind w:firstLine="709"/>
        <w:jc w:val="both"/>
      </w:pPr>
      <w:r w:rsidRPr="00707D91">
        <w:rPr>
          <w:b/>
          <w:bCs/>
        </w:rPr>
        <w:t>Единую систему таможенных органов России</w:t>
      </w:r>
      <w:r w:rsidRPr="00707D91">
        <w:t xml:space="preserve"> в общем виде можно определить как обусловленную функциональной общностью совокупность самостоятельных звеньев, характеризующуюся едиными целями и задачами, а также вертикальной подчиненностью нижестоящих звеньев вышестоящим. При этом каждый орган в соответствии со своим местом и положением в общей системе играет определенную роль, выполняя больший или меньший объем функций, возложенных государством на таможенные органы в целом.</w:t>
      </w:r>
    </w:p>
    <w:p w:rsidR="00454E46" w:rsidRPr="00707D91" w:rsidRDefault="00454E46" w:rsidP="00707D91">
      <w:pPr>
        <w:pStyle w:val="24"/>
        <w:widowControl w:val="0"/>
        <w:spacing w:line="360" w:lineRule="auto"/>
        <w:ind w:firstLine="709"/>
        <w:jc w:val="both"/>
      </w:pPr>
      <w:r w:rsidRPr="00707D91">
        <w:t>Эта система имеет четыре звена: ГТК России, региональные таможенные управления, таможни и таможенные посты. Забегая немного вперед, хотелось бы отметить, что таможенные посты за редким исключением не являются юридическими лицами и, следовательно, не обладают правоспособностью в полном объеме. А раз так, то их, на наш взгляд, не следовало бы выделять в качестве самостоятельного звена системы таможенных органов. В то же время, четырехзвенная структура системы таможенных органов имеет законодательное закрепление и отражена в ст.</w:t>
      </w:r>
      <w:r w:rsidRPr="00707D91">
        <w:rPr>
          <w:noProof/>
        </w:rPr>
        <w:t xml:space="preserve"> 8</w:t>
      </w:r>
      <w:r w:rsidRPr="00707D91">
        <w:t xml:space="preserve"> ТК РФ.</w:t>
      </w:r>
    </w:p>
    <w:p w:rsidR="00454E46" w:rsidRPr="00707D91" w:rsidRDefault="00454E46" w:rsidP="00707D91">
      <w:pPr>
        <w:pStyle w:val="24"/>
        <w:widowControl w:val="0"/>
        <w:spacing w:line="360" w:lineRule="auto"/>
        <w:ind w:firstLine="709"/>
        <w:jc w:val="both"/>
      </w:pPr>
      <w:r w:rsidRPr="00707D91">
        <w:t>Взаимоотношения в системе таможенных органов основываются на принципе сочетания централизации и децентрализации. Централизация выражается в строгой иерархической подчиненности и подконтрольности нижестоящих органов системы таможенных органов вышестоящим. Децентрализация проявляется в наличии у каждого таможенного органа строго определенной компетенции по осуществлению таможенного дела на подведомственной ему территории и сочетании единого централизованного руководства с инициативой и ответственностью нижестоящих таможенных органов за выполнение возложенных на них функций.</w:t>
      </w:r>
    </w:p>
    <w:p w:rsidR="00454E46" w:rsidRPr="00707D91" w:rsidRDefault="00454E46" w:rsidP="00707D91">
      <w:pPr>
        <w:pStyle w:val="24"/>
        <w:widowControl w:val="0"/>
        <w:spacing w:line="360" w:lineRule="auto"/>
        <w:ind w:firstLine="709"/>
        <w:jc w:val="both"/>
      </w:pPr>
      <w:r w:rsidRPr="00707D91">
        <w:t>Таможенные органы выполняют возложенные на них функции на единой правовой основе. Единство системы таможенных органов подчеркнуто также наличием у них единой государственной символики: все таможенные органы и находящиеся в их распоряжении морские и речные суда имеют свой флаг, а автотранспортные средства и воздушные суда</w:t>
      </w:r>
      <w:r w:rsidRPr="00707D91">
        <w:rPr>
          <w:noProof/>
        </w:rPr>
        <w:t xml:space="preserve"> —</w:t>
      </w:r>
      <w:r w:rsidRPr="00707D91">
        <w:t xml:space="preserve"> опознавательный знак (эмблему таможенных органов).</w:t>
      </w:r>
    </w:p>
    <w:p w:rsidR="00454E46" w:rsidRPr="00707D91" w:rsidRDefault="00454E46" w:rsidP="00707D91">
      <w:pPr>
        <w:pStyle w:val="24"/>
        <w:widowControl w:val="0"/>
        <w:spacing w:line="360" w:lineRule="auto"/>
        <w:ind w:firstLine="709"/>
        <w:jc w:val="both"/>
      </w:pPr>
      <w:r w:rsidRPr="00707D91">
        <w:t>Деятельность таможенных органов должна осуществляться в строгом соответствии с Конституцией РФ, российскими законами и международными договорами Российской Федерации по вопросам таможенного дела. За неправомерные решения, действия или бездействие своих должностных лиц при исполнении ими служебных обязанностей таможенные органы и организации таможенной службы несут ответственность как юридические лица в соответствии с Гражданским кодексом РФ (ст.</w:t>
      </w:r>
      <w:r w:rsidRPr="00707D91">
        <w:rPr>
          <w:noProof/>
        </w:rPr>
        <w:t xml:space="preserve"> 1068), </w:t>
      </w:r>
      <w:r w:rsidRPr="00707D91">
        <w:t>если иное прямо не предусмотрено международным договором, нормы которого нарушены. А непосредственно виновные в этом таможенные служащие несут дисциплинарную, административную, уголовную или иную ответственность в соответствии с законодательством Российской Федерации.</w:t>
      </w:r>
    </w:p>
    <w:p w:rsidR="00454E46" w:rsidRPr="00707D91" w:rsidRDefault="00454E46" w:rsidP="00707D91">
      <w:pPr>
        <w:pStyle w:val="24"/>
        <w:widowControl w:val="0"/>
        <w:spacing w:line="360" w:lineRule="auto"/>
        <w:ind w:firstLine="709"/>
        <w:jc w:val="both"/>
        <w:rPr>
          <w:b/>
          <w:bCs/>
        </w:rPr>
      </w:pPr>
    </w:p>
    <w:p w:rsidR="00454E46" w:rsidRPr="00707D91" w:rsidRDefault="00454E46" w:rsidP="00707D91">
      <w:pPr>
        <w:pStyle w:val="24"/>
        <w:widowControl w:val="0"/>
        <w:spacing w:line="360" w:lineRule="auto"/>
        <w:ind w:firstLine="709"/>
        <w:jc w:val="both"/>
      </w:pPr>
      <w:r w:rsidRPr="00707D91">
        <w:t>1.2 ОСНОВНЫЕ ФУНКЦИИ ТАМОЖЕННЫХ ОРГАНОВ</w:t>
      </w:r>
      <w:r w:rsidR="00707D91">
        <w:t xml:space="preserve"> </w:t>
      </w:r>
      <w:r w:rsidRPr="00707D91">
        <w:t>РОССИЙСКОЙ ФЕДЕРАЦИИ</w:t>
      </w:r>
    </w:p>
    <w:p w:rsidR="00523BDA" w:rsidRPr="00707D91" w:rsidRDefault="00523BDA" w:rsidP="00707D91">
      <w:pPr>
        <w:pStyle w:val="24"/>
        <w:widowControl w:val="0"/>
        <w:spacing w:line="360" w:lineRule="auto"/>
        <w:ind w:firstLine="709"/>
        <w:jc w:val="both"/>
      </w:pPr>
    </w:p>
    <w:p w:rsidR="00454E46" w:rsidRPr="00707D91" w:rsidRDefault="00454E46" w:rsidP="00707D91">
      <w:pPr>
        <w:pStyle w:val="24"/>
        <w:widowControl w:val="0"/>
        <w:spacing w:line="360" w:lineRule="auto"/>
        <w:ind w:firstLine="709"/>
        <w:jc w:val="both"/>
      </w:pPr>
      <w:r w:rsidRPr="00707D91">
        <w:t>Деятельность таможенных органов как органов исполнительной власти выражается в выполнении возлагаемых на них государством функций.</w:t>
      </w:r>
    </w:p>
    <w:p w:rsidR="00454E46" w:rsidRPr="00707D91" w:rsidRDefault="00454E46" w:rsidP="00707D91">
      <w:pPr>
        <w:pStyle w:val="24"/>
        <w:widowControl w:val="0"/>
        <w:spacing w:line="360" w:lineRule="auto"/>
        <w:ind w:firstLine="709"/>
        <w:jc w:val="both"/>
      </w:pPr>
      <w:r w:rsidRPr="00707D91">
        <w:t xml:space="preserve">Под </w:t>
      </w:r>
      <w:r w:rsidRPr="00707D91">
        <w:rPr>
          <w:b/>
          <w:bCs/>
        </w:rPr>
        <w:t>функциями</w:t>
      </w:r>
      <w:r w:rsidRPr="00707D91">
        <w:t xml:space="preserve"> органа исполнительной власти следует понимать комплекс взаимосвязанных, определенных в статусе органа и основанных на непрерывном обмене информацией организационно-правовых воздействий органа, его структурных подразделений, служащих, которые обеспечивают объекты управления политической, экономической, методической ориентацией, материальными, техническими, трудовыми и другими ресурсами, направленными на достижение целей, стоящих перед системой управления в целом. Функции органа исполнительной власти производны от функций государства, они отражают материальное содержание управленческой деятельности, перечень их содержится в актах, регулирующих правовое положение органа в общей системе государственных органов.</w:t>
      </w:r>
    </w:p>
    <w:p w:rsidR="00454E46" w:rsidRPr="00707D91" w:rsidRDefault="00454E46" w:rsidP="00707D91">
      <w:pPr>
        <w:pStyle w:val="24"/>
        <w:widowControl w:val="0"/>
        <w:spacing w:line="360" w:lineRule="auto"/>
        <w:ind w:firstLine="709"/>
        <w:jc w:val="both"/>
      </w:pPr>
      <w:r w:rsidRPr="00707D91">
        <w:t>Классификация функций управления в научной и учебной литературе проводится различными авторами не однозначно. Основными критериями классификации являются объект и субъект управления.</w:t>
      </w:r>
    </w:p>
    <w:p w:rsidR="00454E46" w:rsidRPr="00707D91" w:rsidRDefault="00454E46" w:rsidP="00707D91">
      <w:pPr>
        <w:pStyle w:val="24"/>
        <w:widowControl w:val="0"/>
        <w:spacing w:line="360" w:lineRule="auto"/>
        <w:ind w:firstLine="709"/>
        <w:jc w:val="both"/>
      </w:pPr>
      <w:r w:rsidRPr="00707D91">
        <w:t>Объектом управления применительно к деятельности таможенных органов являются правовые, экономические и организационные основы таможенного дела, направленные на защиту экономического суверенитета и экономической безопасности России, активизацию связей российской экономики с мировым хозяйством, обеспечение защиты прав граждан, хозяйствующих субъектов и государственных органов и соблюдение ими обязанностей в области таможенного дела.</w:t>
      </w:r>
    </w:p>
    <w:p w:rsidR="00454E46" w:rsidRPr="00707D91" w:rsidRDefault="00454E46" w:rsidP="00707D91">
      <w:pPr>
        <w:pStyle w:val="24"/>
        <w:widowControl w:val="0"/>
        <w:spacing w:line="360" w:lineRule="auto"/>
        <w:ind w:firstLine="709"/>
        <w:jc w:val="both"/>
      </w:pPr>
      <w:r w:rsidRPr="00707D91">
        <w:t>Субъектами управления в сфере таможенного дела являются таможенные органы России, составляющие единую систему, в которую входят:</w:t>
      </w:r>
    </w:p>
    <w:p w:rsidR="00454E46" w:rsidRPr="00707D91" w:rsidRDefault="00454E46" w:rsidP="00707D91">
      <w:pPr>
        <w:pStyle w:val="24"/>
        <w:widowControl w:val="0"/>
        <w:spacing w:line="360" w:lineRule="auto"/>
        <w:ind w:firstLine="709"/>
        <w:jc w:val="both"/>
      </w:pPr>
      <w:r w:rsidRPr="00707D91">
        <w:rPr>
          <w:noProof/>
        </w:rPr>
        <w:t>•</w:t>
      </w:r>
      <w:r w:rsidRPr="00707D91">
        <w:t xml:space="preserve"> Государственный таможенный комитет Российской Федерации (ГТК России);</w:t>
      </w:r>
    </w:p>
    <w:p w:rsidR="00454E46" w:rsidRPr="00707D91" w:rsidRDefault="00454E46" w:rsidP="00707D91">
      <w:pPr>
        <w:pStyle w:val="24"/>
        <w:widowControl w:val="0"/>
        <w:spacing w:line="360" w:lineRule="auto"/>
        <w:ind w:firstLine="709"/>
        <w:jc w:val="both"/>
      </w:pPr>
      <w:r w:rsidRPr="00707D91">
        <w:rPr>
          <w:noProof/>
        </w:rPr>
        <w:t>•</w:t>
      </w:r>
      <w:r w:rsidRPr="00707D91">
        <w:t xml:space="preserve"> региональные таможенные управления Российской Федерации;</w:t>
      </w:r>
    </w:p>
    <w:p w:rsidR="00454E46" w:rsidRPr="00707D91" w:rsidRDefault="00454E46" w:rsidP="00707D91">
      <w:pPr>
        <w:pStyle w:val="24"/>
        <w:widowControl w:val="0"/>
        <w:spacing w:line="360" w:lineRule="auto"/>
        <w:ind w:firstLine="709"/>
        <w:jc w:val="both"/>
      </w:pPr>
      <w:r w:rsidRPr="00707D91">
        <w:rPr>
          <w:noProof/>
        </w:rPr>
        <w:t>•</w:t>
      </w:r>
      <w:r w:rsidRPr="00707D91">
        <w:t xml:space="preserve"> таможни Российской Федерации;</w:t>
      </w:r>
    </w:p>
    <w:p w:rsidR="00454E46" w:rsidRPr="00707D91" w:rsidRDefault="00454E46" w:rsidP="00707D91">
      <w:pPr>
        <w:pStyle w:val="24"/>
        <w:widowControl w:val="0"/>
        <w:spacing w:line="360" w:lineRule="auto"/>
        <w:ind w:firstLine="709"/>
        <w:jc w:val="both"/>
      </w:pPr>
      <w:r w:rsidRPr="00707D91">
        <w:rPr>
          <w:noProof/>
        </w:rPr>
        <w:t>•</w:t>
      </w:r>
      <w:r w:rsidRPr="00707D91">
        <w:t xml:space="preserve"> таможенные посты Российской Федерации.</w:t>
      </w:r>
    </w:p>
    <w:p w:rsidR="00454E46" w:rsidRPr="00707D91" w:rsidRDefault="00454E46" w:rsidP="00707D91">
      <w:pPr>
        <w:pStyle w:val="24"/>
        <w:widowControl w:val="0"/>
        <w:spacing w:line="360" w:lineRule="auto"/>
        <w:ind w:firstLine="709"/>
        <w:jc w:val="both"/>
      </w:pPr>
      <w:r w:rsidRPr="00707D91">
        <w:t>Единство системы таможенных органов определяется единством их целей и задач по осуществлению единой таможенной политики на единой таможенной территории Российской Федерации.</w:t>
      </w:r>
    </w:p>
    <w:p w:rsidR="00454E46" w:rsidRPr="00707D91" w:rsidRDefault="00454E46" w:rsidP="00707D91">
      <w:pPr>
        <w:pStyle w:val="24"/>
        <w:widowControl w:val="0"/>
        <w:spacing w:line="360" w:lineRule="auto"/>
        <w:ind w:firstLine="709"/>
        <w:jc w:val="both"/>
      </w:pPr>
      <w:r w:rsidRPr="00707D91">
        <w:t>Функции, осуществляемые субъектами управления, подразделяются на основные (отраслевые) и обеспечивающие (функциональные).</w:t>
      </w:r>
    </w:p>
    <w:p w:rsidR="00454E46" w:rsidRPr="00707D91" w:rsidRDefault="00454E46" w:rsidP="00707D91">
      <w:pPr>
        <w:pStyle w:val="24"/>
        <w:widowControl w:val="0"/>
        <w:spacing w:line="360" w:lineRule="auto"/>
        <w:ind w:firstLine="709"/>
        <w:jc w:val="both"/>
      </w:pPr>
      <w:r w:rsidRPr="00707D91">
        <w:rPr>
          <w:b/>
          <w:bCs/>
        </w:rPr>
        <w:t>Основные функции таможенных органов России</w:t>
      </w:r>
      <w:r w:rsidRPr="00707D91">
        <w:t xml:space="preserve"> (их двадцать) изложены в ст.</w:t>
      </w:r>
      <w:r w:rsidRPr="00707D91">
        <w:rPr>
          <w:noProof/>
        </w:rPr>
        <w:t xml:space="preserve"> 10</w:t>
      </w:r>
      <w:r w:rsidRPr="00707D91">
        <w:t xml:space="preserve"> ТК РФ. Среди них:</w:t>
      </w:r>
    </w:p>
    <w:p w:rsidR="00454E46" w:rsidRPr="00707D91" w:rsidRDefault="00454E46" w:rsidP="00707D91">
      <w:pPr>
        <w:pStyle w:val="24"/>
        <w:widowControl w:val="0"/>
        <w:spacing w:line="360" w:lineRule="auto"/>
        <w:ind w:firstLine="709"/>
        <w:jc w:val="both"/>
      </w:pPr>
      <w:r w:rsidRPr="00707D91">
        <w:rPr>
          <w:noProof/>
        </w:rPr>
        <w:t>•</w:t>
      </w:r>
      <w:r w:rsidRPr="00707D91">
        <w:t xml:space="preserve"> участие в разработке и реализации таможенной политики, а также участие в разработке и реализации мер экономической политики в отношении товаров, перемещаемых через российскую границу;</w:t>
      </w:r>
    </w:p>
    <w:p w:rsidR="00454E46" w:rsidRPr="00707D91" w:rsidRDefault="00454E46" w:rsidP="00707D91">
      <w:pPr>
        <w:pStyle w:val="24"/>
        <w:widowControl w:val="0"/>
        <w:spacing w:line="360" w:lineRule="auto"/>
        <w:ind w:firstLine="709"/>
        <w:jc w:val="both"/>
      </w:pPr>
      <w:r w:rsidRPr="00707D91">
        <w:rPr>
          <w:noProof/>
        </w:rPr>
        <w:t>•</w:t>
      </w:r>
      <w:r w:rsidRPr="00707D91">
        <w:t xml:space="preserve"> защита экономических интересов и обеспечение в пределах своей компетенции экономической безопасности государства, являющейся экономической основой суверенитета России;</w:t>
      </w:r>
    </w:p>
    <w:p w:rsidR="00454E46" w:rsidRPr="00707D91" w:rsidRDefault="00454E46" w:rsidP="00707D91">
      <w:pPr>
        <w:pStyle w:val="24"/>
        <w:widowControl w:val="0"/>
        <w:spacing w:line="360" w:lineRule="auto"/>
        <w:ind w:firstLine="709"/>
        <w:jc w:val="both"/>
      </w:pPr>
      <w:r w:rsidRPr="00707D91">
        <w:rPr>
          <w:noProof/>
        </w:rPr>
        <w:t>•</w:t>
      </w:r>
      <w:r w:rsidRPr="00707D91">
        <w:t xml:space="preserve"> содействие осуществлению мер по защите государственной безопасности, общественного порядка, нравственности населения, жизни и здоровья человека, защите интересов российских потребителей ввозимых товаров;</w:t>
      </w:r>
    </w:p>
    <w:p w:rsidR="00454E46" w:rsidRPr="00707D91" w:rsidRDefault="00454E46" w:rsidP="00707D91">
      <w:pPr>
        <w:pStyle w:val="24"/>
        <w:widowControl w:val="0"/>
        <w:spacing w:line="360" w:lineRule="auto"/>
        <w:ind w:firstLine="709"/>
        <w:jc w:val="both"/>
      </w:pPr>
      <w:r w:rsidRPr="00707D91">
        <w:rPr>
          <w:noProof/>
        </w:rPr>
        <w:t>•</w:t>
      </w:r>
      <w:r w:rsidRPr="00707D91">
        <w:t xml:space="preserve"> применение средств таможенного регулирования торгово-экономических отношений, взимание таможенных пошлин, налогов и иных таможенных платежей, обеспечение разрешительного порядка перемещения товаров и транспортных средств через таможенную границу России;</w:t>
      </w:r>
    </w:p>
    <w:p w:rsidR="00454E46" w:rsidRPr="00707D91" w:rsidRDefault="00454E46" w:rsidP="00707D91">
      <w:pPr>
        <w:pStyle w:val="24"/>
        <w:widowControl w:val="0"/>
        <w:spacing w:line="360" w:lineRule="auto"/>
        <w:ind w:firstLine="709"/>
        <w:jc w:val="both"/>
      </w:pPr>
      <w:r w:rsidRPr="00707D91">
        <w:rPr>
          <w:noProof/>
        </w:rPr>
        <w:t>•</w:t>
      </w:r>
      <w:r w:rsidRPr="00707D91">
        <w:t xml:space="preserve"> осуществление и совершенствование таможенного контроля и таможенного оформления, а также создание условий, способствующих ускорению товарооборота;</w:t>
      </w:r>
    </w:p>
    <w:p w:rsidR="00454E46" w:rsidRPr="00707D91" w:rsidRDefault="00454E46" w:rsidP="00707D91">
      <w:pPr>
        <w:pStyle w:val="24"/>
        <w:widowControl w:val="0"/>
        <w:spacing w:line="360" w:lineRule="auto"/>
        <w:ind w:firstLine="709"/>
        <w:jc w:val="both"/>
      </w:pPr>
      <w:r w:rsidRPr="00707D91">
        <w:rPr>
          <w:noProof/>
        </w:rPr>
        <w:t>•</w:t>
      </w:r>
      <w:r w:rsidRPr="00707D91">
        <w:t xml:space="preserve"> ведение таможенной статистики внешней торговли, специальной таможенной статистики; ведение Товарной номенклатуры внешнеэкономической деятельности;</w:t>
      </w:r>
    </w:p>
    <w:p w:rsidR="00454E46" w:rsidRPr="00707D91" w:rsidRDefault="00454E46" w:rsidP="00707D91">
      <w:pPr>
        <w:pStyle w:val="24"/>
        <w:widowControl w:val="0"/>
        <w:spacing w:line="360" w:lineRule="auto"/>
        <w:ind w:firstLine="709"/>
        <w:jc w:val="both"/>
      </w:pPr>
      <w:r w:rsidRPr="00707D91">
        <w:rPr>
          <w:noProof/>
        </w:rPr>
        <w:t>•</w:t>
      </w:r>
      <w:r w:rsidRPr="00707D91">
        <w:t xml:space="preserve"> осуществление валютного контроля в пределах своей компетенции;</w:t>
      </w:r>
    </w:p>
    <w:p w:rsidR="00454E46" w:rsidRPr="00707D91" w:rsidRDefault="00454E46" w:rsidP="00707D91">
      <w:pPr>
        <w:pStyle w:val="24"/>
        <w:widowControl w:val="0"/>
        <w:spacing w:line="360" w:lineRule="auto"/>
        <w:ind w:firstLine="709"/>
        <w:jc w:val="both"/>
      </w:pPr>
      <w:r w:rsidRPr="00707D91">
        <w:rPr>
          <w:noProof/>
        </w:rPr>
        <w:t>•</w:t>
      </w:r>
      <w:r w:rsidRPr="00707D91">
        <w:t xml:space="preserve"> борьба с контрабандой, нарушениями таможенных правил и налогового законодательства, относящегося к товарам, перемещаемым через таможенную границу России; пресечение незаконного оборота наркотических средств, оружия, предметов художественного, исторического и археологического достояния народов России и зарубежных стран, объектов интеллектуальной собственности, исчезающих видов животных и растений; содействие в борьбе с международным терроризмом;</w:t>
      </w:r>
    </w:p>
    <w:p w:rsidR="00454E46" w:rsidRPr="00707D91" w:rsidRDefault="00454E46" w:rsidP="00707D91">
      <w:pPr>
        <w:pStyle w:val="24"/>
        <w:widowControl w:val="0"/>
        <w:spacing w:line="360" w:lineRule="auto"/>
        <w:ind w:firstLine="709"/>
        <w:jc w:val="both"/>
      </w:pPr>
      <w:r w:rsidRPr="00707D91">
        <w:rPr>
          <w:noProof/>
        </w:rPr>
        <w:t>•</w:t>
      </w:r>
      <w:r w:rsidRPr="00707D91">
        <w:t xml:space="preserve"> выполнение международных обязательств России в части, касающейся таможенного дела; участие в разработке международных договоров, затрагивающих таможенное дело; осуществление сотрудничества с иными органами, занимающимися вопросами таможенного дела.</w:t>
      </w:r>
    </w:p>
    <w:p w:rsidR="00454E46" w:rsidRPr="00707D91" w:rsidRDefault="00454E46" w:rsidP="00707D91">
      <w:pPr>
        <w:pStyle w:val="24"/>
        <w:widowControl w:val="0"/>
        <w:spacing w:line="360" w:lineRule="auto"/>
        <w:ind w:firstLine="709"/>
        <w:jc w:val="both"/>
      </w:pPr>
      <w:r w:rsidRPr="00707D91">
        <w:t xml:space="preserve">К </w:t>
      </w:r>
      <w:r w:rsidRPr="00707D91">
        <w:rPr>
          <w:i/>
          <w:iCs/>
        </w:rPr>
        <w:t>обеспечивающим</w:t>
      </w:r>
      <w:r w:rsidRPr="00707D91">
        <w:t xml:space="preserve"> функциям таможенных органов относятся кадровая, финансово-плановая, материально-техническая и другие функции организационного характера.</w:t>
      </w:r>
    </w:p>
    <w:p w:rsidR="00454E46" w:rsidRPr="00707D91" w:rsidRDefault="00454E46" w:rsidP="00707D91">
      <w:pPr>
        <w:pStyle w:val="24"/>
        <w:widowControl w:val="0"/>
        <w:spacing w:line="360" w:lineRule="auto"/>
        <w:ind w:firstLine="709"/>
        <w:jc w:val="both"/>
      </w:pPr>
      <w:r w:rsidRPr="00707D91">
        <w:t>Перечень функций таможенных органов конкретизирован и детализирован в Положении о ГТК России, а также в общих положениях о других таможенных органах Российской Федерации</w:t>
      </w:r>
    </w:p>
    <w:p w:rsidR="00454E46" w:rsidRPr="00707D91" w:rsidRDefault="00454E46" w:rsidP="00707D91">
      <w:pPr>
        <w:pStyle w:val="24"/>
        <w:widowControl w:val="0"/>
        <w:spacing w:line="360" w:lineRule="auto"/>
        <w:ind w:firstLine="709"/>
        <w:jc w:val="both"/>
      </w:pPr>
      <w:r w:rsidRPr="00707D91">
        <w:t>Возложенные на них функции таможенные органы выполняют как самостоятельно, так и во взаимодействии с иными государственными органами, предприятиями, учреждениями и организациями, а также с гражданами. При этом государственные органы и их должностные лица обязаны оказывать содействие таможенным органам в решении возложенных на них задач, в том числе путем создания надлежащих условий для этого. Это касается, прежде всего, финансовых и налоговых органов, органов пограничной службы, транспортных органов и многих других, которые тесно связаны в функциональном отношении с таможенными органами.</w:t>
      </w:r>
    </w:p>
    <w:p w:rsidR="00454E46" w:rsidRDefault="00707D91" w:rsidP="00707D91">
      <w:pPr>
        <w:pStyle w:val="24"/>
        <w:widowControl w:val="0"/>
        <w:spacing w:line="360" w:lineRule="auto"/>
        <w:ind w:firstLine="709"/>
        <w:jc w:val="both"/>
        <w:rPr>
          <w:b/>
          <w:bCs/>
        </w:rPr>
      </w:pPr>
      <w:r>
        <w:rPr>
          <w:b/>
          <w:bCs/>
        </w:rPr>
        <w:br w:type="page"/>
      </w:r>
      <w:r w:rsidR="00454E46" w:rsidRPr="00707D91">
        <w:rPr>
          <w:b/>
          <w:bCs/>
        </w:rPr>
        <w:t>2 ТАМОЖЕННЫЕ ОРГАНЫ РФ, СИСТЕМА, СТРУКТУРА, ПРАВОВОЙ СТАТУС</w:t>
      </w:r>
    </w:p>
    <w:p w:rsidR="00707D91" w:rsidRPr="00707D91" w:rsidRDefault="00707D91" w:rsidP="00707D91">
      <w:pPr>
        <w:pStyle w:val="24"/>
        <w:widowControl w:val="0"/>
        <w:spacing w:line="360" w:lineRule="auto"/>
        <w:ind w:firstLine="709"/>
        <w:jc w:val="both"/>
        <w:rPr>
          <w:b/>
          <w:bCs/>
        </w:rPr>
      </w:pPr>
    </w:p>
    <w:p w:rsidR="00454E46" w:rsidRPr="00707D91" w:rsidRDefault="00454E46" w:rsidP="00707D91">
      <w:pPr>
        <w:pStyle w:val="24"/>
        <w:widowControl w:val="0"/>
        <w:spacing w:line="360" w:lineRule="auto"/>
        <w:ind w:firstLine="709"/>
        <w:jc w:val="both"/>
        <w:rPr>
          <w:b/>
          <w:bCs/>
        </w:rPr>
      </w:pPr>
      <w:r w:rsidRPr="00707D91">
        <w:t>2.1 ГОСУДАРСТВЕННЫЙ ТАМОЖЕННЫЙ КОМИТЕТ</w:t>
      </w:r>
      <w:r w:rsidR="00707D91">
        <w:t xml:space="preserve"> </w:t>
      </w:r>
      <w:r w:rsidRPr="00707D91">
        <w:t>РОССИЙСКОЙ ФЕДЕРАЦИИ</w:t>
      </w:r>
    </w:p>
    <w:p w:rsidR="00523BDA" w:rsidRPr="00707D91" w:rsidRDefault="00523BDA" w:rsidP="00707D91">
      <w:pPr>
        <w:pStyle w:val="24"/>
        <w:widowControl w:val="0"/>
        <w:spacing w:line="360" w:lineRule="auto"/>
        <w:ind w:firstLine="709"/>
        <w:jc w:val="both"/>
      </w:pPr>
    </w:p>
    <w:p w:rsidR="00454E46" w:rsidRPr="00707D91" w:rsidRDefault="00454E46" w:rsidP="00707D91">
      <w:pPr>
        <w:pStyle w:val="24"/>
        <w:widowControl w:val="0"/>
        <w:spacing w:line="360" w:lineRule="auto"/>
        <w:ind w:firstLine="709"/>
        <w:jc w:val="both"/>
      </w:pPr>
      <w:r w:rsidRPr="00707D91">
        <w:t>Государственный таможенный комитет Российской Федерации (ГТК России) в соответствии с Таможенным кодексом РФ и утвержденным Указом Президента РФ от</w:t>
      </w:r>
      <w:r w:rsidRPr="00707D91">
        <w:rPr>
          <w:noProof/>
        </w:rPr>
        <w:t xml:space="preserve"> 25 </w:t>
      </w:r>
      <w:r w:rsidRPr="00707D91">
        <w:t>октября</w:t>
      </w:r>
      <w:r w:rsidRPr="00707D91">
        <w:rPr>
          <w:noProof/>
        </w:rPr>
        <w:t xml:space="preserve"> 1994</w:t>
      </w:r>
      <w:r w:rsidRPr="00707D91">
        <w:t xml:space="preserve"> г. Положением о ГТК России является органом федеральной исполнительной власти, осуществляющим непосредственное руководство таможенным делом в стране.</w:t>
      </w:r>
    </w:p>
    <w:p w:rsidR="00454E46" w:rsidRPr="00707D91" w:rsidRDefault="00454E46" w:rsidP="00707D91">
      <w:pPr>
        <w:pStyle w:val="24"/>
        <w:widowControl w:val="0"/>
        <w:spacing w:line="360" w:lineRule="auto"/>
        <w:ind w:firstLine="709"/>
        <w:jc w:val="both"/>
      </w:pPr>
      <w:r w:rsidRPr="00707D91">
        <w:t>Как федеральный орган исполнительной власти ГТК России осуществляет свою деятельность во взаимодействии с другими органами федеральной исполнительной власти, органами исполнительной власти субъектов Российской Федерации, а также органами местного самоуправления. Вместе с тем, в отдельных случаях (например, в случаях обжалования в ГТК решений, действий или бездействия нижестоящих таможенных органов) ГТК России может вступать в непосредственные отношения с должностными лицами предприятий, учреждений и организаций независимо от форм собственности, а также с физическими лицами.</w:t>
      </w:r>
    </w:p>
    <w:p w:rsidR="00454E46" w:rsidRPr="00707D91" w:rsidRDefault="00454E46" w:rsidP="00707D91">
      <w:pPr>
        <w:pStyle w:val="24"/>
        <w:widowControl w:val="0"/>
        <w:spacing w:line="360" w:lineRule="auto"/>
        <w:ind w:firstLine="709"/>
        <w:jc w:val="both"/>
      </w:pPr>
      <w:r w:rsidRPr="00707D91">
        <w:rPr>
          <w:b/>
          <w:bCs/>
        </w:rPr>
        <w:t>Основные задачи</w:t>
      </w:r>
      <w:r w:rsidRPr="00707D91">
        <w:t xml:space="preserve"> ГТК России вытекают из основных направлений таможенной политики Российской Федерации и мер по ее реализации и сводятся к: обеспечению в пределах своей компетенции единства экономической безопасности и единства таможенной территории страны;</w:t>
      </w:r>
    </w:p>
    <w:p w:rsidR="00454E46" w:rsidRPr="00707D91" w:rsidRDefault="00454E46" w:rsidP="00707D91">
      <w:pPr>
        <w:pStyle w:val="24"/>
        <w:widowControl w:val="0"/>
        <w:spacing w:line="360" w:lineRule="auto"/>
        <w:ind w:firstLine="709"/>
        <w:jc w:val="both"/>
      </w:pPr>
      <w:r w:rsidRPr="00707D91">
        <w:t>защите экономических интересов России; организации применения и совершенствование средств таможенного регулирования хозяйственной деятельности с учетом приоритетов развития российской экономики и необходимости создания благоприятных условий для участия России в мировых хозяйственных связях; организации и совершенствованию таможенного дела в России; обеспечению соблюдения таможенного и иного законодательства, контроль за исполнением которого возложен на российские таможенные органы; обеспечению участия России в международном сотрудничестве по таможенным вопросам.</w:t>
      </w:r>
    </w:p>
    <w:p w:rsidR="00454E46" w:rsidRPr="00707D91" w:rsidRDefault="00454E46" w:rsidP="00707D91">
      <w:pPr>
        <w:pStyle w:val="24"/>
        <w:widowControl w:val="0"/>
        <w:spacing w:line="360" w:lineRule="auto"/>
        <w:ind w:firstLine="709"/>
        <w:jc w:val="both"/>
      </w:pPr>
      <w:r w:rsidRPr="00707D91">
        <w:t xml:space="preserve">В соответствии с задачами ГТК России выполняет </w:t>
      </w:r>
      <w:r w:rsidRPr="00707D91">
        <w:rPr>
          <w:noProof/>
        </w:rPr>
        <w:t>64</w:t>
      </w:r>
      <w:r w:rsidRPr="00707D91">
        <w:t xml:space="preserve"> функции, которые можно разделить на следующие группы:</w:t>
      </w:r>
    </w:p>
    <w:p w:rsidR="00454E46" w:rsidRPr="00707D91" w:rsidRDefault="00454E46" w:rsidP="00707D91">
      <w:pPr>
        <w:pStyle w:val="24"/>
        <w:widowControl w:val="0"/>
        <w:spacing w:line="360" w:lineRule="auto"/>
        <w:ind w:firstLine="709"/>
        <w:jc w:val="both"/>
      </w:pPr>
      <w:r w:rsidRPr="00707D91">
        <w:rPr>
          <w:noProof/>
        </w:rPr>
        <w:t>1.</w:t>
      </w:r>
      <w:r w:rsidRPr="00707D91">
        <w:t xml:space="preserve"> </w:t>
      </w:r>
      <w:r w:rsidRPr="00707D91">
        <w:rPr>
          <w:b/>
          <w:bCs/>
        </w:rPr>
        <w:t>Организационные функции</w:t>
      </w:r>
      <w:r w:rsidRPr="00707D91">
        <w:t>. К ним, в частности, относятся: подготовка предложений о совершенствовании российской таможенной политики, разработка правового, экономического и организационного механизма ее реализации и претворение ее в жизнь; подготовка проектов правовых актов о таможенном деле; в соответствии с законодательством России создание региональных таможенных управлений и таможен, таможенных лабораторий, вычислительных центров, баз материально-технической базы, полиграфических, строительно-эксплуатационных и иных предприятий и организаций, деятельность которых способствует решению задач таможенных органов России.</w:t>
      </w:r>
    </w:p>
    <w:p w:rsidR="00454E46" w:rsidRPr="00707D91" w:rsidRDefault="00454E46" w:rsidP="00707D91">
      <w:pPr>
        <w:pStyle w:val="24"/>
        <w:widowControl w:val="0"/>
        <w:spacing w:line="360" w:lineRule="auto"/>
        <w:ind w:firstLine="709"/>
        <w:jc w:val="both"/>
      </w:pPr>
      <w:r w:rsidRPr="00707D91">
        <w:rPr>
          <w:noProof/>
        </w:rPr>
        <w:t>2.</w:t>
      </w:r>
      <w:r w:rsidRPr="00707D91">
        <w:t xml:space="preserve"> </w:t>
      </w:r>
      <w:r w:rsidRPr="00707D91">
        <w:rPr>
          <w:b/>
          <w:bCs/>
        </w:rPr>
        <w:t>Фискальные функции</w:t>
      </w:r>
      <w:r w:rsidRPr="00707D91">
        <w:t>. В процессе осуществления своей деятельности ГТК России вносит в установленном порядке предложения о ставках и механизме применения таможенных и иных пошлин и налогов в отношении товаров, перемещаемых через российскую таможенную границу; участвует в разработке мер экономической политики в отношении товаров, перемещаемых через российскую таможенную границу, включая лицензирование, регулирование цен и другие нетарифные меры, осуществляет их реализацию; организует взимание таможенных пошлин и налогов и иных таможенных платежей в отношении товаров, перемещаемых через российскую таможенную границу; обеспечивает своевременное и полное внесение в федеральный бюджет таможенных пошлин и налогов; выдает или обеспечивает выдачу лицензий и квалификационных аттестатов, аннулирует или отзывает их, обеспечивает ведение реестров, утверждает размеры сборов и других платежей.</w:t>
      </w:r>
    </w:p>
    <w:p w:rsidR="00454E46" w:rsidRPr="00707D91" w:rsidRDefault="00454E46" w:rsidP="00707D91">
      <w:pPr>
        <w:pStyle w:val="24"/>
        <w:widowControl w:val="0"/>
        <w:spacing w:line="360" w:lineRule="auto"/>
        <w:ind w:firstLine="709"/>
        <w:jc w:val="both"/>
      </w:pPr>
      <w:r w:rsidRPr="00707D91">
        <w:rPr>
          <w:noProof/>
        </w:rPr>
        <w:t>3.</w:t>
      </w:r>
      <w:r w:rsidRPr="00707D91">
        <w:t xml:space="preserve"> </w:t>
      </w:r>
      <w:r w:rsidRPr="00707D91">
        <w:rPr>
          <w:b/>
          <w:bCs/>
        </w:rPr>
        <w:t>Функции таможенного оформления и таможенного контроля.</w:t>
      </w:r>
      <w:r w:rsidRPr="00707D91">
        <w:t xml:space="preserve"> К этим функциям относятся: непосредственная организация таможенного оформления товаров и транспортных средств; осуществление мер по его совершенствованию и упрощению; обеспечение как самостоятельно, так и во взаимодействии с другими правоохранительными органами контроля за соблюдением режима зоны таможенного контроля, организация системы охраны объектов таможенной инфраструктуры; организация осуществления таможенного контроля и принятие мер по его совершенствованию и упрощению без ущерба эффективности такого контроля; участие в разработке и организации соблюдения разрешительного порядка перемещения отдельных товаров и транспортных средств через таможенную границу России; участие в организации экспортного контроля, контроля за вывозом стратегических и других жизненно важных для России материалов, а также культурных ценностей.</w:t>
      </w:r>
    </w:p>
    <w:p w:rsidR="00454E46" w:rsidRPr="00707D91" w:rsidRDefault="00454E46" w:rsidP="00707D91">
      <w:pPr>
        <w:pStyle w:val="24"/>
        <w:widowControl w:val="0"/>
        <w:spacing w:line="360" w:lineRule="auto"/>
        <w:ind w:firstLine="709"/>
        <w:jc w:val="both"/>
      </w:pPr>
      <w:r w:rsidRPr="00707D91">
        <w:rPr>
          <w:noProof/>
        </w:rPr>
        <w:t>4.</w:t>
      </w:r>
      <w:r w:rsidRPr="00707D91">
        <w:t xml:space="preserve"> </w:t>
      </w:r>
      <w:r w:rsidRPr="00707D91">
        <w:rPr>
          <w:b/>
          <w:bCs/>
        </w:rPr>
        <w:t>Функции валютного контроля.</w:t>
      </w:r>
      <w:r w:rsidRPr="00707D91">
        <w:t xml:space="preserve"> К этой группе можно отнести следующие функции ГТК России: организация осуществления валютного контроля (в пределах компетенции); выполнение функций органа валютного контроля.</w:t>
      </w:r>
    </w:p>
    <w:p w:rsidR="00454E46" w:rsidRPr="00707D91" w:rsidRDefault="00454E46" w:rsidP="00707D91">
      <w:pPr>
        <w:pStyle w:val="24"/>
        <w:widowControl w:val="0"/>
        <w:spacing w:line="360" w:lineRule="auto"/>
        <w:ind w:firstLine="709"/>
        <w:jc w:val="both"/>
      </w:pPr>
      <w:r w:rsidRPr="00707D91">
        <w:rPr>
          <w:noProof/>
        </w:rPr>
        <w:t>5.</w:t>
      </w:r>
      <w:r w:rsidRPr="00707D91">
        <w:t xml:space="preserve"> </w:t>
      </w:r>
      <w:r w:rsidRPr="00707D91">
        <w:rPr>
          <w:b/>
          <w:bCs/>
        </w:rPr>
        <w:t>Правоохранительные функции.</w:t>
      </w:r>
      <w:r w:rsidRPr="00707D91">
        <w:t xml:space="preserve"> К ним относятся:</w:t>
      </w:r>
    </w:p>
    <w:p w:rsidR="00454E46" w:rsidRPr="00707D91" w:rsidRDefault="00454E46" w:rsidP="00707D91">
      <w:pPr>
        <w:pStyle w:val="24"/>
        <w:widowControl w:val="0"/>
        <w:spacing w:line="360" w:lineRule="auto"/>
        <w:ind w:firstLine="709"/>
        <w:jc w:val="both"/>
      </w:pPr>
      <w:r w:rsidRPr="00707D91">
        <w:t>обеспечение участия российских таможенных органов в осуществлении мер по защите государственной безопасности, охране общественного порядка, нравственности населения, жизни и здоровья человека, животных и растений, окружающей природной среды, защите интересов российских потребителей ввозимых товаров; организация борьбы с контрабандой и иными преступлениями в сфере таможенного дела; обеспечение выполнения российскими таможенными органами в соответствии с действующим законодательством функций органов дознания по таким преступлениям и органов, осуществляющих оперативно-розыскную деятельность; организация ведения борьбы с нарушениями таможенных правил и административными правонарушениями, посягающими на нормальную деятельность российских таможенных органов; обеспечение оказания содействия российскими таможенными органами борьбе с международным терроризмом и пресечению незаконного вмешательства в аэропортах России в деятельность международной гражданской авиации; осуществление контроля за соблюдением должностными лицами российских таможенных органов законности при производстве по делам о контрабанде и об иных преступлениях в сфере таможенного дела, осуществлении оперативно-розыскной деятельности, производстве по делам о нарушении таможенных правил и их рассмотрении, производстве по делам об административных правонарушениях, посягающих на нормальную деятельность таможенных органов России.</w:t>
      </w:r>
    </w:p>
    <w:p w:rsidR="00454E46" w:rsidRPr="00707D91" w:rsidRDefault="00454E46" w:rsidP="00707D91">
      <w:pPr>
        <w:pStyle w:val="24"/>
        <w:widowControl w:val="0"/>
        <w:spacing w:line="360" w:lineRule="auto"/>
        <w:ind w:firstLine="709"/>
        <w:jc w:val="both"/>
      </w:pPr>
      <w:r w:rsidRPr="00707D91">
        <w:rPr>
          <w:noProof/>
        </w:rPr>
        <w:t>6.</w:t>
      </w:r>
      <w:r w:rsidRPr="00707D91">
        <w:t xml:space="preserve"> </w:t>
      </w:r>
      <w:r w:rsidRPr="00707D91">
        <w:rPr>
          <w:b/>
          <w:bCs/>
        </w:rPr>
        <w:t>Функции по ведению таможенной статистики.</w:t>
      </w:r>
      <w:r w:rsidRPr="00707D91">
        <w:t xml:space="preserve"> В данную группу можно включить следующие функции ГТК России: организация ведения таможенной статистики внешней торговли и специальной таможенной статистики России; представление Президенту РФ, Правительству РФ и другим федеральным органам исполнительной власти данных таможенной статистики по вопросам, отнесенных к их ведению, а также субъектам Российской Федерации в части, непосредственно к ним относящейся;</w:t>
      </w:r>
    </w:p>
    <w:p w:rsidR="00454E46" w:rsidRPr="00707D91" w:rsidRDefault="00454E46" w:rsidP="00707D91">
      <w:pPr>
        <w:pStyle w:val="24"/>
        <w:widowControl w:val="0"/>
        <w:spacing w:line="360" w:lineRule="auto"/>
        <w:ind w:firstLine="709"/>
        <w:jc w:val="both"/>
      </w:pPr>
      <w:r w:rsidRPr="00707D91">
        <w:t xml:space="preserve">обеспечение информирования государственных органов, предприятий, учреждений, организаций и граждан посредством официальных публикаций данных таможенной статистики внешней торговли по </w:t>
      </w:r>
      <w:r w:rsidRPr="00707D91">
        <w:rPr>
          <w:i/>
          <w:iCs/>
        </w:rPr>
        <w:t>формам,</w:t>
      </w:r>
      <w:r w:rsidRPr="00707D91">
        <w:t xml:space="preserve"> принятым в международной практике; организация ведения Товарной номенклатуры внешнеэкономической деятельности, а также работы по подготовке о ее разработке, изменении и дополнении.</w:t>
      </w:r>
    </w:p>
    <w:p w:rsidR="00454E46" w:rsidRPr="00707D91" w:rsidRDefault="00454E46" w:rsidP="00707D91">
      <w:pPr>
        <w:pStyle w:val="24"/>
        <w:widowControl w:val="0"/>
        <w:spacing w:line="360" w:lineRule="auto"/>
        <w:ind w:firstLine="709"/>
        <w:jc w:val="both"/>
      </w:pPr>
      <w:r w:rsidRPr="00707D91">
        <w:rPr>
          <w:noProof/>
        </w:rPr>
        <w:t>7</w:t>
      </w:r>
      <w:r w:rsidRPr="00707D91">
        <w:rPr>
          <w:b/>
          <w:bCs/>
          <w:noProof/>
        </w:rPr>
        <w:t>.</w:t>
      </w:r>
      <w:r w:rsidRPr="00707D91">
        <w:rPr>
          <w:b/>
          <w:bCs/>
        </w:rPr>
        <w:t xml:space="preserve"> Функции, направленные на защиту прав и интересов граждан, предприятий, учреждений и организаций при осуществлении ими таможенного дела.</w:t>
      </w:r>
      <w:r w:rsidRPr="00707D91">
        <w:t xml:space="preserve"> К этой группе функций ГТК относятся: создание условий для реализации прав граждан, предприятий, учреждений и организаций на обжалование решений (в том числе нормативных актов), действий и бездействия таможенных органов России и их должностных лиц; обеспечение своевременного и полного рассмотрения жалоб и обращений; принятие мер по устранению причин, порождающих ущемление прав и интересов граждан, предприятий, учреждений и организаций; создание системы обеспечения заинтересованных лиц информацией и оказания им консультаций по таможенным вопросам в соответствии с законодательством России; обеспечение в пределах компетенции опубликования наиболее важных правовых актов по таможенному делу; проведение информационно-разъяснительной работы по состоянию и развитию таможенного дела в России с использованием различных средств массовой информации, в том числе иностранных; создание системы принятия и функционирования предварительных решений по вопросам применения законодательных актов по таможенному делу в отношении конкретного товара или хозяйственной операции.</w:t>
      </w:r>
    </w:p>
    <w:p w:rsidR="00454E46" w:rsidRPr="00707D91" w:rsidRDefault="00454E46" w:rsidP="00707D91">
      <w:pPr>
        <w:pStyle w:val="24"/>
        <w:widowControl w:val="0"/>
        <w:spacing w:line="360" w:lineRule="auto"/>
        <w:ind w:firstLine="709"/>
        <w:jc w:val="both"/>
      </w:pPr>
      <w:r w:rsidRPr="00707D91">
        <w:rPr>
          <w:noProof/>
        </w:rPr>
        <w:t>8.</w:t>
      </w:r>
      <w:r w:rsidRPr="00707D91">
        <w:t xml:space="preserve"> </w:t>
      </w:r>
      <w:r w:rsidRPr="00707D91">
        <w:rPr>
          <w:b/>
          <w:bCs/>
        </w:rPr>
        <w:t>Функции по международному сотрудничеству в сфере таможенного дела.</w:t>
      </w:r>
      <w:r w:rsidRPr="00707D91">
        <w:t xml:space="preserve"> Здесь можно выделить следующие функции ГТК: разработка проектов международных договоров России по вопросам таможенного дела, проведение в установленном порядке переговоров по их заключению, представление предложений о заключении таких договоров; участие в разработке проектов других международных договоров России в части, касающейся таможенного дела; внесение в Правительство РФ предложений о присоединении России к международным договорам по вопросам таможенного дела; участие в деятельности международных организаций, занимающихся вопросами таможенного дела; организация участия России в деятельности Совета таможенного сотрудничества; обеспечение выполнения международных обязательств России в части, касающейся таможенного дела; обеспечение сотрудничества и взаимодействия с таможенными и другими компетентными органами иностранных государств; обеспечение изучения и анализа таможенной политики иностранных государств и состояния таможенного дела в этих государствах.</w:t>
      </w:r>
    </w:p>
    <w:p w:rsidR="00454E46" w:rsidRPr="00707D91" w:rsidRDefault="00454E46" w:rsidP="00707D91">
      <w:pPr>
        <w:pStyle w:val="24"/>
        <w:widowControl w:val="0"/>
        <w:spacing w:line="360" w:lineRule="auto"/>
        <w:ind w:firstLine="709"/>
        <w:jc w:val="both"/>
      </w:pPr>
      <w:r w:rsidRPr="00707D91">
        <w:rPr>
          <w:noProof/>
        </w:rPr>
        <w:t>9.</w:t>
      </w:r>
      <w:r w:rsidRPr="00707D91">
        <w:t xml:space="preserve"> </w:t>
      </w:r>
      <w:r w:rsidRPr="00707D91">
        <w:rPr>
          <w:b/>
          <w:bCs/>
        </w:rPr>
        <w:t>Функции по реализации кадровой и социальной политики в сфере таможенного дела.</w:t>
      </w:r>
      <w:r w:rsidRPr="00707D91">
        <w:t xml:space="preserve"> К этой группе функций ГТК относятся: обеспечение подготовки, переподготовки и повышения квалификации должностных лиц таможенных органов, подготовка специалистов для работы в таможенных лабораториях, других подведомственных учреждениях, предприятиях и организациях; утверждение учебных программ для подведомственных учебных заведений; организация системы обучения специалистов в области таможенного дела для предприятий, учреждений и организаций; развитие материально-технической и социальной базы таможенных органов, таможенных лабораторий и других подведомственных предприятий, учреждений и организаций; содействие реализации мер правовой и социальной защиты должностных лиц таможенных органов, работников таможенных лабораторий и других подведомственных предприятий, учреждений и организаций.</w:t>
      </w:r>
    </w:p>
    <w:p w:rsidR="00454E46" w:rsidRPr="00707D91" w:rsidRDefault="00454E46" w:rsidP="00707D91">
      <w:pPr>
        <w:pStyle w:val="24"/>
        <w:widowControl w:val="0"/>
        <w:spacing w:line="360" w:lineRule="auto"/>
        <w:ind w:firstLine="709"/>
        <w:jc w:val="both"/>
      </w:pPr>
      <w:r w:rsidRPr="00707D91">
        <w:t>Из приведенных функций ГТК России видно, что эти функции носят в основном организационный и контролирующий характер (организация, обеспечение, осуществление контроля). Это еще раз подчеркивает, что ГТК является функциональным центром системы таможенных органов, возглавляет ее и направляет деятельность всех звеньев системы, способствуя реализации задач и функций, стоящих перед таможенными органами страны в целом.</w:t>
      </w:r>
    </w:p>
    <w:p w:rsidR="00454E46" w:rsidRPr="00707D91" w:rsidRDefault="00454E46" w:rsidP="00707D91">
      <w:pPr>
        <w:pStyle w:val="24"/>
        <w:widowControl w:val="0"/>
        <w:spacing w:line="360" w:lineRule="auto"/>
        <w:ind w:firstLine="709"/>
        <w:jc w:val="both"/>
      </w:pPr>
      <w:r w:rsidRPr="00707D91">
        <w:t>Возложенные на него функции ГТК выполняет непосредственно, а также через региональные таможенные управления, таможни и таможенные посты, таможенные лаборатории, подведомственные ГТК России учебные заведения, научно-исследовательские учреждения, вычислительные центры и другие предприятия и организации.</w:t>
      </w:r>
    </w:p>
    <w:p w:rsidR="00454E46" w:rsidRPr="00707D91" w:rsidRDefault="00454E46" w:rsidP="00707D91">
      <w:pPr>
        <w:pStyle w:val="24"/>
        <w:widowControl w:val="0"/>
        <w:spacing w:line="360" w:lineRule="auto"/>
        <w:ind w:firstLine="709"/>
        <w:jc w:val="both"/>
      </w:pPr>
      <w:r w:rsidRPr="00707D91">
        <w:t>В процессе осуществления возложенных на него функций ГТК России в случаях, предусмотренных Таможенным кодексом РФ и иными законодательными актами, наделен правом издания нормативно-правовых актов по таможенному делу, обязательные для исполнения всеми таможенными органами Российской Федерации, предприятиями, учреждениями и организациями независимо от форм собственности, а также должностными лицами и гражданами.</w:t>
      </w:r>
    </w:p>
    <w:p w:rsidR="00454E46" w:rsidRPr="00707D91" w:rsidRDefault="00454E46" w:rsidP="00707D91">
      <w:pPr>
        <w:pStyle w:val="24"/>
        <w:widowControl w:val="0"/>
        <w:spacing w:line="360" w:lineRule="auto"/>
        <w:ind w:firstLine="709"/>
        <w:jc w:val="both"/>
      </w:pPr>
      <w:r w:rsidRPr="00707D91">
        <w:t>Возложенные на ГТК России функции и задачи определяют его внутреннюю организационную структуру, состоящую из руководства ГТК, которое, в свою очередь, состоит из Председателя ГТК, его заместителей и коллегии ГТК, а также</w:t>
      </w:r>
      <w:r w:rsidRPr="00707D91">
        <w:rPr>
          <w:noProof/>
        </w:rPr>
        <w:t xml:space="preserve"> —</w:t>
      </w:r>
      <w:r w:rsidRPr="00707D91">
        <w:t xml:space="preserve"> из аппарата ГТК, в состав которого входят управления и отделы, создаваемые в соответствии с функциями и основными направлениями деятельности ГТК России.</w:t>
      </w:r>
    </w:p>
    <w:p w:rsidR="00454E46" w:rsidRPr="00707D91" w:rsidRDefault="00454E46" w:rsidP="00707D91">
      <w:pPr>
        <w:pStyle w:val="24"/>
        <w:widowControl w:val="0"/>
        <w:spacing w:line="360" w:lineRule="auto"/>
        <w:ind w:firstLine="709"/>
        <w:jc w:val="both"/>
      </w:pPr>
      <w:r w:rsidRPr="00707D91">
        <w:t>ГТК России является органом, руководство которым осуществляется на принципах сочетания коллегиальности и единоначалия.</w:t>
      </w:r>
    </w:p>
    <w:p w:rsidR="00454E46" w:rsidRPr="00707D91" w:rsidRDefault="00454E46" w:rsidP="00707D91">
      <w:pPr>
        <w:pStyle w:val="24"/>
        <w:widowControl w:val="0"/>
        <w:spacing w:line="360" w:lineRule="auto"/>
        <w:ind w:firstLine="709"/>
        <w:jc w:val="both"/>
      </w:pPr>
      <w:r w:rsidRPr="00707D91">
        <w:t>Возглавляет ГТК России председатель, который осуществляет общее руководство системой таможенных органов. Председатель ГТК России назначается на должность и освобождается от должности Президентом РФ и имеет ранг федерального министра. Председатель ГТК имеет заместителей, назначаемых и освобождаемых от должности Правительством РФ по представлению Председателя ГТК России. Обязанности между заместителями распределяются Председателем ГТК.</w:t>
      </w:r>
    </w:p>
    <w:p w:rsidR="00454E46" w:rsidRPr="00707D91" w:rsidRDefault="00454E46" w:rsidP="00707D91">
      <w:pPr>
        <w:pStyle w:val="24"/>
        <w:widowControl w:val="0"/>
        <w:spacing w:line="360" w:lineRule="auto"/>
        <w:ind w:firstLine="709"/>
        <w:jc w:val="both"/>
      </w:pPr>
      <w:r w:rsidRPr="00707D91">
        <w:t>Наиболее важные вопросы, связанные с деятельностью по руководству таможенным делом, решаются на заседаниях образуемой в составе ГТК России Коллегии ГТК, возглавляемую Председателем ГТК и состоящую из его заместителей и ряда иных руководящих работников системы таможенных органов и организаций таможенной службы. Решения коллегии претворяются в жизнь приказами Председателя ГТК России и являются обязательными для всех нижестоящих звеньев таможенной системы.</w:t>
      </w:r>
    </w:p>
    <w:p w:rsidR="00454E46" w:rsidRPr="00707D91" w:rsidRDefault="00454E46" w:rsidP="00707D91">
      <w:pPr>
        <w:pStyle w:val="24"/>
        <w:widowControl w:val="0"/>
        <w:spacing w:line="360" w:lineRule="auto"/>
        <w:ind w:firstLine="709"/>
        <w:jc w:val="both"/>
      </w:pPr>
      <w:r w:rsidRPr="00707D91">
        <w:t>Основной объем оперативной работы по руководству деятельностью системы таможенных органов ложится на управления и отделы ГТК России.</w:t>
      </w:r>
    </w:p>
    <w:p w:rsidR="00454E46" w:rsidRPr="00707D91" w:rsidRDefault="00454E46" w:rsidP="00707D91">
      <w:pPr>
        <w:pStyle w:val="24"/>
        <w:widowControl w:val="0"/>
        <w:spacing w:line="360" w:lineRule="auto"/>
        <w:ind w:firstLine="709"/>
        <w:jc w:val="both"/>
      </w:pPr>
      <w:r w:rsidRPr="00707D91">
        <w:t>Управления и отделы ГТК, сформированные по функциональному принципу, обеспечивают подготовку проектов управленческих решений по осуществлению таможенного дела в стране, а также руководство и контроль за практической реализацией этих решений территориальными органами и организациями таможенной системы</w:t>
      </w:r>
    </w:p>
    <w:p w:rsidR="00454E46" w:rsidRPr="00707D91" w:rsidRDefault="00454E46" w:rsidP="00707D91">
      <w:pPr>
        <w:pStyle w:val="24"/>
        <w:widowControl w:val="0"/>
        <w:spacing w:line="360" w:lineRule="auto"/>
        <w:ind w:firstLine="709"/>
        <w:jc w:val="both"/>
      </w:pPr>
      <w:r w:rsidRPr="00707D91">
        <w:t>Структура аппарата ГТК России представлена следующими основными управлениями: управление тарифного и нетарифного регулирования, управление федеральных таможенных доходов, управление организации таможенного контроля, правовое управление, управление таможенной статистики и анализа, управление безопасности, управление внешних связей, управление валютного контроля.</w:t>
      </w:r>
    </w:p>
    <w:p w:rsidR="00454E46" w:rsidRPr="00707D91" w:rsidRDefault="00454E46" w:rsidP="00707D91">
      <w:pPr>
        <w:pStyle w:val="24"/>
        <w:widowControl w:val="0"/>
        <w:spacing w:line="360" w:lineRule="auto"/>
        <w:ind w:firstLine="709"/>
        <w:jc w:val="both"/>
      </w:pPr>
      <w:r w:rsidRPr="00707D91">
        <w:t>Помимо основных, направленных на непосредственное руководство таможенным делом в стране, в структуре ГТК России действует ряд вспомогательных (обеспечивающих) управлений и отделов, назначение которых</w:t>
      </w:r>
      <w:r w:rsidRPr="00707D91">
        <w:rPr>
          <w:noProof/>
        </w:rPr>
        <w:t xml:space="preserve"> —</w:t>
      </w:r>
      <w:r w:rsidRPr="00707D91">
        <w:t xml:space="preserve"> обеспечение нормальных условий для функционирования системы таможенных органов, развития таможенной инфраструктуры, создание социально-бытовых условий для обеспечения выполнения должностными лицами и иными работниками системы таможенных органов и организаций таможенной службы своих должностных обязанностей. К ним, например, относятся: финансовое управление, управление материально-технического снабжения, управление социального развития, главное управление кадров, отдел по связям со средствами массовой информации и общественностью, и ряд других.</w:t>
      </w:r>
    </w:p>
    <w:p w:rsidR="00454E46" w:rsidRPr="00707D91" w:rsidRDefault="00454E46" w:rsidP="00707D91">
      <w:pPr>
        <w:pStyle w:val="24"/>
        <w:widowControl w:val="0"/>
        <w:spacing w:line="360" w:lineRule="auto"/>
        <w:ind w:firstLine="709"/>
        <w:jc w:val="both"/>
      </w:pPr>
      <w:r w:rsidRPr="00707D91">
        <w:t>Как уже было сказано ранее, в настоящее время идет процесс модернизации таможенной службы в соответствии с потребностями адаптации таможенного дела в России к международным стандартам. Этот процесс включает в себя и перестройку центрального аппарата ГТК России. Ряд управлений и отделов преобразовываются в соответствии с реалиями сегодняшнего дня. Помимо этого создаются и новые структурные единицы.</w:t>
      </w:r>
    </w:p>
    <w:p w:rsidR="00707D91" w:rsidRDefault="00454E46" w:rsidP="00707D91">
      <w:pPr>
        <w:pStyle w:val="24"/>
        <w:widowControl w:val="0"/>
        <w:spacing w:line="360" w:lineRule="auto"/>
        <w:ind w:firstLine="709"/>
        <w:jc w:val="both"/>
      </w:pPr>
      <w:r w:rsidRPr="00707D91">
        <w:t>ГТК России является юридическим лицом со всеми присущими статусу юридического лица признаками. Финансирование деятельности ГТК России и подчиненных ему таможенных органов осуществляется за счет средств федерального бюджета, направляемых на содержание федеральных органов исполнительной власти, а также иных предусмотренных законодательством Российской Федерации источников.</w:t>
      </w:r>
    </w:p>
    <w:p w:rsidR="00704349" w:rsidRDefault="00704349" w:rsidP="00707D91">
      <w:pPr>
        <w:pStyle w:val="24"/>
        <w:widowControl w:val="0"/>
        <w:spacing w:line="360" w:lineRule="auto"/>
        <w:ind w:firstLine="709"/>
        <w:jc w:val="both"/>
      </w:pPr>
    </w:p>
    <w:p w:rsidR="00454E46" w:rsidRPr="00707D91" w:rsidRDefault="00454E46" w:rsidP="00707D91">
      <w:pPr>
        <w:pStyle w:val="24"/>
        <w:widowControl w:val="0"/>
        <w:spacing w:line="360" w:lineRule="auto"/>
        <w:ind w:firstLine="709"/>
        <w:jc w:val="both"/>
      </w:pPr>
      <w:r w:rsidRPr="00707D91">
        <w:t>2.2 РЕГИОНАЛЬНОЕ ТАМОЖЕННОЕ УПРАВЛЕНИЕ</w:t>
      </w:r>
    </w:p>
    <w:p w:rsidR="00454E46" w:rsidRPr="00707D91" w:rsidRDefault="00454E46" w:rsidP="00707D91">
      <w:pPr>
        <w:pStyle w:val="24"/>
        <w:widowControl w:val="0"/>
        <w:spacing w:line="360" w:lineRule="auto"/>
        <w:ind w:firstLine="709"/>
        <w:jc w:val="both"/>
        <w:rPr>
          <w:b/>
          <w:bCs/>
        </w:rPr>
      </w:pPr>
    </w:p>
    <w:p w:rsidR="00454E46" w:rsidRPr="00707D91" w:rsidRDefault="00454E46" w:rsidP="00707D91">
      <w:pPr>
        <w:pStyle w:val="24"/>
        <w:widowControl w:val="0"/>
        <w:spacing w:line="360" w:lineRule="auto"/>
        <w:ind w:firstLine="709"/>
        <w:jc w:val="both"/>
      </w:pPr>
      <w:r w:rsidRPr="00707D91">
        <w:t>Региональное таможенное управление Российской Федерации (РТУ РФ) входит в единую систему таможенных органов Российской Федерации и осуществляет непосредственное руководство таможенным делом на территории подведомственного ему региона. В непосредственном подчинении РТУ находятся все расположенные на территории подведомственного ему региона таможенные органы, за исключением непосредственно подчиненных ГТК России. Кроме того, РТУ осуществляет оперативное руководство расположенными на территории подведомственного ему региона организациями таможенной службы (таможенными лабораториями, учебными заведениями др.)</w:t>
      </w:r>
    </w:p>
    <w:p w:rsidR="00454E46" w:rsidRPr="00707D91" w:rsidRDefault="00454E46" w:rsidP="00707D91">
      <w:pPr>
        <w:pStyle w:val="24"/>
        <w:widowControl w:val="0"/>
        <w:spacing w:line="360" w:lineRule="auto"/>
        <w:ind w:firstLine="709"/>
        <w:jc w:val="both"/>
      </w:pPr>
      <w:r w:rsidRPr="00707D91">
        <w:t>Необходимость создания РТУ как промежуточного звена в системе управления таможенным делом в стране обусловлена в первую очередь огромными размерами таможенной территории России. Руководить таможнями и таможенными постами из одного центра при такой огромной таможенной территории невозможно. В связи с этим вся территория России поделена на таможенные регионы, в границах которых региональные таможенные управления осуществляют деятельность по руководству и координации работы нижестоящих звеньев таможенной системы. При этом следует отметить, что границы таможенных регионов могут как совпадать, так и не совпадать с границами субъектов Российской Федерации и административно-территориальных единиц.</w:t>
      </w:r>
    </w:p>
    <w:p w:rsidR="00454E46" w:rsidRPr="00707D91" w:rsidRDefault="00454E46" w:rsidP="00707D91">
      <w:pPr>
        <w:pStyle w:val="24"/>
        <w:widowControl w:val="0"/>
        <w:spacing w:line="360" w:lineRule="auto"/>
        <w:ind w:firstLine="709"/>
        <w:jc w:val="both"/>
      </w:pPr>
      <w:r w:rsidRPr="00707D91">
        <w:t>Правовой статус РТУ закреплен в Общем положении о региональном таможенном управлении Российской Федерации, утвержденным Приказом ГТК России от</w:t>
      </w:r>
      <w:r w:rsidRPr="00707D91">
        <w:rPr>
          <w:noProof/>
        </w:rPr>
        <w:t xml:space="preserve"> 10</w:t>
      </w:r>
      <w:r w:rsidRPr="00707D91">
        <w:t xml:space="preserve"> января</w:t>
      </w:r>
      <w:r w:rsidRPr="00707D91">
        <w:rPr>
          <w:noProof/>
        </w:rPr>
        <w:t xml:space="preserve"> 1996</w:t>
      </w:r>
      <w:r w:rsidRPr="00707D91">
        <w:t xml:space="preserve"> г.</w:t>
      </w:r>
      <w:r w:rsidRPr="00707D91">
        <w:rPr>
          <w:noProof/>
        </w:rPr>
        <w:t xml:space="preserve"> № 12.</w:t>
      </w:r>
      <w:r w:rsidRPr="00707D91">
        <w:t xml:space="preserve"> Данное Положение определяет задачи управления и основные его функции.</w:t>
      </w:r>
    </w:p>
    <w:p w:rsidR="00454E46" w:rsidRPr="00707D91" w:rsidRDefault="00454E46" w:rsidP="00707D91">
      <w:pPr>
        <w:pStyle w:val="24"/>
        <w:widowControl w:val="0"/>
        <w:spacing w:line="360" w:lineRule="auto"/>
        <w:ind w:firstLine="709"/>
        <w:jc w:val="both"/>
      </w:pPr>
      <w:r w:rsidRPr="00707D91">
        <w:rPr>
          <w:b/>
          <w:bCs/>
        </w:rPr>
        <w:t>Основными задачами</w:t>
      </w:r>
      <w:r w:rsidRPr="00707D91">
        <w:t xml:space="preserve"> РТУ являются:</w:t>
      </w:r>
    </w:p>
    <w:p w:rsidR="00454E46" w:rsidRPr="00707D91" w:rsidRDefault="00454E46" w:rsidP="00707D91">
      <w:pPr>
        <w:pStyle w:val="24"/>
        <w:widowControl w:val="0"/>
        <w:spacing w:line="360" w:lineRule="auto"/>
        <w:ind w:firstLine="709"/>
        <w:jc w:val="both"/>
      </w:pPr>
      <w:r w:rsidRPr="00707D91">
        <w:t>-реализация таможенной политики Российской Федерации на территории подведомственного региона;</w:t>
      </w:r>
    </w:p>
    <w:p w:rsidR="00454E46" w:rsidRPr="00707D91" w:rsidRDefault="00454E46" w:rsidP="00707D91">
      <w:pPr>
        <w:pStyle w:val="24"/>
        <w:widowControl w:val="0"/>
        <w:spacing w:line="360" w:lineRule="auto"/>
        <w:ind w:firstLine="709"/>
        <w:jc w:val="both"/>
      </w:pPr>
      <w:r w:rsidRPr="00707D91">
        <w:t>-разработка и реализация в пределах своей компетенции в подведомственном регионе мер, направленных на обеспечение единства таможенной территории Российской Федерации;</w:t>
      </w:r>
    </w:p>
    <w:p w:rsidR="00454E46" w:rsidRPr="00707D91" w:rsidRDefault="00454E46" w:rsidP="00707D91">
      <w:pPr>
        <w:pStyle w:val="24"/>
        <w:widowControl w:val="0"/>
        <w:spacing w:line="360" w:lineRule="auto"/>
        <w:ind w:firstLine="709"/>
        <w:jc w:val="both"/>
      </w:pPr>
      <w:r w:rsidRPr="00707D91">
        <w:t>-разработка и реализация в пределах своей компетенции в подведомственном регионе мер, направленных на обеспечение экономической безопасности страны;</w:t>
      </w:r>
    </w:p>
    <w:p w:rsidR="00454E46" w:rsidRPr="00707D91" w:rsidRDefault="00454E46" w:rsidP="00707D91">
      <w:pPr>
        <w:pStyle w:val="24"/>
        <w:widowControl w:val="0"/>
        <w:spacing w:line="360" w:lineRule="auto"/>
        <w:ind w:firstLine="709"/>
        <w:jc w:val="both"/>
      </w:pPr>
      <w:r w:rsidRPr="00707D91">
        <w:t>-обеспечение в подведомственном регионе защиты экономических интересов России в пределах компетенции таможенных органов;</w:t>
      </w:r>
    </w:p>
    <w:p w:rsidR="00454E46" w:rsidRPr="00707D91" w:rsidRDefault="00454E46" w:rsidP="00707D91">
      <w:pPr>
        <w:pStyle w:val="24"/>
        <w:widowControl w:val="0"/>
        <w:spacing w:line="360" w:lineRule="auto"/>
        <w:ind w:firstLine="709"/>
        <w:jc w:val="both"/>
      </w:pPr>
      <w:r w:rsidRPr="00707D91">
        <w:t>-организация таможенного дела в подведомственном регионе;</w:t>
      </w:r>
    </w:p>
    <w:p w:rsidR="00454E46" w:rsidRPr="00707D91" w:rsidRDefault="00454E46" w:rsidP="00707D91">
      <w:pPr>
        <w:pStyle w:val="24"/>
        <w:widowControl w:val="0"/>
        <w:spacing w:line="360" w:lineRule="auto"/>
        <w:ind w:firstLine="709"/>
        <w:jc w:val="both"/>
      </w:pPr>
      <w:r w:rsidRPr="00707D91">
        <w:t>-обеспечение соблюдения единообразного применения и осуществление контроля за исполнением в подведомственном регионе законодательства о таможенном деле и других правовых актов, контроль за исполнением которых возложен на таможенные органы;</w:t>
      </w:r>
    </w:p>
    <w:p w:rsidR="00454E46" w:rsidRPr="00707D91" w:rsidRDefault="00454E46" w:rsidP="00707D91">
      <w:pPr>
        <w:pStyle w:val="24"/>
        <w:widowControl w:val="0"/>
        <w:spacing w:line="360" w:lineRule="auto"/>
        <w:ind w:firstLine="709"/>
        <w:jc w:val="both"/>
      </w:pPr>
      <w:r w:rsidRPr="00707D91">
        <w:t>-организация и осуществление в подведомственном регионе борьбы с контрабандой, иными преступлениями в сфере таможенного дела, а также с нарушениями таможенных правил;</w:t>
      </w:r>
    </w:p>
    <w:p w:rsidR="00454E46" w:rsidRPr="00707D91" w:rsidRDefault="00454E46" w:rsidP="00707D91">
      <w:pPr>
        <w:pStyle w:val="24"/>
        <w:widowControl w:val="0"/>
        <w:spacing w:line="360" w:lineRule="auto"/>
        <w:ind w:firstLine="709"/>
        <w:jc w:val="both"/>
      </w:pPr>
      <w:r w:rsidRPr="00707D91">
        <w:t>-руководство, обеспечение, координация и контроль за деятельностью подведомственных таможенных органов;</w:t>
      </w:r>
    </w:p>
    <w:p w:rsidR="00454E46" w:rsidRPr="00707D91" w:rsidRDefault="00454E46" w:rsidP="00707D91">
      <w:pPr>
        <w:pStyle w:val="24"/>
        <w:widowControl w:val="0"/>
        <w:spacing w:line="360" w:lineRule="auto"/>
        <w:ind w:firstLine="709"/>
        <w:jc w:val="both"/>
      </w:pPr>
      <w:r w:rsidRPr="00707D91">
        <w:t>-обеспечение своевременности и полноты поступления таможенных платежей;</w:t>
      </w:r>
    </w:p>
    <w:p w:rsidR="00454E46" w:rsidRPr="00707D91" w:rsidRDefault="00454E46" w:rsidP="00707D91">
      <w:pPr>
        <w:pStyle w:val="24"/>
        <w:widowControl w:val="0"/>
        <w:spacing w:line="360" w:lineRule="auto"/>
        <w:ind w:firstLine="709"/>
        <w:jc w:val="both"/>
      </w:pPr>
      <w:r w:rsidRPr="00707D91">
        <w:t>-содействие развитию внешнеэкономических связей на территории подведомственного региона; и ряд других.</w:t>
      </w:r>
    </w:p>
    <w:p w:rsidR="00454E46" w:rsidRPr="00707D91" w:rsidRDefault="00454E46" w:rsidP="00707D91">
      <w:pPr>
        <w:pStyle w:val="24"/>
        <w:widowControl w:val="0"/>
        <w:spacing w:line="360" w:lineRule="auto"/>
        <w:ind w:firstLine="709"/>
        <w:jc w:val="both"/>
      </w:pPr>
      <w:r w:rsidRPr="00707D91">
        <w:rPr>
          <w:b/>
          <w:bCs/>
        </w:rPr>
        <w:t>Функции</w:t>
      </w:r>
      <w:r w:rsidRPr="00707D91">
        <w:t xml:space="preserve"> РТУ сложны и многообразны, и приводить все</w:t>
      </w:r>
      <w:r w:rsidRPr="00707D91">
        <w:rPr>
          <w:noProof/>
        </w:rPr>
        <w:t xml:space="preserve"> 101</w:t>
      </w:r>
      <w:r w:rsidRPr="00707D91">
        <w:t xml:space="preserve"> функцию представляется нецелесообразным. Важно подчеркнуть, что функции РТУ по аналогии с приведенными выше функциями ГТК условно можно разделить на девять </w:t>
      </w:r>
      <w:r w:rsidRPr="00707D91">
        <w:rPr>
          <w:b/>
          <w:bCs/>
        </w:rPr>
        <w:t>основных направлений</w:t>
      </w:r>
      <w:r w:rsidRPr="00707D91">
        <w:t>:</w:t>
      </w:r>
    </w:p>
    <w:p w:rsidR="00454E46" w:rsidRPr="00707D91" w:rsidRDefault="00454E46" w:rsidP="00707D91">
      <w:pPr>
        <w:pStyle w:val="24"/>
        <w:widowControl w:val="0"/>
        <w:spacing w:line="360" w:lineRule="auto"/>
        <w:ind w:firstLine="709"/>
        <w:jc w:val="both"/>
      </w:pPr>
      <w:r w:rsidRPr="00707D91">
        <w:rPr>
          <w:noProof/>
        </w:rPr>
        <w:t>1.</w:t>
      </w:r>
      <w:r w:rsidRPr="00707D91">
        <w:t xml:space="preserve"> функции по реализации таможенной политики Российской Федерации на территории подведомственного региона;</w:t>
      </w:r>
    </w:p>
    <w:p w:rsidR="00454E46" w:rsidRPr="00707D91" w:rsidRDefault="00454E46" w:rsidP="00707D91">
      <w:pPr>
        <w:pStyle w:val="24"/>
        <w:widowControl w:val="0"/>
        <w:spacing w:line="360" w:lineRule="auto"/>
        <w:ind w:firstLine="709"/>
        <w:jc w:val="both"/>
      </w:pPr>
      <w:r w:rsidRPr="00707D91">
        <w:rPr>
          <w:noProof/>
        </w:rPr>
        <w:t>2.</w:t>
      </w:r>
      <w:r w:rsidRPr="00707D91">
        <w:t xml:space="preserve"> функции по организации и осуществлению таможенного дела в подведомственном регионе;</w:t>
      </w:r>
    </w:p>
    <w:p w:rsidR="00454E46" w:rsidRPr="00707D91" w:rsidRDefault="00454E46" w:rsidP="00707D91">
      <w:pPr>
        <w:pStyle w:val="24"/>
        <w:widowControl w:val="0"/>
        <w:spacing w:line="360" w:lineRule="auto"/>
        <w:ind w:firstLine="709"/>
        <w:jc w:val="both"/>
      </w:pPr>
      <w:r w:rsidRPr="00707D91">
        <w:rPr>
          <w:noProof/>
        </w:rPr>
        <w:t>3.</w:t>
      </w:r>
      <w:r w:rsidRPr="00707D91">
        <w:t xml:space="preserve"> функции по организации, координации и осуществлению контроля за взиманием таможенных платежей на территории подведомственного региона;</w:t>
      </w:r>
    </w:p>
    <w:p w:rsidR="00454E46" w:rsidRPr="00707D91" w:rsidRDefault="00454E46" w:rsidP="00707D91">
      <w:pPr>
        <w:pStyle w:val="24"/>
        <w:widowControl w:val="0"/>
        <w:spacing w:line="360" w:lineRule="auto"/>
        <w:ind w:firstLine="709"/>
        <w:jc w:val="both"/>
      </w:pPr>
      <w:r w:rsidRPr="00707D91">
        <w:rPr>
          <w:noProof/>
        </w:rPr>
        <w:t>4.</w:t>
      </w:r>
      <w:r w:rsidRPr="00707D91">
        <w:t xml:space="preserve"> функции по организации, координации и контролю за осуществлением таможенного контроля нижестоящими таможенными органами;</w:t>
      </w:r>
    </w:p>
    <w:p w:rsidR="00454E46" w:rsidRPr="00707D91" w:rsidRDefault="00454E46" w:rsidP="00707D91">
      <w:pPr>
        <w:pStyle w:val="24"/>
        <w:widowControl w:val="0"/>
        <w:spacing w:line="360" w:lineRule="auto"/>
        <w:ind w:firstLine="709"/>
        <w:jc w:val="both"/>
      </w:pPr>
      <w:r w:rsidRPr="00707D91">
        <w:rPr>
          <w:noProof/>
        </w:rPr>
        <w:t>5.</w:t>
      </w:r>
      <w:r w:rsidRPr="00707D91">
        <w:t xml:space="preserve"> функции по организации, координации и контролю за деятельностью нижестоящих таможенных органов по борьбе с преступлениями и административными правонарушениями в сфере таможенного дела;</w:t>
      </w:r>
    </w:p>
    <w:p w:rsidR="00454E46" w:rsidRPr="00707D91" w:rsidRDefault="00454E46" w:rsidP="00707D91">
      <w:pPr>
        <w:pStyle w:val="24"/>
        <w:widowControl w:val="0"/>
        <w:spacing w:line="360" w:lineRule="auto"/>
        <w:ind w:firstLine="709"/>
        <w:jc w:val="both"/>
      </w:pPr>
      <w:r w:rsidRPr="00707D91">
        <w:rPr>
          <w:noProof/>
        </w:rPr>
        <w:t>6.</w:t>
      </w:r>
      <w:r w:rsidRPr="00707D91">
        <w:t xml:space="preserve"> функции по осуществлению валютного контроля в подведомственном регионе в качестве агента валютного контроля;</w:t>
      </w:r>
    </w:p>
    <w:p w:rsidR="00454E46" w:rsidRPr="00707D91" w:rsidRDefault="00454E46" w:rsidP="00707D91">
      <w:pPr>
        <w:pStyle w:val="24"/>
        <w:widowControl w:val="0"/>
        <w:spacing w:line="360" w:lineRule="auto"/>
        <w:ind w:firstLine="709"/>
        <w:jc w:val="both"/>
      </w:pPr>
      <w:r w:rsidRPr="00707D91">
        <w:rPr>
          <w:noProof/>
        </w:rPr>
        <w:t>7.</w:t>
      </w:r>
      <w:r w:rsidRPr="00707D91">
        <w:t xml:space="preserve"> функции по осуществлению контроля за соблюдением законодательства о таможенном деле в подведомственном регионе;</w:t>
      </w:r>
    </w:p>
    <w:p w:rsidR="00454E46" w:rsidRPr="00707D91" w:rsidRDefault="00454E46" w:rsidP="00707D91">
      <w:pPr>
        <w:pStyle w:val="24"/>
        <w:widowControl w:val="0"/>
        <w:spacing w:line="360" w:lineRule="auto"/>
        <w:ind w:firstLine="709"/>
        <w:jc w:val="both"/>
      </w:pPr>
      <w:r w:rsidRPr="00707D91">
        <w:rPr>
          <w:noProof/>
        </w:rPr>
        <w:t>8.</w:t>
      </w:r>
      <w:r w:rsidRPr="00707D91">
        <w:t xml:space="preserve"> функции по обеспечению развития таможенной инфраструктуры в подведомственном регионе;</w:t>
      </w:r>
    </w:p>
    <w:p w:rsidR="00454E46" w:rsidRPr="00707D91" w:rsidRDefault="00454E46" w:rsidP="00707D91">
      <w:pPr>
        <w:pStyle w:val="24"/>
        <w:widowControl w:val="0"/>
        <w:spacing w:line="360" w:lineRule="auto"/>
        <w:ind w:firstLine="709"/>
        <w:jc w:val="both"/>
      </w:pPr>
      <w:r w:rsidRPr="00707D91">
        <w:rPr>
          <w:noProof/>
        </w:rPr>
        <w:t>9.</w:t>
      </w:r>
      <w:r w:rsidRPr="00707D91">
        <w:t xml:space="preserve"> функции по организации и осуществлению кадровой работы в таможенных органах подведомственного региона.</w:t>
      </w:r>
    </w:p>
    <w:p w:rsidR="00454E46" w:rsidRPr="00707D91" w:rsidRDefault="00454E46" w:rsidP="00707D91">
      <w:pPr>
        <w:pStyle w:val="24"/>
        <w:widowControl w:val="0"/>
        <w:spacing w:line="360" w:lineRule="auto"/>
        <w:ind w:firstLine="709"/>
        <w:jc w:val="both"/>
      </w:pPr>
      <w:r w:rsidRPr="00707D91">
        <w:t>Данная группа функций РТУ по своей направленности, казалось бы, совпадает с наименованием аналогичных функций ГТК России. Однако, по содержанию они различны. Структура управления (в том числе и таможенным делом) такова, что по мере движения сверху вниз по системе управления объект управления масштабно изменяется, изменяется и субъект управления, а управленческие функции конкретизируются с учетом изменения объекта и субъекта управления.</w:t>
      </w:r>
    </w:p>
    <w:p w:rsidR="00454E46" w:rsidRPr="00707D91" w:rsidRDefault="00454E46" w:rsidP="00707D91">
      <w:pPr>
        <w:pStyle w:val="24"/>
        <w:widowControl w:val="0"/>
        <w:spacing w:line="360" w:lineRule="auto"/>
        <w:ind w:firstLine="709"/>
        <w:jc w:val="both"/>
      </w:pPr>
      <w:r w:rsidRPr="00707D91">
        <w:t xml:space="preserve">Для реализации возложенных на них функций и решения поставленных перед ними задач </w:t>
      </w:r>
      <w:r w:rsidRPr="00707D91">
        <w:rPr>
          <w:b/>
          <w:bCs/>
        </w:rPr>
        <w:t>РТУ обладают рядом прав</w:t>
      </w:r>
      <w:r w:rsidRPr="00707D91">
        <w:t>, закрепленных Общим положением о РТУ Российской Федерации:</w:t>
      </w:r>
    </w:p>
    <w:p w:rsidR="00454E46" w:rsidRPr="00707D91" w:rsidRDefault="00454E46" w:rsidP="00707D91">
      <w:pPr>
        <w:pStyle w:val="24"/>
        <w:widowControl w:val="0"/>
        <w:spacing w:line="360" w:lineRule="auto"/>
        <w:ind w:firstLine="709"/>
        <w:jc w:val="both"/>
      </w:pPr>
      <w:r w:rsidRPr="00707D91">
        <w:rPr>
          <w:noProof/>
        </w:rPr>
        <w:t>•</w:t>
      </w:r>
      <w:r w:rsidRPr="00707D91">
        <w:t xml:space="preserve"> по изданию в пределах своей компетенции правовых актов по таможенному делу;</w:t>
      </w:r>
    </w:p>
    <w:p w:rsidR="00454E46" w:rsidRPr="00707D91" w:rsidRDefault="00454E46" w:rsidP="00707D91">
      <w:pPr>
        <w:pStyle w:val="24"/>
        <w:widowControl w:val="0"/>
        <w:spacing w:line="360" w:lineRule="auto"/>
        <w:ind w:firstLine="709"/>
        <w:jc w:val="both"/>
      </w:pPr>
      <w:r w:rsidRPr="00707D91">
        <w:rPr>
          <w:noProof/>
        </w:rPr>
        <w:t>•</w:t>
      </w:r>
      <w:r w:rsidRPr="00707D91">
        <w:t xml:space="preserve"> по взаимодействию с органами государственной власти Российской Федерации и ее субъектов, органами местного самоуправления, предприятиями, организациями и гражданами;</w:t>
      </w:r>
    </w:p>
    <w:p w:rsidR="00454E46" w:rsidRPr="00707D91" w:rsidRDefault="00454E46" w:rsidP="00707D91">
      <w:pPr>
        <w:pStyle w:val="24"/>
        <w:widowControl w:val="0"/>
        <w:spacing w:line="360" w:lineRule="auto"/>
        <w:ind w:firstLine="709"/>
        <w:jc w:val="both"/>
      </w:pPr>
      <w:r w:rsidRPr="00707D91">
        <w:rPr>
          <w:noProof/>
        </w:rPr>
        <w:t>•</w:t>
      </w:r>
      <w:r w:rsidRPr="00707D91">
        <w:t xml:space="preserve"> по контролю за деятельностью участников внешнеэкономической деятельности в подведомственном РТУ регионе;</w:t>
      </w:r>
    </w:p>
    <w:p w:rsidR="00454E46" w:rsidRPr="00707D91" w:rsidRDefault="00454E46" w:rsidP="00707D91">
      <w:pPr>
        <w:pStyle w:val="24"/>
        <w:widowControl w:val="0"/>
        <w:spacing w:line="360" w:lineRule="auto"/>
        <w:ind w:firstLine="709"/>
        <w:jc w:val="both"/>
      </w:pPr>
      <w:r w:rsidRPr="00707D91">
        <w:rPr>
          <w:noProof/>
        </w:rPr>
        <w:t>•</w:t>
      </w:r>
      <w:r w:rsidRPr="00707D91">
        <w:t xml:space="preserve"> по внесению в ГТК России предложений по совершенствованию таможенного законодательства и практики его применения;</w:t>
      </w:r>
    </w:p>
    <w:p w:rsidR="00454E46" w:rsidRPr="00707D91" w:rsidRDefault="00454E46" w:rsidP="00707D91">
      <w:pPr>
        <w:pStyle w:val="24"/>
        <w:widowControl w:val="0"/>
        <w:spacing w:line="360" w:lineRule="auto"/>
        <w:ind w:firstLine="709"/>
        <w:jc w:val="both"/>
      </w:pPr>
      <w:r w:rsidRPr="00707D91">
        <w:rPr>
          <w:noProof/>
        </w:rPr>
        <w:t>•</w:t>
      </w:r>
      <w:r w:rsidRPr="00707D91">
        <w:t xml:space="preserve"> по организации борьбы с нарушениями таможенного законодательства;</w:t>
      </w:r>
    </w:p>
    <w:p w:rsidR="00454E46" w:rsidRPr="00707D91" w:rsidRDefault="00454E46" w:rsidP="00707D91">
      <w:pPr>
        <w:pStyle w:val="24"/>
        <w:widowControl w:val="0"/>
        <w:spacing w:line="360" w:lineRule="auto"/>
        <w:ind w:firstLine="709"/>
        <w:jc w:val="both"/>
      </w:pPr>
      <w:r w:rsidRPr="00707D91">
        <w:rPr>
          <w:noProof/>
        </w:rPr>
        <w:t>•</w:t>
      </w:r>
      <w:r w:rsidRPr="00707D91">
        <w:t xml:space="preserve"> по контролю за деятельностью нижестоящих таможенных органов и др.</w:t>
      </w:r>
    </w:p>
    <w:p w:rsidR="00454E46" w:rsidRPr="00707D91" w:rsidRDefault="00454E46" w:rsidP="00707D91">
      <w:pPr>
        <w:pStyle w:val="24"/>
        <w:widowControl w:val="0"/>
        <w:spacing w:line="360" w:lineRule="auto"/>
        <w:ind w:firstLine="709"/>
        <w:jc w:val="both"/>
      </w:pPr>
      <w:r w:rsidRPr="00707D91">
        <w:t>Создание, реорганизацию и ликвидацию региональных таможенных управлений осуществляет ГТК России. В настоящее время территория России поделена на семь федеральных округов и исходя из этого строится и формирование региональных таможенных управлений.</w:t>
      </w:r>
    </w:p>
    <w:p w:rsidR="00454E46" w:rsidRPr="00707D91" w:rsidRDefault="00454E46" w:rsidP="00707D91">
      <w:pPr>
        <w:pStyle w:val="24"/>
        <w:widowControl w:val="0"/>
        <w:spacing w:line="360" w:lineRule="auto"/>
        <w:ind w:firstLine="709"/>
        <w:jc w:val="both"/>
      </w:pPr>
      <w:r w:rsidRPr="00707D91">
        <w:t>Типовая организационная структура и предельная штатная численность региональных таможенных управлений утверждаются ГТК России.</w:t>
      </w:r>
    </w:p>
    <w:p w:rsidR="00454E46" w:rsidRPr="00707D91" w:rsidRDefault="00454E46" w:rsidP="00707D91">
      <w:pPr>
        <w:pStyle w:val="24"/>
        <w:widowControl w:val="0"/>
        <w:spacing w:line="360" w:lineRule="auto"/>
        <w:ind w:firstLine="709"/>
        <w:jc w:val="both"/>
      </w:pPr>
      <w:r w:rsidRPr="00707D91">
        <w:t>Возглавляет РТУ начальник, назначаемый и освобождаемый от должности Председателем ГТК России. Заместители начальника, начальник отдела бухгалтерского учета и контроля (главный бухгалтер) и начальник юридического отдела РТУ назначаются и освобождаются от должности приказами ГТК России по представлению начальника РТУ. Начальники иных самостоятельных структурных подразделений РТУ назначаются и освобождаются от должности приказами начальника РТУ по согласованию с соответствующими структурными подразделениями ГТК России.</w:t>
      </w:r>
    </w:p>
    <w:p w:rsidR="00454E46" w:rsidRPr="00707D91" w:rsidRDefault="00454E46" w:rsidP="00707D91">
      <w:pPr>
        <w:pStyle w:val="24"/>
        <w:widowControl w:val="0"/>
        <w:spacing w:line="360" w:lineRule="auto"/>
        <w:ind w:firstLine="709"/>
        <w:jc w:val="both"/>
      </w:pPr>
      <w:r w:rsidRPr="00707D91">
        <w:t>Также как и в ГТК России, в РТУ РФ создается коллегия, которая состоит из начальника управления (председатель коллегии), заместителей начальника управления по должности, иных руководящих работников управления и нижестоящих таможенных органов. При этом, члены коллегии РТУ, кроме лиц, входящих в нее по должности, утверждаются ГТК России по представлению начальника РТУ. Регламент работы коллегии РТУ также утверждаются ГТК России.</w:t>
      </w:r>
    </w:p>
    <w:p w:rsidR="00454E46" w:rsidRPr="00707D91" w:rsidRDefault="00454E46" w:rsidP="00707D91">
      <w:pPr>
        <w:pStyle w:val="24"/>
        <w:widowControl w:val="0"/>
        <w:spacing w:line="360" w:lineRule="auto"/>
        <w:ind w:firstLine="709"/>
        <w:jc w:val="both"/>
      </w:pPr>
      <w:r w:rsidRPr="00707D91">
        <w:t>На своих заседаниях коллегия РТУ РФ рассматривает важнейшие вопросы, связанные с деятельностью управления и находящихся в его непосредственном и оперативном подчинении таможенных органов и организаций таможенной службы. Решения коллегии РТУ, также как и решения коллегии ГТК России, проводятся в жизнь приказами ее председателя</w:t>
      </w:r>
      <w:r w:rsidRPr="00707D91">
        <w:rPr>
          <w:noProof/>
        </w:rPr>
        <w:t xml:space="preserve"> —</w:t>
      </w:r>
      <w:r w:rsidRPr="00707D91">
        <w:t xml:space="preserve"> начальника РТУ. При наличии разногласий между начальником управления и возглавляемой им коллегией начальник РТУ проводит в жизнь свое решение, докладывая об этом в ГТК России.</w:t>
      </w:r>
    </w:p>
    <w:p w:rsidR="00454E46" w:rsidRPr="00707D91" w:rsidRDefault="00454E46" w:rsidP="00707D91">
      <w:pPr>
        <w:widowControl w:val="0"/>
        <w:spacing w:line="360" w:lineRule="auto"/>
        <w:ind w:firstLine="709"/>
        <w:jc w:val="both"/>
        <w:rPr>
          <w:sz w:val="28"/>
          <w:szCs w:val="28"/>
        </w:rPr>
      </w:pPr>
      <w:r w:rsidRPr="00707D91">
        <w:rPr>
          <w:sz w:val="28"/>
          <w:szCs w:val="28"/>
        </w:rPr>
        <w:t>РТУ РФ является органом федеральной исполнительной власти, обладает статусом юридического лица и финансируется как из средств федерального бюджета, так и из иных предусмотренных законодательством Российской Федерации источников.</w:t>
      </w:r>
    </w:p>
    <w:p w:rsidR="00454E46" w:rsidRPr="00707D91" w:rsidRDefault="00454E46" w:rsidP="00707D91">
      <w:pPr>
        <w:widowControl w:val="0"/>
        <w:spacing w:line="360" w:lineRule="auto"/>
        <w:ind w:firstLine="709"/>
        <w:jc w:val="both"/>
        <w:rPr>
          <w:sz w:val="28"/>
          <w:szCs w:val="28"/>
        </w:rPr>
      </w:pPr>
    </w:p>
    <w:p w:rsidR="00454E46" w:rsidRPr="00707D91" w:rsidRDefault="00454E46" w:rsidP="00707D91">
      <w:pPr>
        <w:pStyle w:val="24"/>
        <w:widowControl w:val="0"/>
        <w:spacing w:line="360" w:lineRule="auto"/>
        <w:ind w:firstLine="709"/>
        <w:jc w:val="both"/>
        <w:rPr>
          <w:noProof/>
        </w:rPr>
      </w:pPr>
      <w:r w:rsidRPr="00707D91">
        <w:rPr>
          <w:noProof/>
        </w:rPr>
        <w:t>2.3 ТАМОЖНЯ, ТАМОЖЕННЫЙ ПОСТ</w:t>
      </w:r>
    </w:p>
    <w:p w:rsidR="00454E46" w:rsidRPr="00707D91" w:rsidRDefault="00454E46" w:rsidP="00707D91">
      <w:pPr>
        <w:pStyle w:val="24"/>
        <w:widowControl w:val="0"/>
        <w:spacing w:line="360" w:lineRule="auto"/>
        <w:ind w:firstLine="709"/>
        <w:jc w:val="both"/>
        <w:rPr>
          <w:b/>
          <w:bCs/>
        </w:rPr>
      </w:pPr>
    </w:p>
    <w:p w:rsidR="00454E46" w:rsidRPr="00707D91" w:rsidRDefault="00454E46" w:rsidP="00707D91">
      <w:pPr>
        <w:pStyle w:val="24"/>
        <w:widowControl w:val="0"/>
        <w:spacing w:line="360" w:lineRule="auto"/>
        <w:ind w:firstLine="709"/>
        <w:jc w:val="both"/>
      </w:pPr>
      <w:r w:rsidRPr="00707D91">
        <w:t>Организационный фундамент системы таможенных органов России составляют таможни и таможенные посты. Именно они непосредственно решают основную часть задач в сфере таможенного дела.</w:t>
      </w:r>
    </w:p>
    <w:p w:rsidR="00454E46" w:rsidRPr="00707D91" w:rsidRDefault="00454E46" w:rsidP="00707D91">
      <w:pPr>
        <w:pStyle w:val="24"/>
        <w:widowControl w:val="0"/>
        <w:spacing w:line="360" w:lineRule="auto"/>
        <w:ind w:firstLine="709"/>
        <w:jc w:val="both"/>
      </w:pPr>
      <w:r w:rsidRPr="00707D91">
        <w:t>Таможня РФ входит в единую систему таможенных органов России и осуществляет свою деятельность под общим руководством ГТК России и непосредственным руководством РТУ, в состав которого она входит. В ряде случаев таможни подчиняются непосредственно ГТК России.</w:t>
      </w:r>
    </w:p>
    <w:p w:rsidR="00454E46" w:rsidRPr="00707D91" w:rsidRDefault="00454E46" w:rsidP="00707D91">
      <w:pPr>
        <w:pStyle w:val="24"/>
        <w:widowControl w:val="0"/>
        <w:spacing w:line="360" w:lineRule="auto"/>
        <w:ind w:firstLine="709"/>
        <w:jc w:val="both"/>
      </w:pPr>
      <w:r w:rsidRPr="00707D91">
        <w:t>Таможни и их подразделения (таможенные посты, центры таможенного оформления и др.) создаются, как правило, по территориальному принципу и осуществляют свою деятельность на территории подведомственного региона. Территория подведомственного таможне региона определяется ГТК России с учетом мнения РТУ и может, как совпадать, так и не совпадать с административными границами субъектов федерации, на территории которых они создаются. Так, например, юрисдикция Архангельской таможни распространяется на всю территорию Архангельской области, юрисдикция Ростовской таможни</w:t>
      </w:r>
      <w:r w:rsidRPr="00707D91">
        <w:rPr>
          <w:noProof/>
        </w:rPr>
        <w:t xml:space="preserve"> —</w:t>
      </w:r>
      <w:r w:rsidRPr="00707D91">
        <w:t xml:space="preserve"> далеко не на всю территорию Ростовской области, а вот Воронежская таможня обладает юрисдикцией аж на территории трех областей: Воронежской, Липецкой и Тамбовской. Следует также отметить, что в порядке, предусмотренном ГТК России, РТУ вправе изменять границы подведомственных регионов непосредственно подчиненных ему таможен.</w:t>
      </w:r>
    </w:p>
    <w:p w:rsidR="00454E46" w:rsidRPr="00707D91" w:rsidRDefault="00454E46" w:rsidP="00707D91">
      <w:pPr>
        <w:pStyle w:val="24"/>
        <w:widowControl w:val="0"/>
        <w:spacing w:line="360" w:lineRule="auto"/>
        <w:ind w:firstLine="709"/>
        <w:jc w:val="both"/>
      </w:pPr>
      <w:r w:rsidRPr="00707D91">
        <w:t>Размещение таможен на территории страны связано как с маршрутами перемещения грузов, так и с концентрацией участников внешнеэкономической деятельности. Вплоть до начала 1990-х годов большинство таможен располагалось в приграничной зоне в районах транспортных узлов:</w:t>
      </w:r>
    </w:p>
    <w:p w:rsidR="00454E46" w:rsidRPr="00707D91" w:rsidRDefault="00454E46" w:rsidP="00707D91">
      <w:pPr>
        <w:pStyle w:val="24"/>
        <w:widowControl w:val="0"/>
        <w:spacing w:line="360" w:lineRule="auto"/>
        <w:ind w:firstLine="709"/>
        <w:jc w:val="both"/>
      </w:pPr>
      <w:r w:rsidRPr="00707D91">
        <w:t>портов, аэропортов и железнодорожных станций. Либерализация внешнеэкономической деятельности обусловила необходимость реорганизации системы таможенных органов и создания большой сети так называемых «внутренних» таможен (таких как, например. Воронежская, Краснодарская, Новосибирская и др.). Необходимость их создания была вызвана тем, что приграничные таможни стали не в состоянии оперативно решать ряд таких важных вопросов, как, например, установление степени переработки товара, места его производства, проведение товароведческих экспертиз и т. д.</w:t>
      </w:r>
    </w:p>
    <w:p w:rsidR="00454E46" w:rsidRPr="00707D91" w:rsidRDefault="00454E46" w:rsidP="00707D91">
      <w:pPr>
        <w:pStyle w:val="24"/>
        <w:widowControl w:val="0"/>
        <w:spacing w:line="360" w:lineRule="auto"/>
        <w:ind w:firstLine="709"/>
        <w:jc w:val="both"/>
      </w:pPr>
      <w:r w:rsidRPr="00707D91">
        <w:t>Деление таможен России на пограничные и внутренние соответствует мировой практике, способствует ускорению грузооборота через таможенную границу и делает таможенный контроль более эффективным.</w:t>
      </w:r>
    </w:p>
    <w:p w:rsidR="00454E46" w:rsidRPr="00707D91" w:rsidRDefault="00454E46" w:rsidP="00707D91">
      <w:pPr>
        <w:pStyle w:val="24"/>
        <w:widowControl w:val="0"/>
        <w:spacing w:line="360" w:lineRule="auto"/>
        <w:ind w:firstLine="709"/>
        <w:jc w:val="both"/>
      </w:pPr>
      <w:r w:rsidRPr="00707D91">
        <w:t>Среди таможен есть небольшие, в которых работает не более ста человек, и крупные</w:t>
      </w:r>
      <w:r w:rsidRPr="00707D91">
        <w:rPr>
          <w:noProof/>
        </w:rPr>
        <w:t xml:space="preserve"> —</w:t>
      </w:r>
      <w:r w:rsidRPr="00707D91">
        <w:t xml:space="preserve"> со штатом до тысячи и более сотрудников. Для дифференциации таможен в зависимости от размеров им присваиваются разряды (категории). Такая дифференциация таможен существовала как в царской России, так и в советский период нашего государства.</w:t>
      </w:r>
    </w:p>
    <w:p w:rsidR="00454E46" w:rsidRPr="00707D91" w:rsidRDefault="00454E46" w:rsidP="00707D91">
      <w:pPr>
        <w:pStyle w:val="24"/>
        <w:widowControl w:val="0"/>
        <w:spacing w:line="360" w:lineRule="auto"/>
        <w:ind w:firstLine="709"/>
        <w:jc w:val="both"/>
      </w:pPr>
      <w:r w:rsidRPr="00707D91">
        <w:t>Таможенный пост РФ согласно действующему законодательству также входит в единую систему таможенных органов России, является первичным звеном этой системы и осуществляет свою деятельность под непосредственным руководством таможни. В ряде случаев таможенные посты могут быть подчинены РТУ либо напрямую ГТК России.</w:t>
      </w:r>
    </w:p>
    <w:p w:rsidR="00454E46" w:rsidRPr="00707D91" w:rsidRDefault="00454E46" w:rsidP="00707D91">
      <w:pPr>
        <w:pStyle w:val="24"/>
        <w:widowControl w:val="0"/>
        <w:spacing w:line="360" w:lineRule="auto"/>
        <w:ind w:firstLine="709"/>
        <w:jc w:val="both"/>
      </w:pPr>
      <w:r w:rsidRPr="00707D91">
        <w:t>Таможенные посты могут различаться по своему юридическому статусу. В соответствии с законодательством решением ГТК России таможенному посту может быть предоставлен статус юридического лица. Таможенные посты, обладающие статусом юридического лица, наделены большими полномочиями по сравнению с таможенными постами, такового статуса не имеющими. Таможенные посты, не имеющие такого статуса обладают ограниченной правоспособностью. Так, например, в случае судебного обжалования действий или бездействия должностных лиц таможенного поста,</w:t>
      </w:r>
      <w:r w:rsidRPr="00707D91">
        <w:rPr>
          <w:noProof/>
        </w:rPr>
        <w:t xml:space="preserve"> —</w:t>
      </w:r>
      <w:r w:rsidRPr="00707D91">
        <w:t xml:space="preserve"> в качестве ответчика, как правило, выступает таможня, в состав которой входит данный таможенный пост.</w:t>
      </w:r>
    </w:p>
    <w:p w:rsidR="00454E46" w:rsidRPr="00707D91" w:rsidRDefault="00454E46" w:rsidP="00707D91">
      <w:pPr>
        <w:pStyle w:val="24"/>
        <w:widowControl w:val="0"/>
        <w:spacing w:line="360" w:lineRule="auto"/>
        <w:ind w:firstLine="709"/>
        <w:jc w:val="both"/>
      </w:pPr>
      <w:r w:rsidRPr="00707D91">
        <w:t>По этой и по ряду иных причин при разработке Проекта нового Таможенного кодекса РФ часть его разработчиков настаивала на исключении таможенных постов из системы таможенных органов как ее самостоятельных звеньев. И первоначально так и было сделано, однако впоследствии структура системы таможенных органов в Проекте нового ТК все же была оставлена неименной, т. е. четырехзвенной.</w:t>
      </w:r>
    </w:p>
    <w:p w:rsidR="00454E46" w:rsidRPr="00707D91" w:rsidRDefault="00454E46" w:rsidP="00707D91">
      <w:pPr>
        <w:pStyle w:val="24"/>
        <w:widowControl w:val="0"/>
        <w:spacing w:line="360" w:lineRule="auto"/>
        <w:ind w:firstLine="709"/>
        <w:jc w:val="both"/>
      </w:pPr>
      <w:r w:rsidRPr="00707D91">
        <w:t>Штатная численность таможенных постов определяется исходя из грузо- и пассажиропотока, проходящего через каждый конкретный таможенный пост и может колебаться от нескольких человек до ста и более.</w:t>
      </w:r>
    </w:p>
    <w:p w:rsidR="00454E46" w:rsidRPr="00707D91" w:rsidRDefault="00454E46" w:rsidP="00707D91">
      <w:pPr>
        <w:pStyle w:val="24"/>
        <w:widowControl w:val="0"/>
        <w:spacing w:line="360" w:lineRule="auto"/>
        <w:ind w:firstLine="709"/>
        <w:jc w:val="both"/>
      </w:pPr>
      <w:r w:rsidRPr="00707D91">
        <w:t>Размещение таможенных постов также как и таможен строится по территориальному принципу: расположение таможенных постов непосредственно вблизи пунктов пропуска через таможенную границу сочетается с размещением их внутри таможенной территории страны на крупных промышленных объектах, занимающихся экспортно-импортными операциями, а также местах сосредоточения участников внешнеэкономической деятельности.</w:t>
      </w:r>
    </w:p>
    <w:p w:rsidR="00454E46" w:rsidRPr="00707D91" w:rsidRDefault="00454E46" w:rsidP="00707D91">
      <w:pPr>
        <w:pStyle w:val="24"/>
        <w:widowControl w:val="0"/>
        <w:spacing w:line="360" w:lineRule="auto"/>
        <w:ind w:firstLine="709"/>
        <w:jc w:val="both"/>
      </w:pPr>
      <w:r w:rsidRPr="00707D91">
        <w:t>Задачи таможен и таможенных постов, закрепленные в утвержденных ГТК России Общих положениях о таможне и таможенном посте во многом схожи. Основной их задачей является непосредственное осуществление таможенного дела на территории подведомственного региона.</w:t>
      </w:r>
    </w:p>
    <w:p w:rsidR="00454E46" w:rsidRPr="00707D91" w:rsidRDefault="00454E46" w:rsidP="00707D91">
      <w:pPr>
        <w:pStyle w:val="24"/>
        <w:widowControl w:val="0"/>
        <w:spacing w:line="360" w:lineRule="auto"/>
        <w:ind w:firstLine="709"/>
        <w:jc w:val="both"/>
      </w:pPr>
      <w:r w:rsidRPr="00707D91">
        <w:rPr>
          <w:b/>
          <w:bCs/>
        </w:rPr>
        <w:t>Функции таможен</w:t>
      </w:r>
      <w:r w:rsidRPr="00707D91">
        <w:t xml:space="preserve"> (их</w:t>
      </w:r>
      <w:r w:rsidRPr="00707D91">
        <w:rPr>
          <w:noProof/>
        </w:rPr>
        <w:t xml:space="preserve"> 65)</w:t>
      </w:r>
      <w:r w:rsidRPr="00707D91">
        <w:t xml:space="preserve"> и таможенных постов (их всего </w:t>
      </w:r>
      <w:r w:rsidRPr="00707D91">
        <w:rPr>
          <w:noProof/>
        </w:rPr>
        <w:t>25)</w:t>
      </w:r>
      <w:r w:rsidRPr="00707D91">
        <w:t xml:space="preserve"> также во многом схожи и более конкретно раскрывают функции таможенных органов, изложенные в ст.</w:t>
      </w:r>
      <w:r w:rsidRPr="00707D91">
        <w:rPr>
          <w:noProof/>
        </w:rPr>
        <w:t xml:space="preserve"> 10</w:t>
      </w:r>
      <w:r w:rsidRPr="00707D91">
        <w:t xml:space="preserve"> ТК РФ. Условно их можно разделить на три взаимозависимых группы: экономические (фискальные), правоохранительные и организационно-аналитические функции.</w:t>
      </w:r>
    </w:p>
    <w:p w:rsidR="00454E46" w:rsidRPr="00707D91" w:rsidRDefault="00454E46" w:rsidP="00707D91">
      <w:pPr>
        <w:pStyle w:val="24"/>
        <w:widowControl w:val="0"/>
        <w:spacing w:line="360" w:lineRule="auto"/>
        <w:ind w:firstLine="709"/>
        <w:jc w:val="both"/>
      </w:pPr>
      <w:r w:rsidRPr="00707D91">
        <w:t>Так, таможня претворяет и таможенный пост участвует в претворении в жизнь в подведомственном регионе правового, экономического и организационного механизмов реализации таможенной политики;</w:t>
      </w:r>
    </w:p>
    <w:p w:rsidR="00454E46" w:rsidRPr="00707D91" w:rsidRDefault="00454E46" w:rsidP="00707D91">
      <w:pPr>
        <w:pStyle w:val="24"/>
        <w:widowControl w:val="0"/>
        <w:spacing w:line="360" w:lineRule="auto"/>
        <w:ind w:firstLine="709"/>
        <w:jc w:val="both"/>
      </w:pPr>
      <w:r w:rsidRPr="00707D91">
        <w:t>-таможня участвует в разработке и реализует, а таможенный пост участвует в реализации программ развития таможенного дела в подведомственном регионе;</w:t>
      </w:r>
    </w:p>
    <w:p w:rsidR="00454E46" w:rsidRPr="00707D91" w:rsidRDefault="00454E46" w:rsidP="00707D91">
      <w:pPr>
        <w:pStyle w:val="24"/>
        <w:widowControl w:val="0"/>
        <w:spacing w:line="360" w:lineRule="auto"/>
        <w:ind w:firstLine="709"/>
        <w:jc w:val="both"/>
      </w:pPr>
      <w:r w:rsidRPr="00707D91">
        <w:t>-осуществляют контроль за соблюдением всеми юридическими и физическими лицами правил, порядка и условий таможенного дела; осуществляют таможенное оформление товаров и транспортных средств;</w:t>
      </w:r>
    </w:p>
    <w:p w:rsidR="00454E46" w:rsidRPr="00707D91" w:rsidRDefault="00454E46" w:rsidP="00707D91">
      <w:pPr>
        <w:pStyle w:val="24"/>
        <w:widowControl w:val="0"/>
        <w:spacing w:line="360" w:lineRule="auto"/>
        <w:ind w:firstLine="709"/>
        <w:jc w:val="both"/>
      </w:pPr>
      <w:r w:rsidRPr="00707D91">
        <w:t>-осуществляют контроль за достоверностью и полнотой сведений, представляемых для таможенных целей;</w:t>
      </w:r>
    </w:p>
    <w:p w:rsidR="00454E46" w:rsidRPr="00707D91" w:rsidRDefault="00454E46" w:rsidP="00707D91">
      <w:pPr>
        <w:pStyle w:val="24"/>
        <w:widowControl w:val="0"/>
        <w:spacing w:line="360" w:lineRule="auto"/>
        <w:ind w:firstLine="709"/>
        <w:jc w:val="both"/>
      </w:pPr>
      <w:r w:rsidRPr="00707D91">
        <w:t>-осуществляют контроль за доставкой товаров и транспортных средств, находящихся под таможенным контролем, и документов на них в места, определяемые таможенными органами;</w:t>
      </w:r>
    </w:p>
    <w:p w:rsidR="00454E46" w:rsidRPr="00707D91" w:rsidRDefault="00454E46" w:rsidP="00707D91">
      <w:pPr>
        <w:pStyle w:val="24"/>
        <w:widowControl w:val="0"/>
        <w:spacing w:line="360" w:lineRule="auto"/>
        <w:ind w:firstLine="709"/>
        <w:jc w:val="both"/>
      </w:pPr>
      <w:r w:rsidRPr="00707D91">
        <w:t>-осуществляют контроль за целевым использованием условно выпущенных товаров и транспортных средств;</w:t>
      </w:r>
    </w:p>
    <w:p w:rsidR="00454E46" w:rsidRPr="00707D91" w:rsidRDefault="00454E46" w:rsidP="00707D91">
      <w:pPr>
        <w:pStyle w:val="24"/>
        <w:widowControl w:val="0"/>
        <w:spacing w:line="360" w:lineRule="auto"/>
        <w:ind w:firstLine="709"/>
        <w:jc w:val="both"/>
      </w:pPr>
      <w:r w:rsidRPr="00707D91">
        <w:t>-начисляют и взимают таможенные пошлины, налоги и иные таможенные платежи; контролируют деятельность в подведомственном регионе таможенных брокеров, таможенных перевозчиков;</w:t>
      </w:r>
    </w:p>
    <w:p w:rsidR="00454E46" w:rsidRPr="00707D91" w:rsidRDefault="00454E46" w:rsidP="00707D91">
      <w:pPr>
        <w:pStyle w:val="24"/>
        <w:widowControl w:val="0"/>
        <w:spacing w:line="360" w:lineRule="auto"/>
        <w:ind w:firstLine="709"/>
        <w:jc w:val="both"/>
      </w:pPr>
      <w:r w:rsidRPr="00707D91">
        <w:t>-выполняют функции агентов валютного контроля; осуществляют борьбу с контрабандой, иными преступлениями, нарушениями таможенных правил и административными правонарушениями, посягающими на нормальную деятельность таможенных органов и др.</w:t>
      </w:r>
    </w:p>
    <w:p w:rsidR="00454E46" w:rsidRPr="00707D91" w:rsidRDefault="00454E46" w:rsidP="00707D91">
      <w:pPr>
        <w:pStyle w:val="24"/>
        <w:widowControl w:val="0"/>
        <w:spacing w:line="360" w:lineRule="auto"/>
        <w:ind w:firstLine="709"/>
        <w:jc w:val="both"/>
      </w:pPr>
      <w:r w:rsidRPr="00707D91">
        <w:t>Вместе с тем</w:t>
      </w:r>
      <w:r w:rsidRPr="00707D91">
        <w:rPr>
          <w:b/>
          <w:bCs/>
        </w:rPr>
        <w:t>, таможня выполняет также ряд функций, не присущих таможенным постам.</w:t>
      </w:r>
      <w:r w:rsidRPr="00707D91">
        <w:t xml:space="preserve"> Так, таможня организует, координирует и контролирует деятельность подчиненных таможенных постов;</w:t>
      </w:r>
    </w:p>
    <w:p w:rsidR="00454E46" w:rsidRPr="00707D91" w:rsidRDefault="00454E46" w:rsidP="00707D91">
      <w:pPr>
        <w:pStyle w:val="24"/>
        <w:widowControl w:val="0"/>
        <w:spacing w:line="360" w:lineRule="auto"/>
        <w:ind w:firstLine="709"/>
        <w:jc w:val="both"/>
      </w:pPr>
      <w:r w:rsidRPr="00707D91">
        <w:t>-обобщает и анализирует практику применения средств таможенного регулирования экономической деятельности, правоприменительную практику;</w:t>
      </w:r>
    </w:p>
    <w:p w:rsidR="00454E46" w:rsidRPr="00707D91" w:rsidRDefault="00454E46" w:rsidP="00707D91">
      <w:pPr>
        <w:pStyle w:val="24"/>
        <w:widowControl w:val="0"/>
        <w:spacing w:line="360" w:lineRule="auto"/>
        <w:ind w:firstLine="709"/>
        <w:jc w:val="both"/>
      </w:pPr>
      <w:r w:rsidRPr="00707D91">
        <w:t>-осуществляет контроль за единообразным и точным исполнением законодательства структурными подразделениями таможни и нижестоящими таможенными постами; осуществляет проведение проверок финансово-хозяйственной деятельности лиц, перемещающих товары и транспортные средства;</w:t>
      </w:r>
    </w:p>
    <w:p w:rsidR="00454E46" w:rsidRPr="00707D91" w:rsidRDefault="00454E46" w:rsidP="00707D91">
      <w:pPr>
        <w:pStyle w:val="24"/>
        <w:widowControl w:val="0"/>
        <w:spacing w:line="360" w:lineRule="auto"/>
        <w:ind w:firstLine="709"/>
        <w:jc w:val="both"/>
      </w:pPr>
      <w:r w:rsidRPr="00707D91">
        <w:t>-осуществляет контроль за соблюдением законности должностными лицами таможни и нижестоящих таможенных постов при осуществлении дознания по таможенным преступлениям, оперативно-розыскной деятельности, производстве по делам о нарушениях таможенных правил и административных правонарушениях, посягающих на нормальную деятельность таможенных органов;</w:t>
      </w:r>
    </w:p>
    <w:p w:rsidR="00454E46" w:rsidRPr="00707D91" w:rsidRDefault="00454E46" w:rsidP="00707D91">
      <w:pPr>
        <w:pStyle w:val="24"/>
        <w:widowControl w:val="0"/>
        <w:spacing w:line="360" w:lineRule="auto"/>
        <w:ind w:firstLine="709"/>
        <w:jc w:val="both"/>
      </w:pPr>
      <w:r w:rsidRPr="00707D91">
        <w:t>-организует и проводит обучение специалистов в области таможенного дела для государственных органов, коммерческих и некоммерческих организаций;</w:t>
      </w:r>
    </w:p>
    <w:p w:rsidR="00454E46" w:rsidRPr="00707D91" w:rsidRDefault="00454E46" w:rsidP="00707D91">
      <w:pPr>
        <w:pStyle w:val="24"/>
        <w:widowControl w:val="0"/>
        <w:spacing w:line="360" w:lineRule="auto"/>
        <w:ind w:firstLine="709"/>
        <w:jc w:val="both"/>
      </w:pPr>
      <w:r w:rsidRPr="00707D91">
        <w:t>-вносит в вышестоящий таможенный орган предложения о создании, реорганизации и ликвидации в подведомственном регионе таможенных постов;</w:t>
      </w:r>
    </w:p>
    <w:p w:rsidR="00454E46" w:rsidRPr="00707D91" w:rsidRDefault="00454E46" w:rsidP="00707D91">
      <w:pPr>
        <w:pStyle w:val="24"/>
        <w:widowControl w:val="0"/>
        <w:spacing w:line="360" w:lineRule="auto"/>
        <w:ind w:firstLine="709"/>
        <w:jc w:val="both"/>
      </w:pPr>
      <w:r w:rsidRPr="00707D91">
        <w:t>-проводит аттестацию сотрудников таможни и нижестоящих таможенных постов, приводит их к присяге и др.</w:t>
      </w:r>
    </w:p>
    <w:p w:rsidR="00454E46" w:rsidRPr="00707D91" w:rsidRDefault="00454E46" w:rsidP="00707D91">
      <w:pPr>
        <w:pStyle w:val="24"/>
        <w:widowControl w:val="0"/>
        <w:spacing w:line="360" w:lineRule="auto"/>
        <w:ind w:firstLine="709"/>
        <w:jc w:val="both"/>
      </w:pPr>
      <w:r w:rsidRPr="00707D91">
        <w:t>Поставленные перед ними задачи и возложенные на них функции таможня и таможенный пост решают непосредственно и во взаимодействии с территориальными органами других федеральных органов исполнительной власти, органами исполнительной власти субъектов Российской Федерации, на территории которых они находятся, органами местного самоуправления, коммерческими и некоммерческими организациями, а также гражданами.</w:t>
      </w:r>
    </w:p>
    <w:p w:rsidR="00454E46" w:rsidRPr="00707D91" w:rsidRDefault="00454E46" w:rsidP="00707D91">
      <w:pPr>
        <w:pStyle w:val="24"/>
        <w:widowControl w:val="0"/>
        <w:spacing w:line="360" w:lineRule="auto"/>
        <w:ind w:firstLine="709"/>
        <w:jc w:val="both"/>
      </w:pPr>
      <w:r w:rsidRPr="00707D91">
        <w:t>Таможня является юридическим лицом со всеми присущими юридическим лицам атрибутами, финансируется за счет средств федерального бюджета и иных предусмотренных законодательством источников и обладает правом оперативного управления в отношении имущества, являющегося федеральной собственностью и закрепленного за ней.</w:t>
      </w:r>
    </w:p>
    <w:p w:rsidR="00454E46" w:rsidRPr="00707D91" w:rsidRDefault="00454E46" w:rsidP="00707D91">
      <w:pPr>
        <w:pStyle w:val="24"/>
        <w:widowControl w:val="0"/>
        <w:spacing w:line="360" w:lineRule="auto"/>
        <w:ind w:firstLine="709"/>
        <w:jc w:val="both"/>
      </w:pPr>
      <w:r w:rsidRPr="00707D91">
        <w:t>Таможенный пост как уже отмечено (за редким исключением) не является юридическим лицом и находится в оперативном подчинении таможни, в состав которой он входит.</w:t>
      </w:r>
    </w:p>
    <w:p w:rsidR="00454E46" w:rsidRPr="00707D91" w:rsidRDefault="00454E46" w:rsidP="00707D91">
      <w:pPr>
        <w:pStyle w:val="24"/>
        <w:widowControl w:val="0"/>
        <w:spacing w:line="360" w:lineRule="auto"/>
        <w:ind w:firstLine="709"/>
        <w:jc w:val="both"/>
      </w:pPr>
      <w:r w:rsidRPr="00707D91">
        <w:t>Типовая структура и штатная численность таможни и таможенного поста утверждается ГТК России. Конкретная структура и штатная численность таможни и таможенного поста утверждается вышестоящим таможенным органом.</w:t>
      </w:r>
    </w:p>
    <w:p w:rsidR="00454E46" w:rsidRPr="00707D91" w:rsidRDefault="00454E46" w:rsidP="00707D91">
      <w:pPr>
        <w:pStyle w:val="24"/>
        <w:widowControl w:val="0"/>
        <w:spacing w:line="360" w:lineRule="auto"/>
        <w:ind w:firstLine="709"/>
        <w:jc w:val="both"/>
      </w:pPr>
      <w:r w:rsidRPr="00707D91">
        <w:t>Создание, реорганизацию и ликвидацию таможни осуществляет ГТК России по представлению либо с учетом мнения РТУ, в состав которого входит данная таможня.</w:t>
      </w:r>
    </w:p>
    <w:p w:rsidR="00454E46" w:rsidRPr="00707D91" w:rsidRDefault="00454E46" w:rsidP="00707D91">
      <w:pPr>
        <w:widowControl w:val="0"/>
        <w:spacing w:line="360" w:lineRule="auto"/>
        <w:ind w:firstLine="709"/>
        <w:jc w:val="both"/>
        <w:rPr>
          <w:sz w:val="28"/>
          <w:szCs w:val="28"/>
        </w:rPr>
      </w:pPr>
      <w:r w:rsidRPr="00707D91">
        <w:rPr>
          <w:sz w:val="28"/>
          <w:szCs w:val="28"/>
        </w:rPr>
        <w:t>Создание, реорганизацию и ликвидацию таможенного поста осуществляет РТУ РФ, а таможенного поста со статусом юридического лица или непосредственно подчиненного ГТК России, либо подчиненного таможне, в свою очередь непосредственно подчиненной ГТК России,</w:t>
      </w:r>
      <w:r w:rsidRPr="00707D91">
        <w:rPr>
          <w:noProof/>
          <w:sz w:val="28"/>
          <w:szCs w:val="28"/>
        </w:rPr>
        <w:t xml:space="preserve"> —</w:t>
      </w:r>
      <w:r w:rsidRPr="00707D91">
        <w:rPr>
          <w:sz w:val="28"/>
          <w:szCs w:val="28"/>
        </w:rPr>
        <w:t xml:space="preserve"> ГТК России.</w:t>
      </w:r>
    </w:p>
    <w:p w:rsidR="00454E46" w:rsidRPr="00707D91" w:rsidRDefault="00454E46" w:rsidP="00707D91">
      <w:pPr>
        <w:pStyle w:val="24"/>
        <w:widowControl w:val="0"/>
        <w:spacing w:line="360" w:lineRule="auto"/>
        <w:ind w:firstLine="709"/>
        <w:jc w:val="both"/>
      </w:pPr>
      <w:r w:rsidRPr="00707D91">
        <w:t>Территориальный принцип организации и функционирования таможен не исключает возможность их специализации</w:t>
      </w:r>
      <w:r w:rsidRPr="00707D91">
        <w:rPr>
          <w:noProof/>
        </w:rPr>
        <w:t xml:space="preserve"> —</w:t>
      </w:r>
      <w:r w:rsidRPr="00707D91">
        <w:t xml:space="preserve"> специализации таможенного дела при определенных обстоятельствах. Так, например, образованная в</w:t>
      </w:r>
      <w:r w:rsidRPr="00707D91">
        <w:rPr>
          <w:noProof/>
        </w:rPr>
        <w:t xml:space="preserve"> 1984</w:t>
      </w:r>
      <w:r w:rsidRPr="00707D91">
        <w:t xml:space="preserve"> г. на базе отдельного поста Шереметьевской таможни Чкаловская таможня специализируется на таможенном оформлении и таможенном контроле военно-транспортной авиации в Московской области.</w:t>
      </w:r>
    </w:p>
    <w:p w:rsidR="00454E46" w:rsidRPr="00707D91" w:rsidRDefault="00454E46" w:rsidP="00707D91">
      <w:pPr>
        <w:pStyle w:val="24"/>
        <w:widowControl w:val="0"/>
        <w:spacing w:line="360" w:lineRule="auto"/>
        <w:ind w:firstLine="709"/>
        <w:jc w:val="both"/>
      </w:pPr>
      <w:r w:rsidRPr="00707D91">
        <w:t>Не занимаются таможенным оформлением и контролем, но являются также специализированными созданные в ряде таможенных регионов (Центральном, Северо-Западном, Южном и ряде других) так называемые «оперативные» таможни. Эти таможни созданы в целях реализации Федерального закона РФ «Об оперативно-розыскной деятельности» от</w:t>
      </w:r>
      <w:r w:rsidRPr="00707D91">
        <w:rPr>
          <w:noProof/>
        </w:rPr>
        <w:t xml:space="preserve"> 12</w:t>
      </w:r>
      <w:r w:rsidRPr="00707D91">
        <w:t xml:space="preserve"> августа</w:t>
      </w:r>
      <w:r w:rsidRPr="00707D91">
        <w:rPr>
          <w:noProof/>
        </w:rPr>
        <w:t xml:space="preserve"> 1995</w:t>
      </w:r>
      <w:r w:rsidRPr="00707D91">
        <w:t xml:space="preserve"> г. и усиления борьбы с таможенными правонарушениями.</w:t>
      </w:r>
    </w:p>
    <w:p w:rsidR="00F8779A" w:rsidRPr="00704349" w:rsidRDefault="00523BDA" w:rsidP="00707D91">
      <w:pPr>
        <w:widowControl w:val="0"/>
        <w:spacing w:line="360" w:lineRule="auto"/>
        <w:ind w:firstLine="709"/>
        <w:jc w:val="both"/>
        <w:rPr>
          <w:b/>
          <w:bCs/>
          <w:caps/>
          <w:sz w:val="28"/>
          <w:szCs w:val="28"/>
        </w:rPr>
      </w:pPr>
      <w:r w:rsidRPr="00707D91">
        <w:rPr>
          <w:sz w:val="28"/>
          <w:szCs w:val="28"/>
        </w:rPr>
        <w:br w:type="page"/>
      </w:r>
      <w:r w:rsidR="005415A7" w:rsidRPr="00704349">
        <w:rPr>
          <w:b/>
          <w:bCs/>
          <w:caps/>
          <w:sz w:val="28"/>
          <w:szCs w:val="28"/>
        </w:rPr>
        <w:t>Заключение</w:t>
      </w:r>
    </w:p>
    <w:p w:rsidR="00F8779A" w:rsidRPr="00707D91" w:rsidRDefault="00F8779A" w:rsidP="00707D91">
      <w:pPr>
        <w:widowControl w:val="0"/>
        <w:spacing w:line="360" w:lineRule="auto"/>
        <w:ind w:firstLine="709"/>
        <w:jc w:val="both"/>
        <w:rPr>
          <w:sz w:val="28"/>
          <w:szCs w:val="28"/>
        </w:rPr>
      </w:pPr>
    </w:p>
    <w:p w:rsidR="00551321" w:rsidRPr="00707D91" w:rsidRDefault="00551321" w:rsidP="00707D91">
      <w:pPr>
        <w:widowControl w:val="0"/>
        <w:spacing w:line="360" w:lineRule="auto"/>
        <w:ind w:firstLine="709"/>
        <w:jc w:val="both"/>
        <w:rPr>
          <w:sz w:val="28"/>
          <w:szCs w:val="28"/>
        </w:rPr>
      </w:pPr>
      <w:r w:rsidRPr="00707D91">
        <w:rPr>
          <w:sz w:val="28"/>
          <w:szCs w:val="28"/>
        </w:rPr>
        <w:t>Подводя итоги проделанной работы, можно сделать следующие выводы:</w:t>
      </w:r>
    </w:p>
    <w:p w:rsidR="00796BD9" w:rsidRPr="00707D91" w:rsidRDefault="00551321" w:rsidP="00707D91">
      <w:pPr>
        <w:widowControl w:val="0"/>
        <w:spacing w:line="360" w:lineRule="auto"/>
        <w:ind w:firstLine="709"/>
        <w:jc w:val="both"/>
        <w:rPr>
          <w:color w:val="000000"/>
          <w:sz w:val="28"/>
          <w:szCs w:val="28"/>
        </w:rPr>
      </w:pPr>
      <w:r w:rsidRPr="00707D91">
        <w:rPr>
          <w:b/>
          <w:bCs/>
          <w:sz w:val="28"/>
          <w:szCs w:val="28"/>
        </w:rPr>
        <w:t>-</w:t>
      </w:r>
      <w:r w:rsidRPr="00707D91">
        <w:rPr>
          <w:sz w:val="28"/>
          <w:szCs w:val="28"/>
        </w:rPr>
        <w:t xml:space="preserve"> </w:t>
      </w:r>
      <w:r w:rsidRPr="00707D91">
        <w:rPr>
          <w:color w:val="000000"/>
          <w:sz w:val="28"/>
          <w:szCs w:val="28"/>
        </w:rPr>
        <w:t>таможенные органы</w:t>
      </w:r>
      <w:r w:rsidR="00523BDA" w:rsidRPr="00707D91">
        <w:rPr>
          <w:color w:val="000000"/>
          <w:sz w:val="28"/>
          <w:szCs w:val="28"/>
        </w:rPr>
        <w:t xml:space="preserve"> </w:t>
      </w:r>
      <w:r w:rsidRPr="00707D91">
        <w:rPr>
          <w:color w:val="000000"/>
          <w:sz w:val="28"/>
          <w:szCs w:val="28"/>
        </w:rPr>
        <w:t>РФ являются неотъемлемой част</w:t>
      </w:r>
      <w:r w:rsidR="00796BD9" w:rsidRPr="00707D91">
        <w:rPr>
          <w:color w:val="000000"/>
          <w:sz w:val="28"/>
          <w:szCs w:val="28"/>
        </w:rPr>
        <w:t>ью экономической политики государства</w:t>
      </w:r>
      <w:r w:rsidRPr="00707D91">
        <w:rPr>
          <w:color w:val="000000"/>
          <w:sz w:val="28"/>
          <w:szCs w:val="28"/>
        </w:rPr>
        <w:t>. Особенно</w:t>
      </w:r>
      <w:r w:rsidR="00796BD9" w:rsidRPr="00707D91">
        <w:rPr>
          <w:color w:val="000000"/>
          <w:sz w:val="28"/>
          <w:szCs w:val="28"/>
        </w:rPr>
        <w:t xml:space="preserve"> важна их роль в государствах, которые осуществляют переход от централизованной экономики к рыночной. Это прямо относится к России: при таких масштабных переменах, происходивших в стране, необходимо опираться на те инструменты, которые изначально, в силу своей природы, должны быть проводниками рыночных реформ. Задача таможенной системы состоит в том, чтобы состыковать новую экономическую систему России с системой мирохозяйственных связей и за счет этого дать импульс развитию внешнеэкономических связей. Одним из условий, для выполнения этой задачи является соответствующее постановка таможенного дела. И как следствие развитие правовой базы всего таможенного дела, унификации таможенных процедур на основе передового мирового опыта. Россия, будучи великой евроазиатской страной, имеет исключительно благоприятные перспективы интеграции в международную таможенную систему.</w:t>
      </w:r>
    </w:p>
    <w:p w:rsidR="00C42655" w:rsidRPr="00707D91" w:rsidRDefault="001A495F" w:rsidP="00707D91">
      <w:pPr>
        <w:widowControl w:val="0"/>
        <w:spacing w:line="360" w:lineRule="auto"/>
        <w:ind w:firstLine="709"/>
        <w:jc w:val="both"/>
        <w:rPr>
          <w:sz w:val="28"/>
          <w:szCs w:val="28"/>
        </w:rPr>
      </w:pPr>
      <w:r w:rsidRPr="00707D91">
        <w:rPr>
          <w:b/>
          <w:bCs/>
          <w:color w:val="000000"/>
          <w:sz w:val="28"/>
          <w:szCs w:val="28"/>
        </w:rPr>
        <w:t>-</w:t>
      </w:r>
      <w:r w:rsidRPr="00707D91">
        <w:rPr>
          <w:b/>
          <w:bCs/>
          <w:sz w:val="28"/>
          <w:szCs w:val="28"/>
        </w:rPr>
        <w:t xml:space="preserve"> </w:t>
      </w:r>
      <w:r w:rsidRPr="00707D91">
        <w:rPr>
          <w:sz w:val="28"/>
          <w:szCs w:val="28"/>
        </w:rPr>
        <w:t>Таможе</w:t>
      </w:r>
      <w:r w:rsidR="00FA45B4" w:rsidRPr="00707D91">
        <w:rPr>
          <w:sz w:val="28"/>
          <w:szCs w:val="28"/>
        </w:rPr>
        <w:t>нная политика</w:t>
      </w:r>
      <w:r w:rsidRPr="00707D91">
        <w:rPr>
          <w:sz w:val="28"/>
          <w:szCs w:val="28"/>
        </w:rPr>
        <w:t xml:space="preserve"> зависит от целей и задач </w:t>
      </w:r>
      <w:r w:rsidR="00C42655" w:rsidRPr="00707D91">
        <w:rPr>
          <w:sz w:val="28"/>
          <w:szCs w:val="28"/>
        </w:rPr>
        <w:t>общей экономической стратегии правительства.</w:t>
      </w:r>
      <w:r w:rsidRPr="00707D91">
        <w:rPr>
          <w:sz w:val="28"/>
          <w:szCs w:val="28"/>
        </w:rPr>
        <w:t xml:space="preserve"> Исторически</w:t>
      </w:r>
      <w:r w:rsidR="00FA45B4" w:rsidRPr="00707D91">
        <w:rPr>
          <w:sz w:val="28"/>
          <w:szCs w:val="28"/>
        </w:rPr>
        <w:t xml:space="preserve"> она</w:t>
      </w:r>
      <w:r w:rsidRPr="00707D91">
        <w:rPr>
          <w:sz w:val="28"/>
          <w:szCs w:val="28"/>
        </w:rPr>
        <w:t xml:space="preserve"> стала первой формой государственного р</w:t>
      </w:r>
      <w:r w:rsidR="00C42655" w:rsidRPr="00707D91">
        <w:rPr>
          <w:sz w:val="28"/>
          <w:szCs w:val="28"/>
        </w:rPr>
        <w:t xml:space="preserve">егулирования внешней торговли. Её сущность </w:t>
      </w:r>
      <w:r w:rsidRPr="00707D91">
        <w:rPr>
          <w:sz w:val="28"/>
          <w:szCs w:val="28"/>
        </w:rPr>
        <w:t>проявляется в таможенно-тарифном законодательстве, организации таможенных союзов, заключении таможенных конвенций, создании свободных таможенных зон и т.д.</w:t>
      </w:r>
    </w:p>
    <w:p w:rsidR="00FA45B4" w:rsidRPr="00707D91" w:rsidRDefault="00C42655" w:rsidP="00707D91">
      <w:pPr>
        <w:widowControl w:val="0"/>
        <w:spacing w:line="360" w:lineRule="auto"/>
        <w:ind w:firstLine="709"/>
        <w:jc w:val="both"/>
        <w:rPr>
          <w:sz w:val="28"/>
          <w:szCs w:val="28"/>
        </w:rPr>
      </w:pPr>
      <w:r w:rsidRPr="00707D91">
        <w:rPr>
          <w:b/>
          <w:bCs/>
          <w:sz w:val="28"/>
          <w:szCs w:val="28"/>
        </w:rPr>
        <w:t>-</w:t>
      </w:r>
      <w:r w:rsidRPr="00707D91">
        <w:rPr>
          <w:sz w:val="28"/>
          <w:szCs w:val="28"/>
        </w:rPr>
        <w:t xml:space="preserve"> р</w:t>
      </w:r>
      <w:r w:rsidR="001A495F" w:rsidRPr="00707D91">
        <w:rPr>
          <w:sz w:val="28"/>
          <w:szCs w:val="28"/>
        </w:rPr>
        <w:t>еализация таможенной поли</w:t>
      </w:r>
      <w:r w:rsidR="00FA45B4" w:rsidRPr="00707D91">
        <w:rPr>
          <w:sz w:val="28"/>
          <w:szCs w:val="28"/>
        </w:rPr>
        <w:t>тики</w:t>
      </w:r>
      <w:r w:rsidR="001A495F" w:rsidRPr="00707D91">
        <w:rPr>
          <w:sz w:val="28"/>
          <w:szCs w:val="28"/>
        </w:rPr>
        <w:t xml:space="preserve"> осуществля</w:t>
      </w:r>
      <w:r w:rsidR="00FA45B4" w:rsidRPr="00707D91">
        <w:rPr>
          <w:sz w:val="28"/>
          <w:szCs w:val="28"/>
        </w:rPr>
        <w:t>ет</w:t>
      </w:r>
      <w:r w:rsidR="001A495F" w:rsidRPr="00707D91">
        <w:rPr>
          <w:sz w:val="28"/>
          <w:szCs w:val="28"/>
        </w:rPr>
        <w:t>ся в соответствии с таможенно-правовыми нормами. Необходимость четкой правовой регламентации таможенной политики обусловлена, прежде всего, тем, что инструменты ее осуществления прямо или косвенно вторгаются в сферу частного бизнеса, императивно регулируя те или иные направления предпринимательской деятельности.</w:t>
      </w:r>
    </w:p>
    <w:p w:rsidR="001A495F" w:rsidRPr="00707D91" w:rsidRDefault="00C42655" w:rsidP="00707D91">
      <w:pPr>
        <w:widowControl w:val="0"/>
        <w:spacing w:line="360" w:lineRule="auto"/>
        <w:ind w:firstLine="709"/>
        <w:jc w:val="both"/>
        <w:rPr>
          <w:sz w:val="28"/>
          <w:szCs w:val="28"/>
        </w:rPr>
      </w:pPr>
      <w:r w:rsidRPr="00707D91">
        <w:rPr>
          <w:b/>
          <w:bCs/>
          <w:sz w:val="28"/>
          <w:szCs w:val="28"/>
        </w:rPr>
        <w:t xml:space="preserve">- </w:t>
      </w:r>
      <w:r w:rsidR="001A495F" w:rsidRPr="00707D91">
        <w:rPr>
          <w:sz w:val="28"/>
          <w:szCs w:val="28"/>
        </w:rPr>
        <w:t xml:space="preserve">Таможенно-правовые нормы </w:t>
      </w:r>
      <w:r w:rsidRPr="00707D91">
        <w:rPr>
          <w:sz w:val="28"/>
          <w:szCs w:val="28"/>
        </w:rPr>
        <w:t>устанавливаются</w:t>
      </w:r>
      <w:r w:rsidR="001A495F" w:rsidRPr="00707D91">
        <w:rPr>
          <w:sz w:val="28"/>
          <w:szCs w:val="28"/>
        </w:rPr>
        <w:t xml:space="preserve"> государством</w:t>
      </w:r>
      <w:r w:rsidRPr="00707D91">
        <w:rPr>
          <w:sz w:val="28"/>
          <w:szCs w:val="28"/>
        </w:rPr>
        <w:t>, которые определяют</w:t>
      </w:r>
      <w:r w:rsidR="001A495F" w:rsidRPr="00707D91">
        <w:rPr>
          <w:sz w:val="28"/>
          <w:szCs w:val="28"/>
        </w:rPr>
        <w:t xml:space="preserve"> правила поведения, с помощью которых регулируются общественные отношения в связи и по поводу перемещения товаров и транспортных средств через таможенную</w:t>
      </w:r>
      <w:r w:rsidR="00523BDA" w:rsidRPr="00707D91">
        <w:rPr>
          <w:sz w:val="28"/>
          <w:szCs w:val="28"/>
        </w:rPr>
        <w:t xml:space="preserve"> </w:t>
      </w:r>
      <w:r w:rsidR="001A495F" w:rsidRPr="00707D91">
        <w:rPr>
          <w:sz w:val="28"/>
          <w:szCs w:val="28"/>
        </w:rPr>
        <w:t>границу. Совоку</w:t>
      </w:r>
      <w:r w:rsidRPr="00707D91">
        <w:rPr>
          <w:sz w:val="28"/>
          <w:szCs w:val="28"/>
        </w:rPr>
        <w:t>пность таможенно-правовых норм</w:t>
      </w:r>
      <w:r w:rsidR="00523BDA" w:rsidRPr="00707D91">
        <w:rPr>
          <w:sz w:val="28"/>
          <w:szCs w:val="28"/>
        </w:rPr>
        <w:t xml:space="preserve"> </w:t>
      </w:r>
      <w:r w:rsidR="001A495F" w:rsidRPr="00707D91">
        <w:rPr>
          <w:sz w:val="28"/>
          <w:szCs w:val="28"/>
        </w:rPr>
        <w:t>с</w:t>
      </w:r>
      <w:r w:rsidRPr="00707D91">
        <w:rPr>
          <w:sz w:val="28"/>
          <w:szCs w:val="28"/>
        </w:rPr>
        <w:t xml:space="preserve">оставляет </w:t>
      </w:r>
      <w:r w:rsidR="001A495F" w:rsidRPr="00707D91">
        <w:rPr>
          <w:sz w:val="28"/>
          <w:szCs w:val="28"/>
        </w:rPr>
        <w:t>комплексную отрасль российского законодательства.</w:t>
      </w:r>
    </w:p>
    <w:p w:rsidR="001A495F" w:rsidRPr="00707D91" w:rsidRDefault="00C42655" w:rsidP="00707D91">
      <w:pPr>
        <w:pStyle w:val="21"/>
        <w:widowControl w:val="0"/>
        <w:spacing w:after="0" w:line="360" w:lineRule="auto"/>
        <w:ind w:firstLine="709"/>
        <w:jc w:val="both"/>
        <w:rPr>
          <w:sz w:val="28"/>
          <w:szCs w:val="28"/>
        </w:rPr>
      </w:pPr>
      <w:r w:rsidRPr="00707D91">
        <w:rPr>
          <w:b/>
          <w:bCs/>
          <w:sz w:val="28"/>
          <w:szCs w:val="28"/>
        </w:rPr>
        <w:t>-</w:t>
      </w:r>
      <w:r w:rsidRPr="00707D91">
        <w:rPr>
          <w:sz w:val="28"/>
          <w:szCs w:val="28"/>
        </w:rPr>
        <w:t xml:space="preserve"> и</w:t>
      </w:r>
      <w:r w:rsidR="001A495F" w:rsidRPr="00707D91">
        <w:rPr>
          <w:sz w:val="28"/>
          <w:szCs w:val="28"/>
        </w:rPr>
        <w:t>сточником таможенного права может быть не любой правовой акт, а только тот, который содержит общие правила в таможенном деле. Таким образом, источник таможенного права должен носить нормативный характер.</w:t>
      </w:r>
      <w:r w:rsidRPr="00707D91">
        <w:rPr>
          <w:sz w:val="28"/>
          <w:szCs w:val="28"/>
        </w:rPr>
        <w:t xml:space="preserve"> </w:t>
      </w:r>
      <w:r w:rsidR="001A495F" w:rsidRPr="00707D91">
        <w:rPr>
          <w:sz w:val="28"/>
          <w:szCs w:val="28"/>
        </w:rPr>
        <w:t>К основным элементам системы источников таможенного права России относятся:</w:t>
      </w:r>
    </w:p>
    <w:p w:rsidR="001A495F" w:rsidRPr="00707D91" w:rsidRDefault="001A495F" w:rsidP="00707D91">
      <w:pPr>
        <w:widowControl w:val="0"/>
        <w:spacing w:line="360" w:lineRule="auto"/>
        <w:ind w:firstLine="709"/>
        <w:jc w:val="both"/>
        <w:rPr>
          <w:sz w:val="28"/>
          <w:szCs w:val="28"/>
        </w:rPr>
      </w:pPr>
      <w:r w:rsidRPr="00707D91">
        <w:rPr>
          <w:sz w:val="28"/>
          <w:szCs w:val="28"/>
        </w:rPr>
        <w:t>а) внутреннее таможенное законодательство;</w:t>
      </w:r>
    </w:p>
    <w:p w:rsidR="001A495F" w:rsidRPr="00707D91" w:rsidRDefault="001A495F" w:rsidP="00707D91">
      <w:pPr>
        <w:widowControl w:val="0"/>
        <w:spacing w:line="360" w:lineRule="auto"/>
        <w:ind w:firstLine="709"/>
        <w:jc w:val="both"/>
        <w:rPr>
          <w:sz w:val="28"/>
          <w:szCs w:val="28"/>
        </w:rPr>
      </w:pPr>
      <w:r w:rsidRPr="00707D91">
        <w:rPr>
          <w:sz w:val="28"/>
          <w:szCs w:val="28"/>
        </w:rPr>
        <w:t>б) международно-правовые договоры и соглашения с участием России, касающиеся таможенных вопросов»</w:t>
      </w:r>
    </w:p>
    <w:p w:rsidR="001A495F" w:rsidRPr="00707D91" w:rsidRDefault="001A495F" w:rsidP="00707D91">
      <w:pPr>
        <w:pStyle w:val="21"/>
        <w:widowControl w:val="0"/>
        <w:spacing w:after="0" w:line="360" w:lineRule="auto"/>
        <w:ind w:firstLine="709"/>
        <w:jc w:val="both"/>
        <w:rPr>
          <w:sz w:val="28"/>
          <w:szCs w:val="28"/>
        </w:rPr>
      </w:pPr>
      <w:r w:rsidRPr="00707D91">
        <w:rPr>
          <w:sz w:val="28"/>
          <w:szCs w:val="28"/>
        </w:rPr>
        <w:t>Комплексный характер таможенного законодательства предполагает использование отдельных норм, содержащихся в источниках других отраслей права - Уголовном кодексе (уголовно наказуемая контрабанда, валютные преступления), Гражданском кодексе (права и обязанности сторон по договору хранения и перевозки при регулировании правоотношений, возникающих в связи с использованием услуг таможенного перевозчика, хранением товара на таможенном складе и складе временного хранения и т.д.), Уголовно-процессуальном и Гражданском процессуальном кодексах и т.д.</w:t>
      </w:r>
    </w:p>
    <w:p w:rsidR="000A06E1" w:rsidRPr="00707D91" w:rsidRDefault="000A06E1" w:rsidP="00707D91">
      <w:pPr>
        <w:widowControl w:val="0"/>
        <w:spacing w:line="360" w:lineRule="auto"/>
        <w:ind w:firstLine="709"/>
        <w:jc w:val="both"/>
        <w:rPr>
          <w:sz w:val="28"/>
          <w:szCs w:val="28"/>
        </w:rPr>
      </w:pPr>
      <w:r w:rsidRPr="00707D91">
        <w:rPr>
          <w:b/>
          <w:bCs/>
          <w:sz w:val="28"/>
          <w:szCs w:val="28"/>
        </w:rPr>
        <w:t>-</w:t>
      </w:r>
      <w:r w:rsidRPr="00707D91">
        <w:rPr>
          <w:sz w:val="28"/>
          <w:szCs w:val="28"/>
        </w:rPr>
        <w:t xml:space="preserve"> </w:t>
      </w:r>
      <w:r w:rsidR="001A495F" w:rsidRPr="00707D91">
        <w:rPr>
          <w:sz w:val="28"/>
          <w:szCs w:val="28"/>
        </w:rPr>
        <w:t>Под таможенной территорией понимают территорию, на которой в полном объеме действует таможенное законодательство данной страны. Такая формулировка содержится в документах Совета таможенного сотрудничества. Подобный подход к определению таможенной территории непосредственно указывает на пространственные пределы действия норм таможенного законодательства.</w:t>
      </w:r>
      <w:r w:rsidRPr="00707D91">
        <w:rPr>
          <w:sz w:val="28"/>
          <w:szCs w:val="28"/>
        </w:rPr>
        <w:t xml:space="preserve"> TK (ст. 3) при определении таможенной территории опирается на понятие государственной территории: "Таможенную территорию Российской Федерации составляют сухопутная территория Российской Федерации, территориальные и внутренние воды и воздушное пространство над ними". В соответствии с TK российская таможенная территория включает в себя находящиеся в морской исключительной экономической зоне РФ искусственные острова, установки и сооружения, над которыми Россия обладает исключительной юрисдикцией в отношении таможенного дела.</w:t>
      </w:r>
    </w:p>
    <w:p w:rsidR="000A06E1" w:rsidRPr="00707D91" w:rsidRDefault="000A06E1" w:rsidP="00707D91">
      <w:pPr>
        <w:widowControl w:val="0"/>
        <w:spacing w:line="360" w:lineRule="auto"/>
        <w:ind w:firstLine="709"/>
        <w:jc w:val="both"/>
        <w:rPr>
          <w:sz w:val="28"/>
          <w:szCs w:val="28"/>
        </w:rPr>
      </w:pPr>
      <w:r w:rsidRPr="00707D91">
        <w:rPr>
          <w:b/>
          <w:bCs/>
          <w:sz w:val="28"/>
          <w:szCs w:val="28"/>
        </w:rPr>
        <w:t>-</w:t>
      </w:r>
      <w:r w:rsidRPr="00707D91">
        <w:rPr>
          <w:sz w:val="28"/>
          <w:szCs w:val="28"/>
        </w:rPr>
        <w:t xml:space="preserve"> В соответствии с Конституцией РФ общее руководство таможенным делом осуществляет Правительство РФ. Непосредственное руководство осуществляется ГТК России, являющимся центральным органом исполнительной федеральной власти.</w:t>
      </w:r>
    </w:p>
    <w:p w:rsidR="000A06E1" w:rsidRPr="00707D91" w:rsidRDefault="000A06E1" w:rsidP="00707D91">
      <w:pPr>
        <w:widowControl w:val="0"/>
        <w:spacing w:line="360" w:lineRule="auto"/>
        <w:ind w:firstLine="709"/>
        <w:jc w:val="both"/>
        <w:rPr>
          <w:sz w:val="28"/>
          <w:szCs w:val="28"/>
        </w:rPr>
      </w:pPr>
      <w:r w:rsidRPr="00707D91">
        <w:rPr>
          <w:b/>
          <w:bCs/>
          <w:sz w:val="28"/>
          <w:szCs w:val="28"/>
        </w:rPr>
        <w:t>-</w:t>
      </w:r>
      <w:r w:rsidRPr="00707D91">
        <w:rPr>
          <w:sz w:val="28"/>
          <w:szCs w:val="28"/>
        </w:rPr>
        <w:t xml:space="preserve"> Для реализации всего комплекса таможенных мероприятий (взимания таможенных платежей, таможенного оформления, таможенного контроля и т. д.) создаются специальные таможенные органы.</w:t>
      </w:r>
    </w:p>
    <w:p w:rsidR="000A06E1" w:rsidRPr="00707D91" w:rsidRDefault="000A06E1" w:rsidP="00707D91">
      <w:pPr>
        <w:widowControl w:val="0"/>
        <w:spacing w:line="360" w:lineRule="auto"/>
        <w:ind w:firstLine="709"/>
        <w:jc w:val="both"/>
        <w:rPr>
          <w:sz w:val="28"/>
          <w:szCs w:val="28"/>
        </w:rPr>
      </w:pPr>
      <w:r w:rsidRPr="00707D91">
        <w:rPr>
          <w:b/>
          <w:bCs/>
          <w:sz w:val="28"/>
          <w:szCs w:val="28"/>
        </w:rPr>
        <w:t>-</w:t>
      </w:r>
      <w:r w:rsidRPr="00707D91">
        <w:rPr>
          <w:sz w:val="28"/>
          <w:szCs w:val="28"/>
        </w:rPr>
        <w:t xml:space="preserve"> Таможенные органы являются правоохранительными (ст. 8 ТК) и военизированными органами (указ Президента РФ "Об отнесении таможенных органов к государственным военизированным организациям"). Таможенные органы составляют единую систему, в которую входят:</w:t>
      </w:r>
    </w:p>
    <w:p w:rsidR="000A06E1" w:rsidRPr="00707D91" w:rsidRDefault="000A06E1" w:rsidP="00707D91">
      <w:pPr>
        <w:widowControl w:val="0"/>
        <w:spacing w:line="360" w:lineRule="auto"/>
        <w:ind w:firstLine="709"/>
        <w:jc w:val="both"/>
        <w:rPr>
          <w:sz w:val="28"/>
          <w:szCs w:val="28"/>
        </w:rPr>
      </w:pPr>
      <w:r w:rsidRPr="00707D91">
        <w:rPr>
          <w:sz w:val="28"/>
          <w:szCs w:val="28"/>
        </w:rPr>
        <w:t>- ГТК России;</w:t>
      </w:r>
    </w:p>
    <w:p w:rsidR="000A06E1" w:rsidRPr="00707D91" w:rsidRDefault="000A06E1" w:rsidP="00707D91">
      <w:pPr>
        <w:widowControl w:val="0"/>
        <w:spacing w:line="360" w:lineRule="auto"/>
        <w:ind w:firstLine="709"/>
        <w:jc w:val="both"/>
        <w:rPr>
          <w:sz w:val="28"/>
          <w:szCs w:val="28"/>
        </w:rPr>
      </w:pPr>
      <w:r w:rsidRPr="00707D91">
        <w:rPr>
          <w:sz w:val="28"/>
          <w:szCs w:val="28"/>
        </w:rPr>
        <w:t>- региональные таможенные управления;</w:t>
      </w:r>
    </w:p>
    <w:p w:rsidR="000A06E1" w:rsidRPr="00707D91" w:rsidRDefault="000A06E1" w:rsidP="00707D91">
      <w:pPr>
        <w:widowControl w:val="0"/>
        <w:spacing w:line="360" w:lineRule="auto"/>
        <w:ind w:firstLine="709"/>
        <w:jc w:val="both"/>
        <w:rPr>
          <w:sz w:val="28"/>
          <w:szCs w:val="28"/>
        </w:rPr>
      </w:pPr>
      <w:r w:rsidRPr="00707D91">
        <w:rPr>
          <w:sz w:val="28"/>
          <w:szCs w:val="28"/>
        </w:rPr>
        <w:t>- таможни;</w:t>
      </w:r>
    </w:p>
    <w:p w:rsidR="000A06E1" w:rsidRPr="00707D91" w:rsidRDefault="000A06E1" w:rsidP="00707D91">
      <w:pPr>
        <w:widowControl w:val="0"/>
        <w:spacing w:line="360" w:lineRule="auto"/>
        <w:ind w:firstLine="709"/>
        <w:jc w:val="both"/>
        <w:rPr>
          <w:sz w:val="28"/>
          <w:szCs w:val="28"/>
        </w:rPr>
      </w:pPr>
      <w:r w:rsidRPr="00707D91">
        <w:rPr>
          <w:sz w:val="28"/>
          <w:szCs w:val="28"/>
        </w:rPr>
        <w:t>- таможенные посты.</w:t>
      </w:r>
    </w:p>
    <w:p w:rsidR="00E23C02" w:rsidRPr="00704349" w:rsidRDefault="00707D91" w:rsidP="00707D91">
      <w:pPr>
        <w:widowControl w:val="0"/>
        <w:spacing w:line="360" w:lineRule="auto"/>
        <w:ind w:firstLine="709"/>
        <w:jc w:val="both"/>
        <w:rPr>
          <w:b/>
          <w:bCs/>
          <w:caps/>
          <w:sz w:val="28"/>
          <w:szCs w:val="28"/>
        </w:rPr>
      </w:pPr>
      <w:r>
        <w:rPr>
          <w:sz w:val="28"/>
          <w:szCs w:val="28"/>
        </w:rPr>
        <w:br w:type="page"/>
      </w:r>
      <w:r w:rsidR="00E23C02" w:rsidRPr="00704349">
        <w:rPr>
          <w:b/>
          <w:bCs/>
          <w:caps/>
          <w:sz w:val="28"/>
          <w:szCs w:val="28"/>
        </w:rPr>
        <w:t>Используемая литература</w:t>
      </w:r>
    </w:p>
    <w:p w:rsidR="00E23C02" w:rsidRPr="00707D91" w:rsidRDefault="00E23C02" w:rsidP="00707D91">
      <w:pPr>
        <w:widowControl w:val="0"/>
        <w:spacing w:line="360" w:lineRule="auto"/>
        <w:ind w:firstLine="709"/>
        <w:jc w:val="both"/>
        <w:rPr>
          <w:b/>
          <w:bCs/>
          <w:sz w:val="28"/>
          <w:szCs w:val="28"/>
        </w:rPr>
      </w:pPr>
    </w:p>
    <w:p w:rsidR="00E23C02" w:rsidRPr="00707D91" w:rsidRDefault="00E23C02" w:rsidP="00707D91">
      <w:pPr>
        <w:widowControl w:val="0"/>
        <w:numPr>
          <w:ilvl w:val="0"/>
          <w:numId w:val="2"/>
        </w:numPr>
        <w:tabs>
          <w:tab w:val="clear" w:pos="1353"/>
          <w:tab w:val="num" w:pos="360"/>
          <w:tab w:val="left" w:pos="1418"/>
        </w:tabs>
        <w:spacing w:line="360" w:lineRule="auto"/>
        <w:ind w:left="0" w:firstLine="0"/>
        <w:jc w:val="both"/>
        <w:rPr>
          <w:sz w:val="28"/>
          <w:szCs w:val="28"/>
        </w:rPr>
      </w:pPr>
      <w:r w:rsidRPr="00707D91">
        <w:rPr>
          <w:sz w:val="28"/>
          <w:szCs w:val="28"/>
        </w:rPr>
        <w:t>Конституция РФ (от 12 декабря 1993г.).</w:t>
      </w:r>
    </w:p>
    <w:p w:rsidR="00E23C02" w:rsidRPr="00707D91" w:rsidRDefault="00E23C02" w:rsidP="00707D91">
      <w:pPr>
        <w:widowControl w:val="0"/>
        <w:numPr>
          <w:ilvl w:val="0"/>
          <w:numId w:val="2"/>
        </w:numPr>
        <w:tabs>
          <w:tab w:val="clear" w:pos="1353"/>
          <w:tab w:val="num" w:pos="360"/>
          <w:tab w:val="left" w:pos="1418"/>
        </w:tabs>
        <w:spacing w:line="360" w:lineRule="auto"/>
        <w:ind w:left="0" w:firstLine="0"/>
        <w:jc w:val="both"/>
        <w:rPr>
          <w:sz w:val="28"/>
          <w:szCs w:val="28"/>
        </w:rPr>
      </w:pPr>
      <w:r w:rsidRPr="00707D91">
        <w:rPr>
          <w:sz w:val="28"/>
          <w:szCs w:val="28"/>
        </w:rPr>
        <w:t>Таможенный Кодекс РФ (1993 г.; раздел №1, глава №1 «Основные положения»).</w:t>
      </w:r>
    </w:p>
    <w:p w:rsidR="00E23C02" w:rsidRPr="00707D91" w:rsidRDefault="00E23C02" w:rsidP="00707D91">
      <w:pPr>
        <w:widowControl w:val="0"/>
        <w:numPr>
          <w:ilvl w:val="0"/>
          <w:numId w:val="2"/>
        </w:numPr>
        <w:tabs>
          <w:tab w:val="clear" w:pos="1353"/>
          <w:tab w:val="num" w:pos="360"/>
          <w:tab w:val="left" w:pos="1418"/>
          <w:tab w:val="left" w:pos="7740"/>
        </w:tabs>
        <w:spacing w:line="360" w:lineRule="auto"/>
        <w:ind w:left="0" w:firstLine="0"/>
        <w:jc w:val="both"/>
        <w:rPr>
          <w:sz w:val="28"/>
          <w:szCs w:val="28"/>
        </w:rPr>
      </w:pPr>
      <w:r w:rsidRPr="00707D91">
        <w:rPr>
          <w:sz w:val="28"/>
          <w:szCs w:val="28"/>
        </w:rPr>
        <w:t>Таможенный Кодекс РФ (2003 г.; раздел №1, глава №1 «Основные положения»).</w:t>
      </w:r>
    </w:p>
    <w:p w:rsidR="00E23C02" w:rsidRPr="00707D91" w:rsidRDefault="00E23C02" w:rsidP="00707D91">
      <w:pPr>
        <w:widowControl w:val="0"/>
        <w:numPr>
          <w:ilvl w:val="0"/>
          <w:numId w:val="2"/>
        </w:numPr>
        <w:tabs>
          <w:tab w:val="clear" w:pos="1353"/>
          <w:tab w:val="num" w:pos="360"/>
          <w:tab w:val="left" w:pos="1418"/>
          <w:tab w:val="left" w:pos="7740"/>
        </w:tabs>
        <w:spacing w:line="360" w:lineRule="auto"/>
        <w:ind w:left="0" w:firstLine="0"/>
        <w:jc w:val="both"/>
        <w:rPr>
          <w:sz w:val="28"/>
          <w:szCs w:val="28"/>
        </w:rPr>
      </w:pPr>
      <w:r w:rsidRPr="00707D91">
        <w:rPr>
          <w:sz w:val="28"/>
          <w:szCs w:val="28"/>
        </w:rPr>
        <w:t>Закон РФ «О службе в таможенных органах».</w:t>
      </w:r>
    </w:p>
    <w:p w:rsidR="00E23C02" w:rsidRPr="00707D91" w:rsidRDefault="00E23C02" w:rsidP="00707D91">
      <w:pPr>
        <w:widowControl w:val="0"/>
        <w:numPr>
          <w:ilvl w:val="0"/>
          <w:numId w:val="2"/>
        </w:numPr>
        <w:tabs>
          <w:tab w:val="clear" w:pos="1353"/>
          <w:tab w:val="num" w:pos="360"/>
          <w:tab w:val="left" w:pos="1418"/>
          <w:tab w:val="left" w:pos="7740"/>
        </w:tabs>
        <w:spacing w:line="360" w:lineRule="auto"/>
        <w:ind w:left="0" w:firstLine="0"/>
        <w:jc w:val="both"/>
        <w:rPr>
          <w:sz w:val="28"/>
          <w:szCs w:val="28"/>
        </w:rPr>
      </w:pPr>
      <w:r w:rsidRPr="00707D91">
        <w:rPr>
          <w:sz w:val="28"/>
          <w:szCs w:val="28"/>
        </w:rPr>
        <w:t>Внесение дополнений в закон РФ «О службе в таможенных органах».</w:t>
      </w:r>
    </w:p>
    <w:p w:rsidR="00E23C02" w:rsidRPr="00707D91" w:rsidRDefault="00E23C02" w:rsidP="00707D91">
      <w:pPr>
        <w:widowControl w:val="0"/>
        <w:numPr>
          <w:ilvl w:val="0"/>
          <w:numId w:val="2"/>
        </w:numPr>
        <w:tabs>
          <w:tab w:val="clear" w:pos="1353"/>
          <w:tab w:val="num" w:pos="360"/>
          <w:tab w:val="left" w:pos="1418"/>
          <w:tab w:val="left" w:pos="7740"/>
        </w:tabs>
        <w:spacing w:line="360" w:lineRule="auto"/>
        <w:ind w:left="0" w:firstLine="0"/>
        <w:jc w:val="both"/>
        <w:rPr>
          <w:sz w:val="28"/>
          <w:szCs w:val="28"/>
        </w:rPr>
      </w:pPr>
      <w:r w:rsidRPr="00707D91">
        <w:rPr>
          <w:sz w:val="28"/>
          <w:szCs w:val="28"/>
        </w:rPr>
        <w:t>Указ президента РФ «Об утверждении Полномочия о Государственном таможенном Комитете РФ»</w:t>
      </w:r>
    </w:p>
    <w:p w:rsidR="00E23C02" w:rsidRPr="00707D91" w:rsidRDefault="00E23C02" w:rsidP="00707D91">
      <w:pPr>
        <w:widowControl w:val="0"/>
        <w:numPr>
          <w:ilvl w:val="0"/>
          <w:numId w:val="2"/>
        </w:numPr>
        <w:tabs>
          <w:tab w:val="clear" w:pos="1353"/>
          <w:tab w:val="num" w:pos="360"/>
          <w:tab w:val="left" w:pos="1418"/>
          <w:tab w:val="left" w:pos="7740"/>
        </w:tabs>
        <w:spacing w:line="360" w:lineRule="auto"/>
        <w:ind w:left="0" w:firstLine="0"/>
        <w:jc w:val="both"/>
        <w:rPr>
          <w:sz w:val="28"/>
          <w:szCs w:val="28"/>
        </w:rPr>
      </w:pPr>
      <w:r w:rsidRPr="00707D91">
        <w:rPr>
          <w:sz w:val="28"/>
          <w:szCs w:val="28"/>
        </w:rPr>
        <w:t>Постановление Верховного Совета РФ «О введение в</w:t>
      </w:r>
      <w:r w:rsidR="00F11EA9">
        <w:rPr>
          <w:sz w:val="28"/>
          <w:szCs w:val="28"/>
        </w:rPr>
        <w:t xml:space="preserve"> </w:t>
      </w:r>
      <w:r w:rsidRPr="00707D91">
        <w:rPr>
          <w:sz w:val="28"/>
          <w:szCs w:val="28"/>
        </w:rPr>
        <w:t>действие</w:t>
      </w:r>
      <w:r w:rsidR="00523BDA" w:rsidRPr="00707D91">
        <w:rPr>
          <w:sz w:val="28"/>
          <w:szCs w:val="28"/>
        </w:rPr>
        <w:t xml:space="preserve"> </w:t>
      </w:r>
      <w:r w:rsidRPr="00707D91">
        <w:rPr>
          <w:sz w:val="28"/>
          <w:szCs w:val="28"/>
        </w:rPr>
        <w:t>Таможенного Кодекса РФ» (от 18 июня 1993 г., № 5223-1).</w:t>
      </w:r>
    </w:p>
    <w:p w:rsidR="00E23C02" w:rsidRPr="00707D91" w:rsidRDefault="00E23C02" w:rsidP="00707D91">
      <w:pPr>
        <w:widowControl w:val="0"/>
        <w:numPr>
          <w:ilvl w:val="0"/>
          <w:numId w:val="2"/>
        </w:numPr>
        <w:tabs>
          <w:tab w:val="clear" w:pos="1353"/>
          <w:tab w:val="num" w:pos="360"/>
          <w:tab w:val="left" w:pos="1418"/>
          <w:tab w:val="left" w:pos="7740"/>
        </w:tabs>
        <w:spacing w:line="360" w:lineRule="auto"/>
        <w:ind w:left="0" w:firstLine="0"/>
        <w:jc w:val="both"/>
        <w:rPr>
          <w:sz w:val="28"/>
          <w:szCs w:val="28"/>
        </w:rPr>
      </w:pPr>
      <w:r w:rsidRPr="00707D91">
        <w:rPr>
          <w:sz w:val="28"/>
          <w:szCs w:val="28"/>
        </w:rPr>
        <w:t>Постановление Верховного Совета РФ «О повторном рассмотрении ТК РФ», (от 18 июня 1993 г., № 5222-1).</w:t>
      </w:r>
    </w:p>
    <w:p w:rsidR="00E23C02" w:rsidRPr="00707D91" w:rsidRDefault="00E23C02" w:rsidP="00707D91">
      <w:pPr>
        <w:widowControl w:val="0"/>
        <w:numPr>
          <w:ilvl w:val="0"/>
          <w:numId w:val="2"/>
        </w:numPr>
        <w:tabs>
          <w:tab w:val="clear" w:pos="1353"/>
          <w:tab w:val="num" w:pos="360"/>
          <w:tab w:val="left" w:pos="1418"/>
          <w:tab w:val="left" w:pos="7740"/>
        </w:tabs>
        <w:spacing w:line="360" w:lineRule="auto"/>
        <w:ind w:left="0" w:firstLine="0"/>
        <w:jc w:val="both"/>
        <w:rPr>
          <w:sz w:val="28"/>
          <w:szCs w:val="28"/>
        </w:rPr>
      </w:pPr>
      <w:r w:rsidRPr="00707D91">
        <w:rPr>
          <w:sz w:val="28"/>
          <w:szCs w:val="28"/>
        </w:rPr>
        <w:t>Положение о Государственном</w:t>
      </w:r>
      <w:r w:rsidR="00523BDA" w:rsidRPr="00707D91">
        <w:rPr>
          <w:sz w:val="28"/>
          <w:szCs w:val="28"/>
        </w:rPr>
        <w:t xml:space="preserve"> </w:t>
      </w:r>
      <w:r w:rsidRPr="00707D91">
        <w:rPr>
          <w:sz w:val="28"/>
          <w:szCs w:val="28"/>
        </w:rPr>
        <w:t>таможенном комитете РФ (с изменениями на 16 сентября 1999 г.).</w:t>
      </w:r>
    </w:p>
    <w:p w:rsidR="00E23C02" w:rsidRPr="00707D91" w:rsidRDefault="00E23C02" w:rsidP="00707D91">
      <w:pPr>
        <w:widowControl w:val="0"/>
        <w:numPr>
          <w:ilvl w:val="0"/>
          <w:numId w:val="2"/>
        </w:numPr>
        <w:tabs>
          <w:tab w:val="clear" w:pos="1353"/>
          <w:tab w:val="num" w:pos="360"/>
          <w:tab w:val="left" w:pos="1418"/>
          <w:tab w:val="left" w:pos="7740"/>
        </w:tabs>
        <w:spacing w:line="360" w:lineRule="auto"/>
        <w:ind w:left="0" w:firstLine="0"/>
        <w:jc w:val="both"/>
        <w:rPr>
          <w:sz w:val="28"/>
          <w:szCs w:val="28"/>
        </w:rPr>
      </w:pPr>
      <w:r w:rsidRPr="00707D91">
        <w:rPr>
          <w:sz w:val="28"/>
          <w:szCs w:val="28"/>
        </w:rPr>
        <w:t>Энциклопедический словарь «Брокгауза и Эфрона».</w:t>
      </w:r>
    </w:p>
    <w:p w:rsidR="00E23C02" w:rsidRPr="00707D91" w:rsidRDefault="00E23C02" w:rsidP="00707D91">
      <w:pPr>
        <w:widowControl w:val="0"/>
        <w:numPr>
          <w:ilvl w:val="0"/>
          <w:numId w:val="2"/>
        </w:numPr>
        <w:tabs>
          <w:tab w:val="clear" w:pos="1353"/>
          <w:tab w:val="num" w:pos="360"/>
          <w:tab w:val="left" w:pos="1418"/>
          <w:tab w:val="left" w:pos="7740"/>
        </w:tabs>
        <w:spacing w:line="360" w:lineRule="auto"/>
        <w:ind w:left="0" w:firstLine="0"/>
        <w:jc w:val="both"/>
        <w:rPr>
          <w:sz w:val="28"/>
          <w:szCs w:val="28"/>
        </w:rPr>
      </w:pPr>
      <w:r w:rsidRPr="00707D91">
        <w:rPr>
          <w:sz w:val="28"/>
          <w:szCs w:val="28"/>
        </w:rPr>
        <w:t>Энциклопедический справочник «Кирилла и Мефодия».</w:t>
      </w:r>
    </w:p>
    <w:p w:rsidR="004B2C29" w:rsidRPr="00707D91" w:rsidRDefault="00E23C02" w:rsidP="00707D91">
      <w:pPr>
        <w:widowControl w:val="0"/>
        <w:numPr>
          <w:ilvl w:val="0"/>
          <w:numId w:val="2"/>
        </w:numPr>
        <w:tabs>
          <w:tab w:val="clear" w:pos="1353"/>
          <w:tab w:val="num" w:pos="360"/>
          <w:tab w:val="left" w:pos="7740"/>
        </w:tabs>
        <w:spacing w:line="360" w:lineRule="auto"/>
        <w:ind w:left="0" w:firstLine="0"/>
        <w:jc w:val="both"/>
        <w:rPr>
          <w:sz w:val="28"/>
          <w:szCs w:val="28"/>
        </w:rPr>
      </w:pPr>
      <w:r w:rsidRPr="00707D91">
        <w:rPr>
          <w:sz w:val="28"/>
          <w:szCs w:val="28"/>
        </w:rPr>
        <w:t>Энциклопедический справочник «Право» (раздел «Таможенные органы РФ»),</w:t>
      </w:r>
      <w:r w:rsidR="00F11EA9">
        <w:rPr>
          <w:sz w:val="28"/>
          <w:szCs w:val="28"/>
        </w:rPr>
        <w:t xml:space="preserve"> </w:t>
      </w:r>
      <w:r w:rsidRPr="00707D91">
        <w:rPr>
          <w:sz w:val="28"/>
          <w:szCs w:val="28"/>
        </w:rPr>
        <w:t>издатель: ООО «Руссобит-Паблишинг», г. Сергиев Посад, 2005г.</w:t>
      </w:r>
      <w:bookmarkStart w:id="1" w:name="_GoBack"/>
      <w:bookmarkEnd w:id="1"/>
    </w:p>
    <w:sectPr w:rsidR="004B2C29" w:rsidRPr="00707D91" w:rsidSect="00707D91">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FD" w:rsidRDefault="004233FD">
      <w:r>
        <w:separator/>
      </w:r>
    </w:p>
  </w:endnote>
  <w:endnote w:type="continuationSeparator" w:id="0">
    <w:p w:rsidR="004233FD" w:rsidRDefault="0042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42" w:rsidRDefault="003E34DB" w:rsidP="00D801FF">
    <w:pPr>
      <w:pStyle w:val="aa"/>
      <w:framePr w:wrap="auto" w:vAnchor="text" w:hAnchor="margin" w:xAlign="center" w:y="1"/>
      <w:rPr>
        <w:rStyle w:val="ac"/>
      </w:rPr>
    </w:pPr>
    <w:r>
      <w:rPr>
        <w:rStyle w:val="ac"/>
        <w:noProof/>
      </w:rPr>
      <w:t>2</w:t>
    </w:r>
  </w:p>
  <w:p w:rsidR="001E6442" w:rsidRDefault="001E6442" w:rsidP="001E6442">
    <w:pPr>
      <w:pStyle w:val="aa"/>
      <w:framePr w:wrap="auto" w:vAnchor="text" w:hAnchor="margin" w:xAlign="right" w:y="1"/>
      <w:ind w:right="360"/>
      <w:rPr>
        <w:rStyle w:val="ac"/>
      </w:rPr>
    </w:pPr>
  </w:p>
  <w:p w:rsidR="00032C97" w:rsidRDefault="00032C97" w:rsidP="002E2AF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FD" w:rsidRDefault="004233FD">
      <w:r>
        <w:separator/>
      </w:r>
    </w:p>
  </w:footnote>
  <w:footnote w:type="continuationSeparator" w:id="0">
    <w:p w:rsidR="004233FD" w:rsidRDefault="00423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457FD"/>
    <w:multiLevelType w:val="hybridMultilevel"/>
    <w:tmpl w:val="A8C4EFA6"/>
    <w:lvl w:ilvl="0" w:tplc="0419000F">
      <w:start w:val="1"/>
      <w:numFmt w:val="decimal"/>
      <w:lvlText w:val="%1."/>
      <w:lvlJc w:val="left"/>
      <w:pPr>
        <w:tabs>
          <w:tab w:val="num" w:pos="1353"/>
        </w:tabs>
        <w:ind w:left="1353"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2A05C9"/>
    <w:multiLevelType w:val="hybridMultilevel"/>
    <w:tmpl w:val="D21036F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34573182"/>
    <w:multiLevelType w:val="multilevel"/>
    <w:tmpl w:val="FA94C4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9F3"/>
    <w:rsid w:val="00003530"/>
    <w:rsid w:val="000076FE"/>
    <w:rsid w:val="00032C97"/>
    <w:rsid w:val="000416B4"/>
    <w:rsid w:val="00073290"/>
    <w:rsid w:val="00075A50"/>
    <w:rsid w:val="00082579"/>
    <w:rsid w:val="000A06E1"/>
    <w:rsid w:val="000A6F82"/>
    <w:rsid w:val="000D46A0"/>
    <w:rsid w:val="00140501"/>
    <w:rsid w:val="00151FAB"/>
    <w:rsid w:val="001A495F"/>
    <w:rsid w:val="001A6B2C"/>
    <w:rsid w:val="001B79A4"/>
    <w:rsid w:val="001E55E2"/>
    <w:rsid w:val="001E6442"/>
    <w:rsid w:val="001F1C46"/>
    <w:rsid w:val="00257D79"/>
    <w:rsid w:val="00261372"/>
    <w:rsid w:val="002E2AF7"/>
    <w:rsid w:val="00300A2C"/>
    <w:rsid w:val="00307156"/>
    <w:rsid w:val="00310005"/>
    <w:rsid w:val="003240B7"/>
    <w:rsid w:val="003715A1"/>
    <w:rsid w:val="003D306C"/>
    <w:rsid w:val="003E34DB"/>
    <w:rsid w:val="003E7DC9"/>
    <w:rsid w:val="004233FD"/>
    <w:rsid w:val="00454E46"/>
    <w:rsid w:val="00493D10"/>
    <w:rsid w:val="004B2C29"/>
    <w:rsid w:val="004F6815"/>
    <w:rsid w:val="00523BDA"/>
    <w:rsid w:val="005415A7"/>
    <w:rsid w:val="00551321"/>
    <w:rsid w:val="005576A5"/>
    <w:rsid w:val="00585123"/>
    <w:rsid w:val="005873C6"/>
    <w:rsid w:val="00593316"/>
    <w:rsid w:val="005C63B3"/>
    <w:rsid w:val="005C74C8"/>
    <w:rsid w:val="005E59D6"/>
    <w:rsid w:val="006064A0"/>
    <w:rsid w:val="00607C9E"/>
    <w:rsid w:val="006601F5"/>
    <w:rsid w:val="00665138"/>
    <w:rsid w:val="00692424"/>
    <w:rsid w:val="006C48D4"/>
    <w:rsid w:val="00704349"/>
    <w:rsid w:val="00707D91"/>
    <w:rsid w:val="00737490"/>
    <w:rsid w:val="007730FB"/>
    <w:rsid w:val="007735D8"/>
    <w:rsid w:val="00785B40"/>
    <w:rsid w:val="00796BD9"/>
    <w:rsid w:val="007A1E58"/>
    <w:rsid w:val="007B2337"/>
    <w:rsid w:val="007F55B2"/>
    <w:rsid w:val="008105AC"/>
    <w:rsid w:val="00817E02"/>
    <w:rsid w:val="008A5AD6"/>
    <w:rsid w:val="009819F3"/>
    <w:rsid w:val="00995655"/>
    <w:rsid w:val="009A19FE"/>
    <w:rsid w:val="009B4EB3"/>
    <w:rsid w:val="009D13F4"/>
    <w:rsid w:val="009D50D5"/>
    <w:rsid w:val="00A105FC"/>
    <w:rsid w:val="00A4275D"/>
    <w:rsid w:val="00A60CEA"/>
    <w:rsid w:val="00A963A0"/>
    <w:rsid w:val="00AB0EC3"/>
    <w:rsid w:val="00B032A1"/>
    <w:rsid w:val="00B214B8"/>
    <w:rsid w:val="00B46DC0"/>
    <w:rsid w:val="00B60926"/>
    <w:rsid w:val="00B67C61"/>
    <w:rsid w:val="00B7097E"/>
    <w:rsid w:val="00B9378F"/>
    <w:rsid w:val="00BE5299"/>
    <w:rsid w:val="00BF0496"/>
    <w:rsid w:val="00BF3E6B"/>
    <w:rsid w:val="00C42655"/>
    <w:rsid w:val="00C45C89"/>
    <w:rsid w:val="00C61CB2"/>
    <w:rsid w:val="00C749F9"/>
    <w:rsid w:val="00CA1171"/>
    <w:rsid w:val="00D03CB9"/>
    <w:rsid w:val="00D52F4C"/>
    <w:rsid w:val="00D62A2F"/>
    <w:rsid w:val="00D801FF"/>
    <w:rsid w:val="00D81898"/>
    <w:rsid w:val="00D9244F"/>
    <w:rsid w:val="00DD67CD"/>
    <w:rsid w:val="00DE0CF1"/>
    <w:rsid w:val="00DE3449"/>
    <w:rsid w:val="00DF4F32"/>
    <w:rsid w:val="00DF7287"/>
    <w:rsid w:val="00E010AD"/>
    <w:rsid w:val="00E23C02"/>
    <w:rsid w:val="00E70048"/>
    <w:rsid w:val="00E80D07"/>
    <w:rsid w:val="00EA20C6"/>
    <w:rsid w:val="00EC0ADA"/>
    <w:rsid w:val="00EE0720"/>
    <w:rsid w:val="00F11EA9"/>
    <w:rsid w:val="00F156C0"/>
    <w:rsid w:val="00F204B4"/>
    <w:rsid w:val="00F44082"/>
    <w:rsid w:val="00F711F2"/>
    <w:rsid w:val="00F8779A"/>
    <w:rsid w:val="00F908BB"/>
    <w:rsid w:val="00FA45B4"/>
    <w:rsid w:val="00FC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366BDC-F74A-4D9E-B78F-F9EDCD85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rsid w:val="007730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730F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156C0"/>
    <w:pPr>
      <w:keepNext/>
      <w:spacing w:before="240" w:after="60"/>
      <w:outlineLvl w:val="2"/>
    </w:pPr>
    <w:rPr>
      <w:rFonts w:ascii="Arial" w:hAnsi="Arial" w:cs="Arial"/>
      <w:b/>
      <w:bCs/>
      <w:sz w:val="26"/>
      <w:szCs w:val="26"/>
      <w:lang w:eastAsia="ru-RU"/>
    </w:rPr>
  </w:style>
  <w:style w:type="paragraph" w:styleId="4">
    <w:name w:val="heading 4"/>
    <w:basedOn w:val="a"/>
    <w:next w:val="a"/>
    <w:link w:val="40"/>
    <w:uiPriority w:val="99"/>
    <w:qFormat/>
    <w:rsid w:val="007730FB"/>
    <w:pPr>
      <w:keepNext/>
      <w:spacing w:before="240" w:after="60"/>
      <w:outlineLvl w:val="3"/>
    </w:pPr>
    <w:rPr>
      <w:b/>
      <w:bCs/>
      <w:sz w:val="28"/>
      <w:szCs w:val="28"/>
    </w:rPr>
  </w:style>
  <w:style w:type="paragraph" w:styleId="5">
    <w:name w:val="heading 5"/>
    <w:basedOn w:val="a"/>
    <w:next w:val="a"/>
    <w:link w:val="50"/>
    <w:uiPriority w:val="99"/>
    <w:qFormat/>
    <w:rsid w:val="007730FB"/>
    <w:pPr>
      <w:spacing w:before="240" w:after="60"/>
      <w:outlineLvl w:val="4"/>
    </w:pPr>
    <w:rPr>
      <w:b/>
      <w:bCs/>
      <w:i/>
      <w:iCs/>
      <w:sz w:val="26"/>
      <w:szCs w:val="26"/>
    </w:rPr>
  </w:style>
  <w:style w:type="paragraph" w:styleId="6">
    <w:name w:val="heading 6"/>
    <w:basedOn w:val="a"/>
    <w:next w:val="a"/>
    <w:link w:val="60"/>
    <w:uiPriority w:val="99"/>
    <w:qFormat/>
    <w:rsid w:val="007730FB"/>
    <w:pPr>
      <w:spacing w:before="240" w:after="60"/>
      <w:outlineLvl w:val="5"/>
    </w:pPr>
    <w:rPr>
      <w:b/>
      <w:bCs/>
      <w:sz w:val="22"/>
      <w:szCs w:val="22"/>
    </w:rPr>
  </w:style>
  <w:style w:type="paragraph" w:styleId="7">
    <w:name w:val="heading 7"/>
    <w:basedOn w:val="a"/>
    <w:next w:val="a"/>
    <w:link w:val="70"/>
    <w:uiPriority w:val="99"/>
    <w:qFormat/>
    <w:rsid w:val="007730FB"/>
    <w:pPr>
      <w:spacing w:before="240" w:after="60"/>
      <w:outlineLvl w:val="6"/>
    </w:pPr>
  </w:style>
  <w:style w:type="paragraph" w:styleId="8">
    <w:name w:val="heading 8"/>
    <w:basedOn w:val="a"/>
    <w:next w:val="a"/>
    <w:link w:val="80"/>
    <w:uiPriority w:val="99"/>
    <w:qFormat/>
    <w:rsid w:val="007730FB"/>
    <w:pPr>
      <w:spacing w:before="240" w:after="60"/>
      <w:outlineLvl w:val="7"/>
    </w:pPr>
    <w:rPr>
      <w:i/>
      <w:iCs/>
    </w:rPr>
  </w:style>
  <w:style w:type="paragraph" w:styleId="9">
    <w:name w:val="heading 9"/>
    <w:basedOn w:val="a"/>
    <w:next w:val="a"/>
    <w:link w:val="90"/>
    <w:uiPriority w:val="99"/>
    <w:qFormat/>
    <w:rsid w:val="007730F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lang w:eastAsia="en-US"/>
    </w:rPr>
  </w:style>
  <w:style w:type="paragraph" w:styleId="21">
    <w:name w:val="Body Text 2"/>
    <w:basedOn w:val="a"/>
    <w:link w:val="22"/>
    <w:uiPriority w:val="99"/>
    <w:rsid w:val="00B60926"/>
    <w:pPr>
      <w:spacing w:after="120" w:line="480" w:lineRule="auto"/>
    </w:pPr>
  </w:style>
  <w:style w:type="character" w:customStyle="1" w:styleId="22">
    <w:name w:val="Основной текст 2 Знак"/>
    <w:link w:val="21"/>
    <w:uiPriority w:val="99"/>
    <w:semiHidden/>
    <w:rPr>
      <w:sz w:val="24"/>
      <w:szCs w:val="24"/>
      <w:lang w:eastAsia="en-US"/>
    </w:rPr>
  </w:style>
  <w:style w:type="paragraph" w:styleId="HTML">
    <w:name w:val="HTML Preformatted"/>
    <w:basedOn w:val="a"/>
    <w:link w:val="HTML0"/>
    <w:uiPriority w:val="99"/>
    <w:rsid w:val="00F15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lang w:eastAsia="ru-RU"/>
    </w:rPr>
  </w:style>
  <w:style w:type="character" w:customStyle="1" w:styleId="HTML0">
    <w:name w:val="Стандартный HTML Знак"/>
    <w:link w:val="HTML"/>
    <w:uiPriority w:val="99"/>
    <w:semiHidden/>
    <w:rPr>
      <w:rFonts w:ascii="Courier New" w:hAnsi="Courier New" w:cs="Courier New"/>
      <w:sz w:val="20"/>
      <w:szCs w:val="20"/>
      <w:lang w:eastAsia="en-US"/>
    </w:rPr>
  </w:style>
  <w:style w:type="character" w:styleId="a3">
    <w:name w:val="annotation reference"/>
    <w:uiPriority w:val="99"/>
    <w:semiHidden/>
    <w:rsid w:val="008105AC"/>
    <w:rPr>
      <w:sz w:val="16"/>
      <w:szCs w:val="16"/>
    </w:rPr>
  </w:style>
  <w:style w:type="paragraph" w:styleId="a4">
    <w:name w:val="annotation text"/>
    <w:basedOn w:val="a"/>
    <w:link w:val="a5"/>
    <w:uiPriority w:val="99"/>
    <w:semiHidden/>
    <w:rsid w:val="008105AC"/>
    <w:rPr>
      <w:sz w:val="20"/>
      <w:szCs w:val="20"/>
    </w:rPr>
  </w:style>
  <w:style w:type="character" w:customStyle="1" w:styleId="a5">
    <w:name w:val="Текст примечания Знак"/>
    <w:link w:val="a4"/>
    <w:uiPriority w:val="99"/>
    <w:semiHidden/>
    <w:rPr>
      <w:sz w:val="20"/>
      <w:szCs w:val="20"/>
      <w:lang w:eastAsia="en-US"/>
    </w:rPr>
  </w:style>
  <w:style w:type="paragraph" w:styleId="a6">
    <w:name w:val="annotation subject"/>
    <w:basedOn w:val="a4"/>
    <w:next w:val="a4"/>
    <w:link w:val="a7"/>
    <w:uiPriority w:val="99"/>
    <w:semiHidden/>
    <w:rsid w:val="008105AC"/>
    <w:rPr>
      <w:b/>
      <w:bCs/>
    </w:rPr>
  </w:style>
  <w:style w:type="character" w:customStyle="1" w:styleId="a7">
    <w:name w:val="Тема примечания Знак"/>
    <w:link w:val="a6"/>
    <w:uiPriority w:val="99"/>
    <w:semiHidden/>
    <w:rPr>
      <w:b/>
      <w:bCs/>
      <w:sz w:val="20"/>
      <w:szCs w:val="20"/>
      <w:lang w:eastAsia="en-US"/>
    </w:rPr>
  </w:style>
  <w:style w:type="paragraph" w:styleId="a8">
    <w:name w:val="Balloon Text"/>
    <w:basedOn w:val="a"/>
    <w:link w:val="a9"/>
    <w:uiPriority w:val="99"/>
    <w:semiHidden/>
    <w:rsid w:val="008105AC"/>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lang w:eastAsia="en-US"/>
    </w:rPr>
  </w:style>
  <w:style w:type="paragraph" w:styleId="11">
    <w:name w:val="toc 1"/>
    <w:basedOn w:val="a"/>
    <w:next w:val="a"/>
    <w:autoRedefine/>
    <w:uiPriority w:val="99"/>
    <w:semiHidden/>
    <w:rsid w:val="00692424"/>
    <w:pPr>
      <w:tabs>
        <w:tab w:val="right" w:leader="dot" w:pos="9890"/>
      </w:tabs>
      <w:spacing w:before="120" w:after="120"/>
    </w:pPr>
    <w:rPr>
      <w:rFonts w:ascii="Tahoma" w:hAnsi="Tahoma" w:cs="Tahoma"/>
      <w:noProof/>
      <w:sz w:val="22"/>
      <w:szCs w:val="22"/>
    </w:rPr>
  </w:style>
  <w:style w:type="paragraph" w:styleId="23">
    <w:name w:val="toc 2"/>
    <w:basedOn w:val="a"/>
    <w:next w:val="a"/>
    <w:autoRedefine/>
    <w:uiPriority w:val="99"/>
    <w:semiHidden/>
    <w:rsid w:val="007730FB"/>
    <w:pPr>
      <w:ind w:left="240"/>
    </w:pPr>
    <w:rPr>
      <w:smallCaps/>
      <w:sz w:val="20"/>
      <w:szCs w:val="20"/>
    </w:rPr>
  </w:style>
  <w:style w:type="paragraph" w:styleId="31">
    <w:name w:val="toc 3"/>
    <w:basedOn w:val="a"/>
    <w:next w:val="a"/>
    <w:autoRedefine/>
    <w:uiPriority w:val="99"/>
    <w:semiHidden/>
    <w:rsid w:val="007730FB"/>
    <w:pPr>
      <w:ind w:left="480"/>
    </w:pPr>
    <w:rPr>
      <w:i/>
      <w:iCs/>
      <w:sz w:val="20"/>
      <w:szCs w:val="20"/>
    </w:rPr>
  </w:style>
  <w:style w:type="paragraph" w:styleId="41">
    <w:name w:val="toc 4"/>
    <w:basedOn w:val="a"/>
    <w:next w:val="a"/>
    <w:autoRedefine/>
    <w:uiPriority w:val="99"/>
    <w:semiHidden/>
    <w:rsid w:val="007730FB"/>
    <w:pPr>
      <w:ind w:left="720"/>
    </w:pPr>
    <w:rPr>
      <w:sz w:val="18"/>
      <w:szCs w:val="18"/>
    </w:rPr>
  </w:style>
  <w:style w:type="paragraph" w:styleId="51">
    <w:name w:val="toc 5"/>
    <w:basedOn w:val="a"/>
    <w:next w:val="a"/>
    <w:autoRedefine/>
    <w:uiPriority w:val="99"/>
    <w:semiHidden/>
    <w:rsid w:val="007730FB"/>
    <w:pPr>
      <w:ind w:left="960"/>
    </w:pPr>
    <w:rPr>
      <w:sz w:val="18"/>
      <w:szCs w:val="18"/>
    </w:rPr>
  </w:style>
  <w:style w:type="paragraph" w:styleId="61">
    <w:name w:val="toc 6"/>
    <w:basedOn w:val="a"/>
    <w:next w:val="a"/>
    <w:autoRedefine/>
    <w:uiPriority w:val="99"/>
    <w:semiHidden/>
    <w:rsid w:val="007730FB"/>
    <w:pPr>
      <w:ind w:left="1200"/>
    </w:pPr>
    <w:rPr>
      <w:sz w:val="18"/>
      <w:szCs w:val="18"/>
    </w:rPr>
  </w:style>
  <w:style w:type="paragraph" w:styleId="71">
    <w:name w:val="toc 7"/>
    <w:basedOn w:val="a"/>
    <w:next w:val="a"/>
    <w:autoRedefine/>
    <w:uiPriority w:val="99"/>
    <w:semiHidden/>
    <w:rsid w:val="007730FB"/>
    <w:pPr>
      <w:ind w:left="1440"/>
    </w:pPr>
    <w:rPr>
      <w:sz w:val="18"/>
      <w:szCs w:val="18"/>
    </w:rPr>
  </w:style>
  <w:style w:type="paragraph" w:styleId="81">
    <w:name w:val="toc 8"/>
    <w:basedOn w:val="a"/>
    <w:next w:val="a"/>
    <w:autoRedefine/>
    <w:uiPriority w:val="99"/>
    <w:semiHidden/>
    <w:rsid w:val="007730FB"/>
    <w:pPr>
      <w:ind w:left="1680"/>
    </w:pPr>
    <w:rPr>
      <w:sz w:val="18"/>
      <w:szCs w:val="18"/>
    </w:rPr>
  </w:style>
  <w:style w:type="paragraph" w:styleId="91">
    <w:name w:val="toc 9"/>
    <w:basedOn w:val="a"/>
    <w:next w:val="a"/>
    <w:autoRedefine/>
    <w:uiPriority w:val="99"/>
    <w:semiHidden/>
    <w:rsid w:val="007730FB"/>
    <w:pPr>
      <w:ind w:left="1920"/>
    </w:pPr>
    <w:rPr>
      <w:sz w:val="18"/>
      <w:szCs w:val="18"/>
    </w:rPr>
  </w:style>
  <w:style w:type="paragraph" w:styleId="aa">
    <w:name w:val="footer"/>
    <w:basedOn w:val="a"/>
    <w:link w:val="ab"/>
    <w:uiPriority w:val="99"/>
    <w:rsid w:val="00FC3BEA"/>
    <w:pPr>
      <w:tabs>
        <w:tab w:val="center" w:pos="4677"/>
        <w:tab w:val="right" w:pos="9355"/>
      </w:tabs>
    </w:pPr>
  </w:style>
  <w:style w:type="character" w:customStyle="1" w:styleId="ab">
    <w:name w:val="Нижний колонтитул Знак"/>
    <w:link w:val="aa"/>
    <w:uiPriority w:val="99"/>
    <w:semiHidden/>
    <w:rPr>
      <w:sz w:val="24"/>
      <w:szCs w:val="24"/>
      <w:lang w:eastAsia="en-US"/>
    </w:rPr>
  </w:style>
  <w:style w:type="character" w:styleId="ac">
    <w:name w:val="page number"/>
    <w:uiPriority w:val="99"/>
    <w:rsid w:val="00FC3BEA"/>
  </w:style>
  <w:style w:type="paragraph" w:styleId="24">
    <w:name w:val="Body Text Indent 2"/>
    <w:aliases w:val="Основной текст с отступом 2 Знак"/>
    <w:basedOn w:val="a"/>
    <w:link w:val="210"/>
    <w:uiPriority w:val="99"/>
    <w:rsid w:val="00454E46"/>
    <w:pPr>
      <w:ind w:firstLine="540"/>
    </w:pPr>
    <w:rPr>
      <w:sz w:val="28"/>
      <w:szCs w:val="28"/>
      <w:lang w:eastAsia="ru-RU"/>
    </w:rPr>
  </w:style>
  <w:style w:type="character" w:customStyle="1" w:styleId="210">
    <w:name w:val="Основной текст с отступом 2 Знак1"/>
    <w:aliases w:val="Основной текст с отступом 2 Знак Знак"/>
    <w:link w:val="24"/>
    <w:uiPriority w:val="99"/>
    <w:rsid w:val="00151FAB"/>
    <w:rPr>
      <w:sz w:val="28"/>
      <w:szCs w:val="28"/>
      <w:lang w:val="ru-RU" w:eastAsia="ru-RU"/>
    </w:rPr>
  </w:style>
  <w:style w:type="paragraph" w:customStyle="1" w:styleId="Web">
    <w:name w:val="Обычный (Web)"/>
    <w:basedOn w:val="a"/>
    <w:uiPriority w:val="99"/>
    <w:rsid w:val="00032C97"/>
    <w:pPr>
      <w:spacing w:before="100" w:beforeAutospacing="1" w:after="100" w:afterAutospacing="1"/>
    </w:pPr>
    <w:rPr>
      <w:color w:val="000000"/>
      <w:lang w:eastAsia="ru-RU"/>
    </w:rPr>
  </w:style>
  <w:style w:type="paragraph" w:styleId="ad">
    <w:name w:val="Block Text"/>
    <w:basedOn w:val="a"/>
    <w:uiPriority w:val="99"/>
    <w:rsid w:val="00454E46"/>
    <w:pPr>
      <w:widowControl w:val="0"/>
      <w:spacing w:line="220" w:lineRule="auto"/>
      <w:ind w:left="80" w:right="-7" w:firstLine="346"/>
      <w:jc w:val="both"/>
    </w:pPr>
    <w:rPr>
      <w:sz w:val="28"/>
      <w:szCs w:val="28"/>
      <w:lang w:eastAsia="ru-RU"/>
    </w:rPr>
  </w:style>
  <w:style w:type="paragraph" w:styleId="ae">
    <w:name w:val="header"/>
    <w:basedOn w:val="a"/>
    <w:link w:val="af"/>
    <w:uiPriority w:val="99"/>
    <w:rsid w:val="00692424"/>
    <w:pPr>
      <w:tabs>
        <w:tab w:val="center" w:pos="4677"/>
        <w:tab w:val="right" w:pos="9355"/>
      </w:tabs>
    </w:pPr>
  </w:style>
  <w:style w:type="character" w:customStyle="1" w:styleId="af">
    <w:name w:val="Верхний колонтитул Знак"/>
    <w:link w:val="ae"/>
    <w:uiPriority w:val="99"/>
    <w:semiHidden/>
    <w:rPr>
      <w:sz w:val="24"/>
      <w:szCs w:val="24"/>
      <w:lang w:eastAsia="en-US"/>
    </w:rPr>
  </w:style>
  <w:style w:type="paragraph" w:customStyle="1" w:styleId="Heading">
    <w:name w:val="Heading"/>
    <w:uiPriority w:val="99"/>
    <w:rsid w:val="00032C97"/>
    <w:pPr>
      <w:autoSpaceDE w:val="0"/>
      <w:autoSpaceDN w:val="0"/>
      <w:adjustRightInd w:val="0"/>
    </w:pPr>
    <w:rPr>
      <w:rFonts w:ascii="Arial" w:hAnsi="Arial" w:cs="Arial"/>
      <w:b/>
      <w:bCs/>
      <w:sz w:val="22"/>
      <w:szCs w:val="22"/>
    </w:rPr>
  </w:style>
  <w:style w:type="paragraph" w:customStyle="1" w:styleId="12">
    <w:name w:val="Стиль1"/>
    <w:basedOn w:val="a"/>
    <w:uiPriority w:val="99"/>
    <w:rsid w:val="00151FAB"/>
    <w:pPr>
      <w:widowControl w:val="0"/>
      <w:ind w:firstLine="737"/>
    </w:pPr>
    <w:rPr>
      <w:rFonts w:ascii="Tahoma" w:hAnsi="Tahoma" w:cs="Tahoma"/>
    </w:rPr>
  </w:style>
  <w:style w:type="paragraph" w:customStyle="1" w:styleId="Preformat">
    <w:name w:val="Preformat"/>
    <w:uiPriority w:val="99"/>
    <w:rsid w:val="00032C97"/>
    <w:pPr>
      <w:autoSpaceDE w:val="0"/>
      <w:autoSpaceDN w:val="0"/>
      <w:adjustRightInd w:val="0"/>
    </w:pPr>
    <w:rPr>
      <w:rFonts w:ascii="Courier New" w:hAnsi="Courier New" w:cs="Courier New"/>
    </w:rPr>
  </w:style>
  <w:style w:type="paragraph" w:customStyle="1" w:styleId="allbold">
    <w:name w:val="allbold"/>
    <w:basedOn w:val="a"/>
    <w:uiPriority w:val="99"/>
    <w:rsid w:val="00032C97"/>
    <w:pPr>
      <w:spacing w:before="100" w:beforeAutospacing="1" w:after="100" w:afterAutospacing="1"/>
      <w:jc w:val="center"/>
    </w:pPr>
    <w:rPr>
      <w:b/>
      <w:bCs/>
      <w:color w:val="000000"/>
      <w:sz w:val="27"/>
      <w:szCs w:val="27"/>
      <w:lang w:eastAsia="ru-RU"/>
    </w:rPr>
  </w:style>
  <w:style w:type="character" w:styleId="af0">
    <w:name w:val="Hyperlink"/>
    <w:uiPriority w:val="99"/>
    <w:rsid w:val="00032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42853">
      <w:marLeft w:val="0"/>
      <w:marRight w:val="0"/>
      <w:marTop w:val="0"/>
      <w:marBottom w:val="0"/>
      <w:divBdr>
        <w:top w:val="none" w:sz="0" w:space="0" w:color="auto"/>
        <w:left w:val="none" w:sz="0" w:space="0" w:color="auto"/>
        <w:bottom w:val="none" w:sz="0" w:space="0" w:color="auto"/>
        <w:right w:val="none" w:sz="0" w:space="0" w:color="auto"/>
      </w:divBdr>
    </w:div>
    <w:div w:id="795442854">
      <w:marLeft w:val="0"/>
      <w:marRight w:val="0"/>
      <w:marTop w:val="0"/>
      <w:marBottom w:val="0"/>
      <w:divBdr>
        <w:top w:val="none" w:sz="0" w:space="0" w:color="auto"/>
        <w:left w:val="none" w:sz="0" w:space="0" w:color="auto"/>
        <w:bottom w:val="none" w:sz="0" w:space="0" w:color="auto"/>
        <w:right w:val="none" w:sz="0" w:space="0" w:color="auto"/>
      </w:divBdr>
    </w:div>
    <w:div w:id="795442855">
      <w:marLeft w:val="0"/>
      <w:marRight w:val="0"/>
      <w:marTop w:val="0"/>
      <w:marBottom w:val="0"/>
      <w:divBdr>
        <w:top w:val="none" w:sz="0" w:space="0" w:color="auto"/>
        <w:left w:val="none" w:sz="0" w:space="0" w:color="auto"/>
        <w:bottom w:val="none" w:sz="0" w:space="0" w:color="auto"/>
        <w:right w:val="none" w:sz="0" w:space="0" w:color="auto"/>
      </w:divBdr>
    </w:div>
    <w:div w:id="795442856">
      <w:marLeft w:val="0"/>
      <w:marRight w:val="0"/>
      <w:marTop w:val="0"/>
      <w:marBottom w:val="0"/>
      <w:divBdr>
        <w:top w:val="none" w:sz="0" w:space="0" w:color="auto"/>
        <w:left w:val="none" w:sz="0" w:space="0" w:color="auto"/>
        <w:bottom w:val="none" w:sz="0" w:space="0" w:color="auto"/>
        <w:right w:val="none" w:sz="0" w:space="0" w:color="auto"/>
      </w:divBdr>
    </w:div>
    <w:div w:id="795442857">
      <w:marLeft w:val="0"/>
      <w:marRight w:val="0"/>
      <w:marTop w:val="0"/>
      <w:marBottom w:val="0"/>
      <w:divBdr>
        <w:top w:val="none" w:sz="0" w:space="0" w:color="auto"/>
        <w:left w:val="none" w:sz="0" w:space="0" w:color="auto"/>
        <w:bottom w:val="none" w:sz="0" w:space="0" w:color="auto"/>
        <w:right w:val="none" w:sz="0" w:space="0" w:color="auto"/>
      </w:divBdr>
    </w:div>
    <w:div w:id="795442858">
      <w:marLeft w:val="0"/>
      <w:marRight w:val="0"/>
      <w:marTop w:val="0"/>
      <w:marBottom w:val="0"/>
      <w:divBdr>
        <w:top w:val="none" w:sz="0" w:space="0" w:color="auto"/>
        <w:left w:val="none" w:sz="0" w:space="0" w:color="auto"/>
        <w:bottom w:val="none" w:sz="0" w:space="0" w:color="auto"/>
        <w:right w:val="none" w:sz="0" w:space="0" w:color="auto"/>
      </w:divBdr>
    </w:div>
    <w:div w:id="795442859">
      <w:marLeft w:val="0"/>
      <w:marRight w:val="0"/>
      <w:marTop w:val="0"/>
      <w:marBottom w:val="0"/>
      <w:divBdr>
        <w:top w:val="none" w:sz="0" w:space="0" w:color="auto"/>
        <w:left w:val="none" w:sz="0" w:space="0" w:color="auto"/>
        <w:bottom w:val="none" w:sz="0" w:space="0" w:color="auto"/>
        <w:right w:val="none" w:sz="0" w:space="0" w:color="auto"/>
      </w:divBdr>
    </w:div>
    <w:div w:id="795442860">
      <w:marLeft w:val="0"/>
      <w:marRight w:val="0"/>
      <w:marTop w:val="0"/>
      <w:marBottom w:val="0"/>
      <w:divBdr>
        <w:top w:val="none" w:sz="0" w:space="0" w:color="auto"/>
        <w:left w:val="none" w:sz="0" w:space="0" w:color="auto"/>
        <w:bottom w:val="none" w:sz="0" w:space="0" w:color="auto"/>
        <w:right w:val="none" w:sz="0" w:space="0" w:color="auto"/>
      </w:divBdr>
    </w:div>
    <w:div w:id="795442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8130</Words>
  <Characters>46345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SBU</Company>
  <LinksUpToDate>false</LinksUpToDate>
  <CharactersWithSpaces>54367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ксюша</dc:creator>
  <cp:keywords/>
  <dc:description/>
  <cp:lastModifiedBy>admin</cp:lastModifiedBy>
  <cp:revision>2</cp:revision>
  <dcterms:created xsi:type="dcterms:W3CDTF">2014-02-21T21:51:00Z</dcterms:created>
  <dcterms:modified xsi:type="dcterms:W3CDTF">2014-02-21T21:51:00Z</dcterms:modified>
</cp:coreProperties>
</file>