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170" w:rsidRDefault="000B1170" w:rsidP="00D61FAF">
      <w:pPr>
        <w:spacing w:before="100" w:beforeAutospacing="1" w:after="100" w:afterAutospacing="1"/>
      </w:pPr>
    </w:p>
    <w:p w:rsidR="00917EE7" w:rsidRDefault="00970EF1" w:rsidP="00D61FAF">
      <w:pPr>
        <w:spacing w:before="100" w:beforeAutospacing="1" w:after="100" w:afterAutospacing="1"/>
      </w:pPr>
      <w:r>
        <w:t> </w:t>
      </w:r>
      <w:r w:rsidR="00003879">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8"/>
        <w:gridCol w:w="263"/>
      </w:tblGrid>
      <w:tr w:rsidR="00AC2BFA" w:rsidRPr="00DB65E8" w:rsidTr="00CE5B70">
        <w:trPr>
          <w:gridAfter w:val="1"/>
          <w:wAfter w:w="109" w:type="pct"/>
          <w:tblCellSpacing w:w="15" w:type="dxa"/>
        </w:trPr>
        <w:tc>
          <w:tcPr>
            <w:tcW w:w="0" w:type="auto"/>
          </w:tcPr>
          <w:p w:rsidR="00AC2BFA" w:rsidRPr="00DB65E8" w:rsidRDefault="00AC2BFA">
            <w:pPr>
              <w:rPr>
                <w:sz w:val="24"/>
                <w:szCs w:val="24"/>
              </w:rPr>
            </w:pPr>
          </w:p>
        </w:tc>
      </w:tr>
      <w:tr w:rsidR="00AC2BFA" w:rsidRPr="00DB65E8" w:rsidTr="001C4FB1">
        <w:trPr>
          <w:tblCellSpacing w:w="15" w:type="dxa"/>
        </w:trPr>
        <w:tc>
          <w:tcPr>
            <w:tcW w:w="4846" w:type="pct"/>
            <w:vAlign w:val="center"/>
          </w:tcPr>
          <w:p w:rsidR="00AC2BFA" w:rsidRPr="00DB65E8" w:rsidRDefault="00AC2BFA">
            <w:pPr>
              <w:jc w:val="right"/>
              <w:rPr>
                <w:sz w:val="24"/>
                <w:szCs w:val="24"/>
              </w:rPr>
            </w:pPr>
          </w:p>
        </w:tc>
        <w:tc>
          <w:tcPr>
            <w:tcW w:w="109" w:type="pct"/>
            <w:vAlign w:val="center"/>
          </w:tcPr>
          <w:p w:rsidR="00AC2BFA" w:rsidRPr="00DB65E8" w:rsidRDefault="00AC2BFA">
            <w:pPr>
              <w:jc w:val="right"/>
              <w:rPr>
                <w:sz w:val="24"/>
                <w:szCs w:val="24"/>
              </w:rPr>
            </w:pPr>
          </w:p>
        </w:tc>
      </w:tr>
    </w:tbl>
    <w:p w:rsidR="000D7815" w:rsidRDefault="000D7815" w:rsidP="00035D78">
      <w:pPr>
        <w:pStyle w:val="book"/>
      </w:pPr>
    </w:p>
    <w:p w:rsidR="000D7815" w:rsidRPr="00444F66" w:rsidRDefault="00444F66" w:rsidP="00444F66">
      <w:pPr>
        <w:pStyle w:val="book"/>
        <w:jc w:val="center"/>
        <w:rPr>
          <w:b/>
          <w:i/>
          <w:sz w:val="28"/>
          <w:szCs w:val="28"/>
        </w:rPr>
      </w:pPr>
      <w:r w:rsidRPr="00444F66">
        <w:rPr>
          <w:b/>
          <w:i/>
          <w:sz w:val="28"/>
          <w:szCs w:val="28"/>
        </w:rPr>
        <w:t xml:space="preserve">Контрольная работа по </w:t>
      </w:r>
      <w:r w:rsidR="00A63D8B">
        <w:rPr>
          <w:b/>
          <w:i/>
          <w:sz w:val="28"/>
          <w:szCs w:val="28"/>
        </w:rPr>
        <w:t>семейному праву.</w:t>
      </w:r>
    </w:p>
    <w:p w:rsidR="00444F66" w:rsidRDefault="00444F66" w:rsidP="00035D78">
      <w:pPr>
        <w:pStyle w:val="book"/>
        <w:rPr>
          <w:i/>
          <w:sz w:val="28"/>
          <w:szCs w:val="28"/>
        </w:rPr>
      </w:pPr>
      <w:r w:rsidRPr="00444F66">
        <w:rPr>
          <w:i/>
          <w:sz w:val="28"/>
          <w:szCs w:val="28"/>
        </w:rPr>
        <w:t>Вариант</w:t>
      </w:r>
      <w:r>
        <w:rPr>
          <w:i/>
          <w:sz w:val="28"/>
          <w:szCs w:val="28"/>
        </w:rPr>
        <w:t xml:space="preserve"> №3</w:t>
      </w:r>
    </w:p>
    <w:p w:rsidR="0082043E" w:rsidRDefault="0082043E" w:rsidP="00035D78">
      <w:pPr>
        <w:pStyle w:val="book"/>
        <w:rPr>
          <w:i/>
          <w:sz w:val="28"/>
          <w:szCs w:val="28"/>
        </w:rPr>
      </w:pPr>
      <w:r>
        <w:rPr>
          <w:i/>
          <w:sz w:val="28"/>
          <w:szCs w:val="28"/>
        </w:rPr>
        <w:t>1.Субъекты семейных правоотношений.</w:t>
      </w:r>
    </w:p>
    <w:p w:rsidR="0082043E" w:rsidRDefault="0082043E" w:rsidP="00035D78">
      <w:pPr>
        <w:pStyle w:val="book"/>
        <w:rPr>
          <w:i/>
          <w:sz w:val="28"/>
          <w:szCs w:val="28"/>
        </w:rPr>
      </w:pPr>
      <w:r>
        <w:rPr>
          <w:i/>
          <w:sz w:val="28"/>
          <w:szCs w:val="28"/>
        </w:rPr>
        <w:t>2.Понятие брачного договора. Порядок его заключения.</w:t>
      </w:r>
    </w:p>
    <w:p w:rsidR="0048540A" w:rsidRPr="00CB024A" w:rsidRDefault="0048540A" w:rsidP="0048540A">
      <w:pPr>
        <w:rPr>
          <w:sz w:val="28"/>
          <w:szCs w:val="28"/>
        </w:rPr>
      </w:pPr>
    </w:p>
    <w:p w:rsidR="0048540A" w:rsidRPr="00CB024A" w:rsidRDefault="0048540A" w:rsidP="00CB024A">
      <w:pPr>
        <w:pStyle w:val="1"/>
        <w:spacing w:before="120" w:after="120" w:line="360" w:lineRule="auto"/>
        <w:rPr>
          <w:color w:val="auto"/>
        </w:rPr>
      </w:pPr>
      <w:r w:rsidRPr="00CB024A">
        <w:rPr>
          <w:color w:val="auto"/>
        </w:rPr>
        <w:t>Субъекты семейных правоотношений</w:t>
      </w:r>
    </w:p>
    <w:p w:rsidR="00B46C81" w:rsidRPr="00B30457" w:rsidRDefault="0048540A" w:rsidP="00CB024A">
      <w:pPr>
        <w:pStyle w:val="a3"/>
        <w:spacing w:before="120" w:beforeAutospacing="0" w:after="120" w:afterAutospacing="0" w:line="360" w:lineRule="auto"/>
        <w:rPr>
          <w:rFonts w:ascii="Calibri" w:hAnsi="Calibri" w:cs="Calibri"/>
        </w:rPr>
      </w:pPr>
      <w:r w:rsidRPr="00B30457">
        <w:rPr>
          <w:rFonts w:ascii="Calibri" w:hAnsi="Calibri" w:cs="Calibri"/>
        </w:rPr>
        <w:t>Сформулировать понятие семейных правоотношений можно на основании ст. 2 СК РФ. Семейные правоотношения — это общественные отношения, урегулированные нормами семейного права, возникающие из брака, родства, усыновления или иной формы устройства детей, оставшихся без попечения родителей. Семейные правоотношения обладают следующими специфическими чертами:</w:t>
      </w:r>
      <w:r w:rsidRPr="00B30457">
        <w:rPr>
          <w:rFonts w:ascii="Calibri" w:hAnsi="Calibri" w:cs="Calibri"/>
        </w:rPr>
        <w:br/>
        <w:t xml:space="preserve">- субъектный состав семейных правоотношений определен законом; </w:t>
      </w:r>
      <w:r w:rsidRPr="00B30457">
        <w:rPr>
          <w:rFonts w:ascii="Calibri" w:hAnsi="Calibri" w:cs="Calibri"/>
        </w:rPr>
        <w:br/>
        <w:t xml:space="preserve">- носят, как правило, длящийся характер; </w:t>
      </w:r>
      <w:r w:rsidRPr="00B30457">
        <w:rPr>
          <w:rFonts w:ascii="Calibri" w:hAnsi="Calibri" w:cs="Calibri"/>
        </w:rPr>
        <w:br/>
        <w:t xml:space="preserve">- семейные правоотношения строятся на безвозмездной основе; </w:t>
      </w:r>
      <w:r w:rsidRPr="00B30457">
        <w:rPr>
          <w:rFonts w:ascii="Calibri" w:hAnsi="Calibri" w:cs="Calibri"/>
        </w:rPr>
        <w:br/>
        <w:t xml:space="preserve">- возникают на основе специфических юридических фактов; </w:t>
      </w:r>
      <w:r w:rsidRPr="00B30457">
        <w:rPr>
          <w:rFonts w:ascii="Calibri" w:hAnsi="Calibri" w:cs="Calibri"/>
        </w:rPr>
        <w:br/>
        <w:t xml:space="preserve">- часто соприкасаются с административными. </w:t>
      </w:r>
      <w:r w:rsidRPr="00B30457">
        <w:rPr>
          <w:rFonts w:ascii="Calibri" w:hAnsi="Calibri" w:cs="Calibri"/>
        </w:rPr>
        <w:br/>
      </w:r>
      <w:r w:rsidRPr="00B30457">
        <w:rPr>
          <w:rFonts w:ascii="Calibri" w:hAnsi="Calibri" w:cs="Calibri"/>
          <w:b/>
          <w:bCs/>
        </w:rPr>
        <w:br/>
      </w:r>
      <w:r w:rsidR="00CB024A" w:rsidRPr="00B30457">
        <w:rPr>
          <w:rFonts w:ascii="Calibri" w:hAnsi="Calibri" w:cs="Calibri"/>
        </w:rPr>
        <w:t xml:space="preserve">     </w:t>
      </w:r>
      <w:r w:rsidRPr="00B30457">
        <w:rPr>
          <w:rFonts w:ascii="Calibri" w:hAnsi="Calibri" w:cs="Calibri"/>
        </w:rPr>
        <w:t xml:space="preserve">В зависимости от содержания прав и обязанностей в законодательстве названы следующие </w:t>
      </w:r>
      <w:r w:rsidRPr="00B30457">
        <w:rPr>
          <w:rStyle w:val="a7"/>
          <w:rFonts w:ascii="Calibri" w:hAnsi="Calibri" w:cs="Calibri"/>
        </w:rPr>
        <w:t>субъекты семейных правоотношений:</w:t>
      </w:r>
      <w:r w:rsidRPr="00B30457">
        <w:rPr>
          <w:rFonts w:ascii="Calibri" w:hAnsi="Calibri" w:cs="Calibri"/>
        </w:rPr>
        <w:t xml:space="preserve"> супруги, бывшие супруги, родители, усыновители, дети, родные братья и сестры, дедушки и бабушки, внуки, воспитанники и фактические воспитатели, пасынки и падчерицы, отчим и мачеха, опекуны и попечители, приемные родители и приемные дети.</w:t>
      </w:r>
      <w:r w:rsidR="00CB024A" w:rsidRPr="00B30457">
        <w:rPr>
          <w:rFonts w:ascii="Calibri" w:hAnsi="Calibri" w:cs="Calibri"/>
        </w:rPr>
        <w:t xml:space="preserve"> </w:t>
      </w:r>
      <w:r w:rsidRPr="00B30457">
        <w:rPr>
          <w:rFonts w:ascii="Calibri" w:hAnsi="Calibri" w:cs="Calibri"/>
        </w:rPr>
        <w:t>Этот перечень не является исчерпывающим, поскольку в семейном праве возможна аналогия закона и аналогия права. Жизнь порождает новые формы семейных правоотношений, примером может служить сравнительно новое явление в семейном праве — приемная семья, в результате возникновения которой появились такие субъекты семейных правоотношений, как приемные дети и приемные родители. В связи с существованием приемной семьи хотелось бы обратить внимание на изменение роли органов опеки и попечительства в семейном праве. Ранее в литературе по семейному праву подчеркивалось, что в семейных правоотношениях могут участвовать только физические лица, органы опеки и попечительства рассматривались как субъекты административных правоотношений. В настоящее время в Семейном кодексе РФ органы опеки и попечительства признаны стороной договора о передаче ребенка на воспитание в семью с соответствующими правами и обязанностями. Представляется, что это дает повод считать органы опеки и попечительства субъектом семейных правоотношений.</w:t>
      </w:r>
      <w:r w:rsidRPr="00B30457">
        <w:rPr>
          <w:rFonts w:ascii="Calibri" w:hAnsi="Calibri" w:cs="Calibri"/>
        </w:rPr>
        <w:br/>
      </w:r>
      <w:r w:rsidRPr="00B30457">
        <w:rPr>
          <w:rStyle w:val="a7"/>
          <w:rFonts w:ascii="Calibri" w:hAnsi="Calibri" w:cs="Calibri"/>
        </w:rPr>
        <w:t>Длящийся характер семейных правоотношений</w:t>
      </w:r>
      <w:r w:rsidRPr="00B30457">
        <w:rPr>
          <w:rFonts w:ascii="Calibri" w:hAnsi="Calibri" w:cs="Calibri"/>
        </w:rPr>
        <w:t xml:space="preserve"> объясняется их социальной значимостью. Если в гражданском праве имеют место договоры, срок существования которых в момент заключения определяется часами и даже минутами (договор перевозки, договор возмездного оказания услуг), то семейные правоотношения в большинстве случаев не имеют определенных временных границ.</w:t>
      </w:r>
      <w:r w:rsidRPr="00B30457">
        <w:rPr>
          <w:rFonts w:ascii="Calibri" w:hAnsi="Calibri" w:cs="Calibri"/>
        </w:rPr>
        <w:br/>
        <w:t xml:space="preserve">Имущественные семейные правоотношения включают в себя </w:t>
      </w:r>
      <w:r w:rsidRPr="00B30457">
        <w:rPr>
          <w:rStyle w:val="a7"/>
          <w:rFonts w:ascii="Calibri" w:hAnsi="Calibri" w:cs="Calibri"/>
        </w:rPr>
        <w:t>безвозмездную материальную помощь</w:t>
      </w:r>
      <w:r w:rsidRPr="00B30457">
        <w:rPr>
          <w:rFonts w:ascii="Calibri" w:hAnsi="Calibri" w:cs="Calibri"/>
        </w:rPr>
        <w:t xml:space="preserve"> и поддержку нуждающихся членов семьи и других родственников, а также безвозмездное предоставление содержания как исполнение предусмотренной законом обязанности. Закрепленная в законе обязанность детей содержать своих нетрудоспособных, нуждающихся в помощи родителей не превращает алиментные обязательства во взаимно-возмездные (ст. 80, 87 СК РФ).</w:t>
      </w:r>
      <w:r w:rsidRPr="00B30457">
        <w:rPr>
          <w:rFonts w:ascii="Calibri" w:hAnsi="Calibri" w:cs="Calibri"/>
        </w:rPr>
        <w:br/>
      </w:r>
      <w:r w:rsidR="00CB024A" w:rsidRPr="00B30457">
        <w:rPr>
          <w:rFonts w:ascii="Calibri" w:hAnsi="Calibri" w:cs="Calibri"/>
        </w:rPr>
        <w:t xml:space="preserve">     </w:t>
      </w:r>
      <w:r w:rsidRPr="00B30457">
        <w:rPr>
          <w:rFonts w:ascii="Calibri" w:hAnsi="Calibri" w:cs="Calibri"/>
        </w:rPr>
        <w:t xml:space="preserve">Семейные правоотношения возникают, изменяются или прекращаются </w:t>
      </w:r>
      <w:r w:rsidRPr="00B30457">
        <w:rPr>
          <w:rStyle w:val="a7"/>
          <w:rFonts w:ascii="Calibri" w:hAnsi="Calibri" w:cs="Calibri"/>
        </w:rPr>
        <w:t>на основе специфических юридических фактов</w:t>
      </w:r>
      <w:r w:rsidRPr="00B30457">
        <w:rPr>
          <w:rStyle w:val="a4"/>
          <w:rFonts w:ascii="Calibri" w:hAnsi="Calibri" w:cs="Calibri"/>
        </w:rPr>
        <w:t>,</w:t>
      </w:r>
      <w:r w:rsidRPr="00B30457">
        <w:rPr>
          <w:rFonts w:ascii="Calibri" w:hAnsi="Calibri" w:cs="Calibri"/>
        </w:rPr>
        <w:t xml:space="preserve"> предусмотренных в законе: рождение, усыновление, заключение и расторжение брака и другие. Причем в большинстве случаев для наступления правовых последствий необходим фактический состав (совокупность юридических фактов). Например, для усыновления ребенка необходимо волеизъявление усыновителя и его супруга, согласие родителей ребенка или лиц, их заменяющих, согласие ребенка, достигшего 10 лет, решение суда об усыновлении.</w:t>
      </w:r>
      <w:r w:rsidRPr="00B30457">
        <w:rPr>
          <w:rFonts w:ascii="Calibri" w:hAnsi="Calibri" w:cs="Calibri"/>
        </w:rPr>
        <w:br/>
        <w:t xml:space="preserve">Особое значение в семейном праве имеют </w:t>
      </w:r>
      <w:r w:rsidRPr="00B30457">
        <w:rPr>
          <w:rStyle w:val="a7"/>
          <w:rFonts w:ascii="Calibri" w:hAnsi="Calibri" w:cs="Calibri"/>
        </w:rPr>
        <w:t xml:space="preserve">юридические факты-состояния. </w:t>
      </w:r>
      <w:r w:rsidRPr="00B30457">
        <w:rPr>
          <w:rFonts w:ascii="Calibri" w:hAnsi="Calibri" w:cs="Calibri"/>
        </w:rPr>
        <w:t xml:space="preserve">Они представляют собой события длящегося характера: родство, супружество, несовершеннолетие, </w:t>
      </w:r>
      <w:r w:rsidR="00B30457">
        <w:rPr>
          <w:rFonts w:ascii="Calibri" w:hAnsi="Calibri" w:cs="Calibri"/>
        </w:rPr>
        <w:t>б</w:t>
      </w:r>
      <w:r w:rsidRPr="00B30457">
        <w:rPr>
          <w:rFonts w:ascii="Calibri" w:hAnsi="Calibri" w:cs="Calibri"/>
        </w:rPr>
        <w:t xml:space="preserve">еременность, нуждаемость. В семейном праве </w:t>
      </w:r>
      <w:r w:rsidRPr="00B30457">
        <w:rPr>
          <w:rStyle w:val="a7"/>
          <w:rFonts w:ascii="Calibri" w:hAnsi="Calibri" w:cs="Calibri"/>
        </w:rPr>
        <w:t>административно-правовые акты</w:t>
      </w:r>
      <w:r w:rsidRPr="00B30457">
        <w:rPr>
          <w:rFonts w:ascii="Calibri" w:hAnsi="Calibri" w:cs="Calibri"/>
        </w:rPr>
        <w:t xml:space="preserve"> государственных органов часто являются юридическими фактами, порождающими правовые последствия: регистрация брака, рождения, усыновления. Государственные органы в подобных случаях являются субъектами административных отношений и субъектами семейного права не становятся. К элементам семейного правоотношения относятся субъекты, объекты, содержание, которые в совокупности присутствуют в любом семейном правоотношении.</w:t>
      </w:r>
      <w:r w:rsidRPr="00B30457">
        <w:rPr>
          <w:rFonts w:ascii="Calibri" w:hAnsi="Calibri" w:cs="Calibri"/>
        </w:rPr>
        <w:br/>
      </w:r>
      <w:r w:rsidR="00CB024A" w:rsidRPr="00B30457">
        <w:rPr>
          <w:rStyle w:val="a7"/>
          <w:rFonts w:ascii="Calibri" w:hAnsi="Calibri" w:cs="Calibri"/>
        </w:rPr>
        <w:t xml:space="preserve">     </w:t>
      </w:r>
      <w:r w:rsidRPr="00B30457">
        <w:rPr>
          <w:rStyle w:val="a7"/>
          <w:rFonts w:ascii="Calibri" w:hAnsi="Calibri" w:cs="Calibri"/>
        </w:rPr>
        <w:t>Субъекты семейных правоотношений</w:t>
      </w:r>
      <w:r w:rsidRPr="00B30457">
        <w:rPr>
          <w:rStyle w:val="a4"/>
          <w:rFonts w:ascii="Calibri" w:hAnsi="Calibri" w:cs="Calibri"/>
        </w:rPr>
        <w:t xml:space="preserve"> — </w:t>
      </w:r>
      <w:r w:rsidRPr="00B30457">
        <w:rPr>
          <w:rFonts w:ascii="Calibri" w:hAnsi="Calibri" w:cs="Calibri"/>
        </w:rPr>
        <w:t>это его участники как обладатели субъективных семейных прав и обязанностей.</w:t>
      </w:r>
      <w:r w:rsidR="00CB024A" w:rsidRPr="00B30457">
        <w:rPr>
          <w:rFonts w:ascii="Calibri" w:hAnsi="Calibri" w:cs="Calibri"/>
        </w:rPr>
        <w:t xml:space="preserve"> </w:t>
      </w:r>
      <w:r w:rsidRPr="00B30457">
        <w:rPr>
          <w:rFonts w:ascii="Calibri" w:hAnsi="Calibri" w:cs="Calibri"/>
        </w:rPr>
        <w:t>Каждый из субъектов семейных правоотношений наделен семейной правоспособностью, наличие дееспособности не всегда является необходимым условием для участия в семейных правоотношениях.</w:t>
      </w:r>
      <w:r w:rsidR="00B30457" w:rsidRPr="00B30457">
        <w:rPr>
          <w:rFonts w:ascii="Calibri" w:hAnsi="Calibri" w:cs="Calibri"/>
        </w:rPr>
        <w:t xml:space="preserve"> </w:t>
      </w:r>
      <w:r w:rsidRPr="00B30457">
        <w:rPr>
          <w:rFonts w:ascii="Calibri" w:hAnsi="Calibri" w:cs="Calibri"/>
        </w:rPr>
        <w:br/>
      </w:r>
      <w:r w:rsidR="00CB024A" w:rsidRPr="00B30457">
        <w:rPr>
          <w:rStyle w:val="a4"/>
          <w:rFonts w:ascii="Calibri" w:hAnsi="Calibri" w:cs="Calibri"/>
        </w:rPr>
        <w:t xml:space="preserve">     </w:t>
      </w:r>
      <w:r w:rsidRPr="00B30457">
        <w:rPr>
          <w:rStyle w:val="a4"/>
          <w:rFonts w:ascii="Calibri" w:hAnsi="Calibri" w:cs="Calibri"/>
        </w:rPr>
        <w:t>Правоспособность и дееспособность субъектов семейных правоотношений.</w:t>
      </w:r>
      <w:r w:rsidRPr="00B30457">
        <w:rPr>
          <w:rStyle w:val="a7"/>
          <w:rFonts w:ascii="Calibri" w:hAnsi="Calibri" w:cs="Calibri"/>
        </w:rPr>
        <w:t xml:space="preserve"> </w:t>
      </w:r>
      <w:r w:rsidRPr="00B30457">
        <w:rPr>
          <w:rFonts w:ascii="Calibri" w:hAnsi="Calibri" w:cs="Calibri"/>
        </w:rPr>
        <w:t>В семейном законодательстве отсутствуют определения семейной правоспособности и дееспособности. В связи с этим возникает необходимость обращения к гражданскому законодательству, в котором правоспособность определяется как способность гражданина иметь гражданские права и нести обязанности (п. 1 ст. 17 ГК РФ), а дееспособность — как способность гражданина своими действиями приобретать и осуществлять гражданские права, создавать для себя гражданские обязанности и исполнять их (п. 1 ст. 21 ГК РФ). Исходя из этих определений можно по аналогии дать определение семейной правоспособности и дееспособности.</w:t>
      </w:r>
      <w:r w:rsidRPr="00B30457">
        <w:rPr>
          <w:rFonts w:ascii="Calibri" w:hAnsi="Calibri" w:cs="Calibri"/>
        </w:rPr>
        <w:br/>
        <w:t>Семейная правоспособность — это способность гражданина иметь личные неимущественные и имущественные права и нести обязанности.</w:t>
      </w:r>
      <w:r w:rsidR="00B30457">
        <w:rPr>
          <w:rFonts w:ascii="Calibri" w:hAnsi="Calibri" w:cs="Calibri"/>
        </w:rPr>
        <w:t xml:space="preserve"> </w:t>
      </w:r>
      <w:r w:rsidRPr="00B30457">
        <w:rPr>
          <w:rFonts w:ascii="Calibri" w:hAnsi="Calibri" w:cs="Calibri"/>
        </w:rPr>
        <w:t>Семейной правоспособностью наделен каждый из субъектов семейных правоотношений. Возникает семейная правоспособность, как и гражданская, с момента рождения. С достижением определенного возраста ее объем расширяется. Так, способность вступать в брак, быть опекуном, попечителем, усыновителем, приемным родителем появляется только с совершеннолетнего возраста. Следует подчеркнуть, что семейной правоспособности присуще свойство абстрактности. Это означает, что она устанавливается законом и не зависит от воли, сознания и действий участников семейных правоотношений, как реальных, так и потенциальных. Так, любой гражданин, достигший 18 лет, приобретает брачную правоспособность независимо от того, желает ли он и будет ли вообще вступать в брак.</w:t>
      </w:r>
      <w:r w:rsidRPr="00B30457">
        <w:rPr>
          <w:rFonts w:ascii="Calibri" w:hAnsi="Calibri" w:cs="Calibri"/>
        </w:rPr>
        <w:br/>
      </w:r>
      <w:r w:rsidR="00CB024A" w:rsidRPr="00B30457">
        <w:rPr>
          <w:rStyle w:val="a7"/>
          <w:rFonts w:ascii="Calibri" w:hAnsi="Calibri" w:cs="Calibri"/>
        </w:rPr>
        <w:t xml:space="preserve">     </w:t>
      </w:r>
      <w:r w:rsidRPr="00B30457">
        <w:rPr>
          <w:rStyle w:val="a7"/>
          <w:rFonts w:ascii="Calibri" w:hAnsi="Calibri" w:cs="Calibri"/>
        </w:rPr>
        <w:t>Содержание семейной правоспособности</w:t>
      </w:r>
      <w:r w:rsidRPr="00B30457">
        <w:rPr>
          <w:rFonts w:ascii="Calibri" w:hAnsi="Calibri" w:cs="Calibri"/>
        </w:rPr>
        <w:t> — это совокупность прав и обязанностей, которые может иметь гражданин в соответствии с действующим семейным законодательством. В семейном законодательстве, в отличие от гражданского, нет отдельной статьи, посвященной содержанию правоспособности. Перечень прав и обязанностей, входящих в ее содержание, можно составить на основе анализа действующих семейно-правовых норм. В соответствии со ст. 5 СК РФ, предусматривающей возможность применения аналогии закона и аналогии права при регулировании семейных отношений, можно сделать вывод о том, что такой перечень не может быть исчерпывающим.</w:t>
      </w:r>
      <w:r w:rsidRPr="00B30457">
        <w:rPr>
          <w:rFonts w:ascii="Calibri" w:hAnsi="Calibri" w:cs="Calibri"/>
        </w:rPr>
        <w:br/>
      </w:r>
      <w:r w:rsidR="00CB024A" w:rsidRPr="00B30457">
        <w:rPr>
          <w:rStyle w:val="a4"/>
          <w:rFonts w:ascii="Calibri" w:hAnsi="Calibri" w:cs="Calibri"/>
        </w:rPr>
        <w:t xml:space="preserve">      </w:t>
      </w:r>
      <w:r w:rsidRPr="00B30457">
        <w:rPr>
          <w:rStyle w:val="a4"/>
          <w:rFonts w:ascii="Calibri" w:hAnsi="Calibri" w:cs="Calibri"/>
        </w:rPr>
        <w:t>Семейная дееспособность</w:t>
      </w:r>
      <w:r w:rsidRPr="00B30457">
        <w:rPr>
          <w:rFonts w:ascii="Calibri" w:hAnsi="Calibri" w:cs="Calibri"/>
        </w:rPr>
        <w:t> — способность гражданина своими действиями приобретать и осуществлять семейные права, создавать для себя семейные обязанности и исполнять их. В литературе высказано мнение, что в отличие от гражданского права в сфере регулирования семейных отношений дееспособность самостоятельного значения не имеет. Учитывается лишь возраст субъекта семейных отношений. Нам же представляется более убедительной позиция ученых, согласно которой для возникновения и осуществления значительной группы семейных прав и обязанностей участники семейных отношений должны обладать дееспособностью. Вместе с тем наличие дееспособности не является необходимой предпосылкой возникновения, изменения, прекращения всех семейных правоотношений.</w:t>
      </w:r>
      <w:r w:rsidR="00CB024A" w:rsidRPr="00B30457">
        <w:rPr>
          <w:rFonts w:ascii="Calibri" w:hAnsi="Calibri" w:cs="Calibri"/>
        </w:rPr>
        <w:t xml:space="preserve"> </w:t>
      </w:r>
      <w:r w:rsidRPr="00B30457">
        <w:rPr>
          <w:rFonts w:ascii="Calibri" w:hAnsi="Calibri" w:cs="Calibri"/>
        </w:rPr>
        <w:t>Так, в родительских правоотношениях малолетние дети не обладают семейной дееспособностью, но являются самостоятельными носителями прав, предусмотренных гл. 11 СК РФ “Права несовершеннолетних детей”.</w:t>
      </w:r>
      <w:r w:rsidRPr="00B30457">
        <w:rPr>
          <w:rFonts w:ascii="Calibri" w:hAnsi="Calibri" w:cs="Calibri"/>
        </w:rPr>
        <w:br/>
      </w:r>
      <w:r w:rsidR="00CB024A" w:rsidRPr="00B30457">
        <w:rPr>
          <w:rStyle w:val="a7"/>
          <w:rFonts w:ascii="Calibri" w:hAnsi="Calibri" w:cs="Calibri"/>
        </w:rPr>
        <w:t xml:space="preserve">     </w:t>
      </w:r>
      <w:r w:rsidRPr="00B30457">
        <w:rPr>
          <w:rStyle w:val="a7"/>
          <w:rFonts w:ascii="Calibri" w:hAnsi="Calibri" w:cs="Calibri"/>
        </w:rPr>
        <w:t>Полная дееспособность</w:t>
      </w:r>
      <w:r w:rsidRPr="00B30457">
        <w:rPr>
          <w:rFonts w:ascii="Calibri" w:hAnsi="Calibri" w:cs="Calibri"/>
        </w:rPr>
        <w:t xml:space="preserve"> в семейном праве, как и в гражданском, возникает с восемнадцати лет. До 18 лет полная дееспособность возникает при снижении брачного возраста органом местного самоуправления (п. 2 ст. 13 СК РФ, п. 2 ст. 21 ГКРФ). Следует обратить внимание на то, что правовые последствия расторжения брака различны. Согласно п. 2 ст. 21 ГК РФ полная дееспособность, приобретенная в результате заключения брака, сохраняется в случае расторжения брака до достижения восемнадцати лет. Что касается семейной дееспособности, то нельзя сделать вывод о ее сохранении в полном объеме, поскольку разрешение о снижении брачного возраста распространяется только на один конкретный случай регистрации брака, следовательно, возможности заключить новый брак на общих основаниях нет. Вместе с тем если от брака несовершеннолетних лиц имеются дети, то сохраняется право несовершеннолетних родителей, достигших шестнадцатилетнего возраста, самостоятельно осуществлять свои родительские права (п. 2 ст. 62 СК РФ).</w:t>
      </w:r>
      <w:r w:rsidRPr="00B30457">
        <w:rPr>
          <w:rFonts w:ascii="Calibri" w:hAnsi="Calibri" w:cs="Calibri"/>
        </w:rPr>
        <w:br/>
      </w:r>
      <w:r w:rsidR="00CB024A" w:rsidRPr="00B30457">
        <w:rPr>
          <w:rStyle w:val="a7"/>
          <w:rFonts w:ascii="Calibri" w:hAnsi="Calibri" w:cs="Calibri"/>
        </w:rPr>
        <w:t xml:space="preserve">     </w:t>
      </w:r>
      <w:r w:rsidRPr="00B30457">
        <w:rPr>
          <w:rStyle w:val="a7"/>
          <w:rFonts w:ascii="Calibri" w:hAnsi="Calibri" w:cs="Calibri"/>
        </w:rPr>
        <w:t>Частичная семейная дееспособность</w:t>
      </w:r>
      <w:r w:rsidRPr="00B30457">
        <w:rPr>
          <w:rFonts w:ascii="Calibri" w:hAnsi="Calibri" w:cs="Calibri"/>
        </w:rPr>
        <w:t xml:space="preserve"> возникает до 18 лет в случаях, предусмотренных законом: с 10 лет ребенок дает согласие на усыновление (п. 1 ст. 132 СК РФ), на восстановление в родительских правах (п. 4 ст. 72 СК РФ); с 14 лет несовершеннолетние родители имеют право на установление отцовства в отношении своих детей в судебном порядке (п. 3 ст. 62 СК РФ).</w:t>
      </w:r>
      <w:r w:rsidRPr="00B30457">
        <w:rPr>
          <w:rFonts w:ascii="Calibri" w:hAnsi="Calibri" w:cs="Calibri"/>
        </w:rPr>
        <w:br/>
      </w:r>
      <w:r w:rsidR="00CB024A" w:rsidRPr="00B30457">
        <w:rPr>
          <w:rFonts w:ascii="Calibri" w:hAnsi="Calibri" w:cs="Calibri"/>
        </w:rPr>
        <w:t xml:space="preserve">      </w:t>
      </w:r>
      <w:r w:rsidRPr="00B30457">
        <w:rPr>
          <w:rFonts w:ascii="Calibri" w:hAnsi="Calibri" w:cs="Calibri"/>
        </w:rPr>
        <w:t>Как известно, в гражданском законодательстве (ст. 22 ГК РФ) содержится общее правило, согласно которому гражданин может быть ограничен в правоспособности и дееспособности только в случаях и в порядке, установленных законом. В СК РФ подобного правила нет, но отдельные случаи ограничения правоспособности и дееспособности предусмотрены. Например, основания ограничения брачной правоспособности закреплены в ст. 14 и 17 СК РФ, ограничения права на усыновление содержатся в ст. 127 СК РФ.</w:t>
      </w:r>
      <w:r w:rsidRPr="00B30457">
        <w:rPr>
          <w:rFonts w:ascii="Calibri" w:hAnsi="Calibri" w:cs="Calibri"/>
        </w:rPr>
        <w:br/>
      </w:r>
      <w:r w:rsidR="00CB024A" w:rsidRPr="00B30457">
        <w:rPr>
          <w:rFonts w:ascii="Calibri" w:hAnsi="Calibri" w:cs="Calibri"/>
        </w:rPr>
        <w:t xml:space="preserve">      </w:t>
      </w:r>
      <w:r w:rsidRPr="00B30457">
        <w:rPr>
          <w:rFonts w:ascii="Calibri" w:hAnsi="Calibri" w:cs="Calibri"/>
        </w:rPr>
        <w:t>В п. 3 ст. 42 СК РФ сказано: “Брачный договор не может ограничивать правоспособность и дееспособность супругов”. Это, по сути, воспроизводит правило п. 3 ст. 22 ГК РФ, согласно которому сделки, направленные на ограничение правоспособности или дееспособности, ничтожны, за исключением случаев, когда такие сделки допускаются законом.</w:t>
      </w:r>
      <w:r w:rsidRPr="00B30457">
        <w:rPr>
          <w:rFonts w:ascii="Calibri" w:hAnsi="Calibri" w:cs="Calibri"/>
        </w:rPr>
        <w:br/>
        <w:t>Нужно обратить внимание на взаимосвязь ограничения семейной и гражданской правоспособности и дееспособности. Признание гражданина судом недееспособным по основаниям, предусмотренным ст. 29 ГК РФ (наличие психического расстройства, вследствие которого гражданин не может понимать значения своих действий или руководить ими), влечет утрату и семейной дееспособности. Ограничение дееспособности гражданина, который вследствие злоупотребления спиртными напитками или наркотическими средствами ставит свою семью в тяжелое материальное положение, вызывает ограничение и семейной дееспособности. Так, согласно ст. 99 СК РФ не полностью дееспособные лица заключают соглашения об уплате алиментов с согласия их законных представителей. При усыновлении детей несовершеннолетних родителей, не достигших шестнадцати лет, необходимо получить не только их согласие, но и согласие их законных представителей: родителей, опекунов или попечителей, а при их отсутствии — органа опеки и попечительства.</w:t>
      </w:r>
    </w:p>
    <w:p w:rsidR="00B46C81" w:rsidRDefault="00B46C81" w:rsidP="00CB024A">
      <w:pPr>
        <w:pStyle w:val="a3"/>
        <w:spacing w:before="120" w:beforeAutospacing="0" w:after="120" w:afterAutospacing="0" w:line="360" w:lineRule="auto"/>
        <w:rPr>
          <w:rFonts w:ascii="Cambria" w:hAnsi="Cambria"/>
          <w:sz w:val="28"/>
          <w:szCs w:val="28"/>
        </w:rPr>
      </w:pPr>
    </w:p>
    <w:p w:rsidR="00CB024A" w:rsidRDefault="00CB024A" w:rsidP="00CB024A">
      <w:pPr>
        <w:pStyle w:val="a3"/>
        <w:spacing w:before="120" w:beforeAutospacing="0" w:after="120" w:afterAutospacing="0" w:line="360" w:lineRule="auto"/>
        <w:rPr>
          <w:rFonts w:ascii="Cambria" w:hAnsi="Cambria"/>
          <w:sz w:val="28"/>
          <w:szCs w:val="28"/>
        </w:rPr>
      </w:pPr>
    </w:p>
    <w:p w:rsidR="00CB024A" w:rsidRDefault="00CB024A" w:rsidP="00CB024A">
      <w:pPr>
        <w:pStyle w:val="a3"/>
        <w:spacing w:before="120" w:beforeAutospacing="0" w:after="120" w:afterAutospacing="0" w:line="360" w:lineRule="auto"/>
        <w:rPr>
          <w:rFonts w:ascii="Cambria" w:hAnsi="Cambria"/>
          <w:sz w:val="28"/>
          <w:szCs w:val="28"/>
        </w:rPr>
      </w:pPr>
    </w:p>
    <w:p w:rsidR="00CB024A" w:rsidRDefault="00CB024A" w:rsidP="00CB024A">
      <w:pPr>
        <w:pStyle w:val="a3"/>
        <w:spacing w:before="120" w:beforeAutospacing="0" w:after="120" w:afterAutospacing="0" w:line="360" w:lineRule="auto"/>
        <w:rPr>
          <w:rFonts w:ascii="Cambria" w:hAnsi="Cambria"/>
          <w:sz w:val="28"/>
          <w:szCs w:val="28"/>
        </w:rPr>
      </w:pPr>
    </w:p>
    <w:p w:rsidR="00CB024A" w:rsidRDefault="00CB024A" w:rsidP="00CB024A">
      <w:pPr>
        <w:pStyle w:val="a3"/>
        <w:spacing w:before="120" w:beforeAutospacing="0" w:after="120" w:afterAutospacing="0" w:line="360" w:lineRule="auto"/>
        <w:rPr>
          <w:rFonts w:ascii="Cambria" w:hAnsi="Cambria"/>
          <w:sz w:val="28"/>
          <w:szCs w:val="28"/>
        </w:rPr>
      </w:pPr>
    </w:p>
    <w:p w:rsidR="00CB024A" w:rsidRDefault="00CB024A" w:rsidP="00CB024A">
      <w:pPr>
        <w:pStyle w:val="a3"/>
        <w:spacing w:before="120" w:beforeAutospacing="0" w:after="120" w:afterAutospacing="0" w:line="360" w:lineRule="auto"/>
        <w:rPr>
          <w:rFonts w:ascii="Cambria" w:hAnsi="Cambria"/>
          <w:sz w:val="28"/>
          <w:szCs w:val="28"/>
        </w:rPr>
      </w:pPr>
    </w:p>
    <w:p w:rsidR="00CB024A" w:rsidRDefault="00CB024A" w:rsidP="00CB024A">
      <w:pPr>
        <w:pStyle w:val="a3"/>
        <w:spacing w:before="120" w:beforeAutospacing="0" w:after="120" w:afterAutospacing="0" w:line="360" w:lineRule="auto"/>
        <w:rPr>
          <w:rFonts w:ascii="Cambria" w:hAnsi="Cambria"/>
          <w:sz w:val="28"/>
          <w:szCs w:val="28"/>
        </w:rPr>
      </w:pPr>
    </w:p>
    <w:p w:rsidR="00CB024A" w:rsidRDefault="00CB024A" w:rsidP="00CB024A">
      <w:pPr>
        <w:pStyle w:val="a3"/>
        <w:spacing w:before="120" w:beforeAutospacing="0" w:after="120" w:afterAutospacing="0" w:line="360" w:lineRule="auto"/>
        <w:rPr>
          <w:rFonts w:ascii="Cambria" w:hAnsi="Cambria"/>
          <w:sz w:val="28"/>
          <w:szCs w:val="28"/>
        </w:rPr>
      </w:pPr>
    </w:p>
    <w:p w:rsidR="00CB024A" w:rsidRDefault="00CB024A" w:rsidP="00CB024A">
      <w:pPr>
        <w:pStyle w:val="a3"/>
        <w:spacing w:before="120" w:beforeAutospacing="0" w:after="120" w:afterAutospacing="0" w:line="360" w:lineRule="auto"/>
        <w:rPr>
          <w:rFonts w:ascii="Cambria" w:hAnsi="Cambria"/>
          <w:sz w:val="28"/>
          <w:szCs w:val="28"/>
        </w:rPr>
      </w:pPr>
    </w:p>
    <w:p w:rsidR="00CB024A" w:rsidRDefault="00CB024A" w:rsidP="00CB024A">
      <w:pPr>
        <w:pStyle w:val="a3"/>
        <w:spacing w:before="120" w:beforeAutospacing="0" w:after="120" w:afterAutospacing="0" w:line="360" w:lineRule="auto"/>
        <w:rPr>
          <w:rFonts w:ascii="Cambria" w:hAnsi="Cambria"/>
          <w:sz w:val="28"/>
          <w:szCs w:val="28"/>
        </w:rPr>
      </w:pPr>
    </w:p>
    <w:p w:rsidR="00CB024A" w:rsidRDefault="00CB024A" w:rsidP="00CB024A">
      <w:pPr>
        <w:pStyle w:val="a3"/>
        <w:spacing w:before="120" w:beforeAutospacing="0" w:after="120" w:afterAutospacing="0" w:line="360" w:lineRule="auto"/>
        <w:rPr>
          <w:rFonts w:ascii="Cambria" w:hAnsi="Cambria"/>
          <w:sz w:val="28"/>
          <w:szCs w:val="28"/>
        </w:rPr>
      </w:pPr>
    </w:p>
    <w:p w:rsidR="00CB024A" w:rsidRDefault="00CB024A" w:rsidP="00CB024A">
      <w:pPr>
        <w:pStyle w:val="a3"/>
        <w:spacing w:before="120" w:beforeAutospacing="0" w:after="120" w:afterAutospacing="0" w:line="360" w:lineRule="auto"/>
        <w:rPr>
          <w:rFonts w:ascii="Cambria" w:hAnsi="Cambria"/>
          <w:sz w:val="28"/>
          <w:szCs w:val="28"/>
        </w:rPr>
      </w:pPr>
    </w:p>
    <w:p w:rsidR="00CB024A" w:rsidRDefault="00CB024A" w:rsidP="00CB024A">
      <w:pPr>
        <w:pStyle w:val="a3"/>
        <w:spacing w:before="120" w:beforeAutospacing="0" w:after="120" w:afterAutospacing="0" w:line="360" w:lineRule="auto"/>
        <w:rPr>
          <w:rFonts w:ascii="Cambria" w:hAnsi="Cambria"/>
          <w:sz w:val="28"/>
          <w:szCs w:val="28"/>
        </w:rPr>
      </w:pPr>
    </w:p>
    <w:p w:rsidR="00CB024A" w:rsidRDefault="00CB024A" w:rsidP="00CB024A">
      <w:pPr>
        <w:pStyle w:val="a3"/>
        <w:spacing w:before="120" w:beforeAutospacing="0" w:after="120" w:afterAutospacing="0" w:line="360" w:lineRule="auto"/>
        <w:rPr>
          <w:rFonts w:ascii="Cambria" w:hAnsi="Cambria"/>
          <w:sz w:val="28"/>
          <w:szCs w:val="28"/>
        </w:rPr>
      </w:pPr>
    </w:p>
    <w:p w:rsidR="00CB024A" w:rsidRDefault="00CB024A" w:rsidP="00CB024A">
      <w:pPr>
        <w:pStyle w:val="a3"/>
        <w:spacing w:before="120" w:beforeAutospacing="0" w:after="120" w:afterAutospacing="0" w:line="360" w:lineRule="auto"/>
        <w:rPr>
          <w:rFonts w:ascii="Cambria" w:hAnsi="Cambria"/>
          <w:sz w:val="28"/>
          <w:szCs w:val="28"/>
        </w:rPr>
      </w:pPr>
    </w:p>
    <w:p w:rsidR="00CB024A" w:rsidRDefault="00CB024A" w:rsidP="00CB024A">
      <w:pPr>
        <w:pStyle w:val="a3"/>
        <w:spacing w:before="120" w:beforeAutospacing="0" w:after="120" w:afterAutospacing="0" w:line="360" w:lineRule="auto"/>
        <w:rPr>
          <w:rFonts w:ascii="Cambria" w:hAnsi="Cambria"/>
          <w:sz w:val="28"/>
          <w:szCs w:val="28"/>
        </w:rPr>
      </w:pPr>
    </w:p>
    <w:p w:rsidR="0099691C" w:rsidRDefault="0099691C" w:rsidP="00CB024A">
      <w:pPr>
        <w:pStyle w:val="a3"/>
        <w:spacing w:before="120" w:beforeAutospacing="0" w:after="120" w:afterAutospacing="0" w:line="360" w:lineRule="auto"/>
        <w:rPr>
          <w:rFonts w:ascii="Cambria" w:hAnsi="Cambria"/>
          <w:sz w:val="28"/>
          <w:szCs w:val="28"/>
        </w:rPr>
      </w:pPr>
    </w:p>
    <w:p w:rsidR="0099691C" w:rsidRDefault="0099691C" w:rsidP="00CB024A">
      <w:pPr>
        <w:pStyle w:val="a3"/>
        <w:spacing w:before="120" w:beforeAutospacing="0" w:after="120" w:afterAutospacing="0" w:line="360" w:lineRule="auto"/>
        <w:rPr>
          <w:rFonts w:ascii="Cambria" w:hAnsi="Cambria"/>
          <w:sz w:val="28"/>
          <w:szCs w:val="28"/>
        </w:rPr>
      </w:pPr>
    </w:p>
    <w:p w:rsidR="0099691C" w:rsidRDefault="0099691C" w:rsidP="00CB024A">
      <w:pPr>
        <w:pStyle w:val="a3"/>
        <w:spacing w:before="120" w:beforeAutospacing="0" w:after="120" w:afterAutospacing="0" w:line="360" w:lineRule="auto"/>
        <w:rPr>
          <w:rFonts w:ascii="Cambria" w:hAnsi="Cambria"/>
          <w:sz w:val="28"/>
          <w:szCs w:val="28"/>
        </w:rPr>
      </w:pPr>
    </w:p>
    <w:p w:rsidR="0099691C" w:rsidRDefault="0099691C" w:rsidP="00CB024A">
      <w:pPr>
        <w:pStyle w:val="a3"/>
        <w:spacing w:before="120" w:beforeAutospacing="0" w:after="120" w:afterAutospacing="0" w:line="360" w:lineRule="auto"/>
        <w:rPr>
          <w:rFonts w:ascii="Cambria" w:hAnsi="Cambria"/>
          <w:sz w:val="28"/>
          <w:szCs w:val="28"/>
        </w:rPr>
      </w:pPr>
    </w:p>
    <w:p w:rsidR="00CB024A" w:rsidRDefault="00CB024A" w:rsidP="00CB024A">
      <w:pPr>
        <w:pStyle w:val="a3"/>
        <w:spacing w:before="120" w:beforeAutospacing="0" w:after="120" w:afterAutospacing="0" w:line="360" w:lineRule="auto"/>
        <w:rPr>
          <w:rFonts w:ascii="Cambria" w:hAnsi="Cambria"/>
          <w:sz w:val="28"/>
          <w:szCs w:val="28"/>
        </w:rPr>
      </w:pPr>
    </w:p>
    <w:p w:rsidR="00CB024A" w:rsidRPr="00CB024A" w:rsidRDefault="00CB024A" w:rsidP="00CB024A">
      <w:pPr>
        <w:pStyle w:val="a3"/>
        <w:spacing w:before="120" w:beforeAutospacing="0" w:after="120" w:afterAutospacing="0" w:line="360" w:lineRule="auto"/>
        <w:rPr>
          <w:rFonts w:ascii="Cambria" w:hAnsi="Cambria"/>
          <w:sz w:val="28"/>
          <w:szCs w:val="28"/>
        </w:rPr>
      </w:pPr>
    </w:p>
    <w:p w:rsidR="001F0DCF" w:rsidRPr="00CB024A" w:rsidRDefault="001F0DCF" w:rsidP="00CB024A">
      <w:pPr>
        <w:pStyle w:val="3"/>
        <w:spacing w:before="120" w:beforeAutospacing="0" w:after="120" w:afterAutospacing="0" w:line="360" w:lineRule="auto"/>
        <w:rPr>
          <w:rFonts w:ascii="Cambria" w:hAnsi="Cambria"/>
          <w:sz w:val="28"/>
          <w:szCs w:val="28"/>
        </w:rPr>
      </w:pPr>
      <w:r w:rsidRPr="00CB024A">
        <w:rPr>
          <w:rFonts w:ascii="Cambria" w:hAnsi="Cambria"/>
          <w:sz w:val="28"/>
          <w:szCs w:val="28"/>
        </w:rPr>
        <w:t>Брачный договор: заключение и расторжение</w:t>
      </w:r>
    </w:p>
    <w:p w:rsidR="00026A5C" w:rsidRPr="00B30457" w:rsidRDefault="00026A5C" w:rsidP="00CB024A">
      <w:pPr>
        <w:pStyle w:val="a3"/>
        <w:spacing w:before="120" w:beforeAutospacing="0" w:after="120" w:afterAutospacing="0" w:line="360" w:lineRule="auto"/>
        <w:rPr>
          <w:rFonts w:ascii="Calibri" w:hAnsi="Calibri" w:cs="Calibri"/>
        </w:rPr>
      </w:pPr>
      <w:r w:rsidRPr="00B30457">
        <w:rPr>
          <w:rFonts w:ascii="Calibri" w:hAnsi="Calibri" w:cs="Calibri"/>
        </w:rPr>
        <w:t>Историческое появление института брачного договора в семейном праве связано с возникновением частной собственности. В РФ заключение брачного договора стало возможным после вступления в законную силу нового гражданского и семейного кодексов. В частности в ч.1 ст. 256 ГК РФ говорится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026A5C" w:rsidRPr="00B30457" w:rsidRDefault="00026A5C" w:rsidP="00CB024A">
      <w:pPr>
        <w:pStyle w:val="a3"/>
        <w:spacing w:before="120" w:beforeAutospacing="0" w:after="120" w:afterAutospacing="0" w:line="360" w:lineRule="auto"/>
        <w:rPr>
          <w:rFonts w:ascii="Calibri" w:hAnsi="Calibri" w:cs="Calibri"/>
        </w:rPr>
      </w:pPr>
      <w:r w:rsidRPr="00B30457">
        <w:rPr>
          <w:rFonts w:ascii="Calibri" w:hAnsi="Calibri" w:cs="Calibri"/>
        </w:rPr>
        <w:t xml:space="preserve">Анализ ранее существовавшей законодательной практики позволяет сделать вывод о том, что существовавшее императивное регулирование отношения супругов по поводу имущества было заменено диспозитивным и супруги получили, возможность сами устанавливать правовой режим своего имущества. ГК РФ устанавливает общие положения по поводу совместного имущества супругов, а СК РФ эти вопросы развивает и конкретизирует. Об этом свидетельствует то, что в СК РФ брачному договору посвящена отдельная глава, в которой содержатся нормы позволяющие супругам самостоятельно разработать брачные договоры с учетом их интересов. </w:t>
      </w:r>
    </w:p>
    <w:p w:rsidR="00026A5C" w:rsidRPr="00B30457" w:rsidRDefault="00026A5C" w:rsidP="00CB024A">
      <w:pPr>
        <w:pStyle w:val="a3"/>
        <w:spacing w:before="120" w:beforeAutospacing="0" w:after="120" w:afterAutospacing="0" w:line="360" w:lineRule="auto"/>
        <w:rPr>
          <w:rFonts w:ascii="Calibri" w:hAnsi="Calibri" w:cs="Calibri"/>
        </w:rPr>
      </w:pPr>
      <w:r w:rsidRPr="00B30457">
        <w:rPr>
          <w:rFonts w:ascii="Calibri" w:hAnsi="Calibri" w:cs="Calibri"/>
        </w:rPr>
        <w:t>Брачным договором признается соглашение двух лиц, вступающих в брак, или соглашение супругов, определяющее имущественные права и обязанности супругов в браке и (или) в случае его расторжения. Суть брачного договора состоит в том, что он позволяет будущим супругам и супругам, состоящим в браке, самостоятельно определять свои имущественные отношения в браке, а также – в случае его расторжения. Иными словами, брачный договор – это закон для двоих. Супруги (будущие супруги) устанавливают свои правила в имущественных отношениях, и эти правила, они обязаны соблюдать.</w:t>
      </w:r>
    </w:p>
    <w:p w:rsidR="00026A5C" w:rsidRPr="00B30457" w:rsidRDefault="00026A5C" w:rsidP="00CB024A">
      <w:pPr>
        <w:pStyle w:val="a3"/>
        <w:spacing w:before="120" w:beforeAutospacing="0" w:after="120" w:afterAutospacing="0" w:line="360" w:lineRule="auto"/>
        <w:rPr>
          <w:rFonts w:ascii="Calibri" w:hAnsi="Calibri" w:cs="Calibri"/>
        </w:rPr>
      </w:pPr>
      <w:r w:rsidRPr="00B30457">
        <w:rPr>
          <w:rFonts w:ascii="Calibri" w:hAnsi="Calibri" w:cs="Calibri"/>
        </w:rPr>
        <w:t>Одной из целей, которая преследуется супругами (будущими супругами) при заключении брачного договора, является стремление обезопасить себя от материальных потерь в случае развода, неприятных моментов, связанных с разделом имущества в суде.. Зарубежный опыт свидетельствует о том, что чем большую собственность имели в своем распоряжении супруги, чем выше был материальный уровень семьи, тем более сложные проблемы вставали перед ними и перед судебными органами в результате раздела имущества, если эти вопросы не были оговорены в брачном договоре или его не было вообще. Поэтому в состоятельных семьях практика заключения брачных договоров получила широкое распространение.</w:t>
      </w:r>
    </w:p>
    <w:p w:rsidR="00026A5C" w:rsidRPr="00B30457" w:rsidRDefault="00026A5C" w:rsidP="00CB024A">
      <w:pPr>
        <w:pStyle w:val="a3"/>
        <w:spacing w:before="120" w:beforeAutospacing="0" w:after="120" w:afterAutospacing="0" w:line="360" w:lineRule="auto"/>
        <w:rPr>
          <w:rFonts w:ascii="Calibri" w:hAnsi="Calibri" w:cs="Calibri"/>
        </w:rPr>
      </w:pPr>
      <w:r w:rsidRPr="00B30457">
        <w:rPr>
          <w:rFonts w:ascii="Calibri" w:hAnsi="Calibri" w:cs="Calibri"/>
        </w:rPr>
        <w:t>В брачном договоре устанавливаются положения о праве собственности на имущество мужа и жены, принадлежавшее им до брака, нажитое в браке, а также могут предусматриваться имущественные санкции на случай расторжения брака. При возникновении спора между супругами, суд будет исходить не из предписаний закона, а из положений брачного договора.</w:t>
      </w:r>
    </w:p>
    <w:p w:rsidR="00026A5C" w:rsidRPr="00B30457" w:rsidRDefault="00026A5C" w:rsidP="00CB024A">
      <w:pPr>
        <w:pStyle w:val="a3"/>
        <w:spacing w:before="120" w:beforeAutospacing="0" w:after="120" w:afterAutospacing="0" w:line="360" w:lineRule="auto"/>
        <w:rPr>
          <w:rFonts w:ascii="Calibri" w:hAnsi="Calibri" w:cs="Calibri"/>
        </w:rPr>
      </w:pPr>
      <w:r w:rsidRPr="00B30457">
        <w:rPr>
          <w:rFonts w:ascii="Calibri" w:hAnsi="Calibri" w:cs="Calibri"/>
        </w:rPr>
        <w:t xml:space="preserve">Специфика брачного договора состоит в том, что он заключается в сфере брачно-семейных отношений. Для этого договора характерен особый субъектный состав. Брачный договор могут заключить лица, вступающие в брак, т.е. жених и невеста, и – лица, состоящие в браке, - супруги.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Заключение брачного договора не является ни обязанностью, ни условием, а лишь правом, которое может быть и не реализовано сторонами. Само понятие "договор" предполагает наличие соглашения по определенным вопросам имущественного характера. Нельзя зарегистрировать брак на срок брачного контракта (расторгнуть брак в связи с окончанием брачного контракта). Брачный договор не должен содержать элементы завещания. В ст. 40 СК РФ сказано, что в брачном договоре супруги могут определить имущественные права и обязанности друг друга в браке и (или) в случае его расторжения. Брачный договор может быть заключен на определенный срок.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Но так как вещные права являются, как правило, бессрочными, поэтому нельзя, например, предусмотреть в таком срочном договоре, что дача будет находиться в собственности супруга три года, а затем, по окончании срока договора, перейдет в собственность мужа. В этом случае возможен переход только в общую собственность супругов. Брачным договором признается соглашение лиц, вступающих в брак, или соглашение супругов, определяющее их имущественные права и обязанности в браке и (или) в случае его расторжения (ст. 40 СК РФ). Содержание и условия брачного договора, порядок изменения и расторжения брачного договора регулируются главой 8 СК РФ.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Брачный договор может быть заключен в любое время. Но если он был заключен до заключения брака, то он вступает в силу только с момента заключения брака, и в этом случае такой брачный договор является сделкой, заключенной под отлагательным условием.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Брачный договор может быть сконструирован и как условная сделка. Например, в договоре закреплен режим совместной собственности супругов, но, однако, если доходы одного будут превышать доходы другого более чем в два раза, то к имуществу, превышающему сумму доходов другого супруга, применяется режим раздельной собственности. В одном из брачных договоров было предусмотрено, что если в течение первых семи лет совместной жизни в семье родится трое детей, то вся недвижимость мужа, имевшаяся у него до регистрации брака, а также приобретенная супругами до рождения третьего ребенка, передается в собственность жены. Брачный договор может иметь как отменительный или отлагательный характер, так и отменительный и отлагательный одновременно, например, режим общей собственности на квартиру супругов сохраняется до приобретения отдельной квартиры для супруги.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Право на реальный брачный договор имеют только супруги. В силу этого брачный договор предполагает особый субъектный состав - супругов, и если граждане не выступают в таком правовом статусе, то и брачного договора нет. Субъекты брачного договора - супруги, следовательно, способность его заключения связывается со способностью вступления в брак.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Для заключения брачного договора супруги должны быть дееспособны. Статья 14 СК РФ определяет, в каком случае брак не может быть заключен, и один из пунктов гласит, что не допускается брак "между лицами, из которых хотя бы одно лицо признано судом недееспособным вследствие психического расстройства".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Если один из супругов недееспособен, брак может быть заключен от его имени опекуном. Ограничение дееспособности в порядке ст. 30 ГК РФ также влияет на способность к заключению брака, поскольку лицо, ограниченное в дееспособности, имеет право совершать лишь мелкие бытовые сделки, и в этом случае необходимо согласие попечителя. Лица, состоящие в фактическом, не зарегистрированном браке, не могут заключать брачный договор, но договор о регулировании имущественных отношений они вполне могут заключить, и если условия этого соглашения не будут противоречить закону (по закону им нельзя для себя установить режим общей совместной собственности), то оно будет вполне законным и может быть предъявлено в случае спора в суде - но не как брачный договор, а как гражданско-правовой.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К существенным требованиям, предъявляемым к брачному договору, относится требование письменной формы и нотариального заверения (п. 2 ст. 41 СК РФ). Такие требования к форме связаны с особым значением этого договора как для супругов, так и для третьих лиц. Договор носит индивидуальный характер, но можно выделить основные положения брачного договора, на которые стороны должны обратить внимание.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При процедуре заключения брачного договора необходимо учитывать следующие обстоятельства. Прежде всего необходимы точные сведения об имуществе, имеющемся у каждого из вступающих в брак либо полученном каждым из супругов по безвозмездным сделкам. Необходимы сведения о размере и источниках доходов каждого из супругов за последнее время, степени их легализованности, информация о предполагаемых изменениях в имущественном положении и источниках доходов. Проект согласованного договора направляется нотариусу для проверки им этого документа на предмет соответствия законодательству. Юридическое значение имеет сам текст договора; качество же бумаги, на которой он напечатан, т.е. на гербовой бумаге или обычной, - значения не имеет.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Брачный договор может быть изменен или расторгнут в любое время по соглашению супругов. Необходимо поставить в известность кредиторов о предстоящих изменениях в имущественном положении - заключении, изменении или расторжении брачного договора. Соглашение об изменении и расторжении брачного договора совершается также в письменной форме и заверяется у нотариуса. Расторгнуть договор в одностороннем порядке нельзя. Эту процедуру может произвести только суд по иску одного из супругов. Действие брачного договора прекращается с момента прекращения или расторжения брака, за исключением тех обязательств, которые предусмотрены брачным договором на период после прекращения брака. Изменение правового режима имущества может оказать влияние на количество наследственной массы: если супруги предусмотрели раздельный режим имущества, то после смерти одного из супругов другой (переживший) супруг теряет право на супружескую долю в имуществе умершего супруга. Брачным договором определяется правовой режим имущества супругов.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Существенным условием брачного договора является изменение хотя бы одного имущественного права или хотя бы одной имущественной обязанности супругов, которые подпадают под законный режим имущества. Брачный договор также должен установить хотя бы одно правило, рассчитанное на применение в будущем. Срок действия брачного договора не относится к числу существенных, и, если таковой не указан, значит, он действует бессрочно, до расторжения брака или до смерти одного из супругов.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В брачном договоре могут быть определены права и обязанности супругов по взаимному содержанию, которые можно увязать с инициатором (виновником) развода, причем понятие "нуждаемости" в данном случае рассматриваться не будет.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Особо следует отметить такую благоприятную возможность брачного договора, как выделение имущества детей из имущества родителей. Родители при жизни детей не имеют права на их имущество, а дети не имеют права на имущество родителей, пока те живы. Но брачным договором можно предусмотреть такое отграничение, что, безусловно, может обеспечить будущее ребенка более надежно, чем возможные алименты.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В брачный договор могут быть включены положения, направленные на регулирование отношений супругов после расторжения брака, и не всегда это касается раздела имущества или отношений по содержанию. Например, в брачном контракте А. Онассиса и Ж. Кеннеди предусматривалось, что если муж оставит жену, то за каждый прожитый с ним год она получает 10 млн. долл., а если покинутым окажется он, то она получает общую сумму 18,7 млн. долл., но при условии, что брак продолжался не менее пяти лет. Это положение возможно и в нашей стране - оно вполне согласуется с нормами о компенсации морального вреда, предусмотренными как ГК РФ, так и СК РФ.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Брачный договор сам по себе не предоставляет автоматически правовых средств защиты за неисполнение обязательств, поэтому в данном случае можно применять нормы гражданского права (ст. ст. 393 - 395; 397 - 398 ГК РФ). Поэтому имеет смысл включить в текст договора пункты об ответственности сторон за неисполнение договора. Например, предусмотреть сроки, в течение которых после развода тот или иной объект собственности должен быть передан супругу, имеющему на него право в соответствии с условиями договора, предусмотреть неустойку (штраф, пени) за каждый день просрочки выполнения условий договора.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Отметим случаи, которые остаются за пределами содержания брачного договора. Во-первых, это личные неимущественные отношения между супругами, они вообще не поддаются правовой регламентации (например, не злоупотреблять спиртным или подчиниться запрету по их употреблению, полностью удовлетворять потребности супруга в сексуальной жизни, выучить французский язык, сохранять супружескую верность и т.д.); во-вторых, за границами брачного договора остаются права и обязанности супругов в отношении детей. Судьба детей не может быть определена супругами в брачном контракте, это при разводе решает суд, который разделит имущество супругов согласно условиям брачного контракта, но дальнейшую судьбу детей суд решит на основании представленного супругами соглашения об обеспечении имущественных и личных неимущественных прав ребенка (детей) или исходя из Семейного кодекса. Это объясняется тем, что ребенок не является стороной в этом соглашении. Отношения между родителями и детьми могут быть урегулированы договором, но это будет самостоятельный договор, не совпадающий с брачным соглашением ни по содержанию, ни по субъектному составу. Если речь идет об имущественных правах родителей и детей, то они могут быть включены в договор. Например, мужчина, заключая брачный договор с женщиной, уже имеющей ребенка, обязуется предоставить ей содержание на ребенка до получения им профессионального образования, но не старше 23 лет. Или супруги, установив режим раздельной собственности, обязуются оплачивать получение ребенком образования за границей пропорционально получаемым каждым из них доходам.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К брачному договору применяются и общие правила ограничения сделок; так, брачный договор не должен содержать ограничения правоспособности и дееспособности супругов, их права на обращение в суд за защитой своих прав и т.д. Так, нотариус отказал в заверении брачного договора на том основании, что один из пунктов договора предусматривал право мужа совершать все сделки с общим имуществом без согласия жены. Данный пункт нарушал императивную норму п. 3 ст. 35 СК РФ, обязывающую получить нотариально удостоверенное соглашение супруга для совершения сделок с недвижимостью, а также требующих нотариального заверения и (или) регистрации; кроме того, данное условие ограничивает правоспособность супруги, лишая ее возможности обращаться в суд с требованием признания сделки, совершенной без ее согласия, недействительной.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Изменить или расторгнуть брачный договор супруги вправе в любое время - как по обоюдному согласию, так и по решению суда (ст. 43 СК РФ). Суд вправе принять такое решение, если обстоятельства существенно изменились или если брачный договор ставит одного из супругов в крайне неблагоприятное положение (такая сделка имеет сходство с кабальной, предусмотренной ст. 179 ГК РФ). Пункт 3 ст. 42 СК РФ гласит, что брачный договор может быть оспорен в суде, если будет содержать условия, ставящие одного из супругов в крайне неблагоприятное положение. Признаки этого правонарушения не определены ни законом, ни судебной практикой. </w:t>
      </w:r>
    </w:p>
    <w:p w:rsidR="001F0DCF" w:rsidRPr="00B30457" w:rsidRDefault="001F0DCF" w:rsidP="00CB024A">
      <w:pPr>
        <w:spacing w:line="360" w:lineRule="auto"/>
        <w:jc w:val="both"/>
        <w:rPr>
          <w:rFonts w:cs="Calibri"/>
          <w:sz w:val="24"/>
          <w:szCs w:val="24"/>
        </w:rPr>
      </w:pPr>
      <w:r w:rsidRPr="00B30457">
        <w:rPr>
          <w:rFonts w:cs="Calibri"/>
          <w:sz w:val="24"/>
          <w:szCs w:val="24"/>
        </w:rPr>
        <w:t xml:space="preserve">Гражданское законодательство при определении брачного договора как кабальной сделки не может быть применено. </w:t>
      </w:r>
    </w:p>
    <w:p w:rsidR="00282FA4" w:rsidRPr="00B30457" w:rsidRDefault="001F0DCF" w:rsidP="00CB024A">
      <w:pPr>
        <w:spacing w:line="360" w:lineRule="auto"/>
        <w:jc w:val="both"/>
        <w:rPr>
          <w:rFonts w:cs="Calibri"/>
          <w:sz w:val="24"/>
          <w:szCs w:val="24"/>
        </w:rPr>
      </w:pPr>
      <w:r w:rsidRPr="00B30457">
        <w:rPr>
          <w:rFonts w:cs="Calibri"/>
          <w:sz w:val="24"/>
          <w:szCs w:val="24"/>
        </w:rPr>
        <w:t>Брачные договоры имеют свою специфику и, в отличие от гражданско-правовых договоров, могут требовать изменений гораздо чаще, тем более что брачные договоры, как правило, длятся гораздо дольше, чем гражданско-правовые. Брачный договор основан на семейных узах, эмоциональных чувствах, но тем не менее для него исключения не делается - условия расторжения этого договора регулируются нормами ГК РФ. Если брачный договор изменяется или расторгается в судебном порядке, то он считается измененным или расторгнутым с момента вступления в законную силу приговора суда</w:t>
      </w:r>
      <w:r w:rsidR="00CB024A" w:rsidRPr="00B30457">
        <w:rPr>
          <w:rFonts w:cs="Calibri"/>
          <w:sz w:val="24"/>
          <w:szCs w:val="24"/>
        </w:rPr>
        <w:t>.</w:t>
      </w:r>
      <w:r w:rsidRPr="00B30457">
        <w:rPr>
          <w:rFonts w:cs="Calibri"/>
          <w:sz w:val="24"/>
          <w:szCs w:val="24"/>
        </w:rPr>
        <w:t xml:space="preserve"> </w:t>
      </w:r>
    </w:p>
    <w:p w:rsidR="00CB024A" w:rsidRDefault="00CB024A" w:rsidP="00CB024A">
      <w:pPr>
        <w:spacing w:line="360" w:lineRule="auto"/>
        <w:jc w:val="both"/>
        <w:rPr>
          <w:rFonts w:ascii="Cambria" w:hAnsi="Cambria"/>
          <w:sz w:val="24"/>
          <w:szCs w:val="24"/>
        </w:rPr>
      </w:pPr>
    </w:p>
    <w:p w:rsidR="00CB024A" w:rsidRPr="00CB024A" w:rsidRDefault="00CB024A" w:rsidP="00CB024A">
      <w:pPr>
        <w:spacing w:line="360" w:lineRule="auto"/>
        <w:jc w:val="both"/>
        <w:rPr>
          <w:rFonts w:ascii="Cambria" w:hAnsi="Cambria"/>
          <w:i/>
          <w:sz w:val="28"/>
          <w:szCs w:val="28"/>
        </w:rPr>
      </w:pPr>
      <w:r w:rsidRPr="00CB024A">
        <w:rPr>
          <w:rFonts w:ascii="Cambria" w:hAnsi="Cambria"/>
          <w:i/>
          <w:sz w:val="28"/>
          <w:szCs w:val="28"/>
        </w:rPr>
        <w:t>Используемая литература:</w:t>
      </w:r>
    </w:p>
    <w:p w:rsidR="00096457" w:rsidRPr="00CB024A" w:rsidRDefault="00282FA4" w:rsidP="00CB024A">
      <w:pPr>
        <w:spacing w:before="100" w:beforeAutospacing="1" w:after="100" w:afterAutospacing="1"/>
        <w:rPr>
          <w:rFonts w:cs="Calibri"/>
          <w:i/>
          <w:sz w:val="28"/>
          <w:szCs w:val="28"/>
        </w:rPr>
      </w:pPr>
      <w:r w:rsidRPr="00CB024A">
        <w:rPr>
          <w:rFonts w:cs="Calibri"/>
          <w:i/>
          <w:sz w:val="28"/>
          <w:szCs w:val="28"/>
        </w:rPr>
        <w:t>http://www.advokatum.ru/brachnyj-dogovor.html</w:t>
      </w:r>
    </w:p>
    <w:p w:rsidR="00282FA4" w:rsidRDefault="00CB024A" w:rsidP="00CB024A">
      <w:pPr>
        <w:spacing w:before="100" w:beforeAutospacing="1" w:after="100" w:afterAutospacing="1"/>
        <w:ind w:firstLine="0"/>
        <w:rPr>
          <w:rFonts w:cs="Calibri"/>
          <w:i/>
          <w:sz w:val="28"/>
          <w:szCs w:val="28"/>
        </w:rPr>
      </w:pPr>
      <w:r>
        <w:rPr>
          <w:rFonts w:cs="Calibri"/>
          <w:i/>
          <w:sz w:val="28"/>
          <w:szCs w:val="28"/>
        </w:rPr>
        <w:t xml:space="preserve">        </w:t>
      </w:r>
      <w:hyperlink r:id="rId7" w:history="1">
        <w:r w:rsidRPr="00AD3B6E">
          <w:rPr>
            <w:rStyle w:val="a5"/>
            <w:rFonts w:cs="Calibri"/>
            <w:i/>
            <w:sz w:val="28"/>
            <w:szCs w:val="28"/>
          </w:rPr>
          <w:t>http://www.lawtoday.ru/razdel/biblo/semei-pr/DOC_019.php</w:t>
        </w:r>
      </w:hyperlink>
      <w:r>
        <w:rPr>
          <w:rFonts w:cs="Calibri"/>
          <w:i/>
          <w:sz w:val="28"/>
          <w:szCs w:val="28"/>
        </w:rPr>
        <w:t xml:space="preserve"> </w:t>
      </w:r>
    </w:p>
    <w:p w:rsidR="00CB024A" w:rsidRDefault="00CB024A" w:rsidP="00CB024A">
      <w:pPr>
        <w:spacing w:before="100" w:beforeAutospacing="1" w:after="100" w:afterAutospacing="1"/>
        <w:ind w:firstLine="0"/>
        <w:rPr>
          <w:rFonts w:cs="Calibri"/>
          <w:i/>
          <w:sz w:val="28"/>
          <w:szCs w:val="28"/>
        </w:rPr>
      </w:pPr>
      <w:r>
        <w:rPr>
          <w:rFonts w:cs="Calibri"/>
          <w:i/>
          <w:sz w:val="28"/>
          <w:szCs w:val="28"/>
        </w:rPr>
        <w:t xml:space="preserve">       </w:t>
      </w:r>
      <w:r w:rsidR="00B30457">
        <w:rPr>
          <w:rFonts w:cs="Calibri"/>
          <w:i/>
          <w:sz w:val="28"/>
          <w:szCs w:val="28"/>
        </w:rPr>
        <w:t>Курс лекций по правоведению.</w:t>
      </w:r>
    </w:p>
    <w:p w:rsidR="00CB024A" w:rsidRDefault="00CB024A" w:rsidP="00CB024A">
      <w:pPr>
        <w:spacing w:before="100" w:beforeAutospacing="1" w:after="100" w:afterAutospacing="1"/>
        <w:ind w:firstLine="0"/>
        <w:rPr>
          <w:rFonts w:cs="Calibri"/>
          <w:i/>
          <w:sz w:val="28"/>
          <w:szCs w:val="28"/>
        </w:rPr>
      </w:pPr>
    </w:p>
    <w:p w:rsidR="00CB024A" w:rsidRPr="00CB024A" w:rsidRDefault="00CB024A" w:rsidP="00F32D99">
      <w:pPr>
        <w:spacing w:before="100" w:beforeAutospacing="1" w:after="100" w:afterAutospacing="1"/>
        <w:ind w:firstLine="0"/>
        <w:jc w:val="both"/>
        <w:rPr>
          <w:rFonts w:cs="Calibri"/>
          <w:i/>
          <w:sz w:val="28"/>
          <w:szCs w:val="28"/>
        </w:rPr>
      </w:pPr>
      <w:bookmarkStart w:id="0" w:name="_GoBack"/>
      <w:bookmarkEnd w:id="0"/>
    </w:p>
    <w:sectPr w:rsidR="00CB024A" w:rsidRPr="00CB024A" w:rsidSect="005264A6">
      <w:type w:val="continuous"/>
      <w:pgSz w:w="11906" w:h="16838" w:code="9"/>
      <w:pgMar w:top="567"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E11" w:rsidRDefault="00C47E11" w:rsidP="00BC2E34">
      <w:pPr>
        <w:spacing w:after="0"/>
      </w:pPr>
      <w:r>
        <w:separator/>
      </w:r>
    </w:p>
  </w:endnote>
  <w:endnote w:type="continuationSeparator" w:id="0">
    <w:p w:rsidR="00C47E11" w:rsidRDefault="00C47E11" w:rsidP="00BC2E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E11" w:rsidRDefault="00C47E11" w:rsidP="00BC2E34">
      <w:pPr>
        <w:spacing w:after="0"/>
      </w:pPr>
      <w:r>
        <w:separator/>
      </w:r>
    </w:p>
  </w:footnote>
  <w:footnote w:type="continuationSeparator" w:id="0">
    <w:p w:rsidR="00C47E11" w:rsidRDefault="00C47E11" w:rsidP="00BC2E3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9BC"/>
    <w:multiLevelType w:val="multilevel"/>
    <w:tmpl w:val="7C44CB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B4991"/>
    <w:multiLevelType w:val="hybridMultilevel"/>
    <w:tmpl w:val="2A00D074"/>
    <w:lvl w:ilvl="0" w:tplc="0CA6929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F5829"/>
    <w:multiLevelType w:val="multilevel"/>
    <w:tmpl w:val="D822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B6166"/>
    <w:multiLevelType w:val="multilevel"/>
    <w:tmpl w:val="9CCC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84945"/>
    <w:multiLevelType w:val="hybridMultilevel"/>
    <w:tmpl w:val="351E1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784E96"/>
    <w:multiLevelType w:val="hybridMultilevel"/>
    <w:tmpl w:val="12E07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D77D16"/>
    <w:multiLevelType w:val="hybridMultilevel"/>
    <w:tmpl w:val="20C0E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15025A"/>
    <w:multiLevelType w:val="multilevel"/>
    <w:tmpl w:val="A54A9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4616FA"/>
    <w:multiLevelType w:val="hybridMultilevel"/>
    <w:tmpl w:val="4468C6EE"/>
    <w:lvl w:ilvl="0" w:tplc="C6EE35F4">
      <w:start w:val="2"/>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5EE6244"/>
    <w:multiLevelType w:val="hybridMultilevel"/>
    <w:tmpl w:val="ADB68C04"/>
    <w:lvl w:ilvl="0" w:tplc="3B3A70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D3071D"/>
    <w:multiLevelType w:val="multilevel"/>
    <w:tmpl w:val="2A6CD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F31DD8"/>
    <w:multiLevelType w:val="hybridMultilevel"/>
    <w:tmpl w:val="CBCCD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0426F"/>
    <w:multiLevelType w:val="hybridMultilevel"/>
    <w:tmpl w:val="CAC69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A80927"/>
    <w:multiLevelType w:val="multilevel"/>
    <w:tmpl w:val="C046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DD62D1"/>
    <w:multiLevelType w:val="multilevel"/>
    <w:tmpl w:val="6192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3E1A60"/>
    <w:multiLevelType w:val="multilevel"/>
    <w:tmpl w:val="06A44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796DF9"/>
    <w:multiLevelType w:val="hybridMultilevel"/>
    <w:tmpl w:val="73921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93311A"/>
    <w:multiLevelType w:val="multilevel"/>
    <w:tmpl w:val="BF52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0C676A"/>
    <w:multiLevelType w:val="multilevel"/>
    <w:tmpl w:val="4BEE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D22BDE"/>
    <w:multiLevelType w:val="multilevel"/>
    <w:tmpl w:val="3CCA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FF7290"/>
    <w:multiLevelType w:val="multilevel"/>
    <w:tmpl w:val="924CE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462912"/>
    <w:multiLevelType w:val="multilevel"/>
    <w:tmpl w:val="B3F6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FE1915"/>
    <w:multiLevelType w:val="hybridMultilevel"/>
    <w:tmpl w:val="E65624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F06A63"/>
    <w:multiLevelType w:val="multilevel"/>
    <w:tmpl w:val="2924A4CA"/>
    <w:lvl w:ilvl="0">
      <w:start w:val="1"/>
      <w:numFmt w:val="decimal"/>
      <w:lvlText w:val="%1."/>
      <w:lvlJc w:val="left"/>
      <w:pPr>
        <w:tabs>
          <w:tab w:val="num" w:pos="3054"/>
        </w:tabs>
        <w:ind w:left="305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8D641A"/>
    <w:multiLevelType w:val="hybridMultilevel"/>
    <w:tmpl w:val="0B727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209D9"/>
    <w:multiLevelType w:val="hybridMultilevel"/>
    <w:tmpl w:val="1276A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C10A96"/>
    <w:multiLevelType w:val="hybridMultilevel"/>
    <w:tmpl w:val="AAB0A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DD0AE1"/>
    <w:multiLevelType w:val="hybridMultilevel"/>
    <w:tmpl w:val="809E9F3C"/>
    <w:lvl w:ilvl="0" w:tplc="5FE41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BB91EA8"/>
    <w:multiLevelType w:val="hybridMultilevel"/>
    <w:tmpl w:val="C986D758"/>
    <w:lvl w:ilvl="0" w:tplc="545E09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61164627"/>
    <w:multiLevelType w:val="multilevel"/>
    <w:tmpl w:val="3070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7B76E1"/>
    <w:multiLevelType w:val="multilevel"/>
    <w:tmpl w:val="E266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D71D47"/>
    <w:multiLevelType w:val="multilevel"/>
    <w:tmpl w:val="DE60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217B1A"/>
    <w:multiLevelType w:val="multilevel"/>
    <w:tmpl w:val="AFE0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840E85"/>
    <w:multiLevelType w:val="multilevel"/>
    <w:tmpl w:val="8392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2B08F9"/>
    <w:multiLevelType w:val="multilevel"/>
    <w:tmpl w:val="0CA43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EF76A0"/>
    <w:multiLevelType w:val="multilevel"/>
    <w:tmpl w:val="1BC6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132500"/>
    <w:multiLevelType w:val="multilevel"/>
    <w:tmpl w:val="7584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4"/>
  </w:num>
  <w:num w:numId="3">
    <w:abstractNumId w:val="16"/>
  </w:num>
  <w:num w:numId="4">
    <w:abstractNumId w:val="4"/>
  </w:num>
  <w:num w:numId="5">
    <w:abstractNumId w:val="25"/>
  </w:num>
  <w:num w:numId="6">
    <w:abstractNumId w:val="23"/>
  </w:num>
  <w:num w:numId="7">
    <w:abstractNumId w:val="12"/>
  </w:num>
  <w:num w:numId="8">
    <w:abstractNumId w:val="26"/>
  </w:num>
  <w:num w:numId="9">
    <w:abstractNumId w:val="1"/>
  </w:num>
  <w:num w:numId="10">
    <w:abstractNumId w:val="2"/>
  </w:num>
  <w:num w:numId="11">
    <w:abstractNumId w:val="31"/>
  </w:num>
  <w:num w:numId="12">
    <w:abstractNumId w:val="13"/>
  </w:num>
  <w:num w:numId="13">
    <w:abstractNumId w:val="7"/>
  </w:num>
  <w:num w:numId="14">
    <w:abstractNumId w:val="20"/>
  </w:num>
  <w:num w:numId="15">
    <w:abstractNumId w:val="34"/>
  </w:num>
  <w:num w:numId="16">
    <w:abstractNumId w:val="10"/>
  </w:num>
  <w:num w:numId="17">
    <w:abstractNumId w:val="29"/>
  </w:num>
  <w:num w:numId="18">
    <w:abstractNumId w:val="36"/>
  </w:num>
  <w:num w:numId="19">
    <w:abstractNumId w:val="19"/>
  </w:num>
  <w:num w:numId="20">
    <w:abstractNumId w:val="32"/>
  </w:num>
  <w:num w:numId="21">
    <w:abstractNumId w:val="33"/>
  </w:num>
  <w:num w:numId="22">
    <w:abstractNumId w:val="24"/>
  </w:num>
  <w:num w:numId="23">
    <w:abstractNumId w:val="5"/>
  </w:num>
  <w:num w:numId="24">
    <w:abstractNumId w:val="6"/>
  </w:num>
  <w:num w:numId="25">
    <w:abstractNumId w:val="9"/>
  </w:num>
  <w:num w:numId="26">
    <w:abstractNumId w:val="22"/>
  </w:num>
  <w:num w:numId="27">
    <w:abstractNumId w:val="28"/>
  </w:num>
  <w:num w:numId="28">
    <w:abstractNumId w:val="8"/>
  </w:num>
  <w:num w:numId="29">
    <w:abstractNumId w:val="0"/>
  </w:num>
  <w:num w:numId="30">
    <w:abstractNumId w:val="15"/>
  </w:num>
  <w:num w:numId="31">
    <w:abstractNumId w:val="30"/>
  </w:num>
  <w:num w:numId="32">
    <w:abstractNumId w:val="17"/>
  </w:num>
  <w:num w:numId="33">
    <w:abstractNumId w:val="21"/>
  </w:num>
  <w:num w:numId="34">
    <w:abstractNumId w:val="3"/>
  </w:num>
  <w:num w:numId="35">
    <w:abstractNumId w:val="27"/>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01D"/>
    <w:rsid w:val="00003879"/>
    <w:rsid w:val="000040E2"/>
    <w:rsid w:val="00010407"/>
    <w:rsid w:val="000225F1"/>
    <w:rsid w:val="00022DD2"/>
    <w:rsid w:val="00026A5C"/>
    <w:rsid w:val="00034288"/>
    <w:rsid w:val="00035D78"/>
    <w:rsid w:val="00040499"/>
    <w:rsid w:val="00075403"/>
    <w:rsid w:val="00076A81"/>
    <w:rsid w:val="00080066"/>
    <w:rsid w:val="00092A90"/>
    <w:rsid w:val="000931A0"/>
    <w:rsid w:val="00096457"/>
    <w:rsid w:val="000969A0"/>
    <w:rsid w:val="000B1170"/>
    <w:rsid w:val="000B50A2"/>
    <w:rsid w:val="000C1FB3"/>
    <w:rsid w:val="000C4A15"/>
    <w:rsid w:val="000C4E6D"/>
    <w:rsid w:val="000D561A"/>
    <w:rsid w:val="000D7180"/>
    <w:rsid w:val="000D7815"/>
    <w:rsid w:val="000E34F3"/>
    <w:rsid w:val="000F4193"/>
    <w:rsid w:val="000F58D1"/>
    <w:rsid w:val="000F62BA"/>
    <w:rsid w:val="001036AB"/>
    <w:rsid w:val="00103EA7"/>
    <w:rsid w:val="001140E2"/>
    <w:rsid w:val="00147CC2"/>
    <w:rsid w:val="0015373D"/>
    <w:rsid w:val="00167479"/>
    <w:rsid w:val="00167707"/>
    <w:rsid w:val="001827B2"/>
    <w:rsid w:val="00185249"/>
    <w:rsid w:val="0018539F"/>
    <w:rsid w:val="00187318"/>
    <w:rsid w:val="00191FB7"/>
    <w:rsid w:val="00193DD4"/>
    <w:rsid w:val="001947E4"/>
    <w:rsid w:val="001B4BA7"/>
    <w:rsid w:val="001B695B"/>
    <w:rsid w:val="001C4FB1"/>
    <w:rsid w:val="001C74A6"/>
    <w:rsid w:val="001D7281"/>
    <w:rsid w:val="001D7CD3"/>
    <w:rsid w:val="001E44E6"/>
    <w:rsid w:val="001E6B56"/>
    <w:rsid w:val="001F0DCF"/>
    <w:rsid w:val="00204040"/>
    <w:rsid w:val="00207FD1"/>
    <w:rsid w:val="00221EAD"/>
    <w:rsid w:val="00227113"/>
    <w:rsid w:val="00227448"/>
    <w:rsid w:val="00227790"/>
    <w:rsid w:val="00235CDF"/>
    <w:rsid w:val="0024312D"/>
    <w:rsid w:val="00245297"/>
    <w:rsid w:val="002669F5"/>
    <w:rsid w:val="00270033"/>
    <w:rsid w:val="002701B9"/>
    <w:rsid w:val="00281967"/>
    <w:rsid w:val="00282FA4"/>
    <w:rsid w:val="0028453C"/>
    <w:rsid w:val="00285F60"/>
    <w:rsid w:val="002A673C"/>
    <w:rsid w:val="002B6B79"/>
    <w:rsid w:val="002B7CAB"/>
    <w:rsid w:val="002C137E"/>
    <w:rsid w:val="002C74A5"/>
    <w:rsid w:val="002D5B8E"/>
    <w:rsid w:val="002D7F3C"/>
    <w:rsid w:val="002E4B88"/>
    <w:rsid w:val="002F7311"/>
    <w:rsid w:val="003027C1"/>
    <w:rsid w:val="00304C32"/>
    <w:rsid w:val="00305032"/>
    <w:rsid w:val="00305A50"/>
    <w:rsid w:val="00312B5C"/>
    <w:rsid w:val="00317166"/>
    <w:rsid w:val="0033248E"/>
    <w:rsid w:val="00342849"/>
    <w:rsid w:val="00345FC1"/>
    <w:rsid w:val="003525CA"/>
    <w:rsid w:val="00355BDC"/>
    <w:rsid w:val="00365A2E"/>
    <w:rsid w:val="00376889"/>
    <w:rsid w:val="00386185"/>
    <w:rsid w:val="003866B8"/>
    <w:rsid w:val="00386D68"/>
    <w:rsid w:val="0039638A"/>
    <w:rsid w:val="00397829"/>
    <w:rsid w:val="003A1592"/>
    <w:rsid w:val="003B00B7"/>
    <w:rsid w:val="003B0741"/>
    <w:rsid w:val="003B2FBF"/>
    <w:rsid w:val="003C501D"/>
    <w:rsid w:val="003D168E"/>
    <w:rsid w:val="003D7458"/>
    <w:rsid w:val="003E4F00"/>
    <w:rsid w:val="003F48C6"/>
    <w:rsid w:val="00411945"/>
    <w:rsid w:val="00420E05"/>
    <w:rsid w:val="0043229F"/>
    <w:rsid w:val="00444F66"/>
    <w:rsid w:val="004458F5"/>
    <w:rsid w:val="004471BD"/>
    <w:rsid w:val="0045690D"/>
    <w:rsid w:val="004711BC"/>
    <w:rsid w:val="00476FD3"/>
    <w:rsid w:val="0048540A"/>
    <w:rsid w:val="00491CD3"/>
    <w:rsid w:val="00492363"/>
    <w:rsid w:val="004968A3"/>
    <w:rsid w:val="004A33AB"/>
    <w:rsid w:val="004B37AF"/>
    <w:rsid w:val="004B39E1"/>
    <w:rsid w:val="004B4EEC"/>
    <w:rsid w:val="004B5617"/>
    <w:rsid w:val="004B7F92"/>
    <w:rsid w:val="004C3FE2"/>
    <w:rsid w:val="004E40B4"/>
    <w:rsid w:val="004E4221"/>
    <w:rsid w:val="005032D1"/>
    <w:rsid w:val="005124A5"/>
    <w:rsid w:val="00512F25"/>
    <w:rsid w:val="0051394F"/>
    <w:rsid w:val="00513CE9"/>
    <w:rsid w:val="00520FD5"/>
    <w:rsid w:val="005232C1"/>
    <w:rsid w:val="005264A6"/>
    <w:rsid w:val="00532BC0"/>
    <w:rsid w:val="00535568"/>
    <w:rsid w:val="00551591"/>
    <w:rsid w:val="005571A0"/>
    <w:rsid w:val="005714E7"/>
    <w:rsid w:val="00581E6C"/>
    <w:rsid w:val="00583C57"/>
    <w:rsid w:val="00593888"/>
    <w:rsid w:val="0059518C"/>
    <w:rsid w:val="005965C0"/>
    <w:rsid w:val="005A5B24"/>
    <w:rsid w:val="005B18AB"/>
    <w:rsid w:val="005C1094"/>
    <w:rsid w:val="005C62D6"/>
    <w:rsid w:val="005C68DD"/>
    <w:rsid w:val="005C766D"/>
    <w:rsid w:val="005D1B8F"/>
    <w:rsid w:val="005F3EA7"/>
    <w:rsid w:val="00602D7C"/>
    <w:rsid w:val="00654008"/>
    <w:rsid w:val="0067203B"/>
    <w:rsid w:val="0067770A"/>
    <w:rsid w:val="0068422F"/>
    <w:rsid w:val="00685B1B"/>
    <w:rsid w:val="006A0689"/>
    <w:rsid w:val="006C7DF1"/>
    <w:rsid w:val="006E1BAB"/>
    <w:rsid w:val="006E36EF"/>
    <w:rsid w:val="006E693B"/>
    <w:rsid w:val="006F3829"/>
    <w:rsid w:val="007007A9"/>
    <w:rsid w:val="00702327"/>
    <w:rsid w:val="00702411"/>
    <w:rsid w:val="007027CD"/>
    <w:rsid w:val="00705EEB"/>
    <w:rsid w:val="00712C7F"/>
    <w:rsid w:val="007130C7"/>
    <w:rsid w:val="00720CDD"/>
    <w:rsid w:val="00723F00"/>
    <w:rsid w:val="0072429C"/>
    <w:rsid w:val="00724BFE"/>
    <w:rsid w:val="007366A0"/>
    <w:rsid w:val="00742D60"/>
    <w:rsid w:val="0078181D"/>
    <w:rsid w:val="0079361B"/>
    <w:rsid w:val="00793E73"/>
    <w:rsid w:val="00794469"/>
    <w:rsid w:val="007A5F40"/>
    <w:rsid w:val="007B7147"/>
    <w:rsid w:val="007B7A54"/>
    <w:rsid w:val="007C0B8F"/>
    <w:rsid w:val="007D40F2"/>
    <w:rsid w:val="007D6AAF"/>
    <w:rsid w:val="007D6B0B"/>
    <w:rsid w:val="007E3B12"/>
    <w:rsid w:val="007E68E5"/>
    <w:rsid w:val="007F0B70"/>
    <w:rsid w:val="007F6884"/>
    <w:rsid w:val="007F6DD7"/>
    <w:rsid w:val="007F7336"/>
    <w:rsid w:val="00800C43"/>
    <w:rsid w:val="00813EAE"/>
    <w:rsid w:val="0081577F"/>
    <w:rsid w:val="0082043E"/>
    <w:rsid w:val="00822130"/>
    <w:rsid w:val="00827308"/>
    <w:rsid w:val="00830F4D"/>
    <w:rsid w:val="008335EC"/>
    <w:rsid w:val="008343E8"/>
    <w:rsid w:val="00835C8B"/>
    <w:rsid w:val="00856272"/>
    <w:rsid w:val="0086320F"/>
    <w:rsid w:val="00863449"/>
    <w:rsid w:val="00863569"/>
    <w:rsid w:val="00866B9A"/>
    <w:rsid w:val="0086746D"/>
    <w:rsid w:val="00876A9D"/>
    <w:rsid w:val="00890083"/>
    <w:rsid w:val="00891718"/>
    <w:rsid w:val="00893F16"/>
    <w:rsid w:val="008A2163"/>
    <w:rsid w:val="008A73CB"/>
    <w:rsid w:val="008B0D12"/>
    <w:rsid w:val="008C196E"/>
    <w:rsid w:val="008D2624"/>
    <w:rsid w:val="008F67AA"/>
    <w:rsid w:val="008F7BA9"/>
    <w:rsid w:val="0090028E"/>
    <w:rsid w:val="00901751"/>
    <w:rsid w:val="0090680F"/>
    <w:rsid w:val="00917EE7"/>
    <w:rsid w:val="009226B6"/>
    <w:rsid w:val="009301D4"/>
    <w:rsid w:val="0093642E"/>
    <w:rsid w:val="0093657A"/>
    <w:rsid w:val="00945588"/>
    <w:rsid w:val="0095414B"/>
    <w:rsid w:val="00962BDB"/>
    <w:rsid w:val="0097098E"/>
    <w:rsid w:val="00970EF1"/>
    <w:rsid w:val="00983286"/>
    <w:rsid w:val="00983C68"/>
    <w:rsid w:val="00985B8E"/>
    <w:rsid w:val="0099691C"/>
    <w:rsid w:val="009A401C"/>
    <w:rsid w:val="009A68E7"/>
    <w:rsid w:val="009E231B"/>
    <w:rsid w:val="009E60E7"/>
    <w:rsid w:val="009F10D3"/>
    <w:rsid w:val="009F623C"/>
    <w:rsid w:val="00A14E23"/>
    <w:rsid w:val="00A17491"/>
    <w:rsid w:val="00A21245"/>
    <w:rsid w:val="00A2726B"/>
    <w:rsid w:val="00A346B6"/>
    <w:rsid w:val="00A3506E"/>
    <w:rsid w:val="00A3614F"/>
    <w:rsid w:val="00A404CD"/>
    <w:rsid w:val="00A41544"/>
    <w:rsid w:val="00A63D8B"/>
    <w:rsid w:val="00A651B0"/>
    <w:rsid w:val="00A83177"/>
    <w:rsid w:val="00A86EBA"/>
    <w:rsid w:val="00A9492E"/>
    <w:rsid w:val="00AB2745"/>
    <w:rsid w:val="00AB329E"/>
    <w:rsid w:val="00AC2BFA"/>
    <w:rsid w:val="00AD2464"/>
    <w:rsid w:val="00AD7183"/>
    <w:rsid w:val="00AD7DD9"/>
    <w:rsid w:val="00AE250F"/>
    <w:rsid w:val="00AE3FD9"/>
    <w:rsid w:val="00AF2E72"/>
    <w:rsid w:val="00B0020D"/>
    <w:rsid w:val="00B041FB"/>
    <w:rsid w:val="00B0746B"/>
    <w:rsid w:val="00B237D6"/>
    <w:rsid w:val="00B30457"/>
    <w:rsid w:val="00B34E93"/>
    <w:rsid w:val="00B42D6D"/>
    <w:rsid w:val="00B452D1"/>
    <w:rsid w:val="00B46C81"/>
    <w:rsid w:val="00B575C0"/>
    <w:rsid w:val="00B6282A"/>
    <w:rsid w:val="00B66307"/>
    <w:rsid w:val="00B81B3B"/>
    <w:rsid w:val="00B85163"/>
    <w:rsid w:val="00B90B1A"/>
    <w:rsid w:val="00B94F2C"/>
    <w:rsid w:val="00B958F6"/>
    <w:rsid w:val="00BA2B0A"/>
    <w:rsid w:val="00BC1CCB"/>
    <w:rsid w:val="00BC2C88"/>
    <w:rsid w:val="00BC2E34"/>
    <w:rsid w:val="00BC344C"/>
    <w:rsid w:val="00BC6E7D"/>
    <w:rsid w:val="00BC73A3"/>
    <w:rsid w:val="00BC7E69"/>
    <w:rsid w:val="00BD30CC"/>
    <w:rsid w:val="00BD524F"/>
    <w:rsid w:val="00BD6EB6"/>
    <w:rsid w:val="00BE2A0F"/>
    <w:rsid w:val="00BE4B45"/>
    <w:rsid w:val="00BF047A"/>
    <w:rsid w:val="00C12815"/>
    <w:rsid w:val="00C1691A"/>
    <w:rsid w:val="00C3482E"/>
    <w:rsid w:val="00C44DF9"/>
    <w:rsid w:val="00C47E11"/>
    <w:rsid w:val="00C50FC0"/>
    <w:rsid w:val="00C54B41"/>
    <w:rsid w:val="00C55015"/>
    <w:rsid w:val="00C62A02"/>
    <w:rsid w:val="00C65736"/>
    <w:rsid w:val="00C70144"/>
    <w:rsid w:val="00C77F29"/>
    <w:rsid w:val="00C82E9A"/>
    <w:rsid w:val="00C83037"/>
    <w:rsid w:val="00C869DC"/>
    <w:rsid w:val="00C910FC"/>
    <w:rsid w:val="00C93304"/>
    <w:rsid w:val="00C96C6B"/>
    <w:rsid w:val="00C96CB7"/>
    <w:rsid w:val="00C9788B"/>
    <w:rsid w:val="00CA169C"/>
    <w:rsid w:val="00CA38A6"/>
    <w:rsid w:val="00CB024A"/>
    <w:rsid w:val="00CB2FC2"/>
    <w:rsid w:val="00CD0127"/>
    <w:rsid w:val="00CD5C0B"/>
    <w:rsid w:val="00CD612B"/>
    <w:rsid w:val="00CE463F"/>
    <w:rsid w:val="00CE5B70"/>
    <w:rsid w:val="00CE7C27"/>
    <w:rsid w:val="00CF5DB0"/>
    <w:rsid w:val="00D00B4A"/>
    <w:rsid w:val="00D25A9F"/>
    <w:rsid w:val="00D4237A"/>
    <w:rsid w:val="00D5090E"/>
    <w:rsid w:val="00D60188"/>
    <w:rsid w:val="00D61FAF"/>
    <w:rsid w:val="00D7020F"/>
    <w:rsid w:val="00D770C8"/>
    <w:rsid w:val="00D8211E"/>
    <w:rsid w:val="00D82A3D"/>
    <w:rsid w:val="00D910C1"/>
    <w:rsid w:val="00D95DFD"/>
    <w:rsid w:val="00DA1826"/>
    <w:rsid w:val="00DB1732"/>
    <w:rsid w:val="00DB41FE"/>
    <w:rsid w:val="00DB61F2"/>
    <w:rsid w:val="00DB65E8"/>
    <w:rsid w:val="00DC27F1"/>
    <w:rsid w:val="00DE04BA"/>
    <w:rsid w:val="00E03071"/>
    <w:rsid w:val="00E34331"/>
    <w:rsid w:val="00E4344E"/>
    <w:rsid w:val="00E71814"/>
    <w:rsid w:val="00E73C7F"/>
    <w:rsid w:val="00E73F2C"/>
    <w:rsid w:val="00E76852"/>
    <w:rsid w:val="00E81F8C"/>
    <w:rsid w:val="00E856F2"/>
    <w:rsid w:val="00E870A1"/>
    <w:rsid w:val="00E8737A"/>
    <w:rsid w:val="00E943AD"/>
    <w:rsid w:val="00E95953"/>
    <w:rsid w:val="00E966A4"/>
    <w:rsid w:val="00E96B23"/>
    <w:rsid w:val="00EA0056"/>
    <w:rsid w:val="00EA0800"/>
    <w:rsid w:val="00EA40B1"/>
    <w:rsid w:val="00EC1C98"/>
    <w:rsid w:val="00ED0490"/>
    <w:rsid w:val="00ED3A48"/>
    <w:rsid w:val="00ED44B0"/>
    <w:rsid w:val="00EE2F7A"/>
    <w:rsid w:val="00EE4B02"/>
    <w:rsid w:val="00EF3E62"/>
    <w:rsid w:val="00EF4F1A"/>
    <w:rsid w:val="00F001DB"/>
    <w:rsid w:val="00F01BF4"/>
    <w:rsid w:val="00F038D4"/>
    <w:rsid w:val="00F03EEE"/>
    <w:rsid w:val="00F042EB"/>
    <w:rsid w:val="00F311E2"/>
    <w:rsid w:val="00F32D99"/>
    <w:rsid w:val="00F37A4C"/>
    <w:rsid w:val="00F37E8B"/>
    <w:rsid w:val="00F407CA"/>
    <w:rsid w:val="00F46F4C"/>
    <w:rsid w:val="00F57746"/>
    <w:rsid w:val="00F638EB"/>
    <w:rsid w:val="00F7038F"/>
    <w:rsid w:val="00F87519"/>
    <w:rsid w:val="00F87C30"/>
    <w:rsid w:val="00F9272A"/>
    <w:rsid w:val="00F9624B"/>
    <w:rsid w:val="00FA00D1"/>
    <w:rsid w:val="00FA2321"/>
    <w:rsid w:val="00FA3D77"/>
    <w:rsid w:val="00FA7A17"/>
    <w:rsid w:val="00FB1A4E"/>
    <w:rsid w:val="00FB268C"/>
    <w:rsid w:val="00FB735A"/>
    <w:rsid w:val="00FC0335"/>
    <w:rsid w:val="00FD22C7"/>
    <w:rsid w:val="00FE4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chartTrackingRefBased/>
  <w15:docId w15:val="{063DA1FD-F561-4DF2-B17A-92BACC9D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6A0"/>
    <w:pPr>
      <w:spacing w:before="120" w:after="120"/>
      <w:ind w:firstLine="567"/>
    </w:pPr>
    <w:rPr>
      <w:sz w:val="22"/>
      <w:szCs w:val="22"/>
    </w:rPr>
  </w:style>
  <w:style w:type="paragraph" w:styleId="1">
    <w:name w:val="heading 1"/>
    <w:basedOn w:val="a"/>
    <w:next w:val="a"/>
    <w:link w:val="10"/>
    <w:uiPriority w:val="9"/>
    <w:qFormat/>
    <w:rsid w:val="0024529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5B18AB"/>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822130"/>
    <w:pPr>
      <w:spacing w:before="100" w:beforeAutospacing="1" w:after="100" w:afterAutospacing="1"/>
      <w:outlineLvl w:val="2"/>
    </w:pPr>
    <w:rPr>
      <w:rFonts w:ascii="Times New Roman" w:hAnsi="Times New Roman"/>
      <w:b/>
      <w:bCs/>
      <w:sz w:val="27"/>
      <w:szCs w:val="27"/>
    </w:rPr>
  </w:style>
  <w:style w:type="paragraph" w:styleId="4">
    <w:name w:val="heading 4"/>
    <w:basedOn w:val="a"/>
    <w:next w:val="a"/>
    <w:link w:val="40"/>
    <w:uiPriority w:val="9"/>
    <w:qFormat/>
    <w:rsid w:val="00BC1CCB"/>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01D"/>
    <w:pPr>
      <w:spacing w:before="100" w:beforeAutospacing="1" w:after="100" w:afterAutospacing="1"/>
    </w:pPr>
    <w:rPr>
      <w:rFonts w:ascii="Times New Roman" w:hAnsi="Times New Roman"/>
      <w:sz w:val="24"/>
      <w:szCs w:val="24"/>
    </w:rPr>
  </w:style>
  <w:style w:type="character" w:styleId="a4">
    <w:name w:val="Emphasis"/>
    <w:basedOn w:val="a0"/>
    <w:uiPriority w:val="20"/>
    <w:qFormat/>
    <w:rsid w:val="003C501D"/>
    <w:rPr>
      <w:i/>
      <w:iCs/>
    </w:rPr>
  </w:style>
  <w:style w:type="character" w:styleId="a5">
    <w:name w:val="Hyperlink"/>
    <w:basedOn w:val="a0"/>
    <w:uiPriority w:val="99"/>
    <w:unhideWhenUsed/>
    <w:rsid w:val="00BC344C"/>
    <w:rPr>
      <w:color w:val="0000FF"/>
      <w:u w:val="single"/>
    </w:rPr>
  </w:style>
  <w:style w:type="paragraph" w:customStyle="1" w:styleId="a6">
    <w:name w:val="a"/>
    <w:basedOn w:val="a"/>
    <w:rsid w:val="00DB1732"/>
    <w:pPr>
      <w:spacing w:before="100" w:beforeAutospacing="1" w:after="100" w:afterAutospacing="1"/>
    </w:pPr>
    <w:rPr>
      <w:rFonts w:ascii="Times New Roman" w:hAnsi="Times New Roman"/>
      <w:sz w:val="24"/>
      <w:szCs w:val="24"/>
    </w:rPr>
  </w:style>
  <w:style w:type="character" w:customStyle="1" w:styleId="spelle">
    <w:name w:val="spelle"/>
    <w:basedOn w:val="a0"/>
    <w:rsid w:val="00DB1732"/>
  </w:style>
  <w:style w:type="character" w:customStyle="1" w:styleId="grame">
    <w:name w:val="grame"/>
    <w:basedOn w:val="a0"/>
    <w:rsid w:val="00DB1732"/>
  </w:style>
  <w:style w:type="character" w:customStyle="1" w:styleId="30">
    <w:name w:val="Заголовок 3 Знак"/>
    <w:basedOn w:val="a0"/>
    <w:link w:val="3"/>
    <w:uiPriority w:val="9"/>
    <w:rsid w:val="00822130"/>
    <w:rPr>
      <w:rFonts w:ascii="Times New Roman" w:eastAsia="Times New Roman" w:hAnsi="Times New Roman" w:cs="Times New Roman"/>
      <w:b/>
      <w:bCs/>
      <w:sz w:val="27"/>
      <w:szCs w:val="27"/>
    </w:rPr>
  </w:style>
  <w:style w:type="character" w:styleId="a7">
    <w:name w:val="Strong"/>
    <w:basedOn w:val="a0"/>
    <w:uiPriority w:val="22"/>
    <w:qFormat/>
    <w:rsid w:val="00822130"/>
    <w:rPr>
      <w:b/>
      <w:bCs/>
    </w:rPr>
  </w:style>
  <w:style w:type="paragraph" w:styleId="HTML">
    <w:name w:val="HTML Preformatted"/>
    <w:basedOn w:val="a"/>
    <w:link w:val="HTML0"/>
    <w:uiPriority w:val="99"/>
    <w:semiHidden/>
    <w:unhideWhenUsed/>
    <w:rsid w:val="00BC7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0">
    <w:name w:val="Стандартный HTML Знак"/>
    <w:basedOn w:val="a0"/>
    <w:link w:val="HTML"/>
    <w:uiPriority w:val="99"/>
    <w:semiHidden/>
    <w:rsid w:val="00BC73A3"/>
    <w:rPr>
      <w:rFonts w:ascii="Courier New" w:eastAsia="Times New Roman" w:hAnsi="Courier New" w:cs="Courier New"/>
      <w:sz w:val="20"/>
      <w:szCs w:val="20"/>
    </w:rPr>
  </w:style>
  <w:style w:type="character" w:customStyle="1" w:styleId="20">
    <w:name w:val="Заголовок 2 Знак"/>
    <w:basedOn w:val="a0"/>
    <w:link w:val="2"/>
    <w:uiPriority w:val="9"/>
    <w:rsid w:val="005B18AB"/>
    <w:rPr>
      <w:rFonts w:ascii="Cambria" w:eastAsia="Times New Roman" w:hAnsi="Cambria" w:cs="Times New Roman"/>
      <w:b/>
      <w:bCs/>
      <w:color w:val="4F81BD"/>
      <w:sz w:val="26"/>
      <w:szCs w:val="26"/>
    </w:rPr>
  </w:style>
  <w:style w:type="character" w:customStyle="1" w:styleId="10">
    <w:name w:val="Заголовок 1 Знак"/>
    <w:basedOn w:val="a0"/>
    <w:link w:val="1"/>
    <w:uiPriority w:val="9"/>
    <w:rsid w:val="00245297"/>
    <w:rPr>
      <w:rFonts w:ascii="Cambria" w:eastAsia="Times New Roman" w:hAnsi="Cambria" w:cs="Times New Roman"/>
      <w:b/>
      <w:bCs/>
      <w:color w:val="365F91"/>
      <w:sz w:val="28"/>
      <w:szCs w:val="28"/>
    </w:rPr>
  </w:style>
  <w:style w:type="paragraph" w:styleId="a8">
    <w:name w:val="Balloon Text"/>
    <w:basedOn w:val="a"/>
    <w:link w:val="a9"/>
    <w:uiPriority w:val="99"/>
    <w:semiHidden/>
    <w:unhideWhenUsed/>
    <w:rsid w:val="00245297"/>
    <w:pPr>
      <w:spacing w:after="0"/>
    </w:pPr>
    <w:rPr>
      <w:rFonts w:ascii="Tahoma" w:hAnsi="Tahoma" w:cs="Tahoma"/>
      <w:sz w:val="16"/>
      <w:szCs w:val="16"/>
    </w:rPr>
  </w:style>
  <w:style w:type="character" w:customStyle="1" w:styleId="a9">
    <w:name w:val="Текст выноски Знак"/>
    <w:basedOn w:val="a0"/>
    <w:link w:val="a8"/>
    <w:uiPriority w:val="99"/>
    <w:semiHidden/>
    <w:rsid w:val="00245297"/>
    <w:rPr>
      <w:rFonts w:ascii="Tahoma" w:hAnsi="Tahoma" w:cs="Tahoma"/>
      <w:sz w:val="16"/>
      <w:szCs w:val="16"/>
    </w:rPr>
  </w:style>
  <w:style w:type="paragraph" w:customStyle="1" w:styleId="author">
    <w:name w:val="author"/>
    <w:basedOn w:val="a"/>
    <w:rsid w:val="00CA169C"/>
    <w:pPr>
      <w:spacing w:before="100" w:beforeAutospacing="1" w:after="100" w:afterAutospacing="1"/>
    </w:pPr>
    <w:rPr>
      <w:rFonts w:ascii="Times New Roman" w:hAnsi="Times New Roman"/>
      <w:sz w:val="24"/>
      <w:szCs w:val="24"/>
    </w:rPr>
  </w:style>
  <w:style w:type="paragraph" w:styleId="aa">
    <w:name w:val="List Paragraph"/>
    <w:basedOn w:val="a"/>
    <w:uiPriority w:val="34"/>
    <w:qFormat/>
    <w:rsid w:val="004B37AF"/>
    <w:pPr>
      <w:ind w:left="720"/>
      <w:contextualSpacing/>
    </w:pPr>
  </w:style>
  <w:style w:type="paragraph" w:styleId="ab">
    <w:name w:val="header"/>
    <w:basedOn w:val="a"/>
    <w:link w:val="ac"/>
    <w:uiPriority w:val="99"/>
    <w:semiHidden/>
    <w:unhideWhenUsed/>
    <w:rsid w:val="00BC2E34"/>
    <w:pPr>
      <w:tabs>
        <w:tab w:val="center" w:pos="4677"/>
        <w:tab w:val="right" w:pos="9355"/>
      </w:tabs>
      <w:spacing w:after="0"/>
    </w:pPr>
  </w:style>
  <w:style w:type="character" w:customStyle="1" w:styleId="ac">
    <w:name w:val="Верхний колонтитул Знак"/>
    <w:basedOn w:val="a0"/>
    <w:link w:val="ab"/>
    <w:uiPriority w:val="99"/>
    <w:semiHidden/>
    <w:rsid w:val="00BC2E34"/>
  </w:style>
  <w:style w:type="paragraph" w:styleId="ad">
    <w:name w:val="footer"/>
    <w:basedOn w:val="a"/>
    <w:link w:val="ae"/>
    <w:uiPriority w:val="99"/>
    <w:semiHidden/>
    <w:unhideWhenUsed/>
    <w:rsid w:val="00BC2E34"/>
    <w:pPr>
      <w:tabs>
        <w:tab w:val="center" w:pos="4677"/>
        <w:tab w:val="right" w:pos="9355"/>
      </w:tabs>
      <w:spacing w:after="0"/>
    </w:pPr>
  </w:style>
  <w:style w:type="character" w:customStyle="1" w:styleId="ae">
    <w:name w:val="Нижний колонтитул Знак"/>
    <w:basedOn w:val="a0"/>
    <w:link w:val="ad"/>
    <w:uiPriority w:val="99"/>
    <w:semiHidden/>
    <w:rsid w:val="00BC2E34"/>
  </w:style>
  <w:style w:type="character" w:customStyle="1" w:styleId="toctoggle">
    <w:name w:val="toctoggle"/>
    <w:basedOn w:val="a0"/>
    <w:rsid w:val="00C9788B"/>
  </w:style>
  <w:style w:type="character" w:customStyle="1" w:styleId="tocnumber">
    <w:name w:val="tocnumber"/>
    <w:basedOn w:val="a0"/>
    <w:rsid w:val="00C9788B"/>
  </w:style>
  <w:style w:type="character" w:customStyle="1" w:styleId="toctext">
    <w:name w:val="toctext"/>
    <w:basedOn w:val="a0"/>
    <w:rsid w:val="00C9788B"/>
  </w:style>
  <w:style w:type="character" w:customStyle="1" w:styleId="editsection">
    <w:name w:val="editsection"/>
    <w:basedOn w:val="a0"/>
    <w:rsid w:val="00C9788B"/>
  </w:style>
  <w:style w:type="character" w:customStyle="1" w:styleId="mw-headline">
    <w:name w:val="mw-headline"/>
    <w:basedOn w:val="a0"/>
    <w:rsid w:val="00C9788B"/>
  </w:style>
  <w:style w:type="character" w:styleId="HTML1">
    <w:name w:val="HTML Typewriter"/>
    <w:basedOn w:val="a0"/>
    <w:uiPriority w:val="99"/>
    <w:semiHidden/>
    <w:unhideWhenUsed/>
    <w:rsid w:val="00040499"/>
    <w:rPr>
      <w:rFonts w:ascii="Courier New" w:eastAsia="Times New Roman" w:hAnsi="Courier New" w:cs="Courier New"/>
      <w:sz w:val="20"/>
      <w:szCs w:val="20"/>
    </w:rPr>
  </w:style>
  <w:style w:type="paragraph" w:customStyle="1" w:styleId="book">
    <w:name w:val="book"/>
    <w:basedOn w:val="a"/>
    <w:rsid w:val="00D95DFD"/>
    <w:pPr>
      <w:spacing w:before="100" w:beforeAutospacing="1" w:after="100" w:afterAutospacing="1"/>
      <w:ind w:firstLine="0"/>
    </w:pPr>
    <w:rPr>
      <w:rFonts w:ascii="Times New Roman" w:hAnsi="Times New Roman"/>
      <w:sz w:val="24"/>
      <w:szCs w:val="24"/>
    </w:rPr>
  </w:style>
  <w:style w:type="character" w:customStyle="1" w:styleId="articleseparator">
    <w:name w:val="article_separator"/>
    <w:basedOn w:val="a0"/>
    <w:rsid w:val="00AC2BFA"/>
  </w:style>
  <w:style w:type="table" w:styleId="af">
    <w:name w:val="Table Grid"/>
    <w:basedOn w:val="a1"/>
    <w:uiPriority w:val="59"/>
    <w:rsid w:val="000D78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cented">
    <w:name w:val="accented"/>
    <w:basedOn w:val="a0"/>
    <w:rsid w:val="007F0B70"/>
  </w:style>
  <w:style w:type="paragraph" w:customStyle="1" w:styleId="chapter">
    <w:name w:val="chapter"/>
    <w:basedOn w:val="a"/>
    <w:rsid w:val="00E81F8C"/>
    <w:pPr>
      <w:spacing w:before="100" w:beforeAutospacing="1" w:after="100" w:afterAutospacing="1"/>
      <w:ind w:firstLine="0"/>
    </w:pPr>
    <w:rPr>
      <w:rFonts w:ascii="Times New Roman" w:hAnsi="Times New Roman"/>
      <w:sz w:val="24"/>
      <w:szCs w:val="24"/>
    </w:rPr>
  </w:style>
  <w:style w:type="paragraph" w:customStyle="1" w:styleId="chapter2">
    <w:name w:val="chapter2"/>
    <w:basedOn w:val="a"/>
    <w:rsid w:val="00E81F8C"/>
    <w:pPr>
      <w:spacing w:before="100" w:beforeAutospacing="1" w:after="100" w:afterAutospacing="1"/>
      <w:ind w:firstLine="0"/>
    </w:pPr>
    <w:rPr>
      <w:rFonts w:ascii="Times New Roman" w:hAnsi="Times New Roman"/>
      <w:sz w:val="24"/>
      <w:szCs w:val="24"/>
    </w:rPr>
  </w:style>
  <w:style w:type="paragraph" w:customStyle="1" w:styleId="norm">
    <w:name w:val="norm"/>
    <w:basedOn w:val="a"/>
    <w:rsid w:val="00E81F8C"/>
    <w:pPr>
      <w:spacing w:before="100" w:beforeAutospacing="1" w:after="100" w:afterAutospacing="1"/>
      <w:ind w:firstLine="0"/>
    </w:pPr>
    <w:rPr>
      <w:rFonts w:ascii="Times New Roman" w:hAnsi="Times New Roman"/>
      <w:sz w:val="24"/>
      <w:szCs w:val="24"/>
    </w:rPr>
  </w:style>
  <w:style w:type="character" w:customStyle="1" w:styleId="40">
    <w:name w:val="Заголовок 4 Знак"/>
    <w:basedOn w:val="a0"/>
    <w:link w:val="4"/>
    <w:uiPriority w:val="9"/>
    <w:semiHidden/>
    <w:rsid w:val="00BC1CCB"/>
    <w:rPr>
      <w:rFonts w:ascii="Cambria" w:eastAsia="Times New Roman" w:hAnsi="Cambr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914">
      <w:bodyDiv w:val="1"/>
      <w:marLeft w:val="0"/>
      <w:marRight w:val="0"/>
      <w:marTop w:val="0"/>
      <w:marBottom w:val="0"/>
      <w:divBdr>
        <w:top w:val="none" w:sz="0" w:space="0" w:color="auto"/>
        <w:left w:val="none" w:sz="0" w:space="0" w:color="auto"/>
        <w:bottom w:val="none" w:sz="0" w:space="0" w:color="auto"/>
        <w:right w:val="none" w:sz="0" w:space="0" w:color="auto"/>
      </w:divBdr>
    </w:div>
    <w:div w:id="29914327">
      <w:bodyDiv w:val="1"/>
      <w:marLeft w:val="0"/>
      <w:marRight w:val="0"/>
      <w:marTop w:val="0"/>
      <w:marBottom w:val="0"/>
      <w:divBdr>
        <w:top w:val="none" w:sz="0" w:space="0" w:color="auto"/>
        <w:left w:val="none" w:sz="0" w:space="0" w:color="auto"/>
        <w:bottom w:val="none" w:sz="0" w:space="0" w:color="auto"/>
        <w:right w:val="none" w:sz="0" w:space="0" w:color="auto"/>
      </w:divBdr>
    </w:div>
    <w:div w:id="30689772">
      <w:bodyDiv w:val="1"/>
      <w:marLeft w:val="0"/>
      <w:marRight w:val="0"/>
      <w:marTop w:val="0"/>
      <w:marBottom w:val="0"/>
      <w:divBdr>
        <w:top w:val="none" w:sz="0" w:space="0" w:color="auto"/>
        <w:left w:val="none" w:sz="0" w:space="0" w:color="auto"/>
        <w:bottom w:val="none" w:sz="0" w:space="0" w:color="auto"/>
        <w:right w:val="none" w:sz="0" w:space="0" w:color="auto"/>
      </w:divBdr>
    </w:div>
    <w:div w:id="31157429">
      <w:bodyDiv w:val="1"/>
      <w:marLeft w:val="0"/>
      <w:marRight w:val="0"/>
      <w:marTop w:val="0"/>
      <w:marBottom w:val="0"/>
      <w:divBdr>
        <w:top w:val="none" w:sz="0" w:space="0" w:color="auto"/>
        <w:left w:val="none" w:sz="0" w:space="0" w:color="auto"/>
        <w:bottom w:val="none" w:sz="0" w:space="0" w:color="auto"/>
        <w:right w:val="none" w:sz="0" w:space="0" w:color="auto"/>
      </w:divBdr>
    </w:div>
    <w:div w:id="33120952">
      <w:bodyDiv w:val="1"/>
      <w:marLeft w:val="0"/>
      <w:marRight w:val="0"/>
      <w:marTop w:val="0"/>
      <w:marBottom w:val="0"/>
      <w:divBdr>
        <w:top w:val="none" w:sz="0" w:space="0" w:color="auto"/>
        <w:left w:val="none" w:sz="0" w:space="0" w:color="auto"/>
        <w:bottom w:val="none" w:sz="0" w:space="0" w:color="auto"/>
        <w:right w:val="none" w:sz="0" w:space="0" w:color="auto"/>
      </w:divBdr>
    </w:div>
    <w:div w:id="33507556">
      <w:bodyDiv w:val="1"/>
      <w:marLeft w:val="0"/>
      <w:marRight w:val="0"/>
      <w:marTop w:val="0"/>
      <w:marBottom w:val="0"/>
      <w:divBdr>
        <w:top w:val="none" w:sz="0" w:space="0" w:color="auto"/>
        <w:left w:val="none" w:sz="0" w:space="0" w:color="auto"/>
        <w:bottom w:val="none" w:sz="0" w:space="0" w:color="auto"/>
        <w:right w:val="none" w:sz="0" w:space="0" w:color="auto"/>
      </w:divBdr>
    </w:div>
    <w:div w:id="82917757">
      <w:bodyDiv w:val="1"/>
      <w:marLeft w:val="0"/>
      <w:marRight w:val="0"/>
      <w:marTop w:val="0"/>
      <w:marBottom w:val="0"/>
      <w:divBdr>
        <w:top w:val="none" w:sz="0" w:space="0" w:color="auto"/>
        <w:left w:val="none" w:sz="0" w:space="0" w:color="auto"/>
        <w:bottom w:val="none" w:sz="0" w:space="0" w:color="auto"/>
        <w:right w:val="none" w:sz="0" w:space="0" w:color="auto"/>
      </w:divBdr>
    </w:div>
    <w:div w:id="92216197">
      <w:bodyDiv w:val="1"/>
      <w:marLeft w:val="0"/>
      <w:marRight w:val="0"/>
      <w:marTop w:val="0"/>
      <w:marBottom w:val="0"/>
      <w:divBdr>
        <w:top w:val="none" w:sz="0" w:space="0" w:color="auto"/>
        <w:left w:val="none" w:sz="0" w:space="0" w:color="auto"/>
        <w:bottom w:val="none" w:sz="0" w:space="0" w:color="auto"/>
        <w:right w:val="none" w:sz="0" w:space="0" w:color="auto"/>
      </w:divBdr>
    </w:div>
    <w:div w:id="111482894">
      <w:bodyDiv w:val="1"/>
      <w:marLeft w:val="0"/>
      <w:marRight w:val="0"/>
      <w:marTop w:val="0"/>
      <w:marBottom w:val="0"/>
      <w:divBdr>
        <w:top w:val="none" w:sz="0" w:space="0" w:color="auto"/>
        <w:left w:val="none" w:sz="0" w:space="0" w:color="auto"/>
        <w:bottom w:val="none" w:sz="0" w:space="0" w:color="auto"/>
        <w:right w:val="none" w:sz="0" w:space="0" w:color="auto"/>
      </w:divBdr>
    </w:div>
    <w:div w:id="118039871">
      <w:bodyDiv w:val="1"/>
      <w:marLeft w:val="0"/>
      <w:marRight w:val="0"/>
      <w:marTop w:val="0"/>
      <w:marBottom w:val="0"/>
      <w:divBdr>
        <w:top w:val="none" w:sz="0" w:space="0" w:color="auto"/>
        <w:left w:val="none" w:sz="0" w:space="0" w:color="auto"/>
        <w:bottom w:val="none" w:sz="0" w:space="0" w:color="auto"/>
        <w:right w:val="none" w:sz="0" w:space="0" w:color="auto"/>
      </w:divBdr>
    </w:div>
    <w:div w:id="121535600">
      <w:bodyDiv w:val="1"/>
      <w:marLeft w:val="0"/>
      <w:marRight w:val="0"/>
      <w:marTop w:val="0"/>
      <w:marBottom w:val="0"/>
      <w:divBdr>
        <w:top w:val="none" w:sz="0" w:space="0" w:color="auto"/>
        <w:left w:val="none" w:sz="0" w:space="0" w:color="auto"/>
        <w:bottom w:val="none" w:sz="0" w:space="0" w:color="auto"/>
        <w:right w:val="none" w:sz="0" w:space="0" w:color="auto"/>
      </w:divBdr>
    </w:div>
    <w:div w:id="124008989">
      <w:bodyDiv w:val="1"/>
      <w:marLeft w:val="0"/>
      <w:marRight w:val="0"/>
      <w:marTop w:val="0"/>
      <w:marBottom w:val="0"/>
      <w:divBdr>
        <w:top w:val="none" w:sz="0" w:space="0" w:color="auto"/>
        <w:left w:val="none" w:sz="0" w:space="0" w:color="auto"/>
        <w:bottom w:val="none" w:sz="0" w:space="0" w:color="auto"/>
        <w:right w:val="none" w:sz="0" w:space="0" w:color="auto"/>
      </w:divBdr>
    </w:div>
    <w:div w:id="129521718">
      <w:bodyDiv w:val="1"/>
      <w:marLeft w:val="0"/>
      <w:marRight w:val="0"/>
      <w:marTop w:val="0"/>
      <w:marBottom w:val="0"/>
      <w:divBdr>
        <w:top w:val="none" w:sz="0" w:space="0" w:color="auto"/>
        <w:left w:val="none" w:sz="0" w:space="0" w:color="auto"/>
        <w:bottom w:val="none" w:sz="0" w:space="0" w:color="auto"/>
        <w:right w:val="none" w:sz="0" w:space="0" w:color="auto"/>
      </w:divBdr>
      <w:divsChild>
        <w:div w:id="1040738518">
          <w:marLeft w:val="0"/>
          <w:marRight w:val="0"/>
          <w:marTop w:val="0"/>
          <w:marBottom w:val="0"/>
          <w:divBdr>
            <w:top w:val="none" w:sz="0" w:space="0" w:color="auto"/>
            <w:left w:val="none" w:sz="0" w:space="0" w:color="auto"/>
            <w:bottom w:val="none" w:sz="0" w:space="0" w:color="auto"/>
            <w:right w:val="none" w:sz="0" w:space="0" w:color="auto"/>
          </w:divBdr>
          <w:divsChild>
            <w:div w:id="10264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949">
      <w:bodyDiv w:val="1"/>
      <w:marLeft w:val="0"/>
      <w:marRight w:val="0"/>
      <w:marTop w:val="0"/>
      <w:marBottom w:val="0"/>
      <w:divBdr>
        <w:top w:val="none" w:sz="0" w:space="0" w:color="auto"/>
        <w:left w:val="none" w:sz="0" w:space="0" w:color="auto"/>
        <w:bottom w:val="none" w:sz="0" w:space="0" w:color="auto"/>
        <w:right w:val="none" w:sz="0" w:space="0" w:color="auto"/>
      </w:divBdr>
    </w:div>
    <w:div w:id="165483672">
      <w:bodyDiv w:val="1"/>
      <w:marLeft w:val="0"/>
      <w:marRight w:val="0"/>
      <w:marTop w:val="0"/>
      <w:marBottom w:val="0"/>
      <w:divBdr>
        <w:top w:val="none" w:sz="0" w:space="0" w:color="auto"/>
        <w:left w:val="none" w:sz="0" w:space="0" w:color="auto"/>
        <w:bottom w:val="none" w:sz="0" w:space="0" w:color="auto"/>
        <w:right w:val="none" w:sz="0" w:space="0" w:color="auto"/>
      </w:divBdr>
    </w:div>
    <w:div w:id="186212692">
      <w:bodyDiv w:val="1"/>
      <w:marLeft w:val="0"/>
      <w:marRight w:val="0"/>
      <w:marTop w:val="0"/>
      <w:marBottom w:val="0"/>
      <w:divBdr>
        <w:top w:val="none" w:sz="0" w:space="0" w:color="auto"/>
        <w:left w:val="none" w:sz="0" w:space="0" w:color="auto"/>
        <w:bottom w:val="none" w:sz="0" w:space="0" w:color="auto"/>
        <w:right w:val="none" w:sz="0" w:space="0" w:color="auto"/>
      </w:divBdr>
    </w:div>
    <w:div w:id="202328994">
      <w:bodyDiv w:val="1"/>
      <w:marLeft w:val="0"/>
      <w:marRight w:val="0"/>
      <w:marTop w:val="0"/>
      <w:marBottom w:val="0"/>
      <w:divBdr>
        <w:top w:val="none" w:sz="0" w:space="0" w:color="auto"/>
        <w:left w:val="none" w:sz="0" w:space="0" w:color="auto"/>
        <w:bottom w:val="none" w:sz="0" w:space="0" w:color="auto"/>
        <w:right w:val="none" w:sz="0" w:space="0" w:color="auto"/>
      </w:divBdr>
    </w:div>
    <w:div w:id="223108003">
      <w:bodyDiv w:val="1"/>
      <w:marLeft w:val="0"/>
      <w:marRight w:val="0"/>
      <w:marTop w:val="0"/>
      <w:marBottom w:val="0"/>
      <w:divBdr>
        <w:top w:val="none" w:sz="0" w:space="0" w:color="auto"/>
        <w:left w:val="none" w:sz="0" w:space="0" w:color="auto"/>
        <w:bottom w:val="none" w:sz="0" w:space="0" w:color="auto"/>
        <w:right w:val="none" w:sz="0" w:space="0" w:color="auto"/>
      </w:divBdr>
    </w:div>
    <w:div w:id="230308548">
      <w:bodyDiv w:val="1"/>
      <w:marLeft w:val="0"/>
      <w:marRight w:val="0"/>
      <w:marTop w:val="0"/>
      <w:marBottom w:val="0"/>
      <w:divBdr>
        <w:top w:val="none" w:sz="0" w:space="0" w:color="auto"/>
        <w:left w:val="none" w:sz="0" w:space="0" w:color="auto"/>
        <w:bottom w:val="none" w:sz="0" w:space="0" w:color="auto"/>
        <w:right w:val="none" w:sz="0" w:space="0" w:color="auto"/>
      </w:divBdr>
    </w:div>
    <w:div w:id="234172518">
      <w:bodyDiv w:val="1"/>
      <w:marLeft w:val="0"/>
      <w:marRight w:val="0"/>
      <w:marTop w:val="0"/>
      <w:marBottom w:val="0"/>
      <w:divBdr>
        <w:top w:val="none" w:sz="0" w:space="0" w:color="auto"/>
        <w:left w:val="none" w:sz="0" w:space="0" w:color="auto"/>
        <w:bottom w:val="none" w:sz="0" w:space="0" w:color="auto"/>
        <w:right w:val="none" w:sz="0" w:space="0" w:color="auto"/>
      </w:divBdr>
    </w:div>
    <w:div w:id="240412161">
      <w:bodyDiv w:val="1"/>
      <w:marLeft w:val="0"/>
      <w:marRight w:val="0"/>
      <w:marTop w:val="0"/>
      <w:marBottom w:val="0"/>
      <w:divBdr>
        <w:top w:val="none" w:sz="0" w:space="0" w:color="auto"/>
        <w:left w:val="none" w:sz="0" w:space="0" w:color="auto"/>
        <w:bottom w:val="none" w:sz="0" w:space="0" w:color="auto"/>
        <w:right w:val="none" w:sz="0" w:space="0" w:color="auto"/>
      </w:divBdr>
    </w:div>
    <w:div w:id="251790305">
      <w:bodyDiv w:val="1"/>
      <w:marLeft w:val="0"/>
      <w:marRight w:val="0"/>
      <w:marTop w:val="0"/>
      <w:marBottom w:val="0"/>
      <w:divBdr>
        <w:top w:val="none" w:sz="0" w:space="0" w:color="auto"/>
        <w:left w:val="none" w:sz="0" w:space="0" w:color="auto"/>
        <w:bottom w:val="none" w:sz="0" w:space="0" w:color="auto"/>
        <w:right w:val="none" w:sz="0" w:space="0" w:color="auto"/>
      </w:divBdr>
    </w:div>
    <w:div w:id="267853349">
      <w:bodyDiv w:val="1"/>
      <w:marLeft w:val="0"/>
      <w:marRight w:val="0"/>
      <w:marTop w:val="0"/>
      <w:marBottom w:val="0"/>
      <w:divBdr>
        <w:top w:val="none" w:sz="0" w:space="0" w:color="auto"/>
        <w:left w:val="none" w:sz="0" w:space="0" w:color="auto"/>
        <w:bottom w:val="none" w:sz="0" w:space="0" w:color="auto"/>
        <w:right w:val="none" w:sz="0" w:space="0" w:color="auto"/>
      </w:divBdr>
    </w:div>
    <w:div w:id="284435825">
      <w:bodyDiv w:val="1"/>
      <w:marLeft w:val="0"/>
      <w:marRight w:val="0"/>
      <w:marTop w:val="0"/>
      <w:marBottom w:val="0"/>
      <w:divBdr>
        <w:top w:val="none" w:sz="0" w:space="0" w:color="auto"/>
        <w:left w:val="none" w:sz="0" w:space="0" w:color="auto"/>
        <w:bottom w:val="none" w:sz="0" w:space="0" w:color="auto"/>
        <w:right w:val="none" w:sz="0" w:space="0" w:color="auto"/>
      </w:divBdr>
    </w:div>
    <w:div w:id="339966731">
      <w:bodyDiv w:val="1"/>
      <w:marLeft w:val="0"/>
      <w:marRight w:val="0"/>
      <w:marTop w:val="0"/>
      <w:marBottom w:val="0"/>
      <w:divBdr>
        <w:top w:val="none" w:sz="0" w:space="0" w:color="auto"/>
        <w:left w:val="none" w:sz="0" w:space="0" w:color="auto"/>
        <w:bottom w:val="none" w:sz="0" w:space="0" w:color="auto"/>
        <w:right w:val="none" w:sz="0" w:space="0" w:color="auto"/>
      </w:divBdr>
      <w:divsChild>
        <w:div w:id="1204947092">
          <w:marLeft w:val="0"/>
          <w:marRight w:val="0"/>
          <w:marTop w:val="0"/>
          <w:marBottom w:val="0"/>
          <w:divBdr>
            <w:top w:val="none" w:sz="0" w:space="0" w:color="auto"/>
            <w:left w:val="none" w:sz="0" w:space="0" w:color="auto"/>
            <w:bottom w:val="none" w:sz="0" w:space="0" w:color="auto"/>
            <w:right w:val="none" w:sz="0" w:space="0" w:color="auto"/>
          </w:divBdr>
        </w:div>
      </w:divsChild>
    </w:div>
    <w:div w:id="355154236">
      <w:bodyDiv w:val="1"/>
      <w:marLeft w:val="0"/>
      <w:marRight w:val="0"/>
      <w:marTop w:val="0"/>
      <w:marBottom w:val="0"/>
      <w:divBdr>
        <w:top w:val="none" w:sz="0" w:space="0" w:color="auto"/>
        <w:left w:val="none" w:sz="0" w:space="0" w:color="auto"/>
        <w:bottom w:val="none" w:sz="0" w:space="0" w:color="auto"/>
        <w:right w:val="none" w:sz="0" w:space="0" w:color="auto"/>
      </w:divBdr>
    </w:div>
    <w:div w:id="356855691">
      <w:bodyDiv w:val="1"/>
      <w:marLeft w:val="0"/>
      <w:marRight w:val="0"/>
      <w:marTop w:val="0"/>
      <w:marBottom w:val="0"/>
      <w:divBdr>
        <w:top w:val="none" w:sz="0" w:space="0" w:color="auto"/>
        <w:left w:val="none" w:sz="0" w:space="0" w:color="auto"/>
        <w:bottom w:val="none" w:sz="0" w:space="0" w:color="auto"/>
        <w:right w:val="none" w:sz="0" w:space="0" w:color="auto"/>
      </w:divBdr>
    </w:div>
    <w:div w:id="359354558">
      <w:bodyDiv w:val="1"/>
      <w:marLeft w:val="0"/>
      <w:marRight w:val="0"/>
      <w:marTop w:val="0"/>
      <w:marBottom w:val="0"/>
      <w:divBdr>
        <w:top w:val="none" w:sz="0" w:space="0" w:color="auto"/>
        <w:left w:val="none" w:sz="0" w:space="0" w:color="auto"/>
        <w:bottom w:val="none" w:sz="0" w:space="0" w:color="auto"/>
        <w:right w:val="none" w:sz="0" w:space="0" w:color="auto"/>
      </w:divBdr>
      <w:divsChild>
        <w:div w:id="1437603125">
          <w:marLeft w:val="0"/>
          <w:marRight w:val="0"/>
          <w:marTop w:val="0"/>
          <w:marBottom w:val="0"/>
          <w:divBdr>
            <w:top w:val="none" w:sz="0" w:space="0" w:color="auto"/>
            <w:left w:val="none" w:sz="0" w:space="0" w:color="auto"/>
            <w:bottom w:val="none" w:sz="0" w:space="0" w:color="auto"/>
            <w:right w:val="none" w:sz="0" w:space="0" w:color="auto"/>
          </w:divBdr>
        </w:div>
      </w:divsChild>
    </w:div>
    <w:div w:id="416680511">
      <w:bodyDiv w:val="1"/>
      <w:marLeft w:val="0"/>
      <w:marRight w:val="0"/>
      <w:marTop w:val="0"/>
      <w:marBottom w:val="0"/>
      <w:divBdr>
        <w:top w:val="none" w:sz="0" w:space="0" w:color="auto"/>
        <w:left w:val="none" w:sz="0" w:space="0" w:color="auto"/>
        <w:bottom w:val="none" w:sz="0" w:space="0" w:color="auto"/>
        <w:right w:val="none" w:sz="0" w:space="0" w:color="auto"/>
      </w:divBdr>
    </w:div>
    <w:div w:id="416833137">
      <w:bodyDiv w:val="1"/>
      <w:marLeft w:val="0"/>
      <w:marRight w:val="0"/>
      <w:marTop w:val="0"/>
      <w:marBottom w:val="0"/>
      <w:divBdr>
        <w:top w:val="none" w:sz="0" w:space="0" w:color="auto"/>
        <w:left w:val="none" w:sz="0" w:space="0" w:color="auto"/>
        <w:bottom w:val="none" w:sz="0" w:space="0" w:color="auto"/>
        <w:right w:val="none" w:sz="0" w:space="0" w:color="auto"/>
      </w:divBdr>
    </w:div>
    <w:div w:id="492648845">
      <w:bodyDiv w:val="1"/>
      <w:marLeft w:val="0"/>
      <w:marRight w:val="0"/>
      <w:marTop w:val="0"/>
      <w:marBottom w:val="0"/>
      <w:divBdr>
        <w:top w:val="none" w:sz="0" w:space="0" w:color="auto"/>
        <w:left w:val="none" w:sz="0" w:space="0" w:color="auto"/>
        <w:bottom w:val="none" w:sz="0" w:space="0" w:color="auto"/>
        <w:right w:val="none" w:sz="0" w:space="0" w:color="auto"/>
      </w:divBdr>
    </w:div>
    <w:div w:id="503084529">
      <w:bodyDiv w:val="1"/>
      <w:marLeft w:val="0"/>
      <w:marRight w:val="0"/>
      <w:marTop w:val="0"/>
      <w:marBottom w:val="0"/>
      <w:divBdr>
        <w:top w:val="none" w:sz="0" w:space="0" w:color="auto"/>
        <w:left w:val="none" w:sz="0" w:space="0" w:color="auto"/>
        <w:bottom w:val="none" w:sz="0" w:space="0" w:color="auto"/>
        <w:right w:val="none" w:sz="0" w:space="0" w:color="auto"/>
      </w:divBdr>
    </w:div>
    <w:div w:id="507987083">
      <w:bodyDiv w:val="1"/>
      <w:marLeft w:val="0"/>
      <w:marRight w:val="0"/>
      <w:marTop w:val="0"/>
      <w:marBottom w:val="0"/>
      <w:divBdr>
        <w:top w:val="none" w:sz="0" w:space="0" w:color="auto"/>
        <w:left w:val="none" w:sz="0" w:space="0" w:color="auto"/>
        <w:bottom w:val="none" w:sz="0" w:space="0" w:color="auto"/>
        <w:right w:val="none" w:sz="0" w:space="0" w:color="auto"/>
      </w:divBdr>
    </w:div>
    <w:div w:id="514539410">
      <w:bodyDiv w:val="1"/>
      <w:marLeft w:val="0"/>
      <w:marRight w:val="0"/>
      <w:marTop w:val="0"/>
      <w:marBottom w:val="0"/>
      <w:divBdr>
        <w:top w:val="none" w:sz="0" w:space="0" w:color="auto"/>
        <w:left w:val="none" w:sz="0" w:space="0" w:color="auto"/>
        <w:bottom w:val="none" w:sz="0" w:space="0" w:color="auto"/>
        <w:right w:val="none" w:sz="0" w:space="0" w:color="auto"/>
      </w:divBdr>
    </w:div>
    <w:div w:id="529337052">
      <w:bodyDiv w:val="1"/>
      <w:marLeft w:val="0"/>
      <w:marRight w:val="0"/>
      <w:marTop w:val="0"/>
      <w:marBottom w:val="0"/>
      <w:divBdr>
        <w:top w:val="none" w:sz="0" w:space="0" w:color="auto"/>
        <w:left w:val="none" w:sz="0" w:space="0" w:color="auto"/>
        <w:bottom w:val="none" w:sz="0" w:space="0" w:color="auto"/>
        <w:right w:val="none" w:sz="0" w:space="0" w:color="auto"/>
      </w:divBdr>
    </w:div>
    <w:div w:id="545216506">
      <w:bodyDiv w:val="1"/>
      <w:marLeft w:val="0"/>
      <w:marRight w:val="0"/>
      <w:marTop w:val="0"/>
      <w:marBottom w:val="0"/>
      <w:divBdr>
        <w:top w:val="none" w:sz="0" w:space="0" w:color="auto"/>
        <w:left w:val="none" w:sz="0" w:space="0" w:color="auto"/>
        <w:bottom w:val="none" w:sz="0" w:space="0" w:color="auto"/>
        <w:right w:val="none" w:sz="0" w:space="0" w:color="auto"/>
      </w:divBdr>
    </w:div>
    <w:div w:id="567807135">
      <w:bodyDiv w:val="1"/>
      <w:marLeft w:val="0"/>
      <w:marRight w:val="0"/>
      <w:marTop w:val="0"/>
      <w:marBottom w:val="0"/>
      <w:divBdr>
        <w:top w:val="none" w:sz="0" w:space="0" w:color="auto"/>
        <w:left w:val="none" w:sz="0" w:space="0" w:color="auto"/>
        <w:bottom w:val="none" w:sz="0" w:space="0" w:color="auto"/>
        <w:right w:val="none" w:sz="0" w:space="0" w:color="auto"/>
      </w:divBdr>
    </w:div>
    <w:div w:id="585067326">
      <w:bodyDiv w:val="1"/>
      <w:marLeft w:val="0"/>
      <w:marRight w:val="0"/>
      <w:marTop w:val="0"/>
      <w:marBottom w:val="0"/>
      <w:divBdr>
        <w:top w:val="none" w:sz="0" w:space="0" w:color="auto"/>
        <w:left w:val="none" w:sz="0" w:space="0" w:color="auto"/>
        <w:bottom w:val="none" w:sz="0" w:space="0" w:color="auto"/>
        <w:right w:val="none" w:sz="0" w:space="0" w:color="auto"/>
      </w:divBdr>
    </w:div>
    <w:div w:id="604117395">
      <w:bodyDiv w:val="1"/>
      <w:marLeft w:val="0"/>
      <w:marRight w:val="0"/>
      <w:marTop w:val="0"/>
      <w:marBottom w:val="0"/>
      <w:divBdr>
        <w:top w:val="none" w:sz="0" w:space="0" w:color="auto"/>
        <w:left w:val="none" w:sz="0" w:space="0" w:color="auto"/>
        <w:bottom w:val="none" w:sz="0" w:space="0" w:color="auto"/>
        <w:right w:val="none" w:sz="0" w:space="0" w:color="auto"/>
      </w:divBdr>
    </w:div>
    <w:div w:id="611131154">
      <w:bodyDiv w:val="1"/>
      <w:marLeft w:val="0"/>
      <w:marRight w:val="0"/>
      <w:marTop w:val="0"/>
      <w:marBottom w:val="0"/>
      <w:divBdr>
        <w:top w:val="none" w:sz="0" w:space="0" w:color="auto"/>
        <w:left w:val="none" w:sz="0" w:space="0" w:color="auto"/>
        <w:bottom w:val="none" w:sz="0" w:space="0" w:color="auto"/>
        <w:right w:val="none" w:sz="0" w:space="0" w:color="auto"/>
      </w:divBdr>
    </w:div>
    <w:div w:id="619455623">
      <w:bodyDiv w:val="1"/>
      <w:marLeft w:val="0"/>
      <w:marRight w:val="0"/>
      <w:marTop w:val="0"/>
      <w:marBottom w:val="0"/>
      <w:divBdr>
        <w:top w:val="none" w:sz="0" w:space="0" w:color="auto"/>
        <w:left w:val="none" w:sz="0" w:space="0" w:color="auto"/>
        <w:bottom w:val="none" w:sz="0" w:space="0" w:color="auto"/>
        <w:right w:val="none" w:sz="0" w:space="0" w:color="auto"/>
      </w:divBdr>
    </w:div>
    <w:div w:id="634917388">
      <w:bodyDiv w:val="1"/>
      <w:marLeft w:val="0"/>
      <w:marRight w:val="0"/>
      <w:marTop w:val="0"/>
      <w:marBottom w:val="0"/>
      <w:divBdr>
        <w:top w:val="none" w:sz="0" w:space="0" w:color="auto"/>
        <w:left w:val="none" w:sz="0" w:space="0" w:color="auto"/>
        <w:bottom w:val="none" w:sz="0" w:space="0" w:color="auto"/>
        <w:right w:val="none" w:sz="0" w:space="0" w:color="auto"/>
      </w:divBdr>
    </w:div>
    <w:div w:id="637491692">
      <w:bodyDiv w:val="1"/>
      <w:marLeft w:val="0"/>
      <w:marRight w:val="0"/>
      <w:marTop w:val="0"/>
      <w:marBottom w:val="0"/>
      <w:divBdr>
        <w:top w:val="none" w:sz="0" w:space="0" w:color="auto"/>
        <w:left w:val="none" w:sz="0" w:space="0" w:color="auto"/>
        <w:bottom w:val="none" w:sz="0" w:space="0" w:color="auto"/>
        <w:right w:val="none" w:sz="0" w:space="0" w:color="auto"/>
      </w:divBdr>
    </w:div>
    <w:div w:id="649213731">
      <w:bodyDiv w:val="1"/>
      <w:marLeft w:val="0"/>
      <w:marRight w:val="0"/>
      <w:marTop w:val="0"/>
      <w:marBottom w:val="0"/>
      <w:divBdr>
        <w:top w:val="none" w:sz="0" w:space="0" w:color="auto"/>
        <w:left w:val="none" w:sz="0" w:space="0" w:color="auto"/>
        <w:bottom w:val="none" w:sz="0" w:space="0" w:color="auto"/>
        <w:right w:val="none" w:sz="0" w:space="0" w:color="auto"/>
      </w:divBdr>
    </w:div>
    <w:div w:id="658920021">
      <w:bodyDiv w:val="1"/>
      <w:marLeft w:val="0"/>
      <w:marRight w:val="0"/>
      <w:marTop w:val="0"/>
      <w:marBottom w:val="0"/>
      <w:divBdr>
        <w:top w:val="none" w:sz="0" w:space="0" w:color="auto"/>
        <w:left w:val="none" w:sz="0" w:space="0" w:color="auto"/>
        <w:bottom w:val="none" w:sz="0" w:space="0" w:color="auto"/>
        <w:right w:val="none" w:sz="0" w:space="0" w:color="auto"/>
      </w:divBdr>
    </w:div>
    <w:div w:id="664359812">
      <w:bodyDiv w:val="1"/>
      <w:marLeft w:val="0"/>
      <w:marRight w:val="0"/>
      <w:marTop w:val="0"/>
      <w:marBottom w:val="0"/>
      <w:divBdr>
        <w:top w:val="none" w:sz="0" w:space="0" w:color="auto"/>
        <w:left w:val="none" w:sz="0" w:space="0" w:color="auto"/>
        <w:bottom w:val="none" w:sz="0" w:space="0" w:color="auto"/>
        <w:right w:val="none" w:sz="0" w:space="0" w:color="auto"/>
      </w:divBdr>
      <w:divsChild>
        <w:div w:id="54592994">
          <w:marLeft w:val="0"/>
          <w:marRight w:val="0"/>
          <w:marTop w:val="0"/>
          <w:marBottom w:val="0"/>
          <w:divBdr>
            <w:top w:val="none" w:sz="0" w:space="0" w:color="auto"/>
            <w:left w:val="none" w:sz="0" w:space="0" w:color="auto"/>
            <w:bottom w:val="none" w:sz="0" w:space="0" w:color="auto"/>
            <w:right w:val="none" w:sz="0" w:space="0" w:color="auto"/>
          </w:divBdr>
        </w:div>
      </w:divsChild>
    </w:div>
    <w:div w:id="702831780">
      <w:bodyDiv w:val="1"/>
      <w:marLeft w:val="0"/>
      <w:marRight w:val="0"/>
      <w:marTop w:val="0"/>
      <w:marBottom w:val="0"/>
      <w:divBdr>
        <w:top w:val="none" w:sz="0" w:space="0" w:color="auto"/>
        <w:left w:val="none" w:sz="0" w:space="0" w:color="auto"/>
        <w:bottom w:val="none" w:sz="0" w:space="0" w:color="auto"/>
        <w:right w:val="none" w:sz="0" w:space="0" w:color="auto"/>
      </w:divBdr>
    </w:div>
    <w:div w:id="711266194">
      <w:bodyDiv w:val="1"/>
      <w:marLeft w:val="0"/>
      <w:marRight w:val="0"/>
      <w:marTop w:val="0"/>
      <w:marBottom w:val="0"/>
      <w:divBdr>
        <w:top w:val="none" w:sz="0" w:space="0" w:color="auto"/>
        <w:left w:val="none" w:sz="0" w:space="0" w:color="auto"/>
        <w:bottom w:val="none" w:sz="0" w:space="0" w:color="auto"/>
        <w:right w:val="none" w:sz="0" w:space="0" w:color="auto"/>
      </w:divBdr>
    </w:div>
    <w:div w:id="729691693">
      <w:bodyDiv w:val="1"/>
      <w:marLeft w:val="0"/>
      <w:marRight w:val="0"/>
      <w:marTop w:val="0"/>
      <w:marBottom w:val="0"/>
      <w:divBdr>
        <w:top w:val="none" w:sz="0" w:space="0" w:color="auto"/>
        <w:left w:val="none" w:sz="0" w:space="0" w:color="auto"/>
        <w:bottom w:val="none" w:sz="0" w:space="0" w:color="auto"/>
        <w:right w:val="none" w:sz="0" w:space="0" w:color="auto"/>
      </w:divBdr>
    </w:div>
    <w:div w:id="733545103">
      <w:bodyDiv w:val="1"/>
      <w:marLeft w:val="0"/>
      <w:marRight w:val="0"/>
      <w:marTop w:val="0"/>
      <w:marBottom w:val="0"/>
      <w:divBdr>
        <w:top w:val="none" w:sz="0" w:space="0" w:color="auto"/>
        <w:left w:val="none" w:sz="0" w:space="0" w:color="auto"/>
        <w:bottom w:val="none" w:sz="0" w:space="0" w:color="auto"/>
        <w:right w:val="none" w:sz="0" w:space="0" w:color="auto"/>
      </w:divBdr>
    </w:div>
    <w:div w:id="751849870">
      <w:bodyDiv w:val="1"/>
      <w:marLeft w:val="0"/>
      <w:marRight w:val="0"/>
      <w:marTop w:val="0"/>
      <w:marBottom w:val="0"/>
      <w:divBdr>
        <w:top w:val="none" w:sz="0" w:space="0" w:color="auto"/>
        <w:left w:val="none" w:sz="0" w:space="0" w:color="auto"/>
        <w:bottom w:val="none" w:sz="0" w:space="0" w:color="auto"/>
        <w:right w:val="none" w:sz="0" w:space="0" w:color="auto"/>
      </w:divBdr>
    </w:div>
    <w:div w:id="768817538">
      <w:bodyDiv w:val="1"/>
      <w:marLeft w:val="0"/>
      <w:marRight w:val="0"/>
      <w:marTop w:val="0"/>
      <w:marBottom w:val="0"/>
      <w:divBdr>
        <w:top w:val="none" w:sz="0" w:space="0" w:color="auto"/>
        <w:left w:val="none" w:sz="0" w:space="0" w:color="auto"/>
        <w:bottom w:val="none" w:sz="0" w:space="0" w:color="auto"/>
        <w:right w:val="none" w:sz="0" w:space="0" w:color="auto"/>
      </w:divBdr>
      <w:divsChild>
        <w:div w:id="421342569">
          <w:marLeft w:val="0"/>
          <w:marRight w:val="0"/>
          <w:marTop w:val="0"/>
          <w:marBottom w:val="0"/>
          <w:divBdr>
            <w:top w:val="none" w:sz="0" w:space="0" w:color="auto"/>
            <w:left w:val="none" w:sz="0" w:space="0" w:color="auto"/>
            <w:bottom w:val="none" w:sz="0" w:space="0" w:color="auto"/>
            <w:right w:val="none" w:sz="0" w:space="0" w:color="auto"/>
          </w:divBdr>
        </w:div>
      </w:divsChild>
    </w:div>
    <w:div w:id="785583619">
      <w:bodyDiv w:val="1"/>
      <w:marLeft w:val="0"/>
      <w:marRight w:val="0"/>
      <w:marTop w:val="0"/>
      <w:marBottom w:val="0"/>
      <w:divBdr>
        <w:top w:val="none" w:sz="0" w:space="0" w:color="auto"/>
        <w:left w:val="none" w:sz="0" w:space="0" w:color="auto"/>
        <w:bottom w:val="none" w:sz="0" w:space="0" w:color="auto"/>
        <w:right w:val="none" w:sz="0" w:space="0" w:color="auto"/>
      </w:divBdr>
    </w:div>
    <w:div w:id="836768600">
      <w:bodyDiv w:val="1"/>
      <w:marLeft w:val="0"/>
      <w:marRight w:val="0"/>
      <w:marTop w:val="0"/>
      <w:marBottom w:val="0"/>
      <w:divBdr>
        <w:top w:val="none" w:sz="0" w:space="0" w:color="auto"/>
        <w:left w:val="none" w:sz="0" w:space="0" w:color="auto"/>
        <w:bottom w:val="none" w:sz="0" w:space="0" w:color="auto"/>
        <w:right w:val="none" w:sz="0" w:space="0" w:color="auto"/>
      </w:divBdr>
    </w:div>
    <w:div w:id="890268551">
      <w:bodyDiv w:val="1"/>
      <w:marLeft w:val="0"/>
      <w:marRight w:val="0"/>
      <w:marTop w:val="0"/>
      <w:marBottom w:val="0"/>
      <w:divBdr>
        <w:top w:val="none" w:sz="0" w:space="0" w:color="auto"/>
        <w:left w:val="none" w:sz="0" w:space="0" w:color="auto"/>
        <w:bottom w:val="none" w:sz="0" w:space="0" w:color="auto"/>
        <w:right w:val="none" w:sz="0" w:space="0" w:color="auto"/>
      </w:divBdr>
      <w:divsChild>
        <w:div w:id="810095158">
          <w:marLeft w:val="0"/>
          <w:marRight w:val="0"/>
          <w:marTop w:val="0"/>
          <w:marBottom w:val="0"/>
          <w:divBdr>
            <w:top w:val="none" w:sz="0" w:space="0" w:color="auto"/>
            <w:left w:val="none" w:sz="0" w:space="0" w:color="auto"/>
            <w:bottom w:val="none" w:sz="0" w:space="0" w:color="auto"/>
            <w:right w:val="none" w:sz="0" w:space="0" w:color="auto"/>
          </w:divBdr>
        </w:div>
      </w:divsChild>
    </w:div>
    <w:div w:id="1007949323">
      <w:bodyDiv w:val="1"/>
      <w:marLeft w:val="0"/>
      <w:marRight w:val="0"/>
      <w:marTop w:val="0"/>
      <w:marBottom w:val="0"/>
      <w:divBdr>
        <w:top w:val="none" w:sz="0" w:space="0" w:color="auto"/>
        <w:left w:val="none" w:sz="0" w:space="0" w:color="auto"/>
        <w:bottom w:val="none" w:sz="0" w:space="0" w:color="auto"/>
        <w:right w:val="none" w:sz="0" w:space="0" w:color="auto"/>
      </w:divBdr>
    </w:div>
    <w:div w:id="1008021201">
      <w:bodyDiv w:val="1"/>
      <w:marLeft w:val="0"/>
      <w:marRight w:val="0"/>
      <w:marTop w:val="0"/>
      <w:marBottom w:val="0"/>
      <w:divBdr>
        <w:top w:val="none" w:sz="0" w:space="0" w:color="auto"/>
        <w:left w:val="none" w:sz="0" w:space="0" w:color="auto"/>
        <w:bottom w:val="none" w:sz="0" w:space="0" w:color="auto"/>
        <w:right w:val="none" w:sz="0" w:space="0" w:color="auto"/>
      </w:divBdr>
      <w:divsChild>
        <w:div w:id="549463728">
          <w:marLeft w:val="0"/>
          <w:marRight w:val="0"/>
          <w:marTop w:val="0"/>
          <w:marBottom w:val="0"/>
          <w:divBdr>
            <w:top w:val="none" w:sz="0" w:space="0" w:color="auto"/>
            <w:left w:val="none" w:sz="0" w:space="0" w:color="auto"/>
            <w:bottom w:val="none" w:sz="0" w:space="0" w:color="auto"/>
            <w:right w:val="none" w:sz="0" w:space="0" w:color="auto"/>
          </w:divBdr>
        </w:div>
      </w:divsChild>
    </w:div>
    <w:div w:id="1017537770">
      <w:bodyDiv w:val="1"/>
      <w:marLeft w:val="0"/>
      <w:marRight w:val="0"/>
      <w:marTop w:val="0"/>
      <w:marBottom w:val="0"/>
      <w:divBdr>
        <w:top w:val="none" w:sz="0" w:space="0" w:color="auto"/>
        <w:left w:val="none" w:sz="0" w:space="0" w:color="auto"/>
        <w:bottom w:val="none" w:sz="0" w:space="0" w:color="auto"/>
        <w:right w:val="none" w:sz="0" w:space="0" w:color="auto"/>
      </w:divBdr>
      <w:divsChild>
        <w:div w:id="495003627">
          <w:marLeft w:val="0"/>
          <w:marRight w:val="0"/>
          <w:marTop w:val="0"/>
          <w:marBottom w:val="0"/>
          <w:divBdr>
            <w:top w:val="none" w:sz="0" w:space="0" w:color="auto"/>
            <w:left w:val="none" w:sz="0" w:space="0" w:color="auto"/>
            <w:bottom w:val="none" w:sz="0" w:space="0" w:color="auto"/>
            <w:right w:val="none" w:sz="0" w:space="0" w:color="auto"/>
          </w:divBdr>
        </w:div>
        <w:div w:id="1505707621">
          <w:marLeft w:val="0"/>
          <w:marRight w:val="0"/>
          <w:marTop w:val="0"/>
          <w:marBottom w:val="0"/>
          <w:divBdr>
            <w:top w:val="none" w:sz="0" w:space="0" w:color="auto"/>
            <w:left w:val="none" w:sz="0" w:space="0" w:color="auto"/>
            <w:bottom w:val="none" w:sz="0" w:space="0" w:color="auto"/>
            <w:right w:val="none" w:sz="0" w:space="0" w:color="auto"/>
          </w:divBdr>
          <w:divsChild>
            <w:div w:id="1927574565">
              <w:marLeft w:val="0"/>
              <w:marRight w:val="0"/>
              <w:marTop w:val="0"/>
              <w:marBottom w:val="0"/>
              <w:divBdr>
                <w:top w:val="none" w:sz="0" w:space="0" w:color="auto"/>
                <w:left w:val="none" w:sz="0" w:space="0" w:color="auto"/>
                <w:bottom w:val="none" w:sz="0" w:space="0" w:color="auto"/>
                <w:right w:val="none" w:sz="0" w:space="0" w:color="auto"/>
              </w:divBdr>
            </w:div>
          </w:divsChild>
        </w:div>
        <w:div w:id="1702632474">
          <w:marLeft w:val="0"/>
          <w:marRight w:val="0"/>
          <w:marTop w:val="0"/>
          <w:marBottom w:val="0"/>
          <w:divBdr>
            <w:top w:val="none" w:sz="0" w:space="0" w:color="auto"/>
            <w:left w:val="none" w:sz="0" w:space="0" w:color="auto"/>
            <w:bottom w:val="none" w:sz="0" w:space="0" w:color="auto"/>
            <w:right w:val="none" w:sz="0" w:space="0" w:color="auto"/>
          </w:divBdr>
        </w:div>
      </w:divsChild>
    </w:div>
    <w:div w:id="1034883883">
      <w:bodyDiv w:val="1"/>
      <w:marLeft w:val="0"/>
      <w:marRight w:val="0"/>
      <w:marTop w:val="0"/>
      <w:marBottom w:val="0"/>
      <w:divBdr>
        <w:top w:val="none" w:sz="0" w:space="0" w:color="auto"/>
        <w:left w:val="none" w:sz="0" w:space="0" w:color="auto"/>
        <w:bottom w:val="none" w:sz="0" w:space="0" w:color="auto"/>
        <w:right w:val="none" w:sz="0" w:space="0" w:color="auto"/>
      </w:divBdr>
      <w:divsChild>
        <w:div w:id="1867910530">
          <w:marLeft w:val="60"/>
          <w:marRight w:val="60"/>
          <w:marTop w:val="60"/>
          <w:marBottom w:val="60"/>
          <w:divBdr>
            <w:top w:val="single" w:sz="6" w:space="8" w:color="C5C8D0"/>
            <w:left w:val="single" w:sz="6" w:space="8" w:color="C5C8D0"/>
            <w:bottom w:val="single" w:sz="6" w:space="8" w:color="C5C8D0"/>
            <w:right w:val="single" w:sz="6" w:space="8" w:color="C5C8D0"/>
          </w:divBdr>
          <w:divsChild>
            <w:div w:id="362947082">
              <w:marLeft w:val="0"/>
              <w:marRight w:val="0"/>
              <w:marTop w:val="0"/>
              <w:marBottom w:val="0"/>
              <w:divBdr>
                <w:top w:val="none" w:sz="0" w:space="0" w:color="auto"/>
                <w:left w:val="none" w:sz="0" w:space="0" w:color="auto"/>
                <w:bottom w:val="single" w:sz="6" w:space="0" w:color="D7CF9E"/>
                <w:right w:val="none" w:sz="0" w:space="0" w:color="auto"/>
              </w:divBdr>
              <w:divsChild>
                <w:div w:id="17533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6523">
      <w:bodyDiv w:val="1"/>
      <w:marLeft w:val="0"/>
      <w:marRight w:val="0"/>
      <w:marTop w:val="0"/>
      <w:marBottom w:val="0"/>
      <w:divBdr>
        <w:top w:val="none" w:sz="0" w:space="0" w:color="auto"/>
        <w:left w:val="none" w:sz="0" w:space="0" w:color="auto"/>
        <w:bottom w:val="none" w:sz="0" w:space="0" w:color="auto"/>
        <w:right w:val="none" w:sz="0" w:space="0" w:color="auto"/>
      </w:divBdr>
    </w:div>
    <w:div w:id="1049645908">
      <w:bodyDiv w:val="1"/>
      <w:marLeft w:val="0"/>
      <w:marRight w:val="0"/>
      <w:marTop w:val="0"/>
      <w:marBottom w:val="0"/>
      <w:divBdr>
        <w:top w:val="none" w:sz="0" w:space="0" w:color="auto"/>
        <w:left w:val="none" w:sz="0" w:space="0" w:color="auto"/>
        <w:bottom w:val="none" w:sz="0" w:space="0" w:color="auto"/>
        <w:right w:val="none" w:sz="0" w:space="0" w:color="auto"/>
      </w:divBdr>
    </w:div>
    <w:div w:id="1065376751">
      <w:bodyDiv w:val="1"/>
      <w:marLeft w:val="0"/>
      <w:marRight w:val="0"/>
      <w:marTop w:val="0"/>
      <w:marBottom w:val="0"/>
      <w:divBdr>
        <w:top w:val="none" w:sz="0" w:space="0" w:color="auto"/>
        <w:left w:val="none" w:sz="0" w:space="0" w:color="auto"/>
        <w:bottom w:val="none" w:sz="0" w:space="0" w:color="auto"/>
        <w:right w:val="none" w:sz="0" w:space="0" w:color="auto"/>
      </w:divBdr>
    </w:div>
    <w:div w:id="1071580174">
      <w:bodyDiv w:val="1"/>
      <w:marLeft w:val="0"/>
      <w:marRight w:val="0"/>
      <w:marTop w:val="0"/>
      <w:marBottom w:val="0"/>
      <w:divBdr>
        <w:top w:val="none" w:sz="0" w:space="0" w:color="auto"/>
        <w:left w:val="none" w:sz="0" w:space="0" w:color="auto"/>
        <w:bottom w:val="none" w:sz="0" w:space="0" w:color="auto"/>
        <w:right w:val="none" w:sz="0" w:space="0" w:color="auto"/>
      </w:divBdr>
      <w:divsChild>
        <w:div w:id="873814354">
          <w:marLeft w:val="0"/>
          <w:marRight w:val="0"/>
          <w:marTop w:val="0"/>
          <w:marBottom w:val="0"/>
          <w:divBdr>
            <w:top w:val="none" w:sz="0" w:space="0" w:color="auto"/>
            <w:left w:val="none" w:sz="0" w:space="0" w:color="auto"/>
            <w:bottom w:val="none" w:sz="0" w:space="0" w:color="auto"/>
            <w:right w:val="none" w:sz="0" w:space="0" w:color="auto"/>
          </w:divBdr>
          <w:divsChild>
            <w:div w:id="1418094661">
              <w:marLeft w:val="0"/>
              <w:marRight w:val="0"/>
              <w:marTop w:val="0"/>
              <w:marBottom w:val="0"/>
              <w:divBdr>
                <w:top w:val="single" w:sz="6" w:space="4" w:color="EAEAEA"/>
                <w:left w:val="single" w:sz="6" w:space="4" w:color="EAEAEA"/>
                <w:bottom w:val="single" w:sz="6" w:space="4" w:color="EAEAEA"/>
                <w:right w:val="single" w:sz="6" w:space="4" w:color="EAEAEA"/>
              </w:divBdr>
            </w:div>
          </w:divsChild>
        </w:div>
      </w:divsChild>
    </w:div>
    <w:div w:id="1072898119">
      <w:bodyDiv w:val="1"/>
      <w:marLeft w:val="0"/>
      <w:marRight w:val="0"/>
      <w:marTop w:val="0"/>
      <w:marBottom w:val="0"/>
      <w:divBdr>
        <w:top w:val="none" w:sz="0" w:space="0" w:color="auto"/>
        <w:left w:val="none" w:sz="0" w:space="0" w:color="auto"/>
        <w:bottom w:val="none" w:sz="0" w:space="0" w:color="auto"/>
        <w:right w:val="none" w:sz="0" w:space="0" w:color="auto"/>
      </w:divBdr>
    </w:div>
    <w:div w:id="1167284008">
      <w:bodyDiv w:val="1"/>
      <w:marLeft w:val="0"/>
      <w:marRight w:val="0"/>
      <w:marTop w:val="0"/>
      <w:marBottom w:val="0"/>
      <w:divBdr>
        <w:top w:val="none" w:sz="0" w:space="0" w:color="auto"/>
        <w:left w:val="none" w:sz="0" w:space="0" w:color="auto"/>
        <w:bottom w:val="none" w:sz="0" w:space="0" w:color="auto"/>
        <w:right w:val="none" w:sz="0" w:space="0" w:color="auto"/>
      </w:divBdr>
    </w:div>
    <w:div w:id="1179588946">
      <w:bodyDiv w:val="1"/>
      <w:marLeft w:val="0"/>
      <w:marRight w:val="0"/>
      <w:marTop w:val="0"/>
      <w:marBottom w:val="0"/>
      <w:divBdr>
        <w:top w:val="none" w:sz="0" w:space="0" w:color="auto"/>
        <w:left w:val="none" w:sz="0" w:space="0" w:color="auto"/>
        <w:bottom w:val="none" w:sz="0" w:space="0" w:color="auto"/>
        <w:right w:val="none" w:sz="0" w:space="0" w:color="auto"/>
      </w:divBdr>
    </w:div>
    <w:div w:id="1195538295">
      <w:bodyDiv w:val="1"/>
      <w:marLeft w:val="0"/>
      <w:marRight w:val="0"/>
      <w:marTop w:val="0"/>
      <w:marBottom w:val="0"/>
      <w:divBdr>
        <w:top w:val="none" w:sz="0" w:space="0" w:color="auto"/>
        <w:left w:val="none" w:sz="0" w:space="0" w:color="auto"/>
        <w:bottom w:val="none" w:sz="0" w:space="0" w:color="auto"/>
        <w:right w:val="none" w:sz="0" w:space="0" w:color="auto"/>
      </w:divBdr>
    </w:div>
    <w:div w:id="1220170014">
      <w:bodyDiv w:val="1"/>
      <w:marLeft w:val="0"/>
      <w:marRight w:val="0"/>
      <w:marTop w:val="0"/>
      <w:marBottom w:val="0"/>
      <w:divBdr>
        <w:top w:val="none" w:sz="0" w:space="0" w:color="auto"/>
        <w:left w:val="none" w:sz="0" w:space="0" w:color="auto"/>
        <w:bottom w:val="none" w:sz="0" w:space="0" w:color="auto"/>
        <w:right w:val="none" w:sz="0" w:space="0" w:color="auto"/>
      </w:divBdr>
    </w:div>
    <w:div w:id="1229612852">
      <w:bodyDiv w:val="1"/>
      <w:marLeft w:val="0"/>
      <w:marRight w:val="0"/>
      <w:marTop w:val="0"/>
      <w:marBottom w:val="0"/>
      <w:divBdr>
        <w:top w:val="none" w:sz="0" w:space="0" w:color="auto"/>
        <w:left w:val="none" w:sz="0" w:space="0" w:color="auto"/>
        <w:bottom w:val="none" w:sz="0" w:space="0" w:color="auto"/>
        <w:right w:val="none" w:sz="0" w:space="0" w:color="auto"/>
      </w:divBdr>
    </w:div>
    <w:div w:id="1244141958">
      <w:bodyDiv w:val="1"/>
      <w:marLeft w:val="0"/>
      <w:marRight w:val="0"/>
      <w:marTop w:val="0"/>
      <w:marBottom w:val="0"/>
      <w:divBdr>
        <w:top w:val="none" w:sz="0" w:space="0" w:color="auto"/>
        <w:left w:val="none" w:sz="0" w:space="0" w:color="auto"/>
        <w:bottom w:val="none" w:sz="0" w:space="0" w:color="auto"/>
        <w:right w:val="none" w:sz="0" w:space="0" w:color="auto"/>
      </w:divBdr>
    </w:div>
    <w:div w:id="1246183674">
      <w:bodyDiv w:val="1"/>
      <w:marLeft w:val="0"/>
      <w:marRight w:val="0"/>
      <w:marTop w:val="0"/>
      <w:marBottom w:val="0"/>
      <w:divBdr>
        <w:top w:val="none" w:sz="0" w:space="0" w:color="auto"/>
        <w:left w:val="none" w:sz="0" w:space="0" w:color="auto"/>
        <w:bottom w:val="none" w:sz="0" w:space="0" w:color="auto"/>
        <w:right w:val="none" w:sz="0" w:space="0" w:color="auto"/>
      </w:divBdr>
    </w:div>
    <w:div w:id="1299533519">
      <w:bodyDiv w:val="1"/>
      <w:marLeft w:val="0"/>
      <w:marRight w:val="0"/>
      <w:marTop w:val="0"/>
      <w:marBottom w:val="0"/>
      <w:divBdr>
        <w:top w:val="none" w:sz="0" w:space="0" w:color="auto"/>
        <w:left w:val="none" w:sz="0" w:space="0" w:color="auto"/>
        <w:bottom w:val="none" w:sz="0" w:space="0" w:color="auto"/>
        <w:right w:val="none" w:sz="0" w:space="0" w:color="auto"/>
      </w:divBdr>
    </w:div>
    <w:div w:id="1335717412">
      <w:bodyDiv w:val="1"/>
      <w:marLeft w:val="0"/>
      <w:marRight w:val="0"/>
      <w:marTop w:val="0"/>
      <w:marBottom w:val="0"/>
      <w:divBdr>
        <w:top w:val="none" w:sz="0" w:space="0" w:color="auto"/>
        <w:left w:val="none" w:sz="0" w:space="0" w:color="auto"/>
        <w:bottom w:val="none" w:sz="0" w:space="0" w:color="auto"/>
        <w:right w:val="none" w:sz="0" w:space="0" w:color="auto"/>
      </w:divBdr>
    </w:div>
    <w:div w:id="1340280050">
      <w:bodyDiv w:val="1"/>
      <w:marLeft w:val="0"/>
      <w:marRight w:val="0"/>
      <w:marTop w:val="0"/>
      <w:marBottom w:val="0"/>
      <w:divBdr>
        <w:top w:val="none" w:sz="0" w:space="0" w:color="auto"/>
        <w:left w:val="none" w:sz="0" w:space="0" w:color="auto"/>
        <w:bottom w:val="none" w:sz="0" w:space="0" w:color="auto"/>
        <w:right w:val="none" w:sz="0" w:space="0" w:color="auto"/>
      </w:divBdr>
    </w:div>
    <w:div w:id="1351640736">
      <w:bodyDiv w:val="1"/>
      <w:marLeft w:val="0"/>
      <w:marRight w:val="0"/>
      <w:marTop w:val="0"/>
      <w:marBottom w:val="0"/>
      <w:divBdr>
        <w:top w:val="none" w:sz="0" w:space="0" w:color="auto"/>
        <w:left w:val="none" w:sz="0" w:space="0" w:color="auto"/>
        <w:bottom w:val="none" w:sz="0" w:space="0" w:color="auto"/>
        <w:right w:val="none" w:sz="0" w:space="0" w:color="auto"/>
      </w:divBdr>
    </w:div>
    <w:div w:id="1356493415">
      <w:bodyDiv w:val="1"/>
      <w:marLeft w:val="0"/>
      <w:marRight w:val="0"/>
      <w:marTop w:val="0"/>
      <w:marBottom w:val="0"/>
      <w:divBdr>
        <w:top w:val="none" w:sz="0" w:space="0" w:color="auto"/>
        <w:left w:val="none" w:sz="0" w:space="0" w:color="auto"/>
        <w:bottom w:val="none" w:sz="0" w:space="0" w:color="auto"/>
        <w:right w:val="none" w:sz="0" w:space="0" w:color="auto"/>
      </w:divBdr>
    </w:div>
    <w:div w:id="1372923883">
      <w:bodyDiv w:val="1"/>
      <w:marLeft w:val="0"/>
      <w:marRight w:val="0"/>
      <w:marTop w:val="0"/>
      <w:marBottom w:val="0"/>
      <w:divBdr>
        <w:top w:val="none" w:sz="0" w:space="0" w:color="auto"/>
        <w:left w:val="none" w:sz="0" w:space="0" w:color="auto"/>
        <w:bottom w:val="none" w:sz="0" w:space="0" w:color="auto"/>
        <w:right w:val="none" w:sz="0" w:space="0" w:color="auto"/>
      </w:divBdr>
    </w:div>
    <w:div w:id="1450929348">
      <w:bodyDiv w:val="1"/>
      <w:marLeft w:val="0"/>
      <w:marRight w:val="0"/>
      <w:marTop w:val="0"/>
      <w:marBottom w:val="0"/>
      <w:divBdr>
        <w:top w:val="none" w:sz="0" w:space="0" w:color="auto"/>
        <w:left w:val="none" w:sz="0" w:space="0" w:color="auto"/>
        <w:bottom w:val="none" w:sz="0" w:space="0" w:color="auto"/>
        <w:right w:val="none" w:sz="0" w:space="0" w:color="auto"/>
      </w:divBdr>
    </w:div>
    <w:div w:id="1490756209">
      <w:bodyDiv w:val="1"/>
      <w:marLeft w:val="0"/>
      <w:marRight w:val="0"/>
      <w:marTop w:val="0"/>
      <w:marBottom w:val="0"/>
      <w:divBdr>
        <w:top w:val="none" w:sz="0" w:space="0" w:color="auto"/>
        <w:left w:val="none" w:sz="0" w:space="0" w:color="auto"/>
        <w:bottom w:val="none" w:sz="0" w:space="0" w:color="auto"/>
        <w:right w:val="none" w:sz="0" w:space="0" w:color="auto"/>
      </w:divBdr>
      <w:divsChild>
        <w:div w:id="1443302163">
          <w:marLeft w:val="0"/>
          <w:marRight w:val="0"/>
          <w:marTop w:val="0"/>
          <w:marBottom w:val="0"/>
          <w:divBdr>
            <w:top w:val="none" w:sz="0" w:space="0" w:color="auto"/>
            <w:left w:val="none" w:sz="0" w:space="0" w:color="auto"/>
            <w:bottom w:val="none" w:sz="0" w:space="0" w:color="auto"/>
            <w:right w:val="none" w:sz="0" w:space="0" w:color="auto"/>
          </w:divBdr>
        </w:div>
      </w:divsChild>
    </w:div>
    <w:div w:id="1583224799">
      <w:bodyDiv w:val="1"/>
      <w:marLeft w:val="0"/>
      <w:marRight w:val="0"/>
      <w:marTop w:val="0"/>
      <w:marBottom w:val="0"/>
      <w:divBdr>
        <w:top w:val="none" w:sz="0" w:space="0" w:color="auto"/>
        <w:left w:val="none" w:sz="0" w:space="0" w:color="auto"/>
        <w:bottom w:val="none" w:sz="0" w:space="0" w:color="auto"/>
        <w:right w:val="none" w:sz="0" w:space="0" w:color="auto"/>
      </w:divBdr>
      <w:divsChild>
        <w:div w:id="504713090">
          <w:marLeft w:val="0"/>
          <w:marRight w:val="0"/>
          <w:marTop w:val="0"/>
          <w:marBottom w:val="0"/>
          <w:divBdr>
            <w:top w:val="none" w:sz="0" w:space="0" w:color="auto"/>
            <w:left w:val="none" w:sz="0" w:space="0" w:color="auto"/>
            <w:bottom w:val="none" w:sz="0" w:space="0" w:color="auto"/>
            <w:right w:val="none" w:sz="0" w:space="0" w:color="auto"/>
          </w:divBdr>
        </w:div>
      </w:divsChild>
    </w:div>
    <w:div w:id="1588418640">
      <w:bodyDiv w:val="1"/>
      <w:marLeft w:val="0"/>
      <w:marRight w:val="0"/>
      <w:marTop w:val="0"/>
      <w:marBottom w:val="0"/>
      <w:divBdr>
        <w:top w:val="none" w:sz="0" w:space="0" w:color="auto"/>
        <w:left w:val="none" w:sz="0" w:space="0" w:color="auto"/>
        <w:bottom w:val="none" w:sz="0" w:space="0" w:color="auto"/>
        <w:right w:val="none" w:sz="0" w:space="0" w:color="auto"/>
      </w:divBdr>
    </w:div>
    <w:div w:id="1634166544">
      <w:bodyDiv w:val="1"/>
      <w:marLeft w:val="0"/>
      <w:marRight w:val="0"/>
      <w:marTop w:val="0"/>
      <w:marBottom w:val="0"/>
      <w:divBdr>
        <w:top w:val="none" w:sz="0" w:space="0" w:color="auto"/>
        <w:left w:val="none" w:sz="0" w:space="0" w:color="auto"/>
        <w:bottom w:val="none" w:sz="0" w:space="0" w:color="auto"/>
        <w:right w:val="none" w:sz="0" w:space="0" w:color="auto"/>
      </w:divBdr>
    </w:div>
    <w:div w:id="1636328477">
      <w:bodyDiv w:val="1"/>
      <w:marLeft w:val="0"/>
      <w:marRight w:val="0"/>
      <w:marTop w:val="0"/>
      <w:marBottom w:val="0"/>
      <w:divBdr>
        <w:top w:val="none" w:sz="0" w:space="0" w:color="auto"/>
        <w:left w:val="none" w:sz="0" w:space="0" w:color="auto"/>
        <w:bottom w:val="none" w:sz="0" w:space="0" w:color="auto"/>
        <w:right w:val="none" w:sz="0" w:space="0" w:color="auto"/>
      </w:divBdr>
      <w:divsChild>
        <w:div w:id="1853765778">
          <w:marLeft w:val="0"/>
          <w:marRight w:val="0"/>
          <w:marTop w:val="0"/>
          <w:marBottom w:val="0"/>
          <w:divBdr>
            <w:top w:val="none" w:sz="0" w:space="0" w:color="auto"/>
            <w:left w:val="none" w:sz="0" w:space="0" w:color="auto"/>
            <w:bottom w:val="none" w:sz="0" w:space="0" w:color="auto"/>
            <w:right w:val="none" w:sz="0" w:space="0" w:color="auto"/>
          </w:divBdr>
          <w:divsChild>
            <w:div w:id="1339502201">
              <w:marLeft w:val="0"/>
              <w:marRight w:val="0"/>
              <w:marTop w:val="0"/>
              <w:marBottom w:val="0"/>
              <w:divBdr>
                <w:top w:val="none" w:sz="0" w:space="0" w:color="auto"/>
                <w:left w:val="none" w:sz="0" w:space="0" w:color="auto"/>
                <w:bottom w:val="none" w:sz="0" w:space="0" w:color="auto"/>
                <w:right w:val="none" w:sz="0" w:space="0" w:color="auto"/>
              </w:divBdr>
              <w:divsChild>
                <w:div w:id="408580399">
                  <w:marLeft w:val="0"/>
                  <w:marRight w:val="0"/>
                  <w:marTop w:val="0"/>
                  <w:marBottom w:val="0"/>
                  <w:divBdr>
                    <w:top w:val="none" w:sz="0" w:space="0" w:color="auto"/>
                    <w:left w:val="none" w:sz="0" w:space="0" w:color="auto"/>
                    <w:bottom w:val="none" w:sz="0" w:space="0" w:color="auto"/>
                    <w:right w:val="none" w:sz="0" w:space="0" w:color="auto"/>
                  </w:divBdr>
                  <w:divsChild>
                    <w:div w:id="4872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31248">
      <w:bodyDiv w:val="1"/>
      <w:marLeft w:val="0"/>
      <w:marRight w:val="0"/>
      <w:marTop w:val="0"/>
      <w:marBottom w:val="0"/>
      <w:divBdr>
        <w:top w:val="none" w:sz="0" w:space="0" w:color="auto"/>
        <w:left w:val="none" w:sz="0" w:space="0" w:color="auto"/>
        <w:bottom w:val="none" w:sz="0" w:space="0" w:color="auto"/>
        <w:right w:val="none" w:sz="0" w:space="0" w:color="auto"/>
      </w:divBdr>
    </w:div>
    <w:div w:id="1661538753">
      <w:bodyDiv w:val="1"/>
      <w:marLeft w:val="0"/>
      <w:marRight w:val="0"/>
      <w:marTop w:val="0"/>
      <w:marBottom w:val="0"/>
      <w:divBdr>
        <w:top w:val="none" w:sz="0" w:space="0" w:color="auto"/>
        <w:left w:val="none" w:sz="0" w:space="0" w:color="auto"/>
        <w:bottom w:val="none" w:sz="0" w:space="0" w:color="auto"/>
        <w:right w:val="none" w:sz="0" w:space="0" w:color="auto"/>
      </w:divBdr>
    </w:div>
    <w:div w:id="1684747774">
      <w:bodyDiv w:val="1"/>
      <w:marLeft w:val="0"/>
      <w:marRight w:val="0"/>
      <w:marTop w:val="0"/>
      <w:marBottom w:val="0"/>
      <w:divBdr>
        <w:top w:val="none" w:sz="0" w:space="0" w:color="auto"/>
        <w:left w:val="none" w:sz="0" w:space="0" w:color="auto"/>
        <w:bottom w:val="none" w:sz="0" w:space="0" w:color="auto"/>
        <w:right w:val="none" w:sz="0" w:space="0" w:color="auto"/>
      </w:divBdr>
    </w:div>
    <w:div w:id="1690792590">
      <w:bodyDiv w:val="1"/>
      <w:marLeft w:val="0"/>
      <w:marRight w:val="0"/>
      <w:marTop w:val="0"/>
      <w:marBottom w:val="0"/>
      <w:divBdr>
        <w:top w:val="none" w:sz="0" w:space="0" w:color="auto"/>
        <w:left w:val="none" w:sz="0" w:space="0" w:color="auto"/>
        <w:bottom w:val="none" w:sz="0" w:space="0" w:color="auto"/>
        <w:right w:val="none" w:sz="0" w:space="0" w:color="auto"/>
      </w:divBdr>
      <w:divsChild>
        <w:div w:id="144661786">
          <w:marLeft w:val="0"/>
          <w:marRight w:val="0"/>
          <w:marTop w:val="0"/>
          <w:marBottom w:val="0"/>
          <w:divBdr>
            <w:top w:val="none" w:sz="0" w:space="0" w:color="auto"/>
            <w:left w:val="none" w:sz="0" w:space="0" w:color="auto"/>
            <w:bottom w:val="none" w:sz="0" w:space="0" w:color="auto"/>
            <w:right w:val="none" w:sz="0" w:space="0" w:color="auto"/>
          </w:divBdr>
        </w:div>
      </w:divsChild>
    </w:div>
    <w:div w:id="1699114761">
      <w:bodyDiv w:val="1"/>
      <w:marLeft w:val="0"/>
      <w:marRight w:val="0"/>
      <w:marTop w:val="0"/>
      <w:marBottom w:val="0"/>
      <w:divBdr>
        <w:top w:val="none" w:sz="0" w:space="0" w:color="auto"/>
        <w:left w:val="none" w:sz="0" w:space="0" w:color="auto"/>
        <w:bottom w:val="none" w:sz="0" w:space="0" w:color="auto"/>
        <w:right w:val="none" w:sz="0" w:space="0" w:color="auto"/>
      </w:divBdr>
    </w:div>
    <w:div w:id="1713386432">
      <w:bodyDiv w:val="1"/>
      <w:marLeft w:val="0"/>
      <w:marRight w:val="0"/>
      <w:marTop w:val="0"/>
      <w:marBottom w:val="0"/>
      <w:divBdr>
        <w:top w:val="none" w:sz="0" w:space="0" w:color="auto"/>
        <w:left w:val="none" w:sz="0" w:space="0" w:color="auto"/>
        <w:bottom w:val="none" w:sz="0" w:space="0" w:color="auto"/>
        <w:right w:val="none" w:sz="0" w:space="0" w:color="auto"/>
      </w:divBdr>
    </w:div>
    <w:div w:id="1715933350">
      <w:bodyDiv w:val="1"/>
      <w:marLeft w:val="0"/>
      <w:marRight w:val="0"/>
      <w:marTop w:val="0"/>
      <w:marBottom w:val="0"/>
      <w:divBdr>
        <w:top w:val="none" w:sz="0" w:space="0" w:color="auto"/>
        <w:left w:val="none" w:sz="0" w:space="0" w:color="auto"/>
        <w:bottom w:val="none" w:sz="0" w:space="0" w:color="auto"/>
        <w:right w:val="none" w:sz="0" w:space="0" w:color="auto"/>
      </w:divBdr>
    </w:div>
    <w:div w:id="1724402253">
      <w:bodyDiv w:val="1"/>
      <w:marLeft w:val="0"/>
      <w:marRight w:val="0"/>
      <w:marTop w:val="0"/>
      <w:marBottom w:val="0"/>
      <w:divBdr>
        <w:top w:val="none" w:sz="0" w:space="0" w:color="auto"/>
        <w:left w:val="none" w:sz="0" w:space="0" w:color="auto"/>
        <w:bottom w:val="none" w:sz="0" w:space="0" w:color="auto"/>
        <w:right w:val="none" w:sz="0" w:space="0" w:color="auto"/>
      </w:divBdr>
    </w:div>
    <w:div w:id="1752123619">
      <w:bodyDiv w:val="1"/>
      <w:marLeft w:val="0"/>
      <w:marRight w:val="0"/>
      <w:marTop w:val="0"/>
      <w:marBottom w:val="0"/>
      <w:divBdr>
        <w:top w:val="none" w:sz="0" w:space="0" w:color="auto"/>
        <w:left w:val="none" w:sz="0" w:space="0" w:color="auto"/>
        <w:bottom w:val="none" w:sz="0" w:space="0" w:color="auto"/>
        <w:right w:val="none" w:sz="0" w:space="0" w:color="auto"/>
      </w:divBdr>
    </w:div>
    <w:div w:id="1778599841">
      <w:bodyDiv w:val="1"/>
      <w:marLeft w:val="0"/>
      <w:marRight w:val="0"/>
      <w:marTop w:val="0"/>
      <w:marBottom w:val="0"/>
      <w:divBdr>
        <w:top w:val="none" w:sz="0" w:space="0" w:color="auto"/>
        <w:left w:val="none" w:sz="0" w:space="0" w:color="auto"/>
        <w:bottom w:val="none" w:sz="0" w:space="0" w:color="auto"/>
        <w:right w:val="none" w:sz="0" w:space="0" w:color="auto"/>
      </w:divBdr>
    </w:div>
    <w:div w:id="1798571189">
      <w:bodyDiv w:val="1"/>
      <w:marLeft w:val="0"/>
      <w:marRight w:val="0"/>
      <w:marTop w:val="0"/>
      <w:marBottom w:val="0"/>
      <w:divBdr>
        <w:top w:val="none" w:sz="0" w:space="0" w:color="auto"/>
        <w:left w:val="none" w:sz="0" w:space="0" w:color="auto"/>
        <w:bottom w:val="none" w:sz="0" w:space="0" w:color="auto"/>
        <w:right w:val="none" w:sz="0" w:space="0" w:color="auto"/>
      </w:divBdr>
    </w:div>
    <w:div w:id="1832015084">
      <w:bodyDiv w:val="1"/>
      <w:marLeft w:val="0"/>
      <w:marRight w:val="0"/>
      <w:marTop w:val="0"/>
      <w:marBottom w:val="0"/>
      <w:divBdr>
        <w:top w:val="none" w:sz="0" w:space="0" w:color="auto"/>
        <w:left w:val="none" w:sz="0" w:space="0" w:color="auto"/>
        <w:bottom w:val="none" w:sz="0" w:space="0" w:color="auto"/>
        <w:right w:val="none" w:sz="0" w:space="0" w:color="auto"/>
      </w:divBdr>
    </w:div>
    <w:div w:id="1856842843">
      <w:bodyDiv w:val="1"/>
      <w:marLeft w:val="0"/>
      <w:marRight w:val="0"/>
      <w:marTop w:val="0"/>
      <w:marBottom w:val="0"/>
      <w:divBdr>
        <w:top w:val="none" w:sz="0" w:space="0" w:color="auto"/>
        <w:left w:val="none" w:sz="0" w:space="0" w:color="auto"/>
        <w:bottom w:val="none" w:sz="0" w:space="0" w:color="auto"/>
        <w:right w:val="none" w:sz="0" w:space="0" w:color="auto"/>
      </w:divBdr>
    </w:div>
    <w:div w:id="1863741171">
      <w:bodyDiv w:val="1"/>
      <w:marLeft w:val="0"/>
      <w:marRight w:val="0"/>
      <w:marTop w:val="0"/>
      <w:marBottom w:val="0"/>
      <w:divBdr>
        <w:top w:val="none" w:sz="0" w:space="0" w:color="auto"/>
        <w:left w:val="none" w:sz="0" w:space="0" w:color="auto"/>
        <w:bottom w:val="none" w:sz="0" w:space="0" w:color="auto"/>
        <w:right w:val="none" w:sz="0" w:space="0" w:color="auto"/>
      </w:divBdr>
    </w:div>
    <w:div w:id="1886527731">
      <w:bodyDiv w:val="1"/>
      <w:marLeft w:val="0"/>
      <w:marRight w:val="0"/>
      <w:marTop w:val="0"/>
      <w:marBottom w:val="0"/>
      <w:divBdr>
        <w:top w:val="none" w:sz="0" w:space="0" w:color="auto"/>
        <w:left w:val="none" w:sz="0" w:space="0" w:color="auto"/>
        <w:bottom w:val="none" w:sz="0" w:space="0" w:color="auto"/>
        <w:right w:val="none" w:sz="0" w:space="0" w:color="auto"/>
      </w:divBdr>
    </w:div>
    <w:div w:id="1904754325">
      <w:bodyDiv w:val="1"/>
      <w:marLeft w:val="0"/>
      <w:marRight w:val="0"/>
      <w:marTop w:val="0"/>
      <w:marBottom w:val="0"/>
      <w:divBdr>
        <w:top w:val="none" w:sz="0" w:space="0" w:color="auto"/>
        <w:left w:val="none" w:sz="0" w:space="0" w:color="auto"/>
        <w:bottom w:val="none" w:sz="0" w:space="0" w:color="auto"/>
        <w:right w:val="none" w:sz="0" w:space="0" w:color="auto"/>
      </w:divBdr>
    </w:div>
    <w:div w:id="1943294286">
      <w:bodyDiv w:val="1"/>
      <w:marLeft w:val="0"/>
      <w:marRight w:val="0"/>
      <w:marTop w:val="0"/>
      <w:marBottom w:val="0"/>
      <w:divBdr>
        <w:top w:val="none" w:sz="0" w:space="0" w:color="auto"/>
        <w:left w:val="none" w:sz="0" w:space="0" w:color="auto"/>
        <w:bottom w:val="none" w:sz="0" w:space="0" w:color="auto"/>
        <w:right w:val="none" w:sz="0" w:space="0" w:color="auto"/>
      </w:divBdr>
      <w:divsChild>
        <w:div w:id="1492797011">
          <w:marLeft w:val="0"/>
          <w:marRight w:val="0"/>
          <w:marTop w:val="0"/>
          <w:marBottom w:val="0"/>
          <w:divBdr>
            <w:top w:val="none" w:sz="0" w:space="0" w:color="auto"/>
            <w:left w:val="none" w:sz="0" w:space="0" w:color="auto"/>
            <w:bottom w:val="none" w:sz="0" w:space="0" w:color="auto"/>
            <w:right w:val="none" w:sz="0" w:space="0" w:color="auto"/>
          </w:divBdr>
          <w:divsChild>
            <w:div w:id="71015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0642683">
      <w:bodyDiv w:val="1"/>
      <w:marLeft w:val="0"/>
      <w:marRight w:val="0"/>
      <w:marTop w:val="0"/>
      <w:marBottom w:val="0"/>
      <w:divBdr>
        <w:top w:val="none" w:sz="0" w:space="0" w:color="auto"/>
        <w:left w:val="none" w:sz="0" w:space="0" w:color="auto"/>
        <w:bottom w:val="none" w:sz="0" w:space="0" w:color="auto"/>
        <w:right w:val="none" w:sz="0" w:space="0" w:color="auto"/>
      </w:divBdr>
    </w:div>
    <w:div w:id="1996645431">
      <w:bodyDiv w:val="1"/>
      <w:marLeft w:val="0"/>
      <w:marRight w:val="0"/>
      <w:marTop w:val="0"/>
      <w:marBottom w:val="0"/>
      <w:divBdr>
        <w:top w:val="none" w:sz="0" w:space="0" w:color="auto"/>
        <w:left w:val="none" w:sz="0" w:space="0" w:color="auto"/>
        <w:bottom w:val="none" w:sz="0" w:space="0" w:color="auto"/>
        <w:right w:val="none" w:sz="0" w:space="0" w:color="auto"/>
      </w:divBdr>
    </w:div>
    <w:div w:id="2028868412">
      <w:bodyDiv w:val="1"/>
      <w:marLeft w:val="0"/>
      <w:marRight w:val="0"/>
      <w:marTop w:val="0"/>
      <w:marBottom w:val="0"/>
      <w:divBdr>
        <w:top w:val="none" w:sz="0" w:space="0" w:color="auto"/>
        <w:left w:val="none" w:sz="0" w:space="0" w:color="auto"/>
        <w:bottom w:val="none" w:sz="0" w:space="0" w:color="auto"/>
        <w:right w:val="none" w:sz="0" w:space="0" w:color="auto"/>
      </w:divBdr>
    </w:div>
    <w:div w:id="2033535693">
      <w:bodyDiv w:val="1"/>
      <w:marLeft w:val="0"/>
      <w:marRight w:val="0"/>
      <w:marTop w:val="0"/>
      <w:marBottom w:val="0"/>
      <w:divBdr>
        <w:top w:val="none" w:sz="0" w:space="0" w:color="auto"/>
        <w:left w:val="none" w:sz="0" w:space="0" w:color="auto"/>
        <w:bottom w:val="none" w:sz="0" w:space="0" w:color="auto"/>
        <w:right w:val="none" w:sz="0" w:space="0" w:color="auto"/>
      </w:divBdr>
    </w:div>
    <w:div w:id="2046323206">
      <w:bodyDiv w:val="1"/>
      <w:marLeft w:val="0"/>
      <w:marRight w:val="0"/>
      <w:marTop w:val="0"/>
      <w:marBottom w:val="0"/>
      <w:divBdr>
        <w:top w:val="none" w:sz="0" w:space="0" w:color="auto"/>
        <w:left w:val="none" w:sz="0" w:space="0" w:color="auto"/>
        <w:bottom w:val="none" w:sz="0" w:space="0" w:color="auto"/>
        <w:right w:val="none" w:sz="0" w:space="0" w:color="auto"/>
      </w:divBdr>
    </w:div>
    <w:div w:id="2046634863">
      <w:bodyDiv w:val="1"/>
      <w:marLeft w:val="0"/>
      <w:marRight w:val="0"/>
      <w:marTop w:val="0"/>
      <w:marBottom w:val="0"/>
      <w:divBdr>
        <w:top w:val="none" w:sz="0" w:space="0" w:color="auto"/>
        <w:left w:val="none" w:sz="0" w:space="0" w:color="auto"/>
        <w:bottom w:val="none" w:sz="0" w:space="0" w:color="auto"/>
        <w:right w:val="none" w:sz="0" w:space="0" w:color="auto"/>
      </w:divBdr>
      <w:divsChild>
        <w:div w:id="142626398">
          <w:marLeft w:val="0"/>
          <w:marRight w:val="0"/>
          <w:marTop w:val="0"/>
          <w:marBottom w:val="0"/>
          <w:divBdr>
            <w:top w:val="none" w:sz="0" w:space="0" w:color="auto"/>
            <w:left w:val="none" w:sz="0" w:space="0" w:color="auto"/>
            <w:bottom w:val="none" w:sz="0" w:space="0" w:color="auto"/>
            <w:right w:val="none" w:sz="0" w:space="0" w:color="auto"/>
          </w:divBdr>
        </w:div>
      </w:divsChild>
    </w:div>
    <w:div w:id="2097242743">
      <w:bodyDiv w:val="1"/>
      <w:marLeft w:val="0"/>
      <w:marRight w:val="0"/>
      <w:marTop w:val="0"/>
      <w:marBottom w:val="0"/>
      <w:divBdr>
        <w:top w:val="none" w:sz="0" w:space="0" w:color="auto"/>
        <w:left w:val="none" w:sz="0" w:space="0" w:color="auto"/>
        <w:bottom w:val="none" w:sz="0" w:space="0" w:color="auto"/>
        <w:right w:val="none" w:sz="0" w:space="0" w:color="auto"/>
      </w:divBdr>
    </w:div>
    <w:div w:id="2112889579">
      <w:bodyDiv w:val="1"/>
      <w:marLeft w:val="0"/>
      <w:marRight w:val="0"/>
      <w:marTop w:val="0"/>
      <w:marBottom w:val="0"/>
      <w:divBdr>
        <w:top w:val="none" w:sz="0" w:space="0" w:color="auto"/>
        <w:left w:val="none" w:sz="0" w:space="0" w:color="auto"/>
        <w:bottom w:val="none" w:sz="0" w:space="0" w:color="auto"/>
        <w:right w:val="none" w:sz="0" w:space="0" w:color="auto"/>
      </w:divBdr>
    </w:div>
    <w:div w:id="21433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wtoday.ru/razdel/biblo/semei-pr/DOC_019.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3879</Words>
  <Characters>22113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25941</CharactersWithSpaces>
  <SharedDoc>false</SharedDoc>
  <HLinks>
    <vt:vector size="6" baseType="variant">
      <vt:variant>
        <vt:i4>6029420</vt:i4>
      </vt:variant>
      <vt:variant>
        <vt:i4>0</vt:i4>
      </vt:variant>
      <vt:variant>
        <vt:i4>0</vt:i4>
      </vt:variant>
      <vt:variant>
        <vt:i4>5</vt:i4>
      </vt:variant>
      <vt:variant>
        <vt:lpwstr>http://www.lawtoday.ru/razdel/biblo/semei-pr/DOC_019.php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Андриенко Наталья</dc:creator>
  <cp:keywords/>
  <cp:lastModifiedBy>admin</cp:lastModifiedBy>
  <cp:revision>2</cp:revision>
  <dcterms:created xsi:type="dcterms:W3CDTF">2014-04-03T04:23:00Z</dcterms:created>
  <dcterms:modified xsi:type="dcterms:W3CDTF">2014-04-03T04:23:00Z</dcterms:modified>
</cp:coreProperties>
</file>