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5D7" w:rsidRPr="00112C1D" w:rsidRDefault="004105D7" w:rsidP="00112C1D">
      <w:pPr>
        <w:spacing w:line="360" w:lineRule="auto"/>
        <w:ind w:firstLine="709"/>
        <w:jc w:val="both"/>
        <w:rPr>
          <w:color w:val="000000"/>
          <w:sz w:val="28"/>
          <w:szCs w:val="28"/>
        </w:rPr>
      </w:pPr>
    </w:p>
    <w:p w:rsidR="004105D7" w:rsidRPr="00112C1D" w:rsidRDefault="004105D7" w:rsidP="00112C1D">
      <w:pPr>
        <w:spacing w:line="360" w:lineRule="auto"/>
        <w:ind w:firstLine="709"/>
        <w:jc w:val="both"/>
        <w:rPr>
          <w:color w:val="000000"/>
          <w:sz w:val="28"/>
          <w:szCs w:val="28"/>
        </w:rPr>
      </w:pPr>
    </w:p>
    <w:p w:rsidR="004105D7" w:rsidRPr="00112C1D" w:rsidRDefault="004105D7" w:rsidP="00112C1D">
      <w:pPr>
        <w:spacing w:line="360" w:lineRule="auto"/>
        <w:ind w:firstLine="709"/>
        <w:jc w:val="both"/>
        <w:rPr>
          <w:b/>
          <w:color w:val="000000"/>
          <w:sz w:val="28"/>
          <w:szCs w:val="28"/>
        </w:rPr>
      </w:pPr>
    </w:p>
    <w:p w:rsidR="004105D7" w:rsidRPr="00112C1D" w:rsidRDefault="004105D7" w:rsidP="00112C1D">
      <w:pPr>
        <w:spacing w:line="360" w:lineRule="auto"/>
        <w:ind w:firstLine="709"/>
        <w:jc w:val="both"/>
        <w:rPr>
          <w:b/>
          <w:color w:val="000000"/>
          <w:sz w:val="28"/>
          <w:szCs w:val="28"/>
        </w:rPr>
      </w:pPr>
    </w:p>
    <w:p w:rsidR="004105D7" w:rsidRPr="00112C1D" w:rsidRDefault="004105D7" w:rsidP="00112C1D">
      <w:pPr>
        <w:spacing w:line="360" w:lineRule="auto"/>
        <w:ind w:firstLine="709"/>
        <w:jc w:val="both"/>
        <w:rPr>
          <w:b/>
          <w:color w:val="000000"/>
          <w:sz w:val="28"/>
          <w:szCs w:val="28"/>
        </w:rPr>
      </w:pPr>
    </w:p>
    <w:p w:rsidR="004105D7" w:rsidRPr="00112C1D" w:rsidRDefault="004105D7" w:rsidP="00112C1D">
      <w:pPr>
        <w:spacing w:line="360" w:lineRule="auto"/>
        <w:ind w:firstLine="709"/>
        <w:jc w:val="both"/>
        <w:rPr>
          <w:b/>
          <w:color w:val="000000"/>
          <w:sz w:val="28"/>
          <w:szCs w:val="28"/>
        </w:rPr>
      </w:pPr>
    </w:p>
    <w:p w:rsidR="004105D7" w:rsidRPr="00112C1D" w:rsidRDefault="004105D7" w:rsidP="00112C1D">
      <w:pPr>
        <w:spacing w:line="360" w:lineRule="auto"/>
        <w:ind w:firstLine="709"/>
        <w:jc w:val="both"/>
        <w:rPr>
          <w:b/>
          <w:color w:val="000000"/>
          <w:sz w:val="28"/>
          <w:szCs w:val="28"/>
        </w:rPr>
      </w:pPr>
    </w:p>
    <w:p w:rsidR="004105D7" w:rsidRPr="00112C1D" w:rsidRDefault="004105D7" w:rsidP="00112C1D">
      <w:pPr>
        <w:spacing w:line="360" w:lineRule="auto"/>
        <w:ind w:firstLine="709"/>
        <w:jc w:val="both"/>
        <w:rPr>
          <w:b/>
          <w:color w:val="000000"/>
          <w:sz w:val="28"/>
          <w:szCs w:val="28"/>
        </w:rPr>
      </w:pPr>
    </w:p>
    <w:p w:rsidR="00112C1D" w:rsidRDefault="004105D7" w:rsidP="00112C1D">
      <w:pPr>
        <w:spacing w:line="360" w:lineRule="auto"/>
        <w:jc w:val="center"/>
        <w:rPr>
          <w:color w:val="000000"/>
          <w:sz w:val="28"/>
          <w:szCs w:val="36"/>
        </w:rPr>
      </w:pPr>
      <w:r w:rsidRPr="00112C1D">
        <w:rPr>
          <w:color w:val="000000"/>
          <w:sz w:val="28"/>
          <w:szCs w:val="36"/>
        </w:rPr>
        <w:t>Контрольная</w:t>
      </w:r>
      <w:r w:rsidR="00112C1D">
        <w:rPr>
          <w:color w:val="000000"/>
          <w:sz w:val="28"/>
          <w:szCs w:val="36"/>
        </w:rPr>
        <w:t xml:space="preserve"> работа</w:t>
      </w:r>
    </w:p>
    <w:p w:rsidR="004105D7" w:rsidRPr="00112C1D" w:rsidRDefault="004105D7" w:rsidP="00112C1D">
      <w:pPr>
        <w:spacing w:line="360" w:lineRule="auto"/>
        <w:jc w:val="center"/>
        <w:rPr>
          <w:color w:val="000000"/>
          <w:sz w:val="28"/>
          <w:szCs w:val="36"/>
        </w:rPr>
      </w:pPr>
      <w:r w:rsidRPr="00112C1D">
        <w:rPr>
          <w:color w:val="000000"/>
          <w:sz w:val="28"/>
          <w:szCs w:val="36"/>
        </w:rPr>
        <w:t>по дисциплине «Рынок ценных бумаг»</w:t>
      </w:r>
    </w:p>
    <w:p w:rsidR="004105D7" w:rsidRPr="00112C1D" w:rsidRDefault="004105D7" w:rsidP="00112C1D">
      <w:pPr>
        <w:spacing w:line="360" w:lineRule="auto"/>
        <w:jc w:val="center"/>
        <w:rPr>
          <w:b/>
          <w:color w:val="000000"/>
          <w:sz w:val="28"/>
          <w:szCs w:val="28"/>
        </w:rPr>
      </w:pPr>
      <w:r w:rsidRPr="00112C1D">
        <w:rPr>
          <w:color w:val="000000"/>
          <w:sz w:val="28"/>
          <w:szCs w:val="28"/>
        </w:rPr>
        <w:t>на тему</w:t>
      </w:r>
      <w:r w:rsidRPr="00112C1D">
        <w:rPr>
          <w:b/>
          <w:color w:val="000000"/>
          <w:sz w:val="28"/>
          <w:szCs w:val="28"/>
        </w:rPr>
        <w:t xml:space="preserve"> «Сущность ценных бумаг»</w:t>
      </w:r>
    </w:p>
    <w:p w:rsidR="004105D7" w:rsidRPr="00112C1D" w:rsidRDefault="004105D7" w:rsidP="00112C1D">
      <w:pPr>
        <w:spacing w:line="360" w:lineRule="auto"/>
        <w:jc w:val="center"/>
        <w:rPr>
          <w:b/>
          <w:color w:val="000000"/>
          <w:sz w:val="28"/>
          <w:szCs w:val="28"/>
        </w:rPr>
      </w:pPr>
    </w:p>
    <w:p w:rsidR="005B52EB" w:rsidRPr="00112C1D" w:rsidRDefault="005B52EB" w:rsidP="00112C1D">
      <w:pPr>
        <w:spacing w:line="360" w:lineRule="auto"/>
        <w:ind w:firstLine="709"/>
        <w:jc w:val="both"/>
        <w:rPr>
          <w:b/>
          <w:color w:val="000000"/>
          <w:sz w:val="28"/>
          <w:szCs w:val="28"/>
        </w:rPr>
      </w:pPr>
    </w:p>
    <w:p w:rsidR="009A3814" w:rsidRPr="00112C1D" w:rsidRDefault="00112C1D" w:rsidP="00112C1D">
      <w:pPr>
        <w:spacing w:line="360" w:lineRule="auto"/>
        <w:jc w:val="center"/>
      </w:pPr>
      <w:r>
        <w:rPr>
          <w:szCs w:val="28"/>
        </w:rPr>
        <w:br w:type="page"/>
      </w:r>
      <w:r w:rsidR="00EF0FCE" w:rsidRPr="00112C1D">
        <w:rPr>
          <w:b/>
          <w:sz w:val="28"/>
          <w:szCs w:val="28"/>
        </w:rPr>
        <w:lastRenderedPageBreak/>
        <w:t>Содержание</w:t>
      </w:r>
    </w:p>
    <w:p w:rsidR="000632E5" w:rsidRPr="00112C1D" w:rsidRDefault="000632E5" w:rsidP="00112C1D">
      <w:pPr>
        <w:spacing w:line="360" w:lineRule="auto"/>
        <w:ind w:firstLine="709"/>
        <w:jc w:val="both"/>
        <w:rPr>
          <w:color w:val="000000"/>
          <w:sz w:val="28"/>
        </w:rPr>
      </w:pP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Введение</w:t>
      </w:r>
      <w:r w:rsidRPr="00112C1D">
        <w:rPr>
          <w:noProof/>
          <w:sz w:val="28"/>
          <w:szCs w:val="28"/>
        </w:rPr>
        <w:tab/>
        <w:t>3</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1. Общие понятия ценных бумаг</w:t>
      </w:r>
      <w:r w:rsidRPr="00112C1D">
        <w:rPr>
          <w:noProof/>
          <w:sz w:val="28"/>
          <w:szCs w:val="28"/>
        </w:rPr>
        <w:tab/>
        <w:t>4</w:t>
      </w:r>
    </w:p>
    <w:p w:rsidR="00112C1D" w:rsidRPr="00112C1D" w:rsidRDefault="00112C1D" w:rsidP="00112C1D">
      <w:pPr>
        <w:pStyle w:val="23"/>
        <w:tabs>
          <w:tab w:val="right" w:leader="dot" w:pos="9345"/>
        </w:tabs>
        <w:spacing w:line="360" w:lineRule="auto"/>
        <w:ind w:left="0"/>
        <w:rPr>
          <w:noProof/>
          <w:sz w:val="28"/>
          <w:szCs w:val="28"/>
        </w:rPr>
      </w:pPr>
      <w:r w:rsidRPr="00112C1D">
        <w:rPr>
          <w:noProof/>
          <w:color w:val="000000"/>
          <w:sz w:val="28"/>
          <w:szCs w:val="28"/>
        </w:rPr>
        <w:t>1.1 Юридический подход</w:t>
      </w:r>
      <w:r w:rsidRPr="00112C1D">
        <w:rPr>
          <w:noProof/>
          <w:sz w:val="28"/>
          <w:szCs w:val="28"/>
        </w:rPr>
        <w:tab/>
        <w:t>4</w:t>
      </w:r>
    </w:p>
    <w:p w:rsidR="00112C1D" w:rsidRPr="00112C1D" w:rsidRDefault="00112C1D" w:rsidP="00112C1D">
      <w:pPr>
        <w:pStyle w:val="23"/>
        <w:tabs>
          <w:tab w:val="right" w:leader="dot" w:pos="9345"/>
        </w:tabs>
        <w:spacing w:line="360" w:lineRule="auto"/>
        <w:ind w:left="0"/>
        <w:rPr>
          <w:noProof/>
          <w:sz w:val="28"/>
          <w:szCs w:val="28"/>
        </w:rPr>
      </w:pPr>
      <w:r w:rsidRPr="00112C1D">
        <w:rPr>
          <w:noProof/>
          <w:color w:val="000000"/>
          <w:sz w:val="28"/>
          <w:szCs w:val="28"/>
        </w:rPr>
        <w:t>1.2 Экономический подход</w:t>
      </w:r>
      <w:r w:rsidRPr="00112C1D">
        <w:rPr>
          <w:noProof/>
          <w:sz w:val="28"/>
          <w:szCs w:val="28"/>
        </w:rPr>
        <w:tab/>
        <w:t>5</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2. Кругооборот ценной бумаги</w:t>
      </w:r>
      <w:r w:rsidRPr="00112C1D">
        <w:rPr>
          <w:noProof/>
          <w:sz w:val="28"/>
          <w:szCs w:val="28"/>
        </w:rPr>
        <w:tab/>
        <w:t>7</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3. Экономические реквизиты ценной бумаги</w:t>
      </w:r>
      <w:r w:rsidRPr="00112C1D">
        <w:rPr>
          <w:noProof/>
          <w:sz w:val="28"/>
          <w:szCs w:val="28"/>
        </w:rPr>
        <w:tab/>
        <w:t>9</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4. Основные виды ценных бумаг</w:t>
      </w:r>
      <w:r w:rsidRPr="00112C1D">
        <w:rPr>
          <w:noProof/>
          <w:sz w:val="28"/>
          <w:szCs w:val="28"/>
        </w:rPr>
        <w:tab/>
        <w:t>11</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Заключение</w:t>
      </w:r>
      <w:r w:rsidRPr="00112C1D">
        <w:rPr>
          <w:noProof/>
          <w:sz w:val="28"/>
          <w:szCs w:val="28"/>
        </w:rPr>
        <w:tab/>
        <w:t>15</w:t>
      </w:r>
    </w:p>
    <w:p w:rsidR="00112C1D" w:rsidRPr="00112C1D" w:rsidRDefault="00112C1D" w:rsidP="00112C1D">
      <w:pPr>
        <w:pStyle w:val="1"/>
        <w:tabs>
          <w:tab w:val="right" w:leader="dot" w:pos="9345"/>
        </w:tabs>
        <w:spacing w:line="360" w:lineRule="auto"/>
        <w:rPr>
          <w:noProof/>
          <w:sz w:val="28"/>
          <w:szCs w:val="28"/>
        </w:rPr>
      </w:pPr>
      <w:r w:rsidRPr="00112C1D">
        <w:rPr>
          <w:noProof/>
          <w:color w:val="000000"/>
          <w:sz w:val="28"/>
          <w:szCs w:val="28"/>
        </w:rPr>
        <w:t>Литература</w:t>
      </w:r>
      <w:r w:rsidRPr="00112C1D">
        <w:rPr>
          <w:noProof/>
          <w:sz w:val="28"/>
          <w:szCs w:val="28"/>
        </w:rPr>
        <w:tab/>
        <w:t>17</w:t>
      </w:r>
    </w:p>
    <w:p w:rsidR="000632E5" w:rsidRPr="00112C1D" w:rsidRDefault="000632E5" w:rsidP="00112C1D">
      <w:pPr>
        <w:spacing w:line="360" w:lineRule="auto"/>
        <w:jc w:val="both"/>
        <w:rPr>
          <w:color w:val="000000"/>
          <w:sz w:val="28"/>
        </w:rPr>
      </w:pPr>
    </w:p>
    <w:p w:rsidR="000632E5" w:rsidRPr="00112C1D" w:rsidRDefault="000632E5" w:rsidP="00112C1D">
      <w:pPr>
        <w:spacing w:line="360" w:lineRule="auto"/>
        <w:ind w:firstLine="709"/>
        <w:jc w:val="both"/>
        <w:rPr>
          <w:color w:val="000000"/>
          <w:sz w:val="28"/>
        </w:rPr>
      </w:pPr>
    </w:p>
    <w:p w:rsidR="00EF0FCE" w:rsidRPr="00112C1D" w:rsidRDefault="00112C1D" w:rsidP="00112C1D">
      <w:pPr>
        <w:spacing w:line="360" w:lineRule="auto"/>
        <w:jc w:val="center"/>
        <w:outlineLvl w:val="0"/>
        <w:rPr>
          <w:b/>
          <w:color w:val="000000"/>
          <w:sz w:val="28"/>
          <w:szCs w:val="28"/>
        </w:rPr>
      </w:pPr>
      <w:r>
        <w:rPr>
          <w:color w:val="000000"/>
          <w:sz w:val="28"/>
        </w:rPr>
        <w:br w:type="page"/>
      </w:r>
      <w:bookmarkStart w:id="0" w:name="_Toc222997191"/>
      <w:r>
        <w:rPr>
          <w:b/>
          <w:color w:val="000000"/>
          <w:sz w:val="28"/>
          <w:szCs w:val="28"/>
        </w:rPr>
        <w:t>Введение</w:t>
      </w:r>
      <w:bookmarkEnd w:id="0"/>
    </w:p>
    <w:p w:rsidR="00CD0F32" w:rsidRPr="00112C1D" w:rsidRDefault="00CD0F32" w:rsidP="00112C1D">
      <w:pPr>
        <w:spacing w:line="360" w:lineRule="auto"/>
        <w:ind w:firstLine="709"/>
        <w:jc w:val="both"/>
        <w:rPr>
          <w:color w:val="000000"/>
          <w:sz w:val="28"/>
          <w:szCs w:val="22"/>
        </w:rPr>
      </w:pPr>
    </w:p>
    <w:p w:rsidR="00112C1D" w:rsidRDefault="005A15DB" w:rsidP="00112C1D">
      <w:pPr>
        <w:spacing w:line="360" w:lineRule="auto"/>
        <w:ind w:firstLine="709"/>
        <w:jc w:val="both"/>
        <w:rPr>
          <w:color w:val="000000"/>
          <w:sz w:val="28"/>
          <w:szCs w:val="22"/>
        </w:rPr>
      </w:pPr>
      <w:r w:rsidRPr="00112C1D">
        <w:rPr>
          <w:color w:val="000000"/>
          <w:sz w:val="28"/>
          <w:szCs w:val="22"/>
        </w:rPr>
        <w:t>Переход России от централизованной плановой экономики к рыночн</w:t>
      </w:r>
      <w:r w:rsidR="00CD0F32" w:rsidRPr="00112C1D">
        <w:rPr>
          <w:color w:val="000000"/>
          <w:sz w:val="28"/>
          <w:szCs w:val="22"/>
        </w:rPr>
        <w:t>ой</w:t>
      </w:r>
      <w:r w:rsidRPr="00112C1D">
        <w:rPr>
          <w:color w:val="000000"/>
          <w:sz w:val="28"/>
          <w:szCs w:val="22"/>
        </w:rPr>
        <w:t xml:space="preserve"> меняет отношение собственности, структуры и механизм функционирования хозяйствующих субъектов, форм финансовых связей между ними, степень заинтересованности всех слоев общества в результат</w:t>
      </w:r>
      <w:r w:rsidR="00112C1D">
        <w:rPr>
          <w:color w:val="000000"/>
          <w:sz w:val="28"/>
          <w:szCs w:val="22"/>
        </w:rPr>
        <w:t>ах хозяйственной деятельности.</w:t>
      </w:r>
    </w:p>
    <w:p w:rsidR="00CD0F32" w:rsidRPr="00112C1D" w:rsidRDefault="005A15DB" w:rsidP="00112C1D">
      <w:pPr>
        <w:spacing w:line="360" w:lineRule="auto"/>
        <w:ind w:firstLine="709"/>
        <w:jc w:val="both"/>
        <w:rPr>
          <w:color w:val="000000"/>
          <w:sz w:val="28"/>
          <w:szCs w:val="22"/>
        </w:rPr>
      </w:pPr>
      <w:r w:rsidRPr="00112C1D">
        <w:rPr>
          <w:color w:val="000000"/>
          <w:sz w:val="28"/>
          <w:szCs w:val="22"/>
        </w:rPr>
        <w:t>Как известно из экономической теории, весь</w:t>
      </w:r>
      <w:r w:rsidR="00112C1D">
        <w:rPr>
          <w:color w:val="000000"/>
          <w:sz w:val="28"/>
          <w:szCs w:val="22"/>
        </w:rPr>
        <w:t xml:space="preserve"> </w:t>
      </w:r>
      <w:r w:rsidRPr="00112C1D">
        <w:rPr>
          <w:color w:val="000000"/>
          <w:sz w:val="28"/>
          <w:szCs w:val="22"/>
        </w:rPr>
        <w:t>товарный мир делится на две группы: собственно товары (материальные блага, работы, услуги) и деньги. Всегда имеется потребность в передаче денег или товара при отсутствии его самого от одного лица (юридического или физического) к другому. Практика рынка выработала два основных способа указанн</w:t>
      </w:r>
      <w:r w:rsidR="00CD0F32" w:rsidRPr="00112C1D">
        <w:rPr>
          <w:color w:val="000000"/>
          <w:sz w:val="28"/>
          <w:szCs w:val="22"/>
        </w:rPr>
        <w:t xml:space="preserve">ой передачи денег или товара: </w:t>
      </w:r>
    </w:p>
    <w:p w:rsidR="00CD0F32" w:rsidRPr="00112C1D" w:rsidRDefault="005A15DB" w:rsidP="00112C1D">
      <w:pPr>
        <w:numPr>
          <w:ilvl w:val="0"/>
          <w:numId w:val="3"/>
        </w:numPr>
        <w:spacing w:line="360" w:lineRule="auto"/>
        <w:ind w:left="0" w:firstLine="709"/>
        <w:jc w:val="both"/>
        <w:rPr>
          <w:color w:val="000000"/>
          <w:sz w:val="28"/>
          <w:szCs w:val="22"/>
        </w:rPr>
      </w:pPr>
      <w:r w:rsidRPr="00112C1D">
        <w:rPr>
          <w:color w:val="000000"/>
          <w:sz w:val="28"/>
          <w:szCs w:val="22"/>
        </w:rPr>
        <w:t>передача через процесс кредитования;</w:t>
      </w:r>
    </w:p>
    <w:p w:rsidR="00CD0F32" w:rsidRPr="00112C1D" w:rsidRDefault="005A15DB" w:rsidP="00112C1D">
      <w:pPr>
        <w:numPr>
          <w:ilvl w:val="0"/>
          <w:numId w:val="3"/>
        </w:numPr>
        <w:spacing w:line="360" w:lineRule="auto"/>
        <w:ind w:left="0" w:firstLine="709"/>
        <w:jc w:val="both"/>
        <w:rPr>
          <w:color w:val="000000"/>
          <w:sz w:val="28"/>
          <w:szCs w:val="22"/>
        </w:rPr>
      </w:pPr>
      <w:r w:rsidRPr="00112C1D">
        <w:rPr>
          <w:color w:val="000000"/>
          <w:sz w:val="28"/>
          <w:szCs w:val="22"/>
        </w:rPr>
        <w:t>передача</w:t>
      </w:r>
      <w:r w:rsidR="00112C1D">
        <w:rPr>
          <w:color w:val="000000"/>
          <w:sz w:val="28"/>
          <w:szCs w:val="22"/>
        </w:rPr>
        <w:t xml:space="preserve"> </w:t>
      </w:r>
      <w:r w:rsidRPr="00112C1D">
        <w:rPr>
          <w:color w:val="000000"/>
          <w:sz w:val="28"/>
          <w:szCs w:val="22"/>
        </w:rPr>
        <w:t>путем вы</w:t>
      </w:r>
      <w:r w:rsidR="00CD0F32" w:rsidRPr="00112C1D">
        <w:rPr>
          <w:color w:val="000000"/>
          <w:sz w:val="28"/>
          <w:szCs w:val="22"/>
        </w:rPr>
        <w:t>пуска и обращения ценных бумаг.</w:t>
      </w:r>
    </w:p>
    <w:p w:rsidR="00112C1D" w:rsidRDefault="005A15DB" w:rsidP="00112C1D">
      <w:pPr>
        <w:spacing w:line="360" w:lineRule="auto"/>
        <w:ind w:firstLine="709"/>
        <w:jc w:val="both"/>
        <w:rPr>
          <w:color w:val="000000"/>
          <w:sz w:val="28"/>
          <w:szCs w:val="22"/>
        </w:rPr>
      </w:pPr>
      <w:r w:rsidRPr="00112C1D">
        <w:rPr>
          <w:color w:val="000000"/>
          <w:sz w:val="28"/>
          <w:szCs w:val="22"/>
        </w:rPr>
        <w:t>Подавляющее число рыночных субъектов, действующих на основе деловых контактов, принимают на себя обязательства, имеющие форму ценных бумаг.</w:t>
      </w:r>
      <w:r w:rsidR="00112C1D">
        <w:rPr>
          <w:color w:val="000000"/>
          <w:sz w:val="28"/>
          <w:szCs w:val="22"/>
        </w:rPr>
        <w:t xml:space="preserve"> </w:t>
      </w:r>
      <w:r w:rsidRPr="00112C1D">
        <w:rPr>
          <w:color w:val="000000"/>
          <w:sz w:val="28"/>
          <w:szCs w:val="22"/>
        </w:rPr>
        <w:t xml:space="preserve">Именно взаимные обязательства предпринимателей гарантирует устойчивость экономической системы общества. Их значение велико в платежном обороте каждого государства. Через ценные бумаги осуществляется инвестиционные процессы, при которых инвестиции автоматически направляются в самые эффективные сферы народного хозяйства, их получают наиболее жизнеспособные рыночные </w:t>
      </w:r>
      <w:r w:rsidR="00CD0F32" w:rsidRPr="00112C1D">
        <w:rPr>
          <w:color w:val="000000"/>
          <w:sz w:val="28"/>
          <w:szCs w:val="22"/>
        </w:rPr>
        <w:t>структуры</w:t>
      </w:r>
      <w:r w:rsidR="00112C1D">
        <w:rPr>
          <w:color w:val="000000"/>
          <w:sz w:val="28"/>
          <w:szCs w:val="22"/>
        </w:rPr>
        <w:t>.</w:t>
      </w:r>
    </w:p>
    <w:p w:rsidR="00CD0F32" w:rsidRPr="00112C1D" w:rsidRDefault="005A15DB" w:rsidP="00112C1D">
      <w:pPr>
        <w:spacing w:line="360" w:lineRule="auto"/>
        <w:ind w:firstLine="709"/>
        <w:jc w:val="both"/>
        <w:rPr>
          <w:color w:val="000000"/>
          <w:sz w:val="28"/>
          <w:szCs w:val="22"/>
        </w:rPr>
      </w:pPr>
      <w:r w:rsidRPr="00112C1D">
        <w:rPr>
          <w:color w:val="000000"/>
          <w:sz w:val="28"/>
          <w:szCs w:val="22"/>
        </w:rPr>
        <w:t>Целью написания этой работы является рассмотрение сущность, формы и виды ценных бумаг</w:t>
      </w:r>
      <w:r w:rsidR="00CD0F32" w:rsidRPr="00112C1D">
        <w:rPr>
          <w:color w:val="000000"/>
          <w:sz w:val="28"/>
          <w:szCs w:val="22"/>
        </w:rPr>
        <w:t>.</w:t>
      </w:r>
      <w:r w:rsidR="00112C1D">
        <w:rPr>
          <w:color w:val="000000"/>
          <w:sz w:val="28"/>
          <w:szCs w:val="22"/>
        </w:rPr>
        <w:t xml:space="preserve"> </w:t>
      </w:r>
    </w:p>
    <w:p w:rsidR="00CD0F32" w:rsidRPr="00112C1D" w:rsidRDefault="005A15DB" w:rsidP="00112C1D">
      <w:pPr>
        <w:spacing w:line="360" w:lineRule="auto"/>
        <w:ind w:firstLine="709"/>
        <w:jc w:val="both"/>
        <w:rPr>
          <w:color w:val="000000"/>
          <w:sz w:val="28"/>
          <w:szCs w:val="22"/>
        </w:rPr>
      </w:pPr>
      <w:r w:rsidRPr="00112C1D">
        <w:rPr>
          <w:color w:val="000000"/>
          <w:sz w:val="28"/>
          <w:szCs w:val="22"/>
        </w:rPr>
        <w:t>Исходя из поставленной це</w:t>
      </w:r>
      <w:r w:rsidR="00CD0F32" w:rsidRPr="00112C1D">
        <w:rPr>
          <w:color w:val="000000"/>
          <w:sz w:val="28"/>
          <w:szCs w:val="22"/>
        </w:rPr>
        <w:t>ли ставятся следующие задачи:</w:t>
      </w:r>
    </w:p>
    <w:p w:rsidR="00CD0F32" w:rsidRPr="00112C1D" w:rsidRDefault="005A15DB" w:rsidP="00112C1D">
      <w:pPr>
        <w:numPr>
          <w:ilvl w:val="0"/>
          <w:numId w:val="6"/>
        </w:numPr>
        <w:spacing w:line="360" w:lineRule="auto"/>
        <w:ind w:left="0" w:firstLine="709"/>
        <w:jc w:val="both"/>
        <w:rPr>
          <w:color w:val="000000"/>
          <w:sz w:val="28"/>
          <w:szCs w:val="22"/>
        </w:rPr>
      </w:pPr>
      <w:r w:rsidRPr="00112C1D">
        <w:rPr>
          <w:color w:val="000000"/>
          <w:sz w:val="28"/>
          <w:szCs w:val="22"/>
        </w:rPr>
        <w:t>рассмотреть экономическую сущность ценной бумаги;</w:t>
      </w:r>
    </w:p>
    <w:p w:rsidR="00CD0F32" w:rsidRPr="00112C1D" w:rsidRDefault="005A15DB" w:rsidP="00112C1D">
      <w:pPr>
        <w:numPr>
          <w:ilvl w:val="0"/>
          <w:numId w:val="6"/>
        </w:numPr>
        <w:spacing w:line="360" w:lineRule="auto"/>
        <w:ind w:left="0" w:firstLine="709"/>
        <w:jc w:val="both"/>
        <w:rPr>
          <w:color w:val="000000"/>
          <w:sz w:val="28"/>
          <w:szCs w:val="22"/>
        </w:rPr>
      </w:pPr>
      <w:r w:rsidRPr="00112C1D">
        <w:rPr>
          <w:color w:val="000000"/>
          <w:sz w:val="28"/>
          <w:szCs w:val="22"/>
        </w:rPr>
        <w:t>рассмотреть формы выпуска ценных бумаг;</w:t>
      </w:r>
    </w:p>
    <w:p w:rsidR="005A15DB" w:rsidRPr="00112C1D" w:rsidRDefault="005A15DB" w:rsidP="00112C1D">
      <w:pPr>
        <w:numPr>
          <w:ilvl w:val="0"/>
          <w:numId w:val="6"/>
        </w:numPr>
        <w:spacing w:line="360" w:lineRule="auto"/>
        <w:ind w:left="0" w:firstLine="709"/>
        <w:jc w:val="both"/>
        <w:rPr>
          <w:color w:val="000000"/>
          <w:sz w:val="28"/>
          <w:szCs w:val="22"/>
        </w:rPr>
      </w:pPr>
      <w:r w:rsidRPr="00112C1D">
        <w:rPr>
          <w:color w:val="000000"/>
          <w:sz w:val="28"/>
          <w:szCs w:val="22"/>
        </w:rPr>
        <w:t>рассмотреть виды ценных бумаг.</w:t>
      </w:r>
    </w:p>
    <w:p w:rsidR="00B21A04" w:rsidRPr="00112C1D" w:rsidRDefault="00112C1D" w:rsidP="00112C1D">
      <w:pPr>
        <w:spacing w:line="360" w:lineRule="auto"/>
        <w:jc w:val="center"/>
        <w:outlineLvl w:val="0"/>
        <w:rPr>
          <w:b/>
          <w:color w:val="000000"/>
          <w:sz w:val="28"/>
          <w:szCs w:val="32"/>
        </w:rPr>
      </w:pPr>
      <w:r>
        <w:rPr>
          <w:color w:val="000000"/>
          <w:sz w:val="28"/>
        </w:rPr>
        <w:br w:type="page"/>
      </w:r>
      <w:bookmarkStart w:id="1" w:name="_Toc222997192"/>
      <w:r w:rsidR="00940578" w:rsidRPr="00112C1D">
        <w:rPr>
          <w:b/>
          <w:color w:val="000000"/>
          <w:sz w:val="28"/>
          <w:szCs w:val="32"/>
        </w:rPr>
        <w:t xml:space="preserve">1. </w:t>
      </w:r>
      <w:r>
        <w:rPr>
          <w:b/>
          <w:color w:val="000000"/>
          <w:sz w:val="28"/>
          <w:szCs w:val="32"/>
        </w:rPr>
        <w:t>Общие понятия ценных бумаг</w:t>
      </w:r>
      <w:bookmarkEnd w:id="1"/>
    </w:p>
    <w:p w:rsidR="00112C1D" w:rsidRDefault="00112C1D" w:rsidP="00112C1D">
      <w:pPr>
        <w:spacing w:line="360" w:lineRule="auto"/>
        <w:ind w:firstLine="709"/>
        <w:jc w:val="both"/>
        <w:rPr>
          <w:b/>
          <w:color w:val="000000"/>
          <w:sz w:val="28"/>
          <w:szCs w:val="32"/>
        </w:rPr>
      </w:pPr>
    </w:p>
    <w:p w:rsidR="00940578" w:rsidRPr="00112C1D" w:rsidRDefault="00112C1D" w:rsidP="00112C1D">
      <w:pPr>
        <w:spacing w:line="360" w:lineRule="auto"/>
        <w:jc w:val="center"/>
        <w:outlineLvl w:val="1"/>
        <w:rPr>
          <w:b/>
          <w:color w:val="000000"/>
          <w:sz w:val="28"/>
          <w:szCs w:val="32"/>
        </w:rPr>
      </w:pPr>
      <w:bookmarkStart w:id="2" w:name="_Toc222997193"/>
      <w:r>
        <w:rPr>
          <w:b/>
          <w:color w:val="000000"/>
          <w:sz w:val="28"/>
          <w:szCs w:val="32"/>
        </w:rPr>
        <w:t>1.1</w:t>
      </w:r>
      <w:r w:rsidR="00940578" w:rsidRPr="00112C1D">
        <w:rPr>
          <w:b/>
          <w:color w:val="000000"/>
          <w:sz w:val="28"/>
          <w:szCs w:val="32"/>
        </w:rPr>
        <w:t xml:space="preserve"> Юридический</w:t>
      </w:r>
      <w:r>
        <w:rPr>
          <w:b/>
          <w:color w:val="000000"/>
          <w:sz w:val="28"/>
          <w:szCs w:val="32"/>
        </w:rPr>
        <w:t xml:space="preserve"> подход</w:t>
      </w:r>
      <w:bookmarkEnd w:id="2"/>
    </w:p>
    <w:p w:rsidR="00112C1D" w:rsidRDefault="00112C1D" w:rsidP="00112C1D">
      <w:pPr>
        <w:autoSpaceDE w:val="0"/>
        <w:autoSpaceDN w:val="0"/>
        <w:adjustRightInd w:val="0"/>
        <w:spacing w:line="360" w:lineRule="auto"/>
        <w:ind w:firstLine="709"/>
        <w:jc w:val="both"/>
        <w:rPr>
          <w:color w:val="000000"/>
          <w:sz w:val="28"/>
          <w:szCs w:val="28"/>
        </w:rPr>
      </w:pP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В первой части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В соответствии со статьей 128 цитируемого Кодекса ценные бумаги</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относятся к объектам гражданских прав и приравнены к вещам, имуществу.</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Следовательно, трактовка ценной бумаги лишь как имущественного права является неполной. Юридически ценная бумага есть и титул, и само имущество одновременно.</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В расширенном понимании ценная бумага — это любой документ («бумага»), который продается и покупается по соответствующей цене.</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Исторические примеры: продажа индульгенций в средние века, в наше время - продажа ценных бумаг типа «билеты МММ». Юридическое понятие ценной бумаги более узкое, так как оно включает только такие ценные бумаги, которые отражают конкретные имущественные отношения, а не любые отношения, например отношения религиозной веры или веры во что-либо другое.</w:t>
      </w:r>
    </w:p>
    <w:p w:rsidR="002D44CB" w:rsidRPr="00112C1D" w:rsidRDefault="002D44CB" w:rsidP="00112C1D">
      <w:pPr>
        <w:autoSpaceDE w:val="0"/>
        <w:autoSpaceDN w:val="0"/>
        <w:adjustRightInd w:val="0"/>
        <w:spacing w:line="360" w:lineRule="auto"/>
        <w:ind w:firstLine="709"/>
        <w:jc w:val="both"/>
        <w:rPr>
          <w:color w:val="000000"/>
          <w:sz w:val="28"/>
          <w:szCs w:val="28"/>
        </w:rPr>
      </w:pPr>
      <w:r w:rsidRPr="00112C1D">
        <w:rPr>
          <w:color w:val="000000"/>
          <w:sz w:val="28"/>
          <w:szCs w:val="28"/>
        </w:rPr>
        <w:t>Юридический подход к определению ценной бумаги состоит в следующем.</w:t>
      </w:r>
      <w:r w:rsidR="00940578" w:rsidRPr="00112C1D">
        <w:rPr>
          <w:color w:val="000000"/>
          <w:sz w:val="28"/>
          <w:szCs w:val="28"/>
        </w:rPr>
        <w:t xml:space="preserve"> </w:t>
      </w:r>
      <w:r w:rsidRPr="00112C1D">
        <w:rPr>
          <w:color w:val="000000"/>
          <w:sz w:val="28"/>
          <w:szCs w:val="28"/>
        </w:rPr>
        <w:t>Если невозможно дать строгое юридическое определение, если невозможно сформулировать понятие ценной бумаги на все случаи жизни, то эту трудность можно обойти путем перечисления признанных государством видов ценных бумаг, которые выработала практика. Например, в Гражданском кодексе или других законах, относящихся к рынку ценных бумаг, определенные виды конкретных бумаг фиксируются именно как ценные бумаги. Все, что объявлено как ценная бумага, подпадает под законодательные акты, регулирующие ее жизнь</w:t>
      </w:r>
      <w:r w:rsidR="00940578" w:rsidRPr="00112C1D">
        <w:rPr>
          <w:color w:val="000000"/>
          <w:sz w:val="28"/>
          <w:szCs w:val="28"/>
        </w:rPr>
        <w:t>.</w:t>
      </w:r>
    </w:p>
    <w:p w:rsidR="002D44CB" w:rsidRPr="00112C1D" w:rsidRDefault="002D44CB" w:rsidP="00112C1D">
      <w:pPr>
        <w:spacing w:line="360" w:lineRule="auto"/>
        <w:ind w:firstLine="709"/>
        <w:jc w:val="both"/>
        <w:rPr>
          <w:b/>
          <w:color w:val="000000"/>
          <w:sz w:val="28"/>
          <w:szCs w:val="28"/>
        </w:rPr>
      </w:pPr>
    </w:p>
    <w:p w:rsidR="00B21A04" w:rsidRPr="00112C1D" w:rsidRDefault="00112C1D" w:rsidP="00112C1D">
      <w:pPr>
        <w:spacing w:line="360" w:lineRule="auto"/>
        <w:jc w:val="center"/>
        <w:outlineLvl w:val="1"/>
        <w:rPr>
          <w:b/>
          <w:color w:val="000000"/>
          <w:sz w:val="28"/>
          <w:szCs w:val="32"/>
        </w:rPr>
      </w:pPr>
      <w:bookmarkStart w:id="3" w:name="_Toc222997194"/>
      <w:r>
        <w:rPr>
          <w:b/>
          <w:color w:val="000000"/>
          <w:sz w:val="28"/>
          <w:szCs w:val="32"/>
        </w:rPr>
        <w:t>1.2 Экономический подход</w:t>
      </w:r>
      <w:bookmarkEnd w:id="3"/>
    </w:p>
    <w:p w:rsidR="00940578" w:rsidRPr="00112C1D" w:rsidRDefault="00940578" w:rsidP="00112C1D">
      <w:pPr>
        <w:spacing w:line="360" w:lineRule="auto"/>
        <w:ind w:firstLine="709"/>
        <w:jc w:val="both"/>
        <w:rPr>
          <w:b/>
          <w:color w:val="000000"/>
          <w:sz w:val="28"/>
          <w:szCs w:val="32"/>
        </w:rPr>
      </w:pPr>
    </w:p>
    <w:p w:rsidR="00940578" w:rsidRPr="00112C1D" w:rsidRDefault="00940578" w:rsidP="00112C1D">
      <w:pPr>
        <w:autoSpaceDE w:val="0"/>
        <w:autoSpaceDN w:val="0"/>
        <w:adjustRightInd w:val="0"/>
        <w:spacing w:line="360" w:lineRule="auto"/>
        <w:ind w:firstLine="709"/>
        <w:jc w:val="both"/>
        <w:rPr>
          <w:color w:val="000000"/>
          <w:sz w:val="28"/>
          <w:szCs w:val="28"/>
        </w:rPr>
      </w:pPr>
      <w:r w:rsidRPr="00112C1D">
        <w:rPr>
          <w:color w:val="000000"/>
          <w:sz w:val="28"/>
          <w:szCs w:val="28"/>
        </w:rPr>
        <w:t>Поскольку юридические формы являются отражением и фиксацией</w:t>
      </w:r>
      <w:r w:rsidR="00112C1D">
        <w:rPr>
          <w:color w:val="000000"/>
          <w:sz w:val="28"/>
          <w:szCs w:val="28"/>
        </w:rPr>
        <w:t xml:space="preserve"> </w:t>
      </w:r>
      <w:r w:rsidRPr="00112C1D">
        <w:rPr>
          <w:color w:val="000000"/>
          <w:sz w:val="28"/>
          <w:szCs w:val="28"/>
        </w:rPr>
        <w:t xml:space="preserve">определенных экономических отношений, т.е. отношений по поводу производства, обращения и использования капитала в современном </w:t>
      </w:r>
      <w:r w:rsidR="00E71A2A" w:rsidRPr="00112C1D">
        <w:rPr>
          <w:color w:val="000000"/>
          <w:sz w:val="28"/>
          <w:szCs w:val="28"/>
        </w:rPr>
        <w:t xml:space="preserve">обществе, постольку сразу можно отметить, что экономическое </w:t>
      </w:r>
      <w:r w:rsidRPr="00112C1D">
        <w:rPr>
          <w:color w:val="000000"/>
          <w:sz w:val="28"/>
          <w:szCs w:val="28"/>
        </w:rPr>
        <w:t>существо ценной бумаги как экономической категории состоит в том, что она, с одной стороны, есть представитель капитала, с другой — капитал сам по себе. Однако ясно, что если бы речь шла об одном и том же капитале, то такое положение было бы просто невозможно. На самом деле ценная бумага есть представитель реально функционирующего в экономике, или действительного, капитала, а как капитал ценная бумага есть фиктивный капитал.</w:t>
      </w:r>
    </w:p>
    <w:p w:rsidR="00940578" w:rsidRPr="00112C1D" w:rsidRDefault="00940578" w:rsidP="00112C1D">
      <w:pPr>
        <w:autoSpaceDE w:val="0"/>
        <w:autoSpaceDN w:val="0"/>
        <w:adjustRightInd w:val="0"/>
        <w:spacing w:line="360" w:lineRule="auto"/>
        <w:ind w:firstLine="709"/>
        <w:jc w:val="both"/>
        <w:rPr>
          <w:color w:val="000000"/>
          <w:sz w:val="28"/>
          <w:szCs w:val="28"/>
        </w:rPr>
      </w:pPr>
      <w:r w:rsidRPr="00112C1D">
        <w:rPr>
          <w:color w:val="000000"/>
          <w:sz w:val="28"/>
          <w:szCs w:val="28"/>
        </w:rPr>
        <w:t>Ценная бумага не всегда была представителем капитала. В докапиталистическую эпоху она была просто представителем стоимости, или</w:t>
      </w:r>
    </w:p>
    <w:p w:rsidR="00940578" w:rsidRPr="00112C1D" w:rsidRDefault="00940578" w:rsidP="00112C1D">
      <w:pPr>
        <w:autoSpaceDE w:val="0"/>
        <w:autoSpaceDN w:val="0"/>
        <w:adjustRightInd w:val="0"/>
        <w:spacing w:line="360" w:lineRule="auto"/>
        <w:ind w:firstLine="709"/>
        <w:jc w:val="both"/>
        <w:rPr>
          <w:color w:val="000000"/>
          <w:sz w:val="28"/>
          <w:szCs w:val="28"/>
        </w:rPr>
      </w:pPr>
      <w:r w:rsidRPr="00112C1D">
        <w:rPr>
          <w:color w:val="000000"/>
          <w:sz w:val="28"/>
          <w:szCs w:val="28"/>
        </w:rPr>
        <w:t>общепринятым платежным средством, как, например, вексель — исторически первая форма ценной бумаги. Известно, что современные кредитные деньги произошли из данной функции векселя. Существующий товарный мир делится на две группы: собственно товары (материальные блага, услуги) и деньги</w:t>
      </w:r>
      <w:r w:rsidR="00E71A2A" w:rsidRPr="00112C1D">
        <w:rPr>
          <w:color w:val="000000"/>
          <w:sz w:val="28"/>
          <w:szCs w:val="28"/>
        </w:rPr>
        <w:t xml:space="preserve">. </w:t>
      </w:r>
      <w:r w:rsidRPr="00112C1D">
        <w:rPr>
          <w:color w:val="000000"/>
          <w:sz w:val="28"/>
          <w:szCs w:val="28"/>
        </w:rPr>
        <w:t>В соответствии с этим ценная бумага может быть представителем товара или денег. В условиях капиталистического хозяйства и товары, и деньги суть лишь обособившиеся части общественного капитала, а поэтому в современных условиях все ценные бумаги — это в конечном счете представители определенных видов функционирующего капитала: товарного, денежного или производительного. Каждая ценная бумага в зависимости от направлений использования капитала, полученного взамен нее или представителем которого она является, может выражать разные части функционирующего капитала или даже их комбинации одновременно,</w:t>
      </w:r>
      <w:r w:rsidR="00112C1D">
        <w:rPr>
          <w:color w:val="000000"/>
          <w:sz w:val="28"/>
          <w:szCs w:val="28"/>
        </w:rPr>
        <w:t xml:space="preserve"> </w:t>
      </w:r>
      <w:r w:rsidRPr="00112C1D">
        <w:rPr>
          <w:color w:val="000000"/>
          <w:sz w:val="28"/>
          <w:szCs w:val="28"/>
        </w:rPr>
        <w:t>а потому — представлять этот капитал в целом во всех его формах как капитал, создающий прибавочную стоимость в ее различных проявлениях.</w:t>
      </w:r>
    </w:p>
    <w:p w:rsidR="00940578" w:rsidRPr="00112C1D" w:rsidRDefault="00940578" w:rsidP="00112C1D">
      <w:pPr>
        <w:autoSpaceDE w:val="0"/>
        <w:autoSpaceDN w:val="0"/>
        <w:adjustRightInd w:val="0"/>
        <w:spacing w:line="360" w:lineRule="auto"/>
        <w:ind w:firstLine="709"/>
        <w:jc w:val="both"/>
        <w:rPr>
          <w:color w:val="000000"/>
          <w:sz w:val="28"/>
          <w:szCs w:val="28"/>
        </w:rPr>
      </w:pPr>
      <w:r w:rsidRPr="00112C1D">
        <w:rPr>
          <w:color w:val="000000"/>
          <w:sz w:val="28"/>
          <w:szCs w:val="28"/>
        </w:rPr>
        <w:t>Особое место в ряду ценных бумаг занимают ценные бумаги, выпускаемые государством, или государственные ценные бумаги. Государство не является капиталистом и не использует привлекаемые через ценные бумаги денежные средства для получения дохода, оно лишь перераспределяет их через государственный бюджет или через свою финансовую систему, т.е.</w:t>
      </w:r>
      <w:r w:rsidR="00112C1D">
        <w:rPr>
          <w:color w:val="000000"/>
          <w:sz w:val="28"/>
          <w:szCs w:val="28"/>
        </w:rPr>
        <w:t xml:space="preserve"> </w:t>
      </w:r>
      <w:r w:rsidRPr="00112C1D">
        <w:rPr>
          <w:color w:val="000000"/>
          <w:sz w:val="28"/>
          <w:szCs w:val="28"/>
        </w:rPr>
        <w:t>выступает посредником. Следовательно, государственные ценные бумаги — это не представитель непосредственно функционирующего капитала, а представитель капитала, которого у государства нет, который окольными путями возвращается в экономику (через заработную плату государственных служащих, военных, закупку товаров, военной техники и др.). Поэтому государственные ценные бумаги - это «косвенный» представитель действительного капи</w:t>
      </w:r>
      <w:r w:rsidR="00E71A2A" w:rsidRPr="00112C1D">
        <w:rPr>
          <w:color w:val="000000"/>
          <w:sz w:val="28"/>
          <w:szCs w:val="28"/>
        </w:rPr>
        <w:t>тала.</w:t>
      </w:r>
    </w:p>
    <w:p w:rsidR="00940578" w:rsidRPr="00112C1D" w:rsidRDefault="00940578" w:rsidP="00112C1D">
      <w:pPr>
        <w:autoSpaceDE w:val="0"/>
        <w:autoSpaceDN w:val="0"/>
        <w:adjustRightInd w:val="0"/>
        <w:spacing w:line="360" w:lineRule="auto"/>
        <w:ind w:firstLine="709"/>
        <w:jc w:val="both"/>
        <w:rPr>
          <w:color w:val="000000"/>
          <w:sz w:val="28"/>
          <w:szCs w:val="28"/>
        </w:rPr>
      </w:pPr>
    </w:p>
    <w:p w:rsidR="00112C1D" w:rsidRDefault="00112C1D" w:rsidP="00112C1D">
      <w:pPr>
        <w:spacing w:line="360" w:lineRule="auto"/>
        <w:ind w:firstLine="709"/>
        <w:jc w:val="both"/>
        <w:rPr>
          <w:b/>
          <w:color w:val="000000"/>
          <w:sz w:val="28"/>
          <w:szCs w:val="32"/>
        </w:rPr>
      </w:pPr>
    </w:p>
    <w:p w:rsidR="00C82FF1" w:rsidRPr="00112C1D" w:rsidRDefault="00112C1D" w:rsidP="00112C1D">
      <w:pPr>
        <w:spacing w:line="360" w:lineRule="auto"/>
        <w:jc w:val="center"/>
        <w:outlineLvl w:val="0"/>
        <w:rPr>
          <w:b/>
          <w:color w:val="000000"/>
          <w:sz w:val="28"/>
          <w:szCs w:val="32"/>
        </w:rPr>
      </w:pPr>
      <w:r>
        <w:rPr>
          <w:b/>
          <w:color w:val="000000"/>
          <w:sz w:val="28"/>
          <w:szCs w:val="32"/>
        </w:rPr>
        <w:br w:type="page"/>
      </w:r>
      <w:bookmarkStart w:id="4" w:name="_Toc222997195"/>
      <w:r w:rsidR="009408AB" w:rsidRPr="00112C1D">
        <w:rPr>
          <w:b/>
          <w:color w:val="000000"/>
          <w:sz w:val="28"/>
          <w:szCs w:val="32"/>
        </w:rPr>
        <w:t>2.</w:t>
      </w:r>
      <w:r>
        <w:rPr>
          <w:b/>
          <w:color w:val="000000"/>
          <w:sz w:val="28"/>
          <w:szCs w:val="32"/>
        </w:rPr>
        <w:t xml:space="preserve"> Кругооборот ценной бумаги</w:t>
      </w:r>
      <w:bookmarkEnd w:id="4"/>
    </w:p>
    <w:p w:rsidR="00C82FF1" w:rsidRPr="00112C1D" w:rsidRDefault="00C82FF1" w:rsidP="00112C1D">
      <w:pPr>
        <w:autoSpaceDE w:val="0"/>
        <w:autoSpaceDN w:val="0"/>
        <w:adjustRightInd w:val="0"/>
        <w:spacing w:line="360" w:lineRule="auto"/>
        <w:ind w:firstLine="709"/>
        <w:jc w:val="both"/>
        <w:rPr>
          <w:color w:val="000000"/>
          <w:sz w:val="28"/>
          <w:szCs w:val="28"/>
        </w:rPr>
      </w:pPr>
    </w:p>
    <w:p w:rsidR="00C82FF1" w:rsidRDefault="00C82FF1" w:rsidP="00112C1D">
      <w:pPr>
        <w:autoSpaceDE w:val="0"/>
        <w:autoSpaceDN w:val="0"/>
        <w:adjustRightInd w:val="0"/>
        <w:spacing w:line="360" w:lineRule="auto"/>
        <w:ind w:firstLine="709"/>
        <w:jc w:val="both"/>
        <w:rPr>
          <w:color w:val="000000"/>
          <w:sz w:val="28"/>
          <w:szCs w:val="28"/>
        </w:rPr>
      </w:pPr>
      <w:r w:rsidRPr="00112C1D">
        <w:rPr>
          <w:color w:val="000000"/>
          <w:sz w:val="28"/>
          <w:szCs w:val="28"/>
        </w:rPr>
        <w:t>Ценная бумага — это всего лишь право, а не какая-нибудь вещь, а потому для нее не существует ни стадии производства, ни стадии потребления.</w:t>
      </w:r>
      <w:r w:rsidR="00112C1D">
        <w:rPr>
          <w:color w:val="000000"/>
          <w:sz w:val="28"/>
          <w:szCs w:val="28"/>
        </w:rPr>
        <w:t xml:space="preserve"> </w:t>
      </w:r>
      <w:r w:rsidRPr="00112C1D">
        <w:rPr>
          <w:color w:val="000000"/>
          <w:sz w:val="28"/>
          <w:szCs w:val="28"/>
        </w:rPr>
        <w:t>Единственное место в экономике, где она может существовать — это сфера обращения. Однако если для товара обращение есть простой переход от одного владельца к другому, так как до этого имел место процесс его производства, а после обращения наступит время использования товара, для ценной бумаги в сфере обращения сосредоточены все этапы ее жизни — «рождение, жизнь и смерть», которые в совокупности составляют ее кругооборот. Последний распадается на три стадии: выпуск, т.е. обмен ссудного капитала на титул; собственно обращение как переход права собственности на нее от одного владельца к другому; гашение, или изъятие, титула из обращения, или его обратный обмен на действительный капитал (рис. 1)</w:t>
      </w:r>
      <w:r w:rsidR="00881C70" w:rsidRPr="00112C1D">
        <w:rPr>
          <w:rStyle w:val="ac"/>
          <w:color w:val="000000"/>
          <w:sz w:val="28"/>
          <w:szCs w:val="28"/>
        </w:rPr>
        <w:footnoteReference w:id="1"/>
      </w:r>
      <w:r w:rsidRPr="00112C1D">
        <w:rPr>
          <w:color w:val="000000"/>
          <w:sz w:val="28"/>
          <w:szCs w:val="28"/>
        </w:rPr>
        <w:t>.</w:t>
      </w:r>
    </w:p>
    <w:p w:rsidR="00112C1D" w:rsidRPr="00112C1D" w:rsidRDefault="00112C1D" w:rsidP="00112C1D">
      <w:pPr>
        <w:autoSpaceDE w:val="0"/>
        <w:autoSpaceDN w:val="0"/>
        <w:adjustRightInd w:val="0"/>
        <w:spacing w:line="360" w:lineRule="auto"/>
        <w:ind w:firstLine="709"/>
        <w:jc w:val="both"/>
        <w:rPr>
          <w:color w:val="000000"/>
          <w:sz w:val="28"/>
          <w:szCs w:val="28"/>
        </w:rPr>
      </w:pPr>
    </w:p>
    <w:p w:rsidR="005D3E8B" w:rsidRPr="00112C1D" w:rsidRDefault="009A27E5" w:rsidP="00112C1D">
      <w:pPr>
        <w:tabs>
          <w:tab w:val="left" w:pos="6660"/>
        </w:tabs>
        <w:spacing w:line="360" w:lineRule="auto"/>
        <w:ind w:firstLine="709"/>
        <w:jc w:val="both"/>
        <w:rPr>
          <w:b/>
          <w:color w:val="000000"/>
          <w:sz w:val="28"/>
          <w:szCs w:val="32"/>
        </w:rPr>
      </w:pPr>
      <w:r>
        <w:rPr>
          <w:noProof/>
        </w:rPr>
        <w:pict>
          <v:rect id="_x0000_s1026" style="position:absolute;left:0;text-align:left;margin-left:9pt;margin-top:3.55pt;width:108pt;height:45pt;z-index:251655168">
            <v:textbox style="mso-next-textbox:#_x0000_s1026">
              <w:txbxContent>
                <w:p w:rsidR="00AF5373" w:rsidRDefault="00AF5373">
                  <w:r>
                    <w:t>Выпуск</w:t>
                  </w:r>
                </w:p>
                <w:p w:rsidR="00AF5373" w:rsidRDefault="00AF5373">
                  <w:r>
                    <w:t>ценной бумаги</w:t>
                  </w:r>
                </w:p>
              </w:txbxContent>
            </v:textbox>
          </v:rect>
        </w:pict>
      </w:r>
      <w:r>
        <w:rPr>
          <w:noProof/>
        </w:rPr>
        <w:pict>
          <v:rect id="_x0000_s1027" style="position:absolute;left:0;text-align:left;margin-left:180pt;margin-top:3.55pt;width:117pt;height:45pt;z-index:251656192">
            <v:textbox style="mso-next-textbox:#_x0000_s1027">
              <w:txbxContent>
                <w:p w:rsidR="00AF5373" w:rsidRDefault="00AF5373">
                  <w:r>
                    <w:t>Обращение ценной</w:t>
                  </w:r>
                </w:p>
                <w:p w:rsidR="00AF5373" w:rsidRDefault="00AF5373" w:rsidP="005D3E8B">
                  <w:pPr>
                    <w:jc w:val="center"/>
                  </w:pPr>
                  <w:r>
                    <w:t>бумаги</w:t>
                  </w:r>
                </w:p>
              </w:txbxContent>
            </v:textbox>
          </v:rect>
        </w:pict>
      </w:r>
      <w:r>
        <w:rPr>
          <w:noProof/>
        </w:rPr>
        <w:pict>
          <v:rect id="_x0000_s1028" style="position:absolute;left:0;text-align:left;margin-left:5in;margin-top:3.55pt;width:114pt;height:45pt;z-index:251657216">
            <v:textbox style="mso-next-textbox:#_x0000_s1028">
              <w:txbxContent>
                <w:p w:rsidR="00AF5373" w:rsidRDefault="00AF5373" w:rsidP="005D3E8B">
                  <w:pPr>
                    <w:jc w:val="center"/>
                  </w:pPr>
                  <w:r>
                    <w:t>Гашение ценной бумаги</w:t>
                  </w:r>
                </w:p>
              </w:txbxContent>
            </v:textbox>
          </v:rect>
        </w:pict>
      </w:r>
      <w:r w:rsidR="005D3E8B" w:rsidRPr="00112C1D">
        <w:rPr>
          <w:b/>
          <w:color w:val="000000"/>
          <w:sz w:val="28"/>
          <w:szCs w:val="32"/>
        </w:rPr>
        <w:tab/>
      </w:r>
    </w:p>
    <w:p w:rsidR="00C82FF1" w:rsidRPr="00112C1D" w:rsidRDefault="009A27E5" w:rsidP="00112C1D">
      <w:pPr>
        <w:tabs>
          <w:tab w:val="left" w:pos="2620"/>
        </w:tabs>
        <w:spacing w:line="360" w:lineRule="auto"/>
        <w:ind w:firstLine="709"/>
        <w:jc w:val="both"/>
        <w:rPr>
          <w:color w:val="000000"/>
          <w:sz w:val="28"/>
          <w:szCs w:val="32"/>
        </w:rPr>
      </w:pPr>
      <w:r>
        <w:rPr>
          <w:noProof/>
        </w:rPr>
        <w:pict>
          <v:line id="_x0000_s1029" style="position:absolute;left:0;text-align:left;flip:y;z-index:251659264" from="117pt,12.15pt" to="180pt,12.15pt">
            <v:stroke endarrow="block"/>
          </v:line>
        </w:pict>
      </w:r>
      <w:r>
        <w:rPr>
          <w:noProof/>
        </w:rPr>
        <w:pict>
          <v:line id="_x0000_s1030" style="position:absolute;left:0;text-align:left;flip:y;z-index:251660288" from="297pt,12.15pt" to="5in,12.15pt">
            <v:stroke endarrow="block"/>
          </v:line>
        </w:pict>
      </w:r>
      <w:r>
        <w:rPr>
          <w:noProof/>
        </w:rPr>
        <w:pict>
          <v:line id="_x0000_s1031" style="position:absolute;left:0;text-align:left;z-index:251658240" from="459pt,297.4pt" to="459pt,297.4pt">
            <v:stroke endarrow="block"/>
          </v:line>
        </w:pict>
      </w:r>
      <w:r w:rsidR="005D3E8B" w:rsidRPr="00112C1D">
        <w:rPr>
          <w:color w:val="000000"/>
          <w:sz w:val="28"/>
          <w:szCs w:val="32"/>
        </w:rPr>
        <w:tab/>
      </w:r>
    </w:p>
    <w:p w:rsidR="00727CA8" w:rsidRPr="00112C1D" w:rsidRDefault="00727CA8" w:rsidP="00112C1D">
      <w:pPr>
        <w:tabs>
          <w:tab w:val="left" w:pos="2620"/>
        </w:tabs>
        <w:spacing w:line="360" w:lineRule="auto"/>
        <w:ind w:firstLine="709"/>
        <w:jc w:val="both"/>
        <w:rPr>
          <w:color w:val="000000"/>
          <w:sz w:val="28"/>
          <w:szCs w:val="32"/>
        </w:rPr>
      </w:pPr>
    </w:p>
    <w:p w:rsidR="00727CA8" w:rsidRPr="00112C1D" w:rsidRDefault="00727CA8" w:rsidP="00112C1D">
      <w:pPr>
        <w:autoSpaceDE w:val="0"/>
        <w:autoSpaceDN w:val="0"/>
        <w:adjustRightInd w:val="0"/>
        <w:spacing w:line="360" w:lineRule="auto"/>
        <w:ind w:firstLine="709"/>
        <w:jc w:val="both"/>
        <w:rPr>
          <w:color w:val="000000"/>
          <w:sz w:val="28"/>
          <w:szCs w:val="28"/>
        </w:rPr>
      </w:pPr>
      <w:r w:rsidRPr="00112C1D">
        <w:rPr>
          <w:color w:val="000000"/>
          <w:sz w:val="28"/>
          <w:szCs w:val="28"/>
        </w:rPr>
        <w:t>Перечисленные стадии кругооборота ценной бумаги имеют свои</w:t>
      </w:r>
      <w:r w:rsidR="00112C1D">
        <w:rPr>
          <w:color w:val="000000"/>
          <w:sz w:val="28"/>
          <w:szCs w:val="28"/>
        </w:rPr>
        <w:t xml:space="preserve"> </w:t>
      </w:r>
      <w:r w:rsidRPr="00112C1D">
        <w:rPr>
          <w:color w:val="000000"/>
          <w:sz w:val="28"/>
          <w:szCs w:val="28"/>
        </w:rPr>
        <w:t>особенности: в первой и третьей стадиях ценная бумага пребывает только однажды, а во второй стадии, в обращении, проходит большая часть ее жизни. Если ценная бумага, приносящая доход, по каким-либо причинам не обращается, не переходит из рук в руки, то она по экономической форме превращается в обычный депозит, по которому начисляется установленный для него доход (процент). Однако следует всегда помнить, что экономическая природа ценных бумаг и депозита (например, банковского) различна. Депозит — это форма существования денежного, т.е. действительного, капитала, а ценная бумага может быть только представителем (титулом) последнего. Депозит в своей непосредственной форме обращаться не может, а ценная бумага может свободно переходить от одного владельца к другому различными рыночными способами.</w:t>
      </w:r>
    </w:p>
    <w:p w:rsidR="00727CA8" w:rsidRPr="00112C1D" w:rsidRDefault="00727CA8" w:rsidP="00112C1D">
      <w:pPr>
        <w:autoSpaceDE w:val="0"/>
        <w:autoSpaceDN w:val="0"/>
        <w:adjustRightInd w:val="0"/>
        <w:spacing w:line="360" w:lineRule="auto"/>
        <w:ind w:firstLine="709"/>
        <w:jc w:val="both"/>
        <w:rPr>
          <w:color w:val="000000"/>
          <w:sz w:val="28"/>
          <w:szCs w:val="28"/>
        </w:rPr>
      </w:pPr>
      <w:r w:rsidRPr="00112C1D">
        <w:rPr>
          <w:color w:val="000000"/>
          <w:sz w:val="28"/>
          <w:szCs w:val="28"/>
        </w:rPr>
        <w:t>Экономическое достоинство ценной бумаги состоит в том, что она</w:t>
      </w:r>
      <w:r w:rsidR="00112C1D">
        <w:rPr>
          <w:color w:val="000000"/>
          <w:sz w:val="28"/>
          <w:szCs w:val="28"/>
        </w:rPr>
        <w:t xml:space="preserve"> </w:t>
      </w:r>
      <w:r w:rsidRPr="00112C1D">
        <w:rPr>
          <w:color w:val="000000"/>
          <w:sz w:val="28"/>
          <w:szCs w:val="28"/>
        </w:rPr>
        <w:t>может постоянно обращаться, в отличие от действительного капитала, для которого процесс обращения — лишь одна из стадий его кругооборота, и чем она короче, тем при прочих равных условиях лучше, так как больший доход может быть создан тем же размером действительного капитала в единицу времени. В форме ценной бумаги действительный капитал получает форму вечного обращения, так как сам он должен «трудиться», производить материальный доход (прибавочную стоимость) для всего общества, а обращается по преимуществу его «заместитель » - фиктивный капитал.</w:t>
      </w:r>
    </w:p>
    <w:p w:rsidR="00727CA8" w:rsidRPr="00112C1D" w:rsidRDefault="00727CA8" w:rsidP="00112C1D">
      <w:pPr>
        <w:autoSpaceDE w:val="0"/>
        <w:autoSpaceDN w:val="0"/>
        <w:adjustRightInd w:val="0"/>
        <w:spacing w:line="360" w:lineRule="auto"/>
        <w:ind w:firstLine="709"/>
        <w:jc w:val="both"/>
        <w:rPr>
          <w:color w:val="000000"/>
          <w:sz w:val="28"/>
          <w:szCs w:val="28"/>
        </w:rPr>
      </w:pPr>
      <w:r w:rsidRPr="00112C1D">
        <w:rPr>
          <w:color w:val="000000"/>
          <w:sz w:val="28"/>
          <w:szCs w:val="28"/>
        </w:rPr>
        <w:t>Обращение ценной бумаги имеет обратное влияние на нее. Если речь идет о ценных бумагах, которые не являются доходными, т.е. не есть представители капитала для их владельцев, то обращение может придать им статус</w:t>
      </w:r>
      <w:r w:rsidR="00112C1D">
        <w:rPr>
          <w:color w:val="000000"/>
          <w:sz w:val="28"/>
          <w:szCs w:val="28"/>
        </w:rPr>
        <w:t xml:space="preserve"> </w:t>
      </w:r>
      <w:r w:rsidRPr="00112C1D">
        <w:rPr>
          <w:color w:val="000000"/>
          <w:sz w:val="28"/>
          <w:szCs w:val="28"/>
        </w:rPr>
        <w:t>капитала, например, если они перепродаются. Если вести речь о ценных бумагах, которые по своему статусу приносят доход их владельцу, то в ходе обращения последний может получить дополнительный доход.</w:t>
      </w:r>
    </w:p>
    <w:p w:rsidR="00666EBA" w:rsidRPr="00112C1D" w:rsidRDefault="00666EBA" w:rsidP="00112C1D">
      <w:pPr>
        <w:autoSpaceDE w:val="0"/>
        <w:autoSpaceDN w:val="0"/>
        <w:adjustRightInd w:val="0"/>
        <w:spacing w:line="360" w:lineRule="auto"/>
        <w:ind w:firstLine="709"/>
        <w:jc w:val="both"/>
        <w:rPr>
          <w:color w:val="000000"/>
          <w:sz w:val="28"/>
          <w:szCs w:val="28"/>
        </w:rPr>
      </w:pPr>
      <w:r w:rsidRPr="00112C1D">
        <w:rPr>
          <w:color w:val="000000"/>
          <w:sz w:val="28"/>
          <w:szCs w:val="28"/>
        </w:rPr>
        <w:t>Поскольку ценная бумага — это особый род</w:t>
      </w:r>
      <w:r w:rsidR="00112C1D">
        <w:rPr>
          <w:color w:val="000000"/>
          <w:sz w:val="28"/>
          <w:szCs w:val="28"/>
        </w:rPr>
        <w:t xml:space="preserve"> </w:t>
      </w:r>
      <w:r w:rsidRPr="00112C1D">
        <w:rPr>
          <w:color w:val="000000"/>
          <w:sz w:val="28"/>
          <w:szCs w:val="28"/>
        </w:rPr>
        <w:t>капитала, то</w:t>
      </w:r>
      <w:r w:rsidR="00112C1D">
        <w:rPr>
          <w:color w:val="000000"/>
          <w:sz w:val="28"/>
          <w:szCs w:val="28"/>
        </w:rPr>
        <w:t xml:space="preserve"> </w:t>
      </w:r>
      <w:r w:rsidRPr="00112C1D">
        <w:rPr>
          <w:color w:val="000000"/>
          <w:sz w:val="28"/>
          <w:szCs w:val="28"/>
        </w:rPr>
        <w:t>и</w:t>
      </w:r>
      <w:r w:rsidR="00112C1D">
        <w:rPr>
          <w:color w:val="000000"/>
          <w:sz w:val="28"/>
          <w:szCs w:val="28"/>
        </w:rPr>
        <w:t xml:space="preserve"> </w:t>
      </w:r>
      <w:r w:rsidRPr="00112C1D">
        <w:rPr>
          <w:color w:val="000000"/>
          <w:sz w:val="28"/>
          <w:szCs w:val="28"/>
        </w:rPr>
        <w:t>ее</w:t>
      </w:r>
      <w:r w:rsidR="00112C1D">
        <w:rPr>
          <w:color w:val="000000"/>
          <w:sz w:val="28"/>
          <w:szCs w:val="28"/>
        </w:rPr>
        <w:t xml:space="preserve"> </w:t>
      </w:r>
      <w:r w:rsidRPr="00112C1D">
        <w:rPr>
          <w:color w:val="000000"/>
          <w:sz w:val="28"/>
          <w:szCs w:val="28"/>
        </w:rPr>
        <w:t>рынком</w:t>
      </w:r>
      <w:r w:rsidR="00112C1D">
        <w:rPr>
          <w:color w:val="000000"/>
          <w:sz w:val="28"/>
          <w:szCs w:val="28"/>
        </w:rPr>
        <w:t xml:space="preserve"> </w:t>
      </w:r>
      <w:r w:rsidRPr="00112C1D">
        <w:rPr>
          <w:color w:val="000000"/>
          <w:sz w:val="28"/>
          <w:szCs w:val="28"/>
        </w:rPr>
        <w:t>является особый рынок — рынок ценных бумаг, на котором титулы</w:t>
      </w:r>
      <w:r w:rsidR="00112C1D">
        <w:rPr>
          <w:color w:val="000000"/>
          <w:sz w:val="28"/>
          <w:szCs w:val="28"/>
        </w:rPr>
        <w:t xml:space="preserve"> </w:t>
      </w:r>
      <w:r w:rsidRPr="00112C1D">
        <w:rPr>
          <w:color w:val="000000"/>
          <w:sz w:val="28"/>
          <w:szCs w:val="28"/>
        </w:rPr>
        <w:t>капитала (т.е. соответствующие права) обращаются как обычные товары, но у которых потребительной стоимостью является какое-либо право (на доход), а меновой стоимостью — фиктивная стоимость (капитализированный доход)</w:t>
      </w:r>
      <w:r w:rsidR="003D1767" w:rsidRPr="00112C1D">
        <w:rPr>
          <w:rStyle w:val="ac"/>
          <w:color w:val="000000"/>
          <w:sz w:val="28"/>
          <w:szCs w:val="28"/>
        </w:rPr>
        <w:footnoteReference w:id="2"/>
      </w:r>
      <w:r w:rsidRPr="00112C1D">
        <w:rPr>
          <w:color w:val="000000"/>
          <w:sz w:val="28"/>
          <w:szCs w:val="28"/>
        </w:rPr>
        <w:t>. Рынок ценных бумаг — это не совсем то же самое, что рынок товаров или денег. Рынок ценных бумаг — это экономические отношения но поводу их кругооборота, или экономические отношения, возникающие в связи с их кругооборотом, а стадии кругооборота - это составные части указанного рынка.</w:t>
      </w:r>
    </w:p>
    <w:p w:rsidR="00666EBA" w:rsidRPr="00112C1D" w:rsidRDefault="00112C1D" w:rsidP="00112C1D">
      <w:pPr>
        <w:autoSpaceDE w:val="0"/>
        <w:autoSpaceDN w:val="0"/>
        <w:adjustRightInd w:val="0"/>
        <w:spacing w:line="360" w:lineRule="auto"/>
        <w:jc w:val="center"/>
        <w:outlineLvl w:val="0"/>
        <w:rPr>
          <w:b/>
          <w:color w:val="000000"/>
          <w:sz w:val="28"/>
          <w:szCs w:val="32"/>
        </w:rPr>
      </w:pPr>
      <w:r>
        <w:rPr>
          <w:color w:val="000000"/>
          <w:sz w:val="28"/>
          <w:szCs w:val="28"/>
        </w:rPr>
        <w:br w:type="page"/>
      </w:r>
      <w:bookmarkStart w:id="5" w:name="_Toc222997196"/>
      <w:r w:rsidR="009408AB" w:rsidRPr="00112C1D">
        <w:rPr>
          <w:b/>
          <w:color w:val="000000"/>
          <w:sz w:val="28"/>
          <w:szCs w:val="32"/>
        </w:rPr>
        <w:t xml:space="preserve">3. </w:t>
      </w:r>
      <w:r w:rsidR="00666EBA" w:rsidRPr="00112C1D">
        <w:rPr>
          <w:b/>
          <w:color w:val="000000"/>
          <w:sz w:val="28"/>
          <w:szCs w:val="32"/>
        </w:rPr>
        <w:t>Эконом</w:t>
      </w:r>
      <w:r>
        <w:rPr>
          <w:b/>
          <w:color w:val="000000"/>
          <w:sz w:val="28"/>
          <w:szCs w:val="32"/>
        </w:rPr>
        <w:t>ические реквизиты ценной бумаги</w:t>
      </w:r>
      <w:bookmarkEnd w:id="5"/>
    </w:p>
    <w:p w:rsidR="00112C1D" w:rsidRDefault="00112C1D" w:rsidP="00112C1D">
      <w:pPr>
        <w:autoSpaceDE w:val="0"/>
        <w:autoSpaceDN w:val="0"/>
        <w:adjustRightInd w:val="0"/>
        <w:spacing w:line="360" w:lineRule="auto"/>
        <w:ind w:firstLine="709"/>
        <w:jc w:val="both"/>
        <w:rPr>
          <w:color w:val="000000"/>
          <w:sz w:val="28"/>
          <w:szCs w:val="28"/>
        </w:rPr>
      </w:pPr>
    </w:p>
    <w:p w:rsidR="00666EBA" w:rsidRPr="00112C1D" w:rsidRDefault="00666EBA" w:rsidP="00112C1D">
      <w:pPr>
        <w:autoSpaceDE w:val="0"/>
        <w:autoSpaceDN w:val="0"/>
        <w:adjustRightInd w:val="0"/>
        <w:spacing w:line="360" w:lineRule="auto"/>
        <w:ind w:firstLine="709"/>
        <w:jc w:val="both"/>
        <w:rPr>
          <w:color w:val="000000"/>
          <w:sz w:val="28"/>
          <w:szCs w:val="28"/>
        </w:rPr>
      </w:pPr>
      <w:r w:rsidRPr="00112C1D">
        <w:rPr>
          <w:color w:val="000000"/>
          <w:sz w:val="28"/>
          <w:szCs w:val="28"/>
        </w:rPr>
        <w:t>Экономическое содержание ценной бумаги заключается в ее потребительной стоимости и стоимости. Последние находят свое выражение в экономических характеристиках ценной бумаги, стандартный набор которых называется реквизитами ценной бумаги. Реквизиты ценной бумаги устанавливаются законом. Условно реквизиты можно разделить на две группы: на экономические реквизиты, которые отражают экономическое содержание ценной бумаги, и неэкономические, или технические, реквизиты, которые хотя и не отражают экономического содержания, но абсолютно необходимы для ее кругооборота и в этом смысле являются реквизитами обращения.</w:t>
      </w:r>
    </w:p>
    <w:p w:rsidR="00666EBA" w:rsidRPr="00112C1D" w:rsidRDefault="00666EBA" w:rsidP="00112C1D">
      <w:pPr>
        <w:autoSpaceDE w:val="0"/>
        <w:autoSpaceDN w:val="0"/>
        <w:adjustRightInd w:val="0"/>
        <w:spacing w:line="360" w:lineRule="auto"/>
        <w:ind w:firstLine="709"/>
        <w:jc w:val="both"/>
        <w:rPr>
          <w:color w:val="000000"/>
          <w:sz w:val="28"/>
          <w:szCs w:val="28"/>
        </w:rPr>
      </w:pPr>
      <w:r w:rsidRPr="00112C1D">
        <w:rPr>
          <w:color w:val="000000"/>
          <w:sz w:val="28"/>
          <w:szCs w:val="28"/>
        </w:rPr>
        <w:t>Главная особенность реквизитов ценной бумаги как установленных по закону сведений о ней, состоит в том, что отсутствие какого-либо из обязательных реквизитов ценной бумаги лишает ее статуса ценной бумаги, так как в этом случае нарушается либо ее экономическое содержание, либо возможность ее кругооборота. К техническим реквизитам относятся: порядковые номера, адреса, подписи, печати, наименование организаций, обслуживающих реализацию прав владельцев ценной бумаги, и т.п.</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К экономическим реквизитам относятся:</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форма существования;</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срок существования;</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принадлежность;</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обязанное лицо;</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номинал;</w:t>
      </w:r>
    </w:p>
    <w:p w:rsidR="00E119F7" w:rsidRPr="00112C1D" w:rsidRDefault="00E119F7" w:rsidP="00112C1D">
      <w:pPr>
        <w:numPr>
          <w:ilvl w:val="0"/>
          <w:numId w:val="10"/>
        </w:numPr>
        <w:autoSpaceDE w:val="0"/>
        <w:autoSpaceDN w:val="0"/>
        <w:adjustRightInd w:val="0"/>
        <w:spacing w:line="360" w:lineRule="auto"/>
        <w:ind w:left="0" w:firstLine="709"/>
        <w:jc w:val="both"/>
        <w:rPr>
          <w:color w:val="000000"/>
          <w:sz w:val="28"/>
          <w:szCs w:val="28"/>
        </w:rPr>
      </w:pPr>
      <w:r w:rsidRPr="00112C1D">
        <w:rPr>
          <w:color w:val="000000"/>
          <w:sz w:val="28"/>
          <w:szCs w:val="28"/>
        </w:rPr>
        <w:t>предоставляемые права.</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Форма существования — это то, в виде чего существует ценная бумага</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в жизни, это ее «физический» вид.</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Срок существования — это временное бытие ценной бумаги, период,</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в течение которого она существует или совершает свой кругооборот.</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Принадлежность — это порядок фиксации права собственности</w:t>
      </w:r>
      <w:r w:rsidR="00112C1D">
        <w:rPr>
          <w:color w:val="000000"/>
          <w:sz w:val="28"/>
          <w:szCs w:val="28"/>
        </w:rPr>
        <w:t xml:space="preserve"> </w:t>
      </w:r>
      <w:r w:rsidRPr="00112C1D">
        <w:rPr>
          <w:color w:val="000000"/>
          <w:sz w:val="28"/>
          <w:szCs w:val="28"/>
        </w:rPr>
        <w:t>владельца ценной бумаги.</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Обязанное лицо — это юридическое или физическое лицо, которое</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несет обязательства по ценной бумаге перед ее владельцем.</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Номинал — это</w:t>
      </w:r>
      <w:r w:rsidR="00112C1D">
        <w:rPr>
          <w:color w:val="000000"/>
          <w:sz w:val="28"/>
          <w:szCs w:val="28"/>
        </w:rPr>
        <w:t xml:space="preserve"> </w:t>
      </w:r>
      <w:r w:rsidRPr="00112C1D">
        <w:rPr>
          <w:color w:val="000000"/>
          <w:sz w:val="28"/>
          <w:szCs w:val="28"/>
        </w:rPr>
        <w:t>денежная</w:t>
      </w:r>
      <w:r w:rsidR="00112C1D">
        <w:rPr>
          <w:color w:val="000000"/>
          <w:sz w:val="28"/>
          <w:szCs w:val="28"/>
        </w:rPr>
        <w:t xml:space="preserve"> </w:t>
      </w:r>
      <w:r w:rsidRPr="00112C1D">
        <w:rPr>
          <w:color w:val="000000"/>
          <w:sz w:val="28"/>
          <w:szCs w:val="28"/>
        </w:rPr>
        <w:t>оценка</w:t>
      </w:r>
      <w:r w:rsidR="00112C1D">
        <w:rPr>
          <w:color w:val="000000"/>
          <w:sz w:val="28"/>
          <w:szCs w:val="28"/>
        </w:rPr>
        <w:t xml:space="preserve"> </w:t>
      </w:r>
      <w:r w:rsidRPr="00112C1D">
        <w:rPr>
          <w:color w:val="000000"/>
          <w:sz w:val="28"/>
          <w:szCs w:val="28"/>
        </w:rPr>
        <w:t>нарицательной</w:t>
      </w:r>
      <w:r w:rsidR="00112C1D">
        <w:rPr>
          <w:color w:val="000000"/>
          <w:sz w:val="28"/>
          <w:szCs w:val="28"/>
        </w:rPr>
        <w:t xml:space="preserve"> </w:t>
      </w:r>
      <w:r w:rsidRPr="00112C1D">
        <w:rPr>
          <w:color w:val="000000"/>
          <w:sz w:val="28"/>
          <w:szCs w:val="28"/>
        </w:rPr>
        <w:t>стоимости</w:t>
      </w:r>
      <w:r w:rsidR="00112C1D">
        <w:rPr>
          <w:color w:val="000000"/>
          <w:sz w:val="28"/>
          <w:szCs w:val="28"/>
        </w:rPr>
        <w:t xml:space="preserve"> </w:t>
      </w:r>
      <w:r w:rsidRPr="00112C1D">
        <w:rPr>
          <w:color w:val="000000"/>
          <w:sz w:val="28"/>
          <w:szCs w:val="28"/>
        </w:rPr>
        <w:t>ценной бумаги,</w:t>
      </w:r>
      <w:r w:rsidR="00112C1D">
        <w:rPr>
          <w:color w:val="000000"/>
          <w:sz w:val="28"/>
          <w:szCs w:val="28"/>
        </w:rPr>
        <w:t xml:space="preserve"> </w:t>
      </w:r>
      <w:r w:rsidRPr="00112C1D">
        <w:rPr>
          <w:color w:val="000000"/>
          <w:sz w:val="28"/>
          <w:szCs w:val="28"/>
        </w:rPr>
        <w:t>т.е.</w:t>
      </w:r>
      <w:r w:rsidR="00112C1D">
        <w:rPr>
          <w:color w:val="000000"/>
          <w:sz w:val="28"/>
          <w:szCs w:val="28"/>
        </w:rPr>
        <w:t xml:space="preserve"> </w:t>
      </w:r>
      <w:r w:rsidRPr="00112C1D">
        <w:rPr>
          <w:color w:val="000000"/>
          <w:sz w:val="28"/>
          <w:szCs w:val="28"/>
        </w:rPr>
        <w:t>это</w:t>
      </w:r>
      <w:r w:rsidR="00112C1D">
        <w:rPr>
          <w:color w:val="000000"/>
          <w:sz w:val="28"/>
          <w:szCs w:val="28"/>
        </w:rPr>
        <w:t xml:space="preserve"> </w:t>
      </w:r>
      <w:r w:rsidRPr="00112C1D">
        <w:rPr>
          <w:color w:val="000000"/>
          <w:sz w:val="28"/>
          <w:szCs w:val="28"/>
        </w:rPr>
        <w:t>цена,</w:t>
      </w:r>
      <w:r w:rsidR="00112C1D">
        <w:rPr>
          <w:color w:val="000000"/>
          <w:sz w:val="28"/>
          <w:szCs w:val="28"/>
        </w:rPr>
        <w:t xml:space="preserve"> </w:t>
      </w:r>
      <w:r w:rsidRPr="00112C1D">
        <w:rPr>
          <w:color w:val="000000"/>
          <w:sz w:val="28"/>
          <w:szCs w:val="28"/>
        </w:rPr>
        <w:t>присвоенная</w:t>
      </w:r>
      <w:r w:rsidR="00112C1D">
        <w:rPr>
          <w:color w:val="000000"/>
          <w:sz w:val="28"/>
          <w:szCs w:val="28"/>
        </w:rPr>
        <w:t xml:space="preserve"> </w:t>
      </w:r>
      <w:r w:rsidRPr="00112C1D">
        <w:rPr>
          <w:color w:val="000000"/>
          <w:sz w:val="28"/>
          <w:szCs w:val="28"/>
        </w:rPr>
        <w:t>(назначенная)</w:t>
      </w:r>
      <w:r w:rsidR="00112C1D">
        <w:rPr>
          <w:color w:val="000000"/>
          <w:sz w:val="28"/>
          <w:szCs w:val="28"/>
        </w:rPr>
        <w:t xml:space="preserve"> </w:t>
      </w:r>
      <w:r w:rsidRPr="00112C1D">
        <w:rPr>
          <w:color w:val="000000"/>
          <w:sz w:val="28"/>
          <w:szCs w:val="28"/>
        </w:rPr>
        <w:t>ценной</w:t>
      </w:r>
      <w:r w:rsidR="00112C1D">
        <w:rPr>
          <w:color w:val="000000"/>
          <w:sz w:val="28"/>
          <w:szCs w:val="28"/>
        </w:rPr>
        <w:t xml:space="preserve"> </w:t>
      </w:r>
      <w:r w:rsidRPr="00112C1D">
        <w:rPr>
          <w:color w:val="000000"/>
          <w:sz w:val="28"/>
          <w:szCs w:val="28"/>
        </w:rPr>
        <w:t>бумаге</w:t>
      </w:r>
      <w:r w:rsidR="00112C1D">
        <w:rPr>
          <w:color w:val="000000"/>
          <w:sz w:val="28"/>
          <w:szCs w:val="28"/>
        </w:rPr>
        <w:t xml:space="preserve"> </w:t>
      </w:r>
      <w:r w:rsidRPr="00112C1D">
        <w:rPr>
          <w:color w:val="000000"/>
          <w:sz w:val="28"/>
          <w:szCs w:val="28"/>
        </w:rPr>
        <w:t>при</w:t>
      </w:r>
      <w:r w:rsidR="00112C1D">
        <w:rPr>
          <w:color w:val="000000"/>
          <w:sz w:val="28"/>
          <w:szCs w:val="28"/>
        </w:rPr>
        <w:t xml:space="preserve"> </w:t>
      </w:r>
      <w:r w:rsidRPr="00112C1D">
        <w:rPr>
          <w:color w:val="000000"/>
          <w:sz w:val="28"/>
          <w:szCs w:val="28"/>
        </w:rPr>
        <w:t>ее</w:t>
      </w:r>
      <w:r w:rsidR="00112C1D">
        <w:rPr>
          <w:color w:val="000000"/>
          <w:sz w:val="28"/>
          <w:szCs w:val="28"/>
        </w:rPr>
        <w:t xml:space="preserve"> </w:t>
      </w:r>
      <w:r w:rsidRPr="00112C1D">
        <w:rPr>
          <w:color w:val="000000"/>
          <w:sz w:val="28"/>
          <w:szCs w:val="28"/>
        </w:rPr>
        <w:t>обмене на действительный капитал в начале или в конце кругооборота.</w:t>
      </w:r>
    </w:p>
    <w:p w:rsidR="00E119F7" w:rsidRPr="00112C1D" w:rsidRDefault="00E119F7" w:rsidP="00112C1D">
      <w:pPr>
        <w:autoSpaceDE w:val="0"/>
        <w:autoSpaceDN w:val="0"/>
        <w:adjustRightInd w:val="0"/>
        <w:spacing w:line="360" w:lineRule="auto"/>
        <w:ind w:firstLine="709"/>
        <w:jc w:val="both"/>
        <w:rPr>
          <w:color w:val="000000"/>
          <w:sz w:val="28"/>
          <w:szCs w:val="28"/>
        </w:rPr>
      </w:pPr>
      <w:r w:rsidRPr="00112C1D">
        <w:rPr>
          <w:color w:val="000000"/>
          <w:sz w:val="28"/>
          <w:szCs w:val="28"/>
        </w:rPr>
        <w:t>Предоставляемые права — это основания, которые позволяют владельцу ценной бумаги получать имущественные выгоды от обладания ею.</w:t>
      </w:r>
    </w:p>
    <w:p w:rsidR="00727CA8" w:rsidRPr="00112C1D" w:rsidRDefault="00727CA8" w:rsidP="00112C1D">
      <w:pPr>
        <w:tabs>
          <w:tab w:val="left" w:pos="2620"/>
        </w:tabs>
        <w:spacing w:line="360" w:lineRule="auto"/>
        <w:ind w:firstLine="709"/>
        <w:jc w:val="both"/>
        <w:rPr>
          <w:color w:val="000000"/>
          <w:sz w:val="28"/>
          <w:szCs w:val="28"/>
        </w:rPr>
      </w:pPr>
    </w:p>
    <w:p w:rsidR="000632E5" w:rsidRPr="00112C1D" w:rsidRDefault="000632E5" w:rsidP="00112C1D">
      <w:pPr>
        <w:tabs>
          <w:tab w:val="left" w:pos="2620"/>
        </w:tabs>
        <w:spacing w:line="360" w:lineRule="auto"/>
        <w:ind w:firstLine="709"/>
        <w:jc w:val="both"/>
        <w:rPr>
          <w:color w:val="000000"/>
          <w:sz w:val="28"/>
          <w:szCs w:val="28"/>
        </w:rPr>
      </w:pPr>
    </w:p>
    <w:p w:rsidR="000632E5" w:rsidRPr="00112C1D" w:rsidRDefault="00112C1D" w:rsidP="00112C1D">
      <w:pPr>
        <w:tabs>
          <w:tab w:val="left" w:pos="2620"/>
        </w:tabs>
        <w:spacing w:line="360" w:lineRule="auto"/>
        <w:jc w:val="center"/>
        <w:outlineLvl w:val="0"/>
        <w:rPr>
          <w:b/>
          <w:color w:val="000000"/>
          <w:sz w:val="28"/>
          <w:szCs w:val="32"/>
        </w:rPr>
      </w:pPr>
      <w:r>
        <w:rPr>
          <w:color w:val="000000"/>
          <w:sz w:val="28"/>
          <w:szCs w:val="28"/>
        </w:rPr>
        <w:br w:type="page"/>
      </w:r>
      <w:bookmarkStart w:id="6" w:name="_Toc222997197"/>
      <w:r w:rsidR="009408AB" w:rsidRPr="00112C1D">
        <w:rPr>
          <w:b/>
          <w:color w:val="000000"/>
          <w:sz w:val="28"/>
          <w:szCs w:val="32"/>
        </w:rPr>
        <w:t xml:space="preserve">4. </w:t>
      </w:r>
      <w:r>
        <w:rPr>
          <w:b/>
          <w:color w:val="000000"/>
          <w:sz w:val="28"/>
          <w:szCs w:val="32"/>
        </w:rPr>
        <w:t>Основные виды ценных бумаг</w:t>
      </w:r>
      <w:bookmarkEnd w:id="6"/>
    </w:p>
    <w:p w:rsidR="000632E5" w:rsidRPr="00112C1D" w:rsidRDefault="000632E5" w:rsidP="00112C1D">
      <w:pPr>
        <w:tabs>
          <w:tab w:val="left" w:pos="2620"/>
        </w:tabs>
        <w:spacing w:line="360" w:lineRule="auto"/>
        <w:ind w:firstLine="709"/>
        <w:jc w:val="both"/>
        <w:rPr>
          <w:b/>
          <w:color w:val="000000"/>
          <w:sz w:val="28"/>
          <w:szCs w:val="32"/>
        </w:rPr>
      </w:pP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В гражданском кодексе РФ перечисляются конкретные виды документов, относящиеся к ценным бумагам</w:t>
      </w:r>
      <w:r w:rsidR="003C17D9" w:rsidRPr="00112C1D">
        <w:rPr>
          <w:rStyle w:val="ac"/>
          <w:color w:val="000000"/>
          <w:sz w:val="28"/>
          <w:szCs w:val="28"/>
        </w:rPr>
        <w:footnoteReference w:id="3"/>
      </w:r>
      <w:r w:rsidRPr="00112C1D">
        <w:rPr>
          <w:color w:val="000000"/>
          <w:sz w:val="28"/>
          <w:szCs w:val="28"/>
        </w:rPr>
        <w:t>:</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а) в статье 143:</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государственная облигация;</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облигация;</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вексель;</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чек;</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депозитный сертификат;</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сберегательный сертификат;</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банковская сберегательная книжка на предъявителя;</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коносамент;</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акция;</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приватизационные ценные бумаги;</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б) В статье 912 (вторая часть ГК РФ) вводятся еще четыре вида ценных</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бумаг:</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двойное складское свидетельство;</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складское свидетельство как часть двойного свидетельства;</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залоговое свидетельство (варрант) как часть двойного свидетельства;</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 простое складское свидетельство'.</w:t>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Последний, пятнадцатый, вид российской ценной бумаги — это закладная.</w:t>
      </w:r>
      <w:r w:rsidRPr="00112C1D">
        <w:rPr>
          <w:rStyle w:val="ac"/>
          <w:color w:val="000000"/>
          <w:sz w:val="28"/>
          <w:szCs w:val="28"/>
        </w:rPr>
        <w:footnoteReference w:id="4"/>
      </w:r>
    </w:p>
    <w:p w:rsidR="000632E5" w:rsidRPr="00112C1D" w:rsidRDefault="000632E5" w:rsidP="00112C1D">
      <w:pPr>
        <w:autoSpaceDE w:val="0"/>
        <w:autoSpaceDN w:val="0"/>
        <w:adjustRightInd w:val="0"/>
        <w:spacing w:line="360" w:lineRule="auto"/>
        <w:ind w:firstLine="709"/>
        <w:jc w:val="both"/>
        <w:rPr>
          <w:color w:val="000000"/>
          <w:sz w:val="28"/>
          <w:szCs w:val="28"/>
        </w:rPr>
      </w:pPr>
      <w:r w:rsidRPr="00112C1D">
        <w:rPr>
          <w:color w:val="000000"/>
          <w:sz w:val="28"/>
          <w:szCs w:val="28"/>
        </w:rPr>
        <w:t>Юридическое определение каждой из перечисленных видов ценных бумаг дается либо в самом Гражданском кодексе, либо в соответствующих законах, регулирующих выпуск и обращение конкретных ценных бумаг.</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Банковский сертификат </w:t>
      </w:r>
      <w:r w:rsidRPr="00112C1D">
        <w:rPr>
          <w:color w:val="000000"/>
          <w:sz w:val="28"/>
          <w:szCs w:val="28"/>
        </w:rPr>
        <w:t>–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w:t>
      </w:r>
      <w:r w:rsidR="00AF5373" w:rsidRPr="00112C1D">
        <w:rPr>
          <w:color w:val="000000"/>
          <w:sz w:val="28"/>
          <w:szCs w:val="28"/>
        </w:rPr>
        <w:t xml:space="preserve"> </w:t>
      </w:r>
      <w:r w:rsidRPr="00112C1D">
        <w:rPr>
          <w:color w:val="000000"/>
          <w:sz w:val="28"/>
          <w:szCs w:val="28"/>
        </w:rPr>
        <w:t>установленный срок.</w:t>
      </w:r>
      <w:r w:rsidR="00AF5373" w:rsidRPr="00112C1D">
        <w:rPr>
          <w:color w:val="000000"/>
          <w:sz w:val="28"/>
          <w:szCs w:val="28"/>
        </w:rPr>
        <w:t xml:space="preserve"> </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Вексель </w:t>
      </w:r>
      <w:r w:rsidRPr="00112C1D">
        <w:rPr>
          <w:color w:val="000000"/>
          <w:sz w:val="28"/>
          <w:szCs w:val="28"/>
        </w:rPr>
        <w:t>– письменное денежное обязательство должника о</w:t>
      </w:r>
      <w:r w:rsidR="00AF5373" w:rsidRPr="00112C1D">
        <w:rPr>
          <w:color w:val="000000"/>
          <w:sz w:val="28"/>
          <w:szCs w:val="28"/>
        </w:rPr>
        <w:t xml:space="preserve"> </w:t>
      </w:r>
      <w:r w:rsidRPr="00112C1D">
        <w:rPr>
          <w:color w:val="000000"/>
          <w:sz w:val="28"/>
          <w:szCs w:val="28"/>
        </w:rPr>
        <w:t>возврате долга, форма и обращение которого регулируется специальным законодательством – вексельным правом</w:t>
      </w:r>
      <w:r w:rsidR="00362D48" w:rsidRPr="00112C1D">
        <w:rPr>
          <w:rStyle w:val="ac"/>
          <w:color w:val="000000"/>
          <w:sz w:val="28"/>
          <w:szCs w:val="28"/>
        </w:rPr>
        <w:footnoteReference w:id="5"/>
      </w:r>
      <w:r w:rsidRPr="00112C1D">
        <w:rPr>
          <w:color w:val="000000"/>
          <w:sz w:val="28"/>
          <w:szCs w:val="28"/>
        </w:rPr>
        <w:t>.</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Закладная </w:t>
      </w:r>
      <w:r w:rsidRPr="00112C1D">
        <w:rPr>
          <w:color w:val="000000"/>
          <w:sz w:val="28"/>
          <w:szCs w:val="28"/>
        </w:rPr>
        <w:t>является именной ценной бумагой, удостоверяющей следующие права ее законного владельца:</w:t>
      </w:r>
    </w:p>
    <w:p w:rsidR="00D627CB" w:rsidRPr="00112C1D" w:rsidRDefault="00D627CB" w:rsidP="00112C1D">
      <w:pPr>
        <w:numPr>
          <w:ilvl w:val="0"/>
          <w:numId w:val="12"/>
        </w:numPr>
        <w:autoSpaceDE w:val="0"/>
        <w:autoSpaceDN w:val="0"/>
        <w:adjustRightInd w:val="0"/>
        <w:spacing w:line="360" w:lineRule="auto"/>
        <w:ind w:left="0" w:firstLine="709"/>
        <w:jc w:val="both"/>
        <w:rPr>
          <w:color w:val="000000"/>
          <w:sz w:val="28"/>
          <w:szCs w:val="28"/>
        </w:rPr>
      </w:pPr>
      <w:r w:rsidRPr="00112C1D">
        <w:rPr>
          <w:color w:val="000000"/>
          <w:sz w:val="28"/>
          <w:szCs w:val="28"/>
        </w:rPr>
        <w:t>право на получение исполнения по денежному обязательству, обеспеченному ипотекой имущества, указанного в договоре об</w:t>
      </w:r>
      <w:r w:rsidR="00AF5373" w:rsidRPr="00112C1D">
        <w:rPr>
          <w:color w:val="000000"/>
          <w:sz w:val="28"/>
          <w:szCs w:val="28"/>
        </w:rPr>
        <w:t xml:space="preserve"> </w:t>
      </w:r>
      <w:r w:rsidRPr="00112C1D">
        <w:rPr>
          <w:color w:val="000000"/>
          <w:sz w:val="28"/>
          <w:szCs w:val="28"/>
        </w:rPr>
        <w:t>ипотеке, без представления других доказательств существования</w:t>
      </w:r>
      <w:r w:rsidR="00AF5373" w:rsidRPr="00112C1D">
        <w:rPr>
          <w:color w:val="000000"/>
          <w:sz w:val="28"/>
          <w:szCs w:val="28"/>
        </w:rPr>
        <w:t xml:space="preserve"> </w:t>
      </w:r>
      <w:r w:rsidRPr="00112C1D">
        <w:rPr>
          <w:color w:val="000000"/>
          <w:sz w:val="28"/>
          <w:szCs w:val="28"/>
        </w:rPr>
        <w:t>этого обязательства;</w:t>
      </w:r>
    </w:p>
    <w:p w:rsidR="00D627CB" w:rsidRPr="00112C1D" w:rsidRDefault="00D627CB" w:rsidP="00112C1D">
      <w:pPr>
        <w:numPr>
          <w:ilvl w:val="0"/>
          <w:numId w:val="12"/>
        </w:numPr>
        <w:autoSpaceDE w:val="0"/>
        <w:autoSpaceDN w:val="0"/>
        <w:adjustRightInd w:val="0"/>
        <w:spacing w:line="360" w:lineRule="auto"/>
        <w:ind w:left="0" w:firstLine="709"/>
        <w:jc w:val="both"/>
        <w:rPr>
          <w:color w:val="000000"/>
          <w:sz w:val="28"/>
          <w:szCs w:val="28"/>
        </w:rPr>
      </w:pPr>
      <w:r w:rsidRPr="00112C1D">
        <w:rPr>
          <w:color w:val="000000"/>
          <w:sz w:val="28"/>
          <w:szCs w:val="28"/>
        </w:rPr>
        <w:t>право залога на указанное в договоре об ипотеке имущество.</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Коносамент </w:t>
      </w:r>
      <w:r w:rsidRPr="00112C1D">
        <w:rPr>
          <w:color w:val="000000"/>
          <w:sz w:val="28"/>
          <w:szCs w:val="28"/>
        </w:rPr>
        <w:t>– ЦБ, выписываемая перевозчиком морского</w:t>
      </w:r>
      <w:r w:rsidR="00AF5373" w:rsidRPr="00112C1D">
        <w:rPr>
          <w:color w:val="000000"/>
          <w:sz w:val="28"/>
          <w:szCs w:val="28"/>
        </w:rPr>
        <w:t xml:space="preserve"> </w:t>
      </w:r>
      <w:r w:rsidRPr="00112C1D">
        <w:rPr>
          <w:color w:val="000000"/>
          <w:sz w:val="28"/>
          <w:szCs w:val="28"/>
        </w:rPr>
        <w:t>груза либо его полномочным представителем собственнику груза.</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color w:val="000000"/>
          <w:sz w:val="28"/>
          <w:szCs w:val="28"/>
        </w:rPr>
        <w:t>Это товарораспорядительный документ, удостоверяющий:</w:t>
      </w:r>
    </w:p>
    <w:p w:rsidR="00D627CB" w:rsidRPr="00112C1D" w:rsidRDefault="00D627CB" w:rsidP="00112C1D">
      <w:pPr>
        <w:numPr>
          <w:ilvl w:val="0"/>
          <w:numId w:val="13"/>
        </w:numPr>
        <w:autoSpaceDE w:val="0"/>
        <w:autoSpaceDN w:val="0"/>
        <w:adjustRightInd w:val="0"/>
        <w:spacing w:line="360" w:lineRule="auto"/>
        <w:ind w:left="0" w:firstLine="709"/>
        <w:jc w:val="both"/>
        <w:rPr>
          <w:color w:val="000000"/>
          <w:sz w:val="28"/>
          <w:szCs w:val="28"/>
        </w:rPr>
      </w:pPr>
      <w:r w:rsidRPr="00112C1D">
        <w:rPr>
          <w:color w:val="000000"/>
          <w:sz w:val="28"/>
          <w:szCs w:val="28"/>
        </w:rPr>
        <w:t>факт заключения договора перевозки;</w:t>
      </w:r>
    </w:p>
    <w:p w:rsidR="00D627CB" w:rsidRPr="00112C1D" w:rsidRDefault="00D627CB" w:rsidP="00112C1D">
      <w:pPr>
        <w:numPr>
          <w:ilvl w:val="0"/>
          <w:numId w:val="13"/>
        </w:numPr>
        <w:autoSpaceDE w:val="0"/>
        <w:autoSpaceDN w:val="0"/>
        <w:adjustRightInd w:val="0"/>
        <w:spacing w:line="360" w:lineRule="auto"/>
        <w:ind w:left="0" w:firstLine="709"/>
        <w:jc w:val="both"/>
        <w:rPr>
          <w:color w:val="000000"/>
          <w:sz w:val="28"/>
          <w:szCs w:val="28"/>
        </w:rPr>
      </w:pPr>
      <w:r w:rsidRPr="00112C1D">
        <w:rPr>
          <w:color w:val="000000"/>
          <w:sz w:val="28"/>
          <w:szCs w:val="28"/>
        </w:rPr>
        <w:t>факт приема груза к отправке;</w:t>
      </w:r>
    </w:p>
    <w:p w:rsidR="00D627CB" w:rsidRPr="00112C1D" w:rsidRDefault="00D627CB" w:rsidP="00112C1D">
      <w:pPr>
        <w:numPr>
          <w:ilvl w:val="0"/>
          <w:numId w:val="13"/>
        </w:numPr>
        <w:autoSpaceDE w:val="0"/>
        <w:autoSpaceDN w:val="0"/>
        <w:adjustRightInd w:val="0"/>
        <w:spacing w:line="360" w:lineRule="auto"/>
        <w:ind w:left="0" w:firstLine="709"/>
        <w:jc w:val="both"/>
        <w:rPr>
          <w:color w:val="000000"/>
          <w:sz w:val="28"/>
          <w:szCs w:val="28"/>
        </w:rPr>
      </w:pPr>
      <w:r w:rsidRPr="00112C1D">
        <w:rPr>
          <w:color w:val="000000"/>
          <w:sz w:val="28"/>
          <w:szCs w:val="28"/>
        </w:rPr>
        <w:t>право распоряжения и право собственности держателя коносамента на груз, право держателя на владение и распоряжение</w:t>
      </w:r>
      <w:r w:rsidR="00AF5373" w:rsidRPr="00112C1D">
        <w:rPr>
          <w:color w:val="000000"/>
          <w:sz w:val="28"/>
          <w:szCs w:val="28"/>
        </w:rPr>
        <w:t xml:space="preserve"> </w:t>
      </w:r>
      <w:r w:rsidRPr="00112C1D">
        <w:rPr>
          <w:color w:val="000000"/>
          <w:sz w:val="28"/>
          <w:szCs w:val="28"/>
        </w:rPr>
        <w:t>коносаментом. Коносамент – это безусловное обязательство морского перевозчика доставить груз по назначению в соответствии с</w:t>
      </w:r>
      <w:r w:rsidR="00AF5373" w:rsidRPr="00112C1D">
        <w:rPr>
          <w:color w:val="000000"/>
          <w:sz w:val="28"/>
          <w:szCs w:val="28"/>
        </w:rPr>
        <w:t xml:space="preserve"> </w:t>
      </w:r>
      <w:r w:rsidRPr="00112C1D">
        <w:rPr>
          <w:color w:val="000000"/>
          <w:sz w:val="28"/>
          <w:szCs w:val="28"/>
        </w:rPr>
        <w:t>условиями договора перевозки.</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Чек</w:t>
      </w:r>
      <w:r w:rsidR="00AF5373" w:rsidRPr="00112C1D">
        <w:rPr>
          <w:b/>
          <w:bCs/>
          <w:i/>
          <w:iCs/>
          <w:color w:val="000000"/>
          <w:sz w:val="28"/>
          <w:szCs w:val="28"/>
        </w:rPr>
        <w:t xml:space="preserve"> </w:t>
      </w:r>
      <w:r w:rsidR="00AF5373" w:rsidRPr="00112C1D">
        <w:rPr>
          <w:bCs/>
          <w:i/>
          <w:iCs/>
          <w:color w:val="000000"/>
          <w:sz w:val="28"/>
          <w:szCs w:val="28"/>
        </w:rPr>
        <w:t>(статья 877)</w:t>
      </w:r>
      <w:r w:rsidRPr="00112C1D">
        <w:rPr>
          <w:b/>
          <w:bCs/>
          <w:i/>
          <w:iCs/>
          <w:color w:val="000000"/>
          <w:sz w:val="28"/>
          <w:szCs w:val="28"/>
        </w:rPr>
        <w:t xml:space="preserve"> </w:t>
      </w:r>
      <w:r w:rsidRPr="00112C1D">
        <w:rPr>
          <w:color w:val="000000"/>
          <w:sz w:val="28"/>
          <w:szCs w:val="28"/>
        </w:rPr>
        <w:t>– это документ установленной формы, содержащий</w:t>
      </w:r>
      <w:r w:rsidR="00AF5373" w:rsidRPr="00112C1D">
        <w:rPr>
          <w:color w:val="000000"/>
          <w:sz w:val="28"/>
          <w:szCs w:val="28"/>
        </w:rPr>
        <w:t xml:space="preserve"> </w:t>
      </w:r>
      <w:r w:rsidRPr="00112C1D">
        <w:rPr>
          <w:color w:val="000000"/>
          <w:sz w:val="28"/>
          <w:szCs w:val="28"/>
        </w:rPr>
        <w:t>письменное распоряжение чекодателя банку уплатить держателю</w:t>
      </w:r>
      <w:r w:rsidR="00AF5373" w:rsidRPr="00112C1D">
        <w:rPr>
          <w:color w:val="000000"/>
          <w:sz w:val="28"/>
          <w:szCs w:val="28"/>
        </w:rPr>
        <w:t xml:space="preserve"> </w:t>
      </w:r>
      <w:r w:rsidRPr="00112C1D">
        <w:rPr>
          <w:color w:val="000000"/>
          <w:sz w:val="28"/>
          <w:szCs w:val="28"/>
        </w:rPr>
        <w:t>чека указанную в нем сумму.</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Складским свидетельством (двойным и простым) </w:t>
      </w:r>
      <w:r w:rsidRPr="00112C1D">
        <w:rPr>
          <w:color w:val="000000"/>
          <w:sz w:val="28"/>
          <w:szCs w:val="28"/>
        </w:rPr>
        <w:t>признается товарораспорядительный документ, удостоверяющий принятие товарным складом на хранение определенного имущества и</w:t>
      </w:r>
      <w:r w:rsidR="00AF5373" w:rsidRPr="00112C1D">
        <w:rPr>
          <w:color w:val="000000"/>
          <w:sz w:val="28"/>
          <w:szCs w:val="28"/>
        </w:rPr>
        <w:t xml:space="preserve"> </w:t>
      </w:r>
      <w:r w:rsidRPr="00112C1D">
        <w:rPr>
          <w:color w:val="000000"/>
          <w:sz w:val="28"/>
          <w:szCs w:val="28"/>
        </w:rPr>
        <w:t>право его владельца на истребование этого имущества.</w:t>
      </w:r>
    </w:p>
    <w:p w:rsidR="00D627CB" w:rsidRPr="00112C1D" w:rsidRDefault="00D627CB" w:rsidP="00112C1D">
      <w:pPr>
        <w:autoSpaceDE w:val="0"/>
        <w:autoSpaceDN w:val="0"/>
        <w:adjustRightInd w:val="0"/>
        <w:spacing w:line="360" w:lineRule="auto"/>
        <w:ind w:firstLine="709"/>
        <w:jc w:val="both"/>
        <w:rPr>
          <w:color w:val="000000"/>
          <w:sz w:val="28"/>
          <w:szCs w:val="28"/>
        </w:rPr>
      </w:pPr>
      <w:r w:rsidRPr="00112C1D">
        <w:rPr>
          <w:b/>
          <w:bCs/>
          <w:i/>
          <w:iCs/>
          <w:color w:val="000000"/>
          <w:sz w:val="28"/>
          <w:szCs w:val="28"/>
        </w:rPr>
        <w:t xml:space="preserve">Опцион </w:t>
      </w:r>
      <w:r w:rsidRPr="00112C1D">
        <w:rPr>
          <w:color w:val="000000"/>
          <w:sz w:val="28"/>
          <w:szCs w:val="28"/>
        </w:rPr>
        <w:t>– договор, в соответствии с которым одна из сторон</w:t>
      </w:r>
      <w:r w:rsidR="00AF5373" w:rsidRPr="00112C1D">
        <w:rPr>
          <w:color w:val="000000"/>
          <w:sz w:val="28"/>
          <w:szCs w:val="28"/>
        </w:rPr>
        <w:t xml:space="preserve"> и</w:t>
      </w:r>
      <w:r w:rsidRPr="00112C1D">
        <w:rPr>
          <w:color w:val="000000"/>
          <w:sz w:val="28"/>
          <w:szCs w:val="28"/>
        </w:rPr>
        <w:t>меет право, но не обязательство в течение определенного срока</w:t>
      </w:r>
      <w:r w:rsidR="00AF5373" w:rsidRPr="00112C1D">
        <w:rPr>
          <w:color w:val="000000"/>
          <w:sz w:val="28"/>
          <w:szCs w:val="28"/>
        </w:rPr>
        <w:t xml:space="preserve"> </w:t>
      </w:r>
      <w:r w:rsidRPr="00112C1D">
        <w:rPr>
          <w:color w:val="000000"/>
          <w:sz w:val="28"/>
          <w:szCs w:val="28"/>
        </w:rPr>
        <w:t>продать (купить) у другой стороны соответствующий актив по цене, установленной при заключении договора, с уплатой за это определенной суммы денег, называемой премией.</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Государственная облигация (</w:t>
      </w:r>
      <w:r w:rsidRPr="00112C1D">
        <w:rPr>
          <w:color w:val="000000"/>
          <w:sz w:val="28"/>
          <w:szCs w:val="28"/>
        </w:rPr>
        <w:t>статья 817) — это юридическая форма удостоверения договора государственного займа; она</w:t>
      </w:r>
      <w:r w:rsidR="00112C1D">
        <w:rPr>
          <w:color w:val="000000"/>
          <w:sz w:val="28"/>
          <w:szCs w:val="28"/>
        </w:rPr>
        <w:t xml:space="preserve"> </w:t>
      </w:r>
      <w:r w:rsidRPr="00112C1D">
        <w:rPr>
          <w:color w:val="000000"/>
          <w:sz w:val="28"/>
          <w:szCs w:val="28"/>
        </w:rPr>
        <w:t>удостоверяет</w:t>
      </w:r>
      <w:r w:rsidR="00112C1D">
        <w:rPr>
          <w:color w:val="000000"/>
          <w:sz w:val="28"/>
          <w:szCs w:val="28"/>
        </w:rPr>
        <w:t xml:space="preserve"> </w:t>
      </w:r>
      <w:r w:rsidRPr="00112C1D">
        <w:rPr>
          <w:color w:val="000000"/>
          <w:sz w:val="28"/>
          <w:szCs w:val="28"/>
        </w:rPr>
        <w:t>право заимодавца</w:t>
      </w:r>
      <w:r w:rsidR="00112C1D">
        <w:rPr>
          <w:color w:val="000000"/>
          <w:sz w:val="28"/>
          <w:szCs w:val="28"/>
        </w:rPr>
        <w:t xml:space="preserve"> </w:t>
      </w:r>
      <w:r w:rsidRPr="00112C1D">
        <w:rPr>
          <w:color w:val="000000"/>
          <w:sz w:val="28"/>
          <w:szCs w:val="28"/>
        </w:rPr>
        <w:t>(т.е.</w:t>
      </w:r>
      <w:r w:rsidR="00112C1D">
        <w:rPr>
          <w:color w:val="000000"/>
          <w:sz w:val="28"/>
          <w:szCs w:val="28"/>
        </w:rPr>
        <w:t xml:space="preserve"> </w:t>
      </w:r>
      <w:r w:rsidRPr="00112C1D">
        <w:rPr>
          <w:color w:val="000000"/>
          <w:sz w:val="28"/>
          <w:szCs w:val="28"/>
        </w:rPr>
        <w:t>владельца</w:t>
      </w:r>
      <w:r w:rsidR="00112C1D">
        <w:rPr>
          <w:color w:val="000000"/>
          <w:sz w:val="28"/>
          <w:szCs w:val="28"/>
        </w:rPr>
        <w:t xml:space="preserve"> </w:t>
      </w:r>
      <w:r w:rsidRPr="00112C1D">
        <w:rPr>
          <w:color w:val="000000"/>
          <w:sz w:val="28"/>
          <w:szCs w:val="28"/>
        </w:rPr>
        <w:t>облигации)</w:t>
      </w:r>
      <w:r w:rsidR="00112C1D">
        <w:rPr>
          <w:color w:val="000000"/>
          <w:sz w:val="28"/>
          <w:szCs w:val="28"/>
        </w:rPr>
        <w:t xml:space="preserve"> </w:t>
      </w:r>
      <w:r w:rsidRPr="00112C1D">
        <w:rPr>
          <w:color w:val="000000"/>
          <w:sz w:val="28"/>
          <w:szCs w:val="28"/>
        </w:rPr>
        <w:t>на</w:t>
      </w:r>
      <w:r w:rsidR="00112C1D">
        <w:rPr>
          <w:color w:val="000000"/>
          <w:sz w:val="28"/>
          <w:szCs w:val="28"/>
        </w:rPr>
        <w:t xml:space="preserve"> </w:t>
      </w:r>
      <w:r w:rsidRPr="00112C1D">
        <w:rPr>
          <w:color w:val="000000"/>
          <w:sz w:val="28"/>
          <w:szCs w:val="28"/>
        </w:rPr>
        <w:t>получение</w:t>
      </w:r>
      <w:r w:rsidR="00112C1D">
        <w:rPr>
          <w:color w:val="000000"/>
          <w:sz w:val="28"/>
          <w:szCs w:val="28"/>
        </w:rPr>
        <w:t xml:space="preserve"> </w:t>
      </w:r>
      <w:r w:rsidRPr="00112C1D">
        <w:rPr>
          <w:color w:val="000000"/>
          <w:sz w:val="28"/>
          <w:szCs w:val="28"/>
        </w:rPr>
        <w:t>от</w:t>
      </w:r>
      <w:r w:rsidR="00112C1D">
        <w:rPr>
          <w:color w:val="000000"/>
          <w:sz w:val="28"/>
          <w:szCs w:val="28"/>
        </w:rPr>
        <w:t xml:space="preserve"> </w:t>
      </w:r>
      <w:r w:rsidRPr="00112C1D">
        <w:rPr>
          <w:color w:val="000000"/>
          <w:sz w:val="28"/>
          <w:szCs w:val="28"/>
        </w:rPr>
        <w:t>заемщика</w:t>
      </w:r>
      <w:r w:rsidR="00112C1D">
        <w:rPr>
          <w:color w:val="000000"/>
          <w:sz w:val="28"/>
          <w:szCs w:val="28"/>
        </w:rPr>
        <w:t xml:space="preserve"> </w:t>
      </w:r>
      <w:r w:rsidRPr="00112C1D">
        <w:rPr>
          <w:color w:val="000000"/>
          <w:sz w:val="28"/>
          <w:szCs w:val="28"/>
        </w:rPr>
        <w:t>(т.е. государства)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Сберегательная книжка на предъявителя</w:t>
      </w:r>
      <w:r w:rsidRPr="00112C1D">
        <w:rPr>
          <w:color w:val="000000"/>
          <w:sz w:val="28"/>
          <w:szCs w:val="28"/>
        </w:rPr>
        <w:t xml:space="preserve"> (статья 843) — это юридическая форма удостоверения договора банковского вклада (депозита) с гражданином и внесения денежных средств на его счет, в соответствии с которым банк, принявший поступившую от вкладчика или поступившую для него денежную сумму (вклад), обязуется возвратить сумму вклада и выплатить проценты на нее лицу, предъявившему сберегательную книжку.</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color w:val="000000"/>
          <w:sz w:val="28"/>
          <w:szCs w:val="28"/>
        </w:rPr>
        <w:t>Сберегательный (депозитный) сертификат (статья 844) цепная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(на практике сберегательные сертификаты распространяются среди граждан, а депозитные — среди юридических лиц).</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Складское свидетельство</w:t>
      </w:r>
      <w:r w:rsidRPr="00112C1D">
        <w:rPr>
          <w:color w:val="000000"/>
          <w:sz w:val="28"/>
          <w:szCs w:val="28"/>
        </w:rPr>
        <w:t xml:space="preserve"> (статьи 912 917) — ценная бумага, подтверждающая принятие товара на хранение.</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Двойное складское свидетельство</w:t>
      </w:r>
      <w:r w:rsidRPr="00112C1D">
        <w:rPr>
          <w:color w:val="000000"/>
          <w:sz w:val="28"/>
          <w:szCs w:val="28"/>
        </w:rPr>
        <w:t xml:space="preserve"> состоит из двух частей складского свидетельства и залогового свидетельства (варранта), которые могут быть отделены друг от друга, и каждое в отдельности есть именная ценная бумага.</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Простое складское свидетельство</w:t>
      </w:r>
      <w:r w:rsidRPr="00112C1D">
        <w:rPr>
          <w:color w:val="000000"/>
          <w:sz w:val="28"/>
          <w:szCs w:val="28"/>
        </w:rPr>
        <w:t xml:space="preserve"> это складское свидетельство</w:t>
      </w:r>
      <w:r w:rsidR="00E72EA0" w:rsidRPr="00112C1D">
        <w:rPr>
          <w:color w:val="000000"/>
          <w:sz w:val="28"/>
          <w:szCs w:val="28"/>
        </w:rPr>
        <w:t xml:space="preserve"> </w:t>
      </w:r>
      <w:r w:rsidRPr="00112C1D">
        <w:rPr>
          <w:color w:val="000000"/>
          <w:sz w:val="28"/>
          <w:szCs w:val="28"/>
        </w:rPr>
        <w:t>на предъявителя.</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 xml:space="preserve">Акция </w:t>
      </w:r>
      <w:r w:rsidRPr="00112C1D">
        <w:rPr>
          <w:color w:val="000000"/>
          <w:sz w:val="28"/>
          <w:szCs w:val="28"/>
        </w:rPr>
        <w:t>- эмиссионная ценная бумага, закрепляющая права ее владельца</w:t>
      </w:r>
      <w:r w:rsidR="00E72EA0" w:rsidRPr="00112C1D">
        <w:rPr>
          <w:color w:val="000000"/>
          <w:sz w:val="28"/>
          <w:szCs w:val="28"/>
        </w:rPr>
        <w:t xml:space="preserve"> </w:t>
      </w:r>
      <w:r w:rsidRPr="00112C1D">
        <w:rPr>
          <w:color w:val="000000"/>
          <w:sz w:val="28"/>
          <w:szCs w:val="28"/>
        </w:rPr>
        <w:t>(акционера) на получение части прибыли акционерного общества</w:t>
      </w:r>
      <w:r w:rsidR="00E72EA0" w:rsidRPr="00112C1D">
        <w:rPr>
          <w:color w:val="000000"/>
          <w:sz w:val="28"/>
          <w:szCs w:val="28"/>
        </w:rPr>
        <w:t xml:space="preserve"> </w:t>
      </w:r>
      <w:r w:rsidRPr="00112C1D">
        <w:rPr>
          <w:color w:val="000000"/>
          <w:sz w:val="28"/>
          <w:szCs w:val="28"/>
        </w:rPr>
        <w:t>в виде дивидендов, на участие в управлении акционерным обществом</w:t>
      </w:r>
      <w:r w:rsidR="00E72EA0" w:rsidRPr="00112C1D">
        <w:rPr>
          <w:color w:val="000000"/>
          <w:sz w:val="28"/>
          <w:szCs w:val="28"/>
        </w:rPr>
        <w:t xml:space="preserve"> </w:t>
      </w:r>
      <w:r w:rsidRPr="00112C1D">
        <w:rPr>
          <w:color w:val="000000"/>
          <w:sz w:val="28"/>
          <w:szCs w:val="28"/>
        </w:rPr>
        <w:t>и на часть имущества, остающегося после его ликвидации.</w:t>
      </w:r>
    </w:p>
    <w:p w:rsidR="00AF5373" w:rsidRPr="00112C1D" w:rsidRDefault="00AF5373" w:rsidP="00112C1D">
      <w:pPr>
        <w:autoSpaceDE w:val="0"/>
        <w:autoSpaceDN w:val="0"/>
        <w:adjustRightInd w:val="0"/>
        <w:spacing w:line="360" w:lineRule="auto"/>
        <w:ind w:firstLine="709"/>
        <w:jc w:val="both"/>
        <w:rPr>
          <w:color w:val="000000"/>
          <w:sz w:val="28"/>
          <w:szCs w:val="28"/>
        </w:rPr>
      </w:pPr>
      <w:r w:rsidRPr="00112C1D">
        <w:rPr>
          <w:b/>
          <w:color w:val="000000"/>
          <w:sz w:val="28"/>
          <w:szCs w:val="28"/>
        </w:rPr>
        <w:t xml:space="preserve">Закладная </w:t>
      </w:r>
      <w:r w:rsidRPr="00112C1D">
        <w:rPr>
          <w:color w:val="000000"/>
          <w:sz w:val="28"/>
          <w:szCs w:val="28"/>
        </w:rPr>
        <w:t>— именная ценная бумага, удостоверяющая права ее владельца</w:t>
      </w:r>
      <w:r w:rsidR="00112C1D">
        <w:rPr>
          <w:color w:val="000000"/>
          <w:sz w:val="28"/>
          <w:szCs w:val="28"/>
        </w:rPr>
        <w:t xml:space="preserve"> </w:t>
      </w:r>
      <w:r w:rsidRPr="00112C1D">
        <w:rPr>
          <w:color w:val="000000"/>
          <w:sz w:val="28"/>
          <w:szCs w:val="28"/>
        </w:rPr>
        <w:t>в соответствии с договором об ипотеке (залоге недвижимого</w:t>
      </w:r>
      <w:r w:rsidR="00E72EA0" w:rsidRPr="00112C1D">
        <w:rPr>
          <w:color w:val="000000"/>
          <w:sz w:val="28"/>
          <w:szCs w:val="28"/>
        </w:rPr>
        <w:t xml:space="preserve"> </w:t>
      </w:r>
      <w:r w:rsidRPr="00112C1D">
        <w:rPr>
          <w:color w:val="000000"/>
          <w:sz w:val="28"/>
          <w:szCs w:val="28"/>
        </w:rPr>
        <w:t>имущества) на получение денежного обязательства или указанного в</w:t>
      </w:r>
      <w:r w:rsidR="00E72EA0" w:rsidRPr="00112C1D">
        <w:rPr>
          <w:color w:val="000000"/>
          <w:sz w:val="28"/>
          <w:szCs w:val="28"/>
        </w:rPr>
        <w:t xml:space="preserve"> </w:t>
      </w:r>
      <w:r w:rsidRPr="00112C1D">
        <w:rPr>
          <w:color w:val="000000"/>
          <w:sz w:val="28"/>
          <w:szCs w:val="28"/>
        </w:rPr>
        <w:t>нем имущества.</w:t>
      </w:r>
    </w:p>
    <w:p w:rsidR="00935789" w:rsidRPr="00112C1D" w:rsidRDefault="00935789" w:rsidP="00112C1D">
      <w:pPr>
        <w:autoSpaceDE w:val="0"/>
        <w:autoSpaceDN w:val="0"/>
        <w:adjustRightInd w:val="0"/>
        <w:spacing w:line="360" w:lineRule="auto"/>
        <w:ind w:firstLine="709"/>
        <w:jc w:val="both"/>
        <w:rPr>
          <w:color w:val="000000"/>
          <w:sz w:val="28"/>
          <w:szCs w:val="28"/>
        </w:rPr>
      </w:pPr>
      <w:r w:rsidRPr="00112C1D">
        <w:rPr>
          <w:color w:val="000000"/>
          <w:sz w:val="28"/>
          <w:szCs w:val="28"/>
        </w:rPr>
        <w:t>Практически все перечисленные виды ценных бумаг обязаны своим</w:t>
      </w:r>
      <w:r w:rsidR="00112C1D">
        <w:rPr>
          <w:color w:val="000000"/>
          <w:sz w:val="28"/>
          <w:szCs w:val="28"/>
        </w:rPr>
        <w:t xml:space="preserve"> </w:t>
      </w:r>
      <w:r w:rsidRPr="00112C1D">
        <w:rPr>
          <w:color w:val="000000"/>
          <w:sz w:val="28"/>
          <w:szCs w:val="28"/>
        </w:rPr>
        <w:t>существованием наличию адекватных им хозяйственных договоров, одним из возможных свидетельств или одной из форм существования которых они являются. Так, складские свидетельства выпускаются в соответствии с договором хранения; коносамент — договором на перевозку; облигации и векселя — договором займа; банковские сертификаты и сберкнижки на предъявителя — договором банковского вклада; закладная — договором об ипотеке. По аналогии можно сказать, что акции выпускаются в соответствии с учредительным договором. Что касается чека, то он экономически есть особая разновидность векселя; он есть форма переводного векселя, обязанным лицом по которому (т.е. плательщиком по нему) является банк.</w:t>
      </w:r>
    </w:p>
    <w:p w:rsidR="00935789" w:rsidRPr="00112C1D" w:rsidRDefault="00935789" w:rsidP="00112C1D">
      <w:pPr>
        <w:autoSpaceDE w:val="0"/>
        <w:autoSpaceDN w:val="0"/>
        <w:adjustRightInd w:val="0"/>
        <w:spacing w:line="360" w:lineRule="auto"/>
        <w:ind w:firstLine="709"/>
        <w:jc w:val="both"/>
        <w:rPr>
          <w:color w:val="000000"/>
          <w:sz w:val="28"/>
          <w:szCs w:val="28"/>
        </w:rPr>
      </w:pPr>
      <w:r w:rsidRPr="00112C1D">
        <w:rPr>
          <w:color w:val="000000"/>
          <w:sz w:val="28"/>
          <w:szCs w:val="28"/>
        </w:rPr>
        <w:t>В целом конкретные виды ценных бумаг — это различные формы сочетания их реквизитов и особенно имущественных прав.</w:t>
      </w:r>
    </w:p>
    <w:p w:rsidR="00D627CB" w:rsidRPr="00112C1D" w:rsidRDefault="00D627CB" w:rsidP="00112C1D">
      <w:pPr>
        <w:tabs>
          <w:tab w:val="left" w:pos="2620"/>
        </w:tabs>
        <w:spacing w:line="360" w:lineRule="auto"/>
        <w:ind w:firstLine="709"/>
        <w:jc w:val="both"/>
        <w:rPr>
          <w:b/>
          <w:color w:val="000000"/>
          <w:sz w:val="28"/>
          <w:szCs w:val="28"/>
        </w:rPr>
      </w:pPr>
    </w:p>
    <w:p w:rsidR="00B20F65" w:rsidRPr="00112C1D" w:rsidRDefault="00B20F65" w:rsidP="00112C1D">
      <w:pPr>
        <w:tabs>
          <w:tab w:val="left" w:pos="2620"/>
        </w:tabs>
        <w:spacing w:line="360" w:lineRule="auto"/>
        <w:ind w:firstLine="709"/>
        <w:jc w:val="both"/>
        <w:rPr>
          <w:b/>
          <w:color w:val="000000"/>
          <w:sz w:val="28"/>
          <w:szCs w:val="28"/>
        </w:rPr>
      </w:pPr>
    </w:p>
    <w:p w:rsidR="00B20F65" w:rsidRPr="00112C1D" w:rsidRDefault="00112C1D" w:rsidP="00112C1D">
      <w:pPr>
        <w:tabs>
          <w:tab w:val="left" w:pos="2620"/>
        </w:tabs>
        <w:spacing w:line="360" w:lineRule="auto"/>
        <w:jc w:val="center"/>
        <w:outlineLvl w:val="0"/>
        <w:rPr>
          <w:b/>
          <w:color w:val="000000"/>
          <w:sz w:val="28"/>
          <w:szCs w:val="32"/>
        </w:rPr>
      </w:pPr>
      <w:r>
        <w:rPr>
          <w:b/>
          <w:color w:val="000000"/>
          <w:sz w:val="28"/>
          <w:szCs w:val="28"/>
        </w:rPr>
        <w:br w:type="page"/>
      </w:r>
      <w:bookmarkStart w:id="7" w:name="_Toc222997198"/>
      <w:r>
        <w:rPr>
          <w:b/>
          <w:color w:val="000000"/>
          <w:sz w:val="28"/>
          <w:szCs w:val="32"/>
        </w:rPr>
        <w:t>Заключение</w:t>
      </w:r>
      <w:bookmarkEnd w:id="7"/>
    </w:p>
    <w:p w:rsidR="00112C1D" w:rsidRDefault="00112C1D" w:rsidP="00112C1D">
      <w:pPr>
        <w:spacing w:line="360" w:lineRule="auto"/>
        <w:ind w:firstLine="709"/>
        <w:jc w:val="both"/>
        <w:rPr>
          <w:color w:val="000000"/>
          <w:sz w:val="28"/>
          <w:szCs w:val="28"/>
        </w:rPr>
      </w:pPr>
    </w:p>
    <w:p w:rsidR="00B20F65" w:rsidRPr="00112C1D" w:rsidRDefault="00B20F65" w:rsidP="00112C1D">
      <w:pPr>
        <w:spacing w:line="360" w:lineRule="auto"/>
        <w:ind w:firstLine="709"/>
        <w:jc w:val="both"/>
        <w:rPr>
          <w:color w:val="000000"/>
          <w:sz w:val="28"/>
          <w:szCs w:val="28"/>
        </w:rPr>
      </w:pPr>
      <w:r w:rsidRPr="00112C1D">
        <w:rPr>
          <w:color w:val="000000"/>
          <w:sz w:val="28"/>
          <w:szCs w:val="28"/>
        </w:rPr>
        <w:t>Эффективно работающий рынок ценных бумаг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преумножать их сбережения.</w:t>
      </w:r>
    </w:p>
    <w:p w:rsidR="00B20F65" w:rsidRPr="00112C1D" w:rsidRDefault="00B20F65" w:rsidP="00112C1D">
      <w:pPr>
        <w:spacing w:line="360" w:lineRule="auto"/>
        <w:ind w:firstLine="709"/>
        <w:jc w:val="both"/>
        <w:rPr>
          <w:snapToGrid w:val="0"/>
          <w:color w:val="000000"/>
          <w:sz w:val="28"/>
          <w:szCs w:val="28"/>
        </w:rPr>
      </w:pPr>
      <w:r w:rsidRPr="00112C1D">
        <w:rPr>
          <w:snapToGrid w:val="0"/>
          <w:color w:val="000000"/>
          <w:sz w:val="28"/>
          <w:szCs w:val="28"/>
        </w:rPr>
        <w:t>Давая общую оценку значения ценных бумаг в экономике, можно выделить следующие важнейшие моменты. Во-первых, ценные бумаги выступают гибким инструментом инвестирования свободных денежных средств юридических и физических лиц. Во-вторых, размещение ценных бумаг – эффективный способ мобилизации ресурсов для развития производства и удовлетворения других общественных потребностей. В-третьих, ценные бумаги активно участвуют в обслуживании товарного и денежного обращения. В-четвертых, на рынке ценных бумаг, прежде всего фондовых биржах, складываются курсы ценных бумаг. Эти курсы – барометр любых изменений в экономической и политической жизни той или иной страны. Курсы резко падают в годы кризисов и неблагоприятной конъюнктуры и, наоборот, повышаются в периоды оживления и подъема производства.</w:t>
      </w:r>
    </w:p>
    <w:p w:rsidR="00B20F65" w:rsidRPr="00112C1D" w:rsidRDefault="00B20F65" w:rsidP="00112C1D">
      <w:pPr>
        <w:spacing w:line="360" w:lineRule="auto"/>
        <w:ind w:firstLine="709"/>
        <w:jc w:val="both"/>
        <w:rPr>
          <w:b/>
          <w:bCs/>
          <w:snapToGrid w:val="0"/>
          <w:color w:val="000000"/>
          <w:sz w:val="28"/>
          <w:szCs w:val="28"/>
        </w:rPr>
      </w:pPr>
      <w:r w:rsidRPr="00112C1D">
        <w:rPr>
          <w:snapToGrid w:val="0"/>
          <w:color w:val="000000"/>
          <w:sz w:val="28"/>
          <w:szCs w:val="28"/>
        </w:rPr>
        <w:t>Рынок ценных бумаг выступает составной частью финансовой системы государства</w:t>
      </w:r>
      <w:r w:rsidR="003C17D9" w:rsidRPr="00112C1D">
        <w:rPr>
          <w:snapToGrid w:val="0"/>
          <w:color w:val="000000"/>
          <w:sz w:val="28"/>
          <w:szCs w:val="28"/>
        </w:rPr>
        <w:t>.</w:t>
      </w:r>
    </w:p>
    <w:p w:rsidR="00B20F65" w:rsidRPr="00112C1D" w:rsidRDefault="00B20F65" w:rsidP="00112C1D">
      <w:pPr>
        <w:spacing w:line="360" w:lineRule="auto"/>
        <w:ind w:firstLine="709"/>
        <w:jc w:val="both"/>
        <w:rPr>
          <w:color w:val="000000"/>
          <w:sz w:val="28"/>
          <w:szCs w:val="28"/>
        </w:rPr>
      </w:pPr>
      <w:r w:rsidRPr="00112C1D">
        <w:rPr>
          <w:color w:val="000000"/>
          <w:sz w:val="28"/>
          <w:szCs w:val="28"/>
        </w:rPr>
        <w:t>Развитие рынка ценных бумаг вовсе не ведёт к исчезновению других рынков капиталов, происходит процесс их взаимопроникновения, взаимостимулирования. С одной стороны, рынок ценных бумаг оттягивает на себя капиталы, но с другой</w:t>
      </w:r>
      <w:r w:rsidR="00112C1D">
        <w:rPr>
          <w:color w:val="000000"/>
          <w:sz w:val="28"/>
          <w:szCs w:val="28"/>
        </w:rPr>
        <w:t xml:space="preserve"> </w:t>
      </w:r>
      <w:r w:rsidRPr="00112C1D">
        <w:rPr>
          <w:color w:val="000000"/>
          <w:sz w:val="28"/>
          <w:szCs w:val="28"/>
        </w:rPr>
        <w:t>- перемещает эти капиталы через механизм ценных бумаг на другие рынки, тем самым способствует и их развитию.</w:t>
      </w:r>
    </w:p>
    <w:p w:rsidR="00112C1D" w:rsidRDefault="00112C1D" w:rsidP="00112C1D">
      <w:pPr>
        <w:tabs>
          <w:tab w:val="left" w:pos="2620"/>
        </w:tabs>
        <w:spacing w:line="360" w:lineRule="auto"/>
        <w:ind w:firstLine="709"/>
        <w:jc w:val="both"/>
        <w:rPr>
          <w:b/>
          <w:color w:val="000000"/>
          <w:sz w:val="28"/>
          <w:szCs w:val="32"/>
        </w:rPr>
      </w:pPr>
    </w:p>
    <w:p w:rsidR="00112C1D" w:rsidRDefault="00112C1D" w:rsidP="00112C1D">
      <w:pPr>
        <w:tabs>
          <w:tab w:val="left" w:pos="2620"/>
        </w:tabs>
        <w:spacing w:line="360" w:lineRule="auto"/>
        <w:ind w:firstLine="709"/>
        <w:jc w:val="both"/>
        <w:rPr>
          <w:b/>
          <w:color w:val="000000"/>
          <w:sz w:val="28"/>
          <w:szCs w:val="32"/>
        </w:rPr>
      </w:pPr>
    </w:p>
    <w:p w:rsidR="00B20F65" w:rsidRPr="00112C1D" w:rsidRDefault="00112C1D" w:rsidP="00112C1D">
      <w:pPr>
        <w:tabs>
          <w:tab w:val="left" w:pos="2620"/>
        </w:tabs>
        <w:spacing w:line="360" w:lineRule="auto"/>
        <w:jc w:val="center"/>
        <w:outlineLvl w:val="0"/>
        <w:rPr>
          <w:b/>
          <w:color w:val="000000"/>
          <w:sz w:val="28"/>
          <w:szCs w:val="32"/>
        </w:rPr>
      </w:pPr>
      <w:r>
        <w:rPr>
          <w:b/>
          <w:color w:val="000000"/>
          <w:sz w:val="28"/>
          <w:szCs w:val="32"/>
        </w:rPr>
        <w:br w:type="page"/>
      </w:r>
      <w:bookmarkStart w:id="8" w:name="_Toc222997199"/>
      <w:r w:rsidR="003C17D9" w:rsidRPr="00112C1D">
        <w:rPr>
          <w:b/>
          <w:color w:val="000000"/>
          <w:sz w:val="28"/>
          <w:szCs w:val="32"/>
        </w:rPr>
        <w:t>Литература</w:t>
      </w:r>
      <w:bookmarkEnd w:id="8"/>
    </w:p>
    <w:p w:rsidR="00112C1D" w:rsidRDefault="00112C1D" w:rsidP="00112C1D">
      <w:pPr>
        <w:tabs>
          <w:tab w:val="left" w:pos="2620"/>
        </w:tabs>
        <w:spacing w:line="360" w:lineRule="auto"/>
        <w:ind w:firstLine="709"/>
        <w:jc w:val="both"/>
        <w:rPr>
          <w:b/>
          <w:color w:val="000000"/>
          <w:sz w:val="28"/>
          <w:szCs w:val="28"/>
        </w:rPr>
      </w:pPr>
    </w:p>
    <w:p w:rsidR="003C17D9" w:rsidRPr="00112C1D" w:rsidRDefault="00112C1D" w:rsidP="00112C1D">
      <w:pPr>
        <w:tabs>
          <w:tab w:val="left" w:pos="2620"/>
        </w:tabs>
        <w:spacing w:line="360" w:lineRule="auto"/>
        <w:jc w:val="both"/>
        <w:rPr>
          <w:i/>
          <w:color w:val="000000"/>
          <w:sz w:val="28"/>
          <w:szCs w:val="28"/>
        </w:rPr>
      </w:pPr>
      <w:r w:rsidRPr="00112C1D">
        <w:rPr>
          <w:i/>
          <w:color w:val="000000"/>
          <w:sz w:val="28"/>
          <w:szCs w:val="28"/>
        </w:rPr>
        <w:t>Нормативно – правовые акты</w:t>
      </w:r>
    </w:p>
    <w:p w:rsidR="003C17D9" w:rsidRPr="00112C1D" w:rsidRDefault="003C17D9" w:rsidP="00112C1D">
      <w:pPr>
        <w:numPr>
          <w:ilvl w:val="0"/>
          <w:numId w:val="14"/>
        </w:numPr>
        <w:tabs>
          <w:tab w:val="left" w:pos="1080"/>
        </w:tabs>
        <w:spacing w:line="360" w:lineRule="auto"/>
        <w:ind w:left="0" w:firstLine="0"/>
        <w:jc w:val="both"/>
        <w:rPr>
          <w:color w:val="000000"/>
          <w:sz w:val="28"/>
          <w:szCs w:val="32"/>
        </w:rPr>
      </w:pPr>
      <w:r w:rsidRPr="00112C1D">
        <w:rPr>
          <w:color w:val="000000"/>
          <w:sz w:val="28"/>
          <w:szCs w:val="28"/>
        </w:rPr>
        <w:t>ГК РФ Часть</w:t>
      </w:r>
      <w:r w:rsidR="00112C1D" w:rsidRPr="00112C1D">
        <w:rPr>
          <w:color w:val="000000"/>
          <w:sz w:val="28"/>
          <w:szCs w:val="28"/>
        </w:rPr>
        <w:t xml:space="preserve"> </w:t>
      </w:r>
      <w:r w:rsidRPr="00112C1D">
        <w:rPr>
          <w:color w:val="000000"/>
          <w:sz w:val="28"/>
          <w:szCs w:val="28"/>
          <w:lang w:val="en-US"/>
        </w:rPr>
        <w:t>1</w:t>
      </w:r>
      <w:r w:rsidRPr="00112C1D">
        <w:rPr>
          <w:color w:val="000000"/>
          <w:sz w:val="28"/>
          <w:szCs w:val="28"/>
        </w:rPr>
        <w:t>, глава 7</w:t>
      </w:r>
      <w:r w:rsidR="00112C1D" w:rsidRPr="00112C1D">
        <w:rPr>
          <w:color w:val="000000"/>
          <w:sz w:val="28"/>
          <w:szCs w:val="28"/>
        </w:rPr>
        <w:t>.</w:t>
      </w:r>
      <w:r w:rsidRPr="00112C1D">
        <w:rPr>
          <w:color w:val="000000"/>
          <w:sz w:val="28"/>
          <w:szCs w:val="28"/>
        </w:rPr>
        <w:t xml:space="preserve"> </w:t>
      </w:r>
    </w:p>
    <w:p w:rsidR="00610CB7" w:rsidRPr="00112C1D" w:rsidRDefault="00610CB7" w:rsidP="00112C1D">
      <w:pPr>
        <w:tabs>
          <w:tab w:val="left" w:pos="2620"/>
        </w:tabs>
        <w:spacing w:line="360" w:lineRule="auto"/>
        <w:jc w:val="both"/>
        <w:rPr>
          <w:i/>
          <w:color w:val="000000"/>
          <w:sz w:val="28"/>
          <w:szCs w:val="32"/>
        </w:rPr>
      </w:pPr>
    </w:p>
    <w:p w:rsidR="00881C70" w:rsidRPr="00112C1D" w:rsidRDefault="00881C70" w:rsidP="00112C1D">
      <w:pPr>
        <w:tabs>
          <w:tab w:val="left" w:pos="2620"/>
        </w:tabs>
        <w:spacing w:line="360" w:lineRule="auto"/>
        <w:jc w:val="both"/>
        <w:rPr>
          <w:i/>
          <w:color w:val="000000"/>
          <w:sz w:val="28"/>
          <w:szCs w:val="28"/>
        </w:rPr>
      </w:pPr>
      <w:r w:rsidRPr="00112C1D">
        <w:rPr>
          <w:i/>
          <w:color w:val="000000"/>
          <w:sz w:val="28"/>
          <w:szCs w:val="28"/>
        </w:rPr>
        <w:t>С</w:t>
      </w:r>
      <w:r w:rsidR="00112C1D" w:rsidRPr="00112C1D">
        <w:rPr>
          <w:i/>
          <w:color w:val="000000"/>
          <w:sz w:val="28"/>
          <w:szCs w:val="28"/>
        </w:rPr>
        <w:t>пециальная и учебная литература</w:t>
      </w:r>
    </w:p>
    <w:p w:rsidR="00AE0D3B" w:rsidRPr="00112C1D" w:rsidRDefault="00AE0D3B" w:rsidP="00112C1D">
      <w:pPr>
        <w:numPr>
          <w:ilvl w:val="0"/>
          <w:numId w:val="18"/>
        </w:numPr>
        <w:spacing w:line="360" w:lineRule="auto"/>
        <w:ind w:left="0" w:firstLine="0"/>
        <w:jc w:val="both"/>
        <w:rPr>
          <w:color w:val="000000"/>
          <w:sz w:val="28"/>
          <w:szCs w:val="28"/>
        </w:rPr>
      </w:pPr>
      <w:r w:rsidRPr="00112C1D">
        <w:rPr>
          <w:color w:val="000000"/>
          <w:sz w:val="28"/>
          <w:szCs w:val="28"/>
        </w:rPr>
        <w:t>Бердникова Т.Б. Рынок ценных бумаг и биржевое дело: Учебное пособие. – М.:</w:t>
      </w:r>
      <w:r w:rsidR="00112C1D">
        <w:rPr>
          <w:color w:val="000000"/>
          <w:sz w:val="28"/>
          <w:szCs w:val="28"/>
        </w:rPr>
        <w:t xml:space="preserve"> </w:t>
      </w:r>
      <w:r w:rsidRPr="00112C1D">
        <w:rPr>
          <w:color w:val="000000"/>
          <w:sz w:val="28"/>
          <w:szCs w:val="28"/>
        </w:rPr>
        <w:t xml:space="preserve">ИНФРА-М, </w:t>
      </w:r>
      <w:smartTag w:uri="urn:schemas-microsoft-com:office:smarttags" w:element="metricconverter">
        <w:smartTagPr>
          <w:attr w:name="ProductID" w:val="2006 г"/>
        </w:smartTagPr>
        <w:r w:rsidRPr="00112C1D">
          <w:rPr>
            <w:color w:val="000000"/>
            <w:sz w:val="28"/>
            <w:szCs w:val="28"/>
          </w:rPr>
          <w:t>2006</w:t>
        </w:r>
        <w:r w:rsidR="00112C1D">
          <w:rPr>
            <w:color w:val="000000"/>
            <w:sz w:val="28"/>
            <w:szCs w:val="28"/>
          </w:rPr>
          <w:t xml:space="preserve"> </w:t>
        </w:r>
        <w:r w:rsidRPr="00112C1D">
          <w:rPr>
            <w:color w:val="000000"/>
            <w:sz w:val="28"/>
            <w:szCs w:val="28"/>
          </w:rPr>
          <w:t>г</w:t>
        </w:r>
      </w:smartTag>
      <w:r w:rsidRPr="00112C1D">
        <w:rPr>
          <w:color w:val="000000"/>
          <w:sz w:val="28"/>
          <w:szCs w:val="28"/>
        </w:rPr>
        <w:t>.</w:t>
      </w:r>
    </w:p>
    <w:p w:rsidR="00881C70" w:rsidRPr="00112C1D" w:rsidRDefault="00EA467A" w:rsidP="00112C1D">
      <w:pPr>
        <w:numPr>
          <w:ilvl w:val="0"/>
          <w:numId w:val="18"/>
        </w:numPr>
        <w:tabs>
          <w:tab w:val="left" w:pos="1080"/>
        </w:tabs>
        <w:spacing w:line="360" w:lineRule="auto"/>
        <w:ind w:left="0" w:firstLine="0"/>
        <w:jc w:val="both"/>
        <w:rPr>
          <w:color w:val="000000"/>
          <w:sz w:val="28"/>
          <w:szCs w:val="28"/>
        </w:rPr>
      </w:pPr>
      <w:r w:rsidRPr="00112C1D">
        <w:rPr>
          <w:color w:val="000000"/>
          <w:sz w:val="28"/>
          <w:szCs w:val="28"/>
        </w:rPr>
        <w:t>Галанов В.А. Рынок ценных бумаг. Инфра - М, 2008.</w:t>
      </w:r>
    </w:p>
    <w:p w:rsidR="00B94144" w:rsidRPr="00112C1D" w:rsidRDefault="00B94144" w:rsidP="00112C1D">
      <w:pPr>
        <w:numPr>
          <w:ilvl w:val="0"/>
          <w:numId w:val="18"/>
        </w:numPr>
        <w:tabs>
          <w:tab w:val="left" w:pos="1080"/>
        </w:tabs>
        <w:spacing w:line="360" w:lineRule="auto"/>
        <w:ind w:left="0" w:firstLine="0"/>
        <w:jc w:val="both"/>
        <w:rPr>
          <w:color w:val="000000"/>
          <w:sz w:val="28"/>
          <w:szCs w:val="28"/>
        </w:rPr>
      </w:pPr>
      <w:r w:rsidRPr="00112C1D">
        <w:rPr>
          <w:color w:val="000000"/>
          <w:sz w:val="28"/>
          <w:szCs w:val="28"/>
        </w:rPr>
        <w:t xml:space="preserve">В.А.Галанов, А.И.Басов. Рынок ценных бумаг: Учебник – М.: Финансы и статистика, </w:t>
      </w:r>
      <w:smartTag w:uri="urn:schemas-microsoft-com:office:smarttags" w:element="metricconverter">
        <w:smartTagPr>
          <w:attr w:name="ProductID" w:val="2004 г"/>
        </w:smartTagPr>
        <w:r w:rsidRPr="00112C1D">
          <w:rPr>
            <w:color w:val="000000"/>
            <w:sz w:val="28"/>
            <w:szCs w:val="28"/>
          </w:rPr>
          <w:t>2004 г</w:t>
        </w:r>
      </w:smartTag>
      <w:r w:rsidRPr="00112C1D">
        <w:rPr>
          <w:color w:val="000000"/>
          <w:sz w:val="28"/>
          <w:szCs w:val="28"/>
        </w:rPr>
        <w:t xml:space="preserve">. </w:t>
      </w:r>
    </w:p>
    <w:p w:rsidR="00EA467A" w:rsidRPr="00112C1D" w:rsidRDefault="00FE135C" w:rsidP="00112C1D">
      <w:pPr>
        <w:numPr>
          <w:ilvl w:val="0"/>
          <w:numId w:val="18"/>
        </w:numPr>
        <w:tabs>
          <w:tab w:val="left" w:pos="1080"/>
        </w:tabs>
        <w:spacing w:line="360" w:lineRule="auto"/>
        <w:ind w:left="0" w:firstLine="0"/>
        <w:jc w:val="both"/>
        <w:rPr>
          <w:color w:val="000000"/>
          <w:sz w:val="28"/>
          <w:szCs w:val="28"/>
        </w:rPr>
      </w:pPr>
      <w:r w:rsidRPr="00112C1D">
        <w:rPr>
          <w:color w:val="000000"/>
          <w:sz w:val="28"/>
          <w:szCs w:val="28"/>
        </w:rPr>
        <w:t>Килячков А.А. Рынок ценных бумаг. Учебник. Экономистъ, 2004.</w:t>
      </w:r>
    </w:p>
    <w:p w:rsidR="00AE0D3B" w:rsidRPr="00112C1D" w:rsidRDefault="00AE0D3B" w:rsidP="00112C1D">
      <w:pPr>
        <w:numPr>
          <w:ilvl w:val="0"/>
          <w:numId w:val="18"/>
        </w:numPr>
        <w:tabs>
          <w:tab w:val="left" w:pos="1080"/>
        </w:tabs>
        <w:spacing w:line="360" w:lineRule="auto"/>
        <w:ind w:left="0" w:firstLine="0"/>
        <w:jc w:val="both"/>
        <w:rPr>
          <w:color w:val="000000"/>
          <w:sz w:val="28"/>
          <w:szCs w:val="28"/>
        </w:rPr>
      </w:pPr>
      <w:r w:rsidRPr="00112C1D">
        <w:rPr>
          <w:color w:val="000000"/>
          <w:sz w:val="28"/>
          <w:szCs w:val="28"/>
        </w:rPr>
        <w:t>Никифорова В.О. Государственные и муниципальные ценные бумаги. Питер, 2004.</w:t>
      </w:r>
    </w:p>
    <w:p w:rsidR="00FE135C" w:rsidRPr="00112C1D" w:rsidRDefault="00FE135C" w:rsidP="00112C1D">
      <w:pPr>
        <w:tabs>
          <w:tab w:val="left" w:pos="2620"/>
        </w:tabs>
        <w:spacing w:line="360" w:lineRule="auto"/>
        <w:jc w:val="both"/>
        <w:rPr>
          <w:color w:val="000000"/>
          <w:sz w:val="28"/>
          <w:szCs w:val="28"/>
        </w:rPr>
      </w:pPr>
    </w:p>
    <w:p w:rsidR="00B20F65" w:rsidRPr="00112C1D" w:rsidRDefault="00112C1D" w:rsidP="00112C1D">
      <w:pPr>
        <w:tabs>
          <w:tab w:val="left" w:pos="2620"/>
        </w:tabs>
        <w:spacing w:line="360" w:lineRule="auto"/>
        <w:jc w:val="both"/>
        <w:rPr>
          <w:i/>
          <w:color w:val="000000"/>
          <w:sz w:val="28"/>
          <w:szCs w:val="28"/>
        </w:rPr>
      </w:pPr>
      <w:r w:rsidRPr="00112C1D">
        <w:rPr>
          <w:i/>
          <w:color w:val="000000"/>
          <w:sz w:val="28"/>
          <w:szCs w:val="28"/>
        </w:rPr>
        <w:t>Периодические издания</w:t>
      </w:r>
    </w:p>
    <w:p w:rsidR="00C83950" w:rsidRPr="00112C1D" w:rsidRDefault="00C83950" w:rsidP="00112C1D">
      <w:pPr>
        <w:pStyle w:val="aa"/>
        <w:numPr>
          <w:ilvl w:val="0"/>
          <w:numId w:val="16"/>
        </w:numPr>
        <w:spacing w:line="360" w:lineRule="auto"/>
        <w:ind w:left="0" w:firstLine="0"/>
        <w:jc w:val="both"/>
        <w:rPr>
          <w:color w:val="000000"/>
          <w:sz w:val="28"/>
          <w:szCs w:val="28"/>
        </w:rPr>
      </w:pPr>
      <w:r w:rsidRPr="00112C1D">
        <w:rPr>
          <w:color w:val="000000"/>
          <w:sz w:val="28"/>
          <w:szCs w:val="28"/>
        </w:rPr>
        <w:t>Васильев Д.А.</w:t>
      </w:r>
      <w:r w:rsidR="00881C70" w:rsidRPr="00112C1D">
        <w:rPr>
          <w:color w:val="000000"/>
          <w:sz w:val="28"/>
          <w:szCs w:val="28"/>
        </w:rPr>
        <w:t xml:space="preserve"> «Знакомьтесь: вексель» статья в издании</w:t>
      </w:r>
      <w:r w:rsidRPr="00112C1D">
        <w:rPr>
          <w:color w:val="000000"/>
          <w:sz w:val="28"/>
          <w:szCs w:val="28"/>
        </w:rPr>
        <w:t xml:space="preserve"> «Налогообложение, учет и отчетность в инвестиционной и управляющей компаниях»,</w:t>
      </w:r>
      <w:r w:rsidR="00112C1D">
        <w:rPr>
          <w:color w:val="000000"/>
          <w:sz w:val="28"/>
          <w:szCs w:val="28"/>
        </w:rPr>
        <w:t xml:space="preserve"> </w:t>
      </w:r>
      <w:r w:rsidRPr="00112C1D">
        <w:rPr>
          <w:color w:val="000000"/>
          <w:sz w:val="28"/>
          <w:szCs w:val="28"/>
        </w:rPr>
        <w:t xml:space="preserve">№3, 2006. </w:t>
      </w:r>
      <w:r w:rsidR="003D1767" w:rsidRPr="00112C1D">
        <w:rPr>
          <w:color w:val="000000"/>
          <w:sz w:val="28"/>
          <w:szCs w:val="28"/>
        </w:rPr>
        <w:t>с.</w:t>
      </w:r>
      <w:r w:rsidR="00112C1D">
        <w:rPr>
          <w:color w:val="000000"/>
          <w:sz w:val="28"/>
          <w:szCs w:val="28"/>
        </w:rPr>
        <w:t xml:space="preserve"> </w:t>
      </w:r>
      <w:r w:rsidR="003D1767" w:rsidRPr="00112C1D">
        <w:rPr>
          <w:color w:val="000000"/>
          <w:sz w:val="28"/>
          <w:szCs w:val="28"/>
        </w:rPr>
        <w:t>15</w:t>
      </w:r>
    </w:p>
    <w:p w:rsidR="00881C70" w:rsidRPr="00112C1D" w:rsidRDefault="00881C70" w:rsidP="00112C1D">
      <w:pPr>
        <w:pStyle w:val="aa"/>
        <w:numPr>
          <w:ilvl w:val="0"/>
          <w:numId w:val="16"/>
        </w:numPr>
        <w:spacing w:line="360" w:lineRule="auto"/>
        <w:ind w:left="0" w:firstLine="0"/>
        <w:jc w:val="both"/>
        <w:rPr>
          <w:color w:val="000000"/>
          <w:sz w:val="28"/>
          <w:szCs w:val="28"/>
        </w:rPr>
      </w:pPr>
      <w:r w:rsidRPr="00112C1D">
        <w:rPr>
          <w:color w:val="000000"/>
          <w:sz w:val="28"/>
          <w:szCs w:val="28"/>
        </w:rPr>
        <w:t>Гудков Ф.А. «Поддельный вексель: защита гражданских прав участников вексе</w:t>
      </w:r>
      <w:r w:rsidR="00112C1D">
        <w:rPr>
          <w:color w:val="000000"/>
          <w:sz w:val="28"/>
          <w:szCs w:val="28"/>
        </w:rPr>
        <w:t>льного оборота», Экономико-</w:t>
      </w:r>
      <w:r w:rsidRPr="00112C1D">
        <w:rPr>
          <w:color w:val="000000"/>
          <w:sz w:val="28"/>
          <w:szCs w:val="28"/>
        </w:rPr>
        <w:t>правовой бюллетень №7, 2007.</w:t>
      </w:r>
      <w:r w:rsidR="003D1767" w:rsidRPr="00112C1D">
        <w:rPr>
          <w:color w:val="000000"/>
          <w:sz w:val="28"/>
          <w:szCs w:val="28"/>
        </w:rPr>
        <w:t xml:space="preserve"> с.</w:t>
      </w:r>
      <w:r w:rsidR="00112C1D">
        <w:rPr>
          <w:color w:val="000000"/>
          <w:sz w:val="28"/>
          <w:szCs w:val="28"/>
        </w:rPr>
        <w:t xml:space="preserve"> </w:t>
      </w:r>
      <w:r w:rsidR="003D1767" w:rsidRPr="00112C1D">
        <w:rPr>
          <w:color w:val="000000"/>
          <w:sz w:val="28"/>
          <w:szCs w:val="28"/>
        </w:rPr>
        <w:t>48</w:t>
      </w:r>
    </w:p>
    <w:p w:rsidR="003D1767" w:rsidRPr="00112C1D" w:rsidRDefault="00112C1D" w:rsidP="00112C1D">
      <w:pPr>
        <w:pStyle w:val="aa"/>
        <w:numPr>
          <w:ilvl w:val="0"/>
          <w:numId w:val="16"/>
        </w:numPr>
        <w:spacing w:line="360" w:lineRule="auto"/>
        <w:ind w:left="0" w:firstLine="0"/>
        <w:jc w:val="both"/>
        <w:rPr>
          <w:color w:val="000000"/>
          <w:sz w:val="28"/>
          <w:szCs w:val="28"/>
        </w:rPr>
      </w:pPr>
      <w:r>
        <w:rPr>
          <w:color w:val="000000"/>
          <w:sz w:val="28"/>
          <w:szCs w:val="28"/>
        </w:rPr>
        <w:t>Гетьман-</w:t>
      </w:r>
      <w:r w:rsidR="003D1767" w:rsidRPr="00112C1D">
        <w:rPr>
          <w:color w:val="000000"/>
          <w:sz w:val="28"/>
          <w:szCs w:val="28"/>
        </w:rPr>
        <w:t>Павлова И.В. «Коллизионное регулирование оборота ценных бумаг», Банковское право №5, 2007. с.</w:t>
      </w:r>
      <w:r>
        <w:rPr>
          <w:color w:val="000000"/>
          <w:sz w:val="28"/>
          <w:szCs w:val="28"/>
        </w:rPr>
        <w:t xml:space="preserve"> </w:t>
      </w:r>
      <w:r w:rsidR="003D1767" w:rsidRPr="00112C1D">
        <w:rPr>
          <w:color w:val="000000"/>
          <w:sz w:val="28"/>
          <w:szCs w:val="28"/>
        </w:rPr>
        <w:t>19</w:t>
      </w:r>
    </w:p>
    <w:p w:rsidR="003D1767" w:rsidRPr="00112C1D" w:rsidRDefault="003D1767" w:rsidP="00112C1D">
      <w:pPr>
        <w:pStyle w:val="aa"/>
        <w:numPr>
          <w:ilvl w:val="0"/>
          <w:numId w:val="16"/>
        </w:numPr>
        <w:spacing w:line="360" w:lineRule="auto"/>
        <w:ind w:left="0" w:firstLine="0"/>
        <w:jc w:val="both"/>
        <w:rPr>
          <w:color w:val="000000"/>
          <w:sz w:val="28"/>
          <w:szCs w:val="28"/>
        </w:rPr>
      </w:pPr>
      <w:r w:rsidRPr="00112C1D">
        <w:rPr>
          <w:color w:val="000000"/>
          <w:sz w:val="28"/>
          <w:szCs w:val="28"/>
        </w:rPr>
        <w:t>Попова Оксана. «Вложи активы и получи доход». Ваши личные финансы №1 2008. с.</w:t>
      </w:r>
      <w:r w:rsidR="00112C1D">
        <w:rPr>
          <w:color w:val="000000"/>
          <w:sz w:val="28"/>
          <w:szCs w:val="28"/>
        </w:rPr>
        <w:t xml:space="preserve"> </w:t>
      </w:r>
      <w:r w:rsidRPr="00112C1D">
        <w:rPr>
          <w:color w:val="000000"/>
          <w:sz w:val="28"/>
          <w:szCs w:val="28"/>
        </w:rPr>
        <w:t>8.</w:t>
      </w:r>
      <w:bookmarkStart w:id="9" w:name="_GoBack"/>
      <w:bookmarkEnd w:id="9"/>
    </w:p>
    <w:sectPr w:rsidR="003D1767" w:rsidRPr="00112C1D" w:rsidSect="00112C1D">
      <w:headerReference w:type="even" r:id="rId7"/>
      <w:headerReference w:type="default" r:id="rId8"/>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ED" w:rsidRDefault="002632ED">
      <w:r>
        <w:separator/>
      </w:r>
    </w:p>
  </w:endnote>
  <w:endnote w:type="continuationSeparator" w:id="0">
    <w:p w:rsidR="002632ED" w:rsidRDefault="0026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73" w:rsidRDefault="00AF5373" w:rsidP="00195963">
    <w:pPr>
      <w:pStyle w:val="a3"/>
      <w:framePr w:wrap="around" w:vAnchor="text" w:hAnchor="margin" w:xAlign="right" w:y="1"/>
      <w:rPr>
        <w:rStyle w:val="a5"/>
      </w:rPr>
    </w:pPr>
  </w:p>
  <w:p w:rsidR="00AF5373" w:rsidRDefault="00AF5373" w:rsidP="00EF0F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ED" w:rsidRDefault="002632ED">
      <w:r>
        <w:separator/>
      </w:r>
    </w:p>
  </w:footnote>
  <w:footnote w:type="continuationSeparator" w:id="0">
    <w:p w:rsidR="002632ED" w:rsidRDefault="002632ED">
      <w:r>
        <w:continuationSeparator/>
      </w:r>
    </w:p>
  </w:footnote>
  <w:footnote w:id="1">
    <w:p w:rsidR="002632ED" w:rsidRDefault="00881C70">
      <w:pPr>
        <w:pStyle w:val="aa"/>
      </w:pPr>
      <w:r>
        <w:rPr>
          <w:rStyle w:val="ac"/>
        </w:rPr>
        <w:footnoteRef/>
      </w:r>
      <w:r>
        <w:t xml:space="preserve"> И.В. Гетьман –Павлова»Коллизионное регулирование оборота ценных бумаг»</w:t>
      </w:r>
      <w:r w:rsidR="003D1767">
        <w:t>, Банковское право №5, 2007.</w:t>
      </w:r>
      <w:r>
        <w:t xml:space="preserve"> </w:t>
      </w:r>
    </w:p>
  </w:footnote>
  <w:footnote w:id="2">
    <w:p w:rsidR="002632ED" w:rsidRDefault="003D1767">
      <w:pPr>
        <w:pStyle w:val="aa"/>
      </w:pPr>
      <w:r>
        <w:rPr>
          <w:rStyle w:val="ac"/>
        </w:rPr>
        <w:footnoteRef/>
      </w:r>
      <w:r>
        <w:t xml:space="preserve"> Попова Оксана. «Вложи активы и получи доход». Ваши личные финансы №1 2008. с.8.</w:t>
      </w:r>
    </w:p>
  </w:footnote>
  <w:footnote w:id="3">
    <w:p w:rsidR="002632ED" w:rsidRDefault="003C17D9">
      <w:pPr>
        <w:pStyle w:val="aa"/>
      </w:pPr>
      <w:r>
        <w:rPr>
          <w:rStyle w:val="ac"/>
        </w:rPr>
        <w:footnoteRef/>
      </w:r>
      <w:r>
        <w:t xml:space="preserve"> </w:t>
      </w:r>
      <w:r w:rsidR="00C83950">
        <w:t>Васильев Д.А. Издание «</w:t>
      </w:r>
      <w:r>
        <w:t>Налогообложение, учет и отчетность в инвестиционной и управляющей компаниях</w:t>
      </w:r>
      <w:r w:rsidR="00C83950">
        <w:t>»</w:t>
      </w:r>
      <w:r>
        <w:t>.</w:t>
      </w:r>
      <w:r w:rsidR="00C83950">
        <w:t xml:space="preserve">, статья «Знакомьтесь: вексель», №3, 2006. </w:t>
      </w:r>
    </w:p>
  </w:footnote>
  <w:footnote w:id="4">
    <w:p w:rsidR="002632ED" w:rsidRDefault="00AF5373">
      <w:pPr>
        <w:pStyle w:val="aa"/>
      </w:pPr>
      <w:r>
        <w:rPr>
          <w:rStyle w:val="ac"/>
        </w:rPr>
        <w:footnoteRef/>
      </w:r>
      <w:r>
        <w:t xml:space="preserve"> ФЗ № 102-03 «Об ипотеке залоге недвижимости» от 16.08.1998 </w:t>
      </w:r>
    </w:p>
  </w:footnote>
  <w:footnote w:id="5">
    <w:p w:rsidR="002632ED" w:rsidRDefault="00362D48">
      <w:pPr>
        <w:pStyle w:val="aa"/>
      </w:pPr>
      <w:r>
        <w:rPr>
          <w:rStyle w:val="ac"/>
        </w:rPr>
        <w:footnoteRef/>
      </w:r>
      <w:r>
        <w:t xml:space="preserve"> Гудков Ф.А.</w:t>
      </w:r>
      <w:r w:rsidR="00881C70">
        <w:t xml:space="preserve"> «Поддельный вексель: защита гражданских прав участников вексельного оборота», </w:t>
      </w:r>
      <w:r>
        <w:t>Экономико –правовой бюллетень</w:t>
      </w:r>
      <w:r w:rsidR="00881C70">
        <w:t xml:space="preserve"> №7,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73" w:rsidRDefault="00AF5373" w:rsidP="00112C1D">
    <w:pPr>
      <w:pStyle w:val="a6"/>
      <w:framePr w:wrap="around" w:vAnchor="text" w:hAnchor="margin" w:xAlign="right" w:y="1"/>
      <w:rPr>
        <w:rStyle w:val="a5"/>
      </w:rPr>
    </w:pPr>
  </w:p>
  <w:p w:rsidR="00AF5373" w:rsidRDefault="00AF5373" w:rsidP="00112C1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C1D" w:rsidRDefault="00DD7144" w:rsidP="00FA1733">
    <w:pPr>
      <w:pStyle w:val="a6"/>
      <w:framePr w:wrap="around" w:vAnchor="text" w:hAnchor="margin" w:xAlign="right" w:y="1"/>
      <w:rPr>
        <w:rStyle w:val="a5"/>
      </w:rPr>
    </w:pPr>
    <w:r>
      <w:rPr>
        <w:rStyle w:val="a5"/>
        <w:noProof/>
      </w:rPr>
      <w:t>2</w:t>
    </w:r>
  </w:p>
  <w:p w:rsidR="00112C1D" w:rsidRDefault="00112C1D" w:rsidP="00112C1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28A5"/>
    <w:multiLevelType w:val="hybridMultilevel"/>
    <w:tmpl w:val="04826F90"/>
    <w:lvl w:ilvl="0" w:tplc="3AC2838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DB2E4B"/>
    <w:multiLevelType w:val="hybridMultilevel"/>
    <w:tmpl w:val="682CE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974C48"/>
    <w:multiLevelType w:val="hybridMultilevel"/>
    <w:tmpl w:val="666EFD8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404389"/>
    <w:multiLevelType w:val="hybridMultilevel"/>
    <w:tmpl w:val="8A707EAA"/>
    <w:lvl w:ilvl="0" w:tplc="E730B2B6">
      <w:start w:val="1"/>
      <w:numFmt w:val="decimal"/>
      <w:lvlText w:val="%1."/>
      <w:lvlJc w:val="left"/>
      <w:pPr>
        <w:tabs>
          <w:tab w:val="num" w:pos="1800"/>
        </w:tabs>
        <w:ind w:left="1800" w:hanging="360"/>
      </w:pPr>
      <w:rPr>
        <w:rFonts w:cs="Times New Roman"/>
      </w:rPr>
    </w:lvl>
    <w:lvl w:ilvl="1" w:tplc="9C12049E">
      <w:numFmt w:val="none"/>
      <w:lvlText w:val=""/>
      <w:lvlJc w:val="left"/>
      <w:pPr>
        <w:tabs>
          <w:tab w:val="num" w:pos="360"/>
        </w:tabs>
      </w:pPr>
      <w:rPr>
        <w:rFonts w:cs="Times New Roman"/>
      </w:rPr>
    </w:lvl>
    <w:lvl w:ilvl="2" w:tplc="7A5ED8C0">
      <w:numFmt w:val="none"/>
      <w:lvlText w:val=""/>
      <w:lvlJc w:val="left"/>
      <w:pPr>
        <w:tabs>
          <w:tab w:val="num" w:pos="360"/>
        </w:tabs>
      </w:pPr>
      <w:rPr>
        <w:rFonts w:cs="Times New Roman"/>
      </w:rPr>
    </w:lvl>
    <w:lvl w:ilvl="3" w:tplc="BB2C1AB4">
      <w:numFmt w:val="none"/>
      <w:lvlText w:val=""/>
      <w:lvlJc w:val="left"/>
      <w:pPr>
        <w:tabs>
          <w:tab w:val="num" w:pos="360"/>
        </w:tabs>
      </w:pPr>
      <w:rPr>
        <w:rFonts w:cs="Times New Roman"/>
      </w:rPr>
    </w:lvl>
    <w:lvl w:ilvl="4" w:tplc="EFD42DEA">
      <w:numFmt w:val="none"/>
      <w:lvlText w:val=""/>
      <w:lvlJc w:val="left"/>
      <w:pPr>
        <w:tabs>
          <w:tab w:val="num" w:pos="360"/>
        </w:tabs>
      </w:pPr>
      <w:rPr>
        <w:rFonts w:cs="Times New Roman"/>
      </w:rPr>
    </w:lvl>
    <w:lvl w:ilvl="5" w:tplc="C89808E2">
      <w:numFmt w:val="none"/>
      <w:lvlText w:val=""/>
      <w:lvlJc w:val="left"/>
      <w:pPr>
        <w:tabs>
          <w:tab w:val="num" w:pos="360"/>
        </w:tabs>
      </w:pPr>
      <w:rPr>
        <w:rFonts w:cs="Times New Roman"/>
      </w:rPr>
    </w:lvl>
    <w:lvl w:ilvl="6" w:tplc="23BE8D8E">
      <w:numFmt w:val="none"/>
      <w:lvlText w:val=""/>
      <w:lvlJc w:val="left"/>
      <w:pPr>
        <w:tabs>
          <w:tab w:val="num" w:pos="360"/>
        </w:tabs>
      </w:pPr>
      <w:rPr>
        <w:rFonts w:cs="Times New Roman"/>
      </w:rPr>
    </w:lvl>
    <w:lvl w:ilvl="7" w:tplc="26F6108E">
      <w:numFmt w:val="none"/>
      <w:lvlText w:val=""/>
      <w:lvlJc w:val="left"/>
      <w:pPr>
        <w:tabs>
          <w:tab w:val="num" w:pos="360"/>
        </w:tabs>
      </w:pPr>
      <w:rPr>
        <w:rFonts w:cs="Times New Roman"/>
      </w:rPr>
    </w:lvl>
    <w:lvl w:ilvl="8" w:tplc="9C5010AC">
      <w:numFmt w:val="none"/>
      <w:lvlText w:val=""/>
      <w:lvlJc w:val="left"/>
      <w:pPr>
        <w:tabs>
          <w:tab w:val="num" w:pos="360"/>
        </w:tabs>
      </w:pPr>
      <w:rPr>
        <w:rFonts w:cs="Times New Roman"/>
      </w:rPr>
    </w:lvl>
  </w:abstractNum>
  <w:abstractNum w:abstractNumId="4">
    <w:nsid w:val="37F57A1D"/>
    <w:multiLevelType w:val="hybridMultilevel"/>
    <w:tmpl w:val="E3A2685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D4B7094"/>
    <w:multiLevelType w:val="hybridMultilevel"/>
    <w:tmpl w:val="437C795C"/>
    <w:lvl w:ilvl="0" w:tplc="3AC2838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E71B2A"/>
    <w:multiLevelType w:val="hybridMultilevel"/>
    <w:tmpl w:val="C6C4E3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4704AB"/>
    <w:multiLevelType w:val="hybridMultilevel"/>
    <w:tmpl w:val="6B62234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C69701F"/>
    <w:multiLevelType w:val="hybridMultilevel"/>
    <w:tmpl w:val="68EE12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F3545C5"/>
    <w:multiLevelType w:val="hybridMultilevel"/>
    <w:tmpl w:val="06C404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832696"/>
    <w:multiLevelType w:val="hybridMultilevel"/>
    <w:tmpl w:val="02CCA612"/>
    <w:lvl w:ilvl="0" w:tplc="3AC28382">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39638AD"/>
    <w:multiLevelType w:val="hybridMultilevel"/>
    <w:tmpl w:val="D5325C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1F342D"/>
    <w:multiLevelType w:val="hybridMultilevel"/>
    <w:tmpl w:val="D95C4A38"/>
    <w:lvl w:ilvl="0" w:tplc="3AC2838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2D05C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6BE4674E"/>
    <w:multiLevelType w:val="hybridMultilevel"/>
    <w:tmpl w:val="EDB4C8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B64880"/>
    <w:multiLevelType w:val="hybridMultilevel"/>
    <w:tmpl w:val="EB5230AE"/>
    <w:lvl w:ilvl="0" w:tplc="3AC2838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E856FA"/>
    <w:multiLevelType w:val="multilevel"/>
    <w:tmpl w:val="09FA0E3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B234EAB"/>
    <w:multiLevelType w:val="multilevel"/>
    <w:tmpl w:val="9C7EF7F8"/>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B62374D"/>
    <w:multiLevelType w:val="hybridMultilevel"/>
    <w:tmpl w:val="B21206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4"/>
  </w:num>
  <w:num w:numId="6">
    <w:abstractNumId w:val="2"/>
  </w:num>
  <w:num w:numId="7">
    <w:abstractNumId w:val="1"/>
  </w:num>
  <w:num w:numId="8">
    <w:abstractNumId w:val="17"/>
  </w:num>
  <w:num w:numId="9">
    <w:abstractNumId w:val="16"/>
  </w:num>
  <w:num w:numId="10">
    <w:abstractNumId w:val="9"/>
  </w:num>
  <w:num w:numId="11">
    <w:abstractNumId w:val="8"/>
  </w:num>
  <w:num w:numId="12">
    <w:abstractNumId w:val="18"/>
  </w:num>
  <w:num w:numId="13">
    <w:abstractNumId w:val="11"/>
  </w:num>
  <w:num w:numId="14">
    <w:abstractNumId w:val="15"/>
  </w:num>
  <w:num w:numId="15">
    <w:abstractNumId w:val="12"/>
  </w:num>
  <w:num w:numId="16">
    <w:abstractNumId w:val="5"/>
  </w:num>
  <w:num w:numId="17">
    <w:abstractNumId w:val="10"/>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5D7"/>
    <w:rsid w:val="00046724"/>
    <w:rsid w:val="000632E5"/>
    <w:rsid w:val="00112C1D"/>
    <w:rsid w:val="0017109B"/>
    <w:rsid w:val="00185D6E"/>
    <w:rsid w:val="00195963"/>
    <w:rsid w:val="00232EF5"/>
    <w:rsid w:val="002632ED"/>
    <w:rsid w:val="002D44CB"/>
    <w:rsid w:val="00362D48"/>
    <w:rsid w:val="003C17D9"/>
    <w:rsid w:val="003D1515"/>
    <w:rsid w:val="003D1767"/>
    <w:rsid w:val="004105D7"/>
    <w:rsid w:val="00447C85"/>
    <w:rsid w:val="004E2108"/>
    <w:rsid w:val="005A15DB"/>
    <w:rsid w:val="005B52EB"/>
    <w:rsid w:val="005D3E8B"/>
    <w:rsid w:val="005D7632"/>
    <w:rsid w:val="00610CB7"/>
    <w:rsid w:val="00666EBA"/>
    <w:rsid w:val="006C5B1F"/>
    <w:rsid w:val="00701CA1"/>
    <w:rsid w:val="007079A1"/>
    <w:rsid w:val="00727CA8"/>
    <w:rsid w:val="007A38E1"/>
    <w:rsid w:val="00881C70"/>
    <w:rsid w:val="00887093"/>
    <w:rsid w:val="008C1FC6"/>
    <w:rsid w:val="00935789"/>
    <w:rsid w:val="00940578"/>
    <w:rsid w:val="009408AB"/>
    <w:rsid w:val="00967693"/>
    <w:rsid w:val="00997651"/>
    <w:rsid w:val="009A27E5"/>
    <w:rsid w:val="009A3814"/>
    <w:rsid w:val="009C4376"/>
    <w:rsid w:val="009D7820"/>
    <w:rsid w:val="00AC1CCC"/>
    <w:rsid w:val="00AE0D3B"/>
    <w:rsid w:val="00AF5373"/>
    <w:rsid w:val="00B20F65"/>
    <w:rsid w:val="00B21A04"/>
    <w:rsid w:val="00B94144"/>
    <w:rsid w:val="00BB5689"/>
    <w:rsid w:val="00C82FF1"/>
    <w:rsid w:val="00C83950"/>
    <w:rsid w:val="00CD0F32"/>
    <w:rsid w:val="00D30C08"/>
    <w:rsid w:val="00D627CB"/>
    <w:rsid w:val="00D738EC"/>
    <w:rsid w:val="00D73F72"/>
    <w:rsid w:val="00DD7144"/>
    <w:rsid w:val="00E119F7"/>
    <w:rsid w:val="00E237CA"/>
    <w:rsid w:val="00E71A2A"/>
    <w:rsid w:val="00E72EA0"/>
    <w:rsid w:val="00EA467A"/>
    <w:rsid w:val="00EC2B80"/>
    <w:rsid w:val="00ED641A"/>
    <w:rsid w:val="00EF0FCE"/>
    <w:rsid w:val="00FA1733"/>
    <w:rsid w:val="00FE1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B8835F74-1D40-46F6-80B2-1DB62C95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5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F0FCE"/>
    <w:pPr>
      <w:spacing w:line="336" w:lineRule="auto"/>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EF0FC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F0FCE"/>
    <w:rPr>
      <w:rFonts w:cs="Times New Roman"/>
    </w:rPr>
  </w:style>
  <w:style w:type="paragraph" w:styleId="a6">
    <w:name w:val="header"/>
    <w:basedOn w:val="a"/>
    <w:link w:val="a7"/>
    <w:uiPriority w:val="99"/>
    <w:rsid w:val="00EF0FCE"/>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rsid w:val="00EF0FCE"/>
    <w:pPr>
      <w:spacing w:after="120"/>
    </w:p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sid w:val="00EF0FCE"/>
    <w:pPr>
      <w:spacing w:after="120" w:line="480" w:lineRule="auto"/>
    </w:pPr>
  </w:style>
  <w:style w:type="character" w:customStyle="1" w:styleId="22">
    <w:name w:val="Основной текст 2 Знак"/>
    <w:link w:val="21"/>
    <w:uiPriority w:val="99"/>
    <w:semiHidden/>
    <w:rPr>
      <w:sz w:val="24"/>
      <w:szCs w:val="24"/>
    </w:rPr>
  </w:style>
  <w:style w:type="paragraph" w:styleId="aa">
    <w:name w:val="footnote text"/>
    <w:basedOn w:val="a"/>
    <w:link w:val="ab"/>
    <w:uiPriority w:val="99"/>
    <w:semiHidden/>
    <w:rsid w:val="000632E5"/>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0632E5"/>
    <w:rPr>
      <w:rFonts w:cs="Times New Roman"/>
      <w:vertAlign w:val="superscript"/>
    </w:rPr>
  </w:style>
  <w:style w:type="paragraph" w:styleId="1">
    <w:name w:val="toc 1"/>
    <w:basedOn w:val="a"/>
    <w:next w:val="a"/>
    <w:autoRedefine/>
    <w:uiPriority w:val="99"/>
    <w:semiHidden/>
    <w:rsid w:val="00112C1D"/>
  </w:style>
  <w:style w:type="paragraph" w:styleId="23">
    <w:name w:val="toc 2"/>
    <w:basedOn w:val="a"/>
    <w:next w:val="a"/>
    <w:autoRedefine/>
    <w:uiPriority w:val="99"/>
    <w:semiHidden/>
    <w:rsid w:val="00112C1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38822">
      <w:marLeft w:val="0"/>
      <w:marRight w:val="0"/>
      <w:marTop w:val="0"/>
      <w:marBottom w:val="0"/>
      <w:divBdr>
        <w:top w:val="none" w:sz="0" w:space="0" w:color="auto"/>
        <w:left w:val="none" w:sz="0" w:space="0" w:color="auto"/>
        <w:bottom w:val="none" w:sz="0" w:space="0" w:color="auto"/>
        <w:right w:val="none" w:sz="0" w:space="0" w:color="auto"/>
      </w:divBdr>
    </w:div>
    <w:div w:id="1014838827">
      <w:marLeft w:val="0"/>
      <w:marRight w:val="0"/>
      <w:marTop w:val="0"/>
      <w:marBottom w:val="0"/>
      <w:divBdr>
        <w:top w:val="none" w:sz="0" w:space="0" w:color="auto"/>
        <w:left w:val="none" w:sz="0" w:space="0" w:color="auto"/>
        <w:bottom w:val="none" w:sz="0" w:space="0" w:color="auto"/>
        <w:right w:val="none" w:sz="0" w:space="0" w:color="auto"/>
      </w:divBdr>
      <w:divsChild>
        <w:div w:id="1014838823">
          <w:marLeft w:val="0"/>
          <w:marRight w:val="0"/>
          <w:marTop w:val="0"/>
          <w:marBottom w:val="0"/>
          <w:divBdr>
            <w:top w:val="none" w:sz="0" w:space="0" w:color="auto"/>
            <w:left w:val="none" w:sz="0" w:space="0" w:color="auto"/>
            <w:bottom w:val="none" w:sz="0" w:space="0" w:color="auto"/>
            <w:right w:val="none" w:sz="0" w:space="0" w:color="auto"/>
          </w:divBdr>
          <w:divsChild>
            <w:div w:id="1014838826">
              <w:marLeft w:val="0"/>
              <w:marRight w:val="0"/>
              <w:marTop w:val="0"/>
              <w:marBottom w:val="0"/>
              <w:divBdr>
                <w:top w:val="none" w:sz="0" w:space="0" w:color="auto"/>
                <w:left w:val="none" w:sz="0" w:space="0" w:color="auto"/>
                <w:bottom w:val="none" w:sz="0" w:space="0" w:color="auto"/>
                <w:right w:val="none" w:sz="0" w:space="0" w:color="auto"/>
              </w:divBdr>
              <w:divsChild>
                <w:div w:id="1014838824">
                  <w:marLeft w:val="0"/>
                  <w:marRight w:val="0"/>
                  <w:marTop w:val="0"/>
                  <w:marBottom w:val="0"/>
                  <w:divBdr>
                    <w:top w:val="none" w:sz="0" w:space="0" w:color="auto"/>
                    <w:left w:val="none" w:sz="0" w:space="0" w:color="auto"/>
                    <w:bottom w:val="none" w:sz="0" w:space="0" w:color="auto"/>
                    <w:right w:val="none" w:sz="0" w:space="0" w:color="auto"/>
                  </w:divBdr>
                  <w:divsChild>
                    <w:div w:id="10148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Самара</vt:lpstr>
    </vt:vector>
  </TitlesOfParts>
  <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Самара</dc:title>
  <dc:subject/>
  <dc:creator>Везунчик</dc:creator>
  <cp:keywords/>
  <dc:description/>
  <cp:lastModifiedBy>admin</cp:lastModifiedBy>
  <cp:revision>2</cp:revision>
  <dcterms:created xsi:type="dcterms:W3CDTF">2014-03-12T22:49:00Z</dcterms:created>
  <dcterms:modified xsi:type="dcterms:W3CDTF">2014-03-12T22:49:00Z</dcterms:modified>
</cp:coreProperties>
</file>