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E0" w:rsidRPr="00551D19" w:rsidRDefault="009E2AE0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Содержание</w:t>
      </w:r>
    </w:p>
    <w:p w:rsidR="00551D19" w:rsidRPr="00551D19" w:rsidRDefault="00551D19" w:rsidP="00551D19">
      <w:pPr>
        <w:spacing w:line="360" w:lineRule="auto"/>
        <w:ind w:firstLine="709"/>
        <w:jc w:val="both"/>
        <w:rPr>
          <w:sz w:val="28"/>
          <w:szCs w:val="28"/>
        </w:rPr>
      </w:pPr>
    </w:p>
    <w:p w:rsidR="009E2AE0" w:rsidRPr="00551D19" w:rsidRDefault="009E2AE0" w:rsidP="00551D19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Логика формальная и диалектическая. Математическая логика</w:t>
      </w:r>
    </w:p>
    <w:p w:rsidR="009E2AE0" w:rsidRPr="00551D19" w:rsidRDefault="009E2AE0" w:rsidP="00551D19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Задание</w:t>
      </w:r>
    </w:p>
    <w:p w:rsidR="009E2AE0" w:rsidRPr="00551D19" w:rsidRDefault="009E2AE0" w:rsidP="00551D19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Список использованных источников</w:t>
      </w:r>
    </w:p>
    <w:p w:rsidR="009E2AE0" w:rsidRPr="00551D19" w:rsidRDefault="009E2AE0" w:rsidP="00551D19">
      <w:pPr>
        <w:spacing w:line="360" w:lineRule="auto"/>
        <w:ind w:firstLine="709"/>
        <w:jc w:val="both"/>
        <w:rPr>
          <w:sz w:val="28"/>
          <w:szCs w:val="28"/>
        </w:rPr>
      </w:pPr>
    </w:p>
    <w:p w:rsidR="007643F4" w:rsidRPr="00551D19" w:rsidRDefault="009E2AE0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br w:type="page"/>
        <w:t>Логика формальная и диалектическая. Математическая логика</w:t>
      </w:r>
    </w:p>
    <w:p w:rsidR="00551D19" w:rsidRPr="00551D19" w:rsidRDefault="00551D19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405B0" w:rsidRPr="00551D19" w:rsidRDefault="00E962D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Логика (от греч. logos - слово, понятие, рассуждение, разум) - в наиболее широком понимании ее предмета - исследует структуру мышления, раскрывает лежащие в его основе закономерности движения к истине.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Поскольку мысли выражаются в языке, они имеют звуковые, или языковые формы. Одна и та же мысль может выражаться в языке по-разному. Например, предложения «Петр – студент», «Peter is a student», «Peter ist student»выражают одну и ту же мысль. Можно привести примеры различных способов выражения некоторой мысли в одном языке, например, в русском. Кроме звуковой формы, каждая мысль имеет логическую форму (логическую структуру).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Логическая структура мысли, выраженной приведенными выше предложениями, такова: «Некоторый определенный предмет обладает некоторым определенным свойством», или при другом подходе: «Некоторый определенный предмет является элементом некоторого определенного класса предметов».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Как выявлять логическую форму более сложных мыслей, а также процессов мышления (рассуждений)?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Для нахождения способа, позволяющего выявлять логические формы различных мыслей и процессов мышления, выделим наиболее общие свойства и характеристики вещей и явлений, наиболее общие отношения между веществами и явлениями, а также наиболее общие свойства и характеристики самих мыслей и отношения между ними. Эти свойства, характеристики и отношения являются предметом изучения логики. Они выражаются следующими словами и словосочетаниями: «суть» / «есть», «является» /, «все» / «каждый, «ни один» /, «некоторые», «если …то», «и», «или», «следовательно», «неверно, что…» / «не» / и некоторыми другими, называемыми логическими терминами, в отличие от нелогических терминов, обозначающих вещи и явления или выражающих свойства и отношения, не являющиеся предметом логики.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Чтобы выявить логическую форму мысли, нужно отвлечься от большей части содержания нелогических терминов, входящих в словосочетание, выражающее эту мысль. Сделать это можно различными способами. Можно, например, опустить нелогические термины в этом словосочетании и поставить вместо них многоточия, штриховые и другие линии. При этом следует вместо различных вхождений одного и того же термина чертить одинаковые линии, а вместо вхождений различных терминов - различные линии. Последние замечания как раз и говорят о неполном отвлечении от смысла нелогических терминов. По типу линий можно восстановить тип нелогических терминов, «от большей части смысла» которых произошло отвлечение.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Второй способ отвлечения от смысла нелогических терминов заключается в замене этих терминов символами – переменными. И в этом случае вместо различных вхождений одного и того же термина ставится одна и та же переменная, а вместо различных терминов – различные переменные. Кроме того, вместо терминов различных типов ставятся и переменные различных типов.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Пусть даны рассуждения: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(1) Все металлы являются теплопроводными веществами.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Все металлы являются электропроводными веществами.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Следовательно, некоторые электропроводные вещества являются теплопроводными.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(2) Следователь – юрист.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Следовательно, хороший следователь – хороший юрист.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(3) Муха – животное. Следовательно, крупная муха – крупное животное.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В двух последующих рассуждениях подразумевается слово «все».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В результате замены нелогических терминов переменными получим, соответственно, выражения: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(1) Все М суть Р. Все М суть S. Следовательно S суть Р.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(2) Все S суть Р. Следовательно, все Sq суть Pq.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(3) Все S суть Р. Следовательно, все Sq суть Pq.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Они выражают логические формы указанных рассуждений.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Таким образом, логическая форма – это структура мысли, или процесса мышления, получаемая в результате отвлечения от смысла /от его большей части/ нелогических терминов.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Логическая форма выражает часть содержания мысли. Она информативна.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Так, содержание, выражаемое логической формой первого рассуждения, таково: «Если все предметы класса М включаются в класс Р. и все предметы класса М включаются в класс S, то некоторые предметы класса S включаются в класс Р». Иными словами, каждая мысль имеет звуковую, или языковую, форму выражения и содержание. Все содержание делится на логическое и нелогическое. Логическое содержание выражается логическими терминами и отчасти нелогическими, а нелогическое нелогическими.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Логические формы можно классифицировать по типам. Основными типами логических форм являются понятие, суждение и умозаключение.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Понятие – это мысль, в которой обобщены и выделены в класс предметы на основе системы признаков, общей только для предметов этого класса.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Пример понятия: действие или бездействие, квалифицированное законом в качестве наказуемого (понятие преступления).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К суждениям относятся мысли, в которых утверждается наличие или отсутствие свойств у предметов, отношений между предметами, связей между предметами. Примеры: (1) Курящий человек говорит много, но невпопад.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(2) Человек, курящий с серьезным видом, считает, что мысли огромной государственной важности витают у него в голове, а витает только дым, да и то не в голове, а около нее.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Умозаключение – это процесс получения знания, выраженного в суждении, их других знаний, тоже выраженных в суждениях. Примерами умозаключений могут служить приведенные выше рассуждения (1), (2), (3).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Между мыслями существуют связи, зависящие только от их логических форм. Такие связи имеют место и между понятиями. И между суждениями, и между умозаключениями. Так, между мыслями логических форм «некоторые S суть Р» и «некоторые Р суть S» существует следующая связь: если истинна одна из этих мыслей, то истинна и вторая, независимо от того, каково нелогическое содержание этих мыслей.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Связи между мыслями по форме, при которых истинность одних из этих мыслей обусловливает истинность других, называются формально-логическим законами, или просто законами логики.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Законы логики являются отражением объективной реальности. Это отражение происходит в процессе взаимодействия </w:t>
      </w:r>
      <w:r w:rsidR="00551D19">
        <w:rPr>
          <w:sz w:val="28"/>
          <w:szCs w:val="28"/>
        </w:rPr>
        <w:t>человека с окружающим миром. В.</w:t>
      </w:r>
      <w:r w:rsidRPr="00551D19">
        <w:rPr>
          <w:sz w:val="28"/>
          <w:szCs w:val="28"/>
        </w:rPr>
        <w:t xml:space="preserve">И. Ленин писал: «Практика человека, миллиарды раз повторяясь, закрепляется в сознании человека фигурами логики. Фигуры эти имеют прочность предрассудка, аксиоматический характер именно /и только/ в силу этого миллиардного повторения».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Связь между мыслями в рассуждении представляет собой логический закон. Чтобы установить, является ли связь между высказываниями логическим законом, необходимо вместо нелогических терминов подставлять в эти высказывания произвольные термины тех же типов и при этом всякий раз выяснять, окажется ли истинным выводимое высказывание при истинности исходных. Если всегда обнаруживается такая зависимость истинности высказываний, то связь между ними представляет собой логический закон. В современной логике разработаны более продуктивные методы выявления закономерной связи между мыслями.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Имея понятие логической формы и логического закона, можно дать определение формальной логике. 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Формальная логика – это наука о формах мышления, о формально-логических законах и других связей между мыслями по их логическим формам.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Мышление, которое осуществляется в соответствии с формально-логическими законами, называется правильным. Формальная логика, является наукой о правильном мышлении, исследует и систематизирует также типичные ошибки, совершаемые в процессе мышления, то есть типичные алогизмы.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При применении средств, вырабатываемых формальной логикой, можно отвлекаться от развития знания.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Кроме формальной логики существует логика диалектическая, предметом специального изучения которой являются формы и закономерности развития знания. Средства диалектической логики применяются в тех случаях, когда от развития знания отвлекаться нельзя. Диалектическая логика исследует такие формы развития знания, как проблема, гипотеза и т. д., такие методы познания, как восхождение от абстрактного к конкретному, анализ и синтез и т. д.</w:t>
      </w:r>
    </w:p>
    <w:p w:rsidR="00170491" w:rsidRPr="00551D19" w:rsidRDefault="00170491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В процессе познания методы формальной логики дополняются методами диалектической логики, и наоборот.</w:t>
      </w:r>
    </w:p>
    <w:p w:rsidR="00590DFB" w:rsidRPr="00551D19" w:rsidRDefault="00590DFB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Математическая логика учит логично рассуждать не больше, чем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любой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другой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раздел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математики.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Это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связано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с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тем,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что</w:t>
      </w:r>
      <w:r w:rsidR="0020065A" w:rsidRPr="00551D19">
        <w:rPr>
          <w:sz w:val="28"/>
          <w:szCs w:val="28"/>
        </w:rPr>
        <w:t xml:space="preserve"> “</w:t>
      </w:r>
      <w:r w:rsidRPr="00551D19">
        <w:rPr>
          <w:sz w:val="28"/>
          <w:szCs w:val="28"/>
        </w:rPr>
        <w:t>логичность</w:t>
      </w:r>
      <w:r w:rsidR="0020065A" w:rsidRPr="00551D19">
        <w:rPr>
          <w:sz w:val="28"/>
          <w:szCs w:val="28"/>
        </w:rPr>
        <w:t xml:space="preserve">” </w:t>
      </w:r>
      <w:r w:rsidRPr="00551D19">
        <w:rPr>
          <w:sz w:val="28"/>
          <w:szCs w:val="28"/>
        </w:rPr>
        <w:t>рассуждений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в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логике определяется самой логикой и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корректно может использоваться только в самой логике. В жизни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же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мы,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размышляя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логически, как правило используем разные логики и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разные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методы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логических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рассуждений,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безбожно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перемешивая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дедукцию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с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индукцией...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Более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того,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в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жизни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мы строим свои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рассуждения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исходя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из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противоречивых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посылок,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например,</w:t>
      </w:r>
      <w:r w:rsidR="0020065A" w:rsidRPr="00551D19">
        <w:rPr>
          <w:sz w:val="28"/>
          <w:szCs w:val="28"/>
        </w:rPr>
        <w:t xml:space="preserve"> “</w:t>
      </w:r>
      <w:r w:rsidRPr="00551D19">
        <w:rPr>
          <w:sz w:val="28"/>
          <w:szCs w:val="28"/>
        </w:rPr>
        <w:t>Не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откладывай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на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завтра,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что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можно сделать сегодня</w:t>
      </w:r>
      <w:r w:rsidR="0020065A" w:rsidRPr="00551D19">
        <w:rPr>
          <w:sz w:val="28"/>
          <w:szCs w:val="28"/>
        </w:rPr>
        <w:t>”</w:t>
      </w:r>
      <w:r w:rsidRPr="00551D19">
        <w:rPr>
          <w:sz w:val="28"/>
          <w:szCs w:val="28"/>
        </w:rPr>
        <w:t xml:space="preserve"> и </w:t>
      </w:r>
      <w:r w:rsidR="0020065A" w:rsidRPr="00551D19">
        <w:rPr>
          <w:sz w:val="28"/>
          <w:szCs w:val="28"/>
        </w:rPr>
        <w:t>“</w:t>
      </w:r>
      <w:r w:rsidRPr="00551D19">
        <w:rPr>
          <w:sz w:val="28"/>
          <w:szCs w:val="28"/>
        </w:rPr>
        <w:t>Поспешишь</w:t>
      </w:r>
      <w:r w:rsidR="0020065A" w:rsidRPr="00551D19">
        <w:rPr>
          <w:sz w:val="28"/>
          <w:szCs w:val="28"/>
        </w:rPr>
        <w:t xml:space="preserve"> </w:t>
      </w:r>
      <w:r w:rsidR="00551D19">
        <w:rPr>
          <w:sz w:val="28"/>
          <w:szCs w:val="28"/>
        </w:rPr>
        <w:t xml:space="preserve">- </w:t>
      </w:r>
      <w:r w:rsidRPr="00551D19">
        <w:rPr>
          <w:sz w:val="28"/>
          <w:szCs w:val="28"/>
        </w:rPr>
        <w:t>людей</w:t>
      </w:r>
      <w:r w:rsidR="0020065A" w:rsidRPr="00551D19">
        <w:rPr>
          <w:sz w:val="28"/>
          <w:szCs w:val="28"/>
        </w:rPr>
        <w:t xml:space="preserve"> насмешишь”</w:t>
      </w:r>
      <w:r w:rsidRPr="00551D19">
        <w:rPr>
          <w:sz w:val="28"/>
          <w:szCs w:val="28"/>
        </w:rPr>
        <w:t>.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Нередко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бывает,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что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непонравившийся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нам</w:t>
      </w:r>
      <w:r w:rsidR="0020065A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логический вывод приводит к пересмотру исходных посылок (аксиом).</w:t>
      </w:r>
    </w:p>
    <w:p w:rsidR="008F0519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С синтаксической точки зрения в математической логике различают символы переменных, термов и формул, а с семантической точки зрения – высказываний, терминов, пред</w:t>
      </w:r>
      <w:r w:rsidR="008F0519" w:rsidRPr="00551D19">
        <w:rPr>
          <w:sz w:val="28"/>
          <w:szCs w:val="28"/>
        </w:rPr>
        <w:t>икатов и логических операторов.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Математическая логика является теорией (</w:t>
      </w:r>
      <w:r w:rsidR="008F0519" w:rsidRPr="00551D19">
        <w:rPr>
          <w:sz w:val="28"/>
          <w:szCs w:val="28"/>
        </w:rPr>
        <w:t>то есть</w:t>
      </w:r>
      <w:r w:rsidRPr="00551D19">
        <w:rPr>
          <w:sz w:val="28"/>
          <w:szCs w:val="28"/>
        </w:rPr>
        <w:t xml:space="preserve"> целостной системой абстрактных объектов, отражающей основные закономерности логического мышления) в том плане, что ее основными структурными компонентами являются:</w:t>
      </w:r>
    </w:p>
    <w:p w:rsidR="00935444" w:rsidRPr="00551D19" w:rsidRDefault="008F0519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- </w:t>
      </w:r>
      <w:r w:rsidR="00935444" w:rsidRPr="00551D19">
        <w:rPr>
          <w:sz w:val="28"/>
          <w:szCs w:val="28"/>
        </w:rPr>
        <w:t>концептуальный базис (</w:t>
      </w:r>
      <w:r w:rsidRPr="00551D19">
        <w:rPr>
          <w:sz w:val="28"/>
          <w:szCs w:val="28"/>
        </w:rPr>
        <w:t>то есть</w:t>
      </w:r>
      <w:r w:rsidR="00935444" w:rsidRPr="00551D19">
        <w:rPr>
          <w:sz w:val="28"/>
          <w:szCs w:val="28"/>
        </w:rPr>
        <w:t xml:space="preserve"> исходные понятия и основные отношения между этими понятиями, выраженные в </w:t>
      </w:r>
      <w:r w:rsidRPr="00551D19">
        <w:rPr>
          <w:sz w:val="28"/>
          <w:szCs w:val="28"/>
        </w:rPr>
        <w:t>форме аксиом, законов, гипотез);</w:t>
      </w:r>
    </w:p>
    <w:p w:rsidR="00935444" w:rsidRPr="00551D19" w:rsidRDefault="008F0519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- д</w:t>
      </w:r>
      <w:r w:rsidR="00935444" w:rsidRPr="00551D19">
        <w:rPr>
          <w:sz w:val="28"/>
          <w:szCs w:val="28"/>
        </w:rPr>
        <w:t>едуктивные средства (</w:t>
      </w:r>
      <w:r w:rsidRPr="00551D19">
        <w:rPr>
          <w:sz w:val="28"/>
          <w:szCs w:val="28"/>
        </w:rPr>
        <w:t>то есть</w:t>
      </w:r>
      <w:r w:rsidR="00935444" w:rsidRPr="00551D19">
        <w:rPr>
          <w:sz w:val="28"/>
          <w:szCs w:val="28"/>
        </w:rPr>
        <w:t xml:space="preserve"> отношение логического следования, выраженное в форме тех или иных правил логического вывода).</w:t>
      </w:r>
    </w:p>
    <w:p w:rsidR="00935444" w:rsidRPr="00551D19" w:rsidRDefault="008F0519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- с</w:t>
      </w:r>
      <w:r w:rsidR="00935444" w:rsidRPr="00551D19">
        <w:rPr>
          <w:sz w:val="28"/>
          <w:szCs w:val="28"/>
        </w:rPr>
        <w:t>одержательная надстройка (</w:t>
      </w:r>
      <w:r w:rsidRPr="00551D19">
        <w:rPr>
          <w:sz w:val="28"/>
          <w:szCs w:val="28"/>
        </w:rPr>
        <w:t>то есть</w:t>
      </w:r>
      <w:r w:rsidR="00935444" w:rsidRPr="00551D19">
        <w:rPr>
          <w:sz w:val="28"/>
          <w:szCs w:val="28"/>
        </w:rPr>
        <w:t xml:space="preserve"> совокупность суждений, выраженных в форме </w:t>
      </w:r>
      <w:r w:rsidRPr="00551D19">
        <w:rPr>
          <w:sz w:val="28"/>
          <w:szCs w:val="28"/>
        </w:rPr>
        <w:t>конкретных</w:t>
      </w:r>
      <w:r w:rsidR="00935444" w:rsidRPr="00551D19">
        <w:rPr>
          <w:sz w:val="28"/>
          <w:szCs w:val="28"/>
        </w:rPr>
        <w:t xml:space="preserve"> высказываний и теорем, полученных из концептуального базиса с помощью дедуктивных средств).</w:t>
      </w:r>
    </w:p>
    <w:p w:rsidR="00D400AD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В том случае, когда абстрактные объекты теории отображаются с помощью формального или формализованного языка L=&lt;A,S&gt; (соответственно, L1=&lt;A,S&gt;, L2=&lt;A, S1, S2&gt;, где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А – алфавит символов, S1 – синтаксические правила построения языковых выражений F</w:t>
      </w:r>
      <w:r w:rsidRPr="00551D19">
        <w:rPr>
          <w:sz w:val="28"/>
          <w:szCs w:val="28"/>
        </w:rPr>
        <w:sym w:font="Symbol" w:char="F0CD"/>
      </w:r>
      <w:r w:rsidRPr="00551D19">
        <w:rPr>
          <w:sz w:val="28"/>
          <w:szCs w:val="28"/>
        </w:rPr>
        <w:t>A*, S2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- семантические правила) и явным образом определены постулаты D (</w:t>
      </w:r>
      <w:r w:rsidR="00D400AD" w:rsidRPr="00551D19">
        <w:rPr>
          <w:sz w:val="28"/>
          <w:szCs w:val="28"/>
        </w:rPr>
        <w:t xml:space="preserve">то есть </w:t>
      </w:r>
      <w:r w:rsidRPr="00551D19">
        <w:rPr>
          <w:sz w:val="28"/>
          <w:szCs w:val="28"/>
        </w:rPr>
        <w:t xml:space="preserve">аксиомы Ax </w:t>
      </w:r>
      <w:r w:rsidRPr="00551D19">
        <w:rPr>
          <w:sz w:val="28"/>
          <w:szCs w:val="28"/>
        </w:rPr>
        <w:sym w:font="Symbol" w:char="F0CC"/>
      </w:r>
      <w:r w:rsidRPr="00551D19">
        <w:rPr>
          <w:sz w:val="28"/>
          <w:szCs w:val="28"/>
        </w:rPr>
        <w:t xml:space="preserve"> F</w:t>
      </w:r>
      <w:r w:rsidRPr="00551D19">
        <w:rPr>
          <w:sz w:val="28"/>
          <w:szCs w:val="28"/>
        </w:rPr>
        <w:sym w:font="Symbol" w:char="F0CD"/>
      </w:r>
      <w:r w:rsidRPr="00551D19">
        <w:rPr>
          <w:sz w:val="28"/>
          <w:szCs w:val="28"/>
        </w:rPr>
        <w:t xml:space="preserve"> A* и дедуктивные средства P </w:t>
      </w:r>
      <w:r w:rsidRPr="00551D19">
        <w:rPr>
          <w:sz w:val="28"/>
          <w:szCs w:val="28"/>
        </w:rPr>
        <w:sym w:font="Symbol" w:char="F0CC"/>
      </w:r>
      <w:r w:rsidRPr="00551D19">
        <w:rPr>
          <w:sz w:val="28"/>
          <w:szCs w:val="28"/>
        </w:rPr>
        <w:t xml:space="preserve"> Fn+1), то говорят о построении теории как формальной системы F.S. = &lt;L, D&gt; = &lt;A, S, Ax, P&gt;</w:t>
      </w:r>
      <w:r w:rsidRPr="00551D19">
        <w:rPr>
          <w:sz w:val="28"/>
          <w:szCs w:val="28"/>
        </w:rPr>
        <w:sym w:font="Symbol" w:char="F0DE"/>
      </w:r>
      <w:r w:rsidRPr="00551D19">
        <w:rPr>
          <w:sz w:val="28"/>
          <w:szCs w:val="28"/>
        </w:rPr>
        <w:t xml:space="preserve"> &lt;A, F, Ax, P&gt;.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Другим подходом к построению математической логике является - содержательный, т</w:t>
      </w:r>
      <w:r w:rsidR="00D400AD" w:rsidRPr="00551D19">
        <w:rPr>
          <w:sz w:val="28"/>
          <w:szCs w:val="28"/>
        </w:rPr>
        <w:t>о есть</w:t>
      </w:r>
      <w:r w:rsidRPr="00551D19">
        <w:rPr>
          <w:sz w:val="28"/>
          <w:szCs w:val="28"/>
        </w:rPr>
        <w:t xml:space="preserve"> неформальный. В этом случае аксиомы и дедуктивные средства явным образом не определяются (</w:t>
      </w:r>
      <w:r w:rsidR="00D400AD" w:rsidRPr="00551D19">
        <w:rPr>
          <w:sz w:val="28"/>
          <w:szCs w:val="28"/>
        </w:rPr>
        <w:t>то есть</w:t>
      </w:r>
      <w:r w:rsidRPr="00551D19">
        <w:rPr>
          <w:sz w:val="28"/>
          <w:szCs w:val="28"/>
        </w:rPr>
        <w:t xml:space="preserve"> постулаты в таком построении теории используются интуитивно). Примером содержательно построенной математической логикой является алгебра логики – алгебра высказываний А1=&lt;{U, </w:t>
      </w:r>
      <w:r w:rsidRPr="00551D19">
        <w:rPr>
          <w:sz w:val="28"/>
          <w:szCs w:val="28"/>
        </w:rPr>
        <w:sym w:font="Symbol" w:char="F04C"/>
      </w:r>
      <w:r w:rsidRPr="00551D19">
        <w:rPr>
          <w:sz w:val="28"/>
          <w:szCs w:val="28"/>
        </w:rPr>
        <w:t xml:space="preserve">}, </w:t>
      </w:r>
      <w:r w:rsidRPr="00551D19">
        <w:rPr>
          <w:sz w:val="28"/>
          <w:szCs w:val="28"/>
        </w:rPr>
        <w:sym w:font="Symbol" w:char="F0F9"/>
      </w:r>
      <w:r w:rsidRPr="00551D19">
        <w:rPr>
          <w:sz w:val="28"/>
          <w:szCs w:val="28"/>
        </w:rPr>
        <w:t xml:space="preserve">, </w:t>
      </w:r>
      <w:r w:rsidRPr="00551D19">
        <w:rPr>
          <w:sz w:val="28"/>
          <w:szCs w:val="28"/>
        </w:rPr>
        <w:sym w:font="Symbol" w:char="F0DA"/>
      </w:r>
      <w:r w:rsidRPr="00551D19">
        <w:rPr>
          <w:sz w:val="28"/>
          <w:szCs w:val="28"/>
        </w:rPr>
        <w:t xml:space="preserve">, </w:t>
      </w:r>
      <w:r w:rsidRPr="00551D19">
        <w:rPr>
          <w:sz w:val="28"/>
          <w:szCs w:val="28"/>
        </w:rPr>
        <w:sym w:font="Symbol" w:char="F0D9"/>
      </w:r>
      <w:r w:rsidR="00D400AD" w:rsidRPr="00551D19">
        <w:rPr>
          <w:sz w:val="28"/>
          <w:szCs w:val="28"/>
        </w:rPr>
        <w:t xml:space="preserve">, </w:t>
      </w:r>
      <w:r w:rsidRPr="00551D19">
        <w:rPr>
          <w:sz w:val="28"/>
          <w:szCs w:val="28"/>
        </w:rPr>
        <w:t xml:space="preserve">&gt; и алгебра предикатов А2=&lt; F, </w:t>
      </w:r>
      <w:r w:rsidRPr="00551D19">
        <w:rPr>
          <w:sz w:val="28"/>
          <w:szCs w:val="28"/>
        </w:rPr>
        <w:sym w:font="Symbol" w:char="F0F9"/>
      </w:r>
      <w:r w:rsidRPr="00551D19">
        <w:rPr>
          <w:sz w:val="28"/>
          <w:szCs w:val="28"/>
        </w:rPr>
        <w:t>,</w:t>
      </w:r>
      <w:r w:rsidR="00551D19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 xml:space="preserve">{U, </w:t>
      </w:r>
      <w:r w:rsidRPr="00551D19">
        <w:rPr>
          <w:sz w:val="28"/>
          <w:szCs w:val="28"/>
        </w:rPr>
        <w:sym w:font="Symbol" w:char="F04C"/>
      </w:r>
      <w:r w:rsidRPr="00551D19">
        <w:rPr>
          <w:sz w:val="28"/>
          <w:szCs w:val="28"/>
        </w:rPr>
        <w:t>}2</w:t>
      </w:r>
      <w:r w:rsidRPr="00551D19">
        <w:rPr>
          <w:sz w:val="28"/>
          <w:szCs w:val="28"/>
        </w:rPr>
        <w:sym w:font="Symbol" w:char="F0AE"/>
      </w:r>
      <w:r w:rsidRPr="00551D19">
        <w:rPr>
          <w:sz w:val="28"/>
          <w:szCs w:val="28"/>
        </w:rPr>
        <w:t xml:space="preserve">{U, </w:t>
      </w:r>
      <w:r w:rsidRPr="00551D19">
        <w:rPr>
          <w:sz w:val="28"/>
          <w:szCs w:val="28"/>
        </w:rPr>
        <w:sym w:font="Symbol" w:char="F04C"/>
      </w:r>
      <w:r w:rsidRPr="00551D19">
        <w:rPr>
          <w:sz w:val="28"/>
          <w:szCs w:val="28"/>
        </w:rPr>
        <w:t>},</w:t>
      </w:r>
      <w:r w:rsidRPr="00551D19">
        <w:rPr>
          <w:sz w:val="28"/>
          <w:szCs w:val="28"/>
        </w:rPr>
        <w:sym w:font="Symbol" w:char="F022"/>
      </w:r>
      <w:r w:rsidRPr="00551D19">
        <w:rPr>
          <w:sz w:val="28"/>
          <w:szCs w:val="28"/>
        </w:rPr>
        <w:sym w:font="Symbol" w:char="F02C"/>
      </w:r>
      <w:r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sym w:font="Symbol" w:char="F024"/>
      </w:r>
      <w:r w:rsidRPr="00551D19">
        <w:rPr>
          <w:sz w:val="28"/>
          <w:szCs w:val="28"/>
        </w:rPr>
        <w:t xml:space="preserve"> &gt; (где F – множество предикатных формул, </w:t>
      </w:r>
      <w:r w:rsidRPr="00551D19">
        <w:rPr>
          <w:sz w:val="28"/>
          <w:szCs w:val="28"/>
        </w:rPr>
        <w:sym w:font="Symbol" w:char="F0F9"/>
      </w:r>
      <w:r w:rsidRPr="00551D19">
        <w:rPr>
          <w:sz w:val="28"/>
          <w:szCs w:val="28"/>
        </w:rPr>
        <w:t xml:space="preserve"> - символ отрицания, {U, </w:t>
      </w:r>
      <w:r w:rsidRPr="00551D19">
        <w:rPr>
          <w:sz w:val="28"/>
          <w:szCs w:val="28"/>
        </w:rPr>
        <w:sym w:font="Symbol" w:char="F04C"/>
      </w:r>
      <w:r w:rsidRPr="00551D19">
        <w:rPr>
          <w:sz w:val="28"/>
          <w:szCs w:val="28"/>
        </w:rPr>
        <w:t>}2</w:t>
      </w:r>
      <w:r w:rsidRPr="00551D19">
        <w:rPr>
          <w:sz w:val="28"/>
          <w:szCs w:val="28"/>
        </w:rPr>
        <w:sym w:font="Symbol" w:char="F0AE"/>
      </w:r>
      <w:r w:rsidRPr="00551D19">
        <w:rPr>
          <w:sz w:val="28"/>
          <w:szCs w:val="28"/>
        </w:rPr>
        <w:t xml:space="preserve">{U, </w:t>
      </w:r>
      <w:r w:rsidRPr="00551D19">
        <w:rPr>
          <w:sz w:val="28"/>
          <w:szCs w:val="28"/>
        </w:rPr>
        <w:sym w:font="Symbol" w:char="F04C"/>
      </w:r>
      <w:r w:rsidRPr="00551D19">
        <w:rPr>
          <w:sz w:val="28"/>
          <w:szCs w:val="28"/>
        </w:rPr>
        <w:t>} – бинарные логические связки,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sym w:font="Symbol" w:char="F022"/>
      </w:r>
      <w:r w:rsidRPr="00551D19">
        <w:rPr>
          <w:sz w:val="28"/>
          <w:szCs w:val="28"/>
        </w:rPr>
        <w:t xml:space="preserve"> - квантор всеобщности, </w:t>
      </w:r>
      <w:r w:rsidRPr="00551D19">
        <w:rPr>
          <w:sz w:val="28"/>
          <w:szCs w:val="28"/>
        </w:rPr>
        <w:sym w:font="Symbol" w:char="F024"/>
      </w:r>
      <w:r w:rsidRPr="00551D19">
        <w:rPr>
          <w:sz w:val="28"/>
          <w:szCs w:val="28"/>
        </w:rPr>
        <w:t xml:space="preserve"> - квантор существования).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Содержательная надстройка современных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теорий строится на основе точно заданного концептуального базиса нечетко определенных дедуктивных средств.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Необходимым, но недостаточным условием научной состоятельности теории является ее внутренняя непротиворечивость.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Логические исчисления являются важнейшей разновидностью формальных систем F.S. От других формальных систем (например, интегрального и дифференциального исчисления) логические исчисления отличаются чисто логическим пониманием правильно построенных языковых выражений F</w:t>
      </w:r>
      <w:r w:rsidRPr="00551D19">
        <w:rPr>
          <w:sz w:val="28"/>
          <w:szCs w:val="28"/>
        </w:rPr>
        <w:sym w:font="Symbol" w:char="F0CD"/>
      </w:r>
      <w:r w:rsidRPr="00551D19">
        <w:rPr>
          <w:sz w:val="28"/>
          <w:szCs w:val="28"/>
        </w:rPr>
        <w:t xml:space="preserve">A* и правил вывода P: (F1, F2,…, Fn, Fn+1) </w:t>
      </w:r>
      <w:r w:rsidRPr="00551D19">
        <w:rPr>
          <w:sz w:val="28"/>
          <w:szCs w:val="28"/>
        </w:rPr>
        <w:sym w:font="Symbol" w:char="F0CC"/>
      </w:r>
      <w:r w:rsidRPr="00551D19">
        <w:rPr>
          <w:sz w:val="28"/>
          <w:szCs w:val="28"/>
        </w:rPr>
        <w:t xml:space="preserve"> Fn+1</w:t>
      </w:r>
      <w:r w:rsidR="00D400AD" w:rsidRPr="00551D19">
        <w:rPr>
          <w:sz w:val="28"/>
          <w:szCs w:val="28"/>
        </w:rPr>
        <w:t>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На основе логических исчислений строятся (путем присоединения некоторых дополнительных аксиом) прикладные исчисления.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Для всякого логического исчисления важное значение имеет вопрос о его непротиворечивости, независимости, полноте, разрешимости.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Говорят, что всякая интерпретированная формальная система (</w:t>
      </w:r>
      <w:r w:rsidR="00D400AD" w:rsidRPr="00551D19">
        <w:rPr>
          <w:sz w:val="28"/>
          <w:szCs w:val="28"/>
        </w:rPr>
        <w:t>то есть</w:t>
      </w:r>
      <w:r w:rsidRPr="00551D19">
        <w:rPr>
          <w:sz w:val="28"/>
          <w:szCs w:val="28"/>
        </w:rPr>
        <w:t xml:space="preserve"> когда L=&lt;A, S1, S2&gt;) представляет собой формализованный язык, в котором заданы S1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 xml:space="preserve">- правила синтаксиса и S2 - правила семантики (интерпретации). Именно в этом плане изучаемые в курсе исчисления высказываний </w:t>
      </w:r>
      <w:r w:rsidRPr="00551D19">
        <w:rPr>
          <w:sz w:val="28"/>
          <w:szCs w:val="28"/>
        </w:rPr>
        <w:sym w:font="Symbol" w:char="F0C1"/>
      </w:r>
      <w:r w:rsidRPr="00551D19">
        <w:rPr>
          <w:sz w:val="28"/>
          <w:szCs w:val="28"/>
        </w:rPr>
        <w:t xml:space="preserve">в и предикатов </w:t>
      </w:r>
      <w:r w:rsidRPr="00551D19">
        <w:rPr>
          <w:sz w:val="28"/>
          <w:szCs w:val="28"/>
        </w:rPr>
        <w:sym w:font="Symbol" w:char="F0C1"/>
      </w:r>
      <w:r w:rsidRPr="00551D19">
        <w:rPr>
          <w:sz w:val="28"/>
          <w:szCs w:val="28"/>
        </w:rPr>
        <w:t>п являются интерпретированными логическими формальными системами (или логическими языками). Примером интерпретированных прикладных логико-математических F.S. (или логико-математических языков) являются различные аксиоматико-дедуктивные теории множеств.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F.S. есть порождающая процедура (</w:t>
      </w:r>
      <w:r w:rsidR="009C0966" w:rsidRPr="00551D19">
        <w:rPr>
          <w:sz w:val="28"/>
          <w:szCs w:val="28"/>
        </w:rPr>
        <w:t>то есть</w:t>
      </w:r>
      <w:r w:rsidRPr="00551D19">
        <w:rPr>
          <w:sz w:val="28"/>
          <w:szCs w:val="28"/>
        </w:rPr>
        <w:t xml:space="preserve"> аксиоматико-дедуктивный способ индуктивного порождения элементов множества из исходных объектов, рассматриваемых как аксиомы, или разрешаемое подмножество Ax </w:t>
      </w:r>
      <w:r w:rsidRPr="00551D19">
        <w:rPr>
          <w:sz w:val="28"/>
          <w:szCs w:val="28"/>
        </w:rPr>
        <w:sym w:font="Symbol" w:char="F0CC"/>
      </w:r>
      <w:r w:rsidRPr="00551D19">
        <w:rPr>
          <w:sz w:val="28"/>
          <w:szCs w:val="28"/>
        </w:rPr>
        <w:t xml:space="preserve"> F), а интерпретация, как метод, является распознающей процедурой (т</w:t>
      </w:r>
      <w:r w:rsidR="009C0966" w:rsidRPr="00551D19">
        <w:rPr>
          <w:sz w:val="28"/>
          <w:szCs w:val="28"/>
        </w:rPr>
        <w:t>о есть</w:t>
      </w:r>
      <w:r w:rsidRPr="00551D19">
        <w:rPr>
          <w:sz w:val="28"/>
          <w:szCs w:val="28"/>
        </w:rPr>
        <w:t xml:space="preserve"> способом распознавания принадлежности объекта заданному множеству).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Правила вывода P формальной системы &lt; L, D &gt; есть конечное множество вычисляемых (разрешающих) отношений на множестве языковых выражений F</w:t>
      </w:r>
      <w:r w:rsidRPr="00551D19">
        <w:rPr>
          <w:sz w:val="28"/>
          <w:szCs w:val="28"/>
        </w:rPr>
        <w:sym w:font="Symbol" w:char="F0CC"/>
      </w:r>
      <w:r w:rsidRPr="00551D19">
        <w:rPr>
          <w:sz w:val="28"/>
          <w:szCs w:val="28"/>
        </w:rPr>
        <w:t>A*.</w:t>
      </w:r>
    </w:p>
    <w:p w:rsidR="00935444" w:rsidRPr="00551D19" w:rsidRDefault="009C0966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Рассмотрим</w:t>
      </w:r>
      <w:r w:rsidR="00935444" w:rsidRPr="00551D19">
        <w:rPr>
          <w:sz w:val="28"/>
          <w:szCs w:val="28"/>
        </w:rPr>
        <w:t xml:space="preserve"> примеры формальных систем F.S., несвязанных с логическими интерпретациями.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Пример 1. Пусть F.S.= &lt;A, S, Ax, P&gt; есть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 xml:space="preserve">описание (интерпретация) игры в шахматы, </w:t>
      </w:r>
      <w:r w:rsidR="009C0966" w:rsidRPr="00551D19">
        <w:rPr>
          <w:sz w:val="28"/>
          <w:szCs w:val="28"/>
        </w:rPr>
        <w:t>то есть</w:t>
      </w:r>
      <w:r w:rsidRPr="00551D19">
        <w:rPr>
          <w:sz w:val="28"/>
          <w:szCs w:val="28"/>
        </w:rPr>
        <w:t xml:space="preserve"> F.S. описывает множество допустимых шахматных позиций. В этом случае алфавит А состоит из 64 клеток доски, занятые фигурами и свободные; синтаксические правила S порождают множество допустимых позиций F; аксиомой (единственной) Ax является исходная шахматная позиция; правилами P являются правила, определяющие следующие ходы (чередование ходов белых и черных фигур, правила взятия фигур, рокировки, допустимого хода фигур на свободные клетки) и заключительные позиции – ничейные, матовые.</w:t>
      </w:r>
    </w:p>
    <w:p w:rsidR="00935444" w:rsidRPr="00551D19" w:rsidRDefault="0093544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Пример 2. Фраза русского языка описывается F.S.,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алфавит которой А – алфавит русского языка, S – грамматические правила построения слов русского языка F, аксиомы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 xml:space="preserve">Ax – слова фразы, а правила вывода P, </w:t>
      </w:r>
      <w:r w:rsidR="009C0966" w:rsidRPr="00551D19">
        <w:rPr>
          <w:sz w:val="28"/>
          <w:szCs w:val="28"/>
        </w:rPr>
        <w:t>то есть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правила построения фразы из слов – правила синтеза фраз</w:t>
      </w:r>
      <w:r w:rsidR="00D400AD" w:rsidRPr="00551D19">
        <w:rPr>
          <w:sz w:val="28"/>
          <w:szCs w:val="28"/>
        </w:rPr>
        <w:t xml:space="preserve"> </w:t>
      </w:r>
      <w:r w:rsidRPr="00551D19">
        <w:rPr>
          <w:sz w:val="28"/>
          <w:szCs w:val="28"/>
        </w:rPr>
        <w:t>в грамматике русского языка.</w:t>
      </w:r>
    </w:p>
    <w:p w:rsidR="00753EE4" w:rsidRDefault="00E805B6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br w:type="page"/>
        <w:t>Задание</w:t>
      </w:r>
    </w:p>
    <w:p w:rsidR="007D777D" w:rsidRPr="00551D19" w:rsidRDefault="007D777D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134FD" w:rsidRPr="00551D19" w:rsidRDefault="00A134FD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Найти имена, подчиненные по отношению к следующим:</w:t>
      </w:r>
    </w:p>
    <w:p w:rsidR="00E93336" w:rsidRPr="00551D19" w:rsidRDefault="00A134FD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вуз, книга, металл, понятие.</w:t>
      </w:r>
    </w:p>
    <w:p w:rsidR="00E805B6" w:rsidRPr="00551D19" w:rsidRDefault="00E805B6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805B6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Имена находятся в отношении подчинения, если объем одного полностью включает в себя объем другого, но не совпадает с ним.</w:t>
      </w:r>
    </w:p>
    <w:p w:rsidR="004F0100" w:rsidRPr="00551D19" w:rsidRDefault="004F0100" w:rsidP="00551D19">
      <w:pPr>
        <w:spacing w:line="360" w:lineRule="auto"/>
        <w:ind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Найдем имена, подчиненные по отношению к следующим: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1) вуз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подчиненные имена: студент вуза, преподаватель вуза</w:t>
      </w:r>
      <w:r w:rsidR="00CD381B" w:rsidRPr="00551D19">
        <w:rPr>
          <w:sz w:val="28"/>
          <w:szCs w:val="28"/>
        </w:rPr>
        <w:t>;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2) книга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подчиненные имена: художественная книга, книга по математике, старая книга</w:t>
      </w:r>
      <w:r w:rsidR="00CD381B" w:rsidRPr="00551D19">
        <w:rPr>
          <w:sz w:val="28"/>
          <w:szCs w:val="28"/>
        </w:rPr>
        <w:t>;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3) металл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подчиненные имена: сплав из металла, изделие из металла</w:t>
      </w:r>
      <w:r w:rsidR="00CD381B" w:rsidRPr="00551D19">
        <w:rPr>
          <w:sz w:val="28"/>
          <w:szCs w:val="28"/>
        </w:rPr>
        <w:t>;</w:t>
      </w:r>
    </w:p>
    <w:p w:rsidR="00E805B6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4) понятие</w:t>
      </w:r>
    </w:p>
    <w:p w:rsidR="004F0100" w:rsidRPr="00551D19" w:rsidRDefault="004F0100" w:rsidP="00551D19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551D19">
        <w:rPr>
          <w:sz w:val="28"/>
          <w:szCs w:val="28"/>
        </w:rPr>
        <w:t xml:space="preserve">подчиненные имена: математическое понятие, </w:t>
      </w:r>
      <w:r w:rsidR="00CD381B" w:rsidRPr="00551D19">
        <w:rPr>
          <w:sz w:val="28"/>
          <w:szCs w:val="28"/>
        </w:rPr>
        <w:t>четкое понятие, единичное понятие.</w:t>
      </w:r>
    </w:p>
    <w:p w:rsidR="007643F4" w:rsidRDefault="00EC6754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551D19">
        <w:rPr>
          <w:sz w:val="28"/>
          <w:szCs w:val="28"/>
        </w:rPr>
        <w:br w:type="page"/>
      </w:r>
      <w:r w:rsidR="007643F4" w:rsidRPr="00551D19">
        <w:rPr>
          <w:sz w:val="28"/>
        </w:rPr>
        <w:t>Список использованных источников</w:t>
      </w:r>
    </w:p>
    <w:p w:rsidR="007D777D" w:rsidRPr="00551D19" w:rsidRDefault="007D777D" w:rsidP="00551D19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1. Берков В.Ф., Яксевич Я.С., Павлюкевич В.И. Логика. – Мн., 2002.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2. Берков В.Ф. – Логика. Задачи и упражнения. – Мн., 2000.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3. Гетманова А.Д. Логика. – М., 1995.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4. Ивин А. По законам логики. – М., 1983.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5. Карлюк А.С., Терлюкевич И.И. Введение в формальную логику. – Мн., 1993.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6. Кириллов В.И., Старченко А.А. Логика. – М., 1995.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7. Краткий словарь по логике. – М., 1991.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8. Кэролл Л. Логическая игра. – М., 1991.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9. Петров Ю.А. Азбука логического мышления. – М., 1991.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10. Терлюкевич И.И., Иванова Л.П., Логовая Е.С. Логика. – Мн., 1998.</w:t>
      </w:r>
    </w:p>
    <w:p w:rsidR="0082721D" w:rsidRPr="00551D19" w:rsidRDefault="0082721D" w:rsidP="007D777D">
      <w:pPr>
        <w:spacing w:line="360" w:lineRule="auto"/>
        <w:jc w:val="both"/>
        <w:rPr>
          <w:sz w:val="28"/>
          <w:szCs w:val="28"/>
        </w:rPr>
      </w:pPr>
      <w:r w:rsidRPr="00551D19">
        <w:rPr>
          <w:sz w:val="28"/>
          <w:szCs w:val="28"/>
        </w:rPr>
        <w:t>11. Малыхина Г.И. Логика. – Мн., 2002.</w:t>
      </w:r>
      <w:bookmarkStart w:id="0" w:name="_GoBack"/>
      <w:bookmarkEnd w:id="0"/>
    </w:p>
    <w:sectPr w:rsidR="0082721D" w:rsidRPr="00551D19" w:rsidSect="00551D19">
      <w:headerReference w:type="even" r:id="rId7"/>
      <w:footerReference w:type="even" r:id="rId8"/>
      <w:footerReference w:type="default" r:id="rId9"/>
      <w:pgSz w:w="11909" w:h="16834"/>
      <w:pgMar w:top="1134" w:right="850" w:bottom="1134" w:left="1701" w:header="709" w:footer="709" w:gutter="0"/>
      <w:pgNumType w:start="1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43" w:rsidRDefault="007B2A43">
      <w:pPr>
        <w:pStyle w:val="a5"/>
      </w:pPr>
      <w:r>
        <w:separator/>
      </w:r>
    </w:p>
  </w:endnote>
  <w:endnote w:type="continuationSeparator" w:id="0">
    <w:p w:rsidR="007B2A43" w:rsidRDefault="007B2A43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E" w:rsidRDefault="00921C9E">
    <w:pPr>
      <w:pStyle w:val="a5"/>
      <w:framePr w:wrap="around" w:vAnchor="text" w:hAnchor="margin" w:xAlign="center" w:y="1"/>
      <w:rPr>
        <w:rStyle w:val="a7"/>
      </w:rPr>
    </w:pPr>
  </w:p>
  <w:p w:rsidR="00921C9E" w:rsidRDefault="00921C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E" w:rsidRPr="00090F0B" w:rsidRDefault="009B1273" w:rsidP="00090F0B">
    <w:pPr>
      <w:pStyle w:val="a5"/>
      <w:framePr w:wrap="around" w:vAnchor="text" w:hAnchor="margin" w:xAlign="center" w:y="1"/>
      <w:ind w:firstLine="0"/>
      <w:jc w:val="center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1</w:t>
    </w:r>
  </w:p>
  <w:p w:rsidR="00921C9E" w:rsidRDefault="00921C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43" w:rsidRDefault="007B2A43">
      <w:pPr>
        <w:pStyle w:val="a5"/>
      </w:pPr>
      <w:r>
        <w:separator/>
      </w:r>
    </w:p>
  </w:footnote>
  <w:footnote w:type="continuationSeparator" w:id="0">
    <w:p w:rsidR="007B2A43" w:rsidRDefault="007B2A43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E" w:rsidRDefault="00921C9E">
    <w:pPr>
      <w:pStyle w:val="ac"/>
      <w:framePr w:wrap="around" w:vAnchor="text" w:hAnchor="margin" w:xAlign="right" w:y="1"/>
      <w:rPr>
        <w:rStyle w:val="a7"/>
      </w:rPr>
    </w:pPr>
  </w:p>
  <w:p w:rsidR="00921C9E" w:rsidRDefault="00921C9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A6D1DAA"/>
    <w:multiLevelType w:val="hybridMultilevel"/>
    <w:tmpl w:val="7076C8AC"/>
    <w:lvl w:ilvl="0" w:tplc="A8A076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353D18"/>
    <w:multiLevelType w:val="hybridMultilevel"/>
    <w:tmpl w:val="B2E48420"/>
    <w:lvl w:ilvl="0" w:tplc="E39C8254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5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6">
    <w:nsid w:val="455E62E1"/>
    <w:multiLevelType w:val="hybridMultilevel"/>
    <w:tmpl w:val="BE5C6332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05472DE"/>
    <w:multiLevelType w:val="hybridMultilevel"/>
    <w:tmpl w:val="B06E021C"/>
    <w:lvl w:ilvl="0" w:tplc="78A4BC9E">
      <w:start w:val="1"/>
      <w:numFmt w:val="decimal"/>
      <w:lvlText w:val="%1)"/>
      <w:lvlJc w:val="left"/>
      <w:pPr>
        <w:tabs>
          <w:tab w:val="num" w:pos="-525"/>
        </w:tabs>
        <w:ind w:left="-5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9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3EB6C89"/>
    <w:multiLevelType w:val="hybridMultilevel"/>
    <w:tmpl w:val="9550846C"/>
    <w:lvl w:ilvl="0" w:tplc="E39C8254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4">
    <w:nsid w:val="6B0613B1"/>
    <w:multiLevelType w:val="hybridMultilevel"/>
    <w:tmpl w:val="523069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D627159"/>
    <w:multiLevelType w:val="hybridMultilevel"/>
    <w:tmpl w:val="20DC0ED6"/>
    <w:lvl w:ilvl="0" w:tplc="1460FF9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12"/>
  </w:num>
  <w:num w:numId="7">
    <w:abstractNumId w:val="15"/>
  </w:num>
  <w:num w:numId="8">
    <w:abstractNumId w:val="9"/>
  </w:num>
  <w:num w:numId="9">
    <w:abstractNumId w:val="5"/>
  </w:num>
  <w:num w:numId="10">
    <w:abstractNumId w:val="3"/>
  </w:num>
  <w:num w:numId="11">
    <w:abstractNumId w:val="16"/>
  </w:num>
  <w:num w:numId="12">
    <w:abstractNumId w:val="17"/>
  </w:num>
  <w:num w:numId="13">
    <w:abstractNumId w:val="6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B"/>
    <w:rsid w:val="000021BE"/>
    <w:rsid w:val="0002259F"/>
    <w:rsid w:val="00054AF2"/>
    <w:rsid w:val="00061678"/>
    <w:rsid w:val="00090F0B"/>
    <w:rsid w:val="000C43FC"/>
    <w:rsid w:val="0010737F"/>
    <w:rsid w:val="00110D08"/>
    <w:rsid w:val="0012649F"/>
    <w:rsid w:val="00141BFF"/>
    <w:rsid w:val="00170491"/>
    <w:rsid w:val="001962AA"/>
    <w:rsid w:val="001B6B9F"/>
    <w:rsid w:val="001E04D7"/>
    <w:rsid w:val="0020065A"/>
    <w:rsid w:val="00200DC8"/>
    <w:rsid w:val="002209A9"/>
    <w:rsid w:val="00227E6F"/>
    <w:rsid w:val="00232F12"/>
    <w:rsid w:val="002433BC"/>
    <w:rsid w:val="002C08D3"/>
    <w:rsid w:val="002C1024"/>
    <w:rsid w:val="002D16B5"/>
    <w:rsid w:val="002E6A1F"/>
    <w:rsid w:val="002F0701"/>
    <w:rsid w:val="002F6C5E"/>
    <w:rsid w:val="002F74A8"/>
    <w:rsid w:val="00311448"/>
    <w:rsid w:val="00336DAA"/>
    <w:rsid w:val="003405B0"/>
    <w:rsid w:val="00370122"/>
    <w:rsid w:val="0037417B"/>
    <w:rsid w:val="003A4764"/>
    <w:rsid w:val="003A5609"/>
    <w:rsid w:val="003B3C17"/>
    <w:rsid w:val="003C3056"/>
    <w:rsid w:val="003E7327"/>
    <w:rsid w:val="003F5B37"/>
    <w:rsid w:val="004105C7"/>
    <w:rsid w:val="00422E98"/>
    <w:rsid w:val="00433FFC"/>
    <w:rsid w:val="004B56AA"/>
    <w:rsid w:val="004D0322"/>
    <w:rsid w:val="004F0100"/>
    <w:rsid w:val="00504358"/>
    <w:rsid w:val="00551D19"/>
    <w:rsid w:val="00590DFB"/>
    <w:rsid w:val="00592F63"/>
    <w:rsid w:val="005C222C"/>
    <w:rsid w:val="005E19F6"/>
    <w:rsid w:val="005F7192"/>
    <w:rsid w:val="00603B6D"/>
    <w:rsid w:val="0061487A"/>
    <w:rsid w:val="00616315"/>
    <w:rsid w:val="006225E3"/>
    <w:rsid w:val="006618D3"/>
    <w:rsid w:val="00673368"/>
    <w:rsid w:val="006B18BB"/>
    <w:rsid w:val="006B758A"/>
    <w:rsid w:val="006F0B7B"/>
    <w:rsid w:val="006F1041"/>
    <w:rsid w:val="007055E0"/>
    <w:rsid w:val="007241F8"/>
    <w:rsid w:val="007351CA"/>
    <w:rsid w:val="00753EE4"/>
    <w:rsid w:val="00754871"/>
    <w:rsid w:val="00754A45"/>
    <w:rsid w:val="00756DD6"/>
    <w:rsid w:val="007643F4"/>
    <w:rsid w:val="00786D22"/>
    <w:rsid w:val="007B1A8C"/>
    <w:rsid w:val="007B2A43"/>
    <w:rsid w:val="007B75FA"/>
    <w:rsid w:val="007C6AB6"/>
    <w:rsid w:val="007D777D"/>
    <w:rsid w:val="007F5538"/>
    <w:rsid w:val="0082721D"/>
    <w:rsid w:val="008B02C0"/>
    <w:rsid w:val="008D76B5"/>
    <w:rsid w:val="008D7F43"/>
    <w:rsid w:val="008E7EBF"/>
    <w:rsid w:val="008F0519"/>
    <w:rsid w:val="00921C9E"/>
    <w:rsid w:val="00935444"/>
    <w:rsid w:val="00936E11"/>
    <w:rsid w:val="009B1273"/>
    <w:rsid w:val="009C0966"/>
    <w:rsid w:val="009C191E"/>
    <w:rsid w:val="009C2544"/>
    <w:rsid w:val="009E2AE0"/>
    <w:rsid w:val="009F624E"/>
    <w:rsid w:val="00A070DB"/>
    <w:rsid w:val="00A134FD"/>
    <w:rsid w:val="00A42975"/>
    <w:rsid w:val="00A47A79"/>
    <w:rsid w:val="00A5020B"/>
    <w:rsid w:val="00A8589A"/>
    <w:rsid w:val="00A87BB6"/>
    <w:rsid w:val="00AC5ED4"/>
    <w:rsid w:val="00AD2A18"/>
    <w:rsid w:val="00AF4750"/>
    <w:rsid w:val="00B02392"/>
    <w:rsid w:val="00B20C51"/>
    <w:rsid w:val="00B57894"/>
    <w:rsid w:val="00B653C0"/>
    <w:rsid w:val="00B83938"/>
    <w:rsid w:val="00B900E2"/>
    <w:rsid w:val="00B93774"/>
    <w:rsid w:val="00B93C8F"/>
    <w:rsid w:val="00BA0D6F"/>
    <w:rsid w:val="00BB0DB7"/>
    <w:rsid w:val="00BD49AA"/>
    <w:rsid w:val="00BF0FA1"/>
    <w:rsid w:val="00C00147"/>
    <w:rsid w:val="00C275A3"/>
    <w:rsid w:val="00C35BDE"/>
    <w:rsid w:val="00C765CA"/>
    <w:rsid w:val="00C9470B"/>
    <w:rsid w:val="00CA6B39"/>
    <w:rsid w:val="00CB2D76"/>
    <w:rsid w:val="00CB6391"/>
    <w:rsid w:val="00CD381B"/>
    <w:rsid w:val="00D0654A"/>
    <w:rsid w:val="00D13F16"/>
    <w:rsid w:val="00D37A97"/>
    <w:rsid w:val="00D400AD"/>
    <w:rsid w:val="00D53D93"/>
    <w:rsid w:val="00D74FEC"/>
    <w:rsid w:val="00DC0CAE"/>
    <w:rsid w:val="00DD5004"/>
    <w:rsid w:val="00E36CAB"/>
    <w:rsid w:val="00E449A9"/>
    <w:rsid w:val="00E45CE0"/>
    <w:rsid w:val="00E805B6"/>
    <w:rsid w:val="00E86271"/>
    <w:rsid w:val="00E93336"/>
    <w:rsid w:val="00E962D0"/>
    <w:rsid w:val="00EB1C7D"/>
    <w:rsid w:val="00EC6754"/>
    <w:rsid w:val="00ED4374"/>
    <w:rsid w:val="00EE2888"/>
    <w:rsid w:val="00EF1D26"/>
    <w:rsid w:val="00F206FA"/>
    <w:rsid w:val="00F44382"/>
    <w:rsid w:val="00F47B43"/>
    <w:rsid w:val="00F623B4"/>
    <w:rsid w:val="00F82806"/>
    <w:rsid w:val="00F93480"/>
    <w:rsid w:val="00F93E6D"/>
    <w:rsid w:val="00FB2B50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9CE73F-228E-4B5A-A316-F5F793E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8" w:lineRule="auto"/>
      <w:jc w:val="both"/>
      <w:outlineLvl w:val="3"/>
    </w:pPr>
    <w:rPr>
      <w:i/>
      <w:color w:val="000000"/>
      <w:spacing w:val="-15"/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customStyle="1" w:styleId="t01">
    <w:name w:val="t01"/>
    <w:basedOn w:val="a"/>
    <w:uiPriority w:val="99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99"/>
    <w:qFormat/>
    <w:rsid w:val="009F624E"/>
    <w:rPr>
      <w:rFonts w:cs="Times New Roman"/>
      <w:b/>
      <w:bCs/>
    </w:rPr>
  </w:style>
  <w:style w:type="table" w:styleId="af0">
    <w:name w:val="Table Grid"/>
    <w:basedOn w:val="a1"/>
    <w:uiPriority w:val="99"/>
    <w:rsid w:val="003405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uiPriority w:val="99"/>
    <w:rsid w:val="000021BE"/>
    <w:pPr>
      <w:widowControl/>
      <w:autoSpaceDE/>
      <w:autoSpaceDN/>
      <w:adjustRightInd/>
      <w:ind w:left="360" w:right="-365"/>
    </w:pPr>
    <w:rPr>
      <w:sz w:val="24"/>
      <w:szCs w:val="24"/>
    </w:rPr>
  </w:style>
  <w:style w:type="paragraph" w:customStyle="1" w:styleId="ConsNormal">
    <w:name w:val="ConsNormal"/>
    <w:uiPriority w:val="99"/>
    <w:rsid w:val="00F93480"/>
    <w:pPr>
      <w:ind w:firstLine="720"/>
    </w:pPr>
    <w:rPr>
      <w:rFonts w:ascii="Arial" w:hAnsi="Arial"/>
    </w:rPr>
  </w:style>
  <w:style w:type="character" w:styleId="af2">
    <w:name w:val="Hyperlink"/>
    <w:uiPriority w:val="99"/>
    <w:rsid w:val="00754A4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90D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7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9354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Брехня</Company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2014-03-20T04:51:00Z</dcterms:created>
  <dcterms:modified xsi:type="dcterms:W3CDTF">2014-03-20T04:51:00Z</dcterms:modified>
</cp:coreProperties>
</file>