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33" w:rsidRDefault="00F93233" w:rsidP="00F93233">
      <w:pPr>
        <w:pStyle w:val="2"/>
      </w:pPr>
      <w:r>
        <w:t>Введение</w:t>
      </w:r>
    </w:p>
    <w:p w:rsidR="00F93233" w:rsidRDefault="00F93233" w:rsidP="00F220CE"/>
    <w:p w:rsidR="00F220CE" w:rsidRDefault="00502AE1" w:rsidP="00F220CE">
      <w:r w:rsidRPr="00F220CE">
        <w:t>1</w:t>
      </w:r>
      <w:r w:rsidR="00F220CE" w:rsidRPr="00F220CE">
        <w:t xml:space="preserve">. </w:t>
      </w:r>
      <w:r w:rsidRPr="00F220CE">
        <w:t>Рефлексивность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 \subseteq R,\quad \quad \quad \forall x \in X\quad R(x,x)= I." style="width:3in;height:16.5pt">
            <v:imagedata r:id="rId7" o:title=""/>
          </v:shape>
        </w:pict>
      </w:r>
    </w:p>
    <w:p w:rsidR="00F93233" w:rsidRDefault="00F93233" w:rsidP="00F220CE"/>
    <w:p w:rsidR="00F220CE" w:rsidRDefault="00502AE1" w:rsidP="00F220CE">
      <w:r w:rsidRPr="00F220CE">
        <w:t>2</w:t>
      </w:r>
      <w:r w:rsidR="00F220CE" w:rsidRPr="00F220CE">
        <w:t xml:space="preserve">. </w:t>
      </w:r>
      <w:r w:rsidRPr="00F220CE">
        <w:t>Слабая рефлексивность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26" type="#_x0000_t75" alt="\forall x,y \in X\quad R(x,y) \leqslant R(x,x)." style="width:177.75pt;height:16.5pt">
            <v:imagedata r:id="rId8" o:title=""/>
          </v:shape>
        </w:pict>
      </w:r>
    </w:p>
    <w:p w:rsidR="00F93233" w:rsidRDefault="00F93233" w:rsidP="00F220CE"/>
    <w:p w:rsidR="00F220CE" w:rsidRDefault="00502AE1" w:rsidP="00F220CE">
      <w:r w:rsidRPr="00F220CE">
        <w:t>3</w:t>
      </w:r>
      <w:r w:rsidR="00F220CE" w:rsidRPr="00F220CE">
        <w:t xml:space="preserve">. </w:t>
      </w:r>
      <w:r w:rsidRPr="00F220CE">
        <w:t>Сильная рефлексивность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27" type="#_x0000_t75" alt="\forall x,y \in X\quad R(x,y) &lt; I." style="width:105.75pt;height:12pt">
            <v:imagedata r:id="rId9" o:title=""/>
          </v:shape>
        </w:pict>
      </w:r>
    </w:p>
    <w:p w:rsidR="00F93233" w:rsidRDefault="00F93233" w:rsidP="00F220CE"/>
    <w:p w:rsidR="00F220CE" w:rsidRDefault="00502AE1" w:rsidP="00F220CE">
      <w:r w:rsidRPr="00F220CE">
        <w:t>4</w:t>
      </w:r>
      <w:r w:rsidR="00F220CE" w:rsidRPr="00F220CE">
        <w:t xml:space="preserve">. </w:t>
      </w:r>
      <w:r w:rsidRPr="00F220CE">
        <w:t>Антирефлексивность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28" type="#_x0000_t75" alt="R \cap E = \varnothing \quad \quad \quad \forall x \inX\quad R(x,x) = 0." style="width:234.75pt;height:16.5pt">
            <v:imagedata r:id="rId10" o:title=""/>
          </v:shape>
        </w:pict>
      </w:r>
    </w:p>
    <w:p w:rsidR="00F93233" w:rsidRDefault="00F93233" w:rsidP="00F220CE"/>
    <w:p w:rsidR="00F220CE" w:rsidRDefault="00502AE1" w:rsidP="00F220CE">
      <w:r w:rsidRPr="00F220CE">
        <w:t>5</w:t>
      </w:r>
      <w:r w:rsidR="00F220CE" w:rsidRPr="00F220CE">
        <w:t xml:space="preserve">. </w:t>
      </w:r>
      <w:r w:rsidRPr="00F220CE">
        <w:t>Слабая антирефлексивность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29" type="#_x0000_t75" alt="\forall x,y \in X\quad R(x,x) \leqslant R(x,y)." style="width:177.75pt;height:16.5pt">
            <v:imagedata r:id="rId11" o:title=""/>
          </v:shape>
        </w:pict>
      </w:r>
    </w:p>
    <w:p w:rsidR="00F93233" w:rsidRDefault="00F93233" w:rsidP="00F220CE"/>
    <w:p w:rsidR="00F220CE" w:rsidRDefault="00502AE1" w:rsidP="00F220CE">
      <w:r w:rsidRPr="00F220CE">
        <w:t>6</w:t>
      </w:r>
      <w:r w:rsidR="00F220CE" w:rsidRPr="00F220CE">
        <w:t xml:space="preserve">. </w:t>
      </w:r>
      <w:r w:rsidRPr="00F220CE">
        <w:t>Сильная антирефлексивность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30" type="#_x0000_t75" alt="\forall x,y \in X\quad 0 &lt; R(x,y)." style="width:142.5pt;height:16.5pt">
            <v:imagedata r:id="rId12" o:title=""/>
          </v:shape>
        </w:pict>
      </w:r>
    </w:p>
    <w:p w:rsidR="00F93233" w:rsidRDefault="00F93233" w:rsidP="00F220CE"/>
    <w:p w:rsidR="00F220CE" w:rsidRDefault="00502AE1" w:rsidP="00F220CE">
      <w:r w:rsidRPr="00F220CE">
        <w:t>7</w:t>
      </w:r>
      <w:r w:rsidR="00F220CE" w:rsidRPr="00F220CE">
        <w:t xml:space="preserve">. </w:t>
      </w:r>
      <w:r w:rsidRPr="00F220CE">
        <w:t>Симметричность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31" type="#_x0000_t75" alt="R = R^{ - 1} ,\quad \quad \quad \forall x,y \in X\quadR(x,y) = R(y,x)." style="width:278.25pt;height:17.25pt">
            <v:imagedata r:id="rId13" o:title=""/>
          </v:shape>
        </w:pict>
      </w:r>
    </w:p>
    <w:p w:rsidR="00F93233" w:rsidRDefault="00F93233" w:rsidP="00F220CE"/>
    <w:p w:rsidR="00F220CE" w:rsidRDefault="00502AE1" w:rsidP="00F220CE">
      <w:r w:rsidRPr="00F220CE">
        <w:t>8</w:t>
      </w:r>
      <w:r w:rsidR="00F220CE" w:rsidRPr="00F220CE">
        <w:t xml:space="preserve">. </w:t>
      </w:r>
      <w:r w:rsidRPr="00F220CE">
        <w:t>Антисимметричность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32" type="#_x0000_t75" alt="R \cap R^{ - 1}  \subseteq E,\quad \quad \quad \forall x,y\in X(x \ne y)\quad R(x,y) \wedge R(y,x) = 0." style="width:367.5pt;height:17.25pt">
            <v:imagedata r:id="rId14" o:title=""/>
          </v:shape>
        </w:pict>
      </w:r>
    </w:p>
    <w:p w:rsidR="00F93233" w:rsidRDefault="00F93233" w:rsidP="00F220CE"/>
    <w:p w:rsidR="00F220CE" w:rsidRDefault="00502AE1" w:rsidP="00F220CE">
      <w:r w:rsidRPr="00F220CE">
        <w:t>9</w:t>
      </w:r>
      <w:r w:rsidR="00F220CE" w:rsidRPr="00F220CE">
        <w:t xml:space="preserve">. </w:t>
      </w:r>
      <w:r w:rsidRPr="00F220CE">
        <w:t>Асимметричность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33" type="#_x0000_t75" alt="R \cap R^{ - 1}  = \varnothing ,\quad \quad \quad \forallx,y \in X\quad R(x,y) \wedge R(y,x) = 0." style="width:324pt;height:17.25pt">
            <v:imagedata r:id="rId15" o:title=""/>
          </v:shape>
        </w:pict>
      </w:r>
    </w:p>
    <w:p w:rsidR="00F93233" w:rsidRDefault="00F93233" w:rsidP="00F220CE"/>
    <w:p w:rsidR="00F220CE" w:rsidRDefault="00502AE1" w:rsidP="00F220CE">
      <w:r w:rsidRPr="00F220CE">
        <w:t>10</w:t>
      </w:r>
      <w:r w:rsidR="00F220CE" w:rsidRPr="00F220CE">
        <w:t xml:space="preserve">. </w:t>
      </w:r>
      <w:r w:rsidRPr="00F220CE">
        <w:t>Сильная линейность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34" type="#_x0000_t75" alt="R \cup R^{ - 1}  = U,\quad \quad \quad \forall x,y \inX\quad R(x,y) \vee R(y,x) = I." style="width:324pt;height:17.25pt">
            <v:imagedata r:id="rId16" o:title=""/>
          </v:shape>
        </w:pict>
      </w:r>
    </w:p>
    <w:p w:rsidR="00F93233" w:rsidRDefault="00F93233" w:rsidP="00F220CE"/>
    <w:p w:rsidR="00F220CE" w:rsidRDefault="00502AE1" w:rsidP="00F220CE">
      <w:r w:rsidRPr="00F220CE">
        <w:t>11</w:t>
      </w:r>
      <w:r w:rsidR="00F220CE" w:rsidRPr="00F220CE">
        <w:t xml:space="preserve">. </w:t>
      </w:r>
      <w:r w:rsidRPr="00F220CE">
        <w:t>Слабая линейность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35" type="#_x0000_t75" alt="\forall x,y \in X\quad R(x,y) \vee R(y,x) &gt; 0." style="width:199.5pt;height:16.5pt">
            <v:imagedata r:id="rId17" o:title=""/>
          </v:shape>
        </w:pict>
      </w:r>
    </w:p>
    <w:p w:rsidR="00F93233" w:rsidRDefault="00F93233" w:rsidP="00F220CE"/>
    <w:p w:rsidR="00F220CE" w:rsidRDefault="00502AE1" w:rsidP="00F220CE">
      <w:r w:rsidRPr="00F220CE">
        <w:t>12</w:t>
      </w:r>
      <w:r w:rsidR="00F220CE" w:rsidRPr="00F220CE">
        <w:t xml:space="preserve">. </w:t>
      </w:r>
      <w:r w:rsidRPr="00F220CE">
        <w:t>Транзитивность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36" type="#_x0000_t75" alt="R \supseteq R \circ R,\quad \quad \quad \forall x,y,z \inX\quad R(x,z) \geqslant R(x,y) \wedge R(y,z)." style="width:354pt;height:16.5pt">
            <v:imagedata r:id="rId18" o:title=""/>
          </v:shape>
        </w:pict>
      </w:r>
    </w:p>
    <w:p w:rsidR="00F93233" w:rsidRDefault="00F93233" w:rsidP="00F220CE"/>
    <w:p w:rsidR="00F220CE" w:rsidRDefault="00502AE1" w:rsidP="00F220CE">
      <w:r w:rsidRPr="00F220CE">
        <w:t>Рефлексивность, свойство бинарных</w:t>
      </w:r>
      <w:r w:rsidR="00F220CE">
        <w:t xml:space="preserve"> (</w:t>
      </w:r>
      <w:r w:rsidRPr="00F220CE">
        <w:t>двуместных, двучленных</w:t>
      </w:r>
      <w:r w:rsidR="00F220CE" w:rsidRPr="00F220CE">
        <w:t xml:space="preserve">) </w:t>
      </w:r>
      <w:r w:rsidRPr="00F220CE">
        <w:rPr>
          <w:i/>
          <w:iCs/>
        </w:rPr>
        <w:t>отношений,</w:t>
      </w:r>
      <w:r w:rsidRPr="00F220CE">
        <w:t xml:space="preserve"> выражающее выполнимость их для пар объектов с совпадающими членами</w:t>
      </w:r>
      <w:r w:rsidR="00F220CE">
        <w:t xml:space="preserve"> (</w:t>
      </w:r>
      <w:r w:rsidRPr="00F220CE">
        <w:t>так сказать, между объектом и его</w:t>
      </w:r>
      <w:r w:rsidR="00F220CE">
        <w:t xml:space="preserve"> "</w:t>
      </w:r>
      <w:r w:rsidRPr="00F220CE">
        <w:t>зеркальным отражением</w:t>
      </w:r>
      <w:r w:rsidR="00F220CE">
        <w:t>"</w:t>
      </w:r>
      <w:r w:rsidR="00F220CE" w:rsidRPr="00F220CE">
        <w:t xml:space="preserve">): </w:t>
      </w:r>
      <w:r w:rsidRPr="00F220CE">
        <w:t xml:space="preserve">отношение </w:t>
      </w:r>
      <w:r w:rsidRPr="00F220CE">
        <w:rPr>
          <w:i/>
          <w:iCs/>
        </w:rPr>
        <w:t>R</w:t>
      </w:r>
      <w:r w:rsidRPr="00F220CE">
        <w:t xml:space="preserve"> называется рефлексивным, если для любого объекта </w:t>
      </w:r>
      <w:r w:rsidRPr="00F220CE">
        <w:rPr>
          <w:i/>
          <w:iCs/>
        </w:rPr>
        <w:t>х</w:t>
      </w:r>
      <w:r w:rsidRPr="00F220CE">
        <w:t xml:space="preserve"> из области его определения выполняется </w:t>
      </w:r>
      <w:r w:rsidRPr="00F220CE">
        <w:rPr>
          <w:i/>
          <w:iCs/>
        </w:rPr>
        <w:t>xRx</w:t>
      </w:r>
      <w:r w:rsidR="00F220CE" w:rsidRPr="00F220CE">
        <w:rPr>
          <w:i/>
          <w:iCs/>
        </w:rPr>
        <w:t xml:space="preserve">. </w:t>
      </w:r>
      <w:r w:rsidRPr="00F220CE">
        <w:t>Типичные и наиболее важные примеры рефлексивных отношений</w:t>
      </w:r>
      <w:r w:rsidR="00F220CE" w:rsidRPr="00F220CE">
        <w:t xml:space="preserve">: </w:t>
      </w:r>
      <w:r w:rsidRPr="00F220CE">
        <w:t xml:space="preserve">отношения типа </w:t>
      </w:r>
      <w:r w:rsidRPr="00F220CE">
        <w:rPr>
          <w:i/>
          <w:iCs/>
        </w:rPr>
        <w:t>равенства</w:t>
      </w:r>
      <w:r w:rsidR="00F220CE">
        <w:rPr>
          <w:i/>
          <w:iCs/>
        </w:rPr>
        <w:t xml:space="preserve"> (</w:t>
      </w:r>
      <w:r w:rsidRPr="00F220CE">
        <w:rPr>
          <w:i/>
          <w:iCs/>
        </w:rPr>
        <w:t xml:space="preserve">тождества, эквивалентности, подобия </w:t>
      </w:r>
      <w:r w:rsidRPr="00F220CE">
        <w:t>и</w:t>
      </w:r>
      <w:r w:rsidR="00F220CE">
        <w:t xml:space="preserve"> т.п.:</w:t>
      </w:r>
      <w:r w:rsidR="00F220CE" w:rsidRPr="00F220CE">
        <w:t xml:space="preserve"> </w:t>
      </w:r>
      <w:r w:rsidRPr="00F220CE">
        <w:t>любой предмет равен самому себе</w:t>
      </w:r>
      <w:r w:rsidR="00F220CE" w:rsidRPr="00F220CE">
        <w:t xml:space="preserve">) </w:t>
      </w:r>
      <w:r w:rsidRPr="00F220CE">
        <w:t>и отношения нестрогого порядка</w:t>
      </w:r>
      <w:r w:rsidR="00F220CE">
        <w:t xml:space="preserve"> (</w:t>
      </w:r>
      <w:r w:rsidRPr="00F220CE">
        <w:t>любой предмет не меньше и не больше самого себя</w:t>
      </w:r>
      <w:r w:rsidR="00F220CE" w:rsidRPr="00F220CE">
        <w:t xml:space="preserve">). </w:t>
      </w:r>
      <w:r w:rsidRPr="00F220CE">
        <w:t>Интуитивные представления о</w:t>
      </w:r>
      <w:r w:rsidR="00F220CE">
        <w:t xml:space="preserve"> "</w:t>
      </w:r>
      <w:r w:rsidRPr="00F220CE">
        <w:t>равенстве</w:t>
      </w:r>
      <w:r w:rsidR="00F220CE">
        <w:t>" (</w:t>
      </w:r>
      <w:r w:rsidRPr="00F220CE">
        <w:t>эквивалентности, подобии и</w:t>
      </w:r>
      <w:r w:rsidR="00F220CE">
        <w:t xml:space="preserve"> т.п.)</w:t>
      </w:r>
      <w:r w:rsidR="00F220CE" w:rsidRPr="00F220CE">
        <w:t>,</w:t>
      </w:r>
      <w:r w:rsidRPr="00F220CE">
        <w:t xml:space="preserve"> очевидным образом наделяющие его свойствами </w:t>
      </w:r>
      <w:r w:rsidRPr="00F220CE">
        <w:rPr>
          <w:i/>
          <w:iCs/>
        </w:rPr>
        <w:t>симметричности</w:t>
      </w:r>
      <w:r w:rsidRPr="00F220CE">
        <w:t xml:space="preserve"> и </w:t>
      </w:r>
      <w:r w:rsidRPr="00F220CE">
        <w:rPr>
          <w:i/>
          <w:iCs/>
        </w:rPr>
        <w:t>транзитивности,</w:t>
      </w:r>
      <w:r w:rsidR="00F220CE">
        <w:t xml:space="preserve"> "</w:t>
      </w:r>
      <w:r w:rsidRPr="00F220CE">
        <w:t>вынуждают</w:t>
      </w:r>
      <w:r w:rsidR="00F220CE">
        <w:t xml:space="preserve">" </w:t>
      </w:r>
      <w:r w:rsidRPr="00F220CE">
        <w:t>и свойство Р</w:t>
      </w:r>
      <w:r w:rsidR="00F220CE">
        <w:t>.,</w:t>
      </w:r>
      <w:r w:rsidRPr="00F220CE">
        <w:t xml:space="preserve"> поскольку последнее свойство следует из первых двух</w:t>
      </w:r>
      <w:r w:rsidR="00F220CE" w:rsidRPr="00F220CE">
        <w:t xml:space="preserve">. </w:t>
      </w:r>
      <w:r w:rsidRPr="00F220CE">
        <w:t>Поэтому многие употребительные в математике отношения, по определению Р</w:t>
      </w:r>
      <w:r w:rsidR="00F220CE" w:rsidRPr="00F220CE">
        <w:t xml:space="preserve">. </w:t>
      </w:r>
      <w:r w:rsidRPr="00F220CE">
        <w:t>не обладающие, оказывается естественным доопределить таким образом, чтобы они становились рефлексивными, например, считать, что каждая прямая или плоскость параллельна самой себе, и</w:t>
      </w:r>
      <w:r w:rsidR="00F220CE">
        <w:t xml:space="preserve"> т.п.</w:t>
      </w:r>
    </w:p>
    <w:p w:rsidR="00502AE1" w:rsidRPr="00F220CE" w:rsidRDefault="00F93233" w:rsidP="00F93233">
      <w:pPr>
        <w:pStyle w:val="2"/>
      </w:pPr>
      <w:r>
        <w:br w:type="page"/>
      </w:r>
      <w:r w:rsidR="00502AE1" w:rsidRPr="00F220CE">
        <w:t>Глава 1</w:t>
      </w:r>
      <w:r w:rsidR="00F220CE" w:rsidRPr="00F220CE">
        <w:t xml:space="preserve">. </w:t>
      </w:r>
      <w:r w:rsidR="00502AE1" w:rsidRPr="00F220CE">
        <w:t>Элементы теории множеств</w:t>
      </w:r>
    </w:p>
    <w:p w:rsidR="00F93233" w:rsidRDefault="00F93233" w:rsidP="00F220CE">
      <w:bookmarkStart w:id="0" w:name="01"/>
      <w:bookmarkEnd w:id="0"/>
    </w:p>
    <w:p w:rsidR="00502AE1" w:rsidRPr="00F220CE" w:rsidRDefault="00F93233" w:rsidP="00F93233">
      <w:pPr>
        <w:pStyle w:val="2"/>
      </w:pPr>
      <w:r>
        <w:t xml:space="preserve">1.1 </w:t>
      </w:r>
      <w:r w:rsidR="00502AE1" w:rsidRPr="00F220CE">
        <w:t>Множества</w:t>
      </w:r>
    </w:p>
    <w:p w:rsidR="00F93233" w:rsidRDefault="00F93233" w:rsidP="00F220CE"/>
    <w:p w:rsidR="00F220CE" w:rsidRDefault="00502AE1" w:rsidP="00F220CE">
      <w:r w:rsidRPr="00F220CE">
        <w:t>Наиболее простая структура данных, используемая в математике, имеет место в случае, когда между отдельными изолированными данными отсутствуют какие-либо взаимосвязи</w:t>
      </w:r>
      <w:r w:rsidR="00F220CE" w:rsidRPr="00F220CE">
        <w:t xml:space="preserve">. </w:t>
      </w:r>
      <w:r w:rsidRPr="00F220CE">
        <w:t xml:space="preserve">Совокупность таких данных представляет собой </w:t>
      </w:r>
      <w:r w:rsidRPr="00F220CE">
        <w:rPr>
          <w:i/>
          <w:iCs/>
        </w:rPr>
        <w:t>множество</w:t>
      </w:r>
      <w:r w:rsidR="00F220CE" w:rsidRPr="00F220CE">
        <w:t xml:space="preserve">. </w:t>
      </w:r>
      <w:r w:rsidRPr="00F220CE">
        <w:t>Понятие множества является неопределяемым понятием</w:t>
      </w:r>
      <w:r w:rsidR="00F220CE" w:rsidRPr="00F220CE">
        <w:t xml:space="preserve">. </w:t>
      </w:r>
      <w:r w:rsidRPr="00F220CE">
        <w:t>Множество не обладает внутренней структурой</w:t>
      </w:r>
      <w:r w:rsidR="00F220CE" w:rsidRPr="00F220CE">
        <w:t xml:space="preserve">. </w:t>
      </w:r>
      <w:r w:rsidRPr="00F220CE">
        <w:t>Множество можно представить себе как совокупность элементов, обладающих некоторым общим свойством</w:t>
      </w:r>
      <w:r w:rsidR="00F220CE" w:rsidRPr="00F220CE">
        <w:t xml:space="preserve">. </w:t>
      </w:r>
      <w:r w:rsidRPr="00F220CE">
        <w:t>Для того чтобы некоторую совокупность элементов можно было назвать множеством, необходимо, чтобы выполнялись следующие условия</w:t>
      </w:r>
      <w:r w:rsidR="00F220CE" w:rsidRPr="00F220CE">
        <w:t>:</w:t>
      </w:r>
    </w:p>
    <w:p w:rsidR="00F220CE" w:rsidRDefault="00502AE1" w:rsidP="00F220CE">
      <w:r w:rsidRPr="00F220CE">
        <w:t>Должно существовать правило, позволяющее определить, принадлежит ли указанный элемент данной совокупности</w:t>
      </w:r>
      <w:r w:rsidR="00F220CE" w:rsidRPr="00F220CE">
        <w:t>.</w:t>
      </w:r>
    </w:p>
    <w:p w:rsidR="00F220CE" w:rsidRDefault="00502AE1" w:rsidP="00F220CE">
      <w:r w:rsidRPr="00F220CE">
        <w:t>Должно существовать правило, позволяющее отличать элементы друг от друга</w:t>
      </w:r>
      <w:r w:rsidR="00F220CE" w:rsidRPr="00F220CE">
        <w:t>.</w:t>
      </w:r>
      <w:r w:rsidR="00F220CE">
        <w:t xml:space="preserve"> (</w:t>
      </w:r>
      <w:r w:rsidRPr="00F220CE">
        <w:t xml:space="preserve">Это, в частности, означает, что множество не может содержать двух </w:t>
      </w:r>
      <w:r w:rsidRPr="00F220CE">
        <w:rPr>
          <w:i/>
          <w:iCs/>
        </w:rPr>
        <w:t>одинаковых</w:t>
      </w:r>
      <w:r w:rsidRPr="00F220CE">
        <w:t xml:space="preserve"> элементов</w:t>
      </w:r>
      <w:r w:rsidR="00F220CE" w:rsidRPr="00F220CE">
        <w:t>).</w:t>
      </w:r>
    </w:p>
    <w:p w:rsidR="00F220CE" w:rsidRDefault="00502AE1" w:rsidP="00F220CE">
      <w:r w:rsidRPr="00F220CE">
        <w:t>Множества обычно обозначаются заглавными латинскими буквами</w:t>
      </w:r>
      <w:r w:rsidR="00F220CE" w:rsidRPr="00F220CE">
        <w:t xml:space="preserve">. </w:t>
      </w:r>
      <w:r w:rsidRPr="00F220CE">
        <w:t xml:space="preserve">Если элемент </w:t>
      </w:r>
      <w:r w:rsidR="007B2E31">
        <w:pict>
          <v:shape id="_x0000_i1037" type="#_x0000_t75" style="width:9.75pt;height:10.5pt">
            <v:imagedata r:id="rId19" o:title=""/>
          </v:shape>
        </w:pict>
      </w:r>
      <w:r w:rsidRPr="00F220CE">
        <w:t xml:space="preserve">принадлежит множеству </w:t>
      </w:r>
      <w:r w:rsidR="007B2E31">
        <w:pict>
          <v:shape id="_x0000_i1038" type="#_x0000_t75" style="width:11.25pt;height:12.75pt">
            <v:imagedata r:id="rId20" o:title=""/>
          </v:shape>
        </w:pict>
      </w:r>
      <w:r w:rsidRPr="00F220CE">
        <w:t>, то это обозначается</w:t>
      </w:r>
      <w:r w:rsidR="00F220CE" w:rsidRPr="00F220CE">
        <w:t>:</w:t>
      </w:r>
    </w:p>
    <w:p w:rsidR="00F93233" w:rsidRDefault="00F93233" w:rsidP="00F220CE"/>
    <w:p w:rsidR="00502AE1" w:rsidRPr="00F220CE" w:rsidRDefault="007B2E31" w:rsidP="00F220CE">
      <w:r>
        <w:pict>
          <v:shape id="_x0000_i1039" type="#_x0000_t75" style="width:28.5pt;height:13.5pt">
            <v:imagedata r:id="rId21" o:title=""/>
          </v:shape>
        </w:pict>
      </w:r>
    </w:p>
    <w:p w:rsidR="00F93233" w:rsidRDefault="00F93233" w:rsidP="00F220CE"/>
    <w:p w:rsidR="00F220CE" w:rsidRDefault="00502AE1" w:rsidP="00F220CE">
      <w:r w:rsidRPr="00F220CE">
        <w:t xml:space="preserve">Если каждый элемент множества </w:t>
      </w:r>
      <w:r w:rsidR="007B2E31">
        <w:pict>
          <v:shape id="_x0000_i1040" type="#_x0000_t75" style="width:11.25pt;height:12.75pt">
            <v:imagedata r:id="rId22" o:title=""/>
          </v:shape>
        </w:pict>
      </w:r>
      <w:r w:rsidRPr="00F220CE">
        <w:t xml:space="preserve">является также и элементом множества </w:t>
      </w:r>
      <w:r w:rsidR="007B2E31">
        <w:pict>
          <v:shape id="_x0000_i1041" type="#_x0000_t75" style="width:12pt;height:12.75pt">
            <v:imagedata r:id="rId20" o:title=""/>
          </v:shape>
        </w:pict>
      </w:r>
      <w:r w:rsidRPr="00F220CE">
        <w:t xml:space="preserve">, то говорят, что множество </w:t>
      </w:r>
      <w:r w:rsidR="007B2E31">
        <w:pict>
          <v:shape id="_x0000_i1042" type="#_x0000_t75" style="width:12pt;height:12.75pt">
            <v:imagedata r:id="rId22" o:title=""/>
          </v:shape>
        </w:pict>
      </w:r>
      <w:r w:rsidRPr="00F220CE">
        <w:t xml:space="preserve">является </w:t>
      </w:r>
      <w:r w:rsidRPr="00F220CE">
        <w:rPr>
          <w:i/>
          <w:iCs/>
        </w:rPr>
        <w:t>подмножеством</w:t>
      </w:r>
      <w:r w:rsidRPr="00F220CE">
        <w:t xml:space="preserve"> множества </w:t>
      </w:r>
      <w:r w:rsidR="007B2E31">
        <w:pict>
          <v:shape id="_x0000_i1043" type="#_x0000_t75" style="width:12pt;height:12.75pt">
            <v:imagedata r:id="rId20" o:title=""/>
          </v:shape>
        </w:pict>
      </w:r>
      <w:r w:rsidR="00F220CE" w:rsidRPr="00F220CE">
        <w:t>:</w:t>
      </w:r>
    </w:p>
    <w:p w:rsidR="00F93233" w:rsidRDefault="00F93233" w:rsidP="00F220CE"/>
    <w:p w:rsidR="00F93233" w:rsidRPr="00F220CE" w:rsidRDefault="007B2E31" w:rsidP="00F220CE">
      <w:r>
        <w:pict>
          <v:shape id="_x0000_i1044" type="#_x0000_t75" style="width:33.75pt;height:12.75pt">
            <v:imagedata r:id="rId23" o:title=""/>
          </v:shape>
        </w:pict>
      </w:r>
    </w:p>
    <w:p w:rsidR="00F220CE" w:rsidRDefault="008701D7" w:rsidP="00F220CE">
      <w:r>
        <w:br w:type="page"/>
      </w:r>
      <w:r w:rsidR="00502AE1" w:rsidRPr="00F220CE">
        <w:t xml:space="preserve">Подмножество </w:t>
      </w:r>
      <w:r w:rsidR="007B2E31">
        <w:pict>
          <v:shape id="_x0000_i1045" type="#_x0000_t75" style="width:11.25pt;height:12.75pt">
            <v:imagedata r:id="rId22" o:title=""/>
          </v:shape>
        </w:pict>
      </w:r>
      <w:r w:rsidR="00502AE1" w:rsidRPr="00F220CE">
        <w:t xml:space="preserve">множества </w:t>
      </w:r>
      <w:r w:rsidR="007B2E31">
        <w:pict>
          <v:shape id="_x0000_i1046" type="#_x0000_t75" style="width:12pt;height:12.75pt">
            <v:imagedata r:id="rId20" o:title=""/>
          </v:shape>
        </w:pict>
      </w:r>
      <w:r w:rsidR="00502AE1" w:rsidRPr="00F220CE">
        <w:t xml:space="preserve">называется </w:t>
      </w:r>
      <w:r w:rsidR="00502AE1" w:rsidRPr="00F220CE">
        <w:rPr>
          <w:i/>
          <w:iCs/>
        </w:rPr>
        <w:t>собственным подмножеством</w:t>
      </w:r>
      <w:r w:rsidR="00502AE1" w:rsidRPr="00F220CE">
        <w:t>, если</w:t>
      </w:r>
    </w:p>
    <w:p w:rsidR="00F93233" w:rsidRDefault="00F93233" w:rsidP="00F220CE"/>
    <w:p w:rsidR="00502AE1" w:rsidRPr="00F220CE" w:rsidRDefault="007B2E31" w:rsidP="00F220CE">
      <w:r>
        <w:pict>
          <v:shape id="_x0000_i1047" type="#_x0000_t75" style="width:31.5pt;height:12.75pt">
            <v:imagedata r:id="rId24" o:title=""/>
          </v:shape>
        </w:pict>
      </w:r>
    </w:p>
    <w:p w:rsidR="00F93233" w:rsidRDefault="00F93233" w:rsidP="00F220CE"/>
    <w:p w:rsidR="00F220CE" w:rsidRDefault="00502AE1" w:rsidP="00F220CE">
      <w:r w:rsidRPr="00F220CE">
        <w:t>Используя понятие множества можно построить более сложные и содержательные объекты</w:t>
      </w:r>
      <w:r w:rsidR="00F220CE" w:rsidRPr="00F220CE">
        <w:t>.</w:t>
      </w:r>
    </w:p>
    <w:p w:rsidR="00F93233" w:rsidRDefault="00F93233" w:rsidP="00F220CE"/>
    <w:p w:rsidR="00502AE1" w:rsidRPr="00F220CE" w:rsidRDefault="00F93233" w:rsidP="00F93233">
      <w:pPr>
        <w:pStyle w:val="2"/>
      </w:pPr>
      <w:r>
        <w:t xml:space="preserve">1.2 </w:t>
      </w:r>
      <w:r w:rsidR="00502AE1" w:rsidRPr="00F220CE">
        <w:t>Операции над множествами</w:t>
      </w:r>
    </w:p>
    <w:p w:rsidR="00F93233" w:rsidRDefault="00F93233" w:rsidP="00F220CE"/>
    <w:p w:rsidR="00F220CE" w:rsidRDefault="00502AE1" w:rsidP="00F220CE">
      <w:r w:rsidRPr="00F220CE">
        <w:t xml:space="preserve">Основными операциями над множествами являются </w:t>
      </w:r>
      <w:r w:rsidRPr="00F220CE">
        <w:rPr>
          <w:i/>
          <w:iCs/>
        </w:rPr>
        <w:t>объединение</w:t>
      </w:r>
      <w:r w:rsidRPr="00F220CE">
        <w:t xml:space="preserve">, </w:t>
      </w:r>
      <w:r w:rsidRPr="00F220CE">
        <w:rPr>
          <w:i/>
          <w:iCs/>
        </w:rPr>
        <w:t>пересечение</w:t>
      </w:r>
      <w:r w:rsidRPr="00F220CE">
        <w:t xml:space="preserve"> и </w:t>
      </w:r>
      <w:r w:rsidRPr="00F220CE">
        <w:rPr>
          <w:i/>
          <w:iCs/>
        </w:rPr>
        <w:t>разность</w:t>
      </w:r>
      <w:r w:rsidR="00F220CE" w:rsidRPr="00F220CE">
        <w:t>.</w:t>
      </w:r>
    </w:p>
    <w:p w:rsidR="00F220CE" w:rsidRDefault="00502AE1" w:rsidP="00F220CE">
      <w:r w:rsidRPr="00F220CE">
        <w:rPr>
          <w:i/>
          <w:iCs/>
        </w:rPr>
        <w:t>Определение 1</w:t>
      </w:r>
      <w:r w:rsidR="00F220CE" w:rsidRPr="00F220CE">
        <w:t xml:space="preserve">. </w:t>
      </w:r>
      <w:r w:rsidRPr="00F220CE">
        <w:rPr>
          <w:i/>
          <w:iCs/>
        </w:rPr>
        <w:t xml:space="preserve">Объединением </w:t>
      </w:r>
      <w:r w:rsidRPr="00F220CE">
        <w:t>двух множеств называется новое множество</w:t>
      </w:r>
    </w:p>
    <w:p w:rsidR="00F93233" w:rsidRDefault="00F93233" w:rsidP="00F220CE"/>
    <w:p w:rsidR="00502AE1" w:rsidRPr="00F220CE" w:rsidRDefault="007B2E31" w:rsidP="00F220CE">
      <w:r>
        <w:pict>
          <v:shape id="_x0000_i1048" type="#_x0000_t75" style="width:139.5pt;height:15.75pt">
            <v:imagedata r:id="rId25" o:title=""/>
          </v:shape>
        </w:pict>
      </w:r>
    </w:p>
    <w:p w:rsidR="00F93233" w:rsidRDefault="00F93233" w:rsidP="00F220CE">
      <w:pPr>
        <w:rPr>
          <w:i/>
          <w:iCs/>
        </w:rPr>
      </w:pPr>
    </w:p>
    <w:p w:rsidR="00F220CE" w:rsidRDefault="00502AE1" w:rsidP="00F220CE">
      <w:r w:rsidRPr="00F220CE">
        <w:rPr>
          <w:i/>
          <w:iCs/>
        </w:rPr>
        <w:t>Определение 2</w:t>
      </w:r>
      <w:r w:rsidR="00F220CE" w:rsidRPr="00F220CE">
        <w:t xml:space="preserve">. </w:t>
      </w:r>
      <w:r w:rsidRPr="00F220CE">
        <w:rPr>
          <w:i/>
          <w:iCs/>
        </w:rPr>
        <w:t xml:space="preserve">Пересечением </w:t>
      </w:r>
      <w:r w:rsidRPr="00F220CE">
        <w:t>двух множеств называется новое множество</w:t>
      </w:r>
    </w:p>
    <w:p w:rsidR="00F93233" w:rsidRDefault="00F93233" w:rsidP="00F220CE"/>
    <w:p w:rsidR="00502AE1" w:rsidRPr="00F220CE" w:rsidRDefault="007B2E31" w:rsidP="00F220CE">
      <w:r>
        <w:pict>
          <v:shape id="_x0000_i1049" type="#_x0000_t75" style="width:127.5pt;height:15.75pt">
            <v:imagedata r:id="rId26" o:title=""/>
          </v:shape>
        </w:pict>
      </w:r>
    </w:p>
    <w:p w:rsidR="00F93233" w:rsidRDefault="00F93233" w:rsidP="00F220CE">
      <w:pPr>
        <w:rPr>
          <w:i/>
          <w:iCs/>
        </w:rPr>
      </w:pPr>
    </w:p>
    <w:p w:rsidR="00F220CE" w:rsidRDefault="00502AE1" w:rsidP="00F220CE">
      <w:r w:rsidRPr="00F220CE">
        <w:rPr>
          <w:i/>
          <w:iCs/>
        </w:rPr>
        <w:t>Определение 3</w:t>
      </w:r>
      <w:r w:rsidR="00F220CE" w:rsidRPr="00F220CE">
        <w:t xml:space="preserve">. </w:t>
      </w:r>
      <w:r w:rsidRPr="00F220CE">
        <w:rPr>
          <w:i/>
          <w:iCs/>
        </w:rPr>
        <w:t xml:space="preserve">Разностью </w:t>
      </w:r>
      <w:r w:rsidRPr="00F220CE">
        <w:t>двух множеств называется новое множество</w:t>
      </w:r>
    </w:p>
    <w:p w:rsidR="00F93233" w:rsidRDefault="00F93233" w:rsidP="00F220CE"/>
    <w:p w:rsidR="00502AE1" w:rsidRPr="00F220CE" w:rsidRDefault="007B2E31" w:rsidP="00F220CE">
      <w:r>
        <w:pict>
          <v:shape id="_x0000_i1050" type="#_x0000_t75" style="width:126pt;height:15.75pt">
            <v:imagedata r:id="rId27" o:title=""/>
          </v:shape>
        </w:pict>
      </w:r>
    </w:p>
    <w:p w:rsidR="00F93233" w:rsidRDefault="00F93233" w:rsidP="00F220CE"/>
    <w:p w:rsidR="00F220CE" w:rsidRDefault="00502AE1" w:rsidP="00F220CE">
      <w:r w:rsidRPr="00F220CE">
        <w:t xml:space="preserve">Если класс объектов, на которых определяются различные множества обозначить </w:t>
      </w:r>
      <w:r w:rsidR="007B2E31">
        <w:pict>
          <v:shape id="_x0000_i1051" type="#_x0000_t75" style="width:12.75pt;height:12.75pt">
            <v:imagedata r:id="rId28" o:title=""/>
          </v:shape>
        </w:pict>
      </w:r>
      <w:r w:rsidR="00F220CE">
        <w:t xml:space="preserve"> (</w:t>
      </w:r>
      <w:r w:rsidRPr="00F220CE">
        <w:rPr>
          <w:i/>
          <w:iCs/>
        </w:rPr>
        <w:t>Универсум</w:t>
      </w:r>
      <w:r w:rsidR="00F220CE" w:rsidRPr="00F220CE">
        <w:t>),</w:t>
      </w:r>
      <w:r w:rsidRPr="00F220CE">
        <w:t xml:space="preserve"> то </w:t>
      </w:r>
      <w:r w:rsidRPr="00F220CE">
        <w:rPr>
          <w:i/>
          <w:iCs/>
        </w:rPr>
        <w:t>дополнением</w:t>
      </w:r>
      <w:r w:rsidRPr="00F220CE">
        <w:t xml:space="preserve"> множества </w:t>
      </w:r>
      <w:r w:rsidR="007B2E31">
        <w:pict>
          <v:shape id="_x0000_i1052" type="#_x0000_t75" style="width:11.25pt;height:12.75pt">
            <v:imagedata r:id="rId20" o:title=""/>
          </v:shape>
        </w:pict>
      </w:r>
      <w:r w:rsidRPr="00F220CE">
        <w:t>называют разность</w:t>
      </w:r>
    </w:p>
    <w:p w:rsidR="00F93233" w:rsidRDefault="00F93233" w:rsidP="00F220CE"/>
    <w:p w:rsidR="00F93233" w:rsidRDefault="007B2E31" w:rsidP="00F220CE">
      <w:r>
        <w:pict>
          <v:shape id="_x0000_i1053" type="#_x0000_t75" style="width:47.25pt;height:14.25pt">
            <v:imagedata r:id="rId29" o:title=""/>
          </v:shape>
        </w:pict>
      </w:r>
      <w:bookmarkStart w:id="1" w:name="03"/>
      <w:bookmarkEnd w:id="1"/>
    </w:p>
    <w:p w:rsidR="00502AE1" w:rsidRPr="00F220CE" w:rsidRDefault="00F93233" w:rsidP="00F93233">
      <w:pPr>
        <w:pStyle w:val="2"/>
      </w:pPr>
      <w:r>
        <w:br w:type="page"/>
        <w:t xml:space="preserve">1.3 </w:t>
      </w:r>
      <w:r w:rsidR="00502AE1" w:rsidRPr="00F220CE">
        <w:t>Декартово произведение множеств</w:t>
      </w:r>
    </w:p>
    <w:p w:rsidR="00F93233" w:rsidRDefault="00F93233" w:rsidP="00F220CE"/>
    <w:p w:rsidR="00F220CE" w:rsidRDefault="00502AE1" w:rsidP="00F220CE">
      <w:r w:rsidRPr="00F220CE">
        <w:t xml:space="preserve">Одним из способов конструирования новых объектов из уже имеющихся множеств является </w:t>
      </w:r>
      <w:r w:rsidRPr="00F220CE">
        <w:rPr>
          <w:i/>
          <w:iCs/>
        </w:rPr>
        <w:t>декартово произведение множеств</w:t>
      </w:r>
      <w:r w:rsidR="00F220CE" w:rsidRPr="00F220CE">
        <w:t>.</w:t>
      </w:r>
    </w:p>
    <w:p w:rsidR="00F220CE" w:rsidRDefault="00502AE1" w:rsidP="00F220CE">
      <w:r w:rsidRPr="00F220CE">
        <w:t xml:space="preserve">Пусть </w:t>
      </w:r>
      <w:r w:rsidR="007B2E31">
        <w:pict>
          <v:shape id="_x0000_i1054" type="#_x0000_t75" style="width:11.25pt;height:12.75pt">
            <v:imagedata r:id="rId20" o:title=""/>
          </v:shape>
        </w:pict>
      </w:r>
      <w:r w:rsidRPr="00F220CE">
        <w:t xml:space="preserve">и </w:t>
      </w:r>
      <w:r w:rsidR="007B2E31">
        <w:pict>
          <v:shape id="_x0000_i1055" type="#_x0000_t75" style="width:12pt;height:12.75pt">
            <v:imagedata r:id="rId22" o:title=""/>
          </v:shape>
        </w:pict>
      </w:r>
      <w:r w:rsidR="00F220CE" w:rsidRPr="00F220CE">
        <w:t xml:space="preserve"> - </w:t>
      </w:r>
      <w:r w:rsidRPr="00F220CE">
        <w:t>множества</w:t>
      </w:r>
      <w:r w:rsidR="00F220CE" w:rsidRPr="00F220CE">
        <w:t xml:space="preserve">. </w:t>
      </w:r>
      <w:r w:rsidRPr="00F220CE">
        <w:t xml:space="preserve">Выражение вида </w:t>
      </w:r>
      <w:r w:rsidR="007B2E31">
        <w:pict>
          <v:shape id="_x0000_i1056" type="#_x0000_t75" style="width:27.75pt;height:15.75pt">
            <v:imagedata r:id="rId30" o:title=""/>
          </v:shape>
        </w:pict>
      </w:r>
      <w:r w:rsidRPr="00F220CE">
        <w:t xml:space="preserve">, где </w:t>
      </w:r>
      <w:r w:rsidR="007B2E31">
        <w:pict>
          <v:shape id="_x0000_i1057" type="#_x0000_t75" style="width:28.5pt;height:13.5pt">
            <v:imagedata r:id="rId31" o:title=""/>
          </v:shape>
        </w:pict>
      </w:r>
      <w:r w:rsidRPr="00F220CE">
        <w:t xml:space="preserve">и </w:t>
      </w:r>
      <w:r w:rsidR="007B2E31">
        <w:pict>
          <v:shape id="_x0000_i1058" type="#_x0000_t75" style="width:28.5pt;height:13.5pt">
            <v:imagedata r:id="rId32" o:title=""/>
          </v:shape>
        </w:pict>
      </w:r>
      <w:r w:rsidRPr="00F220CE">
        <w:t xml:space="preserve">, называется </w:t>
      </w:r>
      <w:r w:rsidRPr="00F220CE">
        <w:rPr>
          <w:i/>
          <w:iCs/>
        </w:rPr>
        <w:t>упорядоченной парой</w:t>
      </w:r>
      <w:r w:rsidR="00F220CE" w:rsidRPr="00F220CE">
        <w:t xml:space="preserve">. </w:t>
      </w:r>
      <w:r w:rsidRPr="00F220CE">
        <w:t xml:space="preserve">Равенство вида </w:t>
      </w:r>
      <w:r w:rsidR="007B2E31">
        <w:pict>
          <v:shape id="_x0000_i1059" type="#_x0000_t75" style="width:64.5pt;height:15.75pt">
            <v:imagedata r:id="rId33" o:title=""/>
          </v:shape>
        </w:pict>
      </w:r>
      <w:r w:rsidRPr="00F220CE">
        <w:t xml:space="preserve">означает, что </w:t>
      </w:r>
      <w:r w:rsidR="007B2E31">
        <w:pict>
          <v:shape id="_x0000_i1060" type="#_x0000_t75" style="width:27pt;height:10.5pt">
            <v:imagedata r:id="rId34" o:title=""/>
          </v:shape>
        </w:pict>
      </w:r>
      <w:r w:rsidRPr="00F220CE">
        <w:t xml:space="preserve">и </w:t>
      </w:r>
      <w:r w:rsidR="007B2E31">
        <w:pict>
          <v:shape id="_x0000_i1061" type="#_x0000_t75" style="width:28.5pt;height:13.5pt">
            <v:imagedata r:id="rId35" o:title=""/>
          </v:shape>
        </w:pict>
      </w:r>
      <w:r w:rsidR="00F220CE" w:rsidRPr="00F220CE">
        <w:t xml:space="preserve">. </w:t>
      </w:r>
      <w:r w:rsidRPr="00F220CE">
        <w:t xml:space="preserve">В общем случае, можно рассматривать </w:t>
      </w:r>
      <w:r w:rsidRPr="00F220CE">
        <w:rPr>
          <w:i/>
          <w:iCs/>
        </w:rPr>
        <w:t>упорядоченную n-ку</w:t>
      </w:r>
      <w:r w:rsidRPr="00F220CE">
        <w:t xml:space="preserve"> </w:t>
      </w:r>
      <w:r w:rsidR="007B2E31">
        <w:pict>
          <v:shape id="_x0000_i1062" type="#_x0000_t75" style="width:64.5pt;height:18pt">
            <v:imagedata r:id="rId36" o:title=""/>
          </v:shape>
        </w:pict>
      </w:r>
      <w:r w:rsidRPr="00F220CE">
        <w:t xml:space="preserve">из элементов </w:t>
      </w:r>
      <w:r w:rsidR="007B2E31">
        <w:pict>
          <v:shape id="_x0000_i1063" type="#_x0000_t75" style="width:86.25pt;height:18pt">
            <v:imagedata r:id="rId37" o:title=""/>
          </v:shape>
        </w:pict>
      </w:r>
      <w:r w:rsidR="00F220CE" w:rsidRPr="00F220CE">
        <w:t xml:space="preserve">. </w:t>
      </w:r>
      <w:r w:rsidRPr="00F220CE">
        <w:t xml:space="preserve">Упорядоченные n-ки иначе называют </w:t>
      </w:r>
      <w:r w:rsidRPr="00F220CE">
        <w:rPr>
          <w:i/>
          <w:iCs/>
        </w:rPr>
        <w:t>наборы</w:t>
      </w:r>
      <w:r w:rsidRPr="00F220CE">
        <w:t xml:space="preserve"> или </w:t>
      </w:r>
      <w:r w:rsidRPr="00F220CE">
        <w:rPr>
          <w:i/>
          <w:iCs/>
        </w:rPr>
        <w:t>кортежи</w:t>
      </w:r>
      <w:r w:rsidR="00F220CE" w:rsidRPr="00F220CE">
        <w:t>.</w:t>
      </w:r>
    </w:p>
    <w:p w:rsidR="00F220CE" w:rsidRDefault="00502AE1" w:rsidP="00F220CE">
      <w:r w:rsidRPr="00F220CE">
        <w:rPr>
          <w:i/>
          <w:iCs/>
        </w:rPr>
        <w:t>Определение 4</w:t>
      </w:r>
      <w:r w:rsidR="00F220CE" w:rsidRPr="00F220CE">
        <w:t xml:space="preserve">. </w:t>
      </w:r>
      <w:r w:rsidRPr="00F220CE">
        <w:rPr>
          <w:i/>
          <w:iCs/>
        </w:rPr>
        <w:t>Декартовым</w:t>
      </w:r>
      <w:r w:rsidR="00F220CE">
        <w:rPr>
          <w:i/>
          <w:iCs/>
        </w:rPr>
        <w:t xml:space="preserve"> (</w:t>
      </w:r>
      <w:r w:rsidRPr="00F220CE">
        <w:rPr>
          <w:i/>
          <w:iCs/>
        </w:rPr>
        <w:t>прямым</w:t>
      </w:r>
      <w:r w:rsidR="00F220CE" w:rsidRPr="00F220CE">
        <w:rPr>
          <w:i/>
          <w:iCs/>
        </w:rPr>
        <w:t xml:space="preserve">) </w:t>
      </w:r>
      <w:r w:rsidRPr="00F220CE">
        <w:rPr>
          <w:i/>
          <w:iCs/>
        </w:rPr>
        <w:t xml:space="preserve">произведением множеств </w:t>
      </w:r>
      <w:r w:rsidR="007B2E31">
        <w:pict>
          <v:shape id="_x0000_i1064" type="#_x0000_t75" style="width:58.5pt;height:18pt">
            <v:imagedata r:id="rId38" o:title=""/>
          </v:shape>
        </w:pict>
      </w:r>
      <w:r w:rsidRPr="00F220CE">
        <w:t>называется множество упорядоченных n-ок</w:t>
      </w:r>
      <w:r w:rsidR="00F220CE">
        <w:t xml:space="preserve"> (</w:t>
      </w:r>
      <w:r w:rsidRPr="00F220CE">
        <w:t>наборов, кортежей</w:t>
      </w:r>
      <w:r w:rsidR="00F220CE" w:rsidRPr="00F220CE">
        <w:t xml:space="preserve">) </w:t>
      </w:r>
      <w:r w:rsidRPr="00F220CE">
        <w:t>вида</w:t>
      </w:r>
    </w:p>
    <w:p w:rsidR="00F93233" w:rsidRDefault="00F93233" w:rsidP="00F220CE"/>
    <w:p w:rsidR="00502AE1" w:rsidRPr="00F220CE" w:rsidRDefault="007B2E31" w:rsidP="00F220CE">
      <w:r>
        <w:pict>
          <v:shape id="_x0000_i1065" type="#_x0000_t75" style="width:196.5pt;height:18pt">
            <v:imagedata r:id="rId39" o:title=""/>
          </v:shape>
        </w:pict>
      </w:r>
    </w:p>
    <w:p w:rsidR="00F93233" w:rsidRDefault="00F93233" w:rsidP="00F220CE">
      <w:pPr>
        <w:rPr>
          <w:i/>
          <w:iCs/>
        </w:rPr>
      </w:pPr>
    </w:p>
    <w:p w:rsidR="00F220CE" w:rsidRDefault="00502AE1" w:rsidP="00F220CE">
      <w:r w:rsidRPr="00F220CE">
        <w:rPr>
          <w:i/>
          <w:iCs/>
        </w:rPr>
        <w:t>Определение 5</w:t>
      </w:r>
      <w:r w:rsidR="00F220CE" w:rsidRPr="00F220CE">
        <w:t xml:space="preserve">. </w:t>
      </w:r>
      <w:r w:rsidRPr="00F220CE">
        <w:rPr>
          <w:i/>
          <w:iCs/>
        </w:rPr>
        <w:t>Степенью декартового произведения</w:t>
      </w:r>
      <w:r w:rsidRPr="00F220CE">
        <w:t xml:space="preserve"> </w:t>
      </w:r>
      <w:r w:rsidR="007B2E31">
        <w:pict>
          <v:shape id="_x0000_i1066" type="#_x0000_t75" style="width:75pt;height:18pt">
            <v:imagedata r:id="rId40" o:title=""/>
          </v:shape>
        </w:pict>
      </w:r>
      <w:r w:rsidRPr="00F220CE">
        <w:t>называется число множеств n, входящих в это декартово произведение</w:t>
      </w:r>
      <w:r w:rsidR="00F220CE" w:rsidRPr="00F220CE">
        <w:t>.</w:t>
      </w:r>
    </w:p>
    <w:p w:rsidR="00F220CE" w:rsidRDefault="00502AE1" w:rsidP="00F220CE">
      <w:r w:rsidRPr="00F220CE">
        <w:t>Замечание</w:t>
      </w:r>
      <w:r w:rsidR="00F220CE" w:rsidRPr="00F220CE">
        <w:t xml:space="preserve">. </w:t>
      </w:r>
      <w:r w:rsidRPr="00F220CE">
        <w:t xml:space="preserve">Если все множества </w:t>
      </w:r>
      <w:r w:rsidR="007B2E31">
        <w:pict>
          <v:shape id="_x0000_i1067" type="#_x0000_t75" style="width:13.5pt;height:18pt">
            <v:imagedata r:id="rId41" o:title=""/>
          </v:shape>
        </w:pict>
      </w:r>
      <w:r w:rsidRPr="00F220CE">
        <w:t>одинаковы, то используют обозначение</w:t>
      </w:r>
    </w:p>
    <w:p w:rsidR="00F93233" w:rsidRDefault="00F93233" w:rsidP="00F220CE"/>
    <w:p w:rsidR="00F220CE" w:rsidRDefault="007B2E31" w:rsidP="00F220CE">
      <w:r>
        <w:pict>
          <v:shape id="_x0000_i1068" type="#_x0000_t75" style="width:88.5pt;height:15.75pt">
            <v:imagedata r:id="rId42" o:title=""/>
          </v:shape>
        </w:pict>
      </w:r>
      <w:r w:rsidR="00F220CE" w:rsidRPr="00F220CE">
        <w:t>.</w:t>
      </w:r>
    </w:p>
    <w:p w:rsidR="00F93233" w:rsidRDefault="00F93233" w:rsidP="00F220CE"/>
    <w:p w:rsidR="00502AE1" w:rsidRPr="00F220CE" w:rsidRDefault="00F93233" w:rsidP="00F93233">
      <w:pPr>
        <w:pStyle w:val="2"/>
      </w:pPr>
      <w:r>
        <w:t xml:space="preserve">1.4 </w:t>
      </w:r>
      <w:r w:rsidR="00502AE1" w:rsidRPr="00F220CE">
        <w:t>Отношение</w:t>
      </w:r>
    </w:p>
    <w:p w:rsidR="00F93233" w:rsidRDefault="00F93233" w:rsidP="00F220CE">
      <w:pPr>
        <w:rPr>
          <w:i/>
          <w:iCs/>
        </w:rPr>
      </w:pPr>
    </w:p>
    <w:p w:rsidR="00F220CE" w:rsidRDefault="00502AE1" w:rsidP="00F220CE">
      <w:r w:rsidRPr="00F220CE">
        <w:rPr>
          <w:i/>
          <w:iCs/>
        </w:rPr>
        <w:t>Определение 6</w:t>
      </w:r>
      <w:r w:rsidR="00F220CE" w:rsidRPr="00F220CE">
        <w:t xml:space="preserve">. </w:t>
      </w:r>
      <w:r w:rsidRPr="00F220CE">
        <w:t xml:space="preserve">Подмножество </w:t>
      </w:r>
      <w:r w:rsidR="007B2E31">
        <w:pict>
          <v:shape id="_x0000_i1069" type="#_x0000_t75" style="width:12pt;height:12.75pt">
            <v:imagedata r:id="rId43" o:title=""/>
          </v:shape>
        </w:pict>
      </w:r>
      <w:r w:rsidRPr="00F220CE">
        <w:t xml:space="preserve">декартового произведения множеств </w:t>
      </w:r>
      <w:r w:rsidR="007B2E31">
        <w:pict>
          <v:shape id="_x0000_i1070" type="#_x0000_t75" style="width:75pt;height:18pt">
            <v:imagedata r:id="rId40" o:title=""/>
          </v:shape>
        </w:pict>
      </w:r>
      <w:r w:rsidRPr="00F220CE">
        <w:t xml:space="preserve">называется </w:t>
      </w:r>
      <w:r w:rsidRPr="00F220CE">
        <w:rPr>
          <w:i/>
          <w:iCs/>
        </w:rPr>
        <w:t>отношением степени n</w:t>
      </w:r>
      <w:r w:rsidR="00F220CE">
        <w:rPr>
          <w:i/>
          <w:iCs/>
        </w:rPr>
        <w:t xml:space="preserve"> (</w:t>
      </w:r>
      <w:r w:rsidRPr="00F220CE">
        <w:rPr>
          <w:i/>
          <w:iCs/>
        </w:rPr>
        <w:t>n-арным отношением</w:t>
      </w:r>
      <w:r w:rsidR="00F220CE" w:rsidRPr="00F220CE">
        <w:t>).</w:t>
      </w:r>
    </w:p>
    <w:p w:rsidR="00F220CE" w:rsidRDefault="00502AE1" w:rsidP="00F220CE">
      <w:r w:rsidRPr="00F220CE">
        <w:rPr>
          <w:i/>
          <w:iCs/>
        </w:rPr>
        <w:t>Определение 7</w:t>
      </w:r>
      <w:r w:rsidR="00F220CE" w:rsidRPr="00F220CE">
        <w:t xml:space="preserve">. </w:t>
      </w:r>
      <w:r w:rsidRPr="00F220CE">
        <w:t xml:space="preserve">Мощность множества кортежей, входящих в отношение </w:t>
      </w:r>
      <w:r w:rsidR="007B2E31">
        <w:pict>
          <v:shape id="_x0000_i1071" type="#_x0000_t75" style="width:12pt;height:12.75pt">
            <v:imagedata r:id="rId43" o:title=""/>
          </v:shape>
        </w:pict>
      </w:r>
      <w:r w:rsidRPr="00F220CE">
        <w:t xml:space="preserve">, называют </w:t>
      </w:r>
      <w:r w:rsidRPr="00F220CE">
        <w:rPr>
          <w:i/>
          <w:iCs/>
        </w:rPr>
        <w:t xml:space="preserve">мощностью отношения </w:t>
      </w:r>
      <w:r w:rsidR="007B2E31">
        <w:pict>
          <v:shape id="_x0000_i1072" type="#_x0000_t75" style="width:11.25pt;height:12.75pt">
            <v:imagedata r:id="rId43" o:title=""/>
          </v:shape>
        </w:pict>
      </w:r>
      <w:r w:rsidR="00F220CE" w:rsidRPr="00F220CE">
        <w:t>.</w:t>
      </w:r>
    </w:p>
    <w:p w:rsidR="00F220CE" w:rsidRDefault="00502AE1" w:rsidP="00F220CE">
      <w:r w:rsidRPr="00F220CE">
        <w:t>Замечание</w:t>
      </w:r>
      <w:r w:rsidR="00F220CE" w:rsidRPr="00F220CE">
        <w:t xml:space="preserve">. </w:t>
      </w:r>
      <w:r w:rsidRPr="00F220CE">
        <w:t>Понятие отношения является очень важным не только с математической точки зрения</w:t>
      </w:r>
      <w:r w:rsidR="00F220CE" w:rsidRPr="00F220CE">
        <w:t xml:space="preserve">. </w:t>
      </w:r>
      <w:r w:rsidRPr="00F220CE">
        <w:t>Понятие отношения фактически лежит в основе всей реляционной теории баз данных</w:t>
      </w:r>
      <w:r w:rsidR="00F220CE" w:rsidRPr="00F220CE">
        <w:t xml:space="preserve">. </w:t>
      </w:r>
      <w:r w:rsidRPr="00F220CE">
        <w:t xml:space="preserve">Как будет показано ниже, отношения являются математическим аналогом </w:t>
      </w:r>
      <w:r w:rsidRPr="00F220CE">
        <w:rPr>
          <w:i/>
          <w:iCs/>
        </w:rPr>
        <w:t>таблиц</w:t>
      </w:r>
      <w:r w:rsidR="00F220CE" w:rsidRPr="00F220CE">
        <w:t xml:space="preserve">. </w:t>
      </w:r>
      <w:r w:rsidRPr="00F220CE">
        <w:t>Сам термин</w:t>
      </w:r>
      <w:r w:rsidR="00F220CE">
        <w:t xml:space="preserve"> "</w:t>
      </w:r>
      <w:r w:rsidRPr="00F220CE">
        <w:t>реляционное представление данных</w:t>
      </w:r>
      <w:r w:rsidR="00F220CE">
        <w:t xml:space="preserve">", </w:t>
      </w:r>
      <w:r w:rsidRPr="00F220CE">
        <w:t>впервые введенный Коддом</w:t>
      </w:r>
      <w:r w:rsidR="00F220CE" w:rsidRPr="00F220CE">
        <w:t xml:space="preserve"> [</w:t>
      </w:r>
      <w:r w:rsidRPr="00F220CE">
        <w:t>43</w:t>
      </w:r>
      <w:r w:rsidR="00F220CE">
        <w:t>],</w:t>
      </w:r>
      <w:r w:rsidRPr="00F220CE">
        <w:t xml:space="preserve"> происходит от термина </w:t>
      </w:r>
      <w:r w:rsidRPr="00F220CE">
        <w:rPr>
          <w:i/>
          <w:iCs/>
        </w:rPr>
        <w:t>relation</w:t>
      </w:r>
      <w:r w:rsidRPr="00F220CE">
        <w:t>, понимаемом именно в смысле этого определения</w:t>
      </w:r>
      <w:r w:rsidR="00F220CE" w:rsidRPr="00F220CE">
        <w:t>.</w:t>
      </w:r>
    </w:p>
    <w:p w:rsidR="00F220CE" w:rsidRDefault="00F220CE" w:rsidP="00F220CE">
      <w:r>
        <w:t>Т. к.</w:t>
      </w:r>
      <w:r w:rsidRPr="00F220CE">
        <w:t xml:space="preserve"> </w:t>
      </w:r>
      <w:r w:rsidR="00502AE1" w:rsidRPr="00F220CE">
        <w:t>любое множество можно рассматривать как декартовое произведение степени 1, то любое подмножество, как и любое множество, можно считать отношением степени 1</w:t>
      </w:r>
      <w:r w:rsidRPr="00F220CE">
        <w:t xml:space="preserve">. </w:t>
      </w:r>
      <w:r w:rsidR="00502AE1" w:rsidRPr="00F220CE">
        <w:t>Это не очень интересный пример, свидетельствующий лишь о том, что термины</w:t>
      </w:r>
      <w:r>
        <w:t xml:space="preserve"> "</w:t>
      </w:r>
      <w:r w:rsidR="00502AE1" w:rsidRPr="00F220CE">
        <w:t>отношение степени 1</w:t>
      </w:r>
      <w:r>
        <w:t xml:space="preserve">" </w:t>
      </w:r>
      <w:r w:rsidR="00502AE1" w:rsidRPr="00F220CE">
        <w:t>и</w:t>
      </w:r>
      <w:r>
        <w:t xml:space="preserve"> "</w:t>
      </w:r>
      <w:r w:rsidR="00502AE1" w:rsidRPr="00F220CE">
        <w:t>подмножество</w:t>
      </w:r>
      <w:r>
        <w:t xml:space="preserve">" </w:t>
      </w:r>
      <w:r w:rsidR="00502AE1" w:rsidRPr="00F220CE">
        <w:t>являются синонимами</w:t>
      </w:r>
      <w:r w:rsidRPr="00F220CE">
        <w:t xml:space="preserve">. </w:t>
      </w:r>
      <w:r w:rsidR="00502AE1" w:rsidRPr="00F220CE">
        <w:t>Нетривиальность понятия отношения проявляется, когда степень отношения больше 1</w:t>
      </w:r>
      <w:r w:rsidRPr="00F220CE">
        <w:t xml:space="preserve">. </w:t>
      </w:r>
      <w:r w:rsidR="00502AE1" w:rsidRPr="00F220CE">
        <w:t>Ключевыми здесь являются два момента</w:t>
      </w:r>
      <w:r w:rsidRPr="00F220CE">
        <w:t>:</w:t>
      </w:r>
    </w:p>
    <w:p w:rsidR="00F220CE" w:rsidRDefault="00502AE1" w:rsidP="00F220CE">
      <w:r w:rsidRPr="00F220CE">
        <w:rPr>
          <w:i/>
          <w:iCs/>
        </w:rPr>
        <w:t>Во-первых</w:t>
      </w:r>
      <w:r w:rsidRPr="00F220CE">
        <w:t xml:space="preserve">, все элементы отношения есть </w:t>
      </w:r>
      <w:r w:rsidRPr="00F220CE">
        <w:rPr>
          <w:i/>
          <w:iCs/>
        </w:rPr>
        <w:t xml:space="preserve">однотипные </w:t>
      </w:r>
      <w:r w:rsidRPr="00F220CE">
        <w:t>кортежи</w:t>
      </w:r>
      <w:r w:rsidR="00F220CE" w:rsidRPr="00F220CE">
        <w:t xml:space="preserve">. </w:t>
      </w:r>
      <w:r w:rsidRPr="00F220CE">
        <w:t xml:space="preserve">Однотипность кортежей позволяет считать их аналогами строк в простой таблице, </w:t>
      </w:r>
      <w:r w:rsidR="00F220CE">
        <w:t>т.е.</w:t>
      </w:r>
      <w:r w:rsidR="00F220CE" w:rsidRPr="00F220CE">
        <w:t xml:space="preserve"> </w:t>
      </w:r>
      <w:r w:rsidRPr="00F220CE">
        <w:t>в такой таблице, в которой все строки состоят из одинакового числа ячеек и в соответствующих ячейках содержатся одинаковые типы данных</w:t>
      </w:r>
      <w:r w:rsidR="00F220CE" w:rsidRPr="00F220CE">
        <w:t xml:space="preserve">. </w:t>
      </w:r>
      <w:r w:rsidRPr="00F220CE">
        <w:t>Например, отношение, состоящее из трех следующих кортежей {</w:t>
      </w:r>
      <w:r w:rsidR="00F220CE">
        <w:t xml:space="preserve"> (</w:t>
      </w:r>
      <w:r w:rsidRPr="00F220CE">
        <w:t>1,</w:t>
      </w:r>
      <w:r w:rsidR="00F220CE">
        <w:t xml:space="preserve"> "</w:t>
      </w:r>
      <w:r w:rsidRPr="00F220CE">
        <w:t>Иванов</w:t>
      </w:r>
      <w:r w:rsidR="00F220CE">
        <w:t xml:space="preserve">", </w:t>
      </w:r>
      <w:r w:rsidRPr="00F220CE">
        <w:t>1000</w:t>
      </w:r>
      <w:r w:rsidR="00F220CE" w:rsidRPr="00F220CE">
        <w:t>),</w:t>
      </w:r>
      <w:r w:rsidR="00F220CE">
        <w:t xml:space="preserve"> (</w:t>
      </w:r>
      <w:r w:rsidRPr="00F220CE">
        <w:t>2,</w:t>
      </w:r>
      <w:r w:rsidR="00F220CE">
        <w:t xml:space="preserve"> "</w:t>
      </w:r>
      <w:r w:rsidRPr="00F220CE">
        <w:t>Петров</w:t>
      </w:r>
      <w:r w:rsidR="00F220CE">
        <w:t xml:space="preserve">", </w:t>
      </w:r>
      <w:r w:rsidRPr="00F220CE">
        <w:t>2000</w:t>
      </w:r>
      <w:r w:rsidR="00F220CE" w:rsidRPr="00F220CE">
        <w:t>),</w:t>
      </w:r>
      <w:r w:rsidR="00F220CE">
        <w:t xml:space="preserve"> (</w:t>
      </w:r>
      <w:r w:rsidRPr="00F220CE">
        <w:t>3,</w:t>
      </w:r>
      <w:r w:rsidR="00F220CE">
        <w:t xml:space="preserve"> "</w:t>
      </w:r>
      <w:r w:rsidRPr="00F220CE">
        <w:t>Сидоров</w:t>
      </w:r>
      <w:r w:rsidR="00F220CE">
        <w:t xml:space="preserve">", </w:t>
      </w:r>
      <w:r w:rsidRPr="00F220CE">
        <w:t>3000</w:t>
      </w:r>
      <w:r w:rsidR="00F220CE" w:rsidRPr="00F220CE">
        <w:t xml:space="preserve">) </w:t>
      </w:r>
      <w:r w:rsidRPr="00F220CE">
        <w:t>} можно считать таблицей, содержащей данные о сотрудниках и их зарплатах</w:t>
      </w:r>
      <w:r w:rsidR="00F220CE" w:rsidRPr="00F220CE">
        <w:t xml:space="preserve">. </w:t>
      </w:r>
      <w:r w:rsidRPr="00F220CE">
        <w:t>Такая таблица будет иметь три строки и три колонки, причем в каждой колонке содержатся данные одного типа</w:t>
      </w:r>
      <w:r w:rsidR="00F220CE" w:rsidRPr="00F220CE">
        <w:t>.</w:t>
      </w:r>
    </w:p>
    <w:p w:rsidR="00F93233" w:rsidRDefault="00502AE1" w:rsidP="00F220CE">
      <w:r w:rsidRPr="00F220CE">
        <w:t>В противоположность этому рассмотрим множество {</w:t>
      </w:r>
      <w:r w:rsidR="00F220CE">
        <w:t xml:space="preserve"> (</w:t>
      </w:r>
      <w:r w:rsidRPr="00F220CE">
        <w:t>1</w:t>
      </w:r>
      <w:r w:rsidR="00F220CE" w:rsidRPr="00F220CE">
        <w:t>),</w:t>
      </w:r>
      <w:r w:rsidR="00F220CE">
        <w:t xml:space="preserve"> (1,2)</w:t>
      </w:r>
      <w:r w:rsidR="00F220CE" w:rsidRPr="00F220CE">
        <w:t>,</w:t>
      </w:r>
      <w:r w:rsidR="00F220CE">
        <w:t xml:space="preserve"> (</w:t>
      </w:r>
      <w:r w:rsidRPr="00F220CE">
        <w:t xml:space="preserve">1, </w:t>
      </w:r>
      <w:r w:rsidR="00F220CE">
        <w:t>2,3)</w:t>
      </w:r>
      <w:r w:rsidR="00F220CE" w:rsidRPr="00F220CE">
        <w:t xml:space="preserve"> </w:t>
      </w:r>
      <w:r w:rsidRPr="00F220CE">
        <w:t xml:space="preserve">}, состоящее из </w:t>
      </w:r>
      <w:r w:rsidRPr="00F220CE">
        <w:rPr>
          <w:i/>
          <w:iCs/>
        </w:rPr>
        <w:t xml:space="preserve">разнотипных </w:t>
      </w:r>
      <w:r w:rsidRPr="00F220CE">
        <w:t>числовых кортежей</w:t>
      </w:r>
      <w:r w:rsidR="00F220CE" w:rsidRPr="00F220CE">
        <w:t xml:space="preserve">. </w:t>
      </w:r>
      <w:r w:rsidRPr="00F220CE">
        <w:t xml:space="preserve">Это множество не является отношением ни в </w:t>
      </w:r>
      <w:r w:rsidR="007B2E31">
        <w:pict>
          <v:shape id="_x0000_i1073" type="#_x0000_t75" style="width:12.75pt;height:12.75pt">
            <v:imagedata r:id="rId44" o:title=""/>
          </v:shape>
        </w:pict>
      </w:r>
      <w:r w:rsidRPr="00F220CE">
        <w:t xml:space="preserve">, ни в </w:t>
      </w:r>
      <w:r w:rsidR="007B2E31">
        <w:pict>
          <v:shape id="_x0000_i1074" type="#_x0000_t75" style="width:16.5pt;height:14.25pt">
            <v:imagedata r:id="rId45" o:title=""/>
          </v:shape>
        </w:pict>
      </w:r>
      <w:r w:rsidRPr="00F220CE">
        <w:t xml:space="preserve">, ни в </w:t>
      </w:r>
      <w:r w:rsidR="007B2E31">
        <w:pict>
          <v:shape id="_x0000_i1075" type="#_x0000_t75" style="width:15.75pt;height:15pt">
            <v:imagedata r:id="rId46" o:title=""/>
          </v:shape>
        </w:pict>
      </w:r>
      <w:r w:rsidR="00F220CE" w:rsidRPr="00F220CE">
        <w:t xml:space="preserve">. </w:t>
      </w:r>
      <w:r w:rsidRPr="00F220CE">
        <w:t>Из кортежей, входящих в это множество нельзя составить простую таблицу</w:t>
      </w:r>
      <w:r w:rsidR="00F220CE" w:rsidRPr="00F220CE">
        <w:t xml:space="preserve">. </w:t>
      </w:r>
      <w:r w:rsidRPr="00F220CE">
        <w:t xml:space="preserve">Правда, можно считать это множество отношением степени 1 на множестве всех возможных числовых кортежей всех возможных степеней </w:t>
      </w:r>
    </w:p>
    <w:p w:rsidR="00F93233" w:rsidRDefault="008701D7" w:rsidP="00F220CE">
      <w:r>
        <w:br w:type="page"/>
      </w:r>
      <w:r w:rsidR="007B2E31">
        <w:pict>
          <v:shape id="_x0000_i1076" type="#_x0000_t75" style="width:147pt;height:33.75pt">
            <v:imagedata r:id="rId47" o:title=""/>
          </v:shape>
        </w:pict>
      </w:r>
      <w:r w:rsidR="00502AE1" w:rsidRPr="00F220CE">
        <w:t xml:space="preserve">, </w:t>
      </w:r>
    </w:p>
    <w:p w:rsidR="00F93233" w:rsidRDefault="00F93233" w:rsidP="00F220CE"/>
    <w:p w:rsidR="00F220CE" w:rsidRDefault="00502AE1" w:rsidP="00F220CE">
      <w:r w:rsidRPr="00F220CE">
        <w:t>но такая трактовка ничего нового, по сравнению с понятием подмножества, не дает</w:t>
      </w:r>
      <w:r w:rsidR="00F220CE" w:rsidRPr="00F220CE">
        <w:t>.</w:t>
      </w:r>
    </w:p>
    <w:p w:rsidR="00F220CE" w:rsidRDefault="00502AE1" w:rsidP="00F220CE">
      <w:r w:rsidRPr="00F220CE">
        <w:rPr>
          <w:i/>
          <w:iCs/>
        </w:rPr>
        <w:t>Во-вторых</w:t>
      </w:r>
      <w:r w:rsidR="00F220CE" w:rsidRPr="00F220CE">
        <w:t xml:space="preserve">. </w:t>
      </w:r>
      <w:r w:rsidRPr="00F220CE">
        <w:t xml:space="preserve">За исключением крайнего случая, когда отношение есть само декартово произведение </w:t>
      </w:r>
      <w:r w:rsidR="007B2E31">
        <w:pict>
          <v:shape id="_x0000_i1077" type="#_x0000_t75" style="width:75pt;height:18pt">
            <v:imagedata r:id="rId40" o:title=""/>
          </v:shape>
        </w:pict>
      </w:r>
      <w:r w:rsidRPr="00F220CE">
        <w:t xml:space="preserve">, отношение включает в себя </w:t>
      </w:r>
      <w:r w:rsidRPr="00F220CE">
        <w:rPr>
          <w:i/>
          <w:iCs/>
        </w:rPr>
        <w:t xml:space="preserve">не все возможные кортежи </w:t>
      </w:r>
      <w:r w:rsidRPr="00F220CE">
        <w:t>из декартового произведения</w:t>
      </w:r>
      <w:r w:rsidR="00F220CE" w:rsidRPr="00F220CE">
        <w:t xml:space="preserve">. </w:t>
      </w:r>
      <w:r w:rsidRPr="00F220CE">
        <w:t xml:space="preserve">Это значит, что для каждого отношения имеется </w:t>
      </w:r>
      <w:r w:rsidRPr="00F220CE">
        <w:rPr>
          <w:i/>
          <w:iCs/>
        </w:rPr>
        <w:t>критерий</w:t>
      </w:r>
      <w:r w:rsidRPr="00F220CE">
        <w:t>, позволяющий определить, какие кортежи входят в отношение, а какие</w:t>
      </w:r>
      <w:r w:rsidR="00F220CE" w:rsidRPr="00F220CE">
        <w:t xml:space="preserve"> - </w:t>
      </w:r>
      <w:r w:rsidRPr="00F220CE">
        <w:t>нет</w:t>
      </w:r>
      <w:r w:rsidR="00F220CE" w:rsidRPr="00F220CE">
        <w:t xml:space="preserve">. </w:t>
      </w:r>
      <w:r w:rsidRPr="00F220CE">
        <w:t xml:space="preserve">Этот критерий, по существу, определяет для нас </w:t>
      </w:r>
      <w:r w:rsidRPr="00F220CE">
        <w:rPr>
          <w:i/>
          <w:iCs/>
        </w:rPr>
        <w:t>смысл</w:t>
      </w:r>
      <w:r w:rsidR="00F220CE">
        <w:rPr>
          <w:i/>
          <w:iCs/>
        </w:rPr>
        <w:t xml:space="preserve"> (</w:t>
      </w:r>
      <w:r w:rsidRPr="00F220CE">
        <w:rPr>
          <w:i/>
          <w:iCs/>
        </w:rPr>
        <w:t>семантику</w:t>
      </w:r>
      <w:r w:rsidR="00F220CE" w:rsidRPr="00F220CE">
        <w:rPr>
          <w:i/>
          <w:iCs/>
        </w:rPr>
        <w:t xml:space="preserve">) </w:t>
      </w:r>
      <w:r w:rsidRPr="00F220CE">
        <w:t>отношения</w:t>
      </w:r>
      <w:r w:rsidR="00F220CE" w:rsidRPr="00F220CE">
        <w:t>.</w:t>
      </w:r>
    </w:p>
    <w:p w:rsidR="00F220CE" w:rsidRDefault="00502AE1" w:rsidP="00F220CE">
      <w:r w:rsidRPr="00F220CE">
        <w:t xml:space="preserve">Действительно, каждому отношению можно поставить в соответствие некоторое логическое выражение </w:t>
      </w:r>
      <w:r w:rsidR="007B2E31">
        <w:pict>
          <v:shape id="_x0000_i1078" type="#_x0000_t75" style="width:72.75pt;height:18pt">
            <v:imagedata r:id="rId48" o:title=""/>
          </v:shape>
        </w:pict>
      </w:r>
      <w:r w:rsidRPr="00F220CE">
        <w:t>, зависящее от n параметров</w:t>
      </w:r>
      <w:r w:rsidR="00F220CE">
        <w:t xml:space="preserve"> (</w:t>
      </w:r>
      <w:r w:rsidRPr="00F220CE">
        <w:t>n-местный предикат</w:t>
      </w:r>
      <w:r w:rsidR="00F220CE" w:rsidRPr="00F220CE">
        <w:t xml:space="preserve">) </w:t>
      </w:r>
      <w:r w:rsidRPr="00F220CE">
        <w:t xml:space="preserve">и определяющее, будет ли кортеж </w:t>
      </w:r>
      <w:r w:rsidR="007B2E31">
        <w:pict>
          <v:shape id="_x0000_i1079" type="#_x0000_t75" style="width:64.5pt;height:18pt">
            <v:imagedata r:id="rId36" o:title=""/>
          </v:shape>
        </w:pict>
      </w:r>
      <w:r w:rsidRPr="00F220CE">
        <w:t xml:space="preserve">принадлежать отношению </w:t>
      </w:r>
      <w:r w:rsidR="007B2E31">
        <w:pict>
          <v:shape id="_x0000_i1080" type="#_x0000_t75" style="width:11.25pt;height:12.75pt">
            <v:imagedata r:id="rId43" o:title=""/>
          </v:shape>
        </w:pict>
      </w:r>
      <w:r w:rsidR="00F220CE" w:rsidRPr="00F220CE">
        <w:t xml:space="preserve">. </w:t>
      </w:r>
      <w:r w:rsidRPr="00F220CE">
        <w:t xml:space="preserve">Это логическое выражение называют </w:t>
      </w:r>
      <w:r w:rsidRPr="00F220CE">
        <w:rPr>
          <w:i/>
          <w:iCs/>
        </w:rPr>
        <w:t>предикатом отношения</w:t>
      </w:r>
      <w:r w:rsidRPr="00F220CE">
        <w:t xml:space="preserve"> </w:t>
      </w:r>
      <w:r w:rsidR="007B2E31">
        <w:pict>
          <v:shape id="_x0000_i1081" type="#_x0000_t75" style="width:12pt;height:12.75pt">
            <v:imagedata r:id="rId43" o:title=""/>
          </v:shape>
        </w:pict>
      </w:r>
      <w:r w:rsidR="00F220CE" w:rsidRPr="00F220CE">
        <w:t xml:space="preserve">. </w:t>
      </w:r>
      <w:r w:rsidRPr="00F220CE">
        <w:t xml:space="preserve">Более точно, кортеж </w:t>
      </w:r>
      <w:r w:rsidR="007B2E31">
        <w:pict>
          <v:shape id="_x0000_i1082" type="#_x0000_t75" style="width:64.5pt;height:18pt">
            <v:imagedata r:id="rId36" o:title=""/>
          </v:shape>
        </w:pict>
      </w:r>
      <w:r w:rsidRPr="00F220CE">
        <w:t xml:space="preserve">принадлежит отношению </w:t>
      </w:r>
      <w:r w:rsidR="007B2E31">
        <w:pict>
          <v:shape id="_x0000_i1083" type="#_x0000_t75" style="width:11.25pt;height:12.75pt">
            <v:imagedata r:id="rId43" o:title=""/>
          </v:shape>
        </w:pict>
      </w:r>
      <w:r w:rsidRPr="00F220CE">
        <w:t xml:space="preserve">тогда и только тогда, когда предикат этого отношения </w:t>
      </w:r>
      <w:r w:rsidR="007B2E31">
        <w:pict>
          <v:shape id="_x0000_i1084" type="#_x0000_t75" style="width:72.75pt;height:18pt">
            <v:imagedata r:id="rId49" o:title=""/>
          </v:shape>
        </w:pict>
      </w:r>
      <w:r w:rsidRPr="00F220CE">
        <w:t>принимает значение</w:t>
      </w:r>
      <w:r w:rsidR="00F220CE">
        <w:t xml:space="preserve"> "</w:t>
      </w:r>
      <w:r w:rsidRPr="00F220CE">
        <w:t>истина</w:t>
      </w:r>
      <w:r w:rsidR="00F220CE">
        <w:t xml:space="preserve">". </w:t>
      </w:r>
      <w:r w:rsidRPr="00F220CE">
        <w:t>В свою очередь, каждый n-местный предикат задает некоторое n-арное отношение</w:t>
      </w:r>
      <w:r w:rsidR="00F220CE" w:rsidRPr="00F220CE">
        <w:t xml:space="preserve">. </w:t>
      </w:r>
      <w:r w:rsidRPr="00F220CE">
        <w:t>Таким образом, существует взаимно однозначное соответствие между n-арными отношениями и n-местными предикатами</w:t>
      </w:r>
      <w:r w:rsidR="00F220CE" w:rsidRPr="00F220CE">
        <w:t>.</w:t>
      </w:r>
    </w:p>
    <w:p w:rsidR="00F220CE" w:rsidRDefault="00502AE1" w:rsidP="00F220CE">
      <w:r w:rsidRPr="00F220CE">
        <w:t>Если это не вызывает путаницы, удобно и отношение, и его предикат обозначать одной и той же буквой</w:t>
      </w:r>
      <w:r w:rsidR="00F220CE" w:rsidRPr="00F220CE">
        <w:t xml:space="preserve">. </w:t>
      </w:r>
      <w:r w:rsidRPr="00F220CE">
        <w:t xml:space="preserve">Например, отношение </w:t>
      </w:r>
      <w:r w:rsidR="007B2E31">
        <w:pict>
          <v:shape id="_x0000_i1085" type="#_x0000_t75" style="width:12pt;height:12.75pt">
            <v:imagedata r:id="rId43" o:title=""/>
          </v:shape>
        </w:pict>
      </w:r>
      <w:r w:rsidRPr="00F220CE">
        <w:t xml:space="preserve">имеет предикат </w:t>
      </w:r>
      <w:r w:rsidR="007B2E31">
        <w:pict>
          <v:shape id="_x0000_i1086" type="#_x0000_t75" style="width:72.75pt;height:18pt">
            <v:imagedata r:id="rId50" o:title=""/>
          </v:shape>
        </w:pict>
      </w:r>
      <w:r w:rsidR="00F220CE" w:rsidRPr="00F220CE">
        <w:t>.</w:t>
      </w:r>
    </w:p>
    <w:p w:rsidR="00502AE1" w:rsidRPr="00F220CE" w:rsidRDefault="00F93233" w:rsidP="00F93233">
      <w:pPr>
        <w:pStyle w:val="2"/>
      </w:pPr>
      <w:r>
        <w:br w:type="page"/>
        <w:t xml:space="preserve">2. </w:t>
      </w:r>
      <w:r w:rsidR="00502AE1" w:rsidRPr="00F220CE">
        <w:t>Примеры отношений</w:t>
      </w:r>
    </w:p>
    <w:p w:rsidR="00F93233" w:rsidRDefault="00F93233" w:rsidP="00F220CE">
      <w:bookmarkStart w:id="2" w:name="06"/>
      <w:bookmarkEnd w:id="2"/>
    </w:p>
    <w:p w:rsidR="00F220CE" w:rsidRDefault="00F93233" w:rsidP="00F93233">
      <w:pPr>
        <w:pStyle w:val="2"/>
      </w:pPr>
      <w:r>
        <w:t xml:space="preserve">2.1 </w:t>
      </w:r>
      <w:r w:rsidR="00502AE1" w:rsidRPr="00F220CE">
        <w:t>Бинарные отношения</w:t>
      </w:r>
      <w:r w:rsidR="00F220CE">
        <w:t xml:space="preserve"> (</w:t>
      </w:r>
      <w:r w:rsidR="00502AE1" w:rsidRPr="00F220CE">
        <w:t>отношения степени 2</w:t>
      </w:r>
      <w:r w:rsidR="00F220CE" w:rsidRPr="00F220CE">
        <w:t>)</w:t>
      </w:r>
    </w:p>
    <w:p w:rsidR="00F93233" w:rsidRDefault="00F93233" w:rsidP="00F220CE"/>
    <w:p w:rsidR="00F220CE" w:rsidRDefault="00502AE1" w:rsidP="00F220CE">
      <w:r w:rsidRPr="00F220CE">
        <w:t xml:space="preserve">В математике большую роль играют бинарные отношения, </w:t>
      </w:r>
      <w:r w:rsidR="00F220CE">
        <w:t>т.е.</w:t>
      </w:r>
      <w:r w:rsidR="00F220CE" w:rsidRPr="00F220CE">
        <w:t xml:space="preserve"> </w:t>
      </w:r>
      <w:r w:rsidRPr="00F220CE">
        <w:t xml:space="preserve">отношения, заданные на декартовом произведении двух множеств </w:t>
      </w:r>
      <w:r w:rsidR="007B2E31">
        <w:pict>
          <v:shape id="_x0000_i1087" type="#_x0000_t75" style="width:36pt;height:16.5pt">
            <v:imagedata r:id="rId51" o:title=""/>
          </v:shape>
        </w:pict>
      </w:r>
      <w:r w:rsidR="00F220CE" w:rsidRPr="00F220CE">
        <w:t>.</w:t>
      </w:r>
    </w:p>
    <w:p w:rsidR="00F93233" w:rsidRDefault="00F93233" w:rsidP="00F220CE"/>
    <w:p w:rsidR="00502AE1" w:rsidRPr="00F220CE" w:rsidRDefault="00F93233" w:rsidP="00F93233">
      <w:pPr>
        <w:pStyle w:val="2"/>
      </w:pPr>
      <w:r>
        <w:t xml:space="preserve">2.1.1 </w:t>
      </w:r>
      <w:r w:rsidR="00502AE1" w:rsidRPr="00F220CE">
        <w:t>Отношение эквивалентности</w:t>
      </w:r>
    </w:p>
    <w:p w:rsidR="00F220CE" w:rsidRDefault="00502AE1" w:rsidP="00F220CE">
      <w:r w:rsidRPr="00F220CE">
        <w:rPr>
          <w:i/>
          <w:iCs/>
        </w:rPr>
        <w:t>Определение 8</w:t>
      </w:r>
      <w:r w:rsidR="00F220CE" w:rsidRPr="00F220CE">
        <w:t xml:space="preserve">. </w:t>
      </w:r>
      <w:r w:rsidRPr="00F220CE">
        <w:t xml:space="preserve">Отношение </w:t>
      </w:r>
      <w:r w:rsidR="007B2E31">
        <w:pict>
          <v:shape id="_x0000_i1088" type="#_x0000_t75" style="width:12pt;height:12.75pt">
            <v:imagedata r:id="rId43" o:title=""/>
          </v:shape>
        </w:pict>
      </w:r>
      <w:r w:rsidRPr="00F220CE">
        <w:t xml:space="preserve">на множестве </w:t>
      </w:r>
      <w:r w:rsidR="007B2E31">
        <w:pict>
          <v:shape id="_x0000_i1089" type="#_x0000_t75" style="width:15.75pt;height:14.25pt">
            <v:imagedata r:id="rId52" o:title=""/>
          </v:shape>
        </w:pict>
      </w:r>
      <w:r w:rsidRPr="00F220CE">
        <w:t xml:space="preserve">называется </w:t>
      </w:r>
      <w:r w:rsidRPr="00F220CE">
        <w:rPr>
          <w:i/>
          <w:iCs/>
        </w:rPr>
        <w:t>отношением эквивалентности</w:t>
      </w:r>
      <w:r w:rsidRPr="00F220CE">
        <w:t>, если оно обладает следующими свойствами</w:t>
      </w:r>
      <w:r w:rsidR="00F220CE" w:rsidRPr="00F220CE">
        <w:t>:</w:t>
      </w:r>
    </w:p>
    <w:p w:rsidR="00F220CE" w:rsidRDefault="007B2E31" w:rsidP="00F220CE">
      <w:r>
        <w:pict>
          <v:shape id="_x0000_i1090" type="#_x0000_t75" style="width:48pt;height:15.75pt">
            <v:imagedata r:id="rId53" o:title=""/>
          </v:shape>
        </w:pict>
      </w:r>
      <w:r w:rsidR="00502AE1" w:rsidRPr="00F220CE">
        <w:t xml:space="preserve">для всех </w:t>
      </w:r>
      <w:r>
        <w:pict>
          <v:shape id="_x0000_i1091" type="#_x0000_t75" style="width:28.5pt;height:13.5pt">
            <v:imagedata r:id="rId21" o:title=""/>
          </v:shape>
        </w:pict>
      </w:r>
      <w:r w:rsidR="00F220CE">
        <w:t xml:space="preserve"> (</w:t>
      </w:r>
      <w:r w:rsidR="00502AE1" w:rsidRPr="00F220CE">
        <w:t>рефлексивность</w:t>
      </w:r>
      <w:r w:rsidR="00F220CE" w:rsidRPr="00F220CE">
        <w:t>)</w:t>
      </w:r>
    </w:p>
    <w:p w:rsidR="00F220CE" w:rsidRDefault="00502AE1" w:rsidP="00F220CE">
      <w:r w:rsidRPr="00F220CE">
        <w:t xml:space="preserve">Если </w:t>
      </w:r>
      <w:r w:rsidR="007B2E31">
        <w:pict>
          <v:shape id="_x0000_i1092" type="#_x0000_t75" style="width:48pt;height:15.75pt">
            <v:imagedata r:id="rId54" o:title=""/>
          </v:shape>
        </w:pict>
      </w:r>
      <w:r w:rsidRPr="00F220CE">
        <w:t xml:space="preserve">, то </w:t>
      </w:r>
      <w:r w:rsidR="007B2E31">
        <w:pict>
          <v:shape id="_x0000_i1093" type="#_x0000_t75" style="width:48pt;height:15.75pt">
            <v:imagedata r:id="rId55" o:title=""/>
          </v:shape>
        </w:pict>
      </w:r>
      <w:r w:rsidR="00F220CE">
        <w:t xml:space="preserve"> (</w:t>
      </w:r>
      <w:r w:rsidRPr="00F220CE">
        <w:t>симметричность</w:t>
      </w:r>
      <w:r w:rsidR="00F220CE" w:rsidRPr="00F220CE">
        <w:t>)</w:t>
      </w:r>
    </w:p>
    <w:p w:rsidR="00F220CE" w:rsidRDefault="00502AE1" w:rsidP="00F220CE">
      <w:r w:rsidRPr="00F220CE">
        <w:t xml:space="preserve">Если </w:t>
      </w:r>
      <w:r w:rsidR="007B2E31">
        <w:pict>
          <v:shape id="_x0000_i1094" type="#_x0000_t75" style="width:47.25pt;height:15.75pt">
            <v:imagedata r:id="rId54" o:title=""/>
          </v:shape>
        </w:pict>
      </w:r>
      <w:r w:rsidRPr="00F220CE">
        <w:t xml:space="preserve">и </w:t>
      </w:r>
      <w:r w:rsidR="007B2E31">
        <w:pict>
          <v:shape id="_x0000_i1095" type="#_x0000_t75" style="width:48pt;height:15.75pt">
            <v:imagedata r:id="rId56" o:title=""/>
          </v:shape>
        </w:pict>
      </w:r>
      <w:r w:rsidRPr="00F220CE">
        <w:t xml:space="preserve">, то </w:t>
      </w:r>
      <w:r w:rsidR="007B2E31">
        <w:pict>
          <v:shape id="_x0000_i1096" type="#_x0000_t75" style="width:46.5pt;height:15.75pt">
            <v:imagedata r:id="rId57" o:title=""/>
          </v:shape>
        </w:pict>
      </w:r>
      <w:r w:rsidR="00F220CE">
        <w:t xml:space="preserve"> (</w:t>
      </w:r>
      <w:r w:rsidRPr="00F220CE">
        <w:t>транзитивность</w:t>
      </w:r>
      <w:r w:rsidR="00F220CE" w:rsidRPr="00F220CE">
        <w:t>)</w:t>
      </w:r>
    </w:p>
    <w:p w:rsidR="00F220CE" w:rsidRDefault="00502AE1" w:rsidP="00F220CE">
      <w:r w:rsidRPr="00F220CE">
        <w:t xml:space="preserve">Обычно отношение эквивалентности обозначают знаком </w:t>
      </w:r>
      <w:r w:rsidR="007B2E31">
        <w:pict>
          <v:shape id="_x0000_i1097" type="#_x0000_t75" style="width:18.75pt;height:12pt">
            <v:imagedata r:id="rId58" o:title=""/>
          </v:shape>
        </w:pict>
      </w:r>
      <w:r w:rsidRPr="00F220CE">
        <w:t xml:space="preserve">или </w:t>
      </w:r>
      <w:r w:rsidR="007B2E31">
        <w:pict>
          <v:shape id="_x0000_i1098" type="#_x0000_t75" style="width:18.75pt;height:12.75pt">
            <v:imagedata r:id="rId59" o:title=""/>
          </v:shape>
        </w:pict>
      </w:r>
      <w:r w:rsidRPr="00F220CE">
        <w:t>и говорят, что оно</w:t>
      </w:r>
      <w:r w:rsidR="00F220CE">
        <w:t xml:space="preserve"> (</w:t>
      </w:r>
      <w:r w:rsidRPr="00F220CE">
        <w:t>отношение</w:t>
      </w:r>
      <w:r w:rsidR="00F220CE" w:rsidRPr="00F220CE">
        <w:t xml:space="preserve">) </w:t>
      </w:r>
      <w:r w:rsidRPr="00F220CE">
        <w:t xml:space="preserve">задано на множестве </w:t>
      </w:r>
      <w:r w:rsidR="007B2E31">
        <w:pict>
          <v:shape id="_x0000_i1099" type="#_x0000_t75" style="width:12pt;height:12.75pt">
            <v:imagedata r:id="rId20" o:title=""/>
          </v:shape>
        </w:pict>
      </w:r>
      <w:r w:rsidR="00F220CE">
        <w:t xml:space="preserve"> (</w:t>
      </w:r>
      <w:r w:rsidRPr="00F220CE">
        <w:t xml:space="preserve">а не на </w:t>
      </w:r>
      <w:r w:rsidR="007B2E31">
        <w:pict>
          <v:shape id="_x0000_i1100" type="#_x0000_t75" style="width:15.75pt;height:15pt">
            <v:imagedata r:id="rId52" o:title=""/>
          </v:shape>
        </w:pict>
      </w:r>
      <w:r w:rsidR="00F220CE" w:rsidRPr="00F220CE">
        <w:t xml:space="preserve">). </w:t>
      </w:r>
      <w:r w:rsidRPr="00F220CE">
        <w:t>Условия 1-3 в таких обозначениях выглядят более естественно</w:t>
      </w:r>
      <w:r w:rsidR="00F220CE" w:rsidRPr="00F220CE">
        <w:t>:</w:t>
      </w:r>
    </w:p>
    <w:p w:rsidR="00F220CE" w:rsidRDefault="007B2E31" w:rsidP="00F220CE">
      <w:r>
        <w:pict>
          <v:shape id="_x0000_i1101" type="#_x0000_t75" style="width:27.75pt;height:10.5pt">
            <v:imagedata r:id="rId60" o:title=""/>
          </v:shape>
        </w:pict>
      </w:r>
      <w:r w:rsidR="00502AE1" w:rsidRPr="00F220CE">
        <w:t xml:space="preserve">для всех </w:t>
      </w:r>
      <w:r>
        <w:pict>
          <v:shape id="_x0000_i1102" type="#_x0000_t75" style="width:28.5pt;height:13.5pt">
            <v:imagedata r:id="rId21" o:title=""/>
          </v:shape>
        </w:pict>
      </w:r>
      <w:r w:rsidR="00F220CE">
        <w:t xml:space="preserve"> (</w:t>
      </w:r>
      <w:r w:rsidR="00502AE1" w:rsidRPr="00F220CE">
        <w:t>рефлексивность</w:t>
      </w:r>
      <w:r w:rsidR="00F220CE" w:rsidRPr="00F220CE">
        <w:t>)</w:t>
      </w:r>
    </w:p>
    <w:p w:rsidR="00F220CE" w:rsidRDefault="00502AE1" w:rsidP="00F220CE">
      <w:r w:rsidRPr="00F220CE">
        <w:t xml:space="preserve">Если </w:t>
      </w:r>
      <w:r w:rsidR="007B2E31">
        <w:pict>
          <v:shape id="_x0000_i1103" type="#_x0000_t75" style="width:28.5pt;height:12.75pt">
            <v:imagedata r:id="rId61" o:title=""/>
          </v:shape>
        </w:pict>
      </w:r>
      <w:r w:rsidRPr="00F220CE">
        <w:t xml:space="preserve">, то </w:t>
      </w:r>
      <w:r w:rsidR="007B2E31">
        <w:pict>
          <v:shape id="_x0000_i1104" type="#_x0000_t75" style="width:28.5pt;height:12.75pt">
            <v:imagedata r:id="rId62" o:title=""/>
          </v:shape>
        </w:pict>
      </w:r>
      <w:r w:rsidR="00F220CE">
        <w:t xml:space="preserve"> (</w:t>
      </w:r>
      <w:r w:rsidRPr="00F220CE">
        <w:t>симметричность</w:t>
      </w:r>
      <w:r w:rsidR="00F220CE" w:rsidRPr="00F220CE">
        <w:t>)</w:t>
      </w:r>
    </w:p>
    <w:p w:rsidR="00F220CE" w:rsidRDefault="00502AE1" w:rsidP="00F220CE">
      <w:r w:rsidRPr="00F220CE">
        <w:t xml:space="preserve">Если </w:t>
      </w:r>
      <w:r w:rsidR="007B2E31">
        <w:pict>
          <v:shape id="_x0000_i1105" type="#_x0000_t75" style="width:28.5pt;height:12.75pt">
            <v:imagedata r:id="rId61" o:title=""/>
          </v:shape>
        </w:pict>
      </w:r>
      <w:r w:rsidRPr="00F220CE">
        <w:t xml:space="preserve">и </w:t>
      </w:r>
      <w:r w:rsidR="007B2E31">
        <w:pict>
          <v:shape id="_x0000_i1106" type="#_x0000_t75" style="width:28.5pt;height:12.75pt">
            <v:imagedata r:id="rId63" o:title=""/>
          </v:shape>
        </w:pict>
      </w:r>
      <w:r w:rsidRPr="00F220CE">
        <w:t xml:space="preserve">, то </w:t>
      </w:r>
      <w:r w:rsidR="007B2E31">
        <w:pict>
          <v:shape id="_x0000_i1107" type="#_x0000_t75" style="width:27.75pt;height:10.5pt">
            <v:imagedata r:id="rId64" o:title=""/>
          </v:shape>
        </w:pict>
      </w:r>
      <w:r w:rsidR="00F220CE">
        <w:t xml:space="preserve"> (</w:t>
      </w:r>
      <w:r w:rsidRPr="00F220CE">
        <w:t>транзитивность</w:t>
      </w:r>
      <w:r w:rsidR="00F220CE" w:rsidRPr="00F220CE">
        <w:t>)</w:t>
      </w:r>
    </w:p>
    <w:p w:rsidR="00F220CE" w:rsidRDefault="00502AE1" w:rsidP="00F220CE">
      <w:r w:rsidRPr="00F220CE">
        <w:t xml:space="preserve">Легко доказывается, что если на множестве </w:t>
      </w:r>
      <w:r w:rsidR="007B2E31">
        <w:pict>
          <v:shape id="_x0000_i1108" type="#_x0000_t75" style="width:12pt;height:12.75pt">
            <v:imagedata r:id="rId20" o:title=""/>
          </v:shape>
        </w:pict>
      </w:r>
      <w:r w:rsidRPr="00F220CE">
        <w:t xml:space="preserve">задано отношение эквивалентности, то множество </w:t>
      </w:r>
      <w:r w:rsidR="007B2E31">
        <w:pict>
          <v:shape id="_x0000_i1109" type="#_x0000_t75" style="width:11.25pt;height:12.75pt">
            <v:imagedata r:id="rId20" o:title=""/>
          </v:shape>
        </w:pict>
      </w:r>
      <w:r w:rsidRPr="00F220CE">
        <w:t>разбивается на взаимно непересекающиеся подмножества, состоящие из эквивалентных друг другу элементов</w:t>
      </w:r>
      <w:r w:rsidR="00F220CE">
        <w:t xml:space="preserve"> (</w:t>
      </w:r>
      <w:r w:rsidRPr="00F220CE">
        <w:rPr>
          <w:i/>
          <w:iCs/>
        </w:rPr>
        <w:t>классы эквивалентности</w:t>
      </w:r>
      <w:r w:rsidR="00F220CE" w:rsidRPr="00F220CE">
        <w:t>).</w:t>
      </w:r>
    </w:p>
    <w:p w:rsidR="00F220CE" w:rsidRDefault="00502AE1" w:rsidP="00F220CE">
      <w:r w:rsidRPr="00F220CE">
        <w:t>Пример 1</w:t>
      </w:r>
      <w:r w:rsidR="00F220CE" w:rsidRPr="00F220CE">
        <w:t xml:space="preserve">. </w:t>
      </w:r>
      <w:r w:rsidRPr="00F220CE">
        <w:t xml:space="preserve">Рассмотрим на множестве вещественных чисел </w:t>
      </w:r>
      <w:r w:rsidR="007B2E31">
        <w:pict>
          <v:shape id="_x0000_i1110" type="#_x0000_t75" style="width:12.75pt;height:12.75pt">
            <v:imagedata r:id="rId65" o:title=""/>
          </v:shape>
        </w:pict>
      </w:r>
      <w:r w:rsidRPr="00F220CE">
        <w:t>отношение, заданное просто равенством чисел</w:t>
      </w:r>
      <w:r w:rsidR="00F220CE" w:rsidRPr="00F220CE">
        <w:t xml:space="preserve">. </w:t>
      </w:r>
      <w:r w:rsidRPr="00F220CE">
        <w:t>Предикат такого отношения</w:t>
      </w:r>
      <w:r w:rsidR="00F220CE" w:rsidRPr="00F220CE">
        <w:t>:</w:t>
      </w:r>
    </w:p>
    <w:p w:rsidR="00502AE1" w:rsidRPr="00F220CE" w:rsidRDefault="007B2E31" w:rsidP="00F220CE">
      <w:r>
        <w:pict>
          <v:shape id="_x0000_i1111" type="#_x0000_t75" style="width:158.25pt;height:36pt">
            <v:imagedata r:id="rId66" o:title=""/>
          </v:shape>
        </w:pict>
      </w:r>
      <w:r w:rsidR="00502AE1" w:rsidRPr="00F220CE">
        <w:t xml:space="preserve">, или просто </w:t>
      </w:r>
      <w:r>
        <w:pict>
          <v:shape id="_x0000_i1112" type="#_x0000_t75" style="width:28.5pt;height:12.75pt">
            <v:imagedata r:id="rId67" o:title=""/>
          </v:shape>
        </w:pict>
      </w:r>
    </w:p>
    <w:p w:rsidR="00F220CE" w:rsidRDefault="00502AE1" w:rsidP="00F220CE">
      <w:r w:rsidRPr="00F220CE">
        <w:t>Условия 1-3, очевидно, выполняются, поэтому данное отношение является отношением эквивалентности</w:t>
      </w:r>
      <w:r w:rsidR="00F220CE" w:rsidRPr="00F220CE">
        <w:t xml:space="preserve">. </w:t>
      </w:r>
      <w:r w:rsidRPr="00F220CE">
        <w:t>Каждый класс эквивалентности этого отношения состоит из одного числа</w:t>
      </w:r>
      <w:r w:rsidR="00F220CE" w:rsidRPr="00F220CE">
        <w:t>.</w:t>
      </w:r>
    </w:p>
    <w:p w:rsidR="00F220CE" w:rsidRDefault="00502AE1" w:rsidP="00F220CE">
      <w:r w:rsidRPr="00F220CE">
        <w:t>Пример 2</w:t>
      </w:r>
      <w:r w:rsidR="00F220CE" w:rsidRPr="00F220CE">
        <w:t xml:space="preserve">. </w:t>
      </w:r>
      <w:r w:rsidRPr="00F220CE">
        <w:t>Рассмотрим более сложное отношение эквивалентности</w:t>
      </w:r>
      <w:r w:rsidR="00F220CE" w:rsidRPr="00F220CE">
        <w:t xml:space="preserve">. </w:t>
      </w:r>
      <w:r w:rsidRPr="00F220CE">
        <w:t xml:space="preserve">На множестве целых чисел </w:t>
      </w:r>
      <w:r w:rsidR="007B2E31">
        <w:pict>
          <v:shape id="_x0000_i1113" type="#_x0000_t75" style="width:11.25pt;height:12.75pt">
            <v:imagedata r:id="rId68" o:title=""/>
          </v:shape>
        </w:pict>
      </w:r>
      <w:r w:rsidRPr="00F220CE">
        <w:t>зададим отношение</w:t>
      </w:r>
      <w:r w:rsidR="00F220CE">
        <w:t xml:space="preserve"> "</w:t>
      </w:r>
      <w:r w:rsidRPr="00F220CE">
        <w:t>равенство по модулю n</w:t>
      </w:r>
      <w:r w:rsidR="00F220CE">
        <w:t xml:space="preserve">" </w:t>
      </w:r>
      <w:r w:rsidRPr="00F220CE">
        <w:t>следующим образом</w:t>
      </w:r>
      <w:r w:rsidR="00F220CE" w:rsidRPr="00F220CE">
        <w:t xml:space="preserve">: </w:t>
      </w:r>
      <w:r w:rsidRPr="00F220CE">
        <w:t xml:space="preserve">два числа </w:t>
      </w:r>
      <w:r w:rsidR="007B2E31">
        <w:pict>
          <v:shape id="_x0000_i1114" type="#_x0000_t75" style="width:9.75pt;height:10.5pt">
            <v:imagedata r:id="rId69" o:title=""/>
          </v:shape>
        </w:pict>
      </w:r>
      <w:r w:rsidRPr="00F220CE">
        <w:t xml:space="preserve">и </w:t>
      </w:r>
      <w:r w:rsidR="007B2E31">
        <w:pict>
          <v:shape id="_x0000_i1115" type="#_x0000_t75" style="width:9.75pt;height:13.5pt">
            <v:imagedata r:id="rId70" o:title=""/>
          </v:shape>
        </w:pict>
      </w:r>
      <w:r w:rsidRPr="00F220CE">
        <w:rPr>
          <w:i/>
          <w:iCs/>
        </w:rPr>
        <w:t>равны по модулю n</w:t>
      </w:r>
      <w:r w:rsidRPr="00F220CE">
        <w:t>, если их остатки при делении на n равны</w:t>
      </w:r>
      <w:r w:rsidR="00F220CE" w:rsidRPr="00F220CE">
        <w:t xml:space="preserve">. </w:t>
      </w:r>
      <w:r w:rsidRPr="00F220CE">
        <w:t xml:space="preserve">Например, по модулю 5 равны числа 2, 7, 12 и </w:t>
      </w:r>
      <w:r w:rsidR="00F220CE">
        <w:t>т.д.</w:t>
      </w:r>
    </w:p>
    <w:p w:rsidR="00F220CE" w:rsidRDefault="00502AE1" w:rsidP="00F220CE">
      <w:r w:rsidRPr="00F220CE">
        <w:t>Условия 1-3 легко проверяются, поэтому равенство по модулю является отношением эквивалентности</w:t>
      </w:r>
      <w:r w:rsidR="00F220CE" w:rsidRPr="00F220CE">
        <w:t xml:space="preserve">. </w:t>
      </w:r>
      <w:r w:rsidRPr="00F220CE">
        <w:t>Предикат этого отношения имеет вид</w:t>
      </w:r>
      <w:r w:rsidR="00F220CE" w:rsidRPr="00F220CE">
        <w:t>:</w:t>
      </w:r>
    </w:p>
    <w:p w:rsidR="008701D7" w:rsidRDefault="008701D7" w:rsidP="00F220CE"/>
    <w:p w:rsidR="008701D7" w:rsidRPr="00F220CE" w:rsidRDefault="007B2E31" w:rsidP="00F220CE">
      <w:r>
        <w:pict>
          <v:shape id="_x0000_i1116" type="#_x0000_t75" style="width:192.75pt;height:36pt">
            <v:imagedata r:id="rId71" o:title=""/>
          </v:shape>
        </w:pict>
      </w:r>
    </w:p>
    <w:p w:rsidR="00502AE1" w:rsidRPr="00F220CE" w:rsidRDefault="00502AE1" w:rsidP="00F220CE"/>
    <w:p w:rsidR="00F220CE" w:rsidRDefault="00502AE1" w:rsidP="00F220CE">
      <w:r w:rsidRPr="00F220CE">
        <w:t>Классы эквивалентности этого отношения состоят из чисел, дающих при делении на n одинаковые остатки</w:t>
      </w:r>
      <w:r w:rsidR="00F220CE" w:rsidRPr="00F220CE">
        <w:t xml:space="preserve">. </w:t>
      </w:r>
      <w:r w:rsidRPr="00F220CE">
        <w:t>Таких классов ровно n</w:t>
      </w:r>
      <w:r w:rsidR="00F220CE" w:rsidRPr="00F220CE">
        <w:t>:</w:t>
      </w:r>
    </w:p>
    <w:p w:rsidR="00F220CE" w:rsidRPr="00F220CE" w:rsidRDefault="00F220CE" w:rsidP="00F220CE">
      <w:r w:rsidRPr="00F220CE">
        <w:t>[</w:t>
      </w:r>
      <w:r w:rsidR="00502AE1" w:rsidRPr="00F220CE">
        <w:t>0</w:t>
      </w:r>
      <w:r w:rsidRPr="00F220CE">
        <w:t xml:space="preserve">] </w:t>
      </w:r>
      <w:r w:rsidR="00502AE1" w:rsidRPr="00F220CE">
        <w:t>= {0, n, 2n, …}</w:t>
      </w:r>
    </w:p>
    <w:p w:rsidR="00502AE1" w:rsidRPr="00F220CE" w:rsidRDefault="00F220CE" w:rsidP="00F220CE">
      <w:r w:rsidRPr="00F220CE">
        <w:t>[</w:t>
      </w:r>
      <w:r w:rsidR="00502AE1" w:rsidRPr="00F220CE">
        <w:t>1</w:t>
      </w:r>
      <w:r w:rsidRPr="00F220CE">
        <w:t xml:space="preserve">] </w:t>
      </w:r>
      <w:r w:rsidR="00502AE1" w:rsidRPr="00F220CE">
        <w:t>= {1, n+1, 2n+1, …}</w:t>
      </w:r>
    </w:p>
    <w:p w:rsidR="00F220CE" w:rsidRPr="00F220CE" w:rsidRDefault="00502AE1" w:rsidP="00F220CE">
      <w:r w:rsidRPr="00F220CE">
        <w:t>…</w:t>
      </w:r>
    </w:p>
    <w:p w:rsidR="00502AE1" w:rsidRPr="00F220CE" w:rsidRDefault="00F220CE" w:rsidP="00F220CE">
      <w:r w:rsidRPr="00F220CE">
        <w:t>[</w:t>
      </w:r>
      <w:r w:rsidR="00502AE1" w:rsidRPr="00F220CE">
        <w:t>n-1</w:t>
      </w:r>
      <w:r w:rsidRPr="00F220CE">
        <w:t xml:space="preserve">] </w:t>
      </w:r>
      <w:r w:rsidR="00502AE1" w:rsidRPr="00F220CE">
        <w:t>= {n-1, n+n-1, 2n+n-1, …}</w:t>
      </w:r>
    </w:p>
    <w:p w:rsidR="00F93233" w:rsidRDefault="00F93233" w:rsidP="00F220CE">
      <w:bookmarkStart w:id="3" w:name="08"/>
      <w:bookmarkEnd w:id="3"/>
    </w:p>
    <w:p w:rsidR="00502AE1" w:rsidRPr="00F220CE" w:rsidRDefault="00F93233" w:rsidP="00F93233">
      <w:pPr>
        <w:pStyle w:val="2"/>
      </w:pPr>
      <w:r>
        <w:t xml:space="preserve">2.1.2 </w:t>
      </w:r>
      <w:r w:rsidR="00502AE1" w:rsidRPr="00F220CE">
        <w:t>Отношения порядка</w:t>
      </w:r>
    </w:p>
    <w:p w:rsidR="00F220CE" w:rsidRDefault="00502AE1" w:rsidP="00F220CE">
      <w:r w:rsidRPr="00F220CE">
        <w:rPr>
          <w:i/>
          <w:iCs/>
        </w:rPr>
        <w:t>Определение 9</w:t>
      </w:r>
      <w:r w:rsidR="00F220CE" w:rsidRPr="00F220CE">
        <w:t xml:space="preserve">. </w:t>
      </w:r>
      <w:r w:rsidRPr="00F220CE">
        <w:t xml:space="preserve">Отношение </w:t>
      </w:r>
      <w:r w:rsidR="007B2E31">
        <w:pict>
          <v:shape id="_x0000_i1117" type="#_x0000_t75" style="width:11.25pt;height:12.75pt">
            <v:imagedata r:id="rId43" o:title=""/>
          </v:shape>
        </w:pict>
      </w:r>
      <w:r w:rsidRPr="00F220CE">
        <w:t xml:space="preserve">на множестве </w:t>
      </w:r>
      <w:r w:rsidR="007B2E31">
        <w:pict>
          <v:shape id="_x0000_i1118" type="#_x0000_t75" style="width:15.75pt;height:14.25pt">
            <v:imagedata r:id="rId52" o:title=""/>
          </v:shape>
        </w:pict>
      </w:r>
      <w:r w:rsidRPr="00F220CE">
        <w:t xml:space="preserve">называется </w:t>
      </w:r>
      <w:r w:rsidRPr="00F220CE">
        <w:rPr>
          <w:i/>
          <w:iCs/>
        </w:rPr>
        <w:t>отношением порядка</w:t>
      </w:r>
      <w:r w:rsidRPr="00F220CE">
        <w:t>, если оно обладает следующими свойствами</w:t>
      </w:r>
      <w:r w:rsidR="00F220CE" w:rsidRPr="00F220CE">
        <w:t>:</w:t>
      </w:r>
    </w:p>
    <w:p w:rsidR="00F220CE" w:rsidRDefault="007B2E31" w:rsidP="00F220CE">
      <w:r>
        <w:pict>
          <v:shape id="_x0000_i1119" type="#_x0000_t75" style="width:47.25pt;height:15.75pt">
            <v:imagedata r:id="rId53" o:title=""/>
          </v:shape>
        </w:pict>
      </w:r>
      <w:r w:rsidR="00502AE1" w:rsidRPr="00F220CE">
        <w:t xml:space="preserve">для всех </w:t>
      </w:r>
      <w:r>
        <w:pict>
          <v:shape id="_x0000_i1120" type="#_x0000_t75" style="width:28.5pt;height:13.5pt">
            <v:imagedata r:id="rId21" o:title=""/>
          </v:shape>
        </w:pict>
      </w:r>
      <w:r w:rsidR="00F220CE">
        <w:t xml:space="preserve"> (</w:t>
      </w:r>
      <w:r w:rsidR="00502AE1" w:rsidRPr="00F220CE">
        <w:t>рефлексивность</w:t>
      </w:r>
      <w:r w:rsidR="00F220CE" w:rsidRPr="00F220CE">
        <w:t>)</w:t>
      </w:r>
    </w:p>
    <w:p w:rsidR="00F220CE" w:rsidRDefault="00502AE1" w:rsidP="00F220CE">
      <w:r w:rsidRPr="00F220CE">
        <w:t xml:space="preserve">Если </w:t>
      </w:r>
      <w:r w:rsidR="007B2E31">
        <w:pict>
          <v:shape id="_x0000_i1121" type="#_x0000_t75" style="width:48pt;height:15.75pt">
            <v:imagedata r:id="rId54" o:title=""/>
          </v:shape>
        </w:pict>
      </w:r>
      <w:r w:rsidRPr="00F220CE">
        <w:t xml:space="preserve">и </w:t>
      </w:r>
      <w:r w:rsidR="007B2E31">
        <w:pict>
          <v:shape id="_x0000_i1122" type="#_x0000_t75" style="width:48.75pt;height:15.75pt">
            <v:imagedata r:id="rId72" o:title=""/>
          </v:shape>
        </w:pict>
      </w:r>
      <w:r w:rsidRPr="00F220CE">
        <w:t xml:space="preserve">, то </w:t>
      </w:r>
      <w:r w:rsidR="007B2E31">
        <w:pict>
          <v:shape id="_x0000_i1123" type="#_x0000_t75" style="width:28.5pt;height:12.75pt">
            <v:imagedata r:id="rId67" o:title=""/>
          </v:shape>
        </w:pict>
      </w:r>
      <w:r w:rsidR="00F220CE">
        <w:t xml:space="preserve"> (</w:t>
      </w:r>
      <w:r w:rsidRPr="00F220CE">
        <w:t>антисимметричность</w:t>
      </w:r>
      <w:r w:rsidR="00F220CE" w:rsidRPr="00F220CE">
        <w:t>)</w:t>
      </w:r>
    </w:p>
    <w:p w:rsidR="00F220CE" w:rsidRDefault="00502AE1" w:rsidP="00F220CE">
      <w:r w:rsidRPr="00F220CE">
        <w:t xml:space="preserve">Если </w:t>
      </w:r>
      <w:r w:rsidR="007B2E31">
        <w:pict>
          <v:shape id="_x0000_i1124" type="#_x0000_t75" style="width:47.25pt;height:15.75pt">
            <v:imagedata r:id="rId54" o:title=""/>
          </v:shape>
        </w:pict>
      </w:r>
      <w:r w:rsidRPr="00F220CE">
        <w:t xml:space="preserve">и </w:t>
      </w:r>
      <w:r w:rsidR="007B2E31">
        <w:pict>
          <v:shape id="_x0000_i1125" type="#_x0000_t75" style="width:48pt;height:15.75pt">
            <v:imagedata r:id="rId56" o:title=""/>
          </v:shape>
        </w:pict>
      </w:r>
      <w:r w:rsidRPr="00F220CE">
        <w:t xml:space="preserve">, то </w:t>
      </w:r>
      <w:r w:rsidR="007B2E31">
        <w:pict>
          <v:shape id="_x0000_i1126" type="#_x0000_t75" style="width:46.5pt;height:15.75pt">
            <v:imagedata r:id="rId57" o:title=""/>
          </v:shape>
        </w:pict>
      </w:r>
      <w:r w:rsidR="00F220CE">
        <w:t xml:space="preserve"> (</w:t>
      </w:r>
      <w:r w:rsidRPr="00F220CE">
        <w:t>транзитивность</w:t>
      </w:r>
      <w:r w:rsidR="00F220CE" w:rsidRPr="00F220CE">
        <w:t>)</w:t>
      </w:r>
    </w:p>
    <w:p w:rsidR="00F220CE" w:rsidRDefault="00502AE1" w:rsidP="00F220CE">
      <w:r w:rsidRPr="00F220CE">
        <w:t xml:space="preserve">Обычно отношение порядка обозначают знаком </w:t>
      </w:r>
      <w:r w:rsidR="007B2E31">
        <w:pict>
          <v:shape id="_x0000_i1127" type="#_x0000_t75" style="width:18.75pt;height:12.75pt">
            <v:imagedata r:id="rId73" o:title=""/>
          </v:shape>
        </w:pict>
      </w:r>
      <w:r w:rsidR="00F220CE" w:rsidRPr="00F220CE">
        <w:t xml:space="preserve">. </w:t>
      </w:r>
      <w:r w:rsidRPr="00F220CE">
        <w:t xml:space="preserve">Если для двух элементов </w:t>
      </w:r>
      <w:r w:rsidR="007B2E31">
        <w:pict>
          <v:shape id="_x0000_i1128" type="#_x0000_t75" style="width:9.75pt;height:10.5pt">
            <v:imagedata r:id="rId19" o:title=""/>
          </v:shape>
        </w:pict>
      </w:r>
      <w:r w:rsidRPr="00F220CE">
        <w:t xml:space="preserve">и </w:t>
      </w:r>
      <w:r w:rsidR="007B2E31">
        <w:pict>
          <v:shape id="_x0000_i1129" type="#_x0000_t75" style="width:10.5pt;height:12.75pt">
            <v:imagedata r:id="rId74" o:title=""/>
          </v:shape>
        </w:pict>
      </w:r>
      <w:r w:rsidRPr="00F220CE">
        <w:t xml:space="preserve">выполняется </w:t>
      </w:r>
      <w:r w:rsidR="007B2E31">
        <w:pict>
          <v:shape id="_x0000_i1130" type="#_x0000_t75" style="width:27.75pt;height:14.25pt">
            <v:imagedata r:id="rId75" o:title=""/>
          </v:shape>
        </w:pict>
      </w:r>
      <w:r w:rsidRPr="00F220CE">
        <w:t xml:space="preserve">, то говорят, что </w:t>
      </w:r>
      <w:r w:rsidR="007B2E31">
        <w:pict>
          <v:shape id="_x0000_i1131" type="#_x0000_t75" style="width:9.75pt;height:10.5pt">
            <v:imagedata r:id="rId19" o:title=""/>
          </v:shape>
        </w:pict>
      </w:r>
      <w:r w:rsidR="00F220CE">
        <w:t>"</w:t>
      </w:r>
      <w:r w:rsidRPr="00F220CE">
        <w:t>предшествует</w:t>
      </w:r>
      <w:r w:rsidR="00F220CE">
        <w:t xml:space="preserve">" </w:t>
      </w:r>
      <w:r w:rsidR="007B2E31">
        <w:pict>
          <v:shape id="_x0000_i1132" type="#_x0000_t75" style="width:10.5pt;height:12.75pt">
            <v:imagedata r:id="rId74" o:title=""/>
          </v:shape>
        </w:pict>
      </w:r>
      <w:r w:rsidR="00F220CE" w:rsidRPr="00F220CE">
        <w:t xml:space="preserve">. </w:t>
      </w:r>
      <w:r w:rsidRPr="00F220CE">
        <w:t>Как и для отношения эквивалентности, условия 1-3 в таких обозначениях выглядят более естественно</w:t>
      </w:r>
      <w:r w:rsidR="00F220CE" w:rsidRPr="00F220CE">
        <w:t>:</w:t>
      </w:r>
    </w:p>
    <w:p w:rsidR="00F220CE" w:rsidRDefault="007B2E31" w:rsidP="00F220CE">
      <w:r>
        <w:pict>
          <v:shape id="_x0000_i1133" type="#_x0000_t75" style="width:27.75pt;height:12.75pt">
            <v:imagedata r:id="rId76" o:title=""/>
          </v:shape>
        </w:pict>
      </w:r>
      <w:r w:rsidR="00502AE1" w:rsidRPr="00F220CE">
        <w:t xml:space="preserve">для всех </w:t>
      </w:r>
      <w:r>
        <w:pict>
          <v:shape id="_x0000_i1134" type="#_x0000_t75" style="width:28.5pt;height:13.5pt">
            <v:imagedata r:id="rId21" o:title=""/>
          </v:shape>
        </w:pict>
      </w:r>
      <w:r w:rsidR="00F220CE">
        <w:t xml:space="preserve"> (</w:t>
      </w:r>
      <w:r w:rsidR="00502AE1" w:rsidRPr="00F220CE">
        <w:t>рефлексивность</w:t>
      </w:r>
      <w:r w:rsidR="00F220CE" w:rsidRPr="00F220CE">
        <w:t>)</w:t>
      </w:r>
    </w:p>
    <w:p w:rsidR="00F220CE" w:rsidRDefault="00502AE1" w:rsidP="00F220CE">
      <w:r w:rsidRPr="00F220CE">
        <w:t xml:space="preserve">Если </w:t>
      </w:r>
      <w:r w:rsidR="007B2E31">
        <w:pict>
          <v:shape id="_x0000_i1135" type="#_x0000_t75" style="width:27.75pt;height:15pt">
            <v:imagedata r:id="rId75" o:title=""/>
          </v:shape>
        </w:pict>
      </w:r>
      <w:r w:rsidRPr="00F220CE">
        <w:t xml:space="preserve">и </w:t>
      </w:r>
      <w:r w:rsidR="007B2E31">
        <w:pict>
          <v:shape id="_x0000_i1136" type="#_x0000_t75" style="width:27.75pt;height:15pt">
            <v:imagedata r:id="rId77" o:title=""/>
          </v:shape>
        </w:pict>
      </w:r>
      <w:r w:rsidRPr="00F220CE">
        <w:t xml:space="preserve">, то </w:t>
      </w:r>
      <w:r w:rsidR="007B2E31">
        <w:pict>
          <v:shape id="_x0000_i1137" type="#_x0000_t75" style="width:28.5pt;height:12.75pt">
            <v:imagedata r:id="rId67" o:title=""/>
          </v:shape>
        </w:pict>
      </w:r>
      <w:r w:rsidR="00F220CE">
        <w:t xml:space="preserve"> (</w:t>
      </w:r>
      <w:r w:rsidRPr="00F220CE">
        <w:t>антисимметричность</w:t>
      </w:r>
      <w:r w:rsidR="00F220CE" w:rsidRPr="00F220CE">
        <w:t>)</w:t>
      </w:r>
    </w:p>
    <w:p w:rsidR="00F220CE" w:rsidRDefault="00502AE1" w:rsidP="00F220CE">
      <w:r w:rsidRPr="00F220CE">
        <w:t xml:space="preserve">Если </w:t>
      </w:r>
      <w:r w:rsidR="007B2E31">
        <w:pict>
          <v:shape id="_x0000_i1138" type="#_x0000_t75" style="width:27.75pt;height:15pt">
            <v:imagedata r:id="rId75" o:title=""/>
          </v:shape>
        </w:pict>
      </w:r>
      <w:r w:rsidRPr="00F220CE">
        <w:t xml:space="preserve">и </w:t>
      </w:r>
      <w:r w:rsidR="007B2E31">
        <w:pict>
          <v:shape id="_x0000_i1139" type="#_x0000_t75" style="width:27.75pt;height:15pt">
            <v:imagedata r:id="rId78" o:title=""/>
          </v:shape>
        </w:pict>
      </w:r>
      <w:r w:rsidRPr="00F220CE">
        <w:t xml:space="preserve">, то </w:t>
      </w:r>
      <w:r w:rsidR="007B2E31">
        <w:pict>
          <v:shape id="_x0000_i1140" type="#_x0000_t75" style="width:27pt;height:12.75pt">
            <v:imagedata r:id="rId79" o:title=""/>
          </v:shape>
        </w:pict>
      </w:r>
      <w:r w:rsidR="00F220CE">
        <w:t xml:space="preserve"> (</w:t>
      </w:r>
      <w:r w:rsidRPr="00F220CE">
        <w:t>транзитивность</w:t>
      </w:r>
      <w:r w:rsidR="00F220CE" w:rsidRPr="00F220CE">
        <w:t>)</w:t>
      </w:r>
    </w:p>
    <w:p w:rsidR="00F220CE" w:rsidRDefault="00502AE1" w:rsidP="00F220CE">
      <w:r w:rsidRPr="00F220CE">
        <w:t>Пример 3</w:t>
      </w:r>
      <w:r w:rsidR="00F220CE" w:rsidRPr="00F220CE">
        <w:t xml:space="preserve">. </w:t>
      </w:r>
      <w:r w:rsidRPr="00F220CE">
        <w:t xml:space="preserve">Простым примером отношения порядка является отношение, задаваемое обычным неравенством </w:t>
      </w:r>
      <w:r w:rsidR="007B2E31">
        <w:pict>
          <v:shape id="_x0000_i1141" type="#_x0000_t75" style="width:18.75pt;height:12.75pt">
            <v:imagedata r:id="rId73" o:title=""/>
          </v:shape>
        </w:pict>
      </w:r>
      <w:r w:rsidRPr="00F220CE">
        <w:t xml:space="preserve">на множестве вещественных чисел </w:t>
      </w:r>
      <w:r w:rsidR="007B2E31">
        <w:pict>
          <v:shape id="_x0000_i1142" type="#_x0000_t75" style="width:12.75pt;height:12.75pt">
            <v:imagedata r:id="rId65" o:title=""/>
          </v:shape>
        </w:pict>
      </w:r>
      <w:r w:rsidR="00F220CE" w:rsidRPr="00F220CE">
        <w:t xml:space="preserve">. </w:t>
      </w:r>
      <w:r w:rsidRPr="00F220CE">
        <w:t xml:space="preserve">Заметим, что </w:t>
      </w:r>
      <w:r w:rsidRPr="00F220CE">
        <w:rPr>
          <w:i/>
          <w:iCs/>
        </w:rPr>
        <w:t>для любых чисел</w:t>
      </w:r>
      <w:r w:rsidRPr="00F220CE">
        <w:t xml:space="preserve"> </w:t>
      </w:r>
      <w:r w:rsidR="007B2E31">
        <w:pict>
          <v:shape id="_x0000_i1143" type="#_x0000_t75" style="width:9.75pt;height:10.5pt">
            <v:imagedata r:id="rId19" o:title=""/>
          </v:shape>
        </w:pict>
      </w:r>
      <w:r w:rsidRPr="00F220CE">
        <w:t xml:space="preserve">и </w:t>
      </w:r>
      <w:r w:rsidR="007B2E31">
        <w:pict>
          <v:shape id="_x0000_i1144" type="#_x0000_t75" style="width:10.5pt;height:12.75pt">
            <v:imagedata r:id="rId74" o:title=""/>
          </v:shape>
        </w:pict>
      </w:r>
      <w:r w:rsidRPr="00F220CE">
        <w:t xml:space="preserve">выполняется либо </w:t>
      </w:r>
      <w:r w:rsidR="007B2E31">
        <w:pict>
          <v:shape id="_x0000_i1145" type="#_x0000_t75" style="width:27.75pt;height:15pt">
            <v:imagedata r:id="rId75" o:title=""/>
          </v:shape>
        </w:pict>
      </w:r>
      <w:r w:rsidRPr="00F220CE">
        <w:t xml:space="preserve">, либо </w:t>
      </w:r>
      <w:r w:rsidR="007B2E31">
        <w:pict>
          <v:shape id="_x0000_i1146" type="#_x0000_t75" style="width:27.75pt;height:14.25pt">
            <v:imagedata r:id="rId77" o:title=""/>
          </v:shape>
        </w:pict>
      </w:r>
      <w:r w:rsidRPr="00F220CE">
        <w:t xml:space="preserve">, </w:t>
      </w:r>
      <w:r w:rsidR="00F220CE">
        <w:t>т.е.</w:t>
      </w:r>
      <w:r w:rsidR="00F220CE" w:rsidRPr="00F220CE">
        <w:t xml:space="preserve"> </w:t>
      </w:r>
      <w:r w:rsidRPr="00F220CE">
        <w:rPr>
          <w:i/>
          <w:iCs/>
        </w:rPr>
        <w:t xml:space="preserve">любые </w:t>
      </w:r>
      <w:r w:rsidRPr="00F220CE">
        <w:t>два числа сравнимы между собой</w:t>
      </w:r>
      <w:r w:rsidR="00F220CE" w:rsidRPr="00F220CE">
        <w:t xml:space="preserve">. </w:t>
      </w:r>
      <w:r w:rsidRPr="00F220CE">
        <w:t xml:space="preserve">Такие отношения называются </w:t>
      </w:r>
      <w:r w:rsidRPr="00F220CE">
        <w:rPr>
          <w:i/>
          <w:iCs/>
        </w:rPr>
        <w:t>отношениями полного порядка</w:t>
      </w:r>
      <w:r w:rsidR="00F220CE" w:rsidRPr="00F220CE">
        <w:t>.</w:t>
      </w:r>
    </w:p>
    <w:p w:rsidR="00F220CE" w:rsidRDefault="00502AE1" w:rsidP="00F220CE">
      <w:r w:rsidRPr="00F220CE">
        <w:t xml:space="preserve">Предикат данного отношения есть просто утверждение </w:t>
      </w:r>
      <w:r w:rsidR="007B2E31">
        <w:pict>
          <v:shape id="_x0000_i1147" type="#_x0000_t75" style="width:27.75pt;height:15pt">
            <v:imagedata r:id="rId75" o:title=""/>
          </v:shape>
        </w:pict>
      </w:r>
      <w:r w:rsidR="00F220CE" w:rsidRPr="00F220CE">
        <w:t>.</w:t>
      </w:r>
    </w:p>
    <w:p w:rsidR="00F220CE" w:rsidRDefault="00502AE1" w:rsidP="00F220CE">
      <w:r w:rsidRPr="00F220CE">
        <w:t>Пример 4</w:t>
      </w:r>
      <w:r w:rsidR="00F220CE" w:rsidRPr="00F220CE">
        <w:t xml:space="preserve">. </w:t>
      </w:r>
      <w:r w:rsidRPr="00F220CE">
        <w:t xml:space="preserve">Рассмотрим на множестве </w:t>
      </w:r>
      <w:r w:rsidR="007B2E31">
        <w:pict>
          <v:shape id="_x0000_i1148" type="#_x0000_t75" style="width:12pt;height:12.75pt">
            <v:imagedata r:id="rId20" o:title=""/>
          </v:shape>
        </w:pict>
      </w:r>
      <w:r w:rsidRPr="00F220CE">
        <w:t>всех сотрудников некоторого предприятия отношение, задаваемое следующим образом</w:t>
      </w:r>
      <w:r w:rsidR="00F220CE" w:rsidRPr="00F220CE">
        <w:t xml:space="preserve">: </w:t>
      </w:r>
      <w:r w:rsidRPr="00F220CE">
        <w:t xml:space="preserve">сотрудник </w:t>
      </w:r>
      <w:r w:rsidR="007B2E31">
        <w:pict>
          <v:shape id="_x0000_i1149" type="#_x0000_t75" style="width:9.75pt;height:10.5pt">
            <v:imagedata r:id="rId19" o:title=""/>
          </v:shape>
        </w:pict>
      </w:r>
      <w:r w:rsidRPr="00F220CE">
        <w:t xml:space="preserve">предшествует сотруднику </w:t>
      </w:r>
      <w:r w:rsidR="007B2E31">
        <w:pict>
          <v:shape id="_x0000_i1150" type="#_x0000_t75" style="width:10.5pt;height:12.75pt">
            <v:imagedata r:id="rId74" o:title=""/>
          </v:shape>
        </w:pict>
      </w:r>
      <w:r w:rsidRPr="00F220CE">
        <w:t>тогда и только тогда, когда выполняется одно из условий</w:t>
      </w:r>
      <w:r w:rsidR="00F220CE" w:rsidRPr="00F220CE">
        <w:t>:</w:t>
      </w:r>
    </w:p>
    <w:p w:rsidR="00502AE1" w:rsidRPr="00F220CE" w:rsidRDefault="007B2E31" w:rsidP="00F220CE">
      <w:r>
        <w:pict>
          <v:shape id="_x0000_i1151" type="#_x0000_t75" style="width:28.5pt;height:12.75pt">
            <v:imagedata r:id="rId67" o:title=""/>
          </v:shape>
        </w:pict>
      </w:r>
    </w:p>
    <w:p w:rsidR="00502AE1" w:rsidRPr="00F220CE" w:rsidRDefault="007B2E31" w:rsidP="00F220CE">
      <w:r>
        <w:pict>
          <v:shape id="_x0000_i1152" type="#_x0000_t75" style="width:9.75pt;height:10.5pt">
            <v:imagedata r:id="rId19" o:title=""/>
          </v:shape>
        </w:pict>
      </w:r>
      <w:r w:rsidR="00502AE1" w:rsidRPr="00F220CE">
        <w:t>является начальником</w:t>
      </w:r>
      <w:r w:rsidR="00F220CE">
        <w:t xml:space="preserve"> (</w:t>
      </w:r>
      <w:r w:rsidR="00502AE1" w:rsidRPr="00F220CE">
        <w:t>не обязательно непосредственным</w:t>
      </w:r>
      <w:r w:rsidR="00F220CE" w:rsidRPr="00F220CE">
        <w:t xml:space="preserve">) </w:t>
      </w:r>
      <w:r>
        <w:pict>
          <v:shape id="_x0000_i1153" type="#_x0000_t75" style="width:10.5pt;height:12.75pt">
            <v:imagedata r:id="rId74" o:title=""/>
          </v:shape>
        </w:pict>
      </w:r>
    </w:p>
    <w:p w:rsidR="00F220CE" w:rsidRDefault="00502AE1" w:rsidP="00F220CE">
      <w:r w:rsidRPr="00F220CE">
        <w:t>Назовем такое отношение</w:t>
      </w:r>
      <w:r w:rsidR="00F220CE">
        <w:t xml:space="preserve"> "</w:t>
      </w:r>
      <w:r w:rsidRPr="00F220CE">
        <w:t>быть начальником</w:t>
      </w:r>
      <w:r w:rsidR="00F220CE">
        <w:t xml:space="preserve">". </w:t>
      </w:r>
      <w:r w:rsidRPr="00F220CE">
        <w:t>Легко проверить, что отношение</w:t>
      </w:r>
      <w:r w:rsidR="00F220CE">
        <w:t xml:space="preserve"> "</w:t>
      </w:r>
      <w:r w:rsidRPr="00F220CE">
        <w:t>быть начальником</w:t>
      </w:r>
      <w:r w:rsidR="00F220CE">
        <w:t xml:space="preserve">" </w:t>
      </w:r>
      <w:r w:rsidRPr="00F220CE">
        <w:t>является отношением порядка</w:t>
      </w:r>
      <w:r w:rsidR="00F220CE" w:rsidRPr="00F220CE">
        <w:t xml:space="preserve">. </w:t>
      </w:r>
      <w:r w:rsidRPr="00F220CE">
        <w:t xml:space="preserve">Заметим, что в отличие от предыдущего примера, </w:t>
      </w:r>
      <w:r w:rsidRPr="00F220CE">
        <w:rPr>
          <w:i/>
          <w:iCs/>
        </w:rPr>
        <w:t>существуют такие пары</w:t>
      </w:r>
      <w:r w:rsidRPr="00F220CE">
        <w:t xml:space="preserve"> сотрудников </w:t>
      </w:r>
      <w:r w:rsidR="007B2E31">
        <w:pict>
          <v:shape id="_x0000_i1154" type="#_x0000_t75" style="width:9.75pt;height:10.5pt">
            <v:imagedata r:id="rId19" o:title=""/>
          </v:shape>
        </w:pict>
      </w:r>
      <w:r w:rsidRPr="00F220CE">
        <w:t xml:space="preserve">и </w:t>
      </w:r>
      <w:r w:rsidR="007B2E31">
        <w:pict>
          <v:shape id="_x0000_i1155" type="#_x0000_t75" style="width:10.5pt;height:12.75pt">
            <v:imagedata r:id="rId74" o:title=""/>
          </v:shape>
        </w:pict>
      </w:r>
      <w:r w:rsidRPr="00F220CE">
        <w:t xml:space="preserve">, для которых не выполняется ни </w:t>
      </w:r>
      <w:r w:rsidR="007B2E31">
        <w:pict>
          <v:shape id="_x0000_i1156" type="#_x0000_t75" style="width:27.75pt;height:14.25pt">
            <v:imagedata r:id="rId75" o:title=""/>
          </v:shape>
        </w:pict>
      </w:r>
      <w:r w:rsidRPr="00F220CE">
        <w:t xml:space="preserve">, ни </w:t>
      </w:r>
      <w:r w:rsidR="007B2E31">
        <w:pict>
          <v:shape id="_x0000_i1157" type="#_x0000_t75" style="width:27.75pt;height:15pt">
            <v:imagedata r:id="rId77" o:title=""/>
          </v:shape>
        </w:pict>
      </w:r>
      <w:r w:rsidR="00F220CE">
        <w:t xml:space="preserve"> (</w:t>
      </w:r>
      <w:r w:rsidRPr="00F220CE">
        <w:t xml:space="preserve">например, если </w:t>
      </w:r>
      <w:r w:rsidR="007B2E31">
        <w:pict>
          <v:shape id="_x0000_i1158" type="#_x0000_t75" style="width:9.75pt;height:10.5pt">
            <v:imagedata r:id="rId19" o:title=""/>
          </v:shape>
        </w:pict>
      </w:r>
      <w:r w:rsidRPr="00F220CE">
        <w:t xml:space="preserve">и </w:t>
      </w:r>
      <w:r w:rsidR="007B2E31">
        <w:pict>
          <v:shape id="_x0000_i1159" type="#_x0000_t75" style="width:10.5pt;height:12.75pt">
            <v:imagedata r:id="rId74" o:title=""/>
          </v:shape>
        </w:pict>
      </w:r>
      <w:r w:rsidRPr="00F220CE">
        <w:t>являются сослуживцами</w:t>
      </w:r>
      <w:r w:rsidR="00F220CE" w:rsidRPr="00F220CE">
        <w:t xml:space="preserve">). </w:t>
      </w:r>
      <w:r w:rsidRPr="00F220CE">
        <w:t xml:space="preserve">Такие отношения, в которых есть несравнимые между собой элементы, называют </w:t>
      </w:r>
      <w:r w:rsidRPr="00F220CE">
        <w:rPr>
          <w:i/>
          <w:iCs/>
        </w:rPr>
        <w:t>отношениями частичного порядка</w:t>
      </w:r>
      <w:r w:rsidR="00F220CE" w:rsidRPr="00F220CE">
        <w:t>.</w:t>
      </w:r>
    </w:p>
    <w:p w:rsidR="00F93233" w:rsidRDefault="00F93233" w:rsidP="00F220CE"/>
    <w:p w:rsidR="00502AE1" w:rsidRPr="00F220CE" w:rsidRDefault="00F93233" w:rsidP="00F93233">
      <w:pPr>
        <w:pStyle w:val="2"/>
      </w:pPr>
      <w:r>
        <w:t xml:space="preserve">2.1.3 </w:t>
      </w:r>
      <w:r w:rsidR="00502AE1" w:rsidRPr="00F220CE">
        <w:t>Функциональное отношение</w:t>
      </w:r>
    </w:p>
    <w:p w:rsidR="00F220CE" w:rsidRDefault="00502AE1" w:rsidP="00F220CE">
      <w:r w:rsidRPr="00F220CE">
        <w:rPr>
          <w:i/>
          <w:iCs/>
        </w:rPr>
        <w:t>Определение 10</w:t>
      </w:r>
      <w:r w:rsidR="00F220CE" w:rsidRPr="00F220CE">
        <w:t xml:space="preserve">. </w:t>
      </w:r>
      <w:r w:rsidRPr="00F220CE">
        <w:t xml:space="preserve">Отношение </w:t>
      </w:r>
      <w:r w:rsidR="007B2E31">
        <w:pict>
          <v:shape id="_x0000_i1160" type="#_x0000_t75" style="width:12pt;height:12.75pt">
            <v:imagedata r:id="rId43" o:title=""/>
          </v:shape>
        </w:pict>
      </w:r>
      <w:r w:rsidRPr="00F220CE">
        <w:t xml:space="preserve">на декартовом произведении двух множеств </w:t>
      </w:r>
      <w:r w:rsidR="007B2E31">
        <w:pict>
          <v:shape id="_x0000_i1161" type="#_x0000_t75" style="width:36pt;height:16.5pt">
            <v:imagedata r:id="rId51" o:title=""/>
          </v:shape>
        </w:pict>
      </w:r>
      <w:r w:rsidRPr="00F220CE">
        <w:t xml:space="preserve">называется </w:t>
      </w:r>
      <w:r w:rsidRPr="00F220CE">
        <w:rPr>
          <w:i/>
          <w:iCs/>
        </w:rPr>
        <w:t>функциональным отношением</w:t>
      </w:r>
      <w:r w:rsidRPr="00F220CE">
        <w:t>, если оно обладает следующим свойством</w:t>
      </w:r>
      <w:r w:rsidR="00F220CE" w:rsidRPr="00F220CE">
        <w:t>:</w:t>
      </w:r>
    </w:p>
    <w:p w:rsidR="00F220CE" w:rsidRDefault="00502AE1" w:rsidP="00F220CE">
      <w:r w:rsidRPr="00F220CE">
        <w:t xml:space="preserve">Если </w:t>
      </w:r>
      <w:r w:rsidR="007B2E31">
        <w:pict>
          <v:shape id="_x0000_i1162" type="#_x0000_t75" style="width:48pt;height:15.75pt">
            <v:imagedata r:id="rId54" o:title=""/>
          </v:shape>
        </w:pict>
      </w:r>
      <w:r w:rsidRPr="00F220CE">
        <w:t xml:space="preserve">и </w:t>
      </w:r>
      <w:r w:rsidR="007B2E31">
        <w:pict>
          <v:shape id="_x0000_i1163" type="#_x0000_t75" style="width:48pt;height:15.75pt">
            <v:imagedata r:id="rId80" o:title=""/>
          </v:shape>
        </w:pict>
      </w:r>
      <w:r w:rsidRPr="00F220CE">
        <w:t xml:space="preserve">, то </w:t>
      </w:r>
      <w:r w:rsidR="007B2E31">
        <w:pict>
          <v:shape id="_x0000_i1164" type="#_x0000_t75" style="width:27.75pt;height:12.75pt">
            <v:imagedata r:id="rId81" o:title=""/>
          </v:shape>
        </w:pict>
      </w:r>
      <w:r w:rsidR="00F220CE">
        <w:t xml:space="preserve"> (</w:t>
      </w:r>
      <w:r w:rsidRPr="00F220CE">
        <w:t>однозначность функции</w:t>
      </w:r>
      <w:r w:rsidR="00F220CE" w:rsidRPr="00F220CE">
        <w:t>).</w:t>
      </w:r>
    </w:p>
    <w:p w:rsidR="00F220CE" w:rsidRDefault="00502AE1" w:rsidP="00F220CE">
      <w:r w:rsidRPr="00F220CE">
        <w:t xml:space="preserve">Обычно, функциональное отношение обозначают в виде </w:t>
      </w:r>
      <w:r w:rsidRPr="00F220CE">
        <w:rPr>
          <w:i/>
          <w:iCs/>
        </w:rPr>
        <w:t>функциональной зависимости</w:t>
      </w:r>
      <w:r w:rsidR="00F220CE" w:rsidRPr="00F220CE">
        <w:rPr>
          <w:i/>
          <w:iCs/>
        </w:rPr>
        <w:t xml:space="preserve"> - </w:t>
      </w:r>
      <w:r w:rsidR="007B2E31">
        <w:pict>
          <v:shape id="_x0000_i1165" type="#_x0000_t75" style="width:48pt;height:15.75pt">
            <v:imagedata r:id="rId54" o:title=""/>
          </v:shape>
        </w:pict>
      </w:r>
      <w:r w:rsidRPr="00F220CE">
        <w:t xml:space="preserve">тогда и только тогда, когда </w:t>
      </w:r>
      <w:r w:rsidR="007B2E31">
        <w:pict>
          <v:shape id="_x0000_i1166" type="#_x0000_t75" style="width:45.75pt;height:15.75pt">
            <v:imagedata r:id="rId82" o:title=""/>
          </v:shape>
        </w:pict>
      </w:r>
      <w:r w:rsidR="00F220CE" w:rsidRPr="00F220CE">
        <w:t xml:space="preserve">. </w:t>
      </w:r>
      <w:r w:rsidRPr="00F220CE">
        <w:t>Функциональные отношения</w:t>
      </w:r>
      <w:r w:rsidR="00F220CE">
        <w:t xml:space="preserve"> (</w:t>
      </w:r>
      <w:r w:rsidRPr="00F220CE">
        <w:t>подмножества декартового произведения</w:t>
      </w:r>
      <w:r w:rsidR="00F220CE" w:rsidRPr="00F220CE">
        <w:t xml:space="preserve">!) </w:t>
      </w:r>
      <w:r w:rsidRPr="00F220CE">
        <w:t xml:space="preserve">называют иначе </w:t>
      </w:r>
      <w:r w:rsidRPr="00F220CE">
        <w:rPr>
          <w:i/>
          <w:iCs/>
        </w:rPr>
        <w:t xml:space="preserve">графиком функции </w:t>
      </w:r>
      <w:r w:rsidRPr="00F220CE">
        <w:t xml:space="preserve">или </w:t>
      </w:r>
      <w:r w:rsidRPr="00F220CE">
        <w:rPr>
          <w:i/>
          <w:iCs/>
        </w:rPr>
        <w:t>графиком функциональной зависимости</w:t>
      </w:r>
      <w:r w:rsidR="00F220CE" w:rsidRPr="00F220CE">
        <w:t>.</w:t>
      </w:r>
    </w:p>
    <w:p w:rsidR="00F220CE" w:rsidRDefault="00502AE1" w:rsidP="00F220CE">
      <w:r w:rsidRPr="00F220CE">
        <w:t xml:space="preserve">Предикат функционального отношения есть просто выражение функциональной зависимости </w:t>
      </w:r>
      <w:r w:rsidR="007B2E31">
        <w:pict>
          <v:shape id="_x0000_i1167" type="#_x0000_t75" style="width:45.75pt;height:15.75pt">
            <v:imagedata r:id="rId82" o:title=""/>
          </v:shape>
        </w:pict>
      </w:r>
      <w:r w:rsidR="00F220CE" w:rsidRPr="00F220CE">
        <w:t>.</w:t>
      </w:r>
    </w:p>
    <w:p w:rsidR="00F93233" w:rsidRDefault="00F93233" w:rsidP="00F220CE"/>
    <w:p w:rsidR="00502AE1" w:rsidRPr="00F220CE" w:rsidRDefault="00F93233" w:rsidP="00F93233">
      <w:pPr>
        <w:pStyle w:val="2"/>
      </w:pPr>
      <w:r>
        <w:t xml:space="preserve">2.1.4 </w:t>
      </w:r>
      <w:r w:rsidR="00502AE1" w:rsidRPr="00F220CE">
        <w:t>Еще пример бинарного отношения</w:t>
      </w:r>
    </w:p>
    <w:p w:rsidR="00F220CE" w:rsidRDefault="00502AE1" w:rsidP="00F220CE">
      <w:r w:rsidRPr="00F220CE">
        <w:t>Пример 5</w:t>
      </w:r>
      <w:r w:rsidR="00F220CE" w:rsidRPr="00F220CE">
        <w:t xml:space="preserve">. </w:t>
      </w:r>
      <w:r w:rsidRPr="00F220CE">
        <w:t xml:space="preserve">Пусть множество </w:t>
      </w:r>
      <w:r w:rsidR="007B2E31">
        <w:pict>
          <v:shape id="_x0000_i1168" type="#_x0000_t75" style="width:12pt;height:12.75pt">
            <v:imagedata r:id="rId20" o:title=""/>
          </v:shape>
        </w:pict>
      </w:r>
      <w:r w:rsidRPr="00F220CE">
        <w:t>есть следующее множество молодых людей</w:t>
      </w:r>
      <w:r w:rsidR="00F220CE" w:rsidRPr="00F220CE">
        <w:t xml:space="preserve">: </w:t>
      </w:r>
      <w:r w:rsidRPr="00F220CE">
        <w:t>{Вовочка, Петя, Маша, Лена}, причем известны следующие факты</w:t>
      </w:r>
      <w:r w:rsidR="00F220CE" w:rsidRPr="00F220CE">
        <w:t>:</w:t>
      </w:r>
    </w:p>
    <w:p w:rsidR="00F220CE" w:rsidRDefault="00502AE1" w:rsidP="00F220CE">
      <w:r w:rsidRPr="00F220CE">
        <w:t>Вовочка любит Вовочку</w:t>
      </w:r>
      <w:r w:rsidR="00F220CE">
        <w:t xml:space="preserve"> (</w:t>
      </w:r>
      <w:r w:rsidRPr="00F220CE">
        <w:t>эгоист</w:t>
      </w:r>
      <w:r w:rsidR="00F220CE" w:rsidRPr="00F220CE">
        <w:t>).</w:t>
      </w:r>
    </w:p>
    <w:p w:rsidR="00F220CE" w:rsidRDefault="00502AE1" w:rsidP="00F220CE">
      <w:r w:rsidRPr="00F220CE">
        <w:t>Петя любит Машу</w:t>
      </w:r>
      <w:r w:rsidR="00F220CE">
        <w:t xml:space="preserve"> (</w:t>
      </w:r>
      <w:r w:rsidRPr="00F220CE">
        <w:t>взаимно</w:t>
      </w:r>
      <w:r w:rsidR="00F220CE" w:rsidRPr="00F220CE">
        <w:t>).</w:t>
      </w:r>
    </w:p>
    <w:p w:rsidR="00F220CE" w:rsidRDefault="00502AE1" w:rsidP="00F220CE">
      <w:r w:rsidRPr="00F220CE">
        <w:t>Маша любит Петю</w:t>
      </w:r>
      <w:r w:rsidR="00F220CE">
        <w:t xml:space="preserve"> (</w:t>
      </w:r>
      <w:r w:rsidRPr="00F220CE">
        <w:t>взаимно</w:t>
      </w:r>
      <w:r w:rsidR="00F220CE" w:rsidRPr="00F220CE">
        <w:t>).</w:t>
      </w:r>
    </w:p>
    <w:p w:rsidR="00F220CE" w:rsidRDefault="00502AE1" w:rsidP="00F220CE">
      <w:r w:rsidRPr="00F220CE">
        <w:t>Маша любит Машу</w:t>
      </w:r>
      <w:r w:rsidR="00F220CE">
        <w:t xml:space="preserve"> (</w:t>
      </w:r>
      <w:r w:rsidRPr="00F220CE">
        <w:t>себя не забывает</w:t>
      </w:r>
      <w:r w:rsidR="00F220CE" w:rsidRPr="00F220CE">
        <w:t>).</w:t>
      </w:r>
    </w:p>
    <w:p w:rsidR="00F220CE" w:rsidRDefault="00502AE1" w:rsidP="00F220CE">
      <w:r w:rsidRPr="00F220CE">
        <w:t>Лена любит Петю</w:t>
      </w:r>
      <w:r w:rsidR="00F220CE">
        <w:t xml:space="preserve"> (</w:t>
      </w:r>
      <w:r w:rsidRPr="00F220CE">
        <w:t>несчастная любовь</w:t>
      </w:r>
      <w:r w:rsidR="00F220CE" w:rsidRPr="00F220CE">
        <w:t>).</w:t>
      </w:r>
    </w:p>
    <w:p w:rsidR="00F220CE" w:rsidRDefault="00502AE1" w:rsidP="00F220CE">
      <w:r w:rsidRPr="00F220CE">
        <w:t>Информацию о взаимоотношения данных молодых людей можно описать бинарным отношением</w:t>
      </w:r>
      <w:r w:rsidR="00F220CE">
        <w:t xml:space="preserve"> "</w:t>
      </w:r>
      <w:r w:rsidRPr="00F220CE">
        <w:t>любить</w:t>
      </w:r>
      <w:r w:rsidR="00F220CE">
        <w:t xml:space="preserve">", </w:t>
      </w:r>
      <w:r w:rsidRPr="00F220CE">
        <w:t xml:space="preserve">заданном на множестве </w:t>
      </w:r>
      <w:r w:rsidR="007B2E31">
        <w:pict>
          <v:shape id="_x0000_i1169" type="#_x0000_t75" style="width:15.75pt;height:15pt">
            <v:imagedata r:id="rId52" o:title=""/>
          </v:shape>
        </w:pict>
      </w:r>
      <w:r w:rsidR="00F220CE" w:rsidRPr="00F220CE">
        <w:t xml:space="preserve">. </w:t>
      </w:r>
      <w:r w:rsidRPr="00F220CE">
        <w:t>Это отношение можно описать несколькими способами</w:t>
      </w:r>
      <w:r w:rsidR="00F220CE" w:rsidRPr="00F220CE">
        <w:t>.</w:t>
      </w:r>
    </w:p>
    <w:p w:rsidR="00F220CE" w:rsidRDefault="00502AE1" w:rsidP="00F220CE">
      <w:r w:rsidRPr="00F220CE">
        <w:t>Способ 1</w:t>
      </w:r>
      <w:r w:rsidR="00F220CE" w:rsidRPr="00F220CE">
        <w:t xml:space="preserve">. </w:t>
      </w:r>
      <w:r w:rsidRPr="00F220CE">
        <w:t>Перечисление фактов в виде произвольного текста</w:t>
      </w:r>
      <w:r w:rsidR="00F220CE">
        <w:t xml:space="preserve"> (</w:t>
      </w:r>
      <w:r w:rsidRPr="00F220CE">
        <w:t>как это сделано выше</w:t>
      </w:r>
      <w:r w:rsidR="00F220CE" w:rsidRPr="00F220CE">
        <w:t>).</w:t>
      </w:r>
    </w:p>
    <w:p w:rsidR="00F220CE" w:rsidRDefault="00502AE1" w:rsidP="00F220CE">
      <w:r w:rsidRPr="00F220CE">
        <w:t>Способ 2</w:t>
      </w:r>
      <w:r w:rsidR="00F220CE" w:rsidRPr="00F220CE">
        <w:t xml:space="preserve">. </w:t>
      </w:r>
      <w:r w:rsidRPr="00F220CE">
        <w:t>В виде графа взаимоотношений</w:t>
      </w:r>
      <w:r w:rsidR="00F220CE" w:rsidRPr="00F220CE">
        <w:t>:</w:t>
      </w:r>
    </w:p>
    <w:p w:rsidR="00F93233" w:rsidRDefault="00F93233" w:rsidP="00F220CE"/>
    <w:p w:rsidR="00502AE1" w:rsidRDefault="007B2E31" w:rsidP="00F220CE">
      <w:r>
        <w:pict>
          <v:shape id="_x0000_i1170" type="#_x0000_t75" style="width:187.5pt;height:122.25pt">
            <v:imagedata r:id="rId83" o:title=""/>
          </v:shape>
        </w:pict>
      </w:r>
    </w:p>
    <w:p w:rsidR="00F220CE" w:rsidRDefault="00502AE1" w:rsidP="00F220CE">
      <w:r w:rsidRPr="00F220CE">
        <w:t>Рисунок 1 Граф взаимоотношений</w:t>
      </w:r>
    </w:p>
    <w:p w:rsidR="00332EFB" w:rsidRDefault="00F93233" w:rsidP="00332EFB">
      <w:r>
        <w:br w:type="page"/>
      </w:r>
      <w:r w:rsidR="00502AE1" w:rsidRPr="00F220CE">
        <w:t>Способ 3</w:t>
      </w:r>
      <w:r w:rsidR="00F220CE" w:rsidRPr="00F220CE">
        <w:t xml:space="preserve">. </w:t>
      </w:r>
      <w:r w:rsidR="00502AE1" w:rsidRPr="00F220CE">
        <w:t>При помощи матрицы взаимоотношений</w:t>
      </w:r>
      <w:r w:rsidR="00F220CE" w:rsidRPr="00F220CE">
        <w:t xml:space="preserve">: </w:t>
      </w:r>
    </w:p>
    <w:p w:rsidR="00332EFB" w:rsidRDefault="00332EFB" w:rsidP="00332EFB"/>
    <w:p w:rsidR="00332EFB" w:rsidRDefault="00332EFB" w:rsidP="00332EFB">
      <w:r w:rsidRPr="00F220CE">
        <w:t>Таблица 1. Матрица взаимоотношений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931"/>
        <w:gridCol w:w="798"/>
        <w:gridCol w:w="798"/>
        <w:gridCol w:w="637"/>
      </w:tblGrid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F220CE" w:rsidRDefault="00502AE1" w:rsidP="00332EFB">
            <w:pPr>
              <w:pStyle w:val="af9"/>
            </w:pPr>
            <w:r w:rsidRPr="00F220CE">
              <w:t>Кого</w:t>
            </w:r>
          </w:p>
          <w:p w:rsidR="00502AE1" w:rsidRPr="00F220CE" w:rsidRDefault="00502AE1" w:rsidP="00332EFB">
            <w:pPr>
              <w:pStyle w:val="af9"/>
            </w:pPr>
            <w:r w:rsidRPr="00F220CE">
              <w:t xml:space="preserve">Кто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Вовочка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Петя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Маша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Лена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Вовочка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Любит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Петя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Любит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Маша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Любит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Любит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Лена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Любит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F220CE" w:rsidP="00332EFB">
            <w:pPr>
              <w:pStyle w:val="af9"/>
            </w:pPr>
            <w:r>
              <w:t xml:space="preserve"> </w:t>
            </w:r>
          </w:p>
        </w:tc>
      </w:tr>
    </w:tbl>
    <w:p w:rsidR="00332EFB" w:rsidRDefault="00332EFB" w:rsidP="00F220CE"/>
    <w:p w:rsidR="00502AE1" w:rsidRDefault="00502AE1" w:rsidP="00F220CE">
      <w:r w:rsidRPr="00F220CE">
        <w:t>Способ 4</w:t>
      </w:r>
      <w:r w:rsidR="00F220CE" w:rsidRPr="00F220CE">
        <w:t xml:space="preserve">. </w:t>
      </w:r>
      <w:r w:rsidRPr="00F220CE">
        <w:t>При помощи таблицы фактов</w:t>
      </w:r>
      <w:r w:rsidR="00F220CE" w:rsidRPr="00F220CE">
        <w:t xml:space="preserve">: </w:t>
      </w:r>
    </w:p>
    <w:p w:rsidR="00332EFB" w:rsidRDefault="00332EFB" w:rsidP="00F220CE"/>
    <w:p w:rsidR="00332EFB" w:rsidRDefault="00332EFB" w:rsidP="00332EFB">
      <w:r w:rsidRPr="00F220CE">
        <w:t>Таблица 2 Таблица фактов</w:t>
      </w:r>
    </w:p>
    <w:tbl>
      <w:tblPr>
        <w:tblW w:w="3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954"/>
      </w:tblGrid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Кто любит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Кого любят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Вовочка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Вовочка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Петя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Маша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Маша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Петя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Маша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Маша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Лена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Петя</w:t>
            </w:r>
          </w:p>
        </w:tc>
      </w:tr>
    </w:tbl>
    <w:p w:rsidR="00332EFB" w:rsidRDefault="00332EFB" w:rsidP="00F220CE"/>
    <w:p w:rsidR="00F220CE" w:rsidRDefault="00502AE1" w:rsidP="00F220CE">
      <w:r w:rsidRPr="00F220CE">
        <w:t xml:space="preserve">С точки зрения реляционных баз данных наиболее предпочтительным является четвертый способ, </w:t>
      </w:r>
      <w:r w:rsidR="00F220CE">
        <w:t>т.к</w:t>
      </w:r>
      <w:r w:rsidR="00F220CE" w:rsidRPr="00F220CE">
        <w:t xml:space="preserve"> </w:t>
      </w:r>
      <w:r w:rsidRPr="00F220CE">
        <w:t>он допускает наиболее удобный способ хранения и манипулирования информацией</w:t>
      </w:r>
      <w:r w:rsidR="00F220CE" w:rsidRPr="00F220CE">
        <w:t xml:space="preserve">. </w:t>
      </w:r>
      <w:r w:rsidRPr="00F220CE">
        <w:t>Действительно, перечисление фактов как текстовая форма хранения информации уместна для литературного произведения, но с трудом поддается алгоритмической обработке</w:t>
      </w:r>
      <w:r w:rsidR="00F220CE" w:rsidRPr="00F220CE">
        <w:t xml:space="preserve">. </w:t>
      </w:r>
      <w:r w:rsidRPr="00F220CE">
        <w:t>Изображение в виде графа наглядно, и его удобно использовать как конечную форму представления информации для пользователя, но хранить данные в графическом виде неудобно</w:t>
      </w:r>
      <w:r w:rsidR="00F220CE" w:rsidRPr="00F220CE">
        <w:t xml:space="preserve">. </w:t>
      </w:r>
      <w:r w:rsidRPr="00F220CE">
        <w:t>Матрица взаимоотношений уже больше соответствует требованиям информационной системы</w:t>
      </w:r>
      <w:r w:rsidR="00F220CE" w:rsidRPr="00F220CE">
        <w:t xml:space="preserve">. </w:t>
      </w:r>
      <w:r w:rsidRPr="00F220CE">
        <w:t>Матрица удобна в обработке и компактно хранится</w:t>
      </w:r>
      <w:r w:rsidR="00F220CE" w:rsidRPr="00F220CE">
        <w:t xml:space="preserve">. </w:t>
      </w:r>
      <w:r w:rsidRPr="00F220CE">
        <w:t xml:space="preserve">Но одно небольшое изменение, например, появился еще Вася и влюбился в несчастную Лену, требует перестройки </w:t>
      </w:r>
      <w:r w:rsidRPr="00F220CE">
        <w:rPr>
          <w:i/>
          <w:iCs/>
        </w:rPr>
        <w:t>всей</w:t>
      </w:r>
      <w:r w:rsidRPr="00F220CE">
        <w:t xml:space="preserve"> матрицы, а именно, добавления </w:t>
      </w:r>
      <w:r w:rsidRPr="00F220CE">
        <w:rPr>
          <w:i/>
          <w:iCs/>
        </w:rPr>
        <w:t>и колонок, и столбцов</w:t>
      </w:r>
      <w:r w:rsidR="00F220CE" w:rsidRPr="00F220CE">
        <w:t xml:space="preserve">. </w:t>
      </w:r>
      <w:r w:rsidRPr="00F220CE">
        <w:t>Таблица фактов свободна от всех этих недостатков</w:t>
      </w:r>
      <w:r w:rsidR="00F220CE" w:rsidRPr="00F220CE">
        <w:t xml:space="preserve"> - </w:t>
      </w:r>
      <w:r w:rsidRPr="00F220CE">
        <w:t>при добавлении новых действующих лиц просто добавляются новые строки</w:t>
      </w:r>
      <w:r w:rsidR="00F220CE" w:rsidRPr="00F220CE">
        <w:t>.</w:t>
      </w:r>
    </w:p>
    <w:p w:rsidR="00F220CE" w:rsidRDefault="00502AE1" w:rsidP="00F220CE">
      <w:r w:rsidRPr="00F220CE">
        <w:t>Что касается предиката данного отношения, то он имеет следующий вид</w:t>
      </w:r>
      <w:r w:rsidR="00F220CE">
        <w:t xml:space="preserve"> (</w:t>
      </w:r>
      <w:r w:rsidRPr="00F220CE">
        <w:t>дизъюнктивная нормальная форма</w:t>
      </w:r>
      <w:r w:rsidR="00F220CE" w:rsidRPr="00F220CE">
        <w:t>):</w:t>
      </w:r>
    </w:p>
    <w:p w:rsidR="00F220CE" w:rsidRDefault="00502AE1" w:rsidP="00F220CE">
      <w:r w:rsidRPr="00F220CE">
        <w:t>R</w:t>
      </w:r>
      <w:r w:rsidR="00F220CE">
        <w:t xml:space="preserve"> (</w:t>
      </w:r>
      <w:r w:rsidRPr="00F220CE">
        <w:t>x,y</w:t>
      </w:r>
      <w:r w:rsidR="00F220CE" w:rsidRPr="00F220CE">
        <w:t xml:space="preserve">) </w:t>
      </w:r>
      <w:r w:rsidRPr="00F220CE">
        <w:t>= {</w:t>
      </w:r>
      <w:r w:rsidR="00F220CE">
        <w:t xml:space="preserve"> (</w:t>
      </w:r>
      <w:r w:rsidRPr="00F220CE">
        <w:t>x =</w:t>
      </w:r>
      <w:r w:rsidR="00F220CE">
        <w:t xml:space="preserve"> "</w:t>
      </w:r>
      <w:r w:rsidRPr="00F220CE">
        <w:t>Вовочка</w:t>
      </w:r>
      <w:r w:rsidR="00F220CE">
        <w:t xml:space="preserve">" </w:t>
      </w:r>
      <w:r w:rsidRPr="00F220CE">
        <w:t>AND y =</w:t>
      </w:r>
      <w:r w:rsidR="00F220CE">
        <w:t xml:space="preserve"> "</w:t>
      </w:r>
      <w:r w:rsidRPr="00F220CE">
        <w:t>Вовочка</w:t>
      </w:r>
      <w:r w:rsidR="00F220CE">
        <w:t>"</w:t>
      </w:r>
      <w:r w:rsidR="00F220CE" w:rsidRPr="00F220CE">
        <w:t xml:space="preserve">) </w:t>
      </w:r>
      <w:r w:rsidRPr="00F220CE">
        <w:t>OR</w:t>
      </w:r>
      <w:r w:rsidR="00F220CE">
        <w:t xml:space="preserve"> (</w:t>
      </w:r>
      <w:r w:rsidRPr="00F220CE">
        <w:t>x =</w:t>
      </w:r>
      <w:r w:rsidR="00F220CE">
        <w:t xml:space="preserve"> "</w:t>
      </w:r>
      <w:r w:rsidRPr="00F220CE">
        <w:t>Петя</w:t>
      </w:r>
      <w:r w:rsidR="00F220CE">
        <w:t xml:space="preserve">" </w:t>
      </w:r>
      <w:r w:rsidRPr="00F220CE">
        <w:t>AND y =</w:t>
      </w:r>
      <w:r w:rsidR="00F220CE">
        <w:t xml:space="preserve"> "</w:t>
      </w:r>
      <w:r w:rsidRPr="00F220CE">
        <w:t>Маша</w:t>
      </w:r>
      <w:r w:rsidR="00F220CE">
        <w:t>"</w:t>
      </w:r>
      <w:r w:rsidR="00F220CE" w:rsidRPr="00F220CE">
        <w:t xml:space="preserve">) </w:t>
      </w:r>
      <w:r w:rsidRPr="00F220CE">
        <w:t>OR</w:t>
      </w:r>
      <w:r w:rsidR="00F220CE">
        <w:t xml:space="preserve"> (</w:t>
      </w:r>
      <w:r w:rsidRPr="00F220CE">
        <w:t>x =</w:t>
      </w:r>
      <w:r w:rsidR="00F220CE">
        <w:t xml:space="preserve"> "</w:t>
      </w:r>
      <w:r w:rsidRPr="00F220CE">
        <w:t>Маша</w:t>
      </w:r>
      <w:r w:rsidR="00F220CE">
        <w:t xml:space="preserve">" </w:t>
      </w:r>
      <w:r w:rsidRPr="00F220CE">
        <w:t>AND y =</w:t>
      </w:r>
      <w:r w:rsidR="00F220CE">
        <w:t xml:space="preserve"> "</w:t>
      </w:r>
      <w:r w:rsidRPr="00F220CE">
        <w:t>Петя</w:t>
      </w:r>
      <w:r w:rsidR="00F220CE">
        <w:t>"</w:t>
      </w:r>
      <w:r w:rsidR="00F220CE" w:rsidRPr="00F220CE">
        <w:t xml:space="preserve">) </w:t>
      </w:r>
      <w:r w:rsidRPr="00F220CE">
        <w:t>OR</w:t>
      </w:r>
      <w:r w:rsidR="00F220CE">
        <w:t xml:space="preserve"> (</w:t>
      </w:r>
      <w:r w:rsidRPr="00F220CE">
        <w:t>x =</w:t>
      </w:r>
      <w:r w:rsidR="00F220CE">
        <w:t xml:space="preserve"> "</w:t>
      </w:r>
      <w:r w:rsidRPr="00F220CE">
        <w:t>Маша</w:t>
      </w:r>
      <w:r w:rsidR="00F220CE">
        <w:t xml:space="preserve">" </w:t>
      </w:r>
      <w:r w:rsidRPr="00F220CE">
        <w:t>AND y =</w:t>
      </w:r>
      <w:r w:rsidR="00F220CE">
        <w:t xml:space="preserve"> "</w:t>
      </w:r>
      <w:r w:rsidRPr="00F220CE">
        <w:t>Маша</w:t>
      </w:r>
      <w:r w:rsidR="00F220CE">
        <w:t>"</w:t>
      </w:r>
      <w:r w:rsidR="00F220CE" w:rsidRPr="00F220CE">
        <w:t xml:space="preserve">) </w:t>
      </w:r>
      <w:r w:rsidRPr="00F220CE">
        <w:t>OR</w:t>
      </w:r>
      <w:r w:rsidR="00F220CE">
        <w:t xml:space="preserve"> (</w:t>
      </w:r>
      <w:r w:rsidRPr="00F220CE">
        <w:t>x =</w:t>
      </w:r>
      <w:r w:rsidR="00F220CE">
        <w:t xml:space="preserve"> "</w:t>
      </w:r>
      <w:r w:rsidRPr="00F220CE">
        <w:t>Лена</w:t>
      </w:r>
      <w:r w:rsidR="00F220CE">
        <w:t xml:space="preserve">" </w:t>
      </w:r>
      <w:r w:rsidRPr="00F220CE">
        <w:t>AND y =</w:t>
      </w:r>
      <w:r w:rsidR="00F220CE">
        <w:t xml:space="preserve"> "</w:t>
      </w:r>
      <w:r w:rsidRPr="00F220CE">
        <w:t>Петя</w:t>
      </w:r>
      <w:r w:rsidR="00F220CE">
        <w:t>"</w:t>
      </w:r>
      <w:r w:rsidR="00F220CE" w:rsidRPr="00F220CE">
        <w:t xml:space="preserve">) </w:t>
      </w:r>
      <w:r w:rsidRPr="00F220CE">
        <w:t>}</w:t>
      </w:r>
    </w:p>
    <w:p w:rsidR="00F220CE" w:rsidRDefault="00502AE1" w:rsidP="00F220CE">
      <w:r w:rsidRPr="00F220CE">
        <w:t>Замечание</w:t>
      </w:r>
      <w:r w:rsidR="00F220CE" w:rsidRPr="00F220CE">
        <w:t xml:space="preserve">. </w:t>
      </w:r>
      <w:r w:rsidRPr="00F220CE">
        <w:t>Приведенное отношение не является ни транзитивным, ни симметричным или антисимметричным, ни рефлексивным, поэтому оно не является ни отношением эквивалентности, ни отношением порядка, ни каким-либо другим разумным отношением</w:t>
      </w:r>
      <w:r w:rsidR="00F220CE" w:rsidRPr="00F220CE">
        <w:t>.</w:t>
      </w:r>
    </w:p>
    <w:p w:rsidR="00F220CE" w:rsidRDefault="00502AE1" w:rsidP="00F220CE">
      <w:r w:rsidRPr="00F220CE">
        <w:t>Замечание</w:t>
      </w:r>
      <w:r w:rsidR="00F220CE" w:rsidRPr="00F220CE">
        <w:t xml:space="preserve">. </w:t>
      </w:r>
      <w:r w:rsidRPr="00F220CE">
        <w:t>Большая часть мировой литературы существует и имеет смысл лишь постольку, поскольку бинарное отношение</w:t>
      </w:r>
      <w:r w:rsidR="00F220CE">
        <w:t xml:space="preserve"> "</w:t>
      </w:r>
      <w:r w:rsidRPr="00F220CE">
        <w:t>любить</w:t>
      </w:r>
      <w:r w:rsidR="00F220CE">
        <w:t xml:space="preserve">" </w:t>
      </w:r>
      <w:r w:rsidRPr="00F220CE">
        <w:t>не является отношением эквивалентности</w:t>
      </w:r>
      <w:r w:rsidR="00F220CE" w:rsidRPr="00F220CE">
        <w:t xml:space="preserve">. </w:t>
      </w:r>
      <w:r w:rsidRPr="00F220CE">
        <w:t>В частности, по этой причине человечество не разбивается на классы эквивалентности взаимно любящих особей</w:t>
      </w:r>
      <w:r w:rsidR="00F220CE" w:rsidRPr="00F220CE">
        <w:t xml:space="preserve">. </w:t>
      </w:r>
      <w:r w:rsidRPr="00F220CE">
        <w:t>Изучением характеристик данного отношения и соответствующего ему предиката занималось</w:t>
      </w:r>
      <w:r w:rsidR="00F220CE">
        <w:t xml:space="preserve"> (</w:t>
      </w:r>
      <w:r w:rsidRPr="00F220CE">
        <w:t>и продолжает заниматься</w:t>
      </w:r>
      <w:r w:rsidR="00F220CE" w:rsidRPr="00F220CE">
        <w:t xml:space="preserve">) </w:t>
      </w:r>
      <w:r w:rsidRPr="00F220CE">
        <w:t>большое количество экспертов, таких как Толстой Л</w:t>
      </w:r>
      <w:r w:rsidR="00F220CE">
        <w:t xml:space="preserve">.Н., </w:t>
      </w:r>
      <w:r w:rsidRPr="00F220CE">
        <w:t>Шекспир В</w:t>
      </w:r>
      <w:r w:rsidR="00F220CE" w:rsidRPr="00F220CE">
        <w:t xml:space="preserve">. </w:t>
      </w:r>
      <w:r w:rsidRPr="00F220CE">
        <w:t>и др</w:t>
      </w:r>
      <w:r w:rsidR="00F220CE" w:rsidRPr="00F220CE">
        <w:t>.</w:t>
      </w:r>
    </w:p>
    <w:p w:rsidR="00332EFB" w:rsidRDefault="00332EFB" w:rsidP="00F220CE"/>
    <w:p w:rsidR="00F220CE" w:rsidRDefault="00332EFB" w:rsidP="00332EFB">
      <w:pPr>
        <w:pStyle w:val="2"/>
      </w:pPr>
      <w:r>
        <w:t xml:space="preserve">2.2 </w:t>
      </w:r>
      <w:r w:rsidR="00502AE1" w:rsidRPr="00F220CE">
        <w:t>n-арные отношения</w:t>
      </w:r>
      <w:r w:rsidR="00F220CE">
        <w:t xml:space="preserve"> (</w:t>
      </w:r>
      <w:r w:rsidR="00502AE1" w:rsidRPr="00F220CE">
        <w:t>отношения степени n</w:t>
      </w:r>
      <w:r w:rsidR="00F220CE" w:rsidRPr="00F220CE">
        <w:t>)</w:t>
      </w:r>
    </w:p>
    <w:p w:rsidR="00332EFB" w:rsidRDefault="00332EFB" w:rsidP="00F220CE"/>
    <w:p w:rsidR="00F220CE" w:rsidRDefault="00502AE1" w:rsidP="00F220CE">
      <w:r w:rsidRPr="00F220CE">
        <w:t xml:space="preserve">В математике n-арные отношения рассматриваются относительно редко, в отличие от баз данных, где наиболее важными являются именно отношения, заданные на декартовом произведении </w:t>
      </w:r>
      <w:r w:rsidRPr="00F220CE">
        <w:rPr>
          <w:i/>
          <w:iCs/>
        </w:rPr>
        <w:t>более чем двух множеств</w:t>
      </w:r>
      <w:r w:rsidR="00F220CE" w:rsidRPr="00F220CE">
        <w:t>.</w:t>
      </w:r>
    </w:p>
    <w:p w:rsidR="00F220CE" w:rsidRDefault="00502AE1" w:rsidP="00F220CE">
      <w:r w:rsidRPr="00F220CE">
        <w:t>Пример 6</w:t>
      </w:r>
      <w:r w:rsidR="00F220CE" w:rsidRPr="00F220CE">
        <w:t xml:space="preserve">. </w:t>
      </w:r>
      <w:r w:rsidRPr="00F220CE">
        <w:t>В некотором университете на математическом факультете учатся студенты Иванов, Петров и Сидоров</w:t>
      </w:r>
      <w:r w:rsidR="00F220CE" w:rsidRPr="00F220CE">
        <w:t xml:space="preserve">. </w:t>
      </w:r>
      <w:r w:rsidRPr="00F220CE">
        <w:t>Лекции им читают преподаватели Пушников, Цыганов и Шарипов, причем известны следующие факты</w:t>
      </w:r>
      <w:r w:rsidR="00F220CE" w:rsidRPr="00F220CE">
        <w:t>:</w:t>
      </w:r>
    </w:p>
    <w:p w:rsidR="00F220CE" w:rsidRDefault="00502AE1" w:rsidP="00F220CE">
      <w:r w:rsidRPr="00F220CE">
        <w:t>Пушников читает лекции по алгебре и базам данных, соответственно, 40 и 80 часов в семестр</w:t>
      </w:r>
      <w:r w:rsidR="00F220CE" w:rsidRPr="00F220CE">
        <w:t>.</w:t>
      </w:r>
    </w:p>
    <w:p w:rsidR="00F220CE" w:rsidRDefault="00502AE1" w:rsidP="00F220CE">
      <w:r w:rsidRPr="00F220CE">
        <w:t>Цыганов читает лекции по геометрии, 50 часов в семестр</w:t>
      </w:r>
      <w:r w:rsidR="00F220CE" w:rsidRPr="00F220CE">
        <w:t>.</w:t>
      </w:r>
    </w:p>
    <w:p w:rsidR="00F220CE" w:rsidRDefault="00502AE1" w:rsidP="00F220CE">
      <w:r w:rsidRPr="00F220CE">
        <w:t>Шарипов читает лекции по алгебре и геометрии, соответственно, 40 и 50 часов в семестр</w:t>
      </w:r>
      <w:r w:rsidR="00F220CE" w:rsidRPr="00F220CE">
        <w:t>.</w:t>
      </w:r>
    </w:p>
    <w:p w:rsidR="00F220CE" w:rsidRDefault="00502AE1" w:rsidP="00F220CE">
      <w:r w:rsidRPr="00F220CE">
        <w:t>Студент Иванов посещает лекции по алгебре у Шарипова и по базам данных у Пушникова</w:t>
      </w:r>
      <w:r w:rsidR="00F220CE" w:rsidRPr="00F220CE">
        <w:t>.</w:t>
      </w:r>
    </w:p>
    <w:p w:rsidR="00F220CE" w:rsidRDefault="00502AE1" w:rsidP="00F220CE">
      <w:r w:rsidRPr="00F220CE">
        <w:t>Студент Петров посещает лекции по алгебре у Пушникова и по геометрии у Цыганова</w:t>
      </w:r>
      <w:r w:rsidR="00F220CE" w:rsidRPr="00F220CE">
        <w:t>.</w:t>
      </w:r>
    </w:p>
    <w:p w:rsidR="00F220CE" w:rsidRDefault="00502AE1" w:rsidP="00F220CE">
      <w:r w:rsidRPr="00F220CE">
        <w:t>Студент Сидоров посещает лекции по геометрии у Цыганова и по базам данных у Пушникова</w:t>
      </w:r>
      <w:r w:rsidR="00F220CE" w:rsidRPr="00F220CE">
        <w:t>.</w:t>
      </w:r>
    </w:p>
    <w:p w:rsidR="00F220CE" w:rsidRDefault="00502AE1" w:rsidP="00F220CE">
      <w:r w:rsidRPr="00F220CE">
        <w:t>Для того чтобы формально описать данную ситуацию</w:t>
      </w:r>
      <w:r w:rsidR="00F220CE">
        <w:t xml:space="preserve"> (</w:t>
      </w:r>
      <w:r w:rsidRPr="00F220CE">
        <w:t>например, в целях разработки информационной системы, учитывающей данные о ходе учебного процесса</w:t>
      </w:r>
      <w:r w:rsidR="00F220CE" w:rsidRPr="00F220CE">
        <w:t>),</w:t>
      </w:r>
      <w:r w:rsidRPr="00F220CE">
        <w:t xml:space="preserve"> введем три множества</w:t>
      </w:r>
      <w:r w:rsidR="00F220CE" w:rsidRPr="00F220CE">
        <w:t>:</w:t>
      </w:r>
    </w:p>
    <w:p w:rsidR="00F220CE" w:rsidRDefault="00502AE1" w:rsidP="00F220CE">
      <w:r w:rsidRPr="00F220CE">
        <w:t xml:space="preserve">Множество преподавателей </w:t>
      </w:r>
      <w:r w:rsidR="007B2E31">
        <w:pict>
          <v:shape id="_x0000_i1171" type="#_x0000_t75" style="width:12pt;height:12.75pt">
            <v:imagedata r:id="rId20" o:title=""/>
          </v:shape>
        </w:pict>
      </w:r>
      <w:r w:rsidRPr="00F220CE">
        <w:t>= {Пушников, Цыганов, Шарипов}</w:t>
      </w:r>
      <w:r w:rsidR="00F220CE" w:rsidRPr="00F220CE">
        <w:t>.</w:t>
      </w:r>
    </w:p>
    <w:p w:rsidR="00F220CE" w:rsidRDefault="00502AE1" w:rsidP="00F220CE">
      <w:r w:rsidRPr="00F220CE">
        <w:t xml:space="preserve">Множество предметов </w:t>
      </w:r>
      <w:r w:rsidR="007B2E31">
        <w:pict>
          <v:shape id="_x0000_i1172" type="#_x0000_t75" style="width:11.25pt;height:12.75pt">
            <v:imagedata r:id="rId22" o:title=""/>
          </v:shape>
        </w:pict>
      </w:r>
      <w:r w:rsidRPr="00F220CE">
        <w:t>= {Алгебра, Геометрия, Базы данных}</w:t>
      </w:r>
      <w:r w:rsidR="00F220CE" w:rsidRPr="00F220CE">
        <w:t>.</w:t>
      </w:r>
    </w:p>
    <w:p w:rsidR="00F220CE" w:rsidRDefault="00502AE1" w:rsidP="00F220CE">
      <w:r w:rsidRPr="00F220CE">
        <w:t xml:space="preserve">Множество студентов </w:t>
      </w:r>
      <w:r w:rsidR="007B2E31">
        <w:pict>
          <v:shape id="_x0000_i1173" type="#_x0000_t75" style="width:12pt;height:13.5pt">
            <v:imagedata r:id="rId84" o:title=""/>
          </v:shape>
        </w:pict>
      </w:r>
      <w:r w:rsidRPr="00F220CE">
        <w:t>= {Иванов, Петров, Сидоров}</w:t>
      </w:r>
      <w:r w:rsidR="00F220CE" w:rsidRPr="00F220CE">
        <w:t>.</w:t>
      </w:r>
    </w:p>
    <w:p w:rsidR="00F220CE" w:rsidRDefault="00502AE1" w:rsidP="00F220CE">
      <w:r w:rsidRPr="00F220CE">
        <w:t>Имеющиеся факты можно разделить на две группы</w:t>
      </w:r>
      <w:r w:rsidR="00F220CE">
        <w:t>.1</w:t>
      </w:r>
      <w:r w:rsidRPr="00F220CE">
        <w:t xml:space="preserve"> группа</w:t>
      </w:r>
      <w:r w:rsidR="00F220CE">
        <w:t xml:space="preserve"> (</w:t>
      </w:r>
      <w:r w:rsidRPr="00F220CE">
        <w:t>факты 1-3</w:t>
      </w:r>
      <w:r w:rsidR="00F220CE" w:rsidRPr="00F220CE">
        <w:t xml:space="preserve">) - </w:t>
      </w:r>
      <w:r w:rsidRPr="00F220CE">
        <w:t>факты о преподавателях, 2 группа</w:t>
      </w:r>
      <w:r w:rsidR="00F220CE">
        <w:t xml:space="preserve"> (</w:t>
      </w:r>
      <w:r w:rsidRPr="00F220CE">
        <w:t>факты 4-6</w:t>
      </w:r>
      <w:r w:rsidR="00F220CE" w:rsidRPr="00F220CE">
        <w:t xml:space="preserve">) - </w:t>
      </w:r>
      <w:r w:rsidRPr="00F220CE">
        <w:t>факты о студентах</w:t>
      </w:r>
      <w:r w:rsidR="00F220CE" w:rsidRPr="00F220CE">
        <w:t>.</w:t>
      </w:r>
    </w:p>
    <w:p w:rsidR="00502AE1" w:rsidRDefault="00502AE1" w:rsidP="00F220CE">
      <w:r w:rsidRPr="00F220CE">
        <w:t>Для того чтобы отразить факты 1-3</w:t>
      </w:r>
      <w:r w:rsidR="00F220CE">
        <w:t xml:space="preserve"> (</w:t>
      </w:r>
      <w:r w:rsidRPr="00F220CE">
        <w:t>характеризующие преподавателей и читаемые ими лекции</w:t>
      </w:r>
      <w:r w:rsidR="00F220CE" w:rsidRPr="00F220CE">
        <w:t>),</w:t>
      </w:r>
      <w:r w:rsidRPr="00F220CE">
        <w:t xml:space="preserve"> введем отношение </w:t>
      </w:r>
      <w:r w:rsidR="007B2E31">
        <w:pict>
          <v:shape id="_x0000_i1174" type="#_x0000_t75" style="width:13.5pt;height:16.5pt">
            <v:imagedata r:id="rId85" o:title=""/>
          </v:shape>
        </w:pict>
      </w:r>
      <w:r w:rsidRPr="00F220CE">
        <w:t xml:space="preserve">на декартовом произведении </w:t>
      </w:r>
      <w:r w:rsidR="007B2E31">
        <w:pict>
          <v:shape id="_x0000_i1175" type="#_x0000_t75" style="width:46.5pt;height:15.75pt">
            <v:imagedata r:id="rId86" o:title=""/>
          </v:shape>
        </w:pict>
      </w:r>
      <w:r w:rsidRPr="00F220CE">
        <w:t xml:space="preserve">, где </w:t>
      </w:r>
      <w:r w:rsidR="007B2E31">
        <w:pict>
          <v:shape id="_x0000_i1176" type="#_x0000_t75" style="width:12pt;height:15.75pt">
            <v:imagedata r:id="rId87" o:title=""/>
          </v:shape>
        </w:pict>
      </w:r>
      <w:r w:rsidR="00F220CE" w:rsidRPr="00F220CE">
        <w:t xml:space="preserve"> - </w:t>
      </w:r>
      <w:r w:rsidRPr="00F220CE">
        <w:t>множество рациональных чисел</w:t>
      </w:r>
      <w:r w:rsidR="00F220CE" w:rsidRPr="00F220CE">
        <w:t xml:space="preserve">. </w:t>
      </w:r>
      <w:r w:rsidRPr="00F220CE">
        <w:t xml:space="preserve">А именно, упорядоченная тройка </w:t>
      </w:r>
      <w:r w:rsidR="007B2E31">
        <w:pict>
          <v:shape id="_x0000_i1177" type="#_x0000_t75" style="width:60.75pt;height:16.5pt">
            <v:imagedata r:id="rId88" o:title=""/>
          </v:shape>
        </w:pict>
      </w:r>
      <w:r w:rsidRPr="00F220CE">
        <w:t xml:space="preserve">тогда и только тогда, когда преподаватель </w:t>
      </w:r>
      <w:r w:rsidR="007B2E31">
        <w:pict>
          <v:shape id="_x0000_i1178" type="#_x0000_t75" style="width:9.75pt;height:10.5pt">
            <v:imagedata r:id="rId19" o:title=""/>
          </v:shape>
        </w:pict>
      </w:r>
      <w:r w:rsidRPr="00F220CE">
        <w:t xml:space="preserve">читает лекции по предмету </w:t>
      </w:r>
      <w:r w:rsidR="007B2E31">
        <w:pict>
          <v:shape id="_x0000_i1179" type="#_x0000_t75" style="width:10.5pt;height:12.75pt">
            <v:imagedata r:id="rId74" o:title=""/>
          </v:shape>
        </w:pict>
      </w:r>
      <w:r w:rsidRPr="00F220CE">
        <w:t xml:space="preserve">в количестве </w:t>
      </w:r>
      <w:r w:rsidR="007B2E31">
        <w:pict>
          <v:shape id="_x0000_i1180" type="#_x0000_t75" style="width:9.75pt;height:10.5pt">
            <v:imagedata r:id="rId89" o:title=""/>
          </v:shape>
        </w:pict>
      </w:r>
      <w:r w:rsidRPr="00F220CE">
        <w:t>часов в семестр</w:t>
      </w:r>
      <w:r w:rsidR="00F220CE" w:rsidRPr="00F220CE">
        <w:t xml:space="preserve">. </w:t>
      </w:r>
      <w:r w:rsidRPr="00F220CE">
        <w:t>Назовем такое отношение</w:t>
      </w:r>
      <w:r w:rsidR="00F220CE">
        <w:t xml:space="preserve"> "</w:t>
      </w:r>
      <w:r w:rsidRPr="00F220CE">
        <w:t>Читает лекции по…</w:t>
      </w:r>
      <w:r w:rsidR="00F220CE">
        <w:t xml:space="preserve">". </w:t>
      </w:r>
      <w:r w:rsidRPr="00F220CE">
        <w:t xml:space="preserve">Множество кортежей, образующих отношение </w:t>
      </w:r>
      <w:r w:rsidR="007B2E31">
        <w:pict>
          <v:shape id="_x0000_i1181" type="#_x0000_t75" style="width:13.5pt;height:16.5pt">
            <v:imagedata r:id="rId85" o:title=""/>
          </v:shape>
        </w:pict>
      </w:r>
      <w:r w:rsidRPr="00F220CE">
        <w:t>удобно представить в виде таблицы</w:t>
      </w:r>
      <w:r w:rsidR="00F220CE" w:rsidRPr="00F220CE">
        <w:t xml:space="preserve">: </w:t>
      </w:r>
    </w:p>
    <w:p w:rsidR="00332EFB" w:rsidRDefault="00332EFB" w:rsidP="00F220CE"/>
    <w:p w:rsidR="00332EFB" w:rsidRDefault="00332EFB" w:rsidP="00332EFB">
      <w:r w:rsidRPr="00F220CE">
        <w:t>Таблица 3 Отношение</w:t>
      </w:r>
      <w:r>
        <w:t xml:space="preserve"> "</w:t>
      </w:r>
      <w:r w:rsidRPr="00F220CE">
        <w:t>Читает лекции по…</w:t>
      </w:r>
      <w: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322"/>
        <w:gridCol w:w="2067"/>
      </w:tblGrid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A</w:t>
            </w:r>
            <w:r w:rsidR="00F220CE">
              <w:t xml:space="preserve"> (</w:t>
            </w:r>
            <w:r w:rsidRPr="00F220CE">
              <w:t>Преподаватель</w:t>
            </w:r>
            <w:r w:rsidR="00F220CE" w:rsidRPr="00F220C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B</w:t>
            </w:r>
            <w:r w:rsidR="00F220CE">
              <w:t xml:space="preserve"> (</w:t>
            </w:r>
            <w:r w:rsidRPr="00F220CE">
              <w:t>Предмет</w:t>
            </w:r>
            <w:r w:rsidR="00F220CE" w:rsidRPr="00F220C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Q</w:t>
            </w:r>
            <w:r w:rsidR="00F220CE">
              <w:t xml:space="preserve"> (</w:t>
            </w:r>
            <w:r w:rsidRPr="00F220CE">
              <w:t>Количество часов</w:t>
            </w:r>
            <w:r w:rsidR="00F220CE" w:rsidRPr="00F220CE">
              <w:t xml:space="preserve">) 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Пушников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40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Пушников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Базы данных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80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Цыганов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50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Шарипов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40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Шарипов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50</w:t>
            </w:r>
          </w:p>
        </w:tc>
      </w:tr>
    </w:tbl>
    <w:p w:rsidR="00332EFB" w:rsidRDefault="00332EFB" w:rsidP="00F220CE"/>
    <w:p w:rsidR="00502AE1" w:rsidRDefault="00502AE1" w:rsidP="00F220CE">
      <w:r w:rsidRPr="00F220CE">
        <w:t>Для того чтобы отразить факты 4-6</w:t>
      </w:r>
      <w:r w:rsidR="00F220CE">
        <w:t xml:space="preserve"> (</w:t>
      </w:r>
      <w:r w:rsidRPr="00F220CE">
        <w:t>характеризующие посещение студентами лекций</w:t>
      </w:r>
      <w:r w:rsidR="00F220CE" w:rsidRPr="00F220CE">
        <w:t>),</w:t>
      </w:r>
      <w:r w:rsidRPr="00F220CE">
        <w:t xml:space="preserve"> введем отношение </w:t>
      </w:r>
      <w:r w:rsidR="007B2E31">
        <w:pict>
          <v:shape id="_x0000_i1182" type="#_x0000_t75" style="width:15pt;height:16.5pt">
            <v:imagedata r:id="rId90" o:title=""/>
          </v:shape>
        </w:pict>
      </w:r>
      <w:r w:rsidRPr="00F220CE">
        <w:t xml:space="preserve">на декартовом произведении </w:t>
      </w:r>
      <w:r w:rsidR="007B2E31">
        <w:pict>
          <v:shape id="_x0000_i1183" type="#_x0000_t75" style="width:46.5pt;height:13.5pt">
            <v:imagedata r:id="rId91" o:title=""/>
          </v:shape>
        </w:pict>
      </w:r>
      <w:r w:rsidR="00F220CE" w:rsidRPr="00F220CE">
        <w:t xml:space="preserve">. </w:t>
      </w:r>
      <w:r w:rsidRPr="00F220CE">
        <w:t xml:space="preserve">Упорядоченная тройка </w:t>
      </w:r>
      <w:r w:rsidR="007B2E31">
        <w:pict>
          <v:shape id="_x0000_i1184" type="#_x0000_t75" style="width:61.5pt;height:16.5pt">
            <v:imagedata r:id="rId92" o:title=""/>
          </v:shape>
        </w:pict>
      </w:r>
      <w:r w:rsidRPr="00F220CE">
        <w:t xml:space="preserve">тогда и только тогда, когда студент </w:t>
      </w:r>
      <w:r w:rsidR="007B2E31">
        <w:pict>
          <v:shape id="_x0000_i1185" type="#_x0000_t75" style="width:9.75pt;height:9.75pt">
            <v:imagedata r:id="rId93" o:title=""/>
          </v:shape>
        </w:pict>
      </w:r>
      <w:r w:rsidRPr="00F220CE">
        <w:t xml:space="preserve">посещает лекции по предмету </w:t>
      </w:r>
      <w:r w:rsidR="007B2E31">
        <w:pict>
          <v:shape id="_x0000_i1186" type="#_x0000_t75" style="width:10.5pt;height:12.75pt">
            <v:imagedata r:id="rId74" o:title=""/>
          </v:shape>
        </w:pict>
      </w:r>
      <w:r w:rsidRPr="00F220CE">
        <w:t xml:space="preserve">у преподавателя </w:t>
      </w:r>
      <w:r w:rsidR="007B2E31">
        <w:pict>
          <v:shape id="_x0000_i1187" type="#_x0000_t75" style="width:9.75pt;height:10.5pt">
            <v:imagedata r:id="rId19" o:title=""/>
          </v:shape>
        </w:pict>
      </w:r>
      <w:r w:rsidR="00F220CE" w:rsidRPr="00F220CE">
        <w:t xml:space="preserve">. </w:t>
      </w:r>
      <w:r w:rsidRPr="00F220CE">
        <w:t>Назовем это отношение</w:t>
      </w:r>
      <w:r w:rsidR="00F220CE">
        <w:t xml:space="preserve"> "</w:t>
      </w:r>
      <w:r w:rsidRPr="00F220CE">
        <w:t>Посещать лекции</w:t>
      </w:r>
      <w:r w:rsidR="00F220CE">
        <w:t xml:space="preserve">". </w:t>
      </w:r>
      <w:r w:rsidRPr="00F220CE">
        <w:t>Его также представим в виде таблицы</w:t>
      </w:r>
      <w:r w:rsidR="00F220CE" w:rsidRPr="00F220CE">
        <w:t xml:space="preserve">: </w:t>
      </w:r>
    </w:p>
    <w:p w:rsidR="00332EFB" w:rsidRDefault="00332EFB" w:rsidP="00F220CE"/>
    <w:p w:rsidR="00332EFB" w:rsidRDefault="00332EFB" w:rsidP="00332EFB">
      <w:r w:rsidRPr="00F220CE">
        <w:t>Таблица 4 Отношение</w:t>
      </w:r>
      <w:r>
        <w:t xml:space="preserve"> "</w:t>
      </w:r>
      <w:r w:rsidRPr="00F220CE">
        <w:t>Посещать лекции</w:t>
      </w:r>
      <w: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322"/>
        <w:gridCol w:w="1825"/>
      </w:tblGrid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C</w:t>
            </w:r>
            <w:r w:rsidR="00F220CE">
              <w:t xml:space="preserve"> (</w:t>
            </w:r>
            <w:r w:rsidRPr="00F220CE">
              <w:t>студент</w:t>
            </w:r>
            <w:r w:rsidR="00F220CE" w:rsidRPr="00F220C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B</w:t>
            </w:r>
            <w:r w:rsidR="00F220CE">
              <w:t xml:space="preserve"> (</w:t>
            </w:r>
            <w:r w:rsidRPr="00F220CE">
              <w:t>предмет</w:t>
            </w:r>
            <w:r w:rsidR="00F220CE" w:rsidRPr="00F220CE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A</w:t>
            </w:r>
            <w:r w:rsidR="00F220CE">
              <w:t xml:space="preserve"> (</w:t>
            </w:r>
            <w:r w:rsidRPr="00F220CE">
              <w:t>Преподаватель</w:t>
            </w:r>
            <w:r w:rsidR="00F220CE" w:rsidRPr="00F220CE">
              <w:t xml:space="preserve">) 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Иванов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Шарипов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Иванов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Базы данных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Пушников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Петров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Алгебра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Пушников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Петров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Цыганов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Сидоров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Геометрия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Цыганов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Сидоров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Базы данных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Пушников</w:t>
            </w:r>
          </w:p>
        </w:tc>
      </w:tr>
    </w:tbl>
    <w:p w:rsidR="00332EFB" w:rsidRDefault="00332EFB" w:rsidP="00F220CE"/>
    <w:p w:rsidR="00F220CE" w:rsidRDefault="00502AE1" w:rsidP="00F220CE">
      <w:r w:rsidRPr="00F220CE">
        <w:t xml:space="preserve">Рассмотрим отношение </w:t>
      </w:r>
      <w:r w:rsidR="007B2E31">
        <w:pict>
          <v:shape id="_x0000_i1188" type="#_x0000_t75" style="width:14.25pt;height:16.5pt">
            <v:imagedata r:id="rId90" o:title=""/>
          </v:shape>
        </w:pict>
      </w:r>
      <w:r w:rsidRPr="00F220CE">
        <w:t>подробнее</w:t>
      </w:r>
      <w:r w:rsidR="00F220CE" w:rsidRPr="00F220CE">
        <w:t xml:space="preserve">. </w:t>
      </w:r>
      <w:r w:rsidRPr="00F220CE">
        <w:t xml:space="preserve">Оно задано на декартовом произведении </w:t>
      </w:r>
      <w:r w:rsidR="007B2E31">
        <w:pict>
          <v:shape id="_x0000_i1189" type="#_x0000_t75" style="width:67.5pt;height:13.5pt">
            <v:imagedata r:id="rId94" o:title=""/>
          </v:shape>
        </w:pict>
      </w:r>
      <w:r w:rsidR="00F220CE" w:rsidRPr="00F220CE">
        <w:t xml:space="preserve">. </w:t>
      </w:r>
      <w:r w:rsidRPr="00F220CE">
        <w:t>Это произведение, содержащее 3*3*3=27 кортежей, можно назвать</w:t>
      </w:r>
      <w:r w:rsidR="00F220CE">
        <w:t xml:space="preserve"> "</w:t>
      </w:r>
      <w:r w:rsidRPr="00F220CE">
        <w:t>Студенты-Лекции-Преподаватели</w:t>
      </w:r>
      <w:r w:rsidR="00F220CE">
        <w:t xml:space="preserve">". </w:t>
      </w:r>
      <w:r w:rsidRPr="00F220CE">
        <w:t xml:space="preserve">Множество </w:t>
      </w:r>
      <w:r w:rsidR="007B2E31">
        <w:pict>
          <v:shape id="_x0000_i1190" type="#_x0000_t75" style="width:12.75pt;height:12.75pt">
            <v:imagedata r:id="rId28" o:title=""/>
          </v:shape>
        </w:pict>
      </w:r>
      <w:r w:rsidRPr="00F220CE">
        <w:t xml:space="preserve">представляет собой совокупность </w:t>
      </w:r>
      <w:r w:rsidRPr="00F220CE">
        <w:rPr>
          <w:i/>
          <w:iCs/>
        </w:rPr>
        <w:t>всех</w:t>
      </w:r>
      <w:r w:rsidRPr="00F220CE">
        <w:t xml:space="preserve"> возможных вариантов посещения студентами лекций</w:t>
      </w:r>
      <w:r w:rsidR="00F220CE" w:rsidRPr="00F220CE">
        <w:t xml:space="preserve">. </w:t>
      </w:r>
      <w:r w:rsidRPr="00F220CE">
        <w:t xml:space="preserve">Отношение же </w:t>
      </w:r>
      <w:r w:rsidR="007B2E31">
        <w:pict>
          <v:shape id="_x0000_i1191" type="#_x0000_t75" style="width:14.25pt;height:16.5pt">
            <v:imagedata r:id="rId90" o:title=""/>
          </v:shape>
        </w:pict>
      </w:r>
      <w:r w:rsidRPr="00F220CE">
        <w:t xml:space="preserve">показывает </w:t>
      </w:r>
      <w:r w:rsidRPr="00F220CE">
        <w:rPr>
          <w:i/>
          <w:iCs/>
        </w:rPr>
        <w:t xml:space="preserve">текущее </w:t>
      </w:r>
      <w:r w:rsidRPr="00F220CE">
        <w:t>состояние учебного процесса</w:t>
      </w:r>
      <w:r w:rsidR="00F220CE" w:rsidRPr="00F220CE">
        <w:t xml:space="preserve">. </w:t>
      </w:r>
      <w:r w:rsidRPr="00F220CE">
        <w:t xml:space="preserve">Очевидно, что отношение </w:t>
      </w:r>
      <w:r w:rsidR="007B2E31">
        <w:pict>
          <v:shape id="_x0000_i1192" type="#_x0000_t75" style="width:14.25pt;height:16.5pt">
            <v:imagedata r:id="rId90" o:title=""/>
          </v:shape>
        </w:pict>
      </w:r>
      <w:r w:rsidRPr="00F220CE">
        <w:t>является изменяемым во времени отношением</w:t>
      </w:r>
      <w:r w:rsidR="00F220CE" w:rsidRPr="00F220CE">
        <w:t>.</w:t>
      </w:r>
    </w:p>
    <w:p w:rsidR="00F220CE" w:rsidRDefault="00502AE1" w:rsidP="00F220CE">
      <w:r w:rsidRPr="00F220CE">
        <w:t>Итак, факты о ходе учебного процесса удалось отразить в виде двух отношений третьей степени</w:t>
      </w:r>
      <w:r w:rsidR="00F220CE">
        <w:t xml:space="preserve"> (</w:t>
      </w:r>
      <w:r w:rsidRPr="00F220CE">
        <w:t>3-арных</w:t>
      </w:r>
      <w:r w:rsidR="00F220CE" w:rsidRPr="00F220CE">
        <w:t>),</w:t>
      </w:r>
      <w:r w:rsidRPr="00F220CE">
        <w:t xml:space="preserve"> а сами отношения изобразить в виде таблиц с тремя колонками</w:t>
      </w:r>
      <w:r w:rsidR="00F220CE" w:rsidRPr="00F220CE">
        <w:t>.</w:t>
      </w:r>
    </w:p>
    <w:p w:rsidR="00F220CE" w:rsidRDefault="00502AE1" w:rsidP="00F220CE">
      <w:r w:rsidRPr="00F220CE">
        <w:t>Удобство использования табличной формы для задания отношения определяется в данном случае следующими факторами</w:t>
      </w:r>
      <w:r w:rsidR="00F220CE" w:rsidRPr="00F220CE">
        <w:t>:</w:t>
      </w:r>
    </w:p>
    <w:p w:rsidR="00F220CE" w:rsidRDefault="00502AE1" w:rsidP="00F220CE">
      <w:r w:rsidRPr="00F220CE">
        <w:t xml:space="preserve">Все используемые множества </w:t>
      </w:r>
      <w:r w:rsidRPr="00F220CE">
        <w:rPr>
          <w:i/>
          <w:iCs/>
        </w:rPr>
        <w:t>конечны</w:t>
      </w:r>
      <w:r w:rsidR="00F220CE" w:rsidRPr="00F220CE">
        <w:t>.</w:t>
      </w:r>
    </w:p>
    <w:p w:rsidR="00F220CE" w:rsidRDefault="00502AE1" w:rsidP="00F220CE">
      <w:r w:rsidRPr="00F220CE">
        <w:t>При добавлении или удалении студентов, предметов, преподавателей просто добавляются или удаляются соответствующие строки в таблице</w:t>
      </w:r>
      <w:r w:rsidR="00F220CE" w:rsidRPr="00F220CE">
        <w:t>.</w:t>
      </w:r>
    </w:p>
    <w:p w:rsidR="00F220CE" w:rsidRDefault="00502AE1" w:rsidP="00F220CE">
      <w:r w:rsidRPr="00F220CE">
        <w:t>Нас сейчас не интересует вопрос, хороши ли полученные отношения</w:t>
      </w:r>
      <w:r w:rsidR="00F220CE" w:rsidRPr="00F220CE">
        <w:t xml:space="preserve">. </w:t>
      </w:r>
      <w:r w:rsidRPr="00F220CE">
        <w:t>Заметим пока только, что, как показывают следующие замечания, не любую строку можно добавить в таблицу</w:t>
      </w:r>
      <w:r w:rsidR="00F220CE">
        <w:t xml:space="preserve"> "</w:t>
      </w:r>
      <w:r w:rsidRPr="00F220CE">
        <w:t>Посещать лекции</w:t>
      </w:r>
      <w:r w:rsidR="00F220CE">
        <w:t>".</w:t>
      </w:r>
    </w:p>
    <w:p w:rsidR="00F220CE" w:rsidRDefault="00502AE1" w:rsidP="00F220CE">
      <w:r w:rsidRPr="00F220CE">
        <w:t>Замечание</w:t>
      </w:r>
      <w:r w:rsidR="00F220CE" w:rsidRPr="00F220CE">
        <w:t xml:space="preserve">. </w:t>
      </w:r>
      <w:r w:rsidRPr="00F220CE">
        <w:t>В таблицу</w:t>
      </w:r>
      <w:r w:rsidR="00F220CE">
        <w:t xml:space="preserve"> "</w:t>
      </w:r>
      <w:r w:rsidRPr="00F220CE">
        <w:t>Посещать лекции</w:t>
      </w:r>
      <w:r w:rsidR="00F220CE">
        <w:t xml:space="preserve">" </w:t>
      </w:r>
      <w:r w:rsidRPr="00F220CE">
        <w:t xml:space="preserve">нельзя добавить две одинаковые строки, </w:t>
      </w:r>
      <w:r w:rsidR="00F220CE">
        <w:t>т.к</w:t>
      </w:r>
      <w:r w:rsidR="00F220CE" w:rsidRPr="00F220CE">
        <w:t xml:space="preserve"> </w:t>
      </w:r>
      <w:r w:rsidRPr="00F220CE">
        <w:t xml:space="preserve">таблица изображает отношение </w:t>
      </w:r>
      <w:r w:rsidR="007B2E31">
        <w:pict>
          <v:shape id="_x0000_i1193" type="#_x0000_t75" style="width:15pt;height:16.5pt">
            <v:imagedata r:id="rId90" o:title=""/>
          </v:shape>
        </w:pict>
      </w:r>
      <w:r w:rsidRPr="00F220CE">
        <w:t>, а в отношении</w:t>
      </w:r>
      <w:r w:rsidR="00F220CE">
        <w:t xml:space="preserve"> (</w:t>
      </w:r>
      <w:r w:rsidRPr="00F220CE">
        <w:t>как и в любом множестве</w:t>
      </w:r>
      <w:r w:rsidR="00F220CE" w:rsidRPr="00F220CE">
        <w:t xml:space="preserve">) </w:t>
      </w:r>
      <w:r w:rsidRPr="00F220CE">
        <w:rPr>
          <w:i/>
          <w:iCs/>
        </w:rPr>
        <w:t>не может быть двух одинаковых элементов</w:t>
      </w:r>
      <w:r w:rsidR="00F220CE" w:rsidRPr="00F220CE">
        <w:t xml:space="preserve">. </w:t>
      </w:r>
      <w:r w:rsidRPr="00F220CE">
        <w:t xml:space="preserve">Это пример </w:t>
      </w:r>
      <w:r w:rsidRPr="00F220CE">
        <w:rPr>
          <w:i/>
          <w:iCs/>
        </w:rPr>
        <w:t>синтаксического ограничения</w:t>
      </w:r>
      <w:r w:rsidR="00F220CE" w:rsidRPr="00F220CE">
        <w:rPr>
          <w:i/>
          <w:iCs/>
        </w:rPr>
        <w:t xml:space="preserve"> - </w:t>
      </w:r>
      <w:r w:rsidRPr="00F220CE">
        <w:t>такое ограничение задано в определении понятия отношение</w:t>
      </w:r>
      <w:r w:rsidR="00F220CE">
        <w:t xml:space="preserve"> (</w:t>
      </w:r>
      <w:r w:rsidRPr="00F220CE">
        <w:t xml:space="preserve">одинаковых строк не может быть </w:t>
      </w:r>
      <w:r w:rsidRPr="00F220CE">
        <w:rPr>
          <w:i/>
          <w:iCs/>
        </w:rPr>
        <w:t>ни в одной таблице</w:t>
      </w:r>
      <w:r w:rsidRPr="00F220CE">
        <w:t>, задающей отношение</w:t>
      </w:r>
      <w:r w:rsidR="00F220CE" w:rsidRPr="00F220CE">
        <w:t>).</w:t>
      </w:r>
    </w:p>
    <w:p w:rsidR="00F220CE" w:rsidRDefault="00502AE1" w:rsidP="00F220CE">
      <w:r w:rsidRPr="00F220CE">
        <w:t>Замечание</w:t>
      </w:r>
      <w:r w:rsidR="00F220CE" w:rsidRPr="00F220CE">
        <w:t xml:space="preserve">. </w:t>
      </w:r>
      <w:r w:rsidRPr="00F220CE">
        <w:t>В таблицу</w:t>
      </w:r>
      <w:r w:rsidR="00F220CE">
        <w:t xml:space="preserve"> "</w:t>
      </w:r>
      <w:r w:rsidRPr="00F220CE">
        <w:t>Посещать лекции</w:t>
      </w:r>
      <w:r w:rsidR="00F220CE">
        <w:t xml:space="preserve">" </w:t>
      </w:r>
      <w:r w:rsidRPr="00F220CE">
        <w:t>нельзя добавить кортеж</w:t>
      </w:r>
      <w:r w:rsidR="00F220CE">
        <w:t xml:space="preserve"> (</w:t>
      </w:r>
      <w:r w:rsidRPr="00F220CE">
        <w:t>Иванов, Геометрия, Пушников</w:t>
      </w:r>
      <w:r w:rsidR="00F220CE" w:rsidRPr="00F220CE">
        <w:t xml:space="preserve">). </w:t>
      </w:r>
      <w:r w:rsidRPr="00F220CE">
        <w:t>Действительно, из таблицы</w:t>
      </w:r>
      <w:r w:rsidR="00F220CE">
        <w:t xml:space="preserve"> "</w:t>
      </w:r>
      <w:r w:rsidRPr="00F220CE">
        <w:t>Читает лекции по…</w:t>
      </w:r>
      <w:r w:rsidR="00F220CE">
        <w:t xml:space="preserve">", </w:t>
      </w:r>
      <w:r w:rsidRPr="00F220CE">
        <w:t xml:space="preserve">представляющей отношение </w:t>
      </w:r>
      <w:r w:rsidR="007B2E31">
        <w:pict>
          <v:shape id="_x0000_i1194" type="#_x0000_t75" style="width:13.5pt;height:16.5pt">
            <v:imagedata r:id="rId85" o:title=""/>
          </v:shape>
        </w:pict>
      </w:r>
      <w:r w:rsidRPr="00F220CE">
        <w:t xml:space="preserve">, следует, что Пушников </w:t>
      </w:r>
      <w:r w:rsidRPr="00F220CE">
        <w:rPr>
          <w:i/>
          <w:iCs/>
        </w:rPr>
        <w:t>не читает</w:t>
      </w:r>
      <w:r w:rsidRPr="00F220CE">
        <w:t xml:space="preserve"> предмет</w:t>
      </w:r>
      <w:r w:rsidR="00F220CE">
        <w:t xml:space="preserve"> "</w:t>
      </w:r>
      <w:r w:rsidRPr="00F220CE">
        <w:t>Геометрия</w:t>
      </w:r>
      <w:r w:rsidR="00F220CE">
        <w:t xml:space="preserve">". </w:t>
      </w:r>
      <w:r w:rsidRPr="00F220CE">
        <w:t>Оказалось, что таблицы связаны друг с другом, и существенным образом</w:t>
      </w:r>
      <w:r w:rsidR="00F220CE" w:rsidRPr="00F220CE">
        <w:t xml:space="preserve">! </w:t>
      </w:r>
      <w:r w:rsidRPr="00F220CE">
        <w:t xml:space="preserve">Это пример </w:t>
      </w:r>
      <w:r w:rsidRPr="00F220CE">
        <w:rPr>
          <w:i/>
          <w:iCs/>
        </w:rPr>
        <w:t>семантического ограничения</w:t>
      </w:r>
      <w:r w:rsidR="00F220CE" w:rsidRPr="00F220CE">
        <w:rPr>
          <w:i/>
          <w:iCs/>
        </w:rPr>
        <w:t xml:space="preserve"> - </w:t>
      </w:r>
      <w:r w:rsidRPr="00F220CE">
        <w:t>такое ограничение является следствием нашей трактовки данных, хранящихся в отношении</w:t>
      </w:r>
      <w:r w:rsidR="00F220CE">
        <w:t xml:space="preserve"> (</w:t>
      </w:r>
      <w:r w:rsidRPr="00F220CE">
        <w:t xml:space="preserve">следствием понимания </w:t>
      </w:r>
      <w:r w:rsidRPr="00F220CE">
        <w:rPr>
          <w:i/>
          <w:iCs/>
        </w:rPr>
        <w:t xml:space="preserve">смысла </w:t>
      </w:r>
      <w:r w:rsidRPr="00F220CE">
        <w:t>данных</w:t>
      </w:r>
      <w:r w:rsidR="00F220CE" w:rsidRPr="00F220CE">
        <w:t>).</w:t>
      </w:r>
    </w:p>
    <w:p w:rsidR="00502AE1" w:rsidRPr="00F220CE" w:rsidRDefault="00332EFB" w:rsidP="00332EFB">
      <w:pPr>
        <w:pStyle w:val="2"/>
      </w:pPr>
      <w:r>
        <w:br w:type="page"/>
        <w:t xml:space="preserve">3. </w:t>
      </w:r>
      <w:r w:rsidR="00502AE1" w:rsidRPr="00F220CE">
        <w:t>Транзитивное замыкание отношений</w:t>
      </w:r>
    </w:p>
    <w:p w:rsidR="00332EFB" w:rsidRDefault="00332EFB" w:rsidP="00F220CE"/>
    <w:p w:rsidR="00F220CE" w:rsidRDefault="00502AE1" w:rsidP="00F220CE">
      <w:r w:rsidRPr="00F220CE">
        <w:t xml:space="preserve">Введем понятие </w:t>
      </w:r>
      <w:r w:rsidRPr="00F220CE">
        <w:rPr>
          <w:i/>
          <w:iCs/>
        </w:rPr>
        <w:t>транзитивного замыкания</w:t>
      </w:r>
      <w:r w:rsidRPr="00F220CE">
        <w:t>, связанное с бинарными отношениями, которое понадобится в дальнейшем</w:t>
      </w:r>
      <w:r w:rsidR="00F220CE" w:rsidRPr="00F220CE">
        <w:t>.</w:t>
      </w:r>
    </w:p>
    <w:p w:rsidR="00F220CE" w:rsidRDefault="00502AE1" w:rsidP="00F220CE">
      <w:r w:rsidRPr="00F220CE">
        <w:rPr>
          <w:i/>
          <w:iCs/>
        </w:rPr>
        <w:t>Определение 11</w:t>
      </w:r>
      <w:r w:rsidR="00F220CE" w:rsidRPr="00F220CE">
        <w:rPr>
          <w:i/>
          <w:iCs/>
        </w:rPr>
        <w:t xml:space="preserve">. </w:t>
      </w:r>
      <w:r w:rsidRPr="00F220CE">
        <w:t xml:space="preserve">Пусть отношение </w:t>
      </w:r>
      <w:r w:rsidR="007B2E31">
        <w:pict>
          <v:shape id="_x0000_i1195" type="#_x0000_t75" style="width:12pt;height:12.75pt">
            <v:imagedata r:id="rId43" o:title=""/>
          </v:shape>
        </w:pict>
      </w:r>
      <w:r w:rsidRPr="00F220CE">
        <w:t xml:space="preserve">задано на декартовом квадрате </w:t>
      </w:r>
      <w:r w:rsidR="007B2E31">
        <w:pict>
          <v:shape id="_x0000_i1196" type="#_x0000_t75" style="width:15.75pt;height:14.25pt">
            <v:imagedata r:id="rId52" o:title=""/>
          </v:shape>
        </w:pict>
      </w:r>
      <w:r w:rsidRPr="00F220CE">
        <w:t xml:space="preserve">некоторого множества </w:t>
      </w:r>
      <w:r w:rsidR="007B2E31">
        <w:pict>
          <v:shape id="_x0000_i1197" type="#_x0000_t75" style="width:12pt;height:12.75pt">
            <v:imagedata r:id="rId20" o:title=""/>
          </v:shape>
        </w:pict>
      </w:r>
      <w:r w:rsidR="00F220CE" w:rsidRPr="00F220CE">
        <w:t xml:space="preserve">. </w:t>
      </w:r>
      <w:r w:rsidRPr="00F220CE">
        <w:rPr>
          <w:i/>
          <w:iCs/>
        </w:rPr>
        <w:t xml:space="preserve">Транзитивным замыканием </w:t>
      </w:r>
      <w:r w:rsidRPr="00F220CE">
        <w:t xml:space="preserve">отношения </w:t>
      </w:r>
      <w:r w:rsidR="007B2E31">
        <w:pict>
          <v:shape id="_x0000_i1198" type="#_x0000_t75" style="width:11.25pt;height:12.75pt">
            <v:imagedata r:id="rId43" o:title=""/>
          </v:shape>
        </w:pict>
      </w:r>
      <w:r w:rsidRPr="00F220CE">
        <w:t xml:space="preserve">называется новое отношение </w:t>
      </w:r>
      <w:r w:rsidR="007B2E31">
        <w:pict>
          <v:shape id="_x0000_i1199" type="#_x0000_t75" style="width:12pt;height:13.5pt">
            <v:imagedata r:id="rId95" o:title=""/>
          </v:shape>
        </w:pict>
      </w:r>
      <w:r w:rsidRPr="00F220CE">
        <w:t xml:space="preserve">, состоящее из кортежей </w:t>
      </w:r>
      <w:r w:rsidR="007B2E31">
        <w:pict>
          <v:shape id="_x0000_i1200" type="#_x0000_t75" style="width:28.5pt;height:15.75pt">
            <v:imagedata r:id="rId96" o:title=""/>
          </v:shape>
        </w:pict>
      </w:r>
      <w:r w:rsidRPr="00F220CE">
        <w:t>, для которых выполняется</w:t>
      </w:r>
      <w:r w:rsidR="00F220CE" w:rsidRPr="00F220CE">
        <w:t>:</w:t>
      </w:r>
    </w:p>
    <w:p w:rsidR="00F220CE" w:rsidRDefault="00502AE1" w:rsidP="00F220CE">
      <w:r w:rsidRPr="00F220CE">
        <w:t xml:space="preserve">либо кортеж </w:t>
      </w:r>
      <w:r w:rsidR="007B2E31">
        <w:pict>
          <v:shape id="_x0000_i1201" type="#_x0000_t75" style="width:48pt;height:15.75pt">
            <v:imagedata r:id="rId97" o:title=""/>
          </v:shape>
        </w:pict>
      </w:r>
      <w:r w:rsidRPr="00F220CE">
        <w:t>,</w:t>
      </w:r>
    </w:p>
    <w:p w:rsidR="00F220CE" w:rsidRDefault="00502AE1" w:rsidP="00F220CE">
      <w:r w:rsidRPr="00F220CE">
        <w:t xml:space="preserve">либо найдется конечная последовательность элементов </w:t>
      </w:r>
      <w:r w:rsidR="007B2E31">
        <w:pict>
          <v:shape id="_x0000_i1202" type="#_x0000_t75" style="width:76.5pt;height:18pt">
            <v:imagedata r:id="rId98" o:title=""/>
          </v:shape>
        </w:pict>
      </w:r>
      <w:r w:rsidRPr="00F220CE">
        <w:t xml:space="preserve">, такая, что все кортежи </w:t>
      </w:r>
      <w:r w:rsidR="007B2E31">
        <w:pict>
          <v:shape id="_x0000_i1203" type="#_x0000_t75" style="width:117.75pt;height:18pt">
            <v:imagedata r:id="rId99" o:title=""/>
          </v:shape>
        </w:pict>
      </w:r>
      <w:r w:rsidRPr="00F220CE">
        <w:t xml:space="preserve">принадлежат отношению </w:t>
      </w:r>
      <w:r w:rsidR="007B2E31">
        <w:pict>
          <v:shape id="_x0000_i1204" type="#_x0000_t75" style="width:12pt;height:12.75pt">
            <v:imagedata r:id="rId43" o:title=""/>
          </v:shape>
        </w:pict>
      </w:r>
      <w:r w:rsidR="00F220CE" w:rsidRPr="00F220CE">
        <w:t>.</w:t>
      </w:r>
    </w:p>
    <w:p w:rsidR="00F220CE" w:rsidRDefault="00502AE1" w:rsidP="00F220CE">
      <w:r w:rsidRPr="00F220CE">
        <w:t xml:space="preserve">Очевидно, что </w:t>
      </w:r>
      <w:r w:rsidR="007B2E31">
        <w:pict>
          <v:shape id="_x0000_i1205" type="#_x0000_t75" style="width:33.75pt;height:15.75pt">
            <v:imagedata r:id="rId100" o:title=""/>
          </v:shape>
        </w:pict>
      </w:r>
      <w:r w:rsidR="00F220CE" w:rsidRPr="00F220CE">
        <w:t>.</w:t>
      </w:r>
    </w:p>
    <w:p w:rsidR="00F220CE" w:rsidRDefault="00502AE1" w:rsidP="00F220CE">
      <w:r w:rsidRPr="00F220CE">
        <w:t>Пример 7</w:t>
      </w:r>
      <w:r w:rsidR="00F220CE" w:rsidRPr="00F220CE">
        <w:t xml:space="preserve">. </w:t>
      </w:r>
      <w:r w:rsidRPr="00F220CE">
        <w:t xml:space="preserve">Пусть множество </w:t>
      </w:r>
      <w:r w:rsidR="007B2E31">
        <w:pict>
          <v:shape id="_x0000_i1206" type="#_x0000_t75" style="width:12pt;height:12.75pt">
            <v:imagedata r:id="rId20" o:title=""/>
          </v:shape>
        </w:pict>
      </w:r>
      <w:r w:rsidRPr="00F220CE">
        <w:t>представляет собой следующее множество деталей и конструкций</w:t>
      </w:r>
      <w:r w:rsidR="00F220CE" w:rsidRPr="00F220CE">
        <w:t>:</w:t>
      </w:r>
    </w:p>
    <w:p w:rsidR="00F220CE" w:rsidRDefault="007B2E31" w:rsidP="00F220CE">
      <w:r>
        <w:pict>
          <v:shape id="_x0000_i1207" type="#_x0000_t75" style="width:12pt;height:12.75pt">
            <v:imagedata r:id="rId20" o:title=""/>
          </v:shape>
        </w:pict>
      </w:r>
      <w:r w:rsidR="00502AE1" w:rsidRPr="00F220CE">
        <w:t>= {Болт, Гайка, Двигатель, Автомобиль, Колесо, Ось}</w:t>
      </w:r>
    </w:p>
    <w:p w:rsidR="00502AE1" w:rsidRDefault="00502AE1" w:rsidP="00F220CE">
      <w:r w:rsidRPr="00F220CE">
        <w:t>причем некоторые из деталей и конструкций могут использоваться при сборке других конструкций</w:t>
      </w:r>
      <w:r w:rsidR="00F220CE" w:rsidRPr="00F220CE">
        <w:t xml:space="preserve">. </w:t>
      </w:r>
      <w:r w:rsidRPr="00F220CE">
        <w:t xml:space="preserve">Взаимосвязь деталей описывается отношением </w:t>
      </w:r>
      <w:r w:rsidR="007B2E31">
        <w:pict>
          <v:shape id="_x0000_i1208" type="#_x0000_t75" style="width:12pt;height:12.75pt">
            <v:imagedata r:id="rId43" o:title=""/>
          </v:shape>
        </w:pict>
      </w:r>
      <w:r w:rsidR="00F220CE">
        <w:t xml:space="preserve"> ("</w:t>
      </w:r>
      <w:r w:rsidRPr="00F220CE">
        <w:t>непосредственно используется в</w:t>
      </w:r>
      <w:r w:rsidR="00F220CE">
        <w:t>"</w:t>
      </w:r>
      <w:r w:rsidR="00F220CE" w:rsidRPr="00F220CE">
        <w:t xml:space="preserve">) </w:t>
      </w:r>
      <w:r w:rsidRPr="00F220CE">
        <w:t>и состоит из следующих кортежей</w:t>
      </w:r>
      <w:r w:rsidR="00F220CE" w:rsidRPr="00F220CE">
        <w:t xml:space="preserve">: </w:t>
      </w:r>
    </w:p>
    <w:p w:rsidR="00332EFB" w:rsidRDefault="00332EFB" w:rsidP="00332EFB"/>
    <w:p w:rsidR="00332EFB" w:rsidRDefault="00332EFB" w:rsidP="00332EFB">
      <w:r w:rsidRPr="00F220CE">
        <w:t>Таблица 5 Отношение 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702"/>
      </w:tblGrid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Конструкция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Где используется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Болт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Двигатель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Болт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Колесо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Гайка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Двигатель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Гайка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Колесо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Двигатель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Автомобиль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Колесо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Автомобиль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Ось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Колесо</w:t>
            </w:r>
          </w:p>
        </w:tc>
      </w:tr>
    </w:tbl>
    <w:p w:rsidR="00332EFB" w:rsidRDefault="00332EFB" w:rsidP="00F220CE"/>
    <w:p w:rsidR="00332EFB" w:rsidRDefault="00502AE1" w:rsidP="00F220CE">
      <w:r w:rsidRPr="00F220CE">
        <w:t xml:space="preserve">Транзитивное замыкание </w:t>
      </w:r>
      <w:r w:rsidR="007B2E31">
        <w:pict>
          <v:shape id="_x0000_i1209" type="#_x0000_t75" style="width:12pt;height:13.5pt">
            <v:imagedata r:id="rId95" o:title=""/>
          </v:shape>
        </w:pict>
      </w:r>
      <w:r w:rsidRPr="00F220CE">
        <w:t>состоит из кортежей</w:t>
      </w:r>
      <w:r w:rsidR="00F220CE">
        <w:t xml:space="preserve"> (</w:t>
      </w:r>
      <w:r w:rsidRPr="00F220CE">
        <w:t>добавленные кортежи помечены серым цветом</w:t>
      </w:r>
      <w:r w:rsidR="00F220CE" w:rsidRPr="00F220CE">
        <w:t xml:space="preserve">): </w:t>
      </w:r>
    </w:p>
    <w:p w:rsidR="00332EFB" w:rsidRDefault="00332EFB" w:rsidP="00332EFB">
      <w:r>
        <w:br w:type="page"/>
      </w:r>
      <w:r w:rsidRPr="00F220CE">
        <w:t>Таблица 6 Транзитивное замыкание отношения 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702"/>
      </w:tblGrid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Конструкция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Где используется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Болт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Двигатель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Болт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Колесо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Гайка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Двигатель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Гайка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Колесо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Двигатель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Автомобиль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Колесо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Автомобиль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Ось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Колесо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Болт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Автомобиль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Гайка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Автомобиль</w:t>
            </w:r>
          </w:p>
        </w:tc>
      </w:tr>
      <w:tr w:rsidR="00502AE1" w:rsidRPr="00F220CE" w:rsidTr="0079207E">
        <w:trPr>
          <w:jc w:val="center"/>
        </w:trPr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Ось</w:t>
            </w:r>
          </w:p>
        </w:tc>
        <w:tc>
          <w:tcPr>
            <w:tcW w:w="0" w:type="auto"/>
            <w:shd w:val="clear" w:color="auto" w:fill="auto"/>
          </w:tcPr>
          <w:p w:rsidR="00502AE1" w:rsidRPr="00F220CE" w:rsidRDefault="00502AE1" w:rsidP="00332EFB">
            <w:pPr>
              <w:pStyle w:val="af9"/>
            </w:pPr>
            <w:r w:rsidRPr="00F220CE">
              <w:t>Автомобиль</w:t>
            </w:r>
          </w:p>
        </w:tc>
      </w:tr>
    </w:tbl>
    <w:p w:rsidR="00332EFB" w:rsidRDefault="00332EFB" w:rsidP="00F220CE"/>
    <w:p w:rsidR="00F220CE" w:rsidRDefault="00502AE1" w:rsidP="00F220CE">
      <w:r w:rsidRPr="00F220CE">
        <w:t xml:space="preserve">Очевидный смысл замыкания </w:t>
      </w:r>
      <w:r w:rsidR="007B2E31">
        <w:pict>
          <v:shape id="_x0000_i1210" type="#_x0000_t75" style="width:11.25pt;height:13.5pt">
            <v:imagedata r:id="rId95" o:title=""/>
          </v:shape>
        </w:pict>
      </w:r>
      <w:r w:rsidRPr="00F220CE">
        <w:t xml:space="preserve">состоит в описании включения деталей друг в друга не только непосредственно, а через использование их в промежуточных деталях, например, болт используется в автомобиле, </w:t>
      </w:r>
      <w:r w:rsidR="00F220CE">
        <w:t>т.к</w:t>
      </w:r>
      <w:r w:rsidR="00F220CE" w:rsidRPr="00F220CE">
        <w:t xml:space="preserve"> </w:t>
      </w:r>
      <w:r w:rsidRPr="00F220CE">
        <w:t>он используется в двигателе, а двигатель используется в автомобиле</w:t>
      </w:r>
      <w:r w:rsidR="00F220CE" w:rsidRPr="00F220CE">
        <w:t>.</w:t>
      </w:r>
    </w:p>
    <w:p w:rsidR="00502AE1" w:rsidRPr="00F220CE" w:rsidRDefault="00332EFB" w:rsidP="00332EFB">
      <w:pPr>
        <w:pStyle w:val="2"/>
      </w:pPr>
      <w:r>
        <w:br w:type="page"/>
      </w:r>
      <w:r w:rsidR="00502AE1" w:rsidRPr="00F220CE">
        <w:t>Выводы</w:t>
      </w:r>
    </w:p>
    <w:p w:rsidR="00332EFB" w:rsidRDefault="00332EFB" w:rsidP="00F220CE">
      <w:pPr>
        <w:rPr>
          <w:i/>
          <w:iCs/>
        </w:rPr>
      </w:pPr>
    </w:p>
    <w:p w:rsidR="00F220CE" w:rsidRDefault="00502AE1" w:rsidP="00F220CE">
      <w:r w:rsidRPr="00F220CE">
        <w:rPr>
          <w:i/>
          <w:iCs/>
        </w:rPr>
        <w:t>Множество</w:t>
      </w:r>
      <w:r w:rsidR="00F220CE" w:rsidRPr="00F220CE">
        <w:t xml:space="preserve"> - </w:t>
      </w:r>
      <w:r w:rsidRPr="00F220CE">
        <w:t>это неопределяемое понятие, представляющее некоторую совокупность данных</w:t>
      </w:r>
      <w:r w:rsidR="00F220CE" w:rsidRPr="00F220CE">
        <w:t xml:space="preserve">. </w:t>
      </w:r>
      <w:r w:rsidRPr="00F220CE">
        <w:t>Элементы множества можно отличать друг от друга, а также определять, принадлежит ли данный элемент данному множеству</w:t>
      </w:r>
      <w:r w:rsidR="00F220CE" w:rsidRPr="00F220CE">
        <w:t xml:space="preserve">. </w:t>
      </w:r>
      <w:r w:rsidRPr="00F220CE">
        <w:t>Над множествами можно выполнять операции объединения, пересечения, разности и дополнения</w:t>
      </w:r>
      <w:r w:rsidR="00F220CE" w:rsidRPr="00F220CE">
        <w:t>.</w:t>
      </w:r>
    </w:p>
    <w:p w:rsidR="00F220CE" w:rsidRDefault="00502AE1" w:rsidP="00F220CE">
      <w:r w:rsidRPr="00F220CE">
        <w:t xml:space="preserve">Новые множества можно строить при помощи понятия </w:t>
      </w:r>
      <w:r w:rsidRPr="00F220CE">
        <w:rPr>
          <w:i/>
          <w:iCs/>
        </w:rPr>
        <w:t>декартового произведения</w:t>
      </w:r>
      <w:r w:rsidR="00F220CE">
        <w:rPr>
          <w:i/>
          <w:iCs/>
        </w:rPr>
        <w:t xml:space="preserve"> (</w:t>
      </w:r>
      <w:r w:rsidRPr="00F220CE">
        <w:t>конечно, есть и другие способы, но они нас в данный момент не интересуют</w:t>
      </w:r>
      <w:r w:rsidR="00F220CE" w:rsidRPr="00F220CE">
        <w:t xml:space="preserve">). </w:t>
      </w:r>
      <w:r w:rsidRPr="00F220CE">
        <w:t>Декартово произведение нескольких множеств</w:t>
      </w:r>
      <w:r w:rsidR="00F220CE" w:rsidRPr="00F220CE">
        <w:t xml:space="preserve"> - </w:t>
      </w:r>
      <w:r w:rsidRPr="00F220CE">
        <w:t xml:space="preserve">это множество </w:t>
      </w:r>
      <w:r w:rsidRPr="00F220CE">
        <w:rPr>
          <w:i/>
          <w:iCs/>
        </w:rPr>
        <w:t>кортежей</w:t>
      </w:r>
      <w:r w:rsidRPr="00F220CE">
        <w:t>, построенный из элементов этих множеств</w:t>
      </w:r>
      <w:r w:rsidR="00F220CE" w:rsidRPr="00F220CE">
        <w:t>.</w:t>
      </w:r>
    </w:p>
    <w:p w:rsidR="00F220CE" w:rsidRDefault="00502AE1" w:rsidP="00F220CE">
      <w:r w:rsidRPr="00F220CE">
        <w:rPr>
          <w:i/>
          <w:iCs/>
        </w:rPr>
        <w:t>Отношение</w:t>
      </w:r>
      <w:r w:rsidR="00F220CE" w:rsidRPr="00F220CE">
        <w:t xml:space="preserve"> - </w:t>
      </w:r>
      <w:r w:rsidRPr="00F220CE">
        <w:t>это подмножество декартового произведения множеств</w:t>
      </w:r>
      <w:r w:rsidR="00F220CE" w:rsidRPr="00F220CE">
        <w:t xml:space="preserve">. </w:t>
      </w:r>
      <w:r w:rsidRPr="00F220CE">
        <w:t xml:space="preserve">Отношения состоят из </w:t>
      </w:r>
      <w:r w:rsidRPr="00F220CE">
        <w:rPr>
          <w:i/>
          <w:iCs/>
        </w:rPr>
        <w:t xml:space="preserve">однотипных </w:t>
      </w:r>
      <w:r w:rsidRPr="00F220CE">
        <w:t>кортежей</w:t>
      </w:r>
      <w:r w:rsidR="00F220CE" w:rsidRPr="00F220CE">
        <w:t xml:space="preserve">. </w:t>
      </w:r>
      <w:r w:rsidRPr="00F220CE">
        <w:t xml:space="preserve">Каждое отношение имеет </w:t>
      </w:r>
      <w:r w:rsidRPr="00F220CE">
        <w:rPr>
          <w:i/>
          <w:iCs/>
        </w:rPr>
        <w:t xml:space="preserve">предикат отношения </w:t>
      </w:r>
      <w:r w:rsidRPr="00F220CE">
        <w:t>и каждый n-местный предикат задает n-арное отношение</w:t>
      </w:r>
      <w:r w:rsidR="00F220CE" w:rsidRPr="00F220CE">
        <w:t>.</w:t>
      </w:r>
    </w:p>
    <w:p w:rsidR="00F220CE" w:rsidRDefault="00502AE1" w:rsidP="00F220CE">
      <w:r w:rsidRPr="00F220CE">
        <w:t>Отношение является математическим аналогом понятия</w:t>
      </w:r>
      <w:r w:rsidR="00F220CE">
        <w:t xml:space="preserve"> "</w:t>
      </w:r>
      <w:r w:rsidRPr="00F220CE">
        <w:t>таблица</w:t>
      </w:r>
      <w:r w:rsidR="00F220CE">
        <w:t>".</w:t>
      </w:r>
    </w:p>
    <w:p w:rsidR="00F220CE" w:rsidRDefault="00502AE1" w:rsidP="00F220CE">
      <w:r w:rsidRPr="00F220CE">
        <w:t xml:space="preserve">Отношения обладают </w:t>
      </w:r>
      <w:r w:rsidRPr="00F220CE">
        <w:rPr>
          <w:i/>
          <w:iCs/>
        </w:rPr>
        <w:t xml:space="preserve">степенью </w:t>
      </w:r>
      <w:r w:rsidRPr="00F220CE">
        <w:t xml:space="preserve">и </w:t>
      </w:r>
      <w:r w:rsidRPr="00F220CE">
        <w:rPr>
          <w:i/>
          <w:iCs/>
        </w:rPr>
        <w:t>мощностью</w:t>
      </w:r>
      <w:r w:rsidR="00F220CE" w:rsidRPr="00F220CE">
        <w:t xml:space="preserve">. </w:t>
      </w:r>
      <w:r w:rsidRPr="00F220CE">
        <w:t>Степень отношения</w:t>
      </w:r>
      <w:r w:rsidR="00F220CE" w:rsidRPr="00F220CE">
        <w:t xml:space="preserve"> - </w:t>
      </w:r>
      <w:r w:rsidRPr="00F220CE">
        <w:t>это количество элементов в каждом кортеже отношения</w:t>
      </w:r>
      <w:r w:rsidR="00F220CE">
        <w:t xml:space="preserve"> (</w:t>
      </w:r>
      <w:r w:rsidRPr="00F220CE">
        <w:t>аналог количества столбцов в таблице</w:t>
      </w:r>
      <w:r w:rsidR="00F220CE" w:rsidRPr="00F220CE">
        <w:t xml:space="preserve">). </w:t>
      </w:r>
      <w:r w:rsidRPr="00F220CE">
        <w:t>Мощность отношения</w:t>
      </w:r>
      <w:r w:rsidR="00F220CE" w:rsidRPr="00F220CE">
        <w:t xml:space="preserve"> - </w:t>
      </w:r>
      <w:r w:rsidRPr="00F220CE">
        <w:t>это мощность множества кортежей отношения</w:t>
      </w:r>
      <w:r w:rsidR="00F220CE">
        <w:t xml:space="preserve"> (</w:t>
      </w:r>
      <w:r w:rsidRPr="00F220CE">
        <w:t>аналог количества строк в таблице</w:t>
      </w:r>
      <w:r w:rsidR="00F220CE" w:rsidRPr="00F220CE">
        <w:t>).</w:t>
      </w:r>
    </w:p>
    <w:p w:rsidR="00F220CE" w:rsidRDefault="00502AE1" w:rsidP="00F220CE">
      <w:r w:rsidRPr="00F220CE">
        <w:t xml:space="preserve">В математике чаще всего используют </w:t>
      </w:r>
      <w:r w:rsidRPr="00F220CE">
        <w:rPr>
          <w:i/>
          <w:iCs/>
        </w:rPr>
        <w:t>бинарные отношения</w:t>
      </w:r>
      <w:r w:rsidR="00F220CE">
        <w:rPr>
          <w:i/>
          <w:iCs/>
        </w:rPr>
        <w:t xml:space="preserve"> (</w:t>
      </w:r>
      <w:r w:rsidRPr="00F220CE">
        <w:t>отношения степени 2</w:t>
      </w:r>
      <w:r w:rsidR="00F220CE" w:rsidRPr="00F220CE">
        <w:t xml:space="preserve">). </w:t>
      </w:r>
      <w:r w:rsidRPr="00F220CE">
        <w:t xml:space="preserve">В теории баз данных основными являются отношения степени </w:t>
      </w:r>
      <w:r w:rsidR="007B2E31">
        <w:pict>
          <v:shape id="_x0000_i1211" type="#_x0000_t75" style="width:9pt;height:9pt">
            <v:imagedata r:id="rId89" o:title=""/>
          </v:shape>
        </w:pict>
      </w:r>
      <w:r w:rsidR="00F220CE" w:rsidRPr="00F220CE">
        <w:t xml:space="preserve">. </w:t>
      </w:r>
      <w:r w:rsidRPr="00F220CE">
        <w:t>В математике, как правило, отношения заданы на бесконечных множествах и имеют бесконечную мощность</w:t>
      </w:r>
      <w:r w:rsidR="00F220CE" w:rsidRPr="00F220CE">
        <w:t xml:space="preserve">. </w:t>
      </w:r>
      <w:r w:rsidRPr="00F220CE">
        <w:t>В базах данных напротив, мощности отношений конечны</w:t>
      </w:r>
      <w:r w:rsidR="00F220CE">
        <w:t xml:space="preserve"> (</w:t>
      </w:r>
      <w:r w:rsidRPr="00F220CE">
        <w:t>число хранимых строк в таблицах всегда конечно</w:t>
      </w:r>
      <w:r w:rsidR="00F220CE" w:rsidRPr="00F220CE">
        <w:t>).</w:t>
      </w:r>
    </w:p>
    <w:p w:rsidR="00502AE1" w:rsidRPr="00F220CE" w:rsidRDefault="00502AE1" w:rsidP="00F220CE">
      <w:bookmarkStart w:id="4" w:name="_GoBack"/>
      <w:bookmarkEnd w:id="4"/>
    </w:p>
    <w:sectPr w:rsidR="00502AE1" w:rsidRPr="00F220CE" w:rsidSect="00F220CE">
      <w:headerReference w:type="default" r:id="rId101"/>
      <w:footerReference w:type="default" r:id="rId102"/>
      <w:headerReference w:type="first" r:id="rId103"/>
      <w:footerReference w:type="first" r:id="rId104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7E" w:rsidRDefault="0079207E">
      <w:r>
        <w:separator/>
      </w:r>
    </w:p>
  </w:endnote>
  <w:endnote w:type="continuationSeparator" w:id="0">
    <w:p w:rsidR="0079207E" w:rsidRDefault="0079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80" w:rsidRDefault="0017078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80" w:rsidRDefault="0017078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7E" w:rsidRDefault="0079207E">
      <w:r>
        <w:separator/>
      </w:r>
    </w:p>
  </w:footnote>
  <w:footnote w:type="continuationSeparator" w:id="0">
    <w:p w:rsidR="0079207E" w:rsidRDefault="0079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80" w:rsidRDefault="00EC744B" w:rsidP="00F220CE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170780" w:rsidRDefault="00170780" w:rsidP="00F220C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80" w:rsidRDefault="001707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B35"/>
    <w:multiLevelType w:val="multilevel"/>
    <w:tmpl w:val="A618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E02A82"/>
    <w:multiLevelType w:val="multilevel"/>
    <w:tmpl w:val="D98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23FB6"/>
    <w:multiLevelType w:val="multilevel"/>
    <w:tmpl w:val="BAB8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A3B63"/>
    <w:multiLevelType w:val="multilevel"/>
    <w:tmpl w:val="09F4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DA6EF3"/>
    <w:multiLevelType w:val="multilevel"/>
    <w:tmpl w:val="85D2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925D2"/>
    <w:multiLevelType w:val="multilevel"/>
    <w:tmpl w:val="35B0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C9266D"/>
    <w:multiLevelType w:val="multilevel"/>
    <w:tmpl w:val="95AE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F10518C"/>
    <w:multiLevelType w:val="multilevel"/>
    <w:tmpl w:val="2C0E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1B3212"/>
    <w:multiLevelType w:val="multilevel"/>
    <w:tmpl w:val="2168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F2DAC"/>
    <w:multiLevelType w:val="multilevel"/>
    <w:tmpl w:val="BC68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2F3338"/>
    <w:multiLevelType w:val="multilevel"/>
    <w:tmpl w:val="3D6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476B2C"/>
    <w:multiLevelType w:val="multilevel"/>
    <w:tmpl w:val="7A1E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B31F25"/>
    <w:multiLevelType w:val="multilevel"/>
    <w:tmpl w:val="0758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4"/>
  </w:num>
  <w:num w:numId="9">
    <w:abstractNumId w:val="1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AE1"/>
    <w:rsid w:val="00011A36"/>
    <w:rsid w:val="00170780"/>
    <w:rsid w:val="00332EFB"/>
    <w:rsid w:val="003D60CE"/>
    <w:rsid w:val="00502AE1"/>
    <w:rsid w:val="0079207E"/>
    <w:rsid w:val="007B2E31"/>
    <w:rsid w:val="008701D7"/>
    <w:rsid w:val="00EC744B"/>
    <w:rsid w:val="00EE2548"/>
    <w:rsid w:val="00F054C7"/>
    <w:rsid w:val="00F220CE"/>
    <w:rsid w:val="00F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3"/>
    <o:shapelayout v:ext="edit">
      <o:idmap v:ext="edit" data="1"/>
    </o:shapelayout>
  </w:shapeDefaults>
  <w:decimalSymbol w:val=","/>
  <w:listSeparator w:val=";"/>
  <w14:defaultImageDpi w14:val="0"/>
  <w15:chartTrackingRefBased/>
  <w15:docId w15:val="{1453971C-DD57-4B01-BAA8-AD27D36E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220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220C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220C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220C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20C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20C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20C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20C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20C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F220CE"/>
    <w:pPr>
      <w:spacing w:before="100" w:beforeAutospacing="1" w:after="100" w:afterAutospacing="1"/>
    </w:pPr>
    <w:rPr>
      <w:lang w:val="uk-UA" w:eastAsia="uk-UA"/>
    </w:rPr>
  </w:style>
  <w:style w:type="character" w:customStyle="1" w:styleId="accented">
    <w:name w:val="accented"/>
    <w:uiPriority w:val="99"/>
    <w:rsid w:val="00502AE1"/>
    <w:rPr>
      <w:rFonts w:cs="Times New Roman"/>
    </w:rPr>
  </w:style>
  <w:style w:type="character" w:styleId="a7">
    <w:name w:val="Hyperlink"/>
    <w:uiPriority w:val="99"/>
    <w:rsid w:val="00F220CE"/>
    <w:rPr>
      <w:rFonts w:cs="Times New Roman"/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502AE1"/>
    <w:pPr>
      <w:pBdr>
        <w:top w:val="single" w:sz="6" w:space="2" w:color="auto"/>
        <w:left w:val="single" w:sz="6" w:space="2" w:color="auto"/>
        <w:bottom w:val="single" w:sz="6" w:space="11" w:color="auto"/>
        <w:right w:val="single" w:sz="6" w:space="2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earlink">
    <w:name w:val="earlink"/>
    <w:basedOn w:val="a2"/>
    <w:uiPriority w:val="99"/>
    <w:rsid w:val="00502AE1"/>
    <w:pPr>
      <w:spacing w:before="100" w:beforeAutospacing="1" w:after="100" w:afterAutospacing="1"/>
    </w:pPr>
    <w:rPr>
      <w:color w:val="000000"/>
      <w:sz w:val="20"/>
      <w:szCs w:val="20"/>
    </w:rPr>
  </w:style>
  <w:style w:type="table" w:styleId="-1">
    <w:name w:val="Table Web 1"/>
    <w:basedOn w:val="a4"/>
    <w:uiPriority w:val="99"/>
    <w:rsid w:val="00F220C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F220C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F220CE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F220CE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F220CE"/>
    <w:pPr>
      <w:ind w:firstLine="0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F220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F220C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220C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F220CE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F220CE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F220CE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220CE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F220CE"/>
    <w:rPr>
      <w:rFonts w:cs="Times New Roman"/>
    </w:rPr>
  </w:style>
  <w:style w:type="character" w:customStyle="1" w:styleId="af6">
    <w:name w:val="номер страницы"/>
    <w:uiPriority w:val="99"/>
    <w:rsid w:val="00F220CE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F220C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220C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220C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220C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20CE"/>
    <w:pPr>
      <w:ind w:left="958"/>
    </w:pPr>
  </w:style>
  <w:style w:type="paragraph" w:styleId="23">
    <w:name w:val="Body Text Indent 2"/>
    <w:basedOn w:val="a2"/>
    <w:link w:val="24"/>
    <w:uiPriority w:val="99"/>
    <w:rsid w:val="00F220C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220C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F220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220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20CE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20CE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220C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220C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220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20CE"/>
    <w:rPr>
      <w:i/>
      <w:iCs/>
    </w:rPr>
  </w:style>
  <w:style w:type="paragraph" w:customStyle="1" w:styleId="af9">
    <w:name w:val="ТАБЛИЦА"/>
    <w:next w:val="a2"/>
    <w:autoRedefine/>
    <w:uiPriority w:val="99"/>
    <w:rsid w:val="00F220C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220C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220CE"/>
  </w:style>
  <w:style w:type="table" w:customStyle="1" w:styleId="15">
    <w:name w:val="Стиль таблицы1"/>
    <w:basedOn w:val="a4"/>
    <w:uiPriority w:val="99"/>
    <w:rsid w:val="00F220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220C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220C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220C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220CE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220C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header" Target="header2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Хозяйка</dc:creator>
  <cp:keywords/>
  <dc:description/>
  <cp:lastModifiedBy>admin</cp:lastModifiedBy>
  <cp:revision>2</cp:revision>
  <dcterms:created xsi:type="dcterms:W3CDTF">2014-02-24T17:27:00Z</dcterms:created>
  <dcterms:modified xsi:type="dcterms:W3CDTF">2014-02-24T17:27:00Z</dcterms:modified>
</cp:coreProperties>
</file>