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ИНСТИТУТ УПРАВЛЕНИЯ И ЭКОНОМИКИ</w:t>
      </w: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МАГАДАНСКИЙ ФИЛИАЛ</w:t>
      </w: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Факультет управления и экономики</w:t>
      </w: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sz w:val="48"/>
          <w:szCs w:val="48"/>
          <w:u w:val="none"/>
        </w:rPr>
      </w:pPr>
      <w:r>
        <w:rPr>
          <w:rFonts w:ascii="Times New Roman" w:hAnsi="Times New Roman" w:cs="Times New Roman"/>
          <w:sz w:val="48"/>
          <w:szCs w:val="48"/>
          <w:u w:val="none"/>
        </w:rPr>
        <w:t>КОНТРОЛЬНАЯ РАБОТА</w:t>
      </w: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Дисциплина: логика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Тема: "Связь мышления и языка</w:t>
      </w:r>
      <w:r w:rsidR="00880E04">
        <w:rPr>
          <w:rFonts w:ascii="Times New Roman" w:hAnsi="Times New Roman" w:cs="Times New Roman"/>
          <w:u w:val="none"/>
        </w:rPr>
        <w:t>, в</w:t>
      </w:r>
      <w:r>
        <w:rPr>
          <w:rFonts w:ascii="Times New Roman" w:hAnsi="Times New Roman" w:cs="Times New Roman"/>
          <w:u w:val="none"/>
        </w:rPr>
        <w:t xml:space="preserve">иды определений понятий".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      Студент гр. 3 ГМУ 24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      Рассохин М.С.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      Шифр № 061000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               Преподаватель _________________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Магадан 2003 г.</w:t>
      </w:r>
    </w:p>
    <w:p w:rsidR="00093619" w:rsidRDefault="0009361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none"/>
        </w:rPr>
        <w:t>Содержание:</w:t>
      </w:r>
    </w:p>
    <w:p w:rsidR="00093619" w:rsidRDefault="0009361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none"/>
        </w:rPr>
      </w:pPr>
    </w:p>
    <w:p w:rsidR="00093619" w:rsidRDefault="00093619">
      <w:pPr>
        <w:pStyle w:val="a3"/>
        <w:rPr>
          <w:rFonts w:ascii="Times New Roman" w:hAnsi="Times New Roman" w:cs="Times New Roman"/>
          <w:i/>
          <w:iCs/>
          <w:sz w:val="28"/>
          <w:szCs w:val="28"/>
          <w:u w:val="none"/>
        </w:rPr>
      </w:pPr>
    </w:p>
    <w:p w:rsidR="00093619" w:rsidRDefault="00093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Введение</w:t>
      </w:r>
    </w:p>
    <w:p w:rsidR="00093619" w:rsidRDefault="00093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Роль мышления в познании</w:t>
      </w:r>
    </w:p>
    <w:p w:rsidR="00093619" w:rsidRDefault="00093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Тайная мудрость языка</w:t>
      </w:r>
    </w:p>
    <w:p w:rsidR="00093619" w:rsidRDefault="00093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Виды определений понятий</w:t>
      </w:r>
    </w:p>
    <w:p w:rsidR="00093619" w:rsidRDefault="00093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Список использованной литературы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none"/>
        </w:rPr>
        <w:t>Введение</w:t>
      </w:r>
    </w:p>
    <w:p w:rsidR="00093619" w:rsidRDefault="00093619">
      <w:pPr>
        <w:pStyle w:val="a3"/>
        <w:ind w:left="360"/>
        <w:jc w:val="left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Приступая к изучению любой науки, прежде всего необходимо выяснить её предмет.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Предмет логики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– мышление человека, законы, формы, приёмы мышления, с помощью которых человек познаёт окружающий его мир. Вопросы, связанные с познанием действительности – важнейшие вопросы философии. Поэтому логика является философской наукой. Итак,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логика – это философская дисциплина о формах, в которых протекает человеческое мышление, и о законах, которым оно подчиняется.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Логика – это особый, самобытный мир со своими законами, идеализациями, традициями, спорами и т.д. Логика является наукой о законах правильного мышления, о требованиях, предъявляемых к последовательному и доказательному рассуждению. "Способность мыслить – пишет советский философ Э.В. Ильенков, - возникает лишь вместе  с приобщением к общечеловеческой культуре, к знаниям. Ум – это дар общества человеку. Он формируется и совершенствуется в ходе индивидуального освоения духовной культуры эпохи".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Искусство правильно мыслить предполагает не только логическую последовательность, но и многое другое.  И прежде всего стремление к истине, интеллектуальную честность, творчество и смелость, критичность и самокритичность ума, его неуспокоенность, умение опереться на предшествующий опыт, выслушать и принять другую точку зрения, если она права, способность аргументировано отстаивать свои собственные убеждения и т.д.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Каждая эпоха мыслит по – своему. В наше время учиться, уметь мыслить – мыслить диалектически – необходимое требования для  образованного человека, необходимая категория жизни любого человека.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93619" w:rsidRDefault="0009361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none"/>
        </w:rPr>
        <w:t>Роль мышления в познании</w:t>
      </w:r>
    </w:p>
    <w:p w:rsidR="00093619" w:rsidRDefault="00093619">
      <w:pPr>
        <w:pStyle w:val="a3"/>
        <w:ind w:left="360"/>
        <w:jc w:val="left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</w:pPr>
    </w:p>
    <w:p w:rsidR="00093619" w:rsidRDefault="00093619">
      <w:pPr>
        <w:ind w:left="2124" w:firstLine="2977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Мышление - верх блаженства и радость</w:t>
      </w:r>
    </w:p>
    <w:p w:rsidR="00093619" w:rsidRDefault="00093619">
      <w:pPr>
        <w:ind w:left="2124" w:firstLine="2977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жизни, доблестнейшее занятие человека.</w:t>
      </w:r>
    </w:p>
    <w:p w:rsidR="00093619" w:rsidRDefault="00093619">
      <w:pPr>
        <w:ind w:left="4284" w:firstLine="297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Аристотель</w:t>
      </w:r>
    </w:p>
    <w:p w:rsidR="00093619" w:rsidRDefault="00093619">
      <w:pPr>
        <w:pStyle w:val="a3"/>
        <w:ind w:left="360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none"/>
        </w:rPr>
      </w:pP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Познание развивается от незнания к знанию, от знаний менее полных и точных к более полным и точным знаниям. Этот процесс имеет сложный, противоречивый характер. Чувственное познание (или живое созерцание) протекает в трёх основных формах: ощущение, восприятие, представление.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Ощущение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– это отражение отдельных, чувственно воспринимаемых свойств предметов материального мира: цвета, формы, запаха, вкуса и т.д.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Целостный образ предмета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none"/>
        </w:rPr>
        <w:footnoteReference w:id="1"/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возникающий в результате его воздействия на наши органы чувств, называется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восприятием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. Таково, например, зрительное восприятие растущего цветка или лежащей на столе книги, слуховое восприятие мелодий и т.д.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Более высокой формой чувственного познания является представление.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Представление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– это сохранившийся в сознании чувственный образ предмета, который воспринимался раньше. Если восприятие возникает только после непосредственного воздействия предмета на органы чувств, то представление имеется всегда, когда такое воздействие уже отсутствует. Таково, например, представление о человеке, с которым  приходилось встречаться раньше, или о предмете, находившемся на месте происшествия. 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Необходимо отметить, что у каждого отдельного человека представление об одном и том же предмете, лице и т.д. неодинаково: оно носит индивидуальные черты. В представления в большей степени, чем в  ощущениях и восприятиях, проявляется активный характер чувственного познания. Представления могут быть не только образами предметов, существующих реально,  нередко они формируются на основе описания предметов, не существующих в действительности (например, крылатый конь Пегас, получеловек-полулошадь Кентавр, ведьма, ангел, чёрт и т.д.). Такие представления образуются на основе  ряда восприятий, являются их комбинацией, объединением в одно целое образов нескольких предметов действительности.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Ощущение, восприятие, представление – формы чувственного познания. Однако чувственное познание даёт нам знание о внешних свойствах предметов, об отдельных конкретных вещах. Только такими знаниями человек не может ограничиться. Он стремится к обобщению восприятия и представления, к проникновению в сущность вещей, к познанию законов природы и общества. А это невозможно без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абстрактного мышления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none"/>
        </w:rPr>
        <w:footnoteReference w:id="2"/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составляющего вторую ступень познания действительности.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Мышление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можно рассмотреть как особое свойство высокоорганизованной материи – мозга – отражать материальный мир в идеальных образах. Являясь продуктом биологической эволюции, мышление человека представляет собой вместе с тем продукт общественного развития. Оно возникло и развивалось в неразрывной связи с трудовой деятельностью и речью, свойственными только человеческому обществу. 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В отличие от чувственного познания мышление отражает внешний мир в абстракциях. Отвлекаясь от конкретного в вещах и явлениях, от их индивидуальных особенностей, мышление способно обобщать множество однородных предметов, выделять наиболее важные свойства, раскрывать закономерные связи.</w:t>
      </w:r>
    </w:p>
    <w:p w:rsidR="00093619" w:rsidRDefault="00093619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      Благодаря способности абстрагировать, мышление является высшей формой отражения внешнего мира. Ограничиваясь чувственным познанием, нельзя установить причинной зависимости между такими, например явлениями, как гром и молния, определить время наступления солнечного или лунного затмения, произвести расследование преступления и т.д.  </w:t>
      </w:r>
    </w:p>
    <w:p w:rsidR="00093619" w:rsidRDefault="00093619">
      <w:pPr>
        <w:jc w:val="both"/>
      </w:pPr>
      <w:r>
        <w:t xml:space="preserve">         Мышление человека протекает в форме суждений и умозаключений. Суждение - это форма мышления, отражающая объекты действительности в их связях и отношениях. Каждое суждение есть отдельная мысль о чём-либо. Последовательная логическая связь нескольких суждений, необходимая для того, чтобы решить какую-либо мыслительную задачу, понять что-нибудь, найти ответ на вопрос, называется рассуждением. Рассуждение имеет практический смысл лишь тогда, когда оно приводит к определённому выводу, умозаключению. Умозаключение и будет ответом на вопрос, итогом поисков мысли.</w:t>
      </w:r>
    </w:p>
    <w:p w:rsidR="00093619" w:rsidRDefault="00093619">
      <w:pPr>
        <w:jc w:val="both"/>
      </w:pPr>
      <w:r>
        <w:t xml:space="preserve">Умозаключение - это вывод из нескольких суждений, дающий нам новое знание о предметах и явлениях объективного мира. Умозаключения бывают индуктивные, дедуктивные и по аналогии. </w:t>
      </w:r>
    </w:p>
    <w:p w:rsidR="00093619" w:rsidRDefault="00093619">
      <w:pPr>
        <w:jc w:val="both"/>
      </w:pPr>
      <w:r>
        <w:t xml:space="preserve">         Индуктивное умозаключение - это умозаключение от единичного (частного) к общему. Из суждений о нескольких единичных случаях или о группах их человек делает общий вывод.</w:t>
      </w:r>
    </w:p>
    <w:p w:rsidR="00093619" w:rsidRDefault="00093619">
      <w:pPr>
        <w:jc w:val="both"/>
      </w:pPr>
      <w:r>
        <w:t xml:space="preserve">         Рассуждение, в котором мысль движется в обратном направлении, называют дедукцией, а вывод - дедуктивным. Дедукция есть вывод частного случая из общего положения, переход мысли от общего к менее общему, к частному или единичному. При дедуктивном рассуждении мы, зная общее положение, правило или закон, делаем вывод о частных случаях, хотя их специально и не изучали.</w:t>
      </w:r>
    </w:p>
    <w:p w:rsidR="00093619" w:rsidRDefault="00093619">
      <w:pPr>
        <w:jc w:val="both"/>
      </w:pPr>
      <w:r>
        <w:t xml:space="preserve">         Умозаключение по аналогии - это умозаключение от частного к частному. Сущность умозаключения по аналогии состоит в том, что на основании сходства двух предметов в некоторых отношениях делается вывод о сходстве этих предметов и в других отношениях. Умозаключение по аналогии лежит в основе создания многих гипотез, догадок.</w:t>
      </w:r>
    </w:p>
    <w:p w:rsidR="00093619" w:rsidRDefault="00093619">
      <w:pPr>
        <w:jc w:val="both"/>
      </w:pPr>
      <w:r>
        <w:t xml:space="preserve">         Мыслительная деятельность человека проявляется в понимании объектов мышления и в решении на этой основе разнообразных мыслительных задач.</w:t>
      </w:r>
    </w:p>
    <w:p w:rsidR="00093619" w:rsidRDefault="00093619">
      <w:pPr>
        <w:jc w:val="both"/>
      </w:pPr>
      <w:r>
        <w:t xml:space="preserve">         Понимание - процесс проникновения мысли в сущность чего-либо. Объектом понимания может быть любой предмет, явление, факт, ситуация, действие, речь людей, произведение литературы и искусства, научная теория и т.д.</w:t>
      </w:r>
    </w:p>
    <w:p w:rsidR="00093619" w:rsidRDefault="00093619">
      <w:pPr>
        <w:jc w:val="both"/>
      </w:pPr>
      <w:r>
        <w:t xml:space="preserve">         Понимание может быть включено в процесс восприятия объекта и выражаться в узнавании, осознании его, оно может осуществляться и вне восприятия.</w:t>
      </w:r>
    </w:p>
    <w:p w:rsidR="00093619" w:rsidRDefault="00093619">
      <w:pPr>
        <w:jc w:val="both"/>
      </w:pPr>
      <w:r>
        <w:t xml:space="preserve">         Понимание является обязательным условием решения мыслительных задач.</w:t>
      </w:r>
    </w:p>
    <w:p w:rsidR="00093619" w:rsidRDefault="00093619">
      <w:pPr>
        <w:jc w:val="both"/>
      </w:pPr>
      <w:r>
        <w:t xml:space="preserve">         Действуя, человек решает разнообразные задачи. Задача представляет собой ситуацию, которая определяет действие человека, удовлетворяющего потребность путём изменения этой ситуации.</w:t>
      </w:r>
    </w:p>
    <w:p w:rsidR="00093619" w:rsidRDefault="00093619">
      <w:pPr>
        <w:jc w:val="both"/>
      </w:pPr>
      <w:r>
        <w:t xml:space="preserve">         Сущность задачи состоит в достижении цели. Сложные задачи человек решает в несколько этапов. Осознав цель, вопрос, возникшую потребность, он затем анализирует условия задачи, составляет план действий и действует.</w:t>
      </w:r>
    </w:p>
    <w:p w:rsidR="00093619" w:rsidRDefault="00093619">
      <w:pPr>
        <w:jc w:val="both"/>
      </w:pPr>
      <w:r>
        <w:t xml:space="preserve">         Одни задачи человек решает непосредственно, путём выполнения привычных практических и умственных действий, другие задачи решает опосредованно, путём приобретения знаний, необходимых для анализа условий задачи. Задачи последнего типа называются мыслительными.</w:t>
      </w:r>
    </w:p>
    <w:p w:rsidR="00093619" w:rsidRDefault="00093619">
      <w:pPr>
        <w:jc w:val="both"/>
      </w:pPr>
      <w:r>
        <w:t xml:space="preserve">         Решение мыслительных задач проходит несколько этапов. Первый этап - осознание вопроса задачи и стремление найти на него ответ. Без вопроса нет задачи, нет вообще деятельности мышления.</w:t>
      </w:r>
    </w:p>
    <w:p w:rsidR="00093619" w:rsidRDefault="00093619">
      <w:pPr>
        <w:jc w:val="both"/>
      </w:pPr>
      <w:r>
        <w:t xml:space="preserve">         Второй этап решения мыслительных задач - это анализ условий задачи. Не зная условий, нельзя решить ни одной задачи, ни практической, ни умственной.</w:t>
      </w:r>
    </w:p>
    <w:p w:rsidR="00093619" w:rsidRDefault="00093619">
      <w:pPr>
        <w:jc w:val="both"/>
      </w:pPr>
      <w:r>
        <w:t xml:space="preserve">         Третий этап решения мыслительной задачи - само решение. Процесс решения осуществляется посредством различных умственных действий с использованием логических операций. Умственные действия образуют определённую систему, последовательно сменяя друг друга.</w:t>
      </w:r>
    </w:p>
    <w:p w:rsidR="00093619" w:rsidRDefault="00093619">
      <w:pPr>
        <w:jc w:val="both"/>
      </w:pPr>
      <w:r>
        <w:t xml:space="preserve">         Последним этапом решения мыслительных задач является проверка правильности решения. Проверка правильности решения дисциплинирует мыслительную деятельность, позволяет осмыслить каждый шаг её, найти незамеченные ошибки и исправить их.</w:t>
      </w:r>
    </w:p>
    <w:p w:rsidR="00093619" w:rsidRDefault="00093619">
      <w:pPr>
        <w:jc w:val="both"/>
      </w:pPr>
      <w:r>
        <w:t>Умение решать мыслительные задачи характеризует ум человека, особенно, если человек может решать их самостоятельно и наиболее экономными способами.</w:t>
      </w:r>
    </w:p>
    <w:p w:rsidR="00093619" w:rsidRDefault="00093619">
      <w:pPr>
        <w:jc w:val="both"/>
      </w:pPr>
      <w:r>
        <w:t xml:space="preserve">         В зависимости от того, какое место в мыслительном процессе занимают слово, образ и действие, как они соотносятся между собой, выделяют три вида мышления: конкретно-действенное, или практическое, конкретно-образное и абстрактное. Эти виды мышления выделяются ещё и на основании особенностей задач - практических и теоретических.</w:t>
      </w:r>
    </w:p>
    <w:p w:rsidR="00093619" w:rsidRDefault="00093619">
      <w:pPr>
        <w:jc w:val="both"/>
      </w:pPr>
      <w:r>
        <w:t xml:space="preserve">         Конкретно-действенное мышление направлено на решение конкретных задач в условиях производственной, конструктивной, организаторской и иной практической деятельности людей. Практическое мышление это прежде всего техническое, конструктивное мышление. Оно состоит в понимании техники и в умении человека самостоятельно решать технические задачи. Процесс технической деятельности есть процесс взаимодействий умственных и практических компонентов работы. Сложные операции абстрактного мышления переплетаются с практическими действиями человека, неразрывно связаны с ними. Характерными особенностями конкретно-действенного мышления являются ярко выраженная наблюдательность, внимание к деталям, частностям и умение использовать их в конкретной ситуации, оперирование пространственными образами и схемами, умение быстро переходить от размышления к действию и обратно. Именно в этом виде мышления в наибольшей мере проявляется единство мысли и воли.</w:t>
      </w:r>
    </w:p>
    <w:p w:rsidR="00093619" w:rsidRDefault="00093619">
      <w:pPr>
        <w:jc w:val="both"/>
      </w:pPr>
      <w:r>
        <w:t xml:space="preserve">         Конкретно-образное, или художественное, мышление характеризуется тем, что отвлечённые мысли, обобщения человек воплощает в конкретные образы. </w:t>
      </w:r>
    </w:p>
    <w:p w:rsidR="00093619" w:rsidRDefault="00093619">
      <w:pPr>
        <w:jc w:val="both"/>
      </w:pPr>
      <w:r>
        <w:t xml:space="preserve">         Абстрактное, или словесно-логическое, мышление направлено в основном на нахождение общих закономерностей в природе и человеческом обществе. Абстрактное, теоретическое мышление отражает общие связи и отношения. Оно оперирует главным образом понятиями, широкими категориями, а образы, представления в нём играют вспомогательную роль.</w:t>
      </w:r>
    </w:p>
    <w:p w:rsidR="00093619" w:rsidRDefault="00093619">
      <w:pPr>
        <w:jc w:val="both"/>
      </w:pPr>
      <w:r>
        <w:t xml:space="preserve">         Все три вида мышления тесно связаны друг с другом. У многих людей в одинаковой мере развиты конкретно-действенное, конкретно-образное и теоретическое мышление, но в зависимости от характера задач, которые человек решает, на первый план выступает то один, то другой, то третий вид мышления. </w:t>
      </w:r>
    </w:p>
    <w:p w:rsidR="00093619" w:rsidRDefault="00093619">
      <w:pPr>
        <w:jc w:val="both"/>
      </w:pPr>
      <w:r>
        <w:t xml:space="preserve">         Если мышление рассматривать в процессе развития его у детей, то можно обнаружить, что раньше всего возникает мышление конкретно-действенное, потом конкретно-образное и, наконец, абстрактно-логическое. Но особенности каждого из указанных видов мышления у детей несколько иные, связь их проще.</w:t>
      </w:r>
    </w:p>
    <w:p w:rsidR="00093619" w:rsidRDefault="00093619">
      <w:pPr>
        <w:jc w:val="both"/>
      </w:pPr>
      <w:r>
        <w:t xml:space="preserve">         Виды мышления являются вместе с тем типологическими особенностями умственной и практической деятельности людей. В основе каждого вида лежит особое отношение сигнальных систем. Если у человека преобладает конкретно-действенное или конкретно-образное мышление, это означает относительное преобладание у него первой сигнальной системы над другой; если же человеку наиболее свойственно словесно-логическое мышление, это означает относительное преобладание у него второй сигнальной системы над первой. Существуют и другие различия в мыслительной деятельности людей. Если они устойчивы, их называют качествами ума.</w:t>
      </w:r>
    </w:p>
    <w:p w:rsidR="00093619" w:rsidRDefault="00093619">
      <w:pPr>
        <w:jc w:val="both"/>
      </w:pPr>
      <w:r>
        <w:t xml:space="preserve">         Понятие ума шире понятия мышления. Ум человека характеризуют не только особенности его мышления, но и особенности других познавательных процессов (наблюдательность, творческое воображение, логическая память, внимательность). Понимая сложные связи между предметами и явлениями окружающего мира, умный человек должен хорошо понимать и других людей, быть чутким, отзывчивым, добрым. Качества мышления - основные качества ума. К ним относят гибкость, самостоятельность, глубину, широту, последовательность и некоторые другие мышления.</w:t>
      </w:r>
    </w:p>
    <w:p w:rsidR="00093619" w:rsidRDefault="00093619">
      <w:pPr>
        <w:jc w:val="both"/>
      </w:pPr>
      <w:r>
        <w:t xml:space="preserve">         Гибкость ума выражается в подвижности мыслительных процессов, умении учитывать меняющиеся условия умственных или практических действий и в соответствии с этим менять способы решения задач. Гибкости мышления противостоит инертность мышления. Человеку инертной мысли более свойственно воспроизведение усвоенного, чем активные поиски неизвестного. Инертный ум - это ленивый ум. Гибкость ума - обязательное качество людей творчества.</w:t>
      </w:r>
    </w:p>
    <w:p w:rsidR="00093619" w:rsidRDefault="00093619">
      <w:pPr>
        <w:jc w:val="both"/>
      </w:pPr>
      <w:r>
        <w:t xml:space="preserve">         Самостоятельность ума выражается в способности ставить вопросы и находить оригинальные пути их решения. Самостоятельность ума предполагает его самокритичность, т.е. умение человека видеть сильные и слабые стороны своей деятельности вообще и умственной в частности. </w:t>
      </w:r>
    </w:p>
    <w:p w:rsidR="00093619" w:rsidRDefault="00093619">
      <w:pPr>
        <w:jc w:val="both"/>
      </w:pPr>
      <w:r>
        <w:t xml:space="preserve">         Другие качества ума - глубина, широта и последовательность также имеют важное значение. Человек глубокого ума способен "доходить до корня", вникать в сущность предметов и явлений. Люди последовательного ума умеют строго логически рассуждать, убедительно доказывать истинность или ложность какого-либо вывода, проверять ход рассуждения.</w:t>
      </w: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  <w:r>
        <w:t xml:space="preserve">         </w:t>
      </w:r>
    </w:p>
    <w:p w:rsidR="00093619" w:rsidRDefault="00093619">
      <w:pPr>
        <w:jc w:val="both"/>
      </w:pPr>
    </w:p>
    <w:p w:rsidR="00093619" w:rsidRDefault="00093619">
      <w:pPr>
        <w:numPr>
          <w:ilvl w:val="0"/>
          <w:numId w:val="2"/>
        </w:num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Тайная мудрость языка</w:t>
      </w:r>
    </w:p>
    <w:p w:rsidR="00093619" w:rsidRDefault="00093619">
      <w:pPr>
        <w:numPr>
          <w:ilvl w:val="0"/>
          <w:numId w:val="2"/>
        </w:numPr>
        <w:jc w:val="center"/>
        <w:rPr>
          <w:b/>
          <w:bCs/>
          <w:i/>
          <w:iCs/>
          <w:sz w:val="28"/>
          <w:szCs w:val="28"/>
        </w:rPr>
      </w:pPr>
    </w:p>
    <w:p w:rsidR="00093619" w:rsidRDefault="00093619">
      <w:pPr>
        <w:jc w:val="both"/>
      </w:pPr>
      <w:r>
        <w:t xml:space="preserve">         Наш обычный язык, язык, на котором мы говорим, является полноправным соавтором всех наших мыслей и дел. И притом таким соавтором, который нередко более велик, чем мы сами. В известном смысле, он "классик", а мы только современники самих себя!</w:t>
      </w:r>
    </w:p>
    <w:p w:rsidR="00093619" w:rsidRDefault="00093619">
      <w:pPr>
        <w:jc w:val="both"/>
      </w:pPr>
      <w:r>
        <w:t xml:space="preserve">         Размышляя о языке, русский педагог К.Д.Ушинский писал:"В языке одухотворяется весь народ и вся его родина… Язык есть самая живая, самая обильная и прочная связь, соединяющая отжившие, живущие и будущие поколения народа в одно великое историческое живое целое".</w:t>
      </w:r>
    </w:p>
    <w:p w:rsidR="00093619" w:rsidRDefault="00093619">
      <w:pPr>
        <w:jc w:val="both"/>
      </w:pPr>
      <w:r>
        <w:t xml:space="preserve">         Обычный, или естественный, язык складывается стихийно и постепенно. Его история неотделима от истории владеющего им народа. Искусственные языки, сознательно создаваемые людьми для каких-либо целей, как правило, более совершенны в отдельных аспектах, чем естественный язык. Но это совершенство в отношении узкого класса целей по необходимости оказывается недостатком в отношении всех других задач.</w:t>
      </w:r>
    </w:p>
    <w:p w:rsidR="00093619" w:rsidRDefault="00093619">
      <w:pPr>
        <w:jc w:val="both"/>
      </w:pPr>
      <w:r>
        <w:t xml:space="preserve">         Естественный язык, пропитывающий ткань повседневной практической жизни и делающий её эластичной, столь же богат, как и сама жизнь. Разнородность, а иногда и просто несовместимость выполняемых им функций – причина того, что не каждую из своих задач он решает с одинаковым успехом. Но как раз эта широта не даёт языку  закоснеть в жёстких разграничениях и противопоставлениях. Он никогда не утрачивает способности изменяться с изменением жизни и постоянно остаётся столь же гибким и готовым к будущим переменам. </w:t>
      </w:r>
    </w:p>
    <w:p w:rsidR="00093619" w:rsidRDefault="00093619">
      <w:pPr>
        <w:jc w:val="both"/>
      </w:pPr>
      <w:r>
        <w:t xml:space="preserve">         Разнообразные же искусственные языки, подобно языку математики, логики и т.д. и генетически и  функционально вторичны в отношении естественного языка. Они возникают на базе последнего и могут функционировать только в связи с ним. Обычный язык, прежде всего, предназначенный для повседневного общения, имеет целый ряд своеобразных черт. Этот язык является аморфным как со стороны своего словаря, так и в отношении правил построения выражений и придания им  значений. В нём нет чётких критериев осмысленности утверждений. Не  выявляется строго логическая форма рассуждений. Значения отдельных слов и выражений зависят не только от них самих, но и от их окружения. Почти все слова имеют не одно,  а несколько значений. Одни и те же предметы порой могут называться по-разному или иметь несколько имён и т.д. Эти и другие особенности обычного языка говорят, однако, не только об определённом его несовершенстве, сколько о могуществе, гибкой и скрытой силе. И помочь в этом может мышление, объективной материальной формой которого как раз и является я </w:t>
      </w:r>
      <w:r>
        <w:rPr>
          <w:b/>
          <w:bCs/>
          <w:i/>
          <w:iCs/>
        </w:rPr>
        <w:t>язык</w:t>
      </w:r>
      <w:r>
        <w:t xml:space="preserve">. Мысль становится мыслью и для себя и для других только через слово - устное и письменное. Благодаря языку мысли людей не теряются, а передаются в виде системы знаний из поколения в поколение. </w:t>
      </w: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numPr>
          <w:ilvl w:val="0"/>
          <w:numId w:val="2"/>
        </w:num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Виды определений понятий</w:t>
      </w:r>
    </w:p>
    <w:p w:rsidR="00093619" w:rsidRDefault="00093619">
      <w:pPr>
        <w:jc w:val="both"/>
      </w:pPr>
      <w:r>
        <w:t xml:space="preserve">       </w:t>
      </w:r>
    </w:p>
    <w:p w:rsidR="00093619" w:rsidRDefault="00093619">
      <w:pPr>
        <w:jc w:val="both"/>
      </w:pPr>
      <w:r>
        <w:t xml:space="preserve">         Дадим определение понятию. </w:t>
      </w:r>
      <w:r>
        <w:rPr>
          <w:i/>
          <w:iCs/>
        </w:rPr>
        <w:t xml:space="preserve">Понятие – форма мышления, отражающая предметы в существенных признаках. Признаком предмета называется то, в чём предметы сходны друг с другом или чем они друг от друга отличаются. </w:t>
      </w:r>
    </w:p>
    <w:p w:rsidR="00093619" w:rsidRDefault="00093619">
      <w:pPr>
        <w:jc w:val="both"/>
      </w:pPr>
      <w:r>
        <w:t xml:space="preserve">         Понятие представляет собой результат обобщения множества однородных предметов по  их общим существенным признакам. Понятия "товар", "здание", образованы в результате отвлечения от индивидуальных признаков отдельных зданий, товаров и обобщения их существенных признаков. Понятие – одна из основных форм научного познания действительности. Создавая понятия, наука отражает в них изучаемые  ею вещи, явления, понятия, процессы. Например, современная физика, всё глубже проникая в тайны строения материи, формирует понятия "электрон", "протон" и др.; политическая экономия выработала такие понятия, как "капитал", "стоимость" и др.; правовые науки – понятия "преступление", "вина", "умысел" и т.д. </w:t>
      </w:r>
    </w:p>
    <w:p w:rsidR="00093619" w:rsidRDefault="00093619">
      <w:pPr>
        <w:jc w:val="both"/>
      </w:pPr>
      <w:r>
        <w:t xml:space="preserve">         В научной и практической деятельности часто возникает необходимость раскрыть содержание понятий, которые употребляются в рассуждениях. Так, чтобы правильно квалифицировать совершённое преступление как спекуляцию, нужно знать содержание понятия "спекуляция" (скупка и перепродажа товаров или иных предметов с целью наживы). Если наказание за спекуляцию предусматривает конфискацию имущества, необходимо знать содержание этого понятия (принудительное безвозмездное изъятие в собственность государства всего или части имущества осуждённого, которое является его личной собственностью). </w:t>
      </w:r>
    </w:p>
    <w:p w:rsidR="00093619" w:rsidRDefault="00093619">
      <w:pPr>
        <w:jc w:val="both"/>
      </w:pPr>
      <w:r>
        <w:t xml:space="preserve">         Содержание понятия представляет собой, как известно, совокупность существенных признаков предмета, поэтому раскрыть содержание какого – либо понятия – значит указать его существенные признаки.</w:t>
      </w:r>
    </w:p>
    <w:p w:rsidR="00093619" w:rsidRDefault="00093619">
      <w:pPr>
        <w:jc w:val="both"/>
      </w:pPr>
      <w:r>
        <w:t xml:space="preserve">         </w:t>
      </w:r>
      <w:r>
        <w:rPr>
          <w:i/>
          <w:iCs/>
        </w:rPr>
        <w:t xml:space="preserve">Логическая операция, раскрывающая содержание понятия, называется </w:t>
      </w:r>
      <w:r>
        <w:rPr>
          <w:b/>
          <w:bCs/>
          <w:i/>
          <w:iCs/>
        </w:rPr>
        <w:t>определением</w:t>
      </w:r>
      <w:r>
        <w:rPr>
          <w:i/>
          <w:iCs/>
        </w:rPr>
        <w:t>, или дефиницией.</w:t>
      </w:r>
    </w:p>
    <w:p w:rsidR="00093619" w:rsidRDefault="00093619">
      <w:pPr>
        <w:jc w:val="both"/>
      </w:pPr>
      <w:r>
        <w:t xml:space="preserve">         Понятие, содержание которого требуется раскрыть, называется </w:t>
      </w:r>
      <w:r>
        <w:rPr>
          <w:i/>
          <w:iCs/>
        </w:rPr>
        <w:t>определяемым (дефиниендумом)</w:t>
      </w:r>
      <w:r>
        <w:t xml:space="preserve">; понятие, раскрывающее содержание определяемого понятия, - </w:t>
      </w:r>
      <w:r>
        <w:rPr>
          <w:i/>
          <w:iCs/>
        </w:rPr>
        <w:t>определяющим (дефиниенсом)</w:t>
      </w:r>
      <w:r>
        <w:rPr>
          <w:rStyle w:val="a7"/>
        </w:rPr>
        <w:footnoteReference w:id="3"/>
      </w:r>
      <w:r>
        <w:t>.</w:t>
      </w:r>
    </w:p>
    <w:p w:rsidR="00093619" w:rsidRDefault="00093619">
      <w:pPr>
        <w:jc w:val="both"/>
      </w:pPr>
      <w:r>
        <w:t xml:space="preserve">         Различают номинальные и реальные определения.</w:t>
      </w:r>
    </w:p>
    <w:p w:rsidR="00093619" w:rsidRDefault="00093619">
      <w:pPr>
        <w:jc w:val="both"/>
      </w:pPr>
      <w:r>
        <w:rPr>
          <w:i/>
          <w:iCs/>
        </w:rPr>
        <w:t xml:space="preserve">         Номинальным </w:t>
      </w:r>
      <w:r>
        <w:t xml:space="preserve">(от латинского  слова </w:t>
      </w:r>
      <w:r>
        <w:rPr>
          <w:lang w:val="en-US"/>
        </w:rPr>
        <w:t>nomen</w:t>
      </w:r>
      <w:r>
        <w:t xml:space="preserve"> – имя) называется определение, посредством которого взамен описания какого – либо предмета вводится новый термин (имя), объясняется значение термина, его происхождение и т.д. Вот например, "Новая область науки, изучающая комплекс вопросов, связанных с осуществлением космических вопросов, называется космонавтикой"; "Термин "валюта" употребляется в значении: 1) совокупность наличных денежных знаков определённого государства, 2)иностранные наличные денежные знаки и кредитные документы, фигурирующие в чужом государстве".</w:t>
      </w:r>
    </w:p>
    <w:p w:rsidR="00093619" w:rsidRDefault="00093619">
      <w:pPr>
        <w:jc w:val="both"/>
      </w:pPr>
      <w:r>
        <w:t xml:space="preserve">         </w:t>
      </w:r>
      <w:r>
        <w:rPr>
          <w:i/>
          <w:iCs/>
        </w:rPr>
        <w:t xml:space="preserve">Реальным </w:t>
      </w:r>
      <w:r>
        <w:t>называется определение, раскрывающее существенные признаки предмета. Например:</w:t>
      </w:r>
      <w:r>
        <w:rPr>
          <w:i/>
          <w:iCs/>
        </w:rPr>
        <w:t xml:space="preserve"> </w:t>
      </w:r>
      <w:r>
        <w:t xml:space="preserve">"Правосудие – это деятельность суда, состоящее в разбирательстве и разрешении уголовных, гражданских и т.д. дел"; "Улика – доказательство виновности обвиняемого в совершении преступления". </w:t>
      </w:r>
    </w:p>
    <w:p w:rsidR="00093619" w:rsidRDefault="00093619">
      <w:pPr>
        <w:jc w:val="both"/>
      </w:pPr>
      <w:r>
        <w:t xml:space="preserve">         Как видно, номинальные и реальные определения различаются по своим задачам: объяснить значение термина или раскрыть существенные признаки предмета. Иногда значение термина объясняется путём указания на существенные признаки предмета, обозначаемого этим термином. Такое номинальное определение можно легко преобразовать в реальное. Например, "Космонавтика – это новая область науки, изучающая комплекс вопросов, связанных с осуществлением космических полётов". С другой стороны, реальное определение преобразуется в номинальное. Например: "Термином "улика" обозначается доказательство виновности обвиняемого в совершении преступления".</w:t>
      </w:r>
    </w:p>
    <w:p w:rsidR="00093619" w:rsidRDefault="00093619">
      <w:pPr>
        <w:jc w:val="both"/>
      </w:pPr>
      <w:r>
        <w:t xml:space="preserve">         Однако много номинальные определения строятся без указания на существенные признаки предмета и, следовательно, не раскрывают содержание понятия. Поэтому, строго говоря, номинальными определениями не являются.</w:t>
      </w:r>
    </w:p>
    <w:p w:rsidR="00093619" w:rsidRDefault="00093619">
      <w:pPr>
        <w:jc w:val="both"/>
      </w:pPr>
      <w:r>
        <w:t xml:space="preserve">         Различают также явные и неявные определения.</w:t>
      </w:r>
    </w:p>
    <w:p w:rsidR="00093619" w:rsidRDefault="00093619">
      <w:pPr>
        <w:jc w:val="both"/>
      </w:pPr>
      <w:r>
        <w:t xml:space="preserve">         К </w:t>
      </w:r>
      <w:r>
        <w:rPr>
          <w:i/>
          <w:iCs/>
        </w:rPr>
        <w:t>явным</w:t>
      </w:r>
      <w:r>
        <w:t xml:space="preserve"> относятся определения, содержащие прямое указание на присущие предмету существенные признаки. Они состоят их двух чётко выраженных понятий: определяемого и определяющего. </w:t>
      </w:r>
      <w:r>
        <w:rPr>
          <w:i/>
          <w:iCs/>
        </w:rPr>
        <w:t>Неявными</w:t>
      </w:r>
      <w:r>
        <w:t xml:space="preserve"> называются определения, в которых содержание определяемого понятия раскрывается в некотором контексте.</w:t>
      </w:r>
    </w:p>
    <w:p w:rsidR="00093619" w:rsidRDefault="00093619">
      <w:pPr>
        <w:jc w:val="both"/>
      </w:pPr>
      <w:r>
        <w:t xml:space="preserve">         Основным видом явного определения является определение через род и видовое отличие. Логическая операция определения через род и видовое отличие включает в себя два последовательных этапа.</w:t>
      </w:r>
    </w:p>
    <w:p w:rsidR="00093619" w:rsidRDefault="00093619">
      <w:pPr>
        <w:jc w:val="both"/>
        <w:rPr>
          <w:i/>
          <w:iCs/>
        </w:rPr>
      </w:pPr>
      <w:r>
        <w:t xml:space="preserve">         Первый этап – подведение определяемого понятия под более широкое по объёму родовое понятие. Родовое понятие  содержит в себе часть признаков определяемого понятия; кроме того, оно указывает круг предметов, в который входит определяемый предмет. Например, для  понятия "логика" родовым понятием будет понятие "философская наука". Обычно указывают на ближайший род, который по сравнению с более отдалённым родом содержит больше признаков, общих с признаками определяемого понятия. Подводя, например, понятие "получение взятки" под понятие "преступление" или "деяние", мы усложним нашу задачу. Необходимо указать: "Получение взятки" -  "должностное преступление". Учитывая данное обстоятельство, этот вид определения иногда называют </w:t>
      </w:r>
      <w:r>
        <w:rPr>
          <w:i/>
          <w:iCs/>
        </w:rPr>
        <w:t>определением через ближайший род</w:t>
      </w:r>
      <w:r>
        <w:t xml:space="preserve"> и </w:t>
      </w:r>
      <w:r>
        <w:rPr>
          <w:i/>
          <w:iCs/>
        </w:rPr>
        <w:t>видовое отличие.</w:t>
      </w:r>
    </w:p>
    <w:p w:rsidR="00093619" w:rsidRDefault="00093619">
      <w:pPr>
        <w:jc w:val="both"/>
      </w:pPr>
      <w:r>
        <w:t xml:space="preserve">         Но подвести определяемое понятие под родовое – это ещё не значит определить его. Нужно указать признак, отличающий определяемый предмет от других предметов, относящихся к тому же роду. Эта операция осуществляется на втором этапе, который состоит в указании отличительного признака определяемого предмета. Таким признаком будет видовое отличие. Видовое отличие принадлежит только данному виду и отличает его от других видов, входящих в данный род. Так для логики  видовым отличием будет признак, указывающий на предмет этой науки – формы, в которых протекает человеческое мышление, и законы, которым оно подчиняется. </w:t>
      </w:r>
    </w:p>
    <w:p w:rsidR="00093619" w:rsidRDefault="00093619">
      <w:pPr>
        <w:jc w:val="both"/>
      </w:pPr>
      <w:r>
        <w:t xml:space="preserve">         Таким образом, чтобы определить какое – либо понятие, необходимо, во-первых, найти род (ближайший),  во-вторых, указать родовое отличие. Нужно, однако, указать, что при определении видового отличия не всегда можно ограничиться  одним признаком.</w:t>
      </w:r>
    </w:p>
    <w:p w:rsidR="00093619" w:rsidRDefault="00093619">
      <w:pPr>
        <w:jc w:val="both"/>
      </w:pPr>
      <w:r>
        <w:t xml:space="preserve">         </w:t>
      </w:r>
      <w:r>
        <w:rPr>
          <w:i/>
          <w:iCs/>
        </w:rPr>
        <w:t xml:space="preserve">Генетическим </w:t>
      </w:r>
      <w:r>
        <w:t>(от греческого слова "генезис" – источник, происхождение) называется определение, указывающее на происхождение предмета, на способ его образования. Например: "Шар – есть тело, образованное вращением круга вокруг одного из своих диаметров". Раскрывая способ образования предмета, его происхождения, генетическое определение играет важную познавательную роль, широко используется в ряде наук – математике, физике, химии и др. Являясь разновидностью определения через род и видовое отличие, оно имеет ту же логическую структуру и подчиняется тем же правилам.</w:t>
      </w:r>
    </w:p>
    <w:p w:rsidR="00093619" w:rsidRDefault="00093619">
      <w:pPr>
        <w:jc w:val="both"/>
      </w:pPr>
      <w:r>
        <w:t xml:space="preserve">         При помощи определения через род и видовое отличие можно определить большинство понятий. Однако для некоторых понятий этот приём непригоден. Нельзя определить через род и видовое отличие предельно широки понятия, так как они не имеют рода. Не могут быть определены через ближайший род и видовое отличие и единичные понятия, поскольку  они не имеют видового отличия. В таких случаях прибегают к неявным определениям, а также к приёмам, заменяющим определение. </w:t>
      </w:r>
    </w:p>
    <w:p w:rsidR="00093619" w:rsidRDefault="00093619">
      <w:pPr>
        <w:jc w:val="both"/>
      </w:pPr>
      <w:r>
        <w:t xml:space="preserve">        </w:t>
      </w:r>
      <w:r>
        <w:rPr>
          <w:i/>
          <w:iCs/>
        </w:rPr>
        <w:t xml:space="preserve"> К неявным определениями относится определение через указание на отношение предмета к своей противоположности.</w:t>
      </w:r>
      <w:r>
        <w:t xml:space="preserve"> Например, "Свобода есть познанная необходимость".</w:t>
      </w:r>
    </w:p>
    <w:p w:rsidR="00093619" w:rsidRDefault="00093619">
      <w:pPr>
        <w:jc w:val="both"/>
      </w:pPr>
      <w:r>
        <w:t xml:space="preserve">         К приёмам, заменяющим определение, относятся описание, характеристика, сравнение, различение и остенсивное определение. </w:t>
      </w:r>
    </w:p>
    <w:p w:rsidR="00093619" w:rsidRDefault="00093619">
      <w:pPr>
        <w:jc w:val="both"/>
      </w:pPr>
      <w:r>
        <w:t xml:space="preserve">         Задача </w:t>
      </w:r>
      <w:r>
        <w:rPr>
          <w:i/>
          <w:iCs/>
        </w:rPr>
        <w:t>описания</w:t>
      </w:r>
      <w:r>
        <w:t xml:space="preserve"> состоит в том, чтобы более точно и полно указать признаки предмета, причём перечисляются, как правило, внешние признаки.</w:t>
      </w:r>
    </w:p>
    <w:p w:rsidR="00093619" w:rsidRDefault="00093619">
      <w:pPr>
        <w:jc w:val="both"/>
      </w:pPr>
      <w:r>
        <w:t xml:space="preserve">         </w:t>
      </w:r>
      <w:r>
        <w:rPr>
          <w:i/>
          <w:iCs/>
        </w:rPr>
        <w:t xml:space="preserve">Характеристика </w:t>
      </w:r>
      <w:r>
        <w:t>состоит в указании отличительных, характерных признаков единичного предмета (лица, события и др.).</w:t>
      </w:r>
    </w:p>
    <w:p w:rsidR="00093619" w:rsidRDefault="00093619">
      <w:pPr>
        <w:jc w:val="both"/>
      </w:pPr>
      <w:r>
        <w:t xml:space="preserve">         При помощи </w:t>
      </w:r>
      <w:r>
        <w:rPr>
          <w:i/>
          <w:iCs/>
        </w:rPr>
        <w:t>сравнения</w:t>
      </w:r>
      <w:r>
        <w:t xml:space="preserve"> один предмет сравнивается с другим, сходным с ним в каком-либо отношении. Этот приём применяется для образной характеристики предмета. </w:t>
      </w:r>
    </w:p>
    <w:p w:rsidR="00093619" w:rsidRDefault="00093619">
      <w:pPr>
        <w:jc w:val="both"/>
      </w:pPr>
      <w:r>
        <w:t xml:space="preserve">         С помощью </w:t>
      </w:r>
      <w:r>
        <w:rPr>
          <w:i/>
          <w:iCs/>
        </w:rPr>
        <w:t>различия</w:t>
      </w:r>
      <w:r>
        <w:t xml:space="preserve"> устанавливаются признаки, отличающие один предмет от других, сходных с ним предметов. </w:t>
      </w:r>
    </w:p>
    <w:p w:rsidR="00093619" w:rsidRDefault="00093619">
      <w:pPr>
        <w:jc w:val="both"/>
      </w:pPr>
      <w:r>
        <w:t xml:space="preserve">         </w:t>
      </w:r>
      <w:r>
        <w:rPr>
          <w:i/>
          <w:iCs/>
        </w:rPr>
        <w:t>Остенсивным</w:t>
      </w:r>
      <w:r>
        <w:t xml:space="preserve"> (от латинского слова </w:t>
      </w:r>
      <w:r>
        <w:rPr>
          <w:lang w:val="en-US"/>
        </w:rPr>
        <w:t>ostendo</w:t>
      </w:r>
      <w:r>
        <w:t xml:space="preserve"> – показываю) называется определение, устанавливающее значение термина путём демонстрации предмета, обозначаемого эти термином. Эти определения применяются для характеристики предметов, доступных непосредственному восприятию. Остенсивное определение используется также для характеристики простейших свойств вещей: запаха, цвета, вкуса и т.д.</w:t>
      </w:r>
    </w:p>
    <w:p w:rsidR="00093619" w:rsidRDefault="00093619">
      <w:pPr>
        <w:jc w:val="both"/>
      </w:pPr>
      <w:r>
        <w:t xml:space="preserve">         Определение понятий играет важную роль в теоретической и практической деятельности. Они в сжатом виде выражают знание о предмете, являясь существенным моментом в познании действительности. В любой науке всем основным понятиям даются точные определения. Однако содержащееся в определении знание в силу своей краткости не может дать достаточно полного знания о предмете. Действительно, изучить какую-либо науку только по определениям невозможно. Например, изучая логику, нельзя ограничится определением этой науки; необходимо рассмотреть, что такое логическая форма, что такое логический закон, каковы особенности абстрактного мышления. Нужно изучить отдельные формы мышления: понятие, суждение, умозаключение и т.д. Однако, раскрывая главное в предмете, определение позволяет выделить данный предмет отличить его от других предметов, предостерегает от смешения понятий, от путаницы в рассуждениях. И в этом огромная ценность определений в познании и практической деятельности. </w:t>
      </w: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Список используемой литературы:</w:t>
      </w:r>
    </w:p>
    <w:p w:rsidR="00093619" w:rsidRDefault="00093619">
      <w:pPr>
        <w:ind w:left="360"/>
        <w:jc w:val="both"/>
      </w:pPr>
    </w:p>
    <w:p w:rsidR="00093619" w:rsidRDefault="00093619">
      <w:pPr>
        <w:numPr>
          <w:ilvl w:val="0"/>
          <w:numId w:val="4"/>
        </w:numPr>
        <w:jc w:val="both"/>
      </w:pPr>
      <w:r>
        <w:t>В.И. Кириллов, А.А. Старченко Логика М. "Высшая школа" 1982 г.</w:t>
      </w:r>
    </w:p>
    <w:p w:rsidR="00093619" w:rsidRDefault="00093619">
      <w:pPr>
        <w:numPr>
          <w:ilvl w:val="0"/>
          <w:numId w:val="4"/>
        </w:numPr>
        <w:jc w:val="both"/>
      </w:pPr>
      <w:r>
        <w:t>А.А. Ивин Искусство правильно мыслить М. "Просвещение" 1986г.</w:t>
      </w:r>
    </w:p>
    <w:p w:rsidR="00093619" w:rsidRDefault="00093619">
      <w:pPr>
        <w:numPr>
          <w:ilvl w:val="0"/>
          <w:numId w:val="4"/>
        </w:numPr>
        <w:jc w:val="both"/>
      </w:pPr>
      <w:r>
        <w:t>А.А. Зарудной Психология Минск, "Высшая школа", 1970 г.</w:t>
      </w: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/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</w:p>
    <w:p w:rsidR="00093619" w:rsidRDefault="00093619">
      <w:pPr>
        <w:jc w:val="both"/>
      </w:pPr>
      <w:bookmarkStart w:id="0" w:name="_GoBack"/>
      <w:bookmarkEnd w:id="0"/>
    </w:p>
    <w:sectPr w:rsidR="000936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0F" w:rsidRDefault="0029510F">
      <w:r>
        <w:separator/>
      </w:r>
    </w:p>
  </w:endnote>
  <w:endnote w:type="continuationSeparator" w:id="0">
    <w:p w:rsidR="0029510F" w:rsidRDefault="0029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0F" w:rsidRDefault="0029510F">
      <w:r>
        <w:separator/>
      </w:r>
    </w:p>
  </w:footnote>
  <w:footnote w:type="continuationSeparator" w:id="0">
    <w:p w:rsidR="0029510F" w:rsidRDefault="0029510F">
      <w:r>
        <w:continuationSeparator/>
      </w:r>
    </w:p>
  </w:footnote>
  <w:footnote w:id="1">
    <w:p w:rsidR="0029510F" w:rsidRDefault="00093619">
      <w:pPr>
        <w:pStyle w:val="a5"/>
        <w:jc w:val="both"/>
      </w:pPr>
      <w:r>
        <w:rPr>
          <w:rStyle w:val="a7"/>
        </w:rPr>
        <w:footnoteRef/>
      </w:r>
      <w:r>
        <w:t xml:space="preserve"> Под предметом в логике понимают всё то, что можно мыслить: существующие в реальной действительности и воображаемые вещи, явления, события, их свойства и отношения.</w:t>
      </w:r>
    </w:p>
  </w:footnote>
  <w:footnote w:id="2">
    <w:p w:rsidR="0029510F" w:rsidRDefault="00093619">
      <w:pPr>
        <w:pStyle w:val="a5"/>
        <w:jc w:val="both"/>
      </w:pPr>
      <w:r>
        <w:rPr>
          <w:rStyle w:val="a7"/>
        </w:rPr>
        <w:footnoteRef/>
      </w:r>
      <w:r>
        <w:t xml:space="preserve"> От латинского термина </w:t>
      </w:r>
      <w:r>
        <w:rPr>
          <w:lang w:val="en-US"/>
        </w:rPr>
        <w:t>abstractio</w:t>
      </w:r>
      <w:r>
        <w:t xml:space="preserve"> – отвлечение. Абстракция – результат процесса абстрагирования, т.е. отвлечения от одних свойств предмета и выделения других его свойств. Абстрактное мышление – мышление, оперирующее абстракциями.</w:t>
      </w:r>
    </w:p>
  </w:footnote>
  <w:footnote w:id="3">
    <w:p w:rsidR="0029510F" w:rsidRDefault="00093619">
      <w:pPr>
        <w:pStyle w:val="a5"/>
        <w:jc w:val="both"/>
      </w:pPr>
      <w:r>
        <w:rPr>
          <w:rStyle w:val="a7"/>
        </w:rPr>
        <w:footnoteRef/>
      </w:r>
      <w:r>
        <w:t xml:space="preserve"> В логической литературе употребляются сокращённые обозначения: </w:t>
      </w:r>
      <w:r>
        <w:rPr>
          <w:i/>
          <w:iCs/>
          <w:lang w:val="en-US"/>
        </w:rPr>
        <w:t>Dfd</w:t>
      </w:r>
      <w:r>
        <w:t xml:space="preserve"> (от лат. </w:t>
      </w:r>
      <w:r>
        <w:rPr>
          <w:i/>
          <w:iCs/>
          <w:lang w:val="en-US"/>
        </w:rPr>
        <w:t>Definiende</w:t>
      </w:r>
      <w:r>
        <w:t xml:space="preserve"> – определяемое) и </w:t>
      </w:r>
      <w:r>
        <w:rPr>
          <w:i/>
          <w:iCs/>
          <w:lang w:val="en-US"/>
        </w:rPr>
        <w:t>Dfn</w:t>
      </w:r>
      <w:r>
        <w:t xml:space="preserve"> (от лат. </w:t>
      </w:r>
      <w:r>
        <w:rPr>
          <w:i/>
          <w:iCs/>
          <w:lang w:val="en-US"/>
        </w:rPr>
        <w:t>Definience</w:t>
      </w:r>
      <w:r>
        <w:t xml:space="preserve"> – определяющее).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619" w:rsidRPr="00880E04" w:rsidRDefault="00093619" w:rsidP="00880E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4119"/>
    <w:multiLevelType w:val="hybridMultilevel"/>
    <w:tmpl w:val="4170B6CE"/>
    <w:lvl w:ilvl="0" w:tplc="B006502E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60447"/>
    <w:multiLevelType w:val="hybridMultilevel"/>
    <w:tmpl w:val="F224DB30"/>
    <w:lvl w:ilvl="0" w:tplc="19AE9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B7301"/>
    <w:multiLevelType w:val="hybridMultilevel"/>
    <w:tmpl w:val="B4107B26"/>
    <w:lvl w:ilvl="0" w:tplc="C6DEB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9793F"/>
    <w:multiLevelType w:val="hybridMultilevel"/>
    <w:tmpl w:val="73E0BF58"/>
    <w:lvl w:ilvl="0" w:tplc="C78E15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E04"/>
    <w:rsid w:val="00093619"/>
    <w:rsid w:val="00224D52"/>
    <w:rsid w:val="002949FA"/>
    <w:rsid w:val="0029510F"/>
    <w:rsid w:val="00466B28"/>
    <w:rsid w:val="008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380C47-4A0A-48B2-A53A-0FD7428C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УПРАВЛЕНИЯ И ЭКОНОМИКИ</vt:lpstr>
    </vt:vector>
  </TitlesOfParts>
  <Company>Home</Company>
  <LinksUpToDate>false</LinksUpToDate>
  <CharactersWithSpaces>26635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УПРАВЛЕНИЯ И ЭКОНОМИКИ</dc:title>
  <dc:subject/>
  <dc:creator>Максим</dc:creator>
  <cp:keywords/>
  <dc:description/>
  <cp:lastModifiedBy>admin</cp:lastModifiedBy>
  <cp:revision>2</cp:revision>
  <dcterms:created xsi:type="dcterms:W3CDTF">2014-03-05T08:41:00Z</dcterms:created>
  <dcterms:modified xsi:type="dcterms:W3CDTF">2014-03-05T08:41:00Z</dcterms:modified>
</cp:coreProperties>
</file>