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МИНИСТЕРСТВО ПО ЧРЕЗВЫЧАЙНЫМ СИТУАЦИЯМ</w:t>
      </w: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РЕСПУБЛИКИ БЕЛАРУСЬ</w:t>
      </w:r>
    </w:p>
    <w:p w:rsidR="0037212C" w:rsidRPr="006D4808" w:rsidRDefault="0037212C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ГОСУДАРСТВЕННОЕ УЧРЕЖДЕНИЕ ОБРАЗОВАНИЯ</w:t>
      </w: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КОМАНДНО-ИЖЕНЕРНЫЙ ИНСТИТ</w:t>
      </w:r>
      <w:r w:rsidRPr="006D4808">
        <w:rPr>
          <w:rFonts w:ascii="Times New Roman" w:hAnsi="Times New Roman"/>
          <w:sz w:val="28"/>
          <w:szCs w:val="26"/>
        </w:rPr>
        <w:t>УТ</w:t>
      </w: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6D4808">
        <w:rPr>
          <w:rFonts w:ascii="Times New Roman" w:hAnsi="Times New Roman"/>
          <w:sz w:val="28"/>
          <w:szCs w:val="26"/>
        </w:rPr>
        <w:t>КАФЕ</w:t>
      </w:r>
      <w:r w:rsidR="006D4808">
        <w:rPr>
          <w:rFonts w:ascii="Times New Roman" w:hAnsi="Times New Roman"/>
          <w:sz w:val="28"/>
          <w:szCs w:val="26"/>
        </w:rPr>
        <w:t xml:space="preserve">ДРА ТАКТИКИ ПРОВЕДЕНИЯ АВАРИЙНО </w:t>
      </w:r>
      <w:r w:rsidRPr="006D4808">
        <w:rPr>
          <w:rFonts w:ascii="Times New Roman" w:hAnsi="Times New Roman"/>
          <w:sz w:val="28"/>
          <w:szCs w:val="26"/>
        </w:rPr>
        <w:t>СПАСАТЕЛЬНЫХ РАБОТ И ТУШЕНИЯ ПОЖАРОВ</w:t>
      </w: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</w:p>
    <w:p w:rsidR="006D4808" w:rsidRDefault="006D4808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  <w:lang w:val="en-US"/>
        </w:rPr>
      </w:pPr>
    </w:p>
    <w:p w:rsidR="0037212C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6D4808">
        <w:rPr>
          <w:rFonts w:ascii="Times New Roman" w:hAnsi="Times New Roman"/>
          <w:sz w:val="28"/>
          <w:szCs w:val="26"/>
        </w:rPr>
        <w:t>ТАКТИКА</w:t>
      </w:r>
      <w:r w:rsidR="0037212C" w:rsidRPr="006D4808">
        <w:rPr>
          <w:rFonts w:ascii="Times New Roman" w:hAnsi="Times New Roman"/>
          <w:sz w:val="28"/>
          <w:szCs w:val="26"/>
        </w:rPr>
        <w:t xml:space="preserve"> ТУШЕНИЯ ПОЖАРОВ</w:t>
      </w:r>
    </w:p>
    <w:p w:rsidR="00414090" w:rsidRPr="006D4808" w:rsidRDefault="0037212C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  <w:r w:rsidRPr="006D4808">
        <w:rPr>
          <w:rFonts w:ascii="Times New Roman" w:hAnsi="Times New Roman"/>
          <w:sz w:val="28"/>
          <w:szCs w:val="26"/>
        </w:rPr>
        <w:t>И ПРОВЕДЕНИЯ АВАРИЙНО-СПАСАТЕЛЬНЫХ</w:t>
      </w:r>
      <w:r w:rsidR="00414090" w:rsidRPr="006D4808">
        <w:rPr>
          <w:rFonts w:ascii="Times New Roman" w:hAnsi="Times New Roman"/>
          <w:sz w:val="28"/>
          <w:szCs w:val="26"/>
        </w:rPr>
        <w:t xml:space="preserve"> РАБОТ</w:t>
      </w: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6"/>
        </w:rPr>
      </w:pP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Контрольная работа № </w:t>
      </w:r>
      <w:r w:rsidR="0037212C" w:rsidRPr="006D4808">
        <w:rPr>
          <w:rFonts w:ascii="Times New Roman" w:hAnsi="Times New Roman"/>
          <w:sz w:val="28"/>
          <w:szCs w:val="30"/>
        </w:rPr>
        <w:t>2</w:t>
      </w:r>
    </w:p>
    <w:p w:rsidR="00414090" w:rsidRPr="006D4808" w:rsidRDefault="00414090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</w:p>
    <w:p w:rsidR="00414090" w:rsidRPr="006D4808" w:rsidRDefault="0041409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414090" w:rsidRPr="006D4808" w:rsidRDefault="0041409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414090" w:rsidRPr="006D4808" w:rsidRDefault="0041409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37212C" w:rsidRPr="006D4808" w:rsidRDefault="0037212C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414090" w:rsidRDefault="0037212C" w:rsidP="006D4808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Минск</w:t>
      </w:r>
      <w:r w:rsidR="00414090" w:rsidRPr="006D4808">
        <w:rPr>
          <w:rFonts w:ascii="Times New Roman" w:hAnsi="Times New Roman"/>
          <w:sz w:val="28"/>
          <w:szCs w:val="30"/>
        </w:rPr>
        <w:t xml:space="preserve"> 2010</w:t>
      </w:r>
      <w:r w:rsidR="006D4808">
        <w:rPr>
          <w:rFonts w:ascii="Times New Roman" w:hAnsi="Times New Roman"/>
          <w:sz w:val="28"/>
          <w:szCs w:val="30"/>
        </w:rPr>
        <w:t>г.</w:t>
      </w:r>
    </w:p>
    <w:p w:rsidR="00414090" w:rsidRP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br w:type="page"/>
      </w:r>
      <w:r w:rsidR="00414090" w:rsidRPr="006D4808">
        <w:rPr>
          <w:rFonts w:ascii="Times New Roman" w:hAnsi="Times New Roman"/>
          <w:sz w:val="28"/>
          <w:szCs w:val="30"/>
        </w:rPr>
        <w:t xml:space="preserve">Упражнение 1. </w:t>
      </w:r>
      <w:r w:rsidR="008D56F1" w:rsidRPr="006D4808">
        <w:rPr>
          <w:rFonts w:ascii="Times New Roman" w:hAnsi="Times New Roman"/>
          <w:sz w:val="28"/>
          <w:szCs w:val="30"/>
        </w:rPr>
        <w:t xml:space="preserve">Методика проведения деловой </w:t>
      </w:r>
      <w:r>
        <w:rPr>
          <w:rFonts w:ascii="Times New Roman" w:hAnsi="Times New Roman"/>
          <w:sz w:val="28"/>
          <w:szCs w:val="30"/>
        </w:rPr>
        <w:t>игры. Подведение итогов занятия</w:t>
      </w:r>
    </w:p>
    <w:p w:rsidR="00414090" w:rsidRPr="006D4808" w:rsidRDefault="0041409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Деловые игры являются одним из наиболее эффективных методов активного обучения. Этот метод представляет обучение не как средство привития знаний, умений, навыков, а как средство развития индивидуальных качеств обучаемых с помощью знаний, умений, навыков. Деловые игры помогают развить творческие способности обучаемых, опираясь на их самостоятельную работу.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Деловая игра обычно проводится между группами</w:t>
      </w:r>
      <w:r w:rsidR="00B406B2" w:rsidRPr="006D4808">
        <w:rPr>
          <w:rFonts w:ascii="Times New Roman" w:hAnsi="Times New Roman"/>
          <w:sz w:val="28"/>
          <w:szCs w:val="30"/>
        </w:rPr>
        <w:t xml:space="preserve"> (командами),</w:t>
      </w:r>
      <w:r w:rsidRPr="006D4808">
        <w:rPr>
          <w:rFonts w:ascii="Times New Roman" w:hAnsi="Times New Roman"/>
          <w:sz w:val="28"/>
          <w:szCs w:val="30"/>
        </w:rPr>
        <w:t xml:space="preserve"> состоя</w:t>
      </w:r>
      <w:r w:rsidR="00B406B2" w:rsidRPr="006D4808">
        <w:rPr>
          <w:rFonts w:ascii="Times New Roman" w:hAnsi="Times New Roman"/>
          <w:sz w:val="28"/>
          <w:szCs w:val="30"/>
        </w:rPr>
        <w:t>щими</w:t>
      </w:r>
      <w:r w:rsidRPr="006D4808">
        <w:rPr>
          <w:rFonts w:ascii="Times New Roman" w:hAnsi="Times New Roman"/>
          <w:sz w:val="28"/>
          <w:szCs w:val="30"/>
        </w:rPr>
        <w:t xml:space="preserve"> из 5 — 7 человек.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При подготовке к игре </w:t>
      </w:r>
      <w:r w:rsidR="00B406B2" w:rsidRPr="006D4808">
        <w:rPr>
          <w:rFonts w:ascii="Times New Roman" w:hAnsi="Times New Roman"/>
          <w:sz w:val="28"/>
          <w:szCs w:val="30"/>
        </w:rPr>
        <w:t>преподавателю</w:t>
      </w:r>
      <w:r w:rsidRPr="006D4808">
        <w:rPr>
          <w:rFonts w:ascii="Times New Roman" w:hAnsi="Times New Roman"/>
          <w:sz w:val="28"/>
          <w:szCs w:val="30"/>
        </w:rPr>
        <w:t xml:space="preserve"> необходимо:</w:t>
      </w:r>
    </w:p>
    <w:p w:rsidR="008D56F1" w:rsidRP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выбрать тему,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наметить проблему, решение которой должно быть найдено в игре, 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создать условную ситуацию, которая имитирует конкретную деятельность людей и их отношения, 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определить роли, которые будут выполнять участники игры, 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разработать документацию, которой будут пользоваться участники игры, 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разработать систему поощрений и штрафов. 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При определении проблемы необходимо предусмотреть, чтобы она разрешалась в несколько этапов, т.е. состояла из нескольких заданий, и каждый этап игры заканчивался общим обсуждением командами. Таким образом, в конце игры должна образоваться цепочка решений, приводящая к окончательному выводу. Каждый этап игры должен быть строго ограничен временным промежутком.</w:t>
      </w:r>
    </w:p>
    <w:p w:rsidR="008D56F1" w:rsidRPr="006D4808" w:rsidRDefault="00B406B2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В некоторых случаях следует</w:t>
      </w:r>
      <w:r w:rsidR="008D56F1" w:rsidRPr="006D4808">
        <w:rPr>
          <w:rFonts w:ascii="Times New Roman" w:hAnsi="Times New Roman"/>
          <w:sz w:val="28"/>
          <w:szCs w:val="30"/>
        </w:rPr>
        <w:t xml:space="preserve"> назначить некоторых </w:t>
      </w:r>
      <w:r w:rsidRPr="006D4808">
        <w:rPr>
          <w:rFonts w:ascii="Times New Roman" w:hAnsi="Times New Roman"/>
          <w:sz w:val="28"/>
          <w:szCs w:val="30"/>
        </w:rPr>
        <w:t>представителей группы</w:t>
      </w:r>
      <w:r w:rsidR="008D56F1" w:rsidRPr="006D4808">
        <w:rPr>
          <w:rFonts w:ascii="Times New Roman" w:hAnsi="Times New Roman"/>
          <w:sz w:val="28"/>
          <w:szCs w:val="30"/>
        </w:rPr>
        <w:t xml:space="preserve"> в качестве экспертов – консультантов, которые оценивали бы решения, принятые командами. Они также могут давать «платную» консультацию при возникновении вопросов у участников в ходе решения заданий. Платная информация покупается за баллы, которые группа уже заработала или в счет тех, которые еще заработает.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Во время игры должны быть поставлены определенные цели перед командой в целом и перед каждым участником отдельно.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В ходе подготовки игры целесообразно определить какие знания, умения, навыки понадобятся играющим и подготовить их к игре заранее или непосредственно перед игрой.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Во время игры необходимо содействовать общению участников внутри команд, но так, чтобы дисциплина не нарушалась. За нарушение дисциплины на команду налагается штраф, который выплачивается баллами.</w:t>
      </w:r>
    </w:p>
    <w:p w:rsidR="008D56F1" w:rsidRPr="006D4808" w:rsidRDefault="008D56F1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После завершения игры проводится ее детальный разбор. Определяются и оцениваются решения, принятые в ходе игры. На разборе дается итоговая оценка результатам проведенной игры, оценивается степень выполнения поставленной целей и задач. Сопоставляются результаты параллельно работающих команд. Выделяются и анализируются имевшиеся в игре ошибки, недостатки и упущения в действиях играющих.</w:t>
      </w:r>
    </w:p>
    <w:p w:rsidR="00B406B2" w:rsidRPr="006D4808" w:rsidRDefault="00B406B2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Методика проведения деловой игры </w:t>
      </w:r>
      <w:r w:rsidR="001407D9" w:rsidRPr="006D4808">
        <w:rPr>
          <w:rFonts w:ascii="Times New Roman" w:hAnsi="Times New Roman"/>
          <w:sz w:val="28"/>
          <w:szCs w:val="30"/>
        </w:rPr>
        <w:t>«</w:t>
      </w:r>
      <w:r w:rsidRPr="006D4808">
        <w:rPr>
          <w:rFonts w:ascii="Times New Roman" w:hAnsi="Times New Roman"/>
          <w:sz w:val="28"/>
          <w:szCs w:val="30"/>
        </w:rPr>
        <w:t xml:space="preserve">Организация и проведение аварийно-спасательных и других неотложных работ при </w:t>
      </w:r>
      <w:r w:rsidR="001407D9" w:rsidRPr="006D4808">
        <w:rPr>
          <w:rFonts w:ascii="Times New Roman" w:hAnsi="Times New Roman"/>
          <w:sz w:val="28"/>
          <w:szCs w:val="30"/>
        </w:rPr>
        <w:t xml:space="preserve">возникновении </w:t>
      </w:r>
      <w:r w:rsidRPr="006D4808">
        <w:rPr>
          <w:rFonts w:ascii="Times New Roman" w:hAnsi="Times New Roman"/>
          <w:sz w:val="28"/>
        </w:rPr>
        <w:t>пожар</w:t>
      </w:r>
      <w:r w:rsidR="001407D9" w:rsidRPr="006D4808">
        <w:rPr>
          <w:rFonts w:ascii="Times New Roman" w:hAnsi="Times New Roman"/>
          <w:sz w:val="28"/>
        </w:rPr>
        <w:t>а</w:t>
      </w:r>
      <w:r w:rsidRPr="006D4808">
        <w:rPr>
          <w:rFonts w:ascii="Times New Roman" w:hAnsi="Times New Roman"/>
          <w:sz w:val="28"/>
        </w:rPr>
        <w:t xml:space="preserve"> в производственном поме</w:t>
      </w:r>
      <w:r w:rsidR="001407D9" w:rsidRPr="006D4808">
        <w:rPr>
          <w:rFonts w:ascii="Times New Roman" w:hAnsi="Times New Roman"/>
          <w:sz w:val="28"/>
        </w:rPr>
        <w:t>щении промышленного предприятия</w:t>
      </w:r>
      <w:r w:rsidRPr="006D4808">
        <w:rPr>
          <w:rFonts w:ascii="Times New Roman" w:hAnsi="Times New Roman"/>
          <w:sz w:val="28"/>
          <w:szCs w:val="30"/>
        </w:rPr>
        <w:t xml:space="preserve"> представлена</w:t>
      </w:r>
      <w:r w:rsidR="001407D9" w:rsidRPr="006D4808">
        <w:rPr>
          <w:rFonts w:ascii="Times New Roman" w:hAnsi="Times New Roman"/>
          <w:sz w:val="28"/>
          <w:szCs w:val="30"/>
        </w:rPr>
        <w:t xml:space="preserve"> в таблице 1.</w:t>
      </w:r>
    </w:p>
    <w:p w:rsidR="00B406B2" w:rsidRPr="006D4808" w:rsidRDefault="00B406B2" w:rsidP="006D480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</w:rPr>
      </w:pPr>
    </w:p>
    <w:tbl>
      <w:tblPr>
        <w:tblW w:w="92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0"/>
        <w:gridCol w:w="3346"/>
        <w:gridCol w:w="938"/>
        <w:gridCol w:w="4440"/>
      </w:tblGrid>
      <w:tr w:rsidR="00B406B2" w:rsidRPr="006D4808" w:rsidTr="006D4808">
        <w:tc>
          <w:tcPr>
            <w:tcW w:w="560" w:type="dxa"/>
            <w:vAlign w:val="center"/>
          </w:tcPr>
          <w:p w:rsid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3346" w:type="dxa"/>
            <w:vAlign w:val="center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Рассматриваемые</w:t>
            </w:r>
            <w:r w:rsidR="006D4808" w:rsidRPr="006D4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вопросы</w:t>
            </w:r>
          </w:p>
        </w:tc>
        <w:tc>
          <w:tcPr>
            <w:tcW w:w="938" w:type="dxa"/>
            <w:vAlign w:val="center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Время, мин.</w:t>
            </w:r>
          </w:p>
        </w:tc>
        <w:tc>
          <w:tcPr>
            <w:tcW w:w="4440" w:type="dxa"/>
            <w:vAlign w:val="center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Методические указания</w:t>
            </w:r>
          </w:p>
        </w:tc>
      </w:tr>
      <w:tr w:rsidR="00B406B2" w:rsidRPr="006D4808" w:rsidTr="006D4808">
        <w:tc>
          <w:tcPr>
            <w:tcW w:w="560" w:type="dxa"/>
            <w:vAlign w:val="center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46" w:type="dxa"/>
            <w:vAlign w:val="center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38" w:type="dxa"/>
            <w:vAlign w:val="center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40" w:type="dxa"/>
            <w:vAlign w:val="center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B406B2" w:rsidRPr="006D4808" w:rsidTr="006D4808">
        <w:tc>
          <w:tcPr>
            <w:tcW w:w="560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346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Введение</w:t>
            </w:r>
          </w:p>
        </w:tc>
        <w:tc>
          <w:tcPr>
            <w:tcW w:w="938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40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 провер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ка готовности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обучаемых к занятию;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 объяв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ление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учебн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ой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тем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ы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, цел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ей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занятия, рассматриваемы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х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вопрос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ов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 ознаком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ление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с ходом проведения занятия</w:t>
            </w:r>
          </w:p>
        </w:tc>
      </w:tr>
      <w:tr w:rsidR="00B406B2" w:rsidRPr="006D4808" w:rsidTr="006D4808">
        <w:tc>
          <w:tcPr>
            <w:tcW w:w="560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346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Порядок прохождения информации о ЧС, произошедшей на территории района</w:t>
            </w:r>
          </w:p>
        </w:tc>
        <w:tc>
          <w:tcPr>
            <w:tcW w:w="938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40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 ознаком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ление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обучаемых со схемой</w:t>
            </w:r>
            <w:r w:rsidR="006D4808" w:rsidRPr="006D4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прохождения информации о ЧС;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 обра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щение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 xml:space="preserve">особого внимания 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на роль</w:t>
            </w:r>
            <w:r w:rsidR="006D4808" w:rsidRPr="006D4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каждого производственного звена в</w:t>
            </w:r>
            <w:r w:rsidR="006D4808" w:rsidRPr="006D4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вопросах организации работ по</w:t>
            </w:r>
            <w:r w:rsidR="006D4808" w:rsidRPr="006D4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ликвидации чрезвычайных ситуаций</w:t>
            </w:r>
          </w:p>
        </w:tc>
      </w:tr>
      <w:tr w:rsidR="00B406B2" w:rsidRPr="006D4808" w:rsidTr="006D4808">
        <w:tc>
          <w:tcPr>
            <w:tcW w:w="560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346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Подготовка и проведение деловой игры</w:t>
            </w:r>
          </w:p>
        </w:tc>
        <w:tc>
          <w:tcPr>
            <w:tcW w:w="938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440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 xml:space="preserve">распределить обучаемых на игровые коллективы по 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5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-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7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человек с условным назначением на должности: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 начальников и заместителей начальников ГО объекта, района, области;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 начальников и заместителей начальников штабов ГО объекта, района, области;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 председателями и заместителями председателей комиссий по эвакуационным (эвакоприемным) мероприятиям, начальниками сборных эвакопунктов;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 председателями и заместителями председателей комиссий по устойчивому функционированию объектов;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 постановка учебных задач, выдача заданий; объявление вводной о ЧС</w:t>
            </w:r>
          </w:p>
        </w:tc>
      </w:tr>
      <w:tr w:rsidR="00B406B2" w:rsidRPr="006D4808" w:rsidTr="006D4808">
        <w:tc>
          <w:tcPr>
            <w:tcW w:w="560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346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Самостоятельная практическая отработка игровыми коллективами вопросов выданного учебного задания</w:t>
            </w:r>
          </w:p>
        </w:tc>
        <w:tc>
          <w:tcPr>
            <w:tcW w:w="938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4440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 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контроль за соблюдением порядка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в учебной аудитории;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 оказ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ание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помощ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и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в получении</w:t>
            </w:r>
            <w:r w:rsidR="006D4808" w:rsidRPr="006D4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справочно-информационных данных;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 отве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ты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на поставленные вопросы</w:t>
            </w:r>
            <w:r w:rsidR="006D4808" w:rsidRPr="006D4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(в индивидуальном порядке)</w:t>
            </w:r>
          </w:p>
        </w:tc>
      </w:tr>
      <w:tr w:rsidR="00B406B2" w:rsidRPr="006D4808" w:rsidTr="006D4808">
        <w:tc>
          <w:tcPr>
            <w:tcW w:w="560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346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Заслушивание результатов выполненного задания. Обмен опытом работы</w:t>
            </w:r>
          </w:p>
        </w:tc>
        <w:tc>
          <w:tcPr>
            <w:tcW w:w="938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440" w:type="dxa"/>
          </w:tcPr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 поочередно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е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заслушива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ние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представителей каждого коллектива</w:t>
            </w:r>
            <w:r w:rsidR="006D4808" w:rsidRPr="006D480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по результатам выполненного задания;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 заслушивание мнения всех коллективов и выработка единого мнения.</w:t>
            </w:r>
          </w:p>
          <w:p w:rsidR="00B406B2" w:rsidRPr="006D4808" w:rsidRDefault="001407D9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 фиксация р</w:t>
            </w:r>
            <w:r w:rsidR="00B406B2" w:rsidRPr="006D4808">
              <w:rPr>
                <w:rFonts w:ascii="Times New Roman" w:hAnsi="Times New Roman"/>
                <w:sz w:val="20"/>
                <w:szCs w:val="20"/>
              </w:rPr>
              <w:t>езультат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>ов</w:t>
            </w:r>
            <w:r w:rsidR="00B406B2" w:rsidRPr="006D4808">
              <w:rPr>
                <w:rFonts w:ascii="Times New Roman" w:hAnsi="Times New Roman"/>
                <w:sz w:val="20"/>
                <w:szCs w:val="20"/>
              </w:rPr>
              <w:t xml:space="preserve"> докладов на учебной доске.</w:t>
            </w:r>
          </w:p>
          <w:p w:rsidR="00B406B2" w:rsidRPr="006D4808" w:rsidRDefault="00B406B2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D4808">
              <w:rPr>
                <w:rFonts w:ascii="Times New Roman" w:hAnsi="Times New Roman"/>
                <w:sz w:val="20"/>
                <w:szCs w:val="20"/>
              </w:rPr>
              <w:t>- сравн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ение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полученны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х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результат</w:t>
            </w:r>
            <w:r w:rsidR="001407D9" w:rsidRPr="006D4808">
              <w:rPr>
                <w:rFonts w:ascii="Times New Roman" w:hAnsi="Times New Roman"/>
                <w:sz w:val="20"/>
                <w:szCs w:val="20"/>
              </w:rPr>
              <w:t>ов</w:t>
            </w:r>
            <w:r w:rsidRPr="006D4808">
              <w:rPr>
                <w:rFonts w:ascii="Times New Roman" w:hAnsi="Times New Roman"/>
                <w:sz w:val="20"/>
                <w:szCs w:val="20"/>
              </w:rPr>
              <w:t xml:space="preserve"> с ранее разработанными эталонными решениями;</w:t>
            </w:r>
          </w:p>
        </w:tc>
      </w:tr>
    </w:tbl>
    <w:p w:rsid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414090" w:rsidRP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br w:type="page"/>
      </w:r>
      <w:r w:rsidR="00414090" w:rsidRPr="006D4808">
        <w:rPr>
          <w:rFonts w:ascii="Times New Roman" w:hAnsi="Times New Roman"/>
          <w:sz w:val="28"/>
          <w:szCs w:val="30"/>
        </w:rPr>
        <w:t xml:space="preserve">Упражнение 2. </w:t>
      </w:r>
      <w:r w:rsidR="00057C22" w:rsidRPr="006D4808">
        <w:rPr>
          <w:rFonts w:ascii="Times New Roman" w:hAnsi="Times New Roman"/>
          <w:sz w:val="28"/>
          <w:szCs w:val="30"/>
        </w:rPr>
        <w:t>Разработать план-конспект</w:t>
      </w:r>
      <w:r w:rsidR="00926ECB" w:rsidRPr="006D4808">
        <w:rPr>
          <w:rFonts w:ascii="Times New Roman" w:hAnsi="Times New Roman"/>
          <w:sz w:val="28"/>
          <w:szCs w:val="30"/>
        </w:rPr>
        <w:t xml:space="preserve"> для практического проведения тактико-специального занятия с дежурно</w:t>
      </w:r>
      <w:r>
        <w:rPr>
          <w:rFonts w:ascii="Times New Roman" w:hAnsi="Times New Roman"/>
          <w:sz w:val="28"/>
          <w:szCs w:val="30"/>
        </w:rPr>
        <w:t>й сменой на объекте</w:t>
      </w:r>
    </w:p>
    <w:p w:rsidR="00724544" w:rsidRPr="006D4808" w:rsidRDefault="00724544" w:rsidP="006D4808">
      <w:pPr>
        <w:pStyle w:val="ad"/>
        <w:spacing w:line="360" w:lineRule="auto"/>
        <w:ind w:left="0" w:firstLine="709"/>
        <w:jc w:val="both"/>
        <w:rPr>
          <w:b w:val="0"/>
          <w:szCs w:val="30"/>
        </w:rPr>
      </w:pPr>
    </w:p>
    <w:p w:rsidR="00F02A38" w:rsidRPr="006D4808" w:rsidRDefault="00F02A38" w:rsidP="006D4808">
      <w:pPr>
        <w:pStyle w:val="ad"/>
        <w:spacing w:line="360" w:lineRule="auto"/>
        <w:ind w:left="0" w:firstLine="709"/>
        <w:jc w:val="both"/>
        <w:rPr>
          <w:b w:val="0"/>
          <w:szCs w:val="30"/>
        </w:rPr>
      </w:pPr>
      <w:r w:rsidRPr="006D4808">
        <w:rPr>
          <w:b w:val="0"/>
          <w:szCs w:val="30"/>
        </w:rPr>
        <w:t>УТВЕРЖДАЮ</w:t>
      </w:r>
    </w:p>
    <w:p w:rsidR="00A4409F" w:rsidRPr="006D4808" w:rsidRDefault="00A4409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 xml:space="preserve">Зам. начальника ПАСО № </w:t>
      </w:r>
      <w:r w:rsidR="001007F6" w:rsidRPr="006D4808">
        <w:rPr>
          <w:rFonts w:ascii="Times New Roman" w:hAnsi="Times New Roman"/>
          <w:sz w:val="28"/>
          <w:szCs w:val="28"/>
          <w:lang w:eastAsia="ru-RU"/>
        </w:rPr>
        <w:t>7</w:t>
      </w:r>
    </w:p>
    <w:p w:rsidR="00A4409F" w:rsidRPr="006D4808" w:rsidRDefault="00A4409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на объектах ОАО «Белшина»</w:t>
      </w:r>
    </w:p>
    <w:p w:rsidR="00A4409F" w:rsidRPr="006D4808" w:rsidRDefault="00A4409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капитан внутренней службы</w:t>
      </w:r>
    </w:p>
    <w:p w:rsidR="00A4409F" w:rsidRPr="006D4808" w:rsidRDefault="00A4409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ab/>
      </w:r>
      <w:r w:rsidRPr="006D4808">
        <w:rPr>
          <w:rFonts w:ascii="Times New Roman" w:hAnsi="Times New Roman"/>
          <w:sz w:val="28"/>
          <w:szCs w:val="28"/>
          <w:lang w:eastAsia="ru-RU"/>
        </w:rPr>
        <w:tab/>
      </w:r>
      <w:r w:rsidRPr="006D4808">
        <w:rPr>
          <w:rFonts w:ascii="Times New Roman" w:hAnsi="Times New Roman"/>
          <w:sz w:val="28"/>
          <w:szCs w:val="28"/>
          <w:lang w:eastAsia="ru-RU"/>
        </w:rPr>
        <w:tab/>
        <w:t>В.В.</w:t>
      </w:r>
      <w:r w:rsidR="006D4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8"/>
          <w:lang w:eastAsia="ru-RU"/>
        </w:rPr>
        <w:t>Петров</w:t>
      </w:r>
    </w:p>
    <w:p w:rsidR="00F02A38" w:rsidRPr="006D4808" w:rsidRDefault="00F02A3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«_____» ________</w:t>
      </w:r>
      <w:r w:rsidR="00724544" w:rsidRPr="006D4808">
        <w:rPr>
          <w:rFonts w:ascii="Times New Roman" w:hAnsi="Times New Roman"/>
          <w:sz w:val="28"/>
          <w:szCs w:val="30"/>
        </w:rPr>
        <w:t>___ 2010</w:t>
      </w:r>
      <w:r w:rsidRPr="006D4808">
        <w:rPr>
          <w:rFonts w:ascii="Times New Roman" w:hAnsi="Times New Roman"/>
          <w:sz w:val="28"/>
          <w:szCs w:val="30"/>
        </w:rPr>
        <w:t xml:space="preserve"> г. </w:t>
      </w:r>
    </w:p>
    <w:p w:rsidR="00F02A38" w:rsidRPr="006D4808" w:rsidRDefault="00F02A3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F02A38" w:rsidRPr="006D4808" w:rsidRDefault="00F02A38" w:rsidP="006D4808">
      <w:pPr>
        <w:pStyle w:val="1"/>
        <w:spacing w:before="0" w:line="360" w:lineRule="auto"/>
        <w:ind w:firstLine="709"/>
        <w:jc w:val="both"/>
        <w:rPr>
          <w:rFonts w:ascii="Times New Roman" w:hAnsi="Times New Roman"/>
          <w:b w:val="0"/>
          <w:color w:val="auto"/>
          <w:szCs w:val="30"/>
        </w:rPr>
      </w:pPr>
      <w:r w:rsidRPr="006D4808">
        <w:rPr>
          <w:rFonts w:ascii="Times New Roman" w:hAnsi="Times New Roman"/>
          <w:b w:val="0"/>
          <w:color w:val="auto"/>
          <w:szCs w:val="30"/>
        </w:rPr>
        <w:t>ПЛАН</w:t>
      </w:r>
      <w:r w:rsidR="008B14DC" w:rsidRPr="006D4808">
        <w:rPr>
          <w:rFonts w:ascii="Times New Roman" w:hAnsi="Times New Roman"/>
          <w:b w:val="0"/>
          <w:color w:val="auto"/>
          <w:szCs w:val="30"/>
        </w:rPr>
        <w:t>-КОНСПЕКТ</w:t>
      </w:r>
    </w:p>
    <w:p w:rsidR="00A4409F" w:rsidRPr="006D4808" w:rsidRDefault="00A4409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 xml:space="preserve">проведения практического занятия по тактико-специальной подготовке </w:t>
      </w:r>
      <w:r w:rsidRPr="006D4808">
        <w:rPr>
          <w:rFonts w:ascii="Times New Roman" w:hAnsi="Times New Roman"/>
          <w:bCs/>
          <w:sz w:val="28"/>
          <w:szCs w:val="28"/>
          <w:lang w:eastAsia="ru-RU"/>
        </w:rPr>
        <w:t>с личным составом</w:t>
      </w:r>
      <w:r w:rsidRPr="006D4808">
        <w:rPr>
          <w:rFonts w:ascii="Times New Roman" w:hAnsi="Times New Roman"/>
          <w:sz w:val="28"/>
          <w:szCs w:val="28"/>
          <w:lang w:eastAsia="ru-RU"/>
        </w:rPr>
        <w:t xml:space="preserve"> ПАСЧ № 1</w:t>
      </w:r>
      <w:r w:rsidR="006D4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8"/>
          <w:lang w:eastAsia="ru-RU"/>
        </w:rPr>
        <w:t xml:space="preserve">ПАСО № </w:t>
      </w:r>
      <w:r w:rsidR="001007F6" w:rsidRPr="006D4808">
        <w:rPr>
          <w:rFonts w:ascii="Times New Roman" w:hAnsi="Times New Roman"/>
          <w:sz w:val="28"/>
          <w:szCs w:val="28"/>
          <w:lang w:eastAsia="ru-RU"/>
        </w:rPr>
        <w:t>7</w:t>
      </w:r>
      <w:r w:rsidRPr="006D4808">
        <w:rPr>
          <w:rFonts w:ascii="Times New Roman" w:hAnsi="Times New Roman"/>
          <w:sz w:val="28"/>
          <w:szCs w:val="28"/>
          <w:lang w:eastAsia="ru-RU"/>
        </w:rPr>
        <w:t xml:space="preserve"> на объектах ОАО</w:t>
      </w:r>
      <w:r w:rsidR="006D4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8"/>
          <w:lang w:eastAsia="ru-RU"/>
        </w:rPr>
        <w:t>«Азот»</w:t>
      </w:r>
    </w:p>
    <w:p w:rsidR="00F02A38" w:rsidRPr="006D4808" w:rsidRDefault="00F02A3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F02A38" w:rsidRPr="006D4808" w:rsidRDefault="00F02A38" w:rsidP="006D4808">
      <w:pPr>
        <w:pStyle w:val="2"/>
        <w:spacing w:line="360" w:lineRule="auto"/>
        <w:ind w:firstLine="709"/>
        <w:jc w:val="both"/>
        <w:rPr>
          <w:b w:val="0"/>
          <w:sz w:val="28"/>
          <w:szCs w:val="30"/>
        </w:rPr>
      </w:pPr>
      <w:r w:rsidRPr="006D4808">
        <w:rPr>
          <w:b w:val="0"/>
          <w:sz w:val="28"/>
          <w:szCs w:val="30"/>
        </w:rPr>
        <w:t>Тема: Ведение аварийно-спасательных и других неотложных работ при</w:t>
      </w:r>
      <w:r w:rsidR="006D4808">
        <w:rPr>
          <w:b w:val="0"/>
          <w:sz w:val="28"/>
          <w:szCs w:val="30"/>
        </w:rPr>
        <w:t xml:space="preserve"> </w:t>
      </w:r>
      <w:r w:rsidRPr="006D4808">
        <w:rPr>
          <w:b w:val="0"/>
          <w:sz w:val="28"/>
          <w:szCs w:val="30"/>
        </w:rPr>
        <w:t>ликвидации ЧС на объ</w:t>
      </w:r>
      <w:r w:rsidR="00A4409F" w:rsidRPr="006D4808">
        <w:rPr>
          <w:b w:val="0"/>
          <w:sz w:val="28"/>
          <w:szCs w:val="30"/>
        </w:rPr>
        <w:t>ектах с наличием АХОВ</w:t>
      </w:r>
      <w:r w:rsidRPr="006D4808">
        <w:rPr>
          <w:b w:val="0"/>
          <w:sz w:val="28"/>
          <w:szCs w:val="30"/>
        </w:rPr>
        <w:t>.</w:t>
      </w:r>
    </w:p>
    <w:p w:rsidR="00A4409F" w:rsidRPr="006D4808" w:rsidRDefault="00F02A38" w:rsidP="006D4808">
      <w:pPr>
        <w:pStyle w:val="af4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30"/>
        </w:rPr>
        <w:t xml:space="preserve">Цель занятия: </w:t>
      </w:r>
      <w:r w:rsidR="00A4409F" w:rsidRPr="006D4808">
        <w:rPr>
          <w:rFonts w:ascii="Times New Roman" w:hAnsi="Times New Roman"/>
          <w:sz w:val="28"/>
          <w:szCs w:val="28"/>
          <w:lang w:eastAsia="ru-RU"/>
        </w:rPr>
        <w:t>Обучить личный состав методам тушения пожаров и ведению аварийно-спасательных и других неотложных работ при ликвидации аварий и</w:t>
      </w:r>
      <w:r w:rsidR="006D4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409F" w:rsidRPr="006D4808">
        <w:rPr>
          <w:rFonts w:ascii="Times New Roman" w:hAnsi="Times New Roman"/>
          <w:sz w:val="28"/>
          <w:szCs w:val="28"/>
          <w:lang w:eastAsia="ru-RU"/>
        </w:rPr>
        <w:t>ЧС на объектах с наличием химических веществ.</w:t>
      </w:r>
    </w:p>
    <w:p w:rsidR="00F02A38" w:rsidRPr="006D4808" w:rsidRDefault="00F02A3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Метод проведения занятия: практическое занятие.</w:t>
      </w:r>
    </w:p>
    <w:p w:rsidR="00F02A38" w:rsidRPr="006D4808" w:rsidRDefault="00F02A3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Дата проведения занятия: </w:t>
      </w:r>
      <w:r w:rsidR="00A4409F" w:rsidRPr="006D4808">
        <w:rPr>
          <w:rFonts w:ascii="Times New Roman" w:hAnsi="Times New Roman"/>
          <w:sz w:val="28"/>
          <w:szCs w:val="30"/>
        </w:rPr>
        <w:t>28.09.2010</w:t>
      </w:r>
    </w:p>
    <w:p w:rsidR="00F02A38" w:rsidRPr="006D4808" w:rsidRDefault="00F02A38" w:rsidP="006D4808">
      <w:pPr>
        <w:tabs>
          <w:tab w:val="left" w:pos="804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Учебное время проведения занятия (мин.): 90 минут</w:t>
      </w:r>
    </w:p>
    <w:p w:rsidR="00F02A38" w:rsidRPr="006D4808" w:rsidRDefault="00F02A3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Место проведения занятия</w:t>
      </w:r>
      <w:r w:rsidR="00A4409F" w:rsidRPr="006D4808">
        <w:rPr>
          <w:rFonts w:ascii="Times New Roman" w:hAnsi="Times New Roman"/>
          <w:sz w:val="28"/>
          <w:szCs w:val="30"/>
        </w:rPr>
        <w:t>: здание склада №3</w:t>
      </w:r>
    </w:p>
    <w:p w:rsidR="00F02A38" w:rsidRPr="006D4808" w:rsidRDefault="00F02A3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Используемые учебные пособия и литература:</w:t>
      </w:r>
    </w:p>
    <w:p w:rsidR="00A4409F" w:rsidRPr="006D4808" w:rsidRDefault="00A4409F" w:rsidP="006D4808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1. Боевой устав органов и подразделений по ЧС.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Пост. МЧС от 17.03.2005 г. №30.</w:t>
      </w:r>
    </w:p>
    <w:p w:rsidR="00A4409F" w:rsidRPr="006D4808" w:rsidRDefault="00A4409F" w:rsidP="006D4808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2. Шишканов М.А. , Воробьев В.К., Тумарович Ю.Г. Основы пожарно-тактической подготовки Ч.1,2 - Минск, 1996.</w:t>
      </w:r>
    </w:p>
    <w:p w:rsidR="00F02A38" w:rsidRPr="006D4808" w:rsidRDefault="00A4409F" w:rsidP="006D4808">
      <w:pPr>
        <w:numPr>
          <w:ilvl w:val="0"/>
          <w:numId w:val="10"/>
        </w:numPr>
        <w:tabs>
          <w:tab w:val="left" w:pos="1276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3. Правила по охране труда в органах и подразделениях по ЧС. пост. МЧС от 23.10.2003г. №34</w:t>
      </w:r>
      <w:r w:rsidR="00F02A38" w:rsidRPr="006D4808">
        <w:rPr>
          <w:rFonts w:ascii="Times New Roman" w:hAnsi="Times New Roman"/>
          <w:sz w:val="28"/>
          <w:szCs w:val="30"/>
        </w:rPr>
        <w:t>Обеспечение мероприятий и действий при ликвидации чрезвычайных ситуаций. Под общей редакцией Шойгу С.К. Москва 2000.</w:t>
      </w:r>
    </w:p>
    <w:p w:rsidR="00F02A38" w:rsidRPr="006D4808" w:rsidRDefault="00F02A3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Материально-техническое обеспечение</w:t>
      </w:r>
      <w:r w:rsidR="00A4409F" w:rsidRPr="006D4808">
        <w:rPr>
          <w:rFonts w:ascii="Times New Roman" w:hAnsi="Times New Roman"/>
          <w:sz w:val="28"/>
          <w:szCs w:val="30"/>
        </w:rPr>
        <w:t>: ПТВ, костюмы химической защиты</w:t>
      </w:r>
      <w:r w:rsidRPr="006D4808">
        <w:rPr>
          <w:rFonts w:ascii="Times New Roman" w:hAnsi="Times New Roman"/>
          <w:sz w:val="28"/>
          <w:szCs w:val="30"/>
        </w:rPr>
        <w:t>.</w:t>
      </w:r>
    </w:p>
    <w:p w:rsidR="007276F0" w:rsidRPr="006D4808" w:rsidRDefault="007276F0" w:rsidP="006D4808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808">
        <w:rPr>
          <w:rFonts w:ascii="Times New Roman" w:hAnsi="Times New Roman"/>
          <w:sz w:val="28"/>
          <w:szCs w:val="28"/>
        </w:rPr>
        <w:t>СОДЕРЖАНИЕ И ХОД ЗАНЯТИЯ</w:t>
      </w:r>
    </w:p>
    <w:p w:rsidR="007276F0" w:rsidRPr="006D4808" w:rsidRDefault="007276F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 xml:space="preserve">1. Организационная часть </w:t>
      </w:r>
      <w:r w:rsidR="00E168DA" w:rsidRPr="006D480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6D4808">
        <w:rPr>
          <w:rFonts w:ascii="Times New Roman" w:hAnsi="Times New Roman"/>
          <w:sz w:val="28"/>
          <w:szCs w:val="28"/>
          <w:lang w:eastAsia="ru-RU"/>
        </w:rPr>
        <w:t>15</w:t>
      </w:r>
      <w:r w:rsidR="006D4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8"/>
          <w:lang w:eastAsia="ru-RU"/>
        </w:rPr>
        <w:t>мин</w:t>
      </w:r>
      <w:r w:rsidR="00E168DA" w:rsidRPr="006D4808">
        <w:rPr>
          <w:rFonts w:ascii="Times New Roman" w:hAnsi="Times New Roman"/>
          <w:sz w:val="28"/>
          <w:szCs w:val="28"/>
          <w:lang w:eastAsia="ru-RU"/>
        </w:rPr>
        <w:t>.</w:t>
      </w:r>
    </w:p>
    <w:p w:rsidR="007276F0" w:rsidRPr="006D4808" w:rsidRDefault="007276F0" w:rsidP="006D48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Построить группу слушателей, проверить внешний вид</w:t>
      </w:r>
    </w:p>
    <w:p w:rsidR="007276F0" w:rsidRPr="006D4808" w:rsidRDefault="007276F0" w:rsidP="006D48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Объявить тему и цель занятия.</w:t>
      </w:r>
    </w:p>
    <w:p w:rsidR="007276F0" w:rsidRPr="006D4808" w:rsidRDefault="007276F0" w:rsidP="006D48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Провести инструктаж по технике безопасности.</w:t>
      </w:r>
    </w:p>
    <w:p w:rsidR="007276F0" w:rsidRPr="006D4808" w:rsidRDefault="007276F0" w:rsidP="006D48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Проверка усвоения предыдущего материала.</w:t>
      </w:r>
    </w:p>
    <w:p w:rsidR="007276F0" w:rsidRPr="006D4808" w:rsidRDefault="007276F0" w:rsidP="006D4808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Отработка других вопросов (определение учебных мест).</w:t>
      </w:r>
    </w:p>
    <w:p w:rsidR="007276F0" w:rsidRPr="006D4808" w:rsidRDefault="00E168DA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 xml:space="preserve">2. Основная часть – </w:t>
      </w:r>
      <w:r w:rsidR="007276F0" w:rsidRPr="006D4808">
        <w:rPr>
          <w:rFonts w:ascii="Times New Roman" w:hAnsi="Times New Roman"/>
          <w:sz w:val="28"/>
          <w:szCs w:val="28"/>
          <w:lang w:eastAsia="ru-RU"/>
        </w:rPr>
        <w:t>60</w:t>
      </w:r>
      <w:r w:rsidRPr="006D4808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7276F0" w:rsidRPr="006D4808" w:rsidRDefault="007276F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КРАТКАЯ ХАРАКТЕРИСТИКА ОБЪЕКТА: Здание склада №3. Склад имеет 2 уровня: на 1 уровне здания расположена готовая продукция (антифриз различных марок), на 2</w:t>
      </w:r>
      <w:r w:rsidR="00E168DA" w:rsidRPr="006D4808">
        <w:rPr>
          <w:rFonts w:ascii="Times New Roman" w:hAnsi="Times New Roman"/>
          <w:sz w:val="28"/>
          <w:szCs w:val="28"/>
          <w:lang w:eastAsia="ru-RU"/>
        </w:rPr>
        <w:t xml:space="preserve"> (подвал)</w:t>
      </w:r>
      <w:r w:rsidRPr="006D4808">
        <w:rPr>
          <w:rFonts w:ascii="Times New Roman" w:hAnsi="Times New Roman"/>
          <w:sz w:val="28"/>
          <w:szCs w:val="28"/>
          <w:lang w:eastAsia="ru-RU"/>
        </w:rPr>
        <w:t xml:space="preserve"> – складские помещения для хранения </w:t>
      </w:r>
      <w:r w:rsidR="00E168DA" w:rsidRPr="006D4808">
        <w:rPr>
          <w:rFonts w:ascii="Times New Roman" w:hAnsi="Times New Roman"/>
          <w:sz w:val="28"/>
          <w:szCs w:val="28"/>
          <w:lang w:eastAsia="ru-RU"/>
        </w:rPr>
        <w:t>азотной кислоты</w:t>
      </w:r>
      <w:r w:rsidRPr="006D4808">
        <w:rPr>
          <w:rFonts w:ascii="Times New Roman" w:hAnsi="Times New Roman"/>
          <w:sz w:val="28"/>
          <w:szCs w:val="28"/>
          <w:lang w:eastAsia="ru-RU"/>
        </w:rPr>
        <w:t>.</w:t>
      </w:r>
      <w:r w:rsidR="006D480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8"/>
          <w:lang w:eastAsia="ru-RU"/>
        </w:rPr>
        <w:t xml:space="preserve">Отопление центральное водяное, освещение искусственное. Участок запитан станцией химического тушения. Ближайшие пожарные гидранты ПГ-35 и ПГ-16 на наружном трубопроводе диаметром </w:t>
      </w:r>
      <w:smartTag w:uri="urn:schemas-microsoft-com:office:smarttags" w:element="metricconverter">
        <w:smartTagPr>
          <w:attr w:name="ProductID" w:val="300 мм"/>
        </w:smartTagPr>
        <w:r w:rsidRPr="006D4808">
          <w:rPr>
            <w:rFonts w:ascii="Times New Roman" w:hAnsi="Times New Roman"/>
            <w:sz w:val="28"/>
            <w:szCs w:val="28"/>
            <w:lang w:eastAsia="ru-RU"/>
          </w:rPr>
          <w:t>300 мм</w:t>
        </w:r>
      </w:smartTag>
      <w:r w:rsidRPr="006D4808">
        <w:rPr>
          <w:rFonts w:ascii="Times New Roman" w:hAnsi="Times New Roman"/>
          <w:sz w:val="28"/>
          <w:szCs w:val="28"/>
          <w:lang w:eastAsia="ru-RU"/>
        </w:rPr>
        <w:t>., кольцевой.</w:t>
      </w:r>
    </w:p>
    <w:p w:rsidR="007276F0" w:rsidRPr="006D4808" w:rsidRDefault="007276F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ТАКТИЧЕСКИЙ ЗАМЫСЕЛ: произошло возгорание разлившегося масла ПН-6 в подвальном помещение, сильное задымление участка.</w:t>
      </w:r>
    </w:p>
    <w:p w:rsidR="007276F0" w:rsidRPr="006D4808" w:rsidRDefault="007276F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6F0" w:rsidRPr="006D4808" w:rsidRDefault="007276F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ПРИВЛЕКАЕМЫЕ СИЛЫ И СРЕДСТВА И РАСЧЕТНОЕ ВРЕМЯ ПРИБЫТИЯ:</w:t>
      </w:r>
    </w:p>
    <w:tbl>
      <w:tblPr>
        <w:tblW w:w="902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734"/>
        <w:gridCol w:w="734"/>
        <w:gridCol w:w="734"/>
        <w:gridCol w:w="733"/>
        <w:gridCol w:w="734"/>
        <w:gridCol w:w="734"/>
        <w:gridCol w:w="734"/>
        <w:gridCol w:w="621"/>
        <w:gridCol w:w="667"/>
        <w:gridCol w:w="653"/>
      </w:tblGrid>
      <w:tr w:rsidR="007276F0" w:rsidRPr="006D4808" w:rsidTr="006D4808">
        <w:tc>
          <w:tcPr>
            <w:tcW w:w="1951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Подразделение</w:t>
            </w: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33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21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7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53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</w:tr>
      <w:tr w:rsidR="007276F0" w:rsidRPr="006D4808" w:rsidTr="006D4808">
        <w:tc>
          <w:tcPr>
            <w:tcW w:w="1951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ПАСЧ № 1</w:t>
            </w: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33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4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7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6F0" w:rsidRPr="006D4808" w:rsidRDefault="006D480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7276F0" w:rsidRPr="006D4808">
        <w:rPr>
          <w:rFonts w:ascii="Times New Roman" w:hAnsi="Times New Roman"/>
          <w:sz w:val="28"/>
          <w:szCs w:val="28"/>
          <w:lang w:eastAsia="ru-RU"/>
        </w:rPr>
        <w:t>Данные о развитии пожара (чрезвычайной ситуации)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76F0" w:rsidRPr="006D4808">
        <w:rPr>
          <w:rFonts w:ascii="Times New Roman" w:hAnsi="Times New Roman"/>
          <w:sz w:val="28"/>
          <w:szCs w:val="28"/>
          <w:lang w:eastAsia="ru-RU"/>
        </w:rPr>
        <w:t>и ведении боевых действий</w:t>
      </w:r>
    </w:p>
    <w:tbl>
      <w:tblPr>
        <w:tblW w:w="91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2505"/>
        <w:gridCol w:w="4332"/>
        <w:gridCol w:w="1295"/>
      </w:tblGrid>
      <w:tr w:rsidR="007276F0" w:rsidRPr="006D4808" w:rsidTr="006D4808">
        <w:tc>
          <w:tcPr>
            <w:tcW w:w="1005" w:type="dxa"/>
          </w:tcPr>
          <w:p w:rsidR="007276F0" w:rsidRPr="006D4808" w:rsidRDefault="006D4808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br w:type="page"/>
            </w:r>
            <w:r w:rsidR="007276F0"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Время </w:t>
            </w:r>
          </w:p>
        </w:tc>
        <w:tc>
          <w:tcPr>
            <w:tcW w:w="250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Обстановка</w:t>
            </w:r>
            <w:r w:rsidR="006D4808"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(содержание вводных)</w:t>
            </w:r>
          </w:p>
        </w:tc>
        <w:tc>
          <w:tcPr>
            <w:tcW w:w="4332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Ведение боевых действий </w:t>
            </w:r>
          </w:p>
        </w:tc>
        <w:tc>
          <w:tcPr>
            <w:tcW w:w="129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7276F0" w:rsidRPr="006D4808" w:rsidTr="006D4808">
        <w:tc>
          <w:tcPr>
            <w:tcW w:w="100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Ч+1</w:t>
            </w:r>
          </w:p>
        </w:tc>
        <w:tc>
          <w:tcPr>
            <w:tcW w:w="250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На момент обнаружения пожара.</w:t>
            </w:r>
          </w:p>
        </w:tc>
        <w:tc>
          <w:tcPr>
            <w:tcW w:w="4332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Администратор объекта сообщает в пожарную службу, принимает меры к аварийному сливу </w:t>
            </w:r>
            <w:r w:rsidR="00E168DA"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кислоты</w:t>
            </w: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 запасные резервуары, обесточивает оборудование, приступает к тушению пожара первичными средствами пожаротушения, встречает прибывшие подразделения.</w:t>
            </w:r>
          </w:p>
        </w:tc>
        <w:tc>
          <w:tcPr>
            <w:tcW w:w="129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76F0" w:rsidRPr="006D4808" w:rsidTr="006D4808">
        <w:tc>
          <w:tcPr>
            <w:tcW w:w="100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Ч+6</w:t>
            </w:r>
          </w:p>
        </w:tc>
        <w:tc>
          <w:tcPr>
            <w:tcW w:w="250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На момент прибытия первого подразделения.</w:t>
            </w:r>
          </w:p>
        </w:tc>
        <w:tc>
          <w:tcPr>
            <w:tcW w:w="4332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РЛЧС в пути следования устанавливает автомобили на пожарные гидранты.</w:t>
            </w:r>
          </w:p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РЛЧС по прибытию организует разведку пожара, по окончании разведки отдает команды на введение сил и средств на тушение и защиту. О принятых решениях и об обстановке по радиосвязи докладывает на ЦОУ. Руководит тушением условного пожара, следит за соблюдением личным составом правил техники безопасности.</w:t>
            </w:r>
          </w:p>
        </w:tc>
        <w:tc>
          <w:tcPr>
            <w:tcW w:w="129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76F0" w:rsidRPr="006D4808" w:rsidTr="006D4808">
        <w:tc>
          <w:tcPr>
            <w:tcW w:w="100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Ч+8</w:t>
            </w:r>
          </w:p>
        </w:tc>
        <w:tc>
          <w:tcPr>
            <w:tcW w:w="250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На момент прибытия</w:t>
            </w:r>
            <w:r w:rsidR="006D4808"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старшего оперативного начальника и результат разведки.</w:t>
            </w:r>
          </w:p>
        </w:tc>
        <w:tc>
          <w:tcPr>
            <w:tcW w:w="4332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К.О.-1 НБУ-1 по тушению пожара. Подать ствол «Пурга» на тушение от АЦ на ПГ-16 звеном ГДЗС.</w:t>
            </w:r>
          </w:p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К.О.-3 подать ГПС-600 на тушение пожара от магистральной второй линии от АЦ на ПГ-16 звеном ГДЗС. </w:t>
            </w:r>
          </w:p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К.О.-2 НБУ-2 по защите кровли. Подать ствол "Б" на защиту кровли склада от АЦ на ПГ- 35.</w:t>
            </w:r>
          </w:p>
        </w:tc>
        <w:tc>
          <w:tcPr>
            <w:tcW w:w="129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76F0" w:rsidRPr="006D4808" w:rsidTr="006D4808">
        <w:tc>
          <w:tcPr>
            <w:tcW w:w="100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Ч+11</w:t>
            </w:r>
          </w:p>
        </w:tc>
        <w:tc>
          <w:tcPr>
            <w:tcW w:w="250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Локализация пожара.</w:t>
            </w:r>
          </w:p>
        </w:tc>
        <w:tc>
          <w:tcPr>
            <w:tcW w:w="4332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Достаточное количество сил и средств введено, ствольщики находятся на позициях распространения огня прекращено.</w:t>
            </w:r>
          </w:p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Поступает вводная об обрушении строительных конструкций, под завалом находится пожарный.</w:t>
            </w:r>
          </w:p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РЛЧС передает на ЦОУ информацию о пострадавшем, вызывает скорую помощь.</w:t>
            </w:r>
          </w:p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Задача: звену ГДЗС с помощью АСО (пневмодомкратов) деблокировать пострадавшего и вынести на свежий воздух, оказать первую доврачебную помощь.</w:t>
            </w:r>
          </w:p>
        </w:tc>
        <w:tc>
          <w:tcPr>
            <w:tcW w:w="129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276F0" w:rsidRPr="006D4808" w:rsidTr="006D4808">
        <w:tc>
          <w:tcPr>
            <w:tcW w:w="100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Ч+24</w:t>
            </w:r>
          </w:p>
        </w:tc>
        <w:tc>
          <w:tcPr>
            <w:tcW w:w="250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Ликвидация пожара.</w:t>
            </w:r>
          </w:p>
        </w:tc>
        <w:tc>
          <w:tcPr>
            <w:tcW w:w="4332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D4808">
              <w:rPr>
                <w:rFonts w:ascii="Times New Roman" w:hAnsi="Times New Roman"/>
                <w:sz w:val="20"/>
                <w:szCs w:val="20"/>
                <w:lang w:eastAsia="ru-RU"/>
              </w:rPr>
              <w:t>РЛЧС передает на ЦОУ сообщение о ликвидации, отдает команду на сбор ПТВ и рукавов. Подводится итог занятия.</w:t>
            </w:r>
          </w:p>
        </w:tc>
        <w:tc>
          <w:tcPr>
            <w:tcW w:w="1295" w:type="dxa"/>
          </w:tcPr>
          <w:p w:rsidR="007276F0" w:rsidRPr="006D4808" w:rsidRDefault="007276F0" w:rsidP="006D4808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276F0" w:rsidRPr="006D4808" w:rsidRDefault="007276F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6F0" w:rsidRPr="006D4808" w:rsidRDefault="001007F6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 xml:space="preserve">3. Заключительная часть - </w:t>
      </w:r>
      <w:r w:rsidR="007276F0" w:rsidRPr="006D4808">
        <w:rPr>
          <w:rFonts w:ascii="Times New Roman" w:hAnsi="Times New Roman"/>
          <w:sz w:val="28"/>
          <w:szCs w:val="28"/>
          <w:lang w:eastAsia="ru-RU"/>
        </w:rPr>
        <w:t>15</w:t>
      </w:r>
      <w:r w:rsidRPr="006D4808">
        <w:rPr>
          <w:rFonts w:ascii="Times New Roman" w:hAnsi="Times New Roman"/>
          <w:sz w:val="28"/>
          <w:szCs w:val="28"/>
          <w:lang w:eastAsia="ru-RU"/>
        </w:rPr>
        <w:t xml:space="preserve"> мин.</w:t>
      </w:r>
    </w:p>
    <w:p w:rsidR="007276F0" w:rsidRPr="006D4808" w:rsidRDefault="007276F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1. Разбор занятия: подать команду «Отбой», построить учебную группу, указать на допущенные замечания при выполнении практических заданий, действий и др. и пути их устранения. Объявить результаты выполнения отрабатываемых заданий и оценки.</w:t>
      </w:r>
    </w:p>
    <w:p w:rsidR="007276F0" w:rsidRPr="006D4808" w:rsidRDefault="007276F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8"/>
          <w:lang w:eastAsia="ru-RU"/>
        </w:rPr>
        <w:t>2. Задание на самоподготовку.</w:t>
      </w:r>
    </w:p>
    <w:p w:rsidR="007276F0" w:rsidRPr="006D4808" w:rsidRDefault="007276F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76F0" w:rsidRPr="006D4808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  <w:r w:rsidR="007276F0" w:rsidRPr="006D4808">
        <w:rPr>
          <w:rFonts w:ascii="Times New Roman" w:hAnsi="Times New Roman"/>
          <w:sz w:val="28"/>
          <w:szCs w:val="28"/>
          <w:lang w:eastAsia="ru-RU"/>
        </w:rPr>
        <w:t>СХЕМА РАССТНОВКИ СИЛ И СРЕДСТВ</w:t>
      </w:r>
    </w:p>
    <w:p w:rsidR="007276F0" w:rsidRPr="006D4808" w:rsidRDefault="00B17045" w:rsidP="008B47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4808">
        <w:rPr>
          <w:rFonts w:ascii="Times New Roman" w:hAnsi="Times New Roman"/>
          <w:sz w:val="28"/>
          <w:szCs w:val="24"/>
          <w:lang w:eastAsia="ru-RU"/>
        </w:rPr>
        <w:object w:dxaOrig="13171" w:dyaOrig="14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477pt" o:ole="">
            <v:imagedata r:id="rId8" o:title=""/>
          </v:shape>
          <o:OLEObject Type="Embed" ProgID="Visio.Drawing.11" ShapeID="_x0000_i1025" DrawAspect="Content" ObjectID="_1469434578" r:id="rId9"/>
        </w:object>
      </w:r>
    </w:p>
    <w:p w:rsidR="007276F0" w:rsidRPr="006D4808" w:rsidRDefault="007276F0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007F6" w:rsidRPr="006D4808" w:rsidRDefault="001007F6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B471F" w:rsidRDefault="00F02A38" w:rsidP="006D480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30"/>
        </w:rPr>
      </w:pPr>
      <w:r w:rsidRPr="006D4808">
        <w:rPr>
          <w:rFonts w:ascii="Times New Roman" w:hAnsi="Times New Roman" w:cs="Times New Roman"/>
          <w:sz w:val="28"/>
          <w:szCs w:val="30"/>
        </w:rPr>
        <w:t>Конспект составил</w:t>
      </w:r>
      <w:r w:rsidR="008B471F">
        <w:rPr>
          <w:rFonts w:ascii="Times New Roman" w:hAnsi="Times New Roman" w:cs="Times New Roman"/>
          <w:sz w:val="28"/>
          <w:szCs w:val="30"/>
        </w:rPr>
        <w:t>:</w:t>
      </w:r>
    </w:p>
    <w:p w:rsidR="008B471F" w:rsidRDefault="00F02A38" w:rsidP="006D480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D4808">
        <w:rPr>
          <w:rFonts w:ascii="Times New Roman" w:hAnsi="Times New Roman" w:cs="Times New Roman"/>
          <w:sz w:val="28"/>
          <w:szCs w:val="30"/>
        </w:rPr>
        <w:t>_____________________________________________</w:t>
      </w:r>
      <w:r w:rsidR="008B14DC" w:rsidRPr="006D4808">
        <w:rPr>
          <w:rFonts w:ascii="Times New Roman" w:hAnsi="Times New Roman" w:cs="Times New Roman"/>
          <w:sz w:val="28"/>
          <w:szCs w:val="30"/>
        </w:rPr>
        <w:t>__</w:t>
      </w:r>
      <w:r w:rsidR="008B471F">
        <w:rPr>
          <w:rFonts w:ascii="Times New Roman" w:hAnsi="Times New Roman" w:cs="Times New Roman"/>
          <w:sz w:val="28"/>
        </w:rPr>
        <w:t xml:space="preserve"> </w:t>
      </w:r>
    </w:p>
    <w:p w:rsidR="00F02A38" w:rsidRPr="006D4808" w:rsidRDefault="008B471F" w:rsidP="006D4808">
      <w:pPr>
        <w:pStyle w:val="ConsPlusNonformat"/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r w:rsidR="006D4808">
        <w:rPr>
          <w:rFonts w:ascii="Times New Roman" w:hAnsi="Times New Roman" w:cs="Times New Roman"/>
          <w:sz w:val="28"/>
        </w:rPr>
        <w:t xml:space="preserve"> </w:t>
      </w:r>
      <w:r w:rsidR="00F02A38" w:rsidRPr="006D4808">
        <w:rPr>
          <w:rFonts w:ascii="Times New Roman" w:hAnsi="Times New Roman" w:cs="Times New Roman"/>
          <w:sz w:val="28"/>
        </w:rPr>
        <w:t>(должность, звание, подпись, фамилия, инициалы)</w:t>
      </w:r>
    </w:p>
    <w:p w:rsidR="00271C8A" w:rsidRPr="006D4808" w:rsidRDefault="008B14DC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«_____» ___________ 2010</w:t>
      </w:r>
      <w:r w:rsidR="008B471F">
        <w:rPr>
          <w:rFonts w:ascii="Times New Roman" w:hAnsi="Times New Roman"/>
          <w:sz w:val="28"/>
          <w:szCs w:val="30"/>
        </w:rPr>
        <w:t xml:space="preserve"> г.</w:t>
      </w:r>
    </w:p>
    <w:p w:rsidR="008B471F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271C8A" w:rsidRPr="006D4808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br w:type="page"/>
      </w:r>
      <w:r w:rsidR="00282EAD" w:rsidRPr="006D4808">
        <w:rPr>
          <w:rFonts w:ascii="Times New Roman" w:hAnsi="Times New Roman"/>
          <w:sz w:val="28"/>
          <w:szCs w:val="30"/>
        </w:rPr>
        <w:t xml:space="preserve">Упражнение 3. </w:t>
      </w:r>
      <w:r w:rsidR="00926ECB" w:rsidRPr="006D4808">
        <w:rPr>
          <w:rFonts w:ascii="Times New Roman" w:hAnsi="Times New Roman"/>
          <w:sz w:val="28"/>
          <w:szCs w:val="30"/>
        </w:rPr>
        <w:t xml:space="preserve">Разработать инструкцию взаимодействия органов и подразделений по чрезвычайным ситуациям с государственным предприятием по эксплуатации, капремонту </w:t>
      </w:r>
      <w:r w:rsidR="00683A7C" w:rsidRPr="006D4808">
        <w:rPr>
          <w:rFonts w:ascii="Times New Roman" w:hAnsi="Times New Roman"/>
          <w:sz w:val="28"/>
          <w:szCs w:val="30"/>
        </w:rPr>
        <w:t>и строительству сете</w:t>
      </w:r>
      <w:r>
        <w:rPr>
          <w:rFonts w:ascii="Times New Roman" w:hAnsi="Times New Roman"/>
          <w:sz w:val="28"/>
          <w:szCs w:val="30"/>
        </w:rPr>
        <w:t>й наружного освещения (горсвет)</w:t>
      </w:r>
    </w:p>
    <w:p w:rsidR="00282EAD" w:rsidRPr="006D4808" w:rsidRDefault="00282EAD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8B471F" w:rsidRPr="006D4808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Директор УП «Минскгорсвет»</w:t>
      </w:r>
    </w:p>
    <w:p w:rsidR="008B471F" w:rsidRPr="006D4808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А.А.Петров</w:t>
      </w:r>
    </w:p>
    <w:p w:rsidR="008B471F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«___» ______________ 2010 г</w:t>
      </w:r>
    </w:p>
    <w:p w:rsidR="008B471F" w:rsidRPr="006D4808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УТВЕРЖДАЮ</w:t>
      </w:r>
    </w:p>
    <w:p w:rsidR="008B471F" w:rsidRPr="006D4808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Председатель КЧС – </w:t>
      </w:r>
    </w:p>
    <w:p w:rsidR="008B471F" w:rsidRPr="006D4808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заместитель председателя</w:t>
      </w:r>
    </w:p>
    <w:p w:rsidR="008B471F" w:rsidRPr="006D4808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Мингорисполкома</w:t>
      </w:r>
    </w:p>
    <w:p w:rsidR="008B471F" w:rsidRPr="006D4808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А.А.Иванов</w:t>
      </w:r>
    </w:p>
    <w:p w:rsidR="008B471F" w:rsidRPr="006D4808" w:rsidRDefault="008B471F" w:rsidP="006D4808">
      <w:pPr>
        <w:tabs>
          <w:tab w:val="left" w:pos="5211"/>
        </w:tabs>
        <w:spacing w:after="0" w:line="360" w:lineRule="auto"/>
        <w:ind w:firstLine="709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«___» ______________ 2010 г</w:t>
      </w:r>
    </w:p>
    <w:p w:rsidR="00CB643E" w:rsidRPr="006D4808" w:rsidRDefault="00CB643E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CB643E" w:rsidRPr="006D4808" w:rsidRDefault="00CB643E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ИНСТРУКЦИЯ </w:t>
      </w:r>
    </w:p>
    <w:p w:rsidR="00CB643E" w:rsidRPr="006D4808" w:rsidRDefault="00231FB9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о взаимодействии Учреждения «Минское городское управление МЧС Республики Беларусь и унитарного предприятия «Мингорсвет» по обеспечению условий для тушения пожаров и ликвидации чрезвычайных ситуаций в г. Минске.</w:t>
      </w:r>
    </w:p>
    <w:p w:rsidR="00231FB9" w:rsidRPr="006D4808" w:rsidRDefault="00231FB9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1.</w:t>
      </w:r>
      <w:r w:rsidR="006D4808">
        <w:rPr>
          <w:rFonts w:ascii="Times New Roman" w:hAnsi="Times New Roman"/>
          <w:sz w:val="28"/>
          <w:szCs w:val="29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9"/>
          <w:lang w:eastAsia="ru-RU"/>
        </w:rPr>
        <w:t>Настоящая</w:t>
      </w:r>
      <w:r w:rsidR="006D4808">
        <w:rPr>
          <w:rFonts w:ascii="Times New Roman" w:hAnsi="Times New Roman"/>
          <w:sz w:val="28"/>
          <w:szCs w:val="29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9"/>
          <w:lang w:eastAsia="ru-RU"/>
        </w:rPr>
        <w:t>инструкция</w:t>
      </w:r>
      <w:r w:rsidR="006D4808">
        <w:rPr>
          <w:rFonts w:ascii="Times New Roman" w:hAnsi="Times New Roman"/>
          <w:sz w:val="28"/>
          <w:szCs w:val="29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9"/>
          <w:lang w:eastAsia="ru-RU"/>
        </w:rPr>
        <w:t>устанавливает</w:t>
      </w:r>
      <w:r w:rsidR="006D4808">
        <w:rPr>
          <w:rFonts w:ascii="Times New Roman" w:hAnsi="Times New Roman"/>
          <w:sz w:val="28"/>
          <w:szCs w:val="29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9"/>
          <w:lang w:eastAsia="ru-RU"/>
        </w:rPr>
        <w:t>порядок</w:t>
      </w:r>
      <w:r w:rsidR="006D4808">
        <w:rPr>
          <w:rFonts w:ascii="Times New Roman" w:hAnsi="Times New Roman"/>
          <w:sz w:val="28"/>
          <w:szCs w:val="29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9"/>
          <w:lang w:eastAsia="ru-RU"/>
        </w:rPr>
        <w:t>взаимодействия служб УП «Мингорсвет» с МГУ МЧС Республики Беларусь при тушении пожаров и ликвидации чрезвычайных ситуаций в г. Минске по обеспечению условий для тушения пожаров и ликвидации чрезвычайных ситуаций.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УП «Мингорсвет» обеспечивает нормальное функционирование сетей наружного освещения г. Минска (осуществляет включение, отключение сетей уличного освещения города). Оперативно-диспетчерская служба предприятия расположена по адресу: ул. К. Маркса, 21. Телефон -227-43-16, 227-32-10.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Дежурство осуществляется круглосуточно. В состав дежурной смены входит дежурный инженер, диспетчер и 2 бригады на автовышках АП-17 (автопоемник) на шасси ГАЗ-53 в составе водителя и электромонтера.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МГУ МЧС Республики Беларусь расположено по адресу: ул. Козлова, 26 корп. 8. Телефон - 101.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2. При получении информации о аварии на сетях наружного уличного освещения г. Минска дежурный оперативно-диспетчерской службы (ОДС) УП «Мингорсвет» обязан: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выслать на место происшествия дежурную бригаду, которая о своем прибытии на место докладывает на пульт управления и ликвидирует последствия аварии;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сообщить о случившемся диспетчеру МГУ МЧС Республики Беларусь по телефону - 01, который при необходимости направляет к месту аварии пожарные аварийно-спасательные подразделения.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3.</w:t>
      </w:r>
      <w:r w:rsidR="006D4808">
        <w:rPr>
          <w:rFonts w:ascii="Times New Roman" w:hAnsi="Times New Roman"/>
          <w:sz w:val="28"/>
          <w:szCs w:val="29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9"/>
          <w:lang w:eastAsia="ru-RU"/>
        </w:rPr>
        <w:t>При возникновении пожара на объектах УП «Мингорсвет» диспетчер его ОДС сообщает диспетчеру МГУ МЧС Республики Беларусь и направляет к месту пожара дежурную бригаду. Диспетчер МГУ МЧС немедленно высылает пожарные аварийно-спасательные подразделения в соответствии с расписанием выезда.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4. Прибывшая к месту пожара (чрезвычайной ситуации) дежурная бригада принимает меры по снятию напряжения с токоведущих частей, заземляет пожарную технику, проводит инструктаж личного состава подразделений МГУ МЧС по технике электробезопасности, поступает в распоряжение руководителя тушения пожара (ликвидации чрезвычайной ситуации) и убывает с места пожара (чрезвычайной ситуации) только с их разрешения.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5.</w:t>
      </w:r>
      <w:r w:rsidR="006D4808">
        <w:rPr>
          <w:rFonts w:ascii="Times New Roman" w:hAnsi="Times New Roman"/>
          <w:sz w:val="28"/>
          <w:szCs w:val="29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9"/>
          <w:lang w:eastAsia="ru-RU"/>
        </w:rPr>
        <w:t>При организации тушения пожара и ликвидации чрезвычайных ситуаций персоналом УП «Мингорсвет» и МГУ МЧС должны быть выполнены требования «Инструкции по тушению пожаров в электроустановках предприятий и организаций Республики Беларусь» (РД БЭ 12-002-98)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6.</w:t>
      </w:r>
      <w:r w:rsidR="006D4808">
        <w:rPr>
          <w:rFonts w:ascii="Times New Roman" w:hAnsi="Times New Roman"/>
          <w:sz w:val="28"/>
          <w:szCs w:val="29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9"/>
          <w:lang w:eastAsia="ru-RU"/>
        </w:rPr>
        <w:t>Руководство тушением пожара на объектах УП «Мингорсвет» осуществляет старший начальник МГУ МЧС, который создает штаб, в него при необходимости включаются работники УП «Мингорсвет».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7.</w:t>
      </w:r>
      <w:r w:rsidR="006D4808">
        <w:rPr>
          <w:rFonts w:ascii="Times New Roman" w:hAnsi="Times New Roman"/>
          <w:sz w:val="28"/>
          <w:szCs w:val="29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9"/>
          <w:lang w:eastAsia="ru-RU"/>
        </w:rPr>
        <w:t>При значительных повреждениях сетей уличного освещения создается штаб аварийно-восстановительных работ, который возглавляет должностное лицо из числа руководящего состава УП «Мингорсвет», в состав которого при необходимости включается представитель МГУ МЧС.</w:t>
      </w:r>
    </w:p>
    <w:p w:rsidR="00231FB9" w:rsidRPr="006D4808" w:rsidRDefault="00231FB9" w:rsidP="006D480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6D4808">
        <w:rPr>
          <w:rFonts w:ascii="Times New Roman" w:hAnsi="Times New Roman"/>
          <w:sz w:val="28"/>
          <w:szCs w:val="29"/>
          <w:lang w:eastAsia="ru-RU"/>
        </w:rPr>
        <w:t>8.</w:t>
      </w:r>
      <w:r w:rsidR="006D4808">
        <w:rPr>
          <w:rFonts w:ascii="Times New Roman" w:hAnsi="Times New Roman"/>
          <w:sz w:val="28"/>
          <w:szCs w:val="29"/>
          <w:lang w:eastAsia="ru-RU"/>
        </w:rPr>
        <w:t xml:space="preserve"> </w:t>
      </w:r>
      <w:r w:rsidRPr="006D4808">
        <w:rPr>
          <w:rFonts w:ascii="Times New Roman" w:hAnsi="Times New Roman"/>
          <w:sz w:val="28"/>
          <w:szCs w:val="29"/>
          <w:lang w:eastAsia="ru-RU"/>
        </w:rPr>
        <w:t>В целях практической отработки вопросов взаимодействия МГУ МЧС Республики Беларусь и УП «Мингорсвет» при тушении пожаров, ликвидации чрезвычайных ситуаций ежегодно проводить совместные учения и занятия.</w:t>
      </w:r>
    </w:p>
    <w:p w:rsidR="00BF0679" w:rsidRPr="006D4808" w:rsidRDefault="00BF0679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3B79FD" w:rsidRDefault="0042061E" w:rsidP="008B47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br w:type="page"/>
        <w:t xml:space="preserve">Упражнение 4. </w:t>
      </w:r>
      <w:r w:rsidR="00496B61" w:rsidRPr="006D4808">
        <w:rPr>
          <w:rFonts w:ascii="Times New Roman" w:hAnsi="Times New Roman"/>
          <w:sz w:val="28"/>
          <w:szCs w:val="30"/>
        </w:rPr>
        <w:t xml:space="preserve">Пожар возник в квартире на </w:t>
      </w:r>
      <w:r w:rsidR="003B79FD" w:rsidRPr="006D4808">
        <w:rPr>
          <w:rFonts w:ascii="Times New Roman" w:hAnsi="Times New Roman"/>
          <w:sz w:val="28"/>
          <w:szCs w:val="30"/>
        </w:rPr>
        <w:t>четвертом</w:t>
      </w:r>
      <w:r w:rsidR="00496B61" w:rsidRPr="006D4808">
        <w:rPr>
          <w:rFonts w:ascii="Times New Roman" w:hAnsi="Times New Roman"/>
          <w:sz w:val="28"/>
          <w:szCs w:val="30"/>
        </w:rPr>
        <w:t xml:space="preserve"> этаже</w:t>
      </w:r>
      <w:r w:rsidR="003B79FD" w:rsidRPr="006D4808">
        <w:rPr>
          <w:rFonts w:ascii="Times New Roman" w:hAnsi="Times New Roman"/>
          <w:sz w:val="28"/>
          <w:szCs w:val="30"/>
        </w:rPr>
        <w:t xml:space="preserve"> 5-этажного жилого дома </w:t>
      </w:r>
      <w:r w:rsidR="003B79FD" w:rsidRPr="006D4808">
        <w:rPr>
          <w:rFonts w:ascii="Times New Roman" w:hAnsi="Times New Roman"/>
          <w:sz w:val="28"/>
          <w:szCs w:val="30"/>
          <w:lang w:val="en-US"/>
        </w:rPr>
        <w:t>II</w:t>
      </w:r>
      <w:r w:rsidR="003B79FD" w:rsidRPr="006D4808">
        <w:rPr>
          <w:rFonts w:ascii="Times New Roman" w:hAnsi="Times New Roman"/>
          <w:sz w:val="28"/>
          <w:szCs w:val="30"/>
        </w:rPr>
        <w:t xml:space="preserve"> степени огнестойкости. Лестничная клетка сильно задымлена. Жильцы 4 и 5 этажей просят о помощи. Зима, день, температура воздуха -20°С. К моменту прибытия первого подразделения площадь тушения пожара составила 22 м</w:t>
      </w:r>
      <w:r w:rsidR="003B79FD" w:rsidRPr="006D4808">
        <w:rPr>
          <w:rFonts w:ascii="Times New Roman" w:hAnsi="Times New Roman"/>
          <w:sz w:val="28"/>
          <w:szCs w:val="30"/>
          <w:vertAlign w:val="superscript"/>
        </w:rPr>
        <w:t>2</w:t>
      </w:r>
      <w:r w:rsidR="003B79FD" w:rsidRPr="006D4808">
        <w:rPr>
          <w:rFonts w:ascii="Times New Roman" w:hAnsi="Times New Roman"/>
          <w:sz w:val="28"/>
          <w:szCs w:val="30"/>
        </w:rPr>
        <w:t>. Средняя скорость роста площади пожара составляет 2,5 м</w:t>
      </w:r>
      <w:r w:rsidR="003B79FD" w:rsidRPr="006D4808">
        <w:rPr>
          <w:rFonts w:ascii="Times New Roman" w:hAnsi="Times New Roman"/>
          <w:sz w:val="28"/>
          <w:szCs w:val="30"/>
          <w:vertAlign w:val="superscript"/>
        </w:rPr>
        <w:t>2</w:t>
      </w:r>
      <w:r w:rsidR="008B471F">
        <w:rPr>
          <w:rFonts w:ascii="Times New Roman" w:hAnsi="Times New Roman"/>
          <w:sz w:val="28"/>
          <w:szCs w:val="30"/>
        </w:rPr>
        <w:t>/мин</w:t>
      </w:r>
    </w:p>
    <w:p w:rsidR="008B471F" w:rsidRPr="006D4808" w:rsidRDefault="008B471F" w:rsidP="008B47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3B79FD" w:rsidRPr="006D4808" w:rsidRDefault="003B79FD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ab/>
        <w:t>Требуется:</w:t>
      </w:r>
    </w:p>
    <w:p w:rsidR="009B1A34" w:rsidRPr="006D4808" w:rsidRDefault="003B79FD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ab/>
        <w:t>- оценить обстановку на месте пожара;</w:t>
      </w:r>
    </w:p>
    <w:p w:rsidR="003B79FD" w:rsidRPr="006D4808" w:rsidRDefault="003B79FD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ab/>
        <w:t>- выработать тактический замысел тушения пожара;</w:t>
      </w:r>
    </w:p>
    <w:p w:rsidR="003B79FD" w:rsidRPr="006D4808" w:rsidRDefault="003B79FD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ab/>
        <w:t>- произвести необходимый расчет сил и средств для ликвидации пожара;</w:t>
      </w:r>
    </w:p>
    <w:p w:rsidR="003B79FD" w:rsidRPr="006D4808" w:rsidRDefault="003B79FD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ab/>
        <w:t>- сформулировать команды и распоряжения на ведение боевых действий</w:t>
      </w:r>
      <w:r w:rsidR="00C834DD" w:rsidRPr="006D4808">
        <w:rPr>
          <w:rFonts w:ascii="Times New Roman" w:hAnsi="Times New Roman"/>
          <w:sz w:val="28"/>
          <w:szCs w:val="30"/>
        </w:rPr>
        <w:t>;</w:t>
      </w:r>
    </w:p>
    <w:p w:rsidR="00C834DD" w:rsidRPr="006D4808" w:rsidRDefault="00C834DD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ab/>
        <w:t>- составить наиболее оптимальную схему расстановки сил и средств.</w:t>
      </w:r>
    </w:p>
    <w:p w:rsidR="00504EC3" w:rsidRPr="006D4808" w:rsidRDefault="00504EC3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504EC3" w:rsidRPr="006D4808" w:rsidRDefault="008B471F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Решение задачи</w:t>
      </w:r>
    </w:p>
    <w:p w:rsidR="008B471F" w:rsidRDefault="008B471F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504EC3" w:rsidRPr="006D4808" w:rsidRDefault="00504EC3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1. Оценка обстановки по внешним признакам на момент прибытия к месту вызова и принятие решения на ведение боевых действий.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На пожар прибыла дежурная смена ПАСЧ-1 в составе двух отделений на автоцистернах.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Пожар на </w:t>
      </w:r>
      <w:r w:rsidR="00D04B58" w:rsidRPr="006D4808">
        <w:rPr>
          <w:rFonts w:ascii="Times New Roman" w:hAnsi="Times New Roman"/>
          <w:sz w:val="28"/>
          <w:szCs w:val="30"/>
        </w:rPr>
        <w:t>четвертом</w:t>
      </w:r>
      <w:r w:rsidRPr="006D4808">
        <w:rPr>
          <w:rFonts w:ascii="Times New Roman" w:hAnsi="Times New Roman"/>
          <w:sz w:val="28"/>
          <w:szCs w:val="30"/>
        </w:rPr>
        <w:t xml:space="preserve"> этаже, возможна угроза людям, огонь и дым могут распространиться на вышерасположенны</w:t>
      </w:r>
      <w:r w:rsidR="00D04B58" w:rsidRPr="006D4808">
        <w:rPr>
          <w:rFonts w:ascii="Times New Roman" w:hAnsi="Times New Roman"/>
          <w:sz w:val="28"/>
          <w:szCs w:val="30"/>
        </w:rPr>
        <w:t>й этаж,</w:t>
      </w:r>
      <w:r w:rsidRPr="006D4808">
        <w:rPr>
          <w:rFonts w:ascii="Times New Roman" w:hAnsi="Times New Roman"/>
          <w:sz w:val="28"/>
          <w:szCs w:val="30"/>
        </w:rPr>
        <w:t xml:space="preserve"> чердак, водоснабжение удовлетворительное.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Принимаю решение: установить связь с ЦОУ, вызвать к месту пожара скорую медицинскую помощь и сотрудников </w:t>
      </w:r>
      <w:r w:rsidR="00D04B58" w:rsidRPr="006D4808">
        <w:rPr>
          <w:rFonts w:ascii="Times New Roman" w:hAnsi="Times New Roman"/>
          <w:sz w:val="28"/>
          <w:szCs w:val="30"/>
        </w:rPr>
        <w:t>ОВД</w:t>
      </w:r>
      <w:r w:rsidRPr="006D4808">
        <w:rPr>
          <w:rFonts w:ascii="Times New Roman" w:hAnsi="Times New Roman"/>
          <w:sz w:val="28"/>
          <w:szCs w:val="30"/>
        </w:rPr>
        <w:t>. Организовать разведку внутри здания. Провести предварительное развертывание сил и средств.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2. Отдаваемые распоряжения (приказания).</w:t>
      </w:r>
    </w:p>
    <w:p w:rsidR="00D04B58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Связному: 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«Передать на ЦОУ: прибыл к месту вызова: из окна </w:t>
      </w:r>
      <w:r w:rsidR="00D04B58" w:rsidRPr="006D4808">
        <w:rPr>
          <w:rFonts w:ascii="Times New Roman" w:hAnsi="Times New Roman"/>
          <w:sz w:val="28"/>
          <w:szCs w:val="30"/>
        </w:rPr>
        <w:t>4</w:t>
      </w:r>
      <w:r w:rsidRPr="006D4808">
        <w:rPr>
          <w:rFonts w:ascii="Times New Roman" w:hAnsi="Times New Roman"/>
          <w:sz w:val="28"/>
          <w:szCs w:val="30"/>
        </w:rPr>
        <w:t>-го этажа пятиэтажного дома идет дым. Ушли в разведку. Подтверждаю повышенный номер вызова (№ 2). Необходимо вызвать скорую медицинскую помощь и сотрудников ОВД».</w:t>
      </w:r>
    </w:p>
    <w:p w:rsidR="00D04B58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Командиру 1-го отделения:</w:t>
      </w:r>
      <w:r w:rsidR="00D04B58" w:rsidRPr="006D4808">
        <w:rPr>
          <w:rFonts w:ascii="Times New Roman" w:hAnsi="Times New Roman"/>
          <w:sz w:val="28"/>
          <w:szCs w:val="30"/>
        </w:rPr>
        <w:t xml:space="preserve"> 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«Автоцистерну к подъезду, подготовить звено ГДЗС со стволом «Б» для ведения разведки».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Командиру 2-го отделения: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Предварительное развертывание к АЦ 1-го отделения. Подготовить звено ГДЗС со стволом «Б» для ведения разведки на 5 этаж</w:t>
      </w:r>
      <w:r w:rsidR="00D04B58" w:rsidRPr="006D4808">
        <w:rPr>
          <w:rFonts w:ascii="Times New Roman" w:hAnsi="Times New Roman"/>
          <w:sz w:val="28"/>
          <w:szCs w:val="30"/>
        </w:rPr>
        <w:t>е</w:t>
      </w:r>
      <w:r w:rsidRPr="006D4808">
        <w:rPr>
          <w:rFonts w:ascii="Times New Roman" w:hAnsi="Times New Roman"/>
          <w:sz w:val="28"/>
          <w:szCs w:val="30"/>
        </w:rPr>
        <w:t>. Организовать дымоудаление через оконные проемы лестничной клетки».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3. Организация разведки.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Звено ГДЗС первого отделения (с необходимым пожарно-техническим оборудованием) направляется на </w:t>
      </w:r>
      <w:r w:rsidR="00054F78" w:rsidRPr="006D4808">
        <w:rPr>
          <w:rFonts w:ascii="Times New Roman" w:hAnsi="Times New Roman"/>
          <w:sz w:val="28"/>
          <w:szCs w:val="30"/>
        </w:rPr>
        <w:t>4</w:t>
      </w:r>
      <w:r w:rsidRPr="006D4808">
        <w:rPr>
          <w:rFonts w:ascii="Times New Roman" w:hAnsi="Times New Roman"/>
          <w:sz w:val="28"/>
          <w:szCs w:val="30"/>
        </w:rPr>
        <w:t xml:space="preserve"> этаж и производит проверку в горящем и смежных помещениях.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Звено ГДЗС второго отделения после проведения боевого развертывания поднимается на 5 этаж для организации дымоудаления и пров</w:t>
      </w:r>
      <w:r w:rsidR="00054F78" w:rsidRPr="006D4808">
        <w:rPr>
          <w:rFonts w:ascii="Times New Roman" w:hAnsi="Times New Roman"/>
          <w:sz w:val="28"/>
          <w:szCs w:val="30"/>
        </w:rPr>
        <w:t>едения</w:t>
      </w:r>
      <w:r w:rsidRPr="006D4808">
        <w:rPr>
          <w:rFonts w:ascii="Times New Roman" w:hAnsi="Times New Roman"/>
          <w:sz w:val="28"/>
          <w:szCs w:val="30"/>
        </w:rPr>
        <w:t xml:space="preserve"> разведк</w:t>
      </w:r>
      <w:r w:rsidR="00054F78" w:rsidRPr="006D4808">
        <w:rPr>
          <w:rFonts w:ascii="Times New Roman" w:hAnsi="Times New Roman"/>
          <w:sz w:val="28"/>
          <w:szCs w:val="30"/>
        </w:rPr>
        <w:t>и.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При обнаружении пострадавших личный состав принимает меры к их спасению и оказанию первой медицинской помощи.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4. Оценка обстановки по результатам оценки пожара, разработка тактического замысла тушения пожара, обоснование решающего направления.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Решающее направление боевых действий - тушение пожара на </w:t>
      </w:r>
      <w:r w:rsidR="005E4C91" w:rsidRPr="006D4808">
        <w:rPr>
          <w:rFonts w:ascii="Times New Roman" w:hAnsi="Times New Roman"/>
          <w:sz w:val="28"/>
          <w:szCs w:val="30"/>
        </w:rPr>
        <w:t>4</w:t>
      </w:r>
      <w:r w:rsidRPr="006D4808">
        <w:rPr>
          <w:rFonts w:ascii="Times New Roman" w:hAnsi="Times New Roman"/>
          <w:sz w:val="28"/>
          <w:szCs w:val="30"/>
        </w:rPr>
        <w:t xml:space="preserve"> этаже</w:t>
      </w:r>
      <w:r w:rsidR="005E4C91" w:rsidRPr="006D4808">
        <w:rPr>
          <w:rFonts w:ascii="Times New Roman" w:hAnsi="Times New Roman"/>
          <w:sz w:val="28"/>
          <w:szCs w:val="30"/>
        </w:rPr>
        <w:t xml:space="preserve"> площадью 22 м</w:t>
      </w:r>
      <w:r w:rsidR="005E4C91" w:rsidRPr="006D4808">
        <w:rPr>
          <w:rFonts w:ascii="Times New Roman" w:hAnsi="Times New Roman"/>
          <w:sz w:val="28"/>
          <w:szCs w:val="30"/>
          <w:vertAlign w:val="superscript"/>
        </w:rPr>
        <w:t>2</w:t>
      </w:r>
      <w:r w:rsidRPr="006D4808">
        <w:rPr>
          <w:rFonts w:ascii="Times New Roman" w:hAnsi="Times New Roman"/>
          <w:sz w:val="28"/>
          <w:szCs w:val="30"/>
        </w:rPr>
        <w:t xml:space="preserve"> (на участке, где дальнейшее распространение огня может привести к наибольшему ущербу)</w:t>
      </w:r>
      <w:r w:rsidR="000212E1" w:rsidRPr="006D4808">
        <w:rPr>
          <w:rFonts w:ascii="Times New Roman" w:hAnsi="Times New Roman"/>
          <w:sz w:val="28"/>
          <w:szCs w:val="30"/>
        </w:rPr>
        <w:t xml:space="preserve"> с одновременным спасанием пострадавших</w:t>
      </w:r>
      <w:r w:rsidR="00ED6403" w:rsidRPr="006D4808">
        <w:rPr>
          <w:rFonts w:ascii="Times New Roman" w:hAnsi="Times New Roman"/>
          <w:sz w:val="28"/>
          <w:szCs w:val="30"/>
        </w:rPr>
        <w:t xml:space="preserve"> при их обнаружении</w:t>
      </w:r>
      <w:r w:rsidRPr="006D4808">
        <w:rPr>
          <w:rFonts w:ascii="Times New Roman" w:hAnsi="Times New Roman"/>
          <w:sz w:val="28"/>
          <w:szCs w:val="30"/>
        </w:rPr>
        <w:t xml:space="preserve">. После сосредоточения расчетного количества сил и средств на решающем направлении прибывающие силы вводим на защиту </w:t>
      </w:r>
      <w:r w:rsidR="005E4C91" w:rsidRPr="006D4808">
        <w:rPr>
          <w:rFonts w:ascii="Times New Roman" w:hAnsi="Times New Roman"/>
          <w:sz w:val="28"/>
          <w:szCs w:val="30"/>
        </w:rPr>
        <w:t>3</w:t>
      </w:r>
      <w:r w:rsidRPr="006D4808">
        <w:rPr>
          <w:rFonts w:ascii="Times New Roman" w:hAnsi="Times New Roman"/>
          <w:sz w:val="28"/>
          <w:szCs w:val="30"/>
        </w:rPr>
        <w:t xml:space="preserve"> и </w:t>
      </w:r>
      <w:r w:rsidR="005E4C91" w:rsidRPr="006D4808">
        <w:rPr>
          <w:rFonts w:ascii="Times New Roman" w:hAnsi="Times New Roman"/>
          <w:sz w:val="28"/>
          <w:szCs w:val="30"/>
        </w:rPr>
        <w:t>5</w:t>
      </w:r>
      <w:r w:rsidRPr="006D4808">
        <w:rPr>
          <w:rFonts w:ascii="Times New Roman" w:hAnsi="Times New Roman"/>
          <w:sz w:val="28"/>
          <w:szCs w:val="30"/>
        </w:rPr>
        <w:t xml:space="preserve"> этажей и в помещения смежные с горящим.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5. Расчет сил и средств для тушения пожара и определения номера вызова.</w:t>
      </w:r>
    </w:p>
    <w:p w:rsidR="006D5739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Определяем требуемый расход воды на тушение пожара по площади горения:</w:t>
      </w:r>
    </w:p>
    <w:p w:rsidR="008B471F" w:rsidRPr="006D4808" w:rsidRDefault="008B471F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8B471F" w:rsidRDefault="00634F98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fldChar w:fldCharType="begin"/>
      </w:r>
      <w:r w:rsidRPr="006D4808">
        <w:rPr>
          <w:rFonts w:ascii="Times New Roman" w:hAnsi="Times New Roman"/>
          <w:sz w:val="28"/>
          <w:szCs w:val="30"/>
        </w:rPr>
        <w:instrText xml:space="preserve"> QUOTE </w:instrText>
      </w:r>
      <w:r w:rsidR="008A31AE">
        <w:rPr>
          <w:rFonts w:ascii="Times New Roman" w:hAnsi="Times New Roman"/>
          <w:sz w:val="28"/>
        </w:rPr>
        <w:pict>
          <v:shape id="_x0000_i1026" type="#_x0000_t75" style="width:24pt;height:21pt">
            <v:imagedata r:id="rId10" o:title="" chromakey="white"/>
          </v:shape>
        </w:pict>
      </w:r>
      <w:r w:rsidRPr="006D4808">
        <w:rPr>
          <w:rFonts w:ascii="Times New Roman" w:hAnsi="Times New Roman"/>
          <w:sz w:val="28"/>
          <w:szCs w:val="30"/>
        </w:rPr>
        <w:instrText xml:space="preserve"> </w:instrText>
      </w:r>
      <w:r w:rsidRPr="006D4808">
        <w:rPr>
          <w:rFonts w:ascii="Times New Roman" w:hAnsi="Times New Roman"/>
          <w:sz w:val="28"/>
          <w:szCs w:val="30"/>
        </w:rPr>
        <w:fldChar w:fldCharType="separate"/>
      </w:r>
      <w:r w:rsidR="008A31AE">
        <w:rPr>
          <w:rFonts w:ascii="Times New Roman" w:hAnsi="Times New Roman"/>
          <w:sz w:val="28"/>
        </w:rPr>
        <w:pict>
          <v:shape id="_x0000_i1027" type="#_x0000_t75" style="width:24pt;height:21pt">
            <v:imagedata r:id="rId10" o:title="" chromakey="white"/>
          </v:shape>
        </w:pict>
      </w:r>
      <w:r w:rsidRPr="006D4808">
        <w:rPr>
          <w:rFonts w:ascii="Times New Roman" w:hAnsi="Times New Roman"/>
          <w:sz w:val="28"/>
          <w:szCs w:val="30"/>
        </w:rPr>
        <w:fldChar w:fldCharType="end"/>
      </w:r>
      <w:r w:rsidR="006D5739" w:rsidRPr="006D4808">
        <w:rPr>
          <w:rFonts w:ascii="Times New Roman" w:hAnsi="Times New Roman"/>
          <w:sz w:val="28"/>
          <w:szCs w:val="30"/>
        </w:rPr>
        <w:t xml:space="preserve"> = </w:t>
      </w:r>
      <w:r w:rsidR="006D5739" w:rsidRPr="006D4808">
        <w:rPr>
          <w:rFonts w:ascii="Times New Roman" w:hAnsi="Times New Roman"/>
          <w:sz w:val="28"/>
          <w:szCs w:val="30"/>
          <w:lang w:val="en-US"/>
        </w:rPr>
        <w:t>S</w:t>
      </w:r>
      <w:r w:rsidR="006D5739" w:rsidRPr="006D4808">
        <w:rPr>
          <w:rFonts w:ascii="Times New Roman" w:hAnsi="Times New Roman"/>
          <w:sz w:val="28"/>
          <w:szCs w:val="30"/>
          <w:vertAlign w:val="subscript"/>
          <w:lang w:val="en-US"/>
        </w:rPr>
        <w:t>n</w:t>
      </w:r>
      <w:r w:rsidRPr="006D4808">
        <w:rPr>
          <w:rFonts w:ascii="Times New Roman" w:hAnsi="Times New Roman"/>
          <w:sz w:val="28"/>
          <w:szCs w:val="30"/>
        </w:rPr>
        <w:fldChar w:fldCharType="begin"/>
      </w:r>
      <w:r w:rsidRPr="006D4808">
        <w:rPr>
          <w:rFonts w:ascii="Times New Roman" w:hAnsi="Times New Roman"/>
          <w:sz w:val="28"/>
          <w:szCs w:val="30"/>
        </w:rPr>
        <w:instrText xml:space="preserve"> QUOTE </w:instrText>
      </w:r>
      <w:r w:rsidR="008A31AE">
        <w:rPr>
          <w:rFonts w:ascii="Times New Roman" w:hAnsi="Times New Roman"/>
          <w:sz w:val="28"/>
        </w:rPr>
        <w:pict>
          <v:shape id="_x0000_i1028" type="#_x0000_t75" style="width:26.25pt;height:21pt">
            <v:imagedata r:id="rId11" o:title="" chromakey="white"/>
          </v:shape>
        </w:pict>
      </w:r>
      <w:r w:rsidRPr="006D4808">
        <w:rPr>
          <w:rFonts w:ascii="Times New Roman" w:hAnsi="Times New Roman"/>
          <w:sz w:val="28"/>
          <w:szCs w:val="30"/>
        </w:rPr>
        <w:instrText xml:space="preserve"> </w:instrText>
      </w:r>
      <w:r w:rsidRPr="006D4808">
        <w:rPr>
          <w:rFonts w:ascii="Times New Roman" w:hAnsi="Times New Roman"/>
          <w:sz w:val="28"/>
          <w:szCs w:val="30"/>
        </w:rPr>
        <w:fldChar w:fldCharType="separate"/>
      </w:r>
      <w:r w:rsidR="008A31AE">
        <w:rPr>
          <w:rFonts w:ascii="Times New Roman" w:hAnsi="Times New Roman"/>
          <w:sz w:val="28"/>
        </w:rPr>
        <w:pict>
          <v:shape id="_x0000_i1029" type="#_x0000_t75" style="width:26.25pt;height:21pt">
            <v:imagedata r:id="rId11" o:title="" chromakey="white"/>
          </v:shape>
        </w:pict>
      </w:r>
      <w:r w:rsidRPr="006D4808">
        <w:rPr>
          <w:rFonts w:ascii="Times New Roman" w:hAnsi="Times New Roman"/>
          <w:sz w:val="28"/>
          <w:szCs w:val="30"/>
        </w:rPr>
        <w:fldChar w:fldCharType="end"/>
      </w:r>
      <w:r w:rsidR="006D5739" w:rsidRPr="006D4808">
        <w:rPr>
          <w:rFonts w:ascii="Times New Roman" w:hAnsi="Times New Roman"/>
          <w:sz w:val="28"/>
          <w:szCs w:val="30"/>
        </w:rPr>
        <w:t>= 2</w:t>
      </w:r>
      <w:r w:rsidR="005E4C91" w:rsidRPr="006D4808">
        <w:rPr>
          <w:rFonts w:ascii="Times New Roman" w:hAnsi="Times New Roman"/>
          <w:sz w:val="28"/>
          <w:szCs w:val="30"/>
        </w:rPr>
        <w:t>2</w:t>
      </w:r>
      <w:r w:rsidRPr="006D4808">
        <w:rPr>
          <w:rFonts w:ascii="Times New Roman" w:hAnsi="Times New Roman"/>
          <w:sz w:val="28"/>
          <w:szCs w:val="30"/>
        </w:rPr>
        <w:fldChar w:fldCharType="begin"/>
      </w:r>
      <w:r w:rsidRPr="006D4808">
        <w:rPr>
          <w:rFonts w:ascii="Times New Roman" w:hAnsi="Times New Roman"/>
          <w:sz w:val="28"/>
          <w:szCs w:val="30"/>
        </w:rPr>
        <w:instrText xml:space="preserve"> QUOTE </w:instrText>
      </w:r>
      <w:r w:rsidR="008A31AE">
        <w:rPr>
          <w:rFonts w:ascii="Times New Roman" w:hAnsi="Times New Roman"/>
          <w:sz w:val="28"/>
        </w:rPr>
        <w:pict>
          <v:shape id="_x0000_i1030" type="#_x0000_t75" style="width:3.75pt;height:20.25pt">
            <v:imagedata r:id="rId12" o:title="" chromakey="white"/>
          </v:shape>
        </w:pict>
      </w:r>
      <w:r w:rsidRPr="006D4808">
        <w:rPr>
          <w:rFonts w:ascii="Times New Roman" w:hAnsi="Times New Roman"/>
          <w:sz w:val="28"/>
          <w:szCs w:val="30"/>
        </w:rPr>
        <w:instrText xml:space="preserve"> </w:instrText>
      </w:r>
      <w:r w:rsidRPr="006D4808">
        <w:rPr>
          <w:rFonts w:ascii="Times New Roman" w:hAnsi="Times New Roman"/>
          <w:sz w:val="28"/>
          <w:szCs w:val="30"/>
        </w:rPr>
        <w:fldChar w:fldCharType="separate"/>
      </w:r>
      <w:r w:rsidR="008A31AE">
        <w:rPr>
          <w:rFonts w:ascii="Times New Roman" w:hAnsi="Times New Roman"/>
          <w:sz w:val="28"/>
        </w:rPr>
        <w:pict>
          <v:shape id="_x0000_i1031" type="#_x0000_t75" style="width:3.75pt;height:20.25pt">
            <v:imagedata r:id="rId12" o:title="" chromakey="white"/>
          </v:shape>
        </w:pict>
      </w:r>
      <w:r w:rsidRPr="006D4808">
        <w:rPr>
          <w:rFonts w:ascii="Times New Roman" w:hAnsi="Times New Roman"/>
          <w:sz w:val="28"/>
          <w:szCs w:val="30"/>
        </w:rPr>
        <w:fldChar w:fldCharType="end"/>
      </w:r>
      <w:r w:rsidR="006D5739" w:rsidRPr="006D4808">
        <w:rPr>
          <w:rFonts w:ascii="Times New Roman" w:hAnsi="Times New Roman"/>
          <w:sz w:val="28"/>
          <w:szCs w:val="30"/>
        </w:rPr>
        <w:t>0,</w:t>
      </w:r>
      <w:r w:rsidR="005D2E39" w:rsidRPr="006D4808">
        <w:rPr>
          <w:rFonts w:ascii="Times New Roman" w:hAnsi="Times New Roman"/>
          <w:sz w:val="28"/>
          <w:szCs w:val="30"/>
        </w:rPr>
        <w:t>1</w:t>
      </w:r>
      <w:r w:rsidR="006D5739" w:rsidRPr="006D4808">
        <w:rPr>
          <w:rFonts w:ascii="Times New Roman" w:hAnsi="Times New Roman"/>
          <w:sz w:val="28"/>
          <w:szCs w:val="30"/>
        </w:rPr>
        <w:t xml:space="preserve"> = </w:t>
      </w:r>
      <w:r w:rsidR="005D2E39" w:rsidRPr="006D4808">
        <w:rPr>
          <w:rFonts w:ascii="Times New Roman" w:hAnsi="Times New Roman"/>
          <w:sz w:val="28"/>
          <w:szCs w:val="30"/>
        </w:rPr>
        <w:t>2</w:t>
      </w:r>
      <w:r w:rsidR="006D5739" w:rsidRPr="006D4808">
        <w:rPr>
          <w:rFonts w:ascii="Times New Roman" w:hAnsi="Times New Roman"/>
          <w:sz w:val="28"/>
          <w:szCs w:val="30"/>
        </w:rPr>
        <w:t>,2</w:t>
      </w:r>
      <w:r w:rsidR="005E4C91" w:rsidRPr="006D4808">
        <w:rPr>
          <w:rFonts w:ascii="Times New Roman" w:hAnsi="Times New Roman"/>
          <w:sz w:val="28"/>
          <w:szCs w:val="30"/>
        </w:rPr>
        <w:t xml:space="preserve"> </w:t>
      </w:r>
      <w:r w:rsidR="006D5739" w:rsidRPr="006D4808">
        <w:rPr>
          <w:rFonts w:ascii="Times New Roman" w:hAnsi="Times New Roman"/>
          <w:sz w:val="28"/>
          <w:szCs w:val="30"/>
        </w:rPr>
        <w:t>л/с</w:t>
      </w:r>
    </w:p>
    <w:p w:rsidR="008B471F" w:rsidRDefault="008B471F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где:</w:t>
      </w:r>
      <w:r w:rsidR="008B471F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  <w:lang w:val="en-US"/>
        </w:rPr>
        <w:t>S</w:t>
      </w:r>
      <w:r w:rsidRPr="006D4808">
        <w:rPr>
          <w:rFonts w:ascii="Times New Roman" w:hAnsi="Times New Roman"/>
          <w:sz w:val="28"/>
          <w:szCs w:val="30"/>
          <w:vertAlign w:val="subscript"/>
          <w:lang w:val="en-US"/>
        </w:rPr>
        <w:t>n</w:t>
      </w:r>
      <w:r w:rsidRPr="006D4808">
        <w:rPr>
          <w:rFonts w:ascii="Times New Roman" w:hAnsi="Times New Roman"/>
          <w:sz w:val="28"/>
          <w:szCs w:val="30"/>
        </w:rPr>
        <w:t xml:space="preserve"> - площадь пожара (м</w:t>
      </w:r>
      <w:r w:rsidR="005E4C91" w:rsidRPr="006D4808">
        <w:rPr>
          <w:rFonts w:ascii="Times New Roman" w:hAnsi="Times New Roman"/>
          <w:sz w:val="28"/>
          <w:szCs w:val="30"/>
          <w:vertAlign w:val="superscript"/>
        </w:rPr>
        <w:t>2</w:t>
      </w:r>
      <w:r w:rsidRPr="006D4808">
        <w:rPr>
          <w:rFonts w:ascii="Times New Roman" w:hAnsi="Times New Roman"/>
          <w:sz w:val="28"/>
          <w:szCs w:val="30"/>
        </w:rPr>
        <w:t>);</w:t>
      </w:r>
    </w:p>
    <w:p w:rsidR="006D5739" w:rsidRPr="006D4808" w:rsidRDefault="00634F98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fldChar w:fldCharType="begin"/>
      </w:r>
      <w:r w:rsidRPr="006D4808">
        <w:rPr>
          <w:rFonts w:ascii="Times New Roman" w:hAnsi="Times New Roman"/>
          <w:sz w:val="28"/>
          <w:szCs w:val="30"/>
        </w:rPr>
        <w:instrText xml:space="preserve"> QUOTE </w:instrText>
      </w:r>
      <w:r w:rsidR="008A31AE">
        <w:rPr>
          <w:rFonts w:ascii="Times New Roman" w:hAnsi="Times New Roman"/>
          <w:sz w:val="28"/>
        </w:rPr>
        <w:pict>
          <v:shape id="_x0000_i1032" type="#_x0000_t75" style="width:18.75pt;height:21pt">
            <v:imagedata r:id="rId13" o:title="" chromakey="white"/>
          </v:shape>
        </w:pict>
      </w:r>
      <w:r w:rsidRPr="006D4808">
        <w:rPr>
          <w:rFonts w:ascii="Times New Roman" w:hAnsi="Times New Roman"/>
          <w:sz w:val="28"/>
          <w:szCs w:val="30"/>
        </w:rPr>
        <w:instrText xml:space="preserve"> </w:instrText>
      </w:r>
      <w:r w:rsidRPr="006D4808">
        <w:rPr>
          <w:rFonts w:ascii="Times New Roman" w:hAnsi="Times New Roman"/>
          <w:sz w:val="28"/>
          <w:szCs w:val="30"/>
        </w:rPr>
        <w:fldChar w:fldCharType="separate"/>
      </w:r>
      <w:r w:rsidR="008A31AE">
        <w:rPr>
          <w:rFonts w:ascii="Times New Roman" w:hAnsi="Times New Roman"/>
          <w:sz w:val="28"/>
        </w:rPr>
        <w:pict>
          <v:shape id="_x0000_i1033" type="#_x0000_t75" style="width:18.75pt;height:21pt">
            <v:imagedata r:id="rId13" o:title="" chromakey="white"/>
          </v:shape>
        </w:pict>
      </w:r>
      <w:r w:rsidRPr="006D4808">
        <w:rPr>
          <w:rFonts w:ascii="Times New Roman" w:hAnsi="Times New Roman"/>
          <w:sz w:val="28"/>
          <w:szCs w:val="30"/>
        </w:rPr>
        <w:fldChar w:fldCharType="end"/>
      </w:r>
      <w:r w:rsidR="006D5739" w:rsidRPr="006D4808">
        <w:rPr>
          <w:rFonts w:ascii="Times New Roman" w:hAnsi="Times New Roman"/>
          <w:sz w:val="28"/>
          <w:szCs w:val="30"/>
        </w:rPr>
        <w:t xml:space="preserve"> - интенсивность подачи воды на тушение пожара (л/с м</w:t>
      </w:r>
      <w:r w:rsidR="006D5739" w:rsidRPr="006D4808">
        <w:rPr>
          <w:rFonts w:ascii="Times New Roman" w:hAnsi="Times New Roman"/>
          <w:sz w:val="28"/>
          <w:szCs w:val="30"/>
          <w:vertAlign w:val="superscript"/>
        </w:rPr>
        <w:t>2</w:t>
      </w:r>
      <w:r w:rsidR="006D5739" w:rsidRPr="006D4808">
        <w:rPr>
          <w:rFonts w:ascii="Times New Roman" w:hAnsi="Times New Roman"/>
          <w:sz w:val="28"/>
          <w:szCs w:val="30"/>
        </w:rPr>
        <w:t>).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Определяем требуемое количество стволов на тушение пожара:</w:t>
      </w:r>
    </w:p>
    <w:p w:rsidR="008B471F" w:rsidRDefault="008B471F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N</w:t>
      </w:r>
      <w:r w:rsidRPr="006D4808">
        <w:rPr>
          <w:rFonts w:ascii="Times New Roman" w:hAnsi="Times New Roman"/>
          <w:sz w:val="28"/>
          <w:szCs w:val="30"/>
          <w:vertAlign w:val="subscript"/>
        </w:rPr>
        <w:t>СТ</w:t>
      </w:r>
      <w:r w:rsidRPr="006D4808">
        <w:rPr>
          <w:rFonts w:ascii="Times New Roman" w:hAnsi="Times New Roman"/>
          <w:sz w:val="28"/>
          <w:szCs w:val="30"/>
        </w:rPr>
        <w:t xml:space="preserve"> = </w:t>
      </w:r>
      <w:r w:rsidR="00634F98" w:rsidRPr="006D4808">
        <w:rPr>
          <w:rFonts w:ascii="Times New Roman" w:hAnsi="Times New Roman"/>
          <w:sz w:val="28"/>
          <w:szCs w:val="30"/>
        </w:rPr>
        <w:fldChar w:fldCharType="begin"/>
      </w:r>
      <w:r w:rsidR="00634F98" w:rsidRPr="006D4808">
        <w:rPr>
          <w:rFonts w:ascii="Times New Roman" w:hAnsi="Times New Roman"/>
          <w:sz w:val="28"/>
          <w:szCs w:val="30"/>
        </w:rPr>
        <w:instrText xml:space="preserve"> QUOTE </w:instrText>
      </w:r>
      <w:r w:rsidR="008A31AE">
        <w:rPr>
          <w:rFonts w:ascii="Times New Roman" w:hAnsi="Times New Roman"/>
          <w:sz w:val="28"/>
        </w:rPr>
        <w:pict>
          <v:shape id="_x0000_i1034" type="#_x0000_t75" style="width:24pt;height:21pt">
            <v:imagedata r:id="rId10" o:title="" chromakey="white"/>
          </v:shape>
        </w:pict>
      </w:r>
      <w:r w:rsidR="00634F98" w:rsidRPr="006D4808">
        <w:rPr>
          <w:rFonts w:ascii="Times New Roman" w:hAnsi="Times New Roman"/>
          <w:sz w:val="28"/>
          <w:szCs w:val="30"/>
        </w:rPr>
        <w:instrText xml:space="preserve"> </w:instrText>
      </w:r>
      <w:r w:rsidR="00634F98" w:rsidRPr="006D4808">
        <w:rPr>
          <w:rFonts w:ascii="Times New Roman" w:hAnsi="Times New Roman"/>
          <w:sz w:val="28"/>
          <w:szCs w:val="30"/>
        </w:rPr>
        <w:fldChar w:fldCharType="separate"/>
      </w:r>
      <w:r w:rsidR="008A31AE">
        <w:rPr>
          <w:rFonts w:ascii="Times New Roman" w:hAnsi="Times New Roman"/>
          <w:sz w:val="28"/>
        </w:rPr>
        <w:pict>
          <v:shape id="_x0000_i1035" type="#_x0000_t75" style="width:24pt;height:21pt">
            <v:imagedata r:id="rId10" o:title="" chromakey="white"/>
          </v:shape>
        </w:pict>
      </w:r>
      <w:r w:rsidR="00634F98" w:rsidRPr="006D4808">
        <w:rPr>
          <w:rFonts w:ascii="Times New Roman" w:hAnsi="Times New Roman"/>
          <w:sz w:val="28"/>
          <w:szCs w:val="30"/>
        </w:rPr>
        <w:fldChar w:fldCharType="end"/>
      </w:r>
      <w:r w:rsidR="00D120BF" w:rsidRPr="006D4808">
        <w:rPr>
          <w:rFonts w:ascii="Times New Roman" w:hAnsi="Times New Roman"/>
          <w:sz w:val="28"/>
          <w:szCs w:val="30"/>
        </w:rPr>
        <w:t>/</w:t>
      </w:r>
      <w:r w:rsidRPr="006D4808">
        <w:rPr>
          <w:rFonts w:ascii="Times New Roman" w:hAnsi="Times New Roman"/>
          <w:sz w:val="28"/>
          <w:szCs w:val="30"/>
          <w:lang w:val="en-US"/>
        </w:rPr>
        <w:t>q</w:t>
      </w:r>
      <w:r w:rsidRPr="006D4808">
        <w:rPr>
          <w:rFonts w:ascii="Times New Roman" w:hAnsi="Times New Roman"/>
          <w:sz w:val="28"/>
          <w:szCs w:val="30"/>
          <w:vertAlign w:val="subscript"/>
        </w:rPr>
        <w:t>СТВ</w:t>
      </w:r>
      <w:r w:rsidR="00D120BF" w:rsidRPr="006D4808">
        <w:rPr>
          <w:rFonts w:ascii="Times New Roman" w:hAnsi="Times New Roman"/>
          <w:sz w:val="28"/>
          <w:szCs w:val="30"/>
        </w:rPr>
        <w:t xml:space="preserve"> = </w:t>
      </w:r>
      <w:r w:rsidR="005D2E39" w:rsidRPr="006D4808">
        <w:rPr>
          <w:rFonts w:ascii="Times New Roman" w:hAnsi="Times New Roman"/>
          <w:sz w:val="28"/>
          <w:szCs w:val="30"/>
        </w:rPr>
        <w:t>2</w:t>
      </w:r>
      <w:r w:rsidR="00D120BF" w:rsidRPr="006D4808">
        <w:rPr>
          <w:rFonts w:ascii="Times New Roman" w:hAnsi="Times New Roman"/>
          <w:sz w:val="28"/>
          <w:szCs w:val="30"/>
        </w:rPr>
        <w:t>,</w:t>
      </w:r>
      <w:r w:rsidR="005D2E39" w:rsidRPr="006D4808">
        <w:rPr>
          <w:rFonts w:ascii="Times New Roman" w:hAnsi="Times New Roman"/>
          <w:sz w:val="28"/>
          <w:szCs w:val="30"/>
        </w:rPr>
        <w:t>2/3,</w:t>
      </w:r>
      <w:r w:rsidRPr="006D4808">
        <w:rPr>
          <w:rFonts w:ascii="Times New Roman" w:hAnsi="Times New Roman"/>
          <w:sz w:val="28"/>
          <w:szCs w:val="30"/>
        </w:rPr>
        <w:t>5 = 1 ствол «Б»</w:t>
      </w:r>
    </w:p>
    <w:p w:rsidR="008B471F" w:rsidRDefault="008B471F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D5739" w:rsidRPr="006D4808" w:rsidRDefault="00D120BF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где: </w:t>
      </w:r>
      <w:r w:rsidR="006D5739" w:rsidRPr="006D4808">
        <w:rPr>
          <w:rFonts w:ascii="Times New Roman" w:hAnsi="Times New Roman"/>
          <w:sz w:val="28"/>
          <w:szCs w:val="30"/>
          <w:lang w:val="en-US"/>
        </w:rPr>
        <w:t>q</w:t>
      </w:r>
      <w:r w:rsidR="006D5739" w:rsidRPr="006D4808">
        <w:rPr>
          <w:rFonts w:ascii="Times New Roman" w:hAnsi="Times New Roman"/>
          <w:sz w:val="28"/>
          <w:szCs w:val="30"/>
          <w:vertAlign w:val="subscript"/>
          <w:lang w:val="en-US"/>
        </w:rPr>
        <w:t>CT</w:t>
      </w:r>
      <w:r w:rsidR="006D5739" w:rsidRPr="006D4808">
        <w:rPr>
          <w:rFonts w:ascii="Times New Roman" w:hAnsi="Times New Roman"/>
          <w:sz w:val="28"/>
          <w:szCs w:val="30"/>
        </w:rPr>
        <w:t xml:space="preserve"> - расход воды из пожарного ствола.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Анализируя сложившуюся обстановку и архитектурно-строительные особенности объекта принимаем: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- на защиту </w:t>
      </w:r>
      <w:r w:rsidR="001A6A9A" w:rsidRPr="006D4808">
        <w:rPr>
          <w:rFonts w:ascii="Times New Roman" w:hAnsi="Times New Roman"/>
          <w:sz w:val="28"/>
          <w:szCs w:val="30"/>
        </w:rPr>
        <w:t>5</w:t>
      </w:r>
      <w:r w:rsidRPr="006D4808">
        <w:rPr>
          <w:rFonts w:ascii="Times New Roman" w:hAnsi="Times New Roman"/>
          <w:sz w:val="28"/>
          <w:szCs w:val="30"/>
        </w:rPr>
        <w:t>-го этажа один ствол «Б» звеном ГДЗС;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- на защиту смежных помещений на горящем этаже - ствол «Б» звеном</w:t>
      </w:r>
      <w:r w:rsidR="00D120BF" w:rsidRP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ГДЗС;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- на защиту </w:t>
      </w:r>
      <w:r w:rsidR="001A6A9A" w:rsidRPr="006D4808">
        <w:rPr>
          <w:rFonts w:ascii="Times New Roman" w:hAnsi="Times New Roman"/>
          <w:sz w:val="28"/>
          <w:szCs w:val="30"/>
        </w:rPr>
        <w:t>3</w:t>
      </w:r>
      <w:r w:rsidRPr="006D4808">
        <w:rPr>
          <w:rFonts w:ascii="Times New Roman" w:hAnsi="Times New Roman"/>
          <w:sz w:val="28"/>
          <w:szCs w:val="30"/>
        </w:rPr>
        <w:t>-го этажа - 1 ствол «Б» звеном ГДЗС.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Определяем требуемую численность личного состава для выполнения боевых действий на пожаре:</w:t>
      </w:r>
    </w:p>
    <w:p w:rsidR="001A6A9A" w:rsidRPr="006D4808" w:rsidRDefault="001A6A9A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  <w:lang w:val="en-US"/>
        </w:rPr>
        <w:t>N</w:t>
      </w:r>
      <w:r w:rsidR="001A6A9A" w:rsidRPr="006D4808">
        <w:rPr>
          <w:rFonts w:ascii="Times New Roman" w:hAnsi="Times New Roman"/>
          <w:sz w:val="28"/>
          <w:szCs w:val="30"/>
          <w:vertAlign w:val="subscript"/>
        </w:rPr>
        <w:t>л</w:t>
      </w:r>
      <w:r w:rsidRPr="006D4808">
        <w:rPr>
          <w:rFonts w:ascii="Times New Roman" w:hAnsi="Times New Roman"/>
          <w:sz w:val="28"/>
          <w:szCs w:val="30"/>
          <w:vertAlign w:val="subscript"/>
          <w:lang w:val="en-US"/>
        </w:rPr>
        <w:t>c</w:t>
      </w:r>
      <w:r w:rsidRPr="006D4808">
        <w:rPr>
          <w:rFonts w:ascii="Times New Roman" w:hAnsi="Times New Roman"/>
          <w:sz w:val="28"/>
          <w:szCs w:val="30"/>
        </w:rPr>
        <w:t xml:space="preserve"> =</w:t>
      </w:r>
      <w:r w:rsidR="00634F98" w:rsidRPr="006D4808">
        <w:rPr>
          <w:rFonts w:ascii="Times New Roman" w:hAnsi="Times New Roman"/>
          <w:sz w:val="28"/>
          <w:szCs w:val="30"/>
        </w:rPr>
        <w:fldChar w:fldCharType="begin"/>
      </w:r>
      <w:r w:rsidR="00634F98" w:rsidRPr="006D4808">
        <w:rPr>
          <w:rFonts w:ascii="Times New Roman" w:hAnsi="Times New Roman"/>
          <w:sz w:val="28"/>
          <w:szCs w:val="30"/>
        </w:rPr>
        <w:instrText xml:space="preserve"> QUOTE </w:instrText>
      </w:r>
      <w:r w:rsidR="008A31AE">
        <w:rPr>
          <w:rFonts w:ascii="Times New Roman" w:hAnsi="Times New Roman"/>
          <w:sz w:val="28"/>
        </w:rPr>
        <w:pict>
          <v:shape id="_x0000_i1036" type="#_x0000_t75" style="width:29.25pt;height:20.25pt">
            <v:imagedata r:id="rId14" o:title="" chromakey="white"/>
          </v:shape>
        </w:pict>
      </w:r>
      <w:r w:rsidR="00634F98" w:rsidRPr="006D4808">
        <w:rPr>
          <w:rFonts w:ascii="Times New Roman" w:hAnsi="Times New Roman"/>
          <w:sz w:val="28"/>
          <w:szCs w:val="30"/>
        </w:rPr>
        <w:instrText xml:space="preserve"> </w:instrText>
      </w:r>
      <w:r w:rsidR="00634F98" w:rsidRPr="006D4808">
        <w:rPr>
          <w:rFonts w:ascii="Times New Roman" w:hAnsi="Times New Roman"/>
          <w:sz w:val="28"/>
          <w:szCs w:val="30"/>
        </w:rPr>
        <w:fldChar w:fldCharType="separate"/>
      </w:r>
      <w:r w:rsidR="008A31AE">
        <w:rPr>
          <w:rFonts w:ascii="Times New Roman" w:hAnsi="Times New Roman"/>
          <w:sz w:val="28"/>
        </w:rPr>
        <w:pict>
          <v:shape id="_x0000_i1037" type="#_x0000_t75" style="width:29.25pt;height:20.25pt">
            <v:imagedata r:id="rId14" o:title="" chromakey="white"/>
          </v:shape>
        </w:pict>
      </w:r>
      <w:r w:rsidR="00634F98" w:rsidRPr="006D4808">
        <w:rPr>
          <w:rFonts w:ascii="Times New Roman" w:hAnsi="Times New Roman"/>
          <w:sz w:val="28"/>
          <w:szCs w:val="30"/>
        </w:rPr>
        <w:fldChar w:fldCharType="end"/>
      </w:r>
      <w:r w:rsidRPr="006D4808">
        <w:rPr>
          <w:rFonts w:ascii="Times New Roman" w:hAnsi="Times New Roman"/>
          <w:sz w:val="28"/>
          <w:szCs w:val="30"/>
        </w:rPr>
        <w:t xml:space="preserve"> =</w:t>
      </w:r>
      <w:r w:rsidRPr="006D4808">
        <w:rPr>
          <w:rFonts w:ascii="Times New Roman" w:hAnsi="Times New Roman"/>
          <w:sz w:val="28"/>
          <w:szCs w:val="30"/>
          <w:lang w:val="en-US"/>
        </w:rPr>
        <w:t>Z</w:t>
      </w:r>
      <w:r w:rsidRPr="006D4808">
        <w:rPr>
          <w:rFonts w:ascii="Times New Roman" w:hAnsi="Times New Roman"/>
          <w:sz w:val="28"/>
          <w:szCs w:val="30"/>
        </w:rPr>
        <w:t>К</w:t>
      </w:r>
      <w:r w:rsidRPr="006D4808">
        <w:rPr>
          <w:rFonts w:ascii="Times New Roman" w:hAnsi="Times New Roman"/>
          <w:sz w:val="28"/>
          <w:szCs w:val="30"/>
          <w:vertAlign w:val="subscript"/>
        </w:rPr>
        <w:t>4</w:t>
      </w:r>
      <w:r w:rsidRPr="006D4808">
        <w:rPr>
          <w:rFonts w:ascii="Times New Roman" w:hAnsi="Times New Roman"/>
          <w:sz w:val="28"/>
          <w:szCs w:val="30"/>
        </w:rPr>
        <w:t xml:space="preserve"> + </w:t>
      </w:r>
      <w:r w:rsidRPr="006D4808">
        <w:rPr>
          <w:rFonts w:ascii="Times New Roman" w:hAnsi="Times New Roman"/>
          <w:sz w:val="28"/>
          <w:szCs w:val="30"/>
          <w:lang w:val="en-US"/>
        </w:rPr>
        <w:t>ZK</w:t>
      </w:r>
      <w:r w:rsidRPr="006D4808">
        <w:rPr>
          <w:rFonts w:ascii="Times New Roman" w:hAnsi="Times New Roman"/>
          <w:sz w:val="28"/>
          <w:szCs w:val="30"/>
          <w:vertAlign w:val="subscript"/>
        </w:rPr>
        <w:t>16</w:t>
      </w:r>
      <w:r w:rsidRPr="006D4808">
        <w:rPr>
          <w:rFonts w:ascii="Times New Roman" w:hAnsi="Times New Roman"/>
          <w:sz w:val="28"/>
          <w:szCs w:val="30"/>
        </w:rPr>
        <w:t xml:space="preserve"> + </w:t>
      </w:r>
      <w:r w:rsidRPr="006D4808">
        <w:rPr>
          <w:rFonts w:ascii="Times New Roman" w:hAnsi="Times New Roman"/>
          <w:sz w:val="28"/>
          <w:szCs w:val="30"/>
          <w:lang w:val="en-US"/>
        </w:rPr>
        <w:t>ZK</w:t>
      </w:r>
      <w:r w:rsidRPr="006D4808">
        <w:rPr>
          <w:rFonts w:ascii="Times New Roman" w:hAnsi="Times New Roman"/>
          <w:sz w:val="28"/>
          <w:szCs w:val="30"/>
          <w:vertAlign w:val="subscript"/>
        </w:rPr>
        <w:t>30</w:t>
      </w:r>
      <w:r w:rsidRPr="006D4808">
        <w:rPr>
          <w:rFonts w:ascii="Times New Roman" w:hAnsi="Times New Roman"/>
          <w:sz w:val="28"/>
          <w:szCs w:val="30"/>
        </w:rPr>
        <w:t xml:space="preserve"> + </w:t>
      </w:r>
      <w:r w:rsidRPr="006D4808">
        <w:rPr>
          <w:rFonts w:ascii="Times New Roman" w:hAnsi="Times New Roman"/>
          <w:sz w:val="28"/>
          <w:szCs w:val="30"/>
          <w:lang w:val="en-US"/>
        </w:rPr>
        <w:t>ZK</w:t>
      </w:r>
      <w:r w:rsidRPr="006D4808">
        <w:rPr>
          <w:rFonts w:ascii="Times New Roman" w:hAnsi="Times New Roman"/>
          <w:sz w:val="28"/>
          <w:szCs w:val="30"/>
          <w:vertAlign w:val="subscript"/>
        </w:rPr>
        <w:t>33</w:t>
      </w:r>
      <w:r w:rsidRPr="006D4808">
        <w:rPr>
          <w:rFonts w:ascii="Times New Roman" w:hAnsi="Times New Roman"/>
          <w:sz w:val="28"/>
          <w:szCs w:val="30"/>
        </w:rPr>
        <w:t xml:space="preserve"> = 4</w:t>
      </w:r>
      <w:r w:rsidR="001A6A9A" w:rsidRP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  <w:lang w:val="en-US"/>
        </w:rPr>
        <w:t>x</w:t>
      </w:r>
      <w:r w:rsidRPr="006D4808">
        <w:rPr>
          <w:rFonts w:ascii="Times New Roman" w:hAnsi="Times New Roman"/>
          <w:sz w:val="28"/>
          <w:szCs w:val="30"/>
        </w:rPr>
        <w:t xml:space="preserve"> 3 + 1 </w:t>
      </w:r>
      <w:r w:rsidRPr="006D4808">
        <w:rPr>
          <w:rFonts w:ascii="Times New Roman" w:hAnsi="Times New Roman"/>
          <w:sz w:val="28"/>
          <w:szCs w:val="30"/>
          <w:lang w:val="en-US"/>
        </w:rPr>
        <w:t>x</w:t>
      </w:r>
      <w:r w:rsidRPr="006D4808">
        <w:rPr>
          <w:rFonts w:ascii="Times New Roman" w:hAnsi="Times New Roman"/>
          <w:sz w:val="28"/>
          <w:szCs w:val="30"/>
        </w:rPr>
        <w:t xml:space="preserve"> 1 +</w:t>
      </w:r>
      <w:r w:rsidR="005D2E39" w:rsidRPr="006D4808">
        <w:rPr>
          <w:rFonts w:ascii="Times New Roman" w:hAnsi="Times New Roman"/>
          <w:sz w:val="28"/>
          <w:szCs w:val="30"/>
        </w:rPr>
        <w:t>1</w:t>
      </w:r>
      <w:r w:rsidRP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  <w:lang w:val="en-US"/>
        </w:rPr>
        <w:t>x</w:t>
      </w:r>
      <w:r w:rsidRPr="006D4808">
        <w:rPr>
          <w:rFonts w:ascii="Times New Roman" w:hAnsi="Times New Roman"/>
          <w:sz w:val="28"/>
          <w:szCs w:val="30"/>
        </w:rPr>
        <w:t xml:space="preserve"> </w:t>
      </w:r>
      <w:r w:rsidR="005D2E39" w:rsidRPr="006D4808">
        <w:rPr>
          <w:rFonts w:ascii="Times New Roman" w:hAnsi="Times New Roman"/>
          <w:sz w:val="28"/>
          <w:szCs w:val="30"/>
        </w:rPr>
        <w:t>4</w:t>
      </w:r>
      <w:r w:rsidRPr="006D4808">
        <w:rPr>
          <w:rFonts w:ascii="Times New Roman" w:hAnsi="Times New Roman"/>
          <w:sz w:val="28"/>
          <w:szCs w:val="30"/>
        </w:rPr>
        <w:t xml:space="preserve"> + 4 </w:t>
      </w:r>
      <w:r w:rsidRPr="006D4808">
        <w:rPr>
          <w:rFonts w:ascii="Times New Roman" w:hAnsi="Times New Roman"/>
          <w:sz w:val="28"/>
          <w:szCs w:val="30"/>
          <w:lang w:val="en-US"/>
        </w:rPr>
        <w:t>x</w:t>
      </w:r>
      <w:r w:rsidRPr="006D4808">
        <w:rPr>
          <w:rFonts w:ascii="Times New Roman" w:hAnsi="Times New Roman"/>
          <w:sz w:val="28"/>
          <w:szCs w:val="30"/>
        </w:rPr>
        <w:t xml:space="preserve"> 1 = </w:t>
      </w:r>
      <w:r w:rsidR="005D2E39" w:rsidRPr="006D4808">
        <w:rPr>
          <w:rFonts w:ascii="Times New Roman" w:hAnsi="Times New Roman"/>
          <w:sz w:val="28"/>
          <w:szCs w:val="30"/>
        </w:rPr>
        <w:t>21</w:t>
      </w:r>
      <w:r w:rsidR="006D5A9F" w:rsidRPr="006D4808">
        <w:rPr>
          <w:rFonts w:ascii="Times New Roman" w:hAnsi="Times New Roman"/>
          <w:sz w:val="28"/>
          <w:szCs w:val="30"/>
        </w:rPr>
        <w:t xml:space="preserve"> </w:t>
      </w:r>
      <w:r w:rsidR="008B471F">
        <w:rPr>
          <w:rFonts w:ascii="Times New Roman" w:hAnsi="Times New Roman"/>
          <w:sz w:val="28"/>
          <w:szCs w:val="30"/>
        </w:rPr>
        <w:t>человек</w:t>
      </w:r>
    </w:p>
    <w:p w:rsidR="008B471F" w:rsidRDefault="008B471F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где:</w:t>
      </w:r>
      <w:r w:rsidR="005D2E39" w:rsidRP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  <w:lang w:val="en-US"/>
        </w:rPr>
        <w:t>Z</w:t>
      </w:r>
      <w:r w:rsidRPr="006D4808">
        <w:rPr>
          <w:rFonts w:ascii="Times New Roman" w:hAnsi="Times New Roman"/>
          <w:sz w:val="28"/>
          <w:szCs w:val="30"/>
        </w:rPr>
        <w:t xml:space="preserve"> - количество видов выполняемых работ;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  <w:lang w:val="en-US"/>
        </w:rPr>
        <w:t>K</w:t>
      </w:r>
      <w:r w:rsidRPr="006D4808">
        <w:rPr>
          <w:rFonts w:ascii="Times New Roman" w:hAnsi="Times New Roman"/>
          <w:sz w:val="28"/>
          <w:szCs w:val="30"/>
        </w:rPr>
        <w:t xml:space="preserve"> - количество людей, занятых выполнением данного вида работы.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Определяем количество отделений на основной пожарной аварийно-спасательной технике:</w:t>
      </w:r>
    </w:p>
    <w:p w:rsidR="008B471F" w:rsidRDefault="008B471F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5D2E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  <w:lang w:val="en-US"/>
        </w:rPr>
        <w:t>N</w:t>
      </w:r>
      <w:r w:rsidRPr="006D4808">
        <w:rPr>
          <w:rFonts w:ascii="Times New Roman" w:hAnsi="Times New Roman"/>
          <w:sz w:val="28"/>
          <w:szCs w:val="30"/>
        </w:rPr>
        <w:t>=</w:t>
      </w:r>
      <w:r w:rsidRPr="006D4808">
        <w:rPr>
          <w:rFonts w:ascii="Times New Roman" w:hAnsi="Times New Roman"/>
          <w:sz w:val="28"/>
          <w:szCs w:val="30"/>
          <w:lang w:val="en-US"/>
        </w:rPr>
        <w:t>N</w:t>
      </w:r>
      <w:r w:rsidRPr="006D4808">
        <w:rPr>
          <w:rFonts w:ascii="Times New Roman" w:hAnsi="Times New Roman"/>
          <w:sz w:val="28"/>
          <w:szCs w:val="30"/>
          <w:vertAlign w:val="subscript"/>
        </w:rPr>
        <w:t>лс</w:t>
      </w:r>
      <w:r w:rsidRPr="006D4808">
        <w:rPr>
          <w:rFonts w:ascii="Times New Roman" w:hAnsi="Times New Roman"/>
          <w:sz w:val="28"/>
          <w:szCs w:val="30"/>
        </w:rPr>
        <w:t>/Л=</w:t>
      </w:r>
      <w:r w:rsidR="005D2E39" w:rsidRPr="006D4808">
        <w:rPr>
          <w:rFonts w:ascii="Times New Roman" w:hAnsi="Times New Roman"/>
          <w:sz w:val="28"/>
          <w:szCs w:val="30"/>
        </w:rPr>
        <w:t>21</w:t>
      </w:r>
      <w:r w:rsidRPr="006D4808">
        <w:rPr>
          <w:rFonts w:ascii="Times New Roman" w:hAnsi="Times New Roman"/>
          <w:sz w:val="28"/>
          <w:szCs w:val="30"/>
        </w:rPr>
        <w:t xml:space="preserve">/4= </w:t>
      </w:r>
      <w:r w:rsidR="005D2E39" w:rsidRPr="006D4808">
        <w:rPr>
          <w:rFonts w:ascii="Times New Roman" w:hAnsi="Times New Roman"/>
          <w:sz w:val="28"/>
          <w:szCs w:val="30"/>
        </w:rPr>
        <w:t>5</w:t>
      </w:r>
      <w:r w:rsidRPr="006D4808">
        <w:rPr>
          <w:rFonts w:ascii="Times New Roman" w:hAnsi="Times New Roman"/>
          <w:sz w:val="28"/>
          <w:szCs w:val="30"/>
        </w:rPr>
        <w:t>,</w:t>
      </w:r>
      <w:r w:rsidR="005D2E39" w:rsidRPr="006D4808">
        <w:rPr>
          <w:rFonts w:ascii="Times New Roman" w:hAnsi="Times New Roman"/>
          <w:sz w:val="28"/>
          <w:szCs w:val="30"/>
        </w:rPr>
        <w:t>25</w:t>
      </w:r>
      <w:r w:rsidRPr="006D4808">
        <w:rPr>
          <w:rFonts w:ascii="Times New Roman" w:hAnsi="Times New Roman"/>
          <w:sz w:val="28"/>
          <w:szCs w:val="30"/>
        </w:rPr>
        <w:t xml:space="preserve"> = </w:t>
      </w:r>
      <w:r w:rsidR="005D2E39" w:rsidRPr="006D4808">
        <w:rPr>
          <w:rFonts w:ascii="Times New Roman" w:hAnsi="Times New Roman"/>
          <w:sz w:val="28"/>
          <w:szCs w:val="30"/>
        </w:rPr>
        <w:t>6</w:t>
      </w:r>
      <w:r w:rsidRPr="006D4808">
        <w:rPr>
          <w:rFonts w:ascii="Times New Roman" w:hAnsi="Times New Roman"/>
          <w:sz w:val="28"/>
          <w:szCs w:val="30"/>
        </w:rPr>
        <w:t xml:space="preserve"> отделени</w:t>
      </w:r>
      <w:r w:rsidR="005D2E39" w:rsidRPr="006D4808">
        <w:rPr>
          <w:rFonts w:ascii="Times New Roman" w:hAnsi="Times New Roman"/>
          <w:sz w:val="28"/>
          <w:szCs w:val="30"/>
        </w:rPr>
        <w:t>й</w:t>
      </w:r>
      <w:r w:rsidR="008B471F">
        <w:rPr>
          <w:rFonts w:ascii="Times New Roman" w:hAnsi="Times New Roman"/>
          <w:sz w:val="28"/>
          <w:szCs w:val="30"/>
        </w:rPr>
        <w:t xml:space="preserve"> на АЦ</w:t>
      </w:r>
    </w:p>
    <w:p w:rsidR="008B471F" w:rsidRDefault="008B471F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где:</w:t>
      </w:r>
      <w:r w:rsidR="005D2E39" w:rsidRP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Л - численность личного состава одного отделения, принимаемое по тактико-техническим характеристикам аварийно-спасательной технике.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Вывод: для тушения данного пожара необходимо </w:t>
      </w:r>
      <w:r w:rsidR="00A07C8C" w:rsidRPr="006D4808">
        <w:rPr>
          <w:rFonts w:ascii="Times New Roman" w:hAnsi="Times New Roman"/>
          <w:sz w:val="28"/>
          <w:szCs w:val="30"/>
        </w:rPr>
        <w:t>6</w:t>
      </w:r>
      <w:r w:rsidRPr="006D4808">
        <w:rPr>
          <w:rFonts w:ascii="Times New Roman" w:hAnsi="Times New Roman"/>
          <w:sz w:val="28"/>
          <w:szCs w:val="30"/>
        </w:rPr>
        <w:t xml:space="preserve"> отделений, что соответствует 2 номеру вызова сил и средств подразделений МЧС в гарнизоне.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6. Задачи подразделениям.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Связному: «Передать на ЦОУ: пожар на </w:t>
      </w:r>
      <w:r w:rsidR="007A2C20" w:rsidRPr="006D4808">
        <w:rPr>
          <w:rFonts w:ascii="Times New Roman" w:hAnsi="Times New Roman"/>
          <w:sz w:val="28"/>
          <w:szCs w:val="30"/>
        </w:rPr>
        <w:t>4</w:t>
      </w:r>
      <w:r w:rsidRPr="006D4808">
        <w:rPr>
          <w:rFonts w:ascii="Times New Roman" w:hAnsi="Times New Roman"/>
          <w:sz w:val="28"/>
          <w:szCs w:val="30"/>
        </w:rPr>
        <w:t xml:space="preserve"> этаже жилого д</w:t>
      </w:r>
      <w:r w:rsidR="007A2C20" w:rsidRPr="006D4808">
        <w:rPr>
          <w:rFonts w:ascii="Times New Roman" w:hAnsi="Times New Roman"/>
          <w:sz w:val="28"/>
          <w:szCs w:val="30"/>
        </w:rPr>
        <w:t>о</w:t>
      </w:r>
      <w:r w:rsidRPr="006D4808">
        <w:rPr>
          <w:rFonts w:ascii="Times New Roman" w:hAnsi="Times New Roman"/>
          <w:sz w:val="28"/>
          <w:szCs w:val="30"/>
        </w:rPr>
        <w:t>ма на площади 2</w:t>
      </w:r>
      <w:r w:rsidR="007A2C20" w:rsidRPr="006D4808">
        <w:rPr>
          <w:rFonts w:ascii="Times New Roman" w:hAnsi="Times New Roman"/>
          <w:sz w:val="28"/>
          <w:szCs w:val="30"/>
        </w:rPr>
        <w:t>2</w:t>
      </w:r>
      <w:r w:rsidRPr="006D4808">
        <w:rPr>
          <w:rFonts w:ascii="Times New Roman" w:hAnsi="Times New Roman"/>
          <w:sz w:val="28"/>
          <w:szCs w:val="30"/>
        </w:rPr>
        <w:t xml:space="preserve"> м</w:t>
      </w:r>
      <w:r w:rsidR="007A2C20" w:rsidRPr="006D4808">
        <w:rPr>
          <w:rFonts w:ascii="Times New Roman" w:hAnsi="Times New Roman"/>
          <w:sz w:val="28"/>
          <w:szCs w:val="30"/>
          <w:vertAlign w:val="superscript"/>
        </w:rPr>
        <w:t>2</w:t>
      </w:r>
      <w:r w:rsidRPr="006D4808">
        <w:rPr>
          <w:rFonts w:ascii="Times New Roman" w:hAnsi="Times New Roman"/>
          <w:sz w:val="28"/>
          <w:szCs w:val="30"/>
        </w:rPr>
        <w:t>, люди эвакуированы, пострадавших нет, подтверждаю вызов №2; подан один ствол «Б» на тушение и 3 ствола «Б» на защиту.»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Командиру первого отделения ПАСЧ-1: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«АЦ к центральному входу, подать ствол «Б» звеном ГДЗС на тушение пожара на </w:t>
      </w:r>
      <w:r w:rsidR="007A2C20" w:rsidRPr="006D4808">
        <w:rPr>
          <w:rFonts w:ascii="Times New Roman" w:hAnsi="Times New Roman"/>
          <w:sz w:val="28"/>
          <w:szCs w:val="30"/>
        </w:rPr>
        <w:t>4</w:t>
      </w:r>
      <w:r w:rsidRPr="006D4808">
        <w:rPr>
          <w:rFonts w:ascii="Times New Roman" w:hAnsi="Times New Roman"/>
          <w:sz w:val="28"/>
          <w:szCs w:val="30"/>
        </w:rPr>
        <w:t xml:space="preserve"> этаже, после окончания воды в автоцистерне подсоединить рукавную линию к разветвлению 2-го отделения».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Командиру второго отделения ПАСЧ-1: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«</w:t>
      </w:r>
      <w:r w:rsidR="00ED6403" w:rsidRPr="006D4808">
        <w:rPr>
          <w:rFonts w:ascii="Times New Roman" w:hAnsi="Times New Roman"/>
          <w:sz w:val="28"/>
          <w:szCs w:val="30"/>
        </w:rPr>
        <w:t>М</w:t>
      </w:r>
      <w:r w:rsidRPr="006D4808">
        <w:rPr>
          <w:rFonts w:ascii="Times New Roman" w:hAnsi="Times New Roman"/>
          <w:sz w:val="28"/>
          <w:szCs w:val="30"/>
        </w:rPr>
        <w:t>агистральную линию к разветвлению первого отделения, организовать разведку помещений звеном ГДЗС на 4 и 5 этажах, подать ствол «Б» на защиту помещений над очагом горения».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Командиру отделения ПАСЧ-2: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«Автоцистерну в резерв, проложить вторую магистральную линию от ПАСЧ-1/2, подать ствол «Б» звеном ГДЗС на защиту смежных помещений на </w:t>
      </w:r>
      <w:r w:rsidR="00AB38EB" w:rsidRPr="006D4808">
        <w:rPr>
          <w:rFonts w:ascii="Times New Roman" w:hAnsi="Times New Roman"/>
          <w:sz w:val="28"/>
          <w:szCs w:val="30"/>
        </w:rPr>
        <w:t>4</w:t>
      </w:r>
      <w:r w:rsidRPr="006D4808">
        <w:rPr>
          <w:rFonts w:ascii="Times New Roman" w:hAnsi="Times New Roman"/>
          <w:sz w:val="28"/>
          <w:szCs w:val="30"/>
        </w:rPr>
        <w:t xml:space="preserve"> этаже».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Командиру отделения ПАСЧ-4: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«</w:t>
      </w:r>
      <w:r w:rsidR="00ED6403" w:rsidRPr="006D4808">
        <w:rPr>
          <w:rFonts w:ascii="Times New Roman" w:hAnsi="Times New Roman"/>
          <w:sz w:val="28"/>
          <w:szCs w:val="30"/>
        </w:rPr>
        <w:t>П</w:t>
      </w:r>
      <w:r w:rsidRPr="006D4808">
        <w:rPr>
          <w:rFonts w:ascii="Times New Roman" w:hAnsi="Times New Roman"/>
          <w:sz w:val="28"/>
          <w:szCs w:val="30"/>
        </w:rPr>
        <w:t xml:space="preserve">роложить резервную магистральную линию к центральному входу, от разветвления ПАСЧ-1/2 организовать разведку и защиту помещений звеном ГДЗС на </w:t>
      </w:r>
      <w:r w:rsidR="00AB38EB" w:rsidRPr="006D4808">
        <w:rPr>
          <w:rFonts w:ascii="Times New Roman" w:hAnsi="Times New Roman"/>
          <w:sz w:val="28"/>
          <w:szCs w:val="30"/>
        </w:rPr>
        <w:t>3</w:t>
      </w:r>
      <w:r w:rsidRPr="006D4808">
        <w:rPr>
          <w:rFonts w:ascii="Times New Roman" w:hAnsi="Times New Roman"/>
          <w:sz w:val="28"/>
          <w:szCs w:val="30"/>
        </w:rPr>
        <w:t xml:space="preserve"> этаже».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7. Организация боевых участков на пожаре.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Руководителем тушения пожара является начальник дежурной смены ПАСЧ-1, так как пожар произошел в районе выезда его подразделения.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Так как горением охвачено помещение на третьем этаже, для управления силами и средствами РТП организует три боевых участка (по этажам).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БУ-1. Тушение пожара и защита смежных помещений на </w:t>
      </w:r>
      <w:r w:rsidR="00AB38EB" w:rsidRPr="006D4808">
        <w:rPr>
          <w:rFonts w:ascii="Times New Roman" w:hAnsi="Times New Roman"/>
          <w:sz w:val="28"/>
          <w:szCs w:val="30"/>
        </w:rPr>
        <w:t>4</w:t>
      </w:r>
      <w:r w:rsidRPr="006D4808">
        <w:rPr>
          <w:rFonts w:ascii="Times New Roman" w:hAnsi="Times New Roman"/>
          <w:sz w:val="28"/>
          <w:szCs w:val="30"/>
        </w:rPr>
        <w:t xml:space="preserve"> этаже.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НБУ - командир первого отделения ПАСЧ-1/1.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Задача: АЦ к центральному входу; звеньями ГДЗС подать ствол «Б» на тушение и ствол «Б» на защиту смежных помещений на </w:t>
      </w:r>
      <w:r w:rsidR="00AB38EB" w:rsidRPr="006D4808">
        <w:rPr>
          <w:rFonts w:ascii="Times New Roman" w:hAnsi="Times New Roman"/>
          <w:sz w:val="28"/>
          <w:szCs w:val="30"/>
        </w:rPr>
        <w:t>4</w:t>
      </w:r>
      <w:r w:rsidRPr="006D4808">
        <w:rPr>
          <w:rFonts w:ascii="Times New Roman" w:hAnsi="Times New Roman"/>
          <w:sz w:val="28"/>
          <w:szCs w:val="30"/>
        </w:rPr>
        <w:t xml:space="preserve"> этаже.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Силы: ПАСЧ-1/1-отделение на АЦ.</w:t>
      </w:r>
    </w:p>
    <w:p w:rsidR="00AB38EB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ПАСЧ-2/1- отделение на АЦ. 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БУ-2. Защита помещений на </w:t>
      </w:r>
      <w:r w:rsidR="00AB38EB" w:rsidRPr="006D4808">
        <w:rPr>
          <w:rFonts w:ascii="Times New Roman" w:hAnsi="Times New Roman"/>
          <w:sz w:val="28"/>
          <w:szCs w:val="30"/>
        </w:rPr>
        <w:t>5</w:t>
      </w:r>
      <w:r w:rsidRPr="006D4808">
        <w:rPr>
          <w:rFonts w:ascii="Times New Roman" w:hAnsi="Times New Roman"/>
          <w:sz w:val="28"/>
          <w:szCs w:val="30"/>
        </w:rPr>
        <w:t xml:space="preserve"> этаже.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НБУ - командир отделения ПАСЧ-1/2</w:t>
      </w:r>
    </w:p>
    <w:p w:rsidR="00A3512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Задача: установить магистральную линию к ПАСЧ-1/1</w:t>
      </w:r>
      <w:r w:rsidR="00BD7129" w:rsidRPr="006D4808">
        <w:rPr>
          <w:rFonts w:ascii="Times New Roman" w:hAnsi="Times New Roman"/>
          <w:sz w:val="28"/>
          <w:szCs w:val="30"/>
        </w:rPr>
        <w:t xml:space="preserve"> без установки АЦ на </w:t>
      </w:r>
      <w:r w:rsidR="00A35129" w:rsidRPr="006D4808">
        <w:rPr>
          <w:rFonts w:ascii="Times New Roman" w:hAnsi="Times New Roman"/>
          <w:sz w:val="28"/>
          <w:szCs w:val="30"/>
        </w:rPr>
        <w:t>водоисточник</w:t>
      </w:r>
      <w:r w:rsidRPr="006D4808">
        <w:rPr>
          <w:rFonts w:ascii="Times New Roman" w:hAnsi="Times New Roman"/>
          <w:sz w:val="28"/>
          <w:szCs w:val="30"/>
        </w:rPr>
        <w:t xml:space="preserve">, звеном ГДЗС подать ствол «Б» на защиту помещений над очагом горения. </w:t>
      </w:r>
    </w:p>
    <w:p w:rsidR="00AB38EB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Си</w:t>
      </w:r>
      <w:r w:rsidR="00AB38EB" w:rsidRPr="006D4808">
        <w:rPr>
          <w:rFonts w:ascii="Times New Roman" w:hAnsi="Times New Roman"/>
          <w:sz w:val="28"/>
          <w:szCs w:val="30"/>
        </w:rPr>
        <w:t>лы: ПАСЧ-1/2 - отделение на АЦ.</w:t>
      </w:r>
      <w:r w:rsidR="00BD7129" w:rsidRPr="006D4808">
        <w:rPr>
          <w:rFonts w:ascii="Times New Roman" w:hAnsi="Times New Roman"/>
          <w:sz w:val="28"/>
          <w:szCs w:val="30"/>
        </w:rPr>
        <w:t xml:space="preserve"> В случае </w:t>
      </w:r>
      <w:r w:rsidR="00512919" w:rsidRPr="006D4808">
        <w:rPr>
          <w:rFonts w:ascii="Times New Roman" w:hAnsi="Times New Roman"/>
          <w:sz w:val="28"/>
          <w:szCs w:val="30"/>
        </w:rPr>
        <w:t>опустошения емкости с водой осуществить заправку емкости от ПГ-1.</w:t>
      </w:r>
    </w:p>
    <w:p w:rsidR="00AB38EB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БУ-3. Защита помещений на </w:t>
      </w:r>
      <w:r w:rsidR="00AB38EB" w:rsidRPr="006D4808">
        <w:rPr>
          <w:rFonts w:ascii="Times New Roman" w:hAnsi="Times New Roman"/>
          <w:sz w:val="28"/>
          <w:szCs w:val="30"/>
        </w:rPr>
        <w:t>3</w:t>
      </w:r>
      <w:r w:rsidRPr="006D4808">
        <w:rPr>
          <w:rFonts w:ascii="Times New Roman" w:hAnsi="Times New Roman"/>
          <w:sz w:val="28"/>
          <w:szCs w:val="30"/>
        </w:rPr>
        <w:t xml:space="preserve"> этаже. 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НБУ - командир отделения ПАСЧ-4/1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Задача: проложить резервную магистральную линию к центральному входу, звеном ГДЗС подать ствол «Б» на защиту помещений на </w:t>
      </w:r>
      <w:r w:rsidR="00AB38EB" w:rsidRPr="006D4808">
        <w:rPr>
          <w:rFonts w:ascii="Times New Roman" w:hAnsi="Times New Roman"/>
          <w:sz w:val="28"/>
          <w:szCs w:val="30"/>
        </w:rPr>
        <w:t>3</w:t>
      </w:r>
      <w:r w:rsidRPr="006D4808">
        <w:rPr>
          <w:rFonts w:ascii="Times New Roman" w:hAnsi="Times New Roman"/>
          <w:sz w:val="28"/>
          <w:szCs w:val="30"/>
        </w:rPr>
        <w:t xml:space="preserve"> этаже.</w:t>
      </w:r>
      <w:r w:rsidR="00512919" w:rsidRPr="006D4808">
        <w:rPr>
          <w:rFonts w:ascii="Times New Roman" w:hAnsi="Times New Roman"/>
          <w:sz w:val="28"/>
          <w:szCs w:val="30"/>
        </w:rPr>
        <w:t xml:space="preserve"> При опустошении емкости АЦ ПАСЧ-1/2</w:t>
      </w:r>
      <w:r w:rsidR="000D1EE2" w:rsidRPr="006D4808">
        <w:rPr>
          <w:rFonts w:ascii="Times New Roman" w:hAnsi="Times New Roman"/>
          <w:sz w:val="28"/>
          <w:szCs w:val="30"/>
        </w:rPr>
        <w:t xml:space="preserve"> задействовать резервную магистральную линию.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С</w:t>
      </w:r>
      <w:r w:rsidR="00AB38EB" w:rsidRPr="006D4808">
        <w:rPr>
          <w:rFonts w:ascii="Times New Roman" w:hAnsi="Times New Roman"/>
          <w:sz w:val="28"/>
          <w:szCs w:val="30"/>
        </w:rPr>
        <w:t>илы: ПАСЧ-4/1 - отделение на АЦ.</w:t>
      </w:r>
    </w:p>
    <w:p w:rsidR="006D5739" w:rsidRPr="006D4808" w:rsidRDefault="006D5739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8. Расстановка сил и сил и средств для тушения пожара.</w:t>
      </w:r>
    </w:p>
    <w:p w:rsidR="00AB38EB" w:rsidRPr="006D4808" w:rsidRDefault="00AB38EB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D5739" w:rsidRDefault="008B471F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br w:type="page"/>
      </w:r>
      <w:r w:rsidR="006D5739" w:rsidRPr="006D4808">
        <w:rPr>
          <w:rFonts w:ascii="Times New Roman" w:hAnsi="Times New Roman"/>
          <w:sz w:val="28"/>
          <w:szCs w:val="30"/>
        </w:rPr>
        <w:t>Схема расстановки с</w:t>
      </w:r>
      <w:r>
        <w:rPr>
          <w:rFonts w:ascii="Times New Roman" w:hAnsi="Times New Roman"/>
          <w:sz w:val="28"/>
          <w:szCs w:val="30"/>
        </w:rPr>
        <w:t>ил и средств для тушения пожара</w:t>
      </w:r>
    </w:p>
    <w:p w:rsidR="00990178" w:rsidRPr="006D4808" w:rsidRDefault="00990178" w:rsidP="006D48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504EC3" w:rsidRPr="006D4808" w:rsidRDefault="008A31AE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  <w:r>
        <w:rPr>
          <w:rFonts w:ascii="Times New Roman" w:hAnsi="Times New Roman"/>
          <w:noProof/>
          <w:sz w:val="28"/>
          <w:szCs w:val="30"/>
          <w:lang w:eastAsia="ru-RU"/>
        </w:rPr>
        <w:pict>
          <v:shape id="Рисунок 6" o:spid="_x0000_i1038" type="#_x0000_t75" style="width:312.75pt;height:268.5pt;visibility:visible">
            <v:imagedata r:id="rId15" o:title=""/>
          </v:shape>
        </w:pict>
      </w:r>
    </w:p>
    <w:p w:rsidR="00504EC3" w:rsidRPr="006D4808" w:rsidRDefault="00504EC3" w:rsidP="006D4808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  <w:lang w:val="en-US"/>
        </w:rPr>
      </w:pPr>
    </w:p>
    <w:p w:rsidR="00E349EB" w:rsidRPr="006D4808" w:rsidRDefault="0028483B" w:rsidP="008B471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  <w:lang w:val="en-US"/>
        </w:rPr>
        <w:br w:type="page"/>
      </w:r>
      <w:r w:rsidRPr="006D4808">
        <w:rPr>
          <w:rFonts w:ascii="Times New Roman" w:hAnsi="Times New Roman"/>
          <w:sz w:val="28"/>
          <w:szCs w:val="30"/>
        </w:rPr>
        <w:t xml:space="preserve">Упражнение 5. </w:t>
      </w:r>
      <w:r w:rsidR="00597219" w:rsidRPr="006D4808">
        <w:rPr>
          <w:rFonts w:ascii="Times New Roman" w:hAnsi="Times New Roman"/>
          <w:sz w:val="28"/>
          <w:szCs w:val="30"/>
        </w:rPr>
        <w:t>Составление описания пожара и карточки боевых д</w:t>
      </w:r>
      <w:r w:rsidR="008B471F">
        <w:rPr>
          <w:rFonts w:ascii="Times New Roman" w:hAnsi="Times New Roman"/>
          <w:sz w:val="28"/>
          <w:szCs w:val="30"/>
        </w:rPr>
        <w:t>ействий сил и средств на пожаре</w:t>
      </w:r>
    </w:p>
    <w:p w:rsidR="00401068" w:rsidRPr="006D4808" w:rsidRDefault="00401068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E01E2A" w:rsidRPr="006D4808" w:rsidRDefault="00E01E2A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Описание пожара</w:t>
      </w:r>
    </w:p>
    <w:p w:rsidR="00E01E2A" w:rsidRPr="006D4808" w:rsidRDefault="00E01E2A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92242" w:rsidRPr="006D4808" w:rsidRDefault="005C07D8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1. Оперативно-так</w:t>
      </w:r>
      <w:r w:rsidR="008B471F">
        <w:rPr>
          <w:rFonts w:ascii="Times New Roman" w:hAnsi="Times New Roman"/>
          <w:sz w:val="28"/>
          <w:szCs w:val="30"/>
        </w:rPr>
        <w:t>тическая характеристика объекта</w:t>
      </w:r>
    </w:p>
    <w:p w:rsidR="008B471F" w:rsidRDefault="008B471F" w:rsidP="006D4808">
      <w:pPr>
        <w:pStyle w:val="12"/>
        <w:spacing w:line="360" w:lineRule="auto"/>
        <w:ind w:firstLine="709"/>
        <w:jc w:val="both"/>
        <w:rPr>
          <w:sz w:val="28"/>
        </w:rPr>
      </w:pPr>
    </w:p>
    <w:p w:rsidR="00FA244C" w:rsidRPr="006D4808" w:rsidRDefault="00FA244C" w:rsidP="006D4808">
      <w:pPr>
        <w:pStyle w:val="12"/>
        <w:spacing w:line="360" w:lineRule="auto"/>
        <w:ind w:firstLine="709"/>
        <w:jc w:val="both"/>
        <w:rPr>
          <w:sz w:val="28"/>
          <w:szCs w:val="28"/>
        </w:rPr>
      </w:pPr>
      <w:r w:rsidRPr="006D4808">
        <w:rPr>
          <w:sz w:val="28"/>
        </w:rPr>
        <w:t xml:space="preserve">Надворное отдельно стоящее одноэтажное строение высотой 3 метра, состоящее из восьми деревянных смежных сараев 1967 года постройки размером 5 на 10 метров и отдельно стоящего гаража размером 3 на 4 метра. Строения находятся на балансе у </w:t>
      </w:r>
      <w:r w:rsidRPr="006D4808">
        <w:rPr>
          <w:sz w:val="28"/>
          <w:szCs w:val="30"/>
        </w:rPr>
        <w:t>ЖЭС-67 Ленинского района г. Минска.</w:t>
      </w:r>
      <w:r w:rsidRPr="006D4808">
        <w:rPr>
          <w:sz w:val="28"/>
        </w:rPr>
        <w:t xml:space="preserve"> Сараи полностью деревянные, разделены деревянными перегородками, кровля рубероидная по деревянной обрешетке. Отдельно стоящий деревянный гараж, обит жестью, крыша рубероидная по деревянной обрешетке. Расстояние до гаража составляло 2 метра, до соседних строений </w:t>
      </w:r>
      <w:r w:rsidR="002754AE" w:rsidRPr="006D4808">
        <w:rPr>
          <w:sz w:val="28"/>
        </w:rPr>
        <w:t>1</w:t>
      </w:r>
      <w:r w:rsidRPr="006D4808">
        <w:rPr>
          <w:sz w:val="28"/>
        </w:rPr>
        <w:t>0-</w:t>
      </w:r>
      <w:r w:rsidR="002754AE" w:rsidRPr="006D4808">
        <w:rPr>
          <w:sz w:val="28"/>
        </w:rPr>
        <w:t>1</w:t>
      </w:r>
      <w:r w:rsidRPr="006D4808">
        <w:rPr>
          <w:sz w:val="28"/>
        </w:rPr>
        <w:t>5 метров. Возле дома №31</w:t>
      </w:r>
      <w:r w:rsidR="00217571" w:rsidRPr="006D4808">
        <w:rPr>
          <w:sz w:val="28"/>
        </w:rPr>
        <w:t xml:space="preserve"> по ул. Семенова</w:t>
      </w:r>
      <w:r w:rsidRPr="006D4808">
        <w:rPr>
          <w:sz w:val="28"/>
        </w:rPr>
        <w:t xml:space="preserve"> находится ПГ диаметром тру</w:t>
      </w:r>
      <w:r w:rsidR="002754AE" w:rsidRPr="006D4808">
        <w:rPr>
          <w:sz w:val="28"/>
        </w:rPr>
        <w:t>бы 150 мм в исправном состоянии</w:t>
      </w:r>
      <w:r w:rsidRPr="006D4808">
        <w:rPr>
          <w:sz w:val="28"/>
        </w:rPr>
        <w:t>.</w:t>
      </w:r>
    </w:p>
    <w:p w:rsidR="008B471F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692242" w:rsidRDefault="00217571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2. Пожарно-профилактическая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работа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органа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 xml:space="preserve">государственного </w:t>
      </w:r>
      <w:r w:rsidR="008B471F">
        <w:rPr>
          <w:rFonts w:ascii="Times New Roman" w:hAnsi="Times New Roman"/>
          <w:sz w:val="28"/>
          <w:szCs w:val="30"/>
        </w:rPr>
        <w:t>пожарного надзора</w:t>
      </w:r>
    </w:p>
    <w:p w:rsidR="008B471F" w:rsidRPr="006D4808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E01E2A" w:rsidRPr="006D4808" w:rsidRDefault="00F761E5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Пожарно-профилактическая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 xml:space="preserve">работа не проводилась т.к. решением </w:t>
      </w:r>
      <w:r w:rsidR="002A3348" w:rsidRPr="006D4808">
        <w:rPr>
          <w:rFonts w:ascii="Times New Roman" w:hAnsi="Times New Roman"/>
          <w:sz w:val="28"/>
          <w:szCs w:val="30"/>
        </w:rPr>
        <w:t>а</w:t>
      </w:r>
      <w:r w:rsidRPr="006D4808">
        <w:rPr>
          <w:rFonts w:ascii="Times New Roman" w:hAnsi="Times New Roman"/>
          <w:sz w:val="28"/>
          <w:szCs w:val="30"/>
        </w:rPr>
        <w:t>дминистрации Ленинского района г. Минска у</w:t>
      </w:r>
      <w:r w:rsidR="00217571" w:rsidRPr="006D4808">
        <w:rPr>
          <w:rFonts w:ascii="Times New Roman" w:hAnsi="Times New Roman"/>
          <w:sz w:val="28"/>
          <w:szCs w:val="30"/>
        </w:rPr>
        <w:t xml:space="preserve">казанные строения </w:t>
      </w:r>
      <w:r w:rsidRPr="006D4808">
        <w:rPr>
          <w:rFonts w:ascii="Times New Roman" w:hAnsi="Times New Roman"/>
          <w:sz w:val="28"/>
          <w:szCs w:val="30"/>
        </w:rPr>
        <w:t xml:space="preserve">были подготовлены под снос и </w:t>
      </w:r>
      <w:r w:rsidR="00217571" w:rsidRPr="006D4808">
        <w:rPr>
          <w:rFonts w:ascii="Times New Roman" w:hAnsi="Times New Roman"/>
          <w:sz w:val="28"/>
          <w:szCs w:val="30"/>
        </w:rPr>
        <w:t>длительное время</w:t>
      </w:r>
      <w:r w:rsidRPr="006D4808">
        <w:rPr>
          <w:rFonts w:ascii="Times New Roman" w:hAnsi="Times New Roman"/>
          <w:sz w:val="28"/>
          <w:szCs w:val="30"/>
        </w:rPr>
        <w:t xml:space="preserve"> не эксплуатировались</w:t>
      </w:r>
      <w:r w:rsidR="00217571" w:rsidRPr="006D4808">
        <w:rPr>
          <w:rFonts w:ascii="Times New Roman" w:hAnsi="Times New Roman"/>
          <w:sz w:val="28"/>
          <w:szCs w:val="30"/>
        </w:rPr>
        <w:t>.</w:t>
      </w:r>
    </w:p>
    <w:p w:rsidR="008B471F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F761E5" w:rsidRPr="006D4808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3. Динамика развития пожара</w:t>
      </w:r>
    </w:p>
    <w:p w:rsidR="008B471F" w:rsidRDefault="008B471F" w:rsidP="006D4808">
      <w:pPr>
        <w:pStyle w:val="12"/>
        <w:spacing w:line="360" w:lineRule="auto"/>
        <w:ind w:firstLine="709"/>
        <w:jc w:val="both"/>
        <w:rPr>
          <w:sz w:val="28"/>
          <w:szCs w:val="30"/>
        </w:rPr>
      </w:pPr>
    </w:p>
    <w:p w:rsidR="00F761E5" w:rsidRPr="006D4808" w:rsidRDefault="00D222BE" w:rsidP="006D4808">
      <w:pPr>
        <w:pStyle w:val="12"/>
        <w:spacing w:line="360" w:lineRule="auto"/>
        <w:ind w:firstLine="709"/>
        <w:jc w:val="both"/>
        <w:rPr>
          <w:sz w:val="28"/>
          <w:szCs w:val="30"/>
        </w:rPr>
      </w:pPr>
      <w:r w:rsidRPr="006D4808">
        <w:rPr>
          <w:sz w:val="28"/>
          <w:szCs w:val="30"/>
        </w:rPr>
        <w:t xml:space="preserve">дата и время возникновения пожара: </w:t>
      </w:r>
      <w:r w:rsidR="00F761E5" w:rsidRPr="006D4808">
        <w:rPr>
          <w:sz w:val="28"/>
          <w:szCs w:val="30"/>
        </w:rPr>
        <w:t>18 ч 50 мин</w:t>
      </w:r>
      <w:r w:rsidRPr="006D4808">
        <w:rPr>
          <w:sz w:val="28"/>
          <w:szCs w:val="30"/>
        </w:rPr>
        <w:t xml:space="preserve"> 24.05.2006</w:t>
      </w:r>
      <w:r w:rsidR="00F761E5" w:rsidRPr="006D4808">
        <w:rPr>
          <w:sz w:val="28"/>
          <w:szCs w:val="30"/>
        </w:rPr>
        <w:t>;</w:t>
      </w:r>
    </w:p>
    <w:p w:rsidR="00F761E5" w:rsidRPr="006D4808" w:rsidRDefault="00D222BE" w:rsidP="006D4808">
      <w:pPr>
        <w:pStyle w:val="12"/>
        <w:spacing w:line="360" w:lineRule="auto"/>
        <w:ind w:firstLine="709"/>
        <w:jc w:val="both"/>
        <w:rPr>
          <w:sz w:val="28"/>
          <w:szCs w:val="30"/>
        </w:rPr>
      </w:pPr>
      <w:r w:rsidRPr="006D4808">
        <w:rPr>
          <w:sz w:val="28"/>
          <w:szCs w:val="30"/>
        </w:rPr>
        <w:t xml:space="preserve">дата и </w:t>
      </w:r>
      <w:r w:rsidR="00F761E5" w:rsidRPr="006D4808">
        <w:rPr>
          <w:sz w:val="28"/>
          <w:szCs w:val="30"/>
        </w:rPr>
        <w:t>время обнаружения пожара</w:t>
      </w:r>
      <w:r w:rsidRPr="006D4808">
        <w:rPr>
          <w:sz w:val="28"/>
          <w:szCs w:val="30"/>
        </w:rPr>
        <w:t>:</w:t>
      </w:r>
      <w:r w:rsidR="00F761E5" w:rsidRPr="006D4808">
        <w:rPr>
          <w:sz w:val="28"/>
          <w:szCs w:val="30"/>
        </w:rPr>
        <w:t xml:space="preserve"> 19 ч 04 мин</w:t>
      </w:r>
      <w:r w:rsidRPr="006D4808">
        <w:rPr>
          <w:sz w:val="28"/>
          <w:szCs w:val="30"/>
        </w:rPr>
        <w:t xml:space="preserve"> 24.05.2006</w:t>
      </w:r>
      <w:r w:rsidR="00F761E5" w:rsidRPr="006D4808">
        <w:rPr>
          <w:sz w:val="28"/>
          <w:szCs w:val="30"/>
        </w:rPr>
        <w:t>, площадь пожара 10 м</w:t>
      </w:r>
      <w:r w:rsidR="00F761E5" w:rsidRPr="006D4808">
        <w:rPr>
          <w:sz w:val="28"/>
          <w:szCs w:val="30"/>
          <w:vertAlign w:val="superscript"/>
        </w:rPr>
        <w:t>2</w:t>
      </w:r>
      <w:r w:rsidR="00F761E5" w:rsidRPr="006D4808">
        <w:rPr>
          <w:sz w:val="28"/>
          <w:szCs w:val="30"/>
        </w:rPr>
        <w:t>;</w:t>
      </w:r>
    </w:p>
    <w:p w:rsidR="00F761E5" w:rsidRPr="006D4808" w:rsidRDefault="00D222BE" w:rsidP="006D4808">
      <w:pPr>
        <w:pStyle w:val="12"/>
        <w:spacing w:line="360" w:lineRule="auto"/>
        <w:ind w:firstLine="709"/>
        <w:jc w:val="both"/>
        <w:rPr>
          <w:sz w:val="28"/>
          <w:szCs w:val="30"/>
        </w:rPr>
      </w:pPr>
      <w:r w:rsidRPr="006D4808">
        <w:rPr>
          <w:sz w:val="28"/>
          <w:szCs w:val="30"/>
        </w:rPr>
        <w:t xml:space="preserve">дата и </w:t>
      </w:r>
      <w:r w:rsidR="00F761E5" w:rsidRPr="006D4808">
        <w:rPr>
          <w:sz w:val="28"/>
          <w:szCs w:val="30"/>
        </w:rPr>
        <w:t>время сообщения о пожаре</w:t>
      </w:r>
      <w:r w:rsidRPr="006D4808">
        <w:rPr>
          <w:sz w:val="28"/>
          <w:szCs w:val="30"/>
        </w:rPr>
        <w:t>:</w:t>
      </w:r>
      <w:r w:rsidR="00F761E5" w:rsidRPr="006D4808">
        <w:rPr>
          <w:sz w:val="28"/>
          <w:szCs w:val="30"/>
        </w:rPr>
        <w:t xml:space="preserve"> 19 ч 07 мин</w:t>
      </w:r>
      <w:r w:rsidRPr="006D4808">
        <w:rPr>
          <w:sz w:val="28"/>
          <w:szCs w:val="30"/>
        </w:rPr>
        <w:t xml:space="preserve"> 24.05.2006</w:t>
      </w:r>
      <w:r w:rsidR="00F761E5" w:rsidRPr="006D4808">
        <w:rPr>
          <w:sz w:val="28"/>
          <w:szCs w:val="30"/>
        </w:rPr>
        <w:t>, площадь пожара 14 м</w:t>
      </w:r>
      <w:r w:rsidR="00F761E5" w:rsidRPr="006D4808">
        <w:rPr>
          <w:sz w:val="28"/>
          <w:szCs w:val="30"/>
          <w:vertAlign w:val="superscript"/>
        </w:rPr>
        <w:t>2</w:t>
      </w:r>
      <w:r w:rsidR="00F761E5" w:rsidRPr="006D4808">
        <w:rPr>
          <w:sz w:val="28"/>
          <w:szCs w:val="30"/>
        </w:rPr>
        <w:t xml:space="preserve">; </w:t>
      </w:r>
    </w:p>
    <w:p w:rsidR="00F761E5" w:rsidRPr="006D4808" w:rsidRDefault="00D222BE" w:rsidP="006D4808">
      <w:pPr>
        <w:pStyle w:val="12"/>
        <w:spacing w:line="360" w:lineRule="auto"/>
        <w:ind w:firstLine="709"/>
        <w:jc w:val="both"/>
        <w:rPr>
          <w:sz w:val="28"/>
          <w:szCs w:val="30"/>
        </w:rPr>
      </w:pPr>
      <w:r w:rsidRPr="006D4808">
        <w:rPr>
          <w:sz w:val="28"/>
          <w:szCs w:val="30"/>
        </w:rPr>
        <w:t xml:space="preserve">дата и </w:t>
      </w:r>
      <w:r w:rsidR="00F761E5" w:rsidRPr="006D4808">
        <w:rPr>
          <w:sz w:val="28"/>
          <w:szCs w:val="30"/>
        </w:rPr>
        <w:t>время локализации пожара</w:t>
      </w:r>
      <w:r w:rsidRPr="006D4808">
        <w:rPr>
          <w:sz w:val="28"/>
          <w:szCs w:val="30"/>
        </w:rPr>
        <w:t>:</w:t>
      </w:r>
      <w:r w:rsidR="00F761E5" w:rsidRPr="006D4808">
        <w:rPr>
          <w:sz w:val="28"/>
          <w:szCs w:val="30"/>
        </w:rPr>
        <w:t xml:space="preserve"> 19 ч 25 мин</w:t>
      </w:r>
      <w:r w:rsidRPr="006D4808">
        <w:rPr>
          <w:sz w:val="28"/>
          <w:szCs w:val="30"/>
        </w:rPr>
        <w:t xml:space="preserve"> 24.05.2006</w:t>
      </w:r>
      <w:r w:rsidR="00F761E5" w:rsidRPr="006D4808">
        <w:rPr>
          <w:sz w:val="28"/>
          <w:szCs w:val="30"/>
        </w:rPr>
        <w:t xml:space="preserve"> площадь пожара </w:t>
      </w:r>
      <w:r w:rsidRPr="006D4808">
        <w:rPr>
          <w:sz w:val="28"/>
          <w:szCs w:val="30"/>
        </w:rPr>
        <w:t>35 м</w:t>
      </w:r>
      <w:r w:rsidRPr="006D4808">
        <w:rPr>
          <w:sz w:val="28"/>
          <w:szCs w:val="30"/>
          <w:vertAlign w:val="superscript"/>
        </w:rPr>
        <w:t>2</w:t>
      </w:r>
      <w:r w:rsidR="00F761E5" w:rsidRPr="006D4808">
        <w:rPr>
          <w:sz w:val="28"/>
          <w:szCs w:val="30"/>
        </w:rPr>
        <w:t>;</w:t>
      </w:r>
    </w:p>
    <w:p w:rsidR="00F761E5" w:rsidRPr="006D4808" w:rsidRDefault="00D222BE" w:rsidP="006D4808">
      <w:pPr>
        <w:pStyle w:val="12"/>
        <w:spacing w:line="360" w:lineRule="auto"/>
        <w:ind w:firstLine="709"/>
        <w:jc w:val="both"/>
        <w:rPr>
          <w:sz w:val="28"/>
          <w:szCs w:val="30"/>
        </w:rPr>
      </w:pPr>
      <w:r w:rsidRPr="006D4808">
        <w:rPr>
          <w:sz w:val="28"/>
          <w:szCs w:val="30"/>
        </w:rPr>
        <w:t xml:space="preserve">дата и </w:t>
      </w:r>
      <w:r w:rsidR="00F761E5" w:rsidRPr="006D4808">
        <w:rPr>
          <w:sz w:val="28"/>
          <w:szCs w:val="30"/>
        </w:rPr>
        <w:t xml:space="preserve">время ликвидации пожара </w:t>
      </w:r>
      <w:r w:rsidRPr="006D4808">
        <w:rPr>
          <w:sz w:val="28"/>
          <w:szCs w:val="30"/>
        </w:rPr>
        <w:t>19 ч</w:t>
      </w:r>
      <w:r w:rsidR="00F761E5" w:rsidRPr="006D4808">
        <w:rPr>
          <w:sz w:val="28"/>
          <w:szCs w:val="30"/>
        </w:rPr>
        <w:t xml:space="preserve"> 34 мин </w:t>
      </w:r>
      <w:r w:rsidRPr="006D4808">
        <w:rPr>
          <w:sz w:val="28"/>
          <w:szCs w:val="30"/>
        </w:rPr>
        <w:t>24.05.2006</w:t>
      </w:r>
      <w:r w:rsidR="00F761E5" w:rsidRPr="006D4808">
        <w:rPr>
          <w:sz w:val="28"/>
          <w:szCs w:val="30"/>
        </w:rPr>
        <w:t xml:space="preserve"> </w:t>
      </w:r>
    </w:p>
    <w:p w:rsidR="00D222BE" w:rsidRDefault="00D222BE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Пожар возник в одном из сараев и стал распространяться по всей площади строения. Наличие только деревянных конструкций сараев способствовала быстрому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распространению пожара по всей площади строения. Люд</w:t>
      </w:r>
      <w:r w:rsidR="00B66781" w:rsidRPr="006D4808">
        <w:rPr>
          <w:rFonts w:ascii="Times New Roman" w:hAnsi="Times New Roman"/>
          <w:sz w:val="28"/>
          <w:szCs w:val="30"/>
        </w:rPr>
        <w:t>и</w:t>
      </w:r>
      <w:r w:rsidRPr="006D4808">
        <w:rPr>
          <w:rFonts w:ascii="Times New Roman" w:hAnsi="Times New Roman"/>
          <w:sz w:val="28"/>
          <w:szCs w:val="30"/>
        </w:rPr>
        <w:t xml:space="preserve"> в горящем строении </w:t>
      </w:r>
      <w:r w:rsidR="00B66781" w:rsidRPr="006D4808">
        <w:rPr>
          <w:rFonts w:ascii="Times New Roman" w:hAnsi="Times New Roman"/>
          <w:sz w:val="28"/>
          <w:szCs w:val="30"/>
        </w:rPr>
        <w:t>отсутствовали</w:t>
      </w:r>
      <w:r w:rsidRPr="006D4808">
        <w:rPr>
          <w:rFonts w:ascii="Times New Roman" w:hAnsi="Times New Roman"/>
          <w:sz w:val="28"/>
          <w:szCs w:val="30"/>
        </w:rPr>
        <w:t>.</w:t>
      </w:r>
    </w:p>
    <w:p w:rsidR="008B471F" w:rsidRPr="006D4808" w:rsidRDefault="008B471F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217571" w:rsidRDefault="00B66781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4. Обстоятельства, с</w:t>
      </w:r>
      <w:r w:rsidR="008B471F">
        <w:rPr>
          <w:rFonts w:ascii="Times New Roman" w:hAnsi="Times New Roman"/>
          <w:sz w:val="28"/>
          <w:szCs w:val="30"/>
        </w:rPr>
        <w:t>пособствовавшие развитию пожара</w:t>
      </w:r>
    </w:p>
    <w:p w:rsidR="008B471F" w:rsidRPr="006D4808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D222BE" w:rsidRPr="006D4808" w:rsidRDefault="00B66781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Позднее обнаружение и позднее сообщение о пожаре в подразделения МЧС. Наличие только деревянных конструкций сараев способствовала быстрому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 xml:space="preserve">распространению пожара по всей площади строения. </w:t>
      </w:r>
    </w:p>
    <w:p w:rsidR="008B471F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B66781" w:rsidRDefault="00B66781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5.</w:t>
      </w:r>
      <w:r w:rsidR="00772F62" w:rsidRPr="006D4808">
        <w:rPr>
          <w:rFonts w:ascii="Times New Roman" w:hAnsi="Times New Roman"/>
          <w:sz w:val="28"/>
          <w:szCs w:val="30"/>
        </w:rPr>
        <w:t xml:space="preserve"> Организация туш</w:t>
      </w:r>
      <w:r w:rsidR="008B471F">
        <w:rPr>
          <w:rFonts w:ascii="Times New Roman" w:hAnsi="Times New Roman"/>
          <w:sz w:val="28"/>
          <w:szCs w:val="30"/>
        </w:rPr>
        <w:t>ения пожара</w:t>
      </w:r>
    </w:p>
    <w:p w:rsidR="008B471F" w:rsidRPr="006D4808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772F62" w:rsidRPr="006D4808" w:rsidRDefault="0075335E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Для ликвидации пожара привлечено </w:t>
      </w:r>
      <w:r w:rsidR="00F2774E" w:rsidRPr="006D4808">
        <w:rPr>
          <w:rFonts w:ascii="Times New Roman" w:hAnsi="Times New Roman"/>
          <w:sz w:val="28"/>
          <w:szCs w:val="30"/>
        </w:rPr>
        <w:t>3</w:t>
      </w:r>
      <w:r w:rsidRPr="006D4808">
        <w:rPr>
          <w:rFonts w:ascii="Times New Roman" w:hAnsi="Times New Roman"/>
          <w:sz w:val="28"/>
          <w:szCs w:val="30"/>
        </w:rPr>
        <w:t xml:space="preserve"> расчета на </w:t>
      </w:r>
      <w:bookmarkStart w:id="0" w:name="OLE_LINK1"/>
      <w:bookmarkStart w:id="1" w:name="OLE_LINK2"/>
      <w:r w:rsidRPr="006D4808">
        <w:rPr>
          <w:rFonts w:ascii="Times New Roman" w:hAnsi="Times New Roman"/>
          <w:sz w:val="28"/>
          <w:szCs w:val="30"/>
        </w:rPr>
        <w:t>АЦ-40</w:t>
      </w:r>
      <w:r w:rsidR="00704290" w:rsidRP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137</w:t>
      </w:r>
      <w:bookmarkEnd w:id="0"/>
      <w:bookmarkEnd w:id="1"/>
      <w:r w:rsidR="00F2774E" w:rsidRPr="006D4808">
        <w:rPr>
          <w:rFonts w:ascii="Times New Roman" w:hAnsi="Times New Roman"/>
          <w:sz w:val="28"/>
          <w:szCs w:val="30"/>
        </w:rPr>
        <w:t xml:space="preserve"> (2 от ПАСЧ-19 и 1 от ПАСЧ-28)</w:t>
      </w:r>
      <w:r w:rsidRPr="006D4808">
        <w:rPr>
          <w:rFonts w:ascii="Times New Roman" w:hAnsi="Times New Roman"/>
          <w:sz w:val="28"/>
          <w:szCs w:val="30"/>
        </w:rPr>
        <w:t xml:space="preserve">. </w:t>
      </w:r>
      <w:r w:rsidR="00F2774E" w:rsidRPr="006D4808">
        <w:rPr>
          <w:rFonts w:ascii="Times New Roman" w:hAnsi="Times New Roman"/>
          <w:sz w:val="28"/>
          <w:szCs w:val="30"/>
        </w:rPr>
        <w:t xml:space="preserve">На пожаре организовано 2 БУ: </w:t>
      </w:r>
      <w:r w:rsidR="00772F62" w:rsidRPr="006D4808">
        <w:rPr>
          <w:rFonts w:ascii="Times New Roman" w:hAnsi="Times New Roman"/>
          <w:sz w:val="28"/>
          <w:szCs w:val="30"/>
        </w:rPr>
        <w:t>БУ-1 – защита отдельно стоящего гаража и соседних строений; БУ-2 – тушение пожара.</w:t>
      </w:r>
    </w:p>
    <w:p w:rsidR="00772F62" w:rsidRPr="006D4808" w:rsidRDefault="00772F62" w:rsidP="006D4808">
      <w:pPr>
        <w:pStyle w:val="12"/>
        <w:spacing w:line="360" w:lineRule="auto"/>
        <w:ind w:firstLine="709"/>
        <w:jc w:val="both"/>
        <w:rPr>
          <w:sz w:val="28"/>
          <w:szCs w:val="30"/>
        </w:rPr>
      </w:pPr>
      <w:r w:rsidRPr="006D4808">
        <w:rPr>
          <w:sz w:val="28"/>
          <w:szCs w:val="30"/>
        </w:rPr>
        <w:t xml:space="preserve">К моменту прибытия первого подразделения площадь пожара составила </w:t>
      </w:r>
      <w:r w:rsidR="00D86F83" w:rsidRPr="006D4808">
        <w:rPr>
          <w:sz w:val="28"/>
          <w:szCs w:val="30"/>
        </w:rPr>
        <w:t>40</w:t>
      </w:r>
      <w:r w:rsidRPr="006D4808">
        <w:rPr>
          <w:sz w:val="28"/>
          <w:szCs w:val="30"/>
        </w:rPr>
        <w:t xml:space="preserve"> м</w:t>
      </w:r>
      <w:r w:rsidRPr="006D4808">
        <w:rPr>
          <w:sz w:val="28"/>
          <w:szCs w:val="30"/>
          <w:vertAlign w:val="superscript"/>
        </w:rPr>
        <w:t>2</w:t>
      </w:r>
      <w:r w:rsidRPr="006D4808">
        <w:rPr>
          <w:sz w:val="28"/>
          <w:szCs w:val="30"/>
        </w:rPr>
        <w:t xml:space="preserve">. Через </w:t>
      </w:r>
      <w:r w:rsidR="00D86F83" w:rsidRPr="006D4808">
        <w:rPr>
          <w:sz w:val="28"/>
          <w:szCs w:val="30"/>
        </w:rPr>
        <w:t>2</w:t>
      </w:r>
      <w:r w:rsidRPr="006D4808">
        <w:rPr>
          <w:sz w:val="28"/>
          <w:szCs w:val="30"/>
        </w:rPr>
        <w:t xml:space="preserve"> мин с момента прибытия</w:t>
      </w:r>
      <w:r w:rsidR="0075335E" w:rsidRPr="006D4808">
        <w:rPr>
          <w:sz w:val="28"/>
          <w:szCs w:val="30"/>
        </w:rPr>
        <w:t xml:space="preserve"> первого подразделения</w:t>
      </w:r>
      <w:r w:rsidRPr="006D4808">
        <w:rPr>
          <w:sz w:val="28"/>
          <w:szCs w:val="30"/>
        </w:rPr>
        <w:t xml:space="preserve"> был подан первый ствол</w:t>
      </w:r>
      <w:r w:rsidR="002754AE" w:rsidRPr="006D4808">
        <w:rPr>
          <w:sz w:val="28"/>
          <w:szCs w:val="30"/>
        </w:rPr>
        <w:t>,</w:t>
      </w:r>
      <w:r w:rsidRPr="006D4808">
        <w:rPr>
          <w:sz w:val="28"/>
          <w:szCs w:val="30"/>
        </w:rPr>
        <w:t xml:space="preserve"> площадь пожара </w:t>
      </w:r>
      <w:r w:rsidR="002754AE" w:rsidRPr="006D4808">
        <w:rPr>
          <w:sz w:val="28"/>
          <w:szCs w:val="30"/>
        </w:rPr>
        <w:t xml:space="preserve">к этому времени составила </w:t>
      </w:r>
      <w:r w:rsidRPr="006D4808">
        <w:rPr>
          <w:sz w:val="28"/>
          <w:szCs w:val="30"/>
        </w:rPr>
        <w:t xml:space="preserve">45 </w:t>
      </w:r>
      <w:r w:rsidR="002754AE" w:rsidRPr="006D4808">
        <w:rPr>
          <w:sz w:val="28"/>
          <w:szCs w:val="30"/>
        </w:rPr>
        <w:t>м</w:t>
      </w:r>
      <w:r w:rsidR="002754AE" w:rsidRPr="006D4808">
        <w:rPr>
          <w:sz w:val="28"/>
          <w:szCs w:val="30"/>
          <w:vertAlign w:val="superscript"/>
        </w:rPr>
        <w:t>2</w:t>
      </w:r>
      <w:r w:rsidR="002754AE" w:rsidRPr="006D4808">
        <w:rPr>
          <w:sz w:val="28"/>
          <w:szCs w:val="30"/>
        </w:rPr>
        <w:t>.</w:t>
      </w:r>
    </w:p>
    <w:p w:rsidR="0075335E" w:rsidRPr="006D4808" w:rsidRDefault="0075335E" w:rsidP="006D4808">
      <w:pPr>
        <w:pStyle w:val="12"/>
        <w:spacing w:line="360" w:lineRule="auto"/>
        <w:ind w:firstLine="709"/>
        <w:jc w:val="both"/>
        <w:rPr>
          <w:sz w:val="28"/>
          <w:szCs w:val="30"/>
        </w:rPr>
      </w:pPr>
      <w:r w:rsidRPr="006D4808">
        <w:rPr>
          <w:sz w:val="28"/>
          <w:szCs w:val="30"/>
        </w:rPr>
        <w:t xml:space="preserve">На тушение пожара были поданы </w:t>
      </w:r>
      <w:r w:rsidR="00F77134" w:rsidRPr="006D4808">
        <w:rPr>
          <w:sz w:val="28"/>
          <w:szCs w:val="30"/>
        </w:rPr>
        <w:t xml:space="preserve">2 ствола РС-50 с диаметром насадка 13 мм и 2 ствола РС-70 с диаметром насадка </w:t>
      </w:r>
      <w:r w:rsidR="00F2774E" w:rsidRPr="006D4808">
        <w:rPr>
          <w:sz w:val="28"/>
          <w:szCs w:val="30"/>
        </w:rPr>
        <w:t>19 мм.</w:t>
      </w:r>
    </w:p>
    <w:p w:rsidR="00772F62" w:rsidRPr="006D4808" w:rsidRDefault="002754AE" w:rsidP="006D4808">
      <w:pPr>
        <w:pStyle w:val="12"/>
        <w:spacing w:line="360" w:lineRule="auto"/>
        <w:ind w:firstLine="709"/>
        <w:jc w:val="both"/>
        <w:rPr>
          <w:sz w:val="28"/>
          <w:szCs w:val="30"/>
        </w:rPr>
      </w:pPr>
      <w:r w:rsidRPr="006D4808">
        <w:rPr>
          <w:sz w:val="28"/>
          <w:szCs w:val="30"/>
        </w:rPr>
        <w:t>Для подачи воды в магистральные линии использовался ПГ находящийся на расстоянии 35 м от места возникновения пожара (возле д. 31 по ул. Семенова).</w:t>
      </w:r>
      <w:r w:rsidR="007F345D" w:rsidRPr="006D4808">
        <w:rPr>
          <w:sz w:val="28"/>
          <w:szCs w:val="30"/>
        </w:rPr>
        <w:t xml:space="preserve"> Расход воды составил 8000 литров.</w:t>
      </w:r>
    </w:p>
    <w:p w:rsidR="002754AE" w:rsidRPr="006D4808" w:rsidRDefault="0075335E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Привлечения дополнительных сил и средств для тушения не потребовалось.</w:t>
      </w:r>
    </w:p>
    <w:p w:rsidR="008B471F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B66781" w:rsidRPr="006D4808" w:rsidRDefault="00F2774E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6. Оценка действий РТП и должностных лиц по организации </w:t>
      </w:r>
      <w:r w:rsidR="008B471F">
        <w:rPr>
          <w:rFonts w:ascii="Times New Roman" w:hAnsi="Times New Roman"/>
          <w:sz w:val="28"/>
          <w:szCs w:val="30"/>
        </w:rPr>
        <w:t>тушения пожара</w:t>
      </w:r>
    </w:p>
    <w:p w:rsidR="008B471F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772F62" w:rsidRPr="006D4808" w:rsidRDefault="00B63C42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Длительность прибытия первого подразделения (ПАСЧ-28) привела к увеличению площади пожара</w:t>
      </w:r>
      <w:r w:rsidR="000839B0" w:rsidRPr="006D4808">
        <w:rPr>
          <w:rFonts w:ascii="Times New Roman" w:hAnsi="Times New Roman"/>
          <w:sz w:val="28"/>
          <w:szCs w:val="30"/>
        </w:rPr>
        <w:t xml:space="preserve"> более чем в два раза с высокой вероятностью воспламенения соседних зданий жилых домов. Дальнейшие действия первого РТП </w:t>
      </w:r>
      <w:r w:rsidR="005E689D" w:rsidRPr="006D4808">
        <w:rPr>
          <w:rFonts w:ascii="Times New Roman" w:hAnsi="Times New Roman"/>
          <w:sz w:val="28"/>
          <w:szCs w:val="30"/>
        </w:rPr>
        <w:t>– прапорщика внутренней службы Бояревича В.Э.</w:t>
      </w:r>
      <w:r w:rsidR="000839B0" w:rsidRPr="006D4808">
        <w:rPr>
          <w:rFonts w:ascii="Times New Roman" w:hAnsi="Times New Roman"/>
          <w:sz w:val="28"/>
          <w:szCs w:val="30"/>
        </w:rPr>
        <w:t xml:space="preserve"> соответствовали складывающейся обстановке. С прибытием второго РТП – начальника караула ПАСЧ-19</w:t>
      </w:r>
      <w:r w:rsidR="005E689D" w:rsidRPr="006D4808">
        <w:rPr>
          <w:rFonts w:ascii="Times New Roman" w:hAnsi="Times New Roman"/>
          <w:sz w:val="28"/>
          <w:szCs w:val="30"/>
        </w:rPr>
        <w:t xml:space="preserve"> лейтенанта внутренней службы Зинченко Д.Ф. была произведена окончательная расстановка сил и средств (приложение</w:t>
      </w:r>
      <w:r w:rsidR="007F345D" w:rsidRPr="006D4808">
        <w:rPr>
          <w:rFonts w:ascii="Times New Roman" w:hAnsi="Times New Roman"/>
          <w:sz w:val="28"/>
          <w:szCs w:val="30"/>
        </w:rPr>
        <w:t xml:space="preserve"> 1</w:t>
      </w:r>
      <w:r w:rsidR="005E689D" w:rsidRPr="006D4808">
        <w:rPr>
          <w:rFonts w:ascii="Times New Roman" w:hAnsi="Times New Roman"/>
          <w:sz w:val="28"/>
          <w:szCs w:val="30"/>
        </w:rPr>
        <w:t>). Пожар удалось своевременно локализовать и затушить.</w:t>
      </w:r>
    </w:p>
    <w:p w:rsidR="008B471F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5E689D" w:rsidRPr="006D4808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>
        <w:rPr>
          <w:rFonts w:ascii="Times New Roman" w:hAnsi="Times New Roman"/>
          <w:sz w:val="28"/>
          <w:szCs w:val="30"/>
        </w:rPr>
        <w:t>7. Последствия пожара</w:t>
      </w:r>
    </w:p>
    <w:p w:rsidR="008B471F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772F62" w:rsidRPr="006D4808" w:rsidRDefault="005E689D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В результате пожара стоящее одноэтажное строение, состоящее из восьми деревянных смежных сараев и отдельно стоящий гараж уничтожены полностью. Соседние здания</w:t>
      </w:r>
      <w:r w:rsidR="00F0094F" w:rsidRPr="006D4808">
        <w:rPr>
          <w:rFonts w:ascii="Times New Roman" w:hAnsi="Times New Roman"/>
          <w:sz w:val="28"/>
          <w:szCs w:val="30"/>
        </w:rPr>
        <w:t xml:space="preserve"> и сооружения</w:t>
      </w:r>
      <w:r w:rsidRPr="006D4808">
        <w:rPr>
          <w:rFonts w:ascii="Times New Roman" w:hAnsi="Times New Roman"/>
          <w:sz w:val="28"/>
          <w:szCs w:val="30"/>
        </w:rPr>
        <w:t xml:space="preserve"> по</w:t>
      </w:r>
      <w:r w:rsidR="00F0094F" w:rsidRPr="006D4808">
        <w:rPr>
          <w:rFonts w:ascii="Times New Roman" w:hAnsi="Times New Roman"/>
          <w:sz w:val="28"/>
          <w:szCs w:val="30"/>
        </w:rPr>
        <w:t>вреждений не получили. Жертв нет. Обстоятельства возникновения пожара и размер материального ущерба не установлены.</w:t>
      </w:r>
    </w:p>
    <w:p w:rsidR="008B471F" w:rsidRDefault="008B471F" w:rsidP="008B471F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sz w:val="28"/>
          <w:szCs w:val="30"/>
        </w:rPr>
      </w:pPr>
    </w:p>
    <w:p w:rsidR="00F0094F" w:rsidRPr="006D4808" w:rsidRDefault="00F0094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8. </w:t>
      </w:r>
      <w:r w:rsidR="008B471F">
        <w:rPr>
          <w:rFonts w:ascii="Times New Roman" w:hAnsi="Times New Roman"/>
          <w:sz w:val="28"/>
          <w:szCs w:val="30"/>
        </w:rPr>
        <w:t>Принятые меры по пожару</w:t>
      </w:r>
    </w:p>
    <w:p w:rsidR="008B471F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26558C" w:rsidRPr="006D4808" w:rsidRDefault="002A3348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Проведено заседание КЧС администрации Ленинского района г. Минска, на котором был рассмотрен вопрос проверки не эксплуатирующихся</w:t>
      </w:r>
      <w:r w:rsidR="001F5BD2" w:rsidRPr="006D4808">
        <w:rPr>
          <w:rFonts w:ascii="Times New Roman" w:hAnsi="Times New Roman"/>
          <w:sz w:val="28"/>
          <w:szCs w:val="30"/>
        </w:rPr>
        <w:t xml:space="preserve"> заброшенных</w:t>
      </w:r>
      <w:r w:rsidRPr="006D4808">
        <w:rPr>
          <w:rFonts w:ascii="Times New Roman" w:hAnsi="Times New Roman"/>
          <w:sz w:val="28"/>
          <w:szCs w:val="30"/>
        </w:rPr>
        <w:t xml:space="preserve"> зданий и сооружений с дальнейшим принятием соответствующих решений по каждому конкретно взятому случаю.</w:t>
      </w:r>
    </w:p>
    <w:p w:rsidR="002A3348" w:rsidRPr="006D4808" w:rsidRDefault="002A3348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9. Выводы и предложения по результатам составлени</w:t>
      </w:r>
      <w:r w:rsidR="008B471F">
        <w:rPr>
          <w:rFonts w:ascii="Times New Roman" w:hAnsi="Times New Roman"/>
          <w:sz w:val="28"/>
          <w:szCs w:val="30"/>
        </w:rPr>
        <w:t>я описания пожара</w:t>
      </w:r>
    </w:p>
    <w:p w:rsidR="008B471F" w:rsidRDefault="008B471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26558C" w:rsidRPr="006D4808" w:rsidRDefault="0026558C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Основной причиной возникновения пожара явилось длительное отсутствие возможности реализации планов администрации района по сносу сгоревшей постройки. Решением администрации Ленинского района г. Минска утвержден график проверок заброшенных (не эксплуатирующихся) зданий и сооружений.</w:t>
      </w:r>
    </w:p>
    <w:p w:rsidR="0026558C" w:rsidRPr="006D4808" w:rsidRDefault="0026558C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Расчет ПАСЧ-28 </w:t>
      </w:r>
      <w:r w:rsidR="007F345D" w:rsidRPr="006D4808">
        <w:rPr>
          <w:rFonts w:ascii="Times New Roman" w:hAnsi="Times New Roman"/>
          <w:sz w:val="28"/>
          <w:szCs w:val="30"/>
        </w:rPr>
        <w:t>показал</w:t>
      </w:r>
      <w:r w:rsidRPr="006D4808">
        <w:rPr>
          <w:rFonts w:ascii="Times New Roman" w:hAnsi="Times New Roman"/>
          <w:sz w:val="28"/>
          <w:szCs w:val="30"/>
        </w:rPr>
        <w:t xml:space="preserve"> недостаточн</w:t>
      </w:r>
      <w:r w:rsidR="007F345D" w:rsidRPr="006D4808">
        <w:rPr>
          <w:rFonts w:ascii="Times New Roman" w:hAnsi="Times New Roman"/>
          <w:sz w:val="28"/>
          <w:szCs w:val="30"/>
        </w:rPr>
        <w:t>ую</w:t>
      </w:r>
      <w:r w:rsidRPr="006D4808">
        <w:rPr>
          <w:rFonts w:ascii="Times New Roman" w:hAnsi="Times New Roman"/>
          <w:sz w:val="28"/>
          <w:szCs w:val="30"/>
        </w:rPr>
        <w:t xml:space="preserve"> по</w:t>
      </w:r>
      <w:r w:rsidR="007F345D" w:rsidRPr="006D4808">
        <w:rPr>
          <w:rFonts w:ascii="Times New Roman" w:hAnsi="Times New Roman"/>
          <w:sz w:val="28"/>
          <w:szCs w:val="30"/>
        </w:rPr>
        <w:t xml:space="preserve">дготовленность по времени </w:t>
      </w:r>
      <w:r w:rsidR="00D86F83" w:rsidRPr="006D4808">
        <w:rPr>
          <w:rFonts w:ascii="Times New Roman" w:hAnsi="Times New Roman"/>
          <w:sz w:val="28"/>
          <w:szCs w:val="30"/>
        </w:rPr>
        <w:t>прибытия</w:t>
      </w:r>
      <w:r w:rsidR="007F345D" w:rsidRPr="006D4808">
        <w:rPr>
          <w:rFonts w:ascii="Times New Roman" w:hAnsi="Times New Roman"/>
          <w:sz w:val="28"/>
          <w:szCs w:val="30"/>
        </w:rPr>
        <w:t xml:space="preserve">, что показывает необходимость проведения дополнительных занятий с личным составом по тактико-специальной подготовке. </w:t>
      </w:r>
    </w:p>
    <w:p w:rsidR="00F0094F" w:rsidRPr="006D4808" w:rsidRDefault="00F0094F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8B14DC" w:rsidRPr="006D4808" w:rsidRDefault="00D222BE" w:rsidP="008B471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  <w:szCs w:val="30"/>
        </w:rPr>
        <w:br w:type="page"/>
      </w:r>
      <w:r w:rsidR="008B14DC" w:rsidRPr="006D4808">
        <w:rPr>
          <w:rFonts w:ascii="Times New Roman" w:hAnsi="Times New Roman"/>
          <w:sz w:val="28"/>
        </w:rPr>
        <w:t>УТВЕРЖДАЮ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 xml:space="preserve">«____» _____________ </w:t>
      </w:r>
      <w:r w:rsidR="007F0CF3" w:rsidRPr="006D4808">
        <w:rPr>
          <w:sz w:val="28"/>
        </w:rPr>
        <w:t xml:space="preserve">2010 </w:t>
      </w:r>
      <w:r w:rsidRPr="006D4808">
        <w:rPr>
          <w:sz w:val="28"/>
        </w:rPr>
        <w:t>г.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КАРТОЧКА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боевых действий сил и средств на пожаре</w:t>
      </w:r>
    </w:p>
    <w:p w:rsidR="008B14DC" w:rsidRPr="006D4808" w:rsidRDefault="008B14DC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808">
        <w:rPr>
          <w:rFonts w:ascii="Times New Roman" w:hAnsi="Times New Roman"/>
          <w:sz w:val="28"/>
          <w:szCs w:val="28"/>
        </w:rPr>
        <w:t>1 дежурной смены, ПАСЧ-19 Ленинского РОЧС(ул.Рыбалко,20)</w:t>
      </w:r>
    </w:p>
    <w:p w:rsidR="008B14DC" w:rsidRPr="006D4808" w:rsidRDefault="008B14DC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>(Указать № дежурной смены, наименование подразделения МЧС и адрес)</w:t>
      </w:r>
    </w:p>
    <w:p w:rsidR="008B14DC" w:rsidRPr="006D4808" w:rsidRDefault="008B14DC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1.</w:t>
      </w:r>
      <w:r w:rsidR="008B471F">
        <w:rPr>
          <w:sz w:val="28"/>
        </w:rPr>
        <w:t xml:space="preserve"> </w:t>
      </w:r>
      <w:r w:rsidR="007F0CF3" w:rsidRPr="006D4808">
        <w:rPr>
          <w:sz w:val="28"/>
        </w:rPr>
        <w:t>По пожару происшедшему</w:t>
      </w:r>
      <w:r w:rsidRPr="006D4808">
        <w:rPr>
          <w:sz w:val="28"/>
        </w:rPr>
        <w:t xml:space="preserve"> 24.05.2006 года</w:t>
      </w:r>
      <w:r w:rsidR="006D4808">
        <w:rPr>
          <w:sz w:val="28"/>
        </w:rPr>
        <w:t xml:space="preserve"> </w:t>
      </w:r>
      <w:r w:rsidRPr="006D4808">
        <w:rPr>
          <w:sz w:val="28"/>
        </w:rPr>
        <w:t>по адресу : ул. Семенова, 31 надворное строение из восьми смежных сараев и отдельно</w:t>
      </w:r>
      <w:r w:rsidR="008B471F">
        <w:rPr>
          <w:sz w:val="28"/>
        </w:rPr>
        <w:t xml:space="preserve"> стоящего гаража, ЖЭС-67 </w:t>
      </w:r>
      <w:r w:rsidRPr="006D4808">
        <w:rPr>
          <w:sz w:val="28"/>
        </w:rPr>
        <w:t>(Указать число, месяц, год, наименование,</w:t>
      </w:r>
      <w:r w:rsidR="006D4808">
        <w:rPr>
          <w:sz w:val="28"/>
        </w:rPr>
        <w:t xml:space="preserve"> </w:t>
      </w:r>
      <w:r w:rsidRPr="006D4808">
        <w:rPr>
          <w:sz w:val="28"/>
        </w:rPr>
        <w:t>ведомственную принадлежность и адрес объекта)</w:t>
      </w:r>
    </w:p>
    <w:p w:rsidR="008B14DC" w:rsidRPr="006D4808" w:rsidRDefault="008B14DC" w:rsidP="006D4808">
      <w:pPr>
        <w:pStyle w:val="12"/>
        <w:numPr>
          <w:ilvl w:val="0"/>
          <w:numId w:val="16"/>
        </w:numPr>
        <w:tabs>
          <w:tab w:val="clear" w:pos="720"/>
          <w:tab w:val="left" w:pos="-2160"/>
        </w:tabs>
        <w:snapToGrid w:val="0"/>
        <w:spacing w:line="360" w:lineRule="auto"/>
        <w:ind w:left="0" w:firstLine="709"/>
        <w:jc w:val="both"/>
        <w:rPr>
          <w:sz w:val="28"/>
        </w:rPr>
      </w:pPr>
      <w:r w:rsidRPr="006D4808">
        <w:rPr>
          <w:sz w:val="28"/>
        </w:rPr>
        <w:t>Динамика развития пожара: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2.1. время возникновения пожара</w:t>
      </w:r>
      <w:r w:rsidR="006D4808">
        <w:rPr>
          <w:sz w:val="28"/>
        </w:rPr>
        <w:t xml:space="preserve"> </w:t>
      </w:r>
      <w:r w:rsidRPr="006D4808">
        <w:rPr>
          <w:sz w:val="28"/>
        </w:rPr>
        <w:t xml:space="preserve">18 часов 50 минут 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(часы, минуты)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2.2. время обнаружения пожара</w:t>
      </w:r>
      <w:r w:rsidR="006D4808">
        <w:rPr>
          <w:sz w:val="28"/>
        </w:rPr>
        <w:t xml:space="preserve"> </w:t>
      </w:r>
      <w:r w:rsidRPr="006D4808">
        <w:rPr>
          <w:sz w:val="28"/>
        </w:rPr>
        <w:t>19 часов 04 минуты площадь пожара</w:t>
      </w:r>
      <w:r w:rsidR="006D4808">
        <w:rPr>
          <w:sz w:val="28"/>
        </w:rPr>
        <w:t xml:space="preserve"> </w:t>
      </w:r>
      <w:r w:rsidRPr="006D4808">
        <w:rPr>
          <w:sz w:val="28"/>
        </w:rPr>
        <w:t>10</w:t>
      </w:r>
      <w:r w:rsidR="006D4808">
        <w:rPr>
          <w:sz w:val="28"/>
        </w:rPr>
        <w:t xml:space="preserve"> </w:t>
      </w:r>
      <w:r w:rsidRPr="006D4808">
        <w:rPr>
          <w:sz w:val="28"/>
        </w:rPr>
        <w:t>(часы, минуты)</w:t>
      </w:r>
      <w:r w:rsidR="006D4808">
        <w:rPr>
          <w:sz w:val="28"/>
        </w:rPr>
        <w:t xml:space="preserve"> </w:t>
      </w:r>
      <w:r w:rsidRPr="006D4808">
        <w:rPr>
          <w:sz w:val="28"/>
        </w:rPr>
        <w:t>(м.кв.)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2.3. время сообщения о пожаре 19 часов 07 минуты площадь пожара</w:t>
      </w:r>
      <w:r w:rsidR="006D4808">
        <w:rPr>
          <w:sz w:val="28"/>
        </w:rPr>
        <w:t xml:space="preserve"> </w:t>
      </w:r>
      <w:r w:rsidRPr="006D4808">
        <w:rPr>
          <w:sz w:val="28"/>
        </w:rPr>
        <w:t>14</w:t>
      </w:r>
      <w:r w:rsidR="006D4808">
        <w:rPr>
          <w:sz w:val="28"/>
        </w:rPr>
        <w:t xml:space="preserve"> </w:t>
      </w:r>
      <w:r w:rsidRPr="006D4808">
        <w:rPr>
          <w:sz w:val="28"/>
        </w:rPr>
        <w:t>(часы, минуты)</w:t>
      </w:r>
      <w:r w:rsidR="006D4808">
        <w:rPr>
          <w:sz w:val="28"/>
        </w:rPr>
        <w:t xml:space="preserve"> </w:t>
      </w:r>
      <w:r w:rsidRPr="006D4808">
        <w:rPr>
          <w:sz w:val="28"/>
        </w:rPr>
        <w:t>(м.кв.)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  <w:szCs w:val="28"/>
        </w:rPr>
        <w:t xml:space="preserve">2.4. время выезда первого подразделения </w:t>
      </w:r>
      <w:r w:rsidRPr="006D4808">
        <w:rPr>
          <w:sz w:val="28"/>
        </w:rPr>
        <w:t>19 часов 08 минут</w:t>
      </w:r>
      <w:r w:rsidRPr="006D4808">
        <w:rPr>
          <w:sz w:val="28"/>
          <w:szCs w:val="28"/>
        </w:rPr>
        <w:t xml:space="preserve"> </w:t>
      </w:r>
      <w:r w:rsidRPr="006D4808">
        <w:rPr>
          <w:sz w:val="28"/>
        </w:rPr>
        <w:t>площадь пожара18</w:t>
      </w:r>
      <w:r w:rsidR="006D4808">
        <w:rPr>
          <w:sz w:val="28"/>
        </w:rPr>
        <w:t xml:space="preserve"> </w:t>
      </w:r>
      <w:r w:rsidRPr="006D4808">
        <w:rPr>
          <w:sz w:val="28"/>
        </w:rPr>
        <w:t>(часы, минуты)</w:t>
      </w:r>
      <w:r w:rsidR="006D4808">
        <w:rPr>
          <w:sz w:val="28"/>
        </w:rPr>
        <w:t xml:space="preserve"> </w:t>
      </w:r>
      <w:r w:rsidRPr="006D4808">
        <w:rPr>
          <w:sz w:val="28"/>
        </w:rPr>
        <w:t>(м.кв.)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  <w:szCs w:val="28"/>
        </w:rPr>
        <w:t>2.5. время прибытия первого подразделения 19 час 16 минута площадь пожара</w:t>
      </w:r>
      <w:r w:rsidR="00344A06" w:rsidRPr="006D4808">
        <w:rPr>
          <w:sz w:val="28"/>
          <w:szCs w:val="28"/>
        </w:rPr>
        <w:t xml:space="preserve"> </w:t>
      </w:r>
      <w:r w:rsidRPr="006D4808">
        <w:rPr>
          <w:sz w:val="28"/>
          <w:szCs w:val="28"/>
        </w:rPr>
        <w:t xml:space="preserve">40 </w:t>
      </w:r>
      <w:r w:rsidR="00344A06" w:rsidRPr="006D4808">
        <w:rPr>
          <w:sz w:val="28"/>
          <w:szCs w:val="28"/>
        </w:rPr>
        <w:t>м.кв.</w:t>
      </w:r>
      <w:r w:rsidR="006D4808">
        <w:rPr>
          <w:sz w:val="28"/>
          <w:szCs w:val="28"/>
        </w:rPr>
        <w:t xml:space="preserve"> </w:t>
      </w:r>
      <w:r w:rsidRPr="006D4808">
        <w:rPr>
          <w:sz w:val="28"/>
        </w:rPr>
        <w:t>(часы, минуты)</w:t>
      </w:r>
      <w:r w:rsidR="006D4808">
        <w:rPr>
          <w:sz w:val="28"/>
        </w:rPr>
        <w:t xml:space="preserve"> 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  <w:szCs w:val="28"/>
        </w:rPr>
        <w:t>2.6. время подачи первого ствола 19 час 18 минуты площадь пожара</w:t>
      </w:r>
      <w:r w:rsidR="006D4808">
        <w:rPr>
          <w:sz w:val="28"/>
          <w:szCs w:val="28"/>
        </w:rPr>
        <w:t xml:space="preserve"> </w:t>
      </w:r>
      <w:r w:rsidRPr="006D4808">
        <w:rPr>
          <w:sz w:val="28"/>
          <w:szCs w:val="28"/>
        </w:rPr>
        <w:t>45</w:t>
      </w:r>
      <w:r w:rsidR="006D4808">
        <w:rPr>
          <w:sz w:val="28"/>
        </w:rPr>
        <w:t xml:space="preserve"> </w:t>
      </w:r>
      <w:r w:rsidRPr="006D4808">
        <w:rPr>
          <w:sz w:val="28"/>
        </w:rPr>
        <w:t>(часы, минуты)</w:t>
      </w:r>
      <w:r w:rsidR="006D4808">
        <w:rPr>
          <w:sz w:val="28"/>
        </w:rPr>
        <w:t xml:space="preserve"> </w:t>
      </w:r>
      <w:r w:rsidRPr="006D4808">
        <w:rPr>
          <w:sz w:val="28"/>
        </w:rPr>
        <w:t>(м.кв.)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  <w:szCs w:val="28"/>
        </w:rPr>
        <w:t xml:space="preserve">2.7. время вызова дополнительных сил и средств </w:t>
      </w:r>
      <w:r w:rsidRPr="006D4808">
        <w:rPr>
          <w:sz w:val="28"/>
        </w:rPr>
        <w:t>- часов - минуты площадь</w:t>
      </w:r>
      <w:r w:rsidR="006D4808">
        <w:rPr>
          <w:sz w:val="28"/>
        </w:rPr>
        <w:t xml:space="preserve"> </w:t>
      </w:r>
      <w:r w:rsidRPr="006D4808">
        <w:rPr>
          <w:sz w:val="28"/>
        </w:rPr>
        <w:t>(часы, минуты)</w:t>
      </w:r>
      <w:r w:rsidR="008B471F">
        <w:rPr>
          <w:sz w:val="28"/>
        </w:rPr>
        <w:t xml:space="preserve"> </w:t>
      </w:r>
      <w:r w:rsidRPr="006D4808">
        <w:rPr>
          <w:sz w:val="28"/>
        </w:rPr>
        <w:t>пожара</w:t>
      </w:r>
      <w:r w:rsidR="006D4808">
        <w:rPr>
          <w:sz w:val="28"/>
        </w:rPr>
        <w:t xml:space="preserve"> </w:t>
      </w:r>
      <w:r w:rsidRPr="006D4808">
        <w:rPr>
          <w:sz w:val="28"/>
        </w:rPr>
        <w:t>-</w:t>
      </w:r>
      <w:r w:rsidR="006D4808">
        <w:rPr>
          <w:sz w:val="28"/>
        </w:rPr>
        <w:t xml:space="preserve"> </w:t>
      </w:r>
      <w:r w:rsidRPr="006D4808">
        <w:rPr>
          <w:sz w:val="28"/>
        </w:rPr>
        <w:t>(м.кв.)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  <w:szCs w:val="28"/>
        </w:rPr>
        <w:t>2.8. время сосредоточения дополнительных сил и средств - час - минут</w:t>
      </w:r>
      <w:r w:rsidR="006D4808">
        <w:rPr>
          <w:sz w:val="28"/>
          <w:szCs w:val="28"/>
        </w:rPr>
        <w:t xml:space="preserve"> </w:t>
      </w:r>
      <w:r w:rsidRPr="006D4808">
        <w:rPr>
          <w:sz w:val="28"/>
        </w:rPr>
        <w:t>(часы, минуты)</w:t>
      </w:r>
      <w:r w:rsidR="008B471F">
        <w:rPr>
          <w:sz w:val="28"/>
        </w:rPr>
        <w:t xml:space="preserve"> </w:t>
      </w:r>
      <w:r w:rsidRPr="006D4808">
        <w:rPr>
          <w:sz w:val="28"/>
          <w:szCs w:val="28"/>
        </w:rPr>
        <w:t>площадь пожара</w:t>
      </w:r>
      <w:r w:rsidR="006D4808">
        <w:rPr>
          <w:sz w:val="28"/>
          <w:szCs w:val="28"/>
        </w:rPr>
        <w:t xml:space="preserve"> </w:t>
      </w:r>
      <w:r w:rsidRPr="006D4808">
        <w:rPr>
          <w:sz w:val="28"/>
          <w:szCs w:val="28"/>
        </w:rPr>
        <w:t>-</w:t>
      </w:r>
      <w:r w:rsidR="006D4808">
        <w:rPr>
          <w:sz w:val="28"/>
        </w:rPr>
        <w:t xml:space="preserve"> </w:t>
      </w:r>
      <w:r w:rsidRPr="006D4808">
        <w:rPr>
          <w:sz w:val="28"/>
        </w:rPr>
        <w:t>(м.кв.)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  <w:szCs w:val="28"/>
        </w:rPr>
        <w:t>2.9. время прибытия штаба (последующих РТП) - час - минут площадь</w:t>
      </w:r>
      <w:r w:rsidR="006D4808">
        <w:rPr>
          <w:sz w:val="28"/>
          <w:szCs w:val="28"/>
        </w:rPr>
        <w:t xml:space="preserve"> </w:t>
      </w:r>
      <w:r w:rsidRPr="006D4808">
        <w:rPr>
          <w:sz w:val="28"/>
        </w:rPr>
        <w:t>(часы, минуты)</w:t>
      </w:r>
      <w:r w:rsidR="008B471F">
        <w:rPr>
          <w:sz w:val="28"/>
        </w:rPr>
        <w:t xml:space="preserve"> </w:t>
      </w:r>
      <w:r w:rsidRPr="006D4808">
        <w:rPr>
          <w:sz w:val="28"/>
          <w:szCs w:val="28"/>
        </w:rPr>
        <w:t>пожара</w:t>
      </w:r>
      <w:r w:rsidR="006D4808">
        <w:rPr>
          <w:sz w:val="28"/>
          <w:szCs w:val="28"/>
        </w:rPr>
        <w:t xml:space="preserve"> </w:t>
      </w:r>
      <w:r w:rsidRPr="006D4808">
        <w:rPr>
          <w:sz w:val="28"/>
          <w:szCs w:val="28"/>
        </w:rPr>
        <w:t>-</w:t>
      </w:r>
      <w:r w:rsidR="006D4808">
        <w:rPr>
          <w:sz w:val="28"/>
          <w:szCs w:val="28"/>
        </w:rPr>
        <w:t xml:space="preserve"> </w:t>
      </w:r>
      <w:r w:rsidRPr="006D4808">
        <w:rPr>
          <w:sz w:val="28"/>
        </w:rPr>
        <w:t>(м.кв.)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 xml:space="preserve">2.10. время локализации пожара </w:t>
      </w:r>
      <w:r w:rsidRPr="006D4808">
        <w:rPr>
          <w:sz w:val="28"/>
          <w:szCs w:val="28"/>
        </w:rPr>
        <w:t>19 час 25 минут площадь пожара</w:t>
      </w:r>
      <w:r w:rsidR="006D4808">
        <w:rPr>
          <w:sz w:val="28"/>
          <w:szCs w:val="28"/>
        </w:rPr>
        <w:t xml:space="preserve"> </w:t>
      </w:r>
      <w:r w:rsidRPr="006D4808">
        <w:rPr>
          <w:sz w:val="28"/>
          <w:szCs w:val="28"/>
        </w:rPr>
        <w:t>35</w:t>
      </w:r>
      <w:r w:rsidR="006D4808">
        <w:rPr>
          <w:sz w:val="28"/>
        </w:rPr>
        <w:t xml:space="preserve"> </w:t>
      </w:r>
      <w:r w:rsidRPr="006D4808">
        <w:rPr>
          <w:sz w:val="28"/>
        </w:rPr>
        <w:t>(часы, минуты)</w:t>
      </w:r>
      <w:r w:rsidR="006D4808">
        <w:rPr>
          <w:sz w:val="28"/>
        </w:rPr>
        <w:t xml:space="preserve"> </w:t>
      </w:r>
      <w:r w:rsidRPr="006D4808">
        <w:rPr>
          <w:sz w:val="28"/>
        </w:rPr>
        <w:t>(м.кв.)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 xml:space="preserve">2.11. время ликвидации пожара </w:t>
      </w:r>
      <w:r w:rsidRPr="006D4808">
        <w:rPr>
          <w:sz w:val="28"/>
          <w:szCs w:val="28"/>
        </w:rPr>
        <w:t>19 час 34 минут</w:t>
      </w:r>
      <w:r w:rsidR="006D4808">
        <w:rPr>
          <w:sz w:val="28"/>
        </w:rPr>
        <w:t xml:space="preserve"> </w:t>
      </w:r>
      <w:r w:rsidRPr="006D4808">
        <w:rPr>
          <w:sz w:val="28"/>
        </w:rPr>
        <w:t>(часы, минуты)</w:t>
      </w:r>
      <w:r w:rsidR="006D4808">
        <w:rPr>
          <w:sz w:val="28"/>
        </w:rPr>
        <w:t xml:space="preserve"> 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  <w:szCs w:val="28"/>
        </w:rPr>
        <w:t>2.12. время возвращения</w:t>
      </w:r>
      <w:r w:rsidR="006D4808">
        <w:rPr>
          <w:sz w:val="28"/>
          <w:szCs w:val="28"/>
        </w:rPr>
        <w:t xml:space="preserve"> </w:t>
      </w:r>
      <w:r w:rsidRPr="006D4808">
        <w:rPr>
          <w:sz w:val="28"/>
          <w:szCs w:val="28"/>
        </w:rPr>
        <w:t>20 часа 58 минут</w:t>
      </w:r>
      <w:r w:rsidR="006D4808">
        <w:rPr>
          <w:sz w:val="28"/>
        </w:rPr>
        <w:t xml:space="preserve"> </w:t>
      </w:r>
      <w:r w:rsidRPr="006D4808">
        <w:rPr>
          <w:sz w:val="28"/>
        </w:rPr>
        <w:t>(часы, минуты)</w:t>
      </w:r>
      <w:r w:rsidR="006D4808">
        <w:rPr>
          <w:sz w:val="28"/>
        </w:rPr>
        <w:t xml:space="preserve"> 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3.Краткая оперативно-тактическая характеристика объекта (населенного пункта)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  <w:szCs w:val="28"/>
        </w:rPr>
      </w:pPr>
      <w:r w:rsidRPr="006D4808">
        <w:rPr>
          <w:sz w:val="28"/>
        </w:rPr>
        <w:t>Отдельно стоящее одноэтажное строение высотой 3 метра, состоящее из восьми деревянных смежных сараев 1967</w:t>
      </w:r>
      <w:r w:rsidR="00FA244C" w:rsidRPr="006D4808">
        <w:rPr>
          <w:sz w:val="28"/>
        </w:rPr>
        <w:t xml:space="preserve"> года постройки размером 5 на 10 метров и</w:t>
      </w:r>
      <w:r w:rsidRPr="006D4808">
        <w:rPr>
          <w:sz w:val="28"/>
        </w:rPr>
        <w:t xml:space="preserve"> отдельно стоящий гараж 3 на 4 метра. Сараи полностью деревянные, разделены деревянными перегородками, кровля рубероидная по деревянной обрешетке. Отдель</w:t>
      </w:r>
      <w:r w:rsidR="00FA244C" w:rsidRPr="006D4808">
        <w:rPr>
          <w:sz w:val="28"/>
        </w:rPr>
        <w:t>но стоящий деревянный гараж, об</w:t>
      </w:r>
      <w:r w:rsidRPr="006D4808">
        <w:rPr>
          <w:sz w:val="28"/>
        </w:rPr>
        <w:t>ит жестью, крыша рубероидная по деревянной обрешетке. Расстояние до гаража составляло 2 метра, до соседних строений 10-15 метров. Возле дома №31 находится ПГ</w:t>
      </w:r>
      <w:r w:rsidR="006D4808">
        <w:rPr>
          <w:sz w:val="28"/>
        </w:rPr>
        <w:t xml:space="preserve"> </w:t>
      </w:r>
      <w:r w:rsidRPr="006D4808">
        <w:rPr>
          <w:sz w:val="28"/>
        </w:rPr>
        <w:t>диаметром трубы 150 мм в исправном состоянии. Использовался для подачи воды в магистральные линии.</w:t>
      </w:r>
    </w:p>
    <w:p w:rsidR="008B14DC" w:rsidRPr="006D4808" w:rsidRDefault="008B14DC" w:rsidP="006D4808">
      <w:pPr>
        <w:pStyle w:val="12"/>
        <w:tabs>
          <w:tab w:val="num" w:pos="0"/>
          <w:tab w:val="left" w:pos="284"/>
        </w:tabs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(Дата постройки и конструктивные особенности зданий; размеры в плане, этажность и высота, материал основных конструктивных элементов, расстояние до соседних зданий или сооружений; загрузка горючих материалов на один квадратный метр и вид материалов; наличие, вид и состояние противопожарного водоснабжения, степень использования при пожаре или причины неиспользования; наличие и вид автоматических установок пожаротушения, эффективность их применения; наличие первичных средств пожаротушения, эффективность их использования; наличие средства связи, их состояние и использование, причина их отсутствия или неудовлетворительной работы)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 xml:space="preserve">4.Возникновение и особенности развития пожара 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808">
        <w:rPr>
          <w:rFonts w:ascii="Times New Roman" w:hAnsi="Times New Roman"/>
          <w:sz w:val="28"/>
          <w:szCs w:val="28"/>
        </w:rPr>
        <w:t>Пожар возник в одном из сараев и стал распространяться по всей площади строения. Наличие только деревянных конструкций сараев способствовала быстрому</w:t>
      </w:r>
      <w:r w:rsidR="006D4808">
        <w:rPr>
          <w:rFonts w:ascii="Times New Roman" w:hAnsi="Times New Roman"/>
          <w:sz w:val="28"/>
          <w:szCs w:val="28"/>
        </w:rPr>
        <w:t xml:space="preserve"> </w:t>
      </w:r>
      <w:r w:rsidRPr="006D4808">
        <w:rPr>
          <w:rFonts w:ascii="Times New Roman" w:hAnsi="Times New Roman"/>
          <w:sz w:val="28"/>
          <w:szCs w:val="28"/>
        </w:rPr>
        <w:t>распространению пожара по всей площади строения. Людей в горящем строении нет.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 xml:space="preserve"> (Место возникновения; характер и скорость распространения пожара; особенности горения: взрывы, обрушения, вскипание, разбрасывание конструкций; другие характерные данные о развитии пожара)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 xml:space="preserve">5.Организация тушения пожара 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>На пожаре организовано 2 БУ:</w:t>
      </w:r>
      <w:r w:rsidR="006D4808">
        <w:rPr>
          <w:rFonts w:ascii="Times New Roman" w:hAnsi="Times New Roman"/>
          <w:sz w:val="28"/>
        </w:rPr>
        <w:t xml:space="preserve"> </w:t>
      </w:r>
      <w:r w:rsidRPr="006D4808">
        <w:rPr>
          <w:rFonts w:ascii="Times New Roman" w:hAnsi="Times New Roman"/>
          <w:sz w:val="28"/>
        </w:rPr>
        <w:t>БУ-1 – защита отдельно стоящего гаража и соседних строений; БУ-2 – тушени</w:t>
      </w:r>
      <w:r w:rsidR="001D0F00" w:rsidRPr="006D4808">
        <w:rPr>
          <w:rFonts w:ascii="Times New Roman" w:hAnsi="Times New Roman"/>
          <w:sz w:val="28"/>
        </w:rPr>
        <w:t xml:space="preserve">е </w:t>
      </w:r>
      <w:r w:rsidR="00914D5E" w:rsidRPr="006D4808">
        <w:rPr>
          <w:rFonts w:ascii="Times New Roman" w:hAnsi="Times New Roman"/>
          <w:sz w:val="28"/>
        </w:rPr>
        <w:t>пожара</w:t>
      </w:r>
      <w:r w:rsidR="00990178">
        <w:rPr>
          <w:rFonts w:ascii="Times New Roman" w:hAnsi="Times New Roman"/>
          <w:sz w:val="28"/>
        </w:rPr>
        <w:t xml:space="preserve"> </w:t>
      </w:r>
      <w:r w:rsidRPr="006D4808">
        <w:rPr>
          <w:rFonts w:ascii="Times New Roman" w:hAnsi="Times New Roman"/>
          <w:sz w:val="28"/>
        </w:rPr>
        <w:t>(До прибытия подразделений МЧС – обнаружение пожара, принятые меры по сообщению и тушению, какие средства и кем</w:t>
      </w:r>
      <w:r w:rsidR="006D4808">
        <w:rPr>
          <w:rFonts w:ascii="Times New Roman" w:hAnsi="Times New Roman"/>
          <w:sz w:val="28"/>
        </w:rPr>
        <w:t xml:space="preserve"> </w:t>
      </w:r>
      <w:r w:rsidRPr="006D4808">
        <w:rPr>
          <w:rFonts w:ascii="Times New Roman" w:hAnsi="Times New Roman"/>
          <w:sz w:val="28"/>
        </w:rPr>
        <w:t>применялись для тушения, их эффективность, если тушение пожара не проводилось, указать по какой причине; действия аварийно-спасательной службы по тушению, спасанию, эвакуации имущества, разборке конструкций и др.; действия диспетчера ЦОУ (ПСЧ); время прибытия первых подразделений МЧС, обстановка на пожаре,</w:t>
      </w:r>
      <w:r w:rsidR="006D4808">
        <w:rPr>
          <w:rFonts w:ascii="Times New Roman" w:hAnsi="Times New Roman"/>
          <w:sz w:val="28"/>
        </w:rPr>
        <w:t xml:space="preserve"> </w:t>
      </w:r>
      <w:r w:rsidRPr="006D4808">
        <w:rPr>
          <w:rFonts w:ascii="Times New Roman" w:hAnsi="Times New Roman"/>
          <w:sz w:val="28"/>
        </w:rPr>
        <w:t xml:space="preserve">действия первоприбывшего РТП; обстановка на пожаре к прибытию старшего РТП, принятые им решения; создание штаба, тыла, их состав, место расположения штаба и его оборудование; создание боевых участков, их расположение и кто назначен начальником; взаимодействие с аварийными и иными службами района, города, объекта; взаимодействие с администрацией объекта: привлечение рабочих и служащих, техники субъектов хозяйствования к работе на пожаре, организация питания и др.; меры, принятые по созданию преград, разрывов, использованию водоисточников, насосов-повысителей, стационарных систем тушения, устройству временных водоисточников; особенности, эффективность и порядок применения отделений и автомобилей специальных, инженерных и вспомогательных служб; механизированного инструмента, спецприборов; продолжительность работы; эффективность и влияние на исход тушения пожара) 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 xml:space="preserve">6.Обстоятельства способствовавшие развитию пожара </w:t>
      </w:r>
    </w:p>
    <w:p w:rsidR="00217571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 xml:space="preserve">Позднее обнаружение и позднее сообщение о пожаре в подразделения МЧС. </w:t>
      </w:r>
      <w:r w:rsidRPr="006D4808">
        <w:rPr>
          <w:rFonts w:ascii="Times New Roman" w:hAnsi="Times New Roman"/>
          <w:sz w:val="28"/>
          <w:szCs w:val="28"/>
        </w:rPr>
        <w:t>Наличие только деревянных конструкций сараев способствовала быстрому</w:t>
      </w:r>
      <w:r w:rsidR="006D4808">
        <w:rPr>
          <w:rFonts w:ascii="Times New Roman" w:hAnsi="Times New Roman"/>
          <w:sz w:val="28"/>
          <w:szCs w:val="28"/>
        </w:rPr>
        <w:t xml:space="preserve"> </w:t>
      </w:r>
      <w:r w:rsidRPr="006D4808">
        <w:rPr>
          <w:rFonts w:ascii="Times New Roman" w:hAnsi="Times New Roman"/>
          <w:sz w:val="28"/>
          <w:szCs w:val="28"/>
        </w:rPr>
        <w:t>распространению пожара по всей площади строения.</w:t>
      </w:r>
      <w:r w:rsidRPr="006D4808">
        <w:rPr>
          <w:rFonts w:ascii="Times New Roman" w:hAnsi="Times New Roman"/>
          <w:sz w:val="28"/>
        </w:rPr>
        <w:t xml:space="preserve"> </w:t>
      </w:r>
      <w:r w:rsidR="00217571" w:rsidRPr="006D4808">
        <w:rPr>
          <w:rFonts w:ascii="Times New Roman" w:hAnsi="Times New Roman"/>
          <w:sz w:val="28"/>
        </w:rPr>
        <w:t>Указанные строения</w:t>
      </w:r>
      <w:r w:rsidRPr="006D4808">
        <w:rPr>
          <w:rFonts w:ascii="Times New Roman" w:hAnsi="Times New Roman"/>
          <w:sz w:val="28"/>
        </w:rPr>
        <w:t xml:space="preserve"> </w:t>
      </w:r>
      <w:r w:rsidR="00217571" w:rsidRPr="006D4808">
        <w:rPr>
          <w:rFonts w:ascii="Times New Roman" w:hAnsi="Times New Roman"/>
          <w:sz w:val="28"/>
        </w:rPr>
        <w:t>длительное время</w:t>
      </w:r>
      <w:r w:rsidRPr="006D4808">
        <w:rPr>
          <w:rFonts w:ascii="Times New Roman" w:hAnsi="Times New Roman"/>
          <w:sz w:val="28"/>
        </w:rPr>
        <w:t xml:space="preserve"> не эксплуатировались и были подготовлены под снос. 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>(Позднее обнаружение; позднее сообщение; отсутствие связи; отсутствие, неисправность или удаленность водоисточников; плохое состояние дорог, проездов, подъездов; неудовлетворительное противопожарное состояние объекта; отсутствие мер борьбы с пожарами до прибытия подразделений МЧС; метеорологические условия (жара, ветер, холод, и др.); неисправность пожарной аварийно-спасательной техники (остановка в пути, отказ в работе насоса или двигателя, порыв рукавной линии), неисправность пожарного аварийно-спасательного оборудования, виды неисправности и причины; нехватка подразделений МЧС и пожарной аварийно-спасательной техники в районе, где произошел пожар, и другие причины)</w:t>
      </w:r>
    </w:p>
    <w:p w:rsidR="008B14DC" w:rsidRPr="006D4808" w:rsidRDefault="008B471F" w:rsidP="006D4808">
      <w:pPr>
        <w:pStyle w:val="12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7. Последствия пожара: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  <w:szCs w:val="28"/>
        </w:rPr>
      </w:pPr>
      <w:r w:rsidRPr="006D4808">
        <w:rPr>
          <w:sz w:val="28"/>
          <w:szCs w:val="28"/>
        </w:rPr>
        <w:t>Огнем полност</w:t>
      </w:r>
      <w:r w:rsidR="00217571" w:rsidRPr="006D4808">
        <w:rPr>
          <w:sz w:val="28"/>
          <w:szCs w:val="28"/>
        </w:rPr>
        <w:t xml:space="preserve">ью уничтожены </w:t>
      </w:r>
      <w:r w:rsidRPr="006D4808">
        <w:rPr>
          <w:sz w:val="28"/>
          <w:szCs w:val="28"/>
        </w:rPr>
        <w:t>четыре сарая, смежные друг с другом, размерами 7 на 5 м, частично повреждены стены и кровля смежных сараев и стены, кровля отдельно стоящего гаража. Угроза распространения пожара на соседние постройки отсутствует. В сараях и отдельно стоящ</w:t>
      </w:r>
      <w:r w:rsidR="00990178">
        <w:rPr>
          <w:sz w:val="28"/>
          <w:szCs w:val="28"/>
        </w:rPr>
        <w:t>ем гараже ничего не находилось.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(Уничтожено, сгорело или повреждено огнем и дымом; разрушено, вскрыто и разобрано конструкций здания (сооружения) во время тушения пожара; степень повреждения здания, сооружения, оборудования или транспортного средства и возможность их восстановления; степень влияния происшедшего пожара на процесс производства (работу учреждения, организации) и выпуск продукции; спасено: людей, материальных ценностей, животных; количество погибших людей, их должности, фамилии и возраст; количество людей, получивших травмы, их должности, фамилии, возраст; обстоятельства, при которых произошли несчастные случаи; причины несчастных случаев и виновные в этом лица; сведения о гибели животных (количество и виды погибших животных и обстоятельства, при которых они погибли))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>8. Первый прибывший РТП</w:t>
      </w:r>
      <w:r w:rsidR="00914D5E" w:rsidRPr="006D4808">
        <w:rPr>
          <w:rFonts w:ascii="Times New Roman" w:hAnsi="Times New Roman"/>
          <w:sz w:val="28"/>
        </w:rPr>
        <w:t>: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D4808">
        <w:rPr>
          <w:rFonts w:ascii="Times New Roman" w:hAnsi="Times New Roman"/>
          <w:sz w:val="28"/>
          <w:szCs w:val="28"/>
        </w:rPr>
        <w:t>Командир отделения ПАСЧ-28 пр-к вн. службы</w:t>
      </w:r>
      <w:r w:rsidR="006D4808">
        <w:rPr>
          <w:rFonts w:ascii="Times New Roman" w:hAnsi="Times New Roman"/>
          <w:sz w:val="28"/>
          <w:szCs w:val="28"/>
        </w:rPr>
        <w:t xml:space="preserve"> </w:t>
      </w:r>
      <w:r w:rsidRPr="006D4808">
        <w:rPr>
          <w:rFonts w:ascii="Times New Roman" w:hAnsi="Times New Roman"/>
          <w:sz w:val="28"/>
          <w:szCs w:val="28"/>
        </w:rPr>
        <w:t>Бояревич В.Э.</w:t>
      </w:r>
      <w:r w:rsidR="006D4808">
        <w:rPr>
          <w:rFonts w:ascii="Times New Roman" w:hAnsi="Times New Roman"/>
          <w:sz w:val="28"/>
          <w:szCs w:val="28"/>
        </w:rPr>
        <w:t xml:space="preserve"> 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>(должность, звание, Ф.И.О.)</w:t>
      </w:r>
    </w:p>
    <w:p w:rsidR="008B14DC" w:rsidRPr="006D4808" w:rsidRDefault="00914D5E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>9. Последующий РТП: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>Начальник караула ПАСЧ-19 л-т вн. службы Зинченко Д.Ф.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>(должность, звание, Ф.И.О.)</w:t>
      </w:r>
    </w:p>
    <w:p w:rsidR="008B14DC" w:rsidRPr="006D4808" w:rsidRDefault="008B14DC" w:rsidP="006D4808">
      <w:pPr>
        <w:snapToGrid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t>10. Состав сил и средств подразделений МЧС</w:t>
      </w:r>
      <w:r w:rsidR="00914D5E" w:rsidRPr="006D4808">
        <w:rPr>
          <w:rFonts w:ascii="Times New Roman" w:hAnsi="Times New Roman"/>
          <w:sz w:val="28"/>
        </w:rPr>
        <w:t>:</w:t>
      </w:r>
      <w:r w:rsidRPr="006D4808">
        <w:rPr>
          <w:rFonts w:ascii="Times New Roman" w:hAnsi="Times New Roman"/>
          <w:sz w:val="28"/>
        </w:rPr>
        <w:t xml:space="preserve"> 2 АЦ ПАСЧ-19, АЦ ПАСЧ-28 (наименование технических средств, численность боевых расчетов)</w:t>
      </w:r>
    </w:p>
    <w:p w:rsidR="008B14DC" w:rsidRPr="006D4808" w:rsidRDefault="008B14DC" w:rsidP="006D4808">
      <w:pPr>
        <w:pStyle w:val="12"/>
        <w:tabs>
          <w:tab w:val="left" w:pos="0"/>
        </w:tabs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11. Ис</w:t>
      </w:r>
      <w:r w:rsidR="00914D5E" w:rsidRPr="006D4808">
        <w:rPr>
          <w:sz w:val="28"/>
        </w:rPr>
        <w:t>пользование звеньев</w:t>
      </w:r>
      <w:r w:rsidR="006D4808">
        <w:rPr>
          <w:sz w:val="28"/>
        </w:rPr>
        <w:t xml:space="preserve"> </w:t>
      </w:r>
      <w:r w:rsidRPr="006D4808">
        <w:rPr>
          <w:sz w:val="28"/>
        </w:rPr>
        <w:t>____________</w:t>
      </w:r>
    </w:p>
    <w:p w:rsidR="008B14DC" w:rsidRPr="006D4808" w:rsidRDefault="008B14DC" w:rsidP="006D4808">
      <w:pPr>
        <w:pStyle w:val="12"/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(Общее время работы, количество звеньев ГДЗС и наименование каких подразделений МЧС; наличие в горевшем здании (сооружении) ЛВЖ, ГЖ, газов или легкосгораемых материалов и веществ; наличие в горевших помещениях сильного задымления, ядовитых газов, выделявшихся при горении синтетических материалов, пластмасс и др. материалов)</w:t>
      </w:r>
    </w:p>
    <w:p w:rsidR="008B14DC" w:rsidRPr="006D4808" w:rsidRDefault="008B14DC" w:rsidP="008B471F">
      <w:pPr>
        <w:pStyle w:val="12"/>
        <w:tabs>
          <w:tab w:val="left" w:pos="284"/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 w:rsidRPr="006D4808">
        <w:rPr>
          <w:sz w:val="28"/>
        </w:rPr>
        <w:t>12. На тушение пожара израсходовано огнетушащих вещ</w:t>
      </w:r>
      <w:r w:rsidR="0095062C" w:rsidRPr="006D4808">
        <w:rPr>
          <w:sz w:val="28"/>
        </w:rPr>
        <w:t xml:space="preserve">еств: </w:t>
      </w:r>
      <w:r w:rsidRPr="006D4808">
        <w:rPr>
          <w:sz w:val="28"/>
        </w:rPr>
        <w:t>8000</w:t>
      </w:r>
      <w:r w:rsidR="0095062C" w:rsidRPr="006D4808">
        <w:rPr>
          <w:sz w:val="28"/>
        </w:rPr>
        <w:t xml:space="preserve"> л.</w:t>
      </w:r>
      <w:r w:rsidR="008B471F">
        <w:rPr>
          <w:sz w:val="28"/>
        </w:rPr>
        <w:t xml:space="preserve"> </w:t>
      </w:r>
      <w:r w:rsidRPr="006D4808">
        <w:rPr>
          <w:sz w:val="28"/>
          <w:szCs w:val="28"/>
        </w:rPr>
        <w:t>Карточку составил:</w:t>
      </w:r>
    </w:p>
    <w:p w:rsidR="008B14DC" w:rsidRPr="006D4808" w:rsidRDefault="008B14DC" w:rsidP="006D4808">
      <w:pPr>
        <w:pStyle w:val="12"/>
        <w:tabs>
          <w:tab w:val="left" w:pos="426"/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  <w:szCs w:val="28"/>
        </w:rPr>
        <w:t xml:space="preserve">13. </w:t>
      </w:r>
      <w:r w:rsidRPr="006D4808">
        <w:rPr>
          <w:sz w:val="28"/>
        </w:rPr>
        <w:t xml:space="preserve">Оценка положительных действий РТП по организации тушения пожара </w:t>
      </w:r>
      <w:r w:rsidR="00344A06" w:rsidRPr="006D4808">
        <w:rPr>
          <w:sz w:val="28"/>
        </w:rPr>
        <w:t>Пожар локализован</w:t>
      </w:r>
      <w:r w:rsidR="0095062C" w:rsidRPr="006D4808">
        <w:rPr>
          <w:sz w:val="28"/>
        </w:rPr>
        <w:t xml:space="preserve"> своевременно</w:t>
      </w:r>
      <w:r w:rsidR="00344A06" w:rsidRPr="006D4808">
        <w:rPr>
          <w:sz w:val="28"/>
        </w:rPr>
        <w:t>. Силы и средства, задействованные для тушения пожара использовались грамотно и эффективно</w:t>
      </w:r>
      <w:r w:rsidR="0095062C" w:rsidRPr="006D4808">
        <w:rPr>
          <w:sz w:val="28"/>
        </w:rPr>
        <w:t>.</w:t>
      </w:r>
    </w:p>
    <w:p w:rsidR="008B14DC" w:rsidRPr="006D4808" w:rsidRDefault="008B14DC" w:rsidP="006D4808">
      <w:pPr>
        <w:pStyle w:val="30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0"/>
        </w:rPr>
      </w:pPr>
      <w:r w:rsidRPr="006D4808">
        <w:rPr>
          <w:rFonts w:ascii="Times New Roman" w:hAnsi="Times New Roman"/>
          <w:sz w:val="28"/>
          <w:szCs w:val="20"/>
        </w:rPr>
        <w:t>(Эффективность использования примененных огнетушащих средств и т.д., качество проведения разведки, правильная оценка обстановки и принятие квалифицированного решения по использованию сил и средств, имеющихся в распоряжении руководителя тушения пожара; правильное определение решающего направления; своевременное</w:t>
      </w:r>
      <w:r w:rsidR="006D4808">
        <w:rPr>
          <w:rFonts w:ascii="Times New Roman" w:hAnsi="Times New Roman"/>
          <w:sz w:val="28"/>
          <w:szCs w:val="20"/>
        </w:rPr>
        <w:t xml:space="preserve"> </w:t>
      </w:r>
      <w:r w:rsidRPr="006D4808">
        <w:rPr>
          <w:rFonts w:ascii="Times New Roman" w:hAnsi="Times New Roman"/>
          <w:sz w:val="28"/>
          <w:szCs w:val="20"/>
        </w:rPr>
        <w:t>сосредоточение и введение сил и средств на решающем направлении, умелое управление ими; высокая тактическая выучка, активные и слаженные действия, дисциплинированность работников МЧС; высокая боевой готовностью технических средств и умение спасателей грамотно их эксплуатировать)</w:t>
      </w:r>
    </w:p>
    <w:p w:rsidR="008B14DC" w:rsidRPr="006D4808" w:rsidRDefault="008B14DC" w:rsidP="006D4808">
      <w:pPr>
        <w:pStyle w:val="12"/>
        <w:tabs>
          <w:tab w:val="left" w:pos="284"/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  <w:szCs w:val="28"/>
        </w:rPr>
        <w:t>14.</w:t>
      </w:r>
      <w:r w:rsidR="006D4808">
        <w:rPr>
          <w:sz w:val="28"/>
          <w:szCs w:val="28"/>
        </w:rPr>
        <w:t xml:space="preserve"> </w:t>
      </w:r>
      <w:r w:rsidRPr="006D4808">
        <w:rPr>
          <w:sz w:val="28"/>
          <w:szCs w:val="28"/>
        </w:rPr>
        <w:t>Оценка недостатков в действиях РТП по организации тушения пожара</w:t>
      </w:r>
      <w:r w:rsidR="0095062C" w:rsidRPr="006D4808">
        <w:rPr>
          <w:sz w:val="28"/>
          <w:szCs w:val="28"/>
        </w:rPr>
        <w:t>:</w:t>
      </w:r>
      <w:r w:rsidRPr="006D4808">
        <w:rPr>
          <w:sz w:val="28"/>
          <w:szCs w:val="28"/>
        </w:rPr>
        <w:t xml:space="preserve"> </w:t>
      </w:r>
      <w:r w:rsidR="0095062C" w:rsidRPr="006D4808">
        <w:rPr>
          <w:sz w:val="28"/>
          <w:szCs w:val="28"/>
        </w:rPr>
        <w:t>недостатки отсутствуют</w:t>
      </w:r>
    </w:p>
    <w:p w:rsidR="008B14DC" w:rsidRPr="006D4808" w:rsidRDefault="008B14DC" w:rsidP="006D4808">
      <w:pPr>
        <w:pStyle w:val="12"/>
        <w:tabs>
          <w:tab w:val="left" w:pos="284"/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</w:rPr>
        <w:t>(Поздний вызов дополнительных сил и средств, некачественная разведка, неправильное определение решающего направления, ошибки в расстановке сил и средств, плохое управление подразделениями, незнание или не использование ближайших водоисточников, использование техники не на полную мощность, не производилась эвакуация имущества, не производилось вскрытие и разборка конструкций; не применялись современные способы тушения пожара, не использовались изолирующие противогазы и т.д.)</w:t>
      </w:r>
    </w:p>
    <w:p w:rsidR="008B14DC" w:rsidRPr="006D4808" w:rsidRDefault="008B14DC" w:rsidP="006D4808">
      <w:pPr>
        <w:pStyle w:val="12"/>
        <w:tabs>
          <w:tab w:val="left" w:pos="426"/>
          <w:tab w:val="num" w:pos="720"/>
        </w:tabs>
        <w:spacing w:line="360" w:lineRule="auto"/>
        <w:ind w:firstLine="709"/>
        <w:jc w:val="both"/>
        <w:rPr>
          <w:sz w:val="28"/>
        </w:rPr>
      </w:pPr>
      <w:r w:rsidRPr="006D4808">
        <w:rPr>
          <w:sz w:val="28"/>
          <w:szCs w:val="28"/>
        </w:rPr>
        <w:t>15. Результаты проведения разбора организации боевых действий сил и средств подразделений МЧС на пожаре</w:t>
      </w:r>
      <w:r w:rsidR="001138BC" w:rsidRPr="006D4808">
        <w:rPr>
          <w:sz w:val="28"/>
          <w:szCs w:val="28"/>
        </w:rPr>
        <w:t>: недостатки отсутствуют.</w:t>
      </w:r>
    </w:p>
    <w:p w:rsidR="008B14DC" w:rsidRPr="006D4808" w:rsidRDefault="008B471F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Разбор пожара провел</w:t>
      </w:r>
    </w:p>
    <w:p w:rsidR="006D5739" w:rsidRPr="006D4808" w:rsidRDefault="006D5739" w:rsidP="006D480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914D5E" w:rsidRPr="006D4808" w:rsidRDefault="00FB1123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br w:type="page"/>
      </w:r>
      <w:r w:rsidR="00FA044B" w:rsidRPr="006D4808">
        <w:rPr>
          <w:rFonts w:ascii="Times New Roman" w:hAnsi="Times New Roman"/>
          <w:sz w:val="28"/>
          <w:szCs w:val="30"/>
        </w:rPr>
        <w:t>Приложение</w:t>
      </w:r>
      <w:r w:rsidR="007F345D" w:rsidRPr="006D4808">
        <w:rPr>
          <w:rFonts w:ascii="Times New Roman" w:hAnsi="Times New Roman"/>
          <w:sz w:val="28"/>
          <w:szCs w:val="30"/>
        </w:rPr>
        <w:t xml:space="preserve"> 1</w:t>
      </w:r>
    </w:p>
    <w:p w:rsidR="00FA044B" w:rsidRPr="006D4808" w:rsidRDefault="00FA044B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914D5E" w:rsidRDefault="008B471F" w:rsidP="008B471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object w:dxaOrig="10874" w:dyaOrig="14976">
          <v:shape id="_x0000_i1039" type="#_x0000_t75" style="width:445.5pt;height:659.25pt" o:ole="">
            <v:imagedata r:id="rId16" o:title=""/>
          </v:shape>
          <o:OLEObject Type="Embed" ProgID="Visio.Drawing.11" ShapeID="_x0000_i1039" DrawAspect="Content" ObjectID="_1469434579" r:id="rId17"/>
        </w:object>
      </w:r>
    </w:p>
    <w:p w:rsidR="007F345D" w:rsidRPr="006D4808" w:rsidRDefault="007F345D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Приложение 2</w:t>
      </w:r>
    </w:p>
    <w:p w:rsidR="007F345D" w:rsidRPr="006D4808" w:rsidRDefault="007F345D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7F345D" w:rsidRDefault="008B471F" w:rsidP="008B471F">
      <w:pPr>
        <w:spacing w:after="0" w:line="360" w:lineRule="auto"/>
        <w:jc w:val="both"/>
        <w:rPr>
          <w:rFonts w:ascii="Times New Roman" w:hAnsi="Times New Roman"/>
          <w:sz w:val="28"/>
        </w:rPr>
      </w:pPr>
      <w:r w:rsidRPr="006D4808">
        <w:rPr>
          <w:rFonts w:ascii="Times New Roman" w:hAnsi="Times New Roman"/>
          <w:sz w:val="28"/>
        </w:rPr>
        <w:object w:dxaOrig="6130" w:dyaOrig="4884">
          <v:shape id="_x0000_i1040" type="#_x0000_t75" style="width:435pt;height:371.25pt" o:ole="">
            <v:imagedata r:id="rId18" o:title=""/>
          </v:shape>
          <o:OLEObject Type="Embed" ProgID="Visio.Drawing.11" ShapeID="_x0000_i1040" DrawAspect="Content" ObjectID="_1469434580" r:id="rId19"/>
        </w:object>
      </w:r>
    </w:p>
    <w:p w:rsidR="008B471F" w:rsidRPr="006D4808" w:rsidRDefault="008B471F" w:rsidP="008B471F">
      <w:pPr>
        <w:spacing w:after="0" w:line="360" w:lineRule="auto"/>
        <w:jc w:val="both"/>
        <w:rPr>
          <w:rFonts w:ascii="Times New Roman" w:hAnsi="Times New Roman"/>
          <w:sz w:val="28"/>
          <w:szCs w:val="30"/>
        </w:rPr>
      </w:pPr>
    </w:p>
    <w:p w:rsidR="007F345D" w:rsidRPr="006D4808" w:rsidRDefault="00E46818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С</w:t>
      </w:r>
      <w:r w:rsidR="002828C4" w:rsidRPr="006D4808">
        <w:rPr>
          <w:rFonts w:ascii="Times New Roman" w:hAnsi="Times New Roman"/>
          <w:sz w:val="28"/>
          <w:szCs w:val="30"/>
        </w:rPr>
        <w:t xml:space="preserve">овмещенный график изменения площади пожара, требуемого </w:t>
      </w:r>
      <w:r w:rsidR="00841B57" w:rsidRPr="006D4808">
        <w:rPr>
          <w:rFonts w:ascii="Times New Roman" w:hAnsi="Times New Roman"/>
          <w:sz w:val="28"/>
          <w:szCs w:val="30"/>
        </w:rPr>
        <w:t xml:space="preserve">и фактического расхода подачи огнетушащих средств </w:t>
      </w:r>
      <w:r w:rsidRPr="006D4808">
        <w:rPr>
          <w:rFonts w:ascii="Times New Roman" w:hAnsi="Times New Roman"/>
          <w:sz w:val="28"/>
          <w:szCs w:val="30"/>
        </w:rPr>
        <w:t>во времени</w:t>
      </w:r>
      <w:r w:rsidR="00841B57" w:rsidRPr="006D4808">
        <w:rPr>
          <w:rFonts w:ascii="Times New Roman" w:hAnsi="Times New Roman"/>
          <w:sz w:val="28"/>
          <w:szCs w:val="30"/>
        </w:rPr>
        <w:t>.</w:t>
      </w:r>
    </w:p>
    <w:p w:rsidR="002828C4" w:rsidRPr="006D4808" w:rsidRDefault="002828C4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7F345D" w:rsidRPr="006D4808" w:rsidRDefault="007F345D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5A43CD" w:rsidRPr="006D4808" w:rsidRDefault="005A43CD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  <w:sectPr w:rsidR="005A43CD" w:rsidRPr="006D4808" w:rsidSect="006D4808"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5A43CD" w:rsidRPr="006D4808" w:rsidRDefault="005A43CD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Приложение 3</w:t>
      </w:r>
    </w:p>
    <w:p w:rsidR="005A43CD" w:rsidRPr="006D4808" w:rsidRDefault="005A43CD" w:rsidP="006D480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tbl>
      <w:tblPr>
        <w:tblW w:w="14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77"/>
        <w:gridCol w:w="577"/>
        <w:gridCol w:w="577"/>
        <w:gridCol w:w="719"/>
        <w:gridCol w:w="766"/>
        <w:gridCol w:w="577"/>
        <w:gridCol w:w="719"/>
        <w:gridCol w:w="689"/>
        <w:gridCol w:w="577"/>
        <w:gridCol w:w="577"/>
        <w:gridCol w:w="406"/>
        <w:gridCol w:w="425"/>
        <w:gridCol w:w="425"/>
        <w:gridCol w:w="425"/>
        <w:gridCol w:w="577"/>
        <w:gridCol w:w="699"/>
        <w:gridCol w:w="908"/>
        <w:gridCol w:w="577"/>
        <w:gridCol w:w="358"/>
        <w:gridCol w:w="567"/>
        <w:gridCol w:w="992"/>
        <w:gridCol w:w="719"/>
      </w:tblGrid>
      <w:tr w:rsidR="008B471F" w:rsidRPr="008B471F" w:rsidTr="008B471F">
        <w:tc>
          <w:tcPr>
            <w:tcW w:w="675" w:type="dxa"/>
            <w:vMerge w:val="restart"/>
            <w:textDirection w:val="btLr"/>
            <w:vAlign w:val="center"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 xml:space="preserve">Наименование подразделений и </w:t>
            </w:r>
            <w:r w:rsidR="004F5B76" w:rsidRPr="008B471F">
              <w:rPr>
                <w:rFonts w:ascii="Times New Roman" w:hAnsi="Times New Roman"/>
                <w:sz w:val="20"/>
                <w:szCs w:val="20"/>
              </w:rPr>
              <w:t>техники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 xml:space="preserve">Численность боевого расчета, чел. 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Расстояние до места пожара, км</w:t>
            </w:r>
          </w:p>
        </w:tc>
        <w:tc>
          <w:tcPr>
            <w:tcW w:w="2062" w:type="dxa"/>
            <w:gridSpan w:val="3"/>
            <w:vAlign w:val="center"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Время</w:t>
            </w:r>
            <w:r w:rsidR="008B47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F5B76" w:rsidRPr="008B471F">
              <w:rPr>
                <w:rFonts w:ascii="Times New Roman" w:hAnsi="Times New Roman"/>
                <w:sz w:val="20"/>
                <w:szCs w:val="20"/>
              </w:rPr>
              <w:t xml:space="preserve">(час., </w:t>
            </w:r>
            <w:r w:rsidRPr="008B471F">
              <w:rPr>
                <w:rFonts w:ascii="Times New Roman" w:hAnsi="Times New Roman"/>
                <w:sz w:val="20"/>
                <w:szCs w:val="20"/>
              </w:rPr>
              <w:t>мин.)</w:t>
            </w:r>
          </w:p>
        </w:tc>
        <w:tc>
          <w:tcPr>
            <w:tcW w:w="3545" w:type="dxa"/>
            <w:gridSpan w:val="6"/>
            <w:vAlign w:val="center"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Количество и тип поданных стволов на тушение пожара (штук)</w:t>
            </w:r>
          </w:p>
        </w:tc>
        <w:tc>
          <w:tcPr>
            <w:tcW w:w="1275" w:type="dxa"/>
            <w:gridSpan w:val="3"/>
            <w:vAlign w:val="center"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Кол-во рукавов (штук)</w:t>
            </w:r>
          </w:p>
        </w:tc>
        <w:tc>
          <w:tcPr>
            <w:tcW w:w="577" w:type="dxa"/>
            <w:vMerge w:val="restart"/>
            <w:textDirection w:val="btLr"/>
            <w:vAlign w:val="cente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Продолжительность работы стволов (мин)</w:t>
            </w:r>
          </w:p>
        </w:tc>
        <w:tc>
          <w:tcPr>
            <w:tcW w:w="2542" w:type="dxa"/>
            <w:gridSpan w:val="4"/>
            <w:vAlign w:val="center"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Площадь пожара(м. кв.)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5A43CD" w:rsidRPr="008B471F" w:rsidRDefault="00446D5F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Скорость распространения огня (м/с)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446D5F" w:rsidRPr="008B471F" w:rsidRDefault="00446D5F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 xml:space="preserve">Количество привлекаемых на тушение людей и </w:t>
            </w:r>
          </w:p>
          <w:p w:rsidR="005A43CD" w:rsidRPr="008B471F" w:rsidRDefault="00446D5F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технических средств (чел./един.)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:rsidR="005A43CD" w:rsidRPr="008B471F" w:rsidRDefault="00446D5F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8B471F" w:rsidRPr="008B471F" w:rsidTr="008B471F">
        <w:trPr>
          <w:cantSplit/>
          <w:trHeight w:val="3065"/>
        </w:trPr>
        <w:tc>
          <w:tcPr>
            <w:tcW w:w="675" w:type="dxa"/>
            <w:vMerge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vMerge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выезд</w:t>
            </w:r>
          </w:p>
        </w:tc>
        <w:tc>
          <w:tcPr>
            <w:tcW w:w="719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Прибытие к месту пожара</w:t>
            </w:r>
          </w:p>
        </w:tc>
        <w:tc>
          <w:tcPr>
            <w:tcW w:w="766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Введения стволов на тушение пожара</w:t>
            </w:r>
          </w:p>
        </w:tc>
        <w:tc>
          <w:tcPr>
            <w:tcW w:w="577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«А»</w:t>
            </w:r>
          </w:p>
        </w:tc>
        <w:tc>
          <w:tcPr>
            <w:tcW w:w="719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«Б»</w:t>
            </w:r>
          </w:p>
        </w:tc>
        <w:tc>
          <w:tcPr>
            <w:tcW w:w="689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УИП (У), Игла (И), ствол высокого давления (СВД)</w:t>
            </w:r>
          </w:p>
        </w:tc>
        <w:tc>
          <w:tcPr>
            <w:tcW w:w="577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др. стволы</w:t>
            </w:r>
          </w:p>
        </w:tc>
        <w:tc>
          <w:tcPr>
            <w:tcW w:w="577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Лафетных</w:t>
            </w:r>
          </w:p>
        </w:tc>
        <w:tc>
          <w:tcPr>
            <w:tcW w:w="406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ГПС (СВП, Пурга)</w:t>
            </w:r>
          </w:p>
        </w:tc>
        <w:tc>
          <w:tcPr>
            <w:tcW w:w="425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Ø 51 мм</w:t>
            </w:r>
          </w:p>
        </w:tc>
        <w:tc>
          <w:tcPr>
            <w:tcW w:w="425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Ø 66 мм</w:t>
            </w:r>
          </w:p>
        </w:tc>
        <w:tc>
          <w:tcPr>
            <w:tcW w:w="425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Ø 77 мм</w:t>
            </w:r>
          </w:p>
        </w:tc>
        <w:tc>
          <w:tcPr>
            <w:tcW w:w="577" w:type="dxa"/>
            <w:vMerge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9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К моменту прибытия 1-гоподразделения</w:t>
            </w:r>
          </w:p>
        </w:tc>
        <w:tc>
          <w:tcPr>
            <w:tcW w:w="908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К моменту прибытия дополнительных сил и средств</w:t>
            </w:r>
          </w:p>
        </w:tc>
        <w:tc>
          <w:tcPr>
            <w:tcW w:w="577" w:type="dxa"/>
            <w:textDirection w:val="btLr"/>
          </w:tcPr>
          <w:p w:rsidR="005A43CD" w:rsidRPr="008B471F" w:rsidRDefault="004F5B7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К моменту локализации</w:t>
            </w:r>
            <w:r w:rsidR="008B471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B471F">
              <w:rPr>
                <w:rFonts w:ascii="Times New Roman" w:hAnsi="Times New Roman"/>
                <w:sz w:val="20"/>
                <w:szCs w:val="20"/>
              </w:rPr>
              <w:t>пожара</w:t>
            </w:r>
          </w:p>
        </w:tc>
        <w:tc>
          <w:tcPr>
            <w:tcW w:w="358" w:type="dxa"/>
            <w:textDirection w:val="btLr"/>
          </w:tcPr>
          <w:p w:rsidR="005A43CD" w:rsidRPr="008B471F" w:rsidRDefault="001052B3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К моменту ликвидации пожара</w:t>
            </w:r>
          </w:p>
        </w:tc>
        <w:tc>
          <w:tcPr>
            <w:tcW w:w="567" w:type="dxa"/>
            <w:vMerge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</w:tcPr>
          <w:p w:rsidR="005A43CD" w:rsidRPr="008B471F" w:rsidRDefault="005A43CD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B471F" w:rsidRPr="008B471F" w:rsidTr="008B471F">
        <w:trPr>
          <w:cantSplit/>
          <w:trHeight w:val="1833"/>
        </w:trPr>
        <w:tc>
          <w:tcPr>
            <w:tcW w:w="675" w:type="dxa"/>
            <w:textDirection w:val="btL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ПАСЧ-28 АЦ-40 137, 1 ед.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19.08</w:t>
            </w:r>
          </w:p>
        </w:tc>
        <w:tc>
          <w:tcPr>
            <w:tcW w:w="719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19.16</w:t>
            </w:r>
          </w:p>
        </w:tc>
        <w:tc>
          <w:tcPr>
            <w:tcW w:w="766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19.18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8164E1" w:rsidRPr="008B471F" w:rsidRDefault="00F649C3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25" w:type="dxa"/>
            <w:textDirection w:val="btLr"/>
            <w:vAlign w:val="cente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C07CC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99" w:type="dxa"/>
            <w:textDirection w:val="btLr"/>
            <w:vAlign w:val="center"/>
          </w:tcPr>
          <w:p w:rsidR="008164E1" w:rsidRPr="008B471F" w:rsidRDefault="004E19F7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08" w:type="dxa"/>
            <w:textDirection w:val="btLr"/>
            <w:vAlign w:val="center"/>
          </w:tcPr>
          <w:p w:rsidR="008164E1" w:rsidRPr="008B471F" w:rsidRDefault="004E19F7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4E19F7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8" w:type="dxa"/>
            <w:textDirection w:val="btLr"/>
            <w:vAlign w:val="center"/>
          </w:tcPr>
          <w:p w:rsidR="008164E1" w:rsidRPr="008B471F" w:rsidRDefault="004E19F7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textDirection w:val="btLr"/>
            <w:vAlign w:val="cente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19" w:type="dxa"/>
            <w:vMerge w:val="restart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На тушение подавались 2 ствола «А» и 2 ствола «Б»</w:t>
            </w:r>
          </w:p>
        </w:tc>
      </w:tr>
      <w:tr w:rsidR="008B471F" w:rsidRPr="008B471F" w:rsidTr="008B471F">
        <w:trPr>
          <w:cantSplit/>
          <w:trHeight w:val="1837"/>
        </w:trPr>
        <w:tc>
          <w:tcPr>
            <w:tcW w:w="675" w:type="dxa"/>
            <w:textDirection w:val="btL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ПАСЧ-19 АЦ-40 137, 2 ед.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19.08</w:t>
            </w:r>
          </w:p>
        </w:tc>
        <w:tc>
          <w:tcPr>
            <w:tcW w:w="719" w:type="dxa"/>
            <w:textDirection w:val="btLr"/>
            <w:vAlign w:val="cente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19.16</w:t>
            </w:r>
          </w:p>
        </w:tc>
        <w:tc>
          <w:tcPr>
            <w:tcW w:w="766" w:type="dxa"/>
            <w:textDirection w:val="btLr"/>
            <w:vAlign w:val="cente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19.18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9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6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:rsidR="008164E1" w:rsidRPr="008B471F" w:rsidRDefault="008C07CC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extDirection w:val="btLr"/>
            <w:vAlign w:val="center"/>
          </w:tcPr>
          <w:p w:rsidR="008164E1" w:rsidRPr="008B471F" w:rsidRDefault="004B1156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C07CC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699" w:type="dxa"/>
            <w:textDirection w:val="btLr"/>
            <w:vAlign w:val="center"/>
          </w:tcPr>
          <w:p w:rsidR="008164E1" w:rsidRPr="008B471F" w:rsidRDefault="008C07CC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908" w:type="dxa"/>
            <w:textDirection w:val="btLr"/>
            <w:vAlign w:val="center"/>
          </w:tcPr>
          <w:p w:rsidR="008164E1" w:rsidRPr="008B471F" w:rsidRDefault="008C07CC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77" w:type="dxa"/>
            <w:textDirection w:val="btLr"/>
            <w:vAlign w:val="center"/>
          </w:tcPr>
          <w:p w:rsidR="008164E1" w:rsidRPr="008B471F" w:rsidRDefault="008C07CC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58" w:type="dxa"/>
            <w:textDirection w:val="btLr"/>
            <w:vAlign w:val="center"/>
          </w:tcPr>
          <w:p w:rsidR="008164E1" w:rsidRPr="008B471F" w:rsidRDefault="008C07CC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extDirection w:val="btLr"/>
            <w:vAlign w:val="center"/>
          </w:tcPr>
          <w:p w:rsidR="008164E1" w:rsidRPr="008B471F" w:rsidRDefault="008C07CC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B471F"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992" w:type="dxa"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9" w:type="dxa"/>
            <w:vMerge/>
            <w:textDirection w:val="btLr"/>
            <w:vAlign w:val="center"/>
          </w:tcPr>
          <w:p w:rsidR="008164E1" w:rsidRPr="008B471F" w:rsidRDefault="008164E1" w:rsidP="008B471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B471F" w:rsidRDefault="008B471F" w:rsidP="006D480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8B471F" w:rsidRPr="006D4808" w:rsidRDefault="008B471F" w:rsidP="006D480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  <w:sectPr w:rsidR="008B471F" w:rsidRPr="006D4808" w:rsidSect="008B471F">
          <w:pgSz w:w="16838" w:h="11906" w:orient="landscape" w:code="9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FB1123" w:rsidRPr="006D4808" w:rsidRDefault="00FB1123" w:rsidP="006D480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Литература</w:t>
      </w:r>
    </w:p>
    <w:p w:rsidR="00FB1123" w:rsidRPr="006D4808" w:rsidRDefault="00FB1123" w:rsidP="006D4808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30"/>
        </w:rPr>
      </w:pPr>
    </w:p>
    <w:p w:rsidR="00FB1123" w:rsidRPr="006D4808" w:rsidRDefault="00FB1123" w:rsidP="008B471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1. </w:t>
      </w:r>
      <w:r w:rsidR="003E2F91" w:rsidRPr="006D4808">
        <w:rPr>
          <w:rFonts w:ascii="Times New Roman" w:hAnsi="Times New Roman"/>
          <w:sz w:val="28"/>
          <w:szCs w:val="30"/>
        </w:rPr>
        <w:t>Кимстач И.Ф., Девлишев П.П.,</w:t>
      </w:r>
      <w:r w:rsidR="00486256" w:rsidRPr="006D4808">
        <w:rPr>
          <w:rFonts w:ascii="Times New Roman" w:hAnsi="Times New Roman"/>
          <w:sz w:val="28"/>
          <w:szCs w:val="30"/>
        </w:rPr>
        <w:t xml:space="preserve"> Евтюшкин Н.М. Пожарная тактика. -</w:t>
      </w:r>
      <w:r w:rsidR="003E2F91" w:rsidRPr="006D4808">
        <w:rPr>
          <w:rFonts w:ascii="Times New Roman" w:hAnsi="Times New Roman"/>
          <w:sz w:val="28"/>
          <w:szCs w:val="30"/>
        </w:rPr>
        <w:t xml:space="preserve"> М.: Стройиздат, 1984. </w:t>
      </w:r>
      <w:r w:rsidR="00486256" w:rsidRPr="006D4808">
        <w:rPr>
          <w:rFonts w:ascii="Times New Roman" w:hAnsi="Times New Roman"/>
          <w:sz w:val="28"/>
          <w:szCs w:val="30"/>
        </w:rPr>
        <w:t>-</w:t>
      </w:r>
      <w:r w:rsidR="003E2F91" w:rsidRPr="006D4808">
        <w:rPr>
          <w:rFonts w:ascii="Times New Roman" w:hAnsi="Times New Roman"/>
          <w:sz w:val="28"/>
          <w:szCs w:val="30"/>
        </w:rPr>
        <w:t xml:space="preserve"> 590 с.</w:t>
      </w:r>
    </w:p>
    <w:p w:rsidR="003E2F91" w:rsidRPr="006D4808" w:rsidRDefault="003E2F91" w:rsidP="008B471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 xml:space="preserve">2. </w:t>
      </w:r>
      <w:r w:rsidR="00486256" w:rsidRPr="006D4808">
        <w:rPr>
          <w:rFonts w:ascii="Times New Roman" w:hAnsi="Times New Roman"/>
          <w:sz w:val="28"/>
          <w:szCs w:val="30"/>
        </w:rPr>
        <w:t xml:space="preserve">Михалюк </w:t>
      </w:r>
      <w:r w:rsidR="00AD6010" w:rsidRPr="006D4808">
        <w:rPr>
          <w:rFonts w:ascii="Times New Roman" w:hAnsi="Times New Roman"/>
          <w:sz w:val="28"/>
          <w:szCs w:val="30"/>
        </w:rPr>
        <w:t>С.А.</w:t>
      </w:r>
      <w:r w:rsidR="00486256" w:rsidRPr="006D4808">
        <w:rPr>
          <w:rFonts w:ascii="Times New Roman" w:hAnsi="Times New Roman"/>
          <w:sz w:val="28"/>
          <w:szCs w:val="30"/>
        </w:rPr>
        <w:t xml:space="preserve"> </w:t>
      </w:r>
      <w:r w:rsidR="00AD6010" w:rsidRPr="006D4808">
        <w:rPr>
          <w:rFonts w:ascii="Times New Roman" w:hAnsi="Times New Roman"/>
          <w:sz w:val="28"/>
          <w:szCs w:val="30"/>
        </w:rPr>
        <w:t>и др</w:t>
      </w:r>
      <w:r w:rsidR="00486256" w:rsidRPr="006D4808">
        <w:rPr>
          <w:rFonts w:ascii="Times New Roman" w:hAnsi="Times New Roman"/>
          <w:sz w:val="28"/>
          <w:szCs w:val="30"/>
        </w:rPr>
        <w:t>. Тактика спасательных работ и ликвидации чрезвычайных ситуаций.</w:t>
      </w:r>
      <w:r w:rsidR="00E1643A" w:rsidRPr="006D4808">
        <w:rPr>
          <w:rFonts w:ascii="Times New Roman" w:hAnsi="Times New Roman"/>
          <w:sz w:val="28"/>
          <w:szCs w:val="30"/>
        </w:rPr>
        <w:t xml:space="preserve"> – </w:t>
      </w:r>
      <w:r w:rsidR="00486256" w:rsidRPr="006D4808">
        <w:rPr>
          <w:rFonts w:ascii="Times New Roman" w:hAnsi="Times New Roman"/>
          <w:sz w:val="28"/>
          <w:szCs w:val="30"/>
        </w:rPr>
        <w:t>Мн.: КИИ, 200</w:t>
      </w:r>
      <w:r w:rsidR="00AD6010" w:rsidRPr="006D4808">
        <w:rPr>
          <w:rFonts w:ascii="Times New Roman" w:hAnsi="Times New Roman"/>
          <w:sz w:val="28"/>
          <w:szCs w:val="30"/>
        </w:rPr>
        <w:t>5</w:t>
      </w:r>
      <w:r w:rsidR="00486256" w:rsidRPr="006D4808">
        <w:rPr>
          <w:rFonts w:ascii="Times New Roman" w:hAnsi="Times New Roman"/>
          <w:sz w:val="28"/>
          <w:szCs w:val="30"/>
        </w:rPr>
        <w:t>,</w:t>
      </w:r>
      <w:r w:rsidR="00E1643A" w:rsidRPr="006D4808">
        <w:rPr>
          <w:rFonts w:ascii="Times New Roman" w:hAnsi="Times New Roman"/>
          <w:sz w:val="28"/>
          <w:szCs w:val="30"/>
        </w:rPr>
        <w:t xml:space="preserve"> - </w:t>
      </w:r>
      <w:r w:rsidR="00AD6010" w:rsidRPr="006D4808">
        <w:rPr>
          <w:rFonts w:ascii="Times New Roman" w:hAnsi="Times New Roman"/>
          <w:sz w:val="28"/>
          <w:szCs w:val="30"/>
        </w:rPr>
        <w:t>91</w:t>
      </w:r>
      <w:r w:rsidR="00486256" w:rsidRPr="006D4808">
        <w:rPr>
          <w:rFonts w:ascii="Times New Roman" w:hAnsi="Times New Roman"/>
          <w:sz w:val="28"/>
          <w:szCs w:val="30"/>
        </w:rPr>
        <w:t xml:space="preserve"> с. </w:t>
      </w:r>
    </w:p>
    <w:p w:rsidR="00486256" w:rsidRPr="006D4808" w:rsidRDefault="00486256" w:rsidP="008B471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3. Теребнев В.В. Справочник руководителя тушения пожара. – М.: Пожкнига, 2004. – 248 с.</w:t>
      </w:r>
    </w:p>
    <w:p w:rsidR="00AD6010" w:rsidRPr="006D4808" w:rsidRDefault="00AD6010" w:rsidP="008B471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4.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Постановление МЧС Республики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Беларусь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от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17 марта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2005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г. №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30 «Об утверждении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Боевого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устава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органов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и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подразделений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по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 xml:space="preserve">чрезвычайным ситуациям». </w:t>
      </w:r>
    </w:p>
    <w:p w:rsidR="00AD6010" w:rsidRPr="006D4808" w:rsidRDefault="00AD6010" w:rsidP="008B471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5.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Постановление МЧС Республики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Беларусь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от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17 марта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2005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г. №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32 «Об утверждении Инструкции по организации профессиональной подготовки в органах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и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подразделениях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по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чрезвычайным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ситуациям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Республики Беларусь».</w:t>
      </w:r>
    </w:p>
    <w:p w:rsidR="00AD6010" w:rsidRPr="006D4808" w:rsidRDefault="00AD6010" w:rsidP="008B471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6.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Приказ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МЧС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Республики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Беларусь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от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22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ноября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2005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г.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№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233 «Об утверждении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Инструкции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по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составлению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описаний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пожаров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и</w:t>
      </w:r>
      <w:r w:rsidR="006D4808">
        <w:rPr>
          <w:rFonts w:ascii="Times New Roman" w:hAnsi="Times New Roman"/>
          <w:sz w:val="28"/>
          <w:szCs w:val="30"/>
        </w:rPr>
        <w:t xml:space="preserve"> </w:t>
      </w:r>
      <w:r w:rsidRPr="006D4808">
        <w:rPr>
          <w:rFonts w:ascii="Times New Roman" w:hAnsi="Times New Roman"/>
          <w:sz w:val="28"/>
          <w:szCs w:val="30"/>
        </w:rPr>
        <w:t>карточек боевых действий сил и средств на пожаре».</w:t>
      </w:r>
    </w:p>
    <w:p w:rsidR="00AD6010" w:rsidRPr="006D4808" w:rsidRDefault="00AD6010" w:rsidP="008B471F">
      <w:pPr>
        <w:tabs>
          <w:tab w:val="left" w:pos="851"/>
        </w:tabs>
        <w:spacing w:after="0" w:line="360" w:lineRule="auto"/>
        <w:jc w:val="both"/>
        <w:rPr>
          <w:rFonts w:ascii="Times New Roman" w:hAnsi="Times New Roman"/>
          <w:sz w:val="28"/>
          <w:szCs w:val="30"/>
        </w:rPr>
      </w:pPr>
      <w:r w:rsidRPr="006D4808">
        <w:rPr>
          <w:rFonts w:ascii="Times New Roman" w:hAnsi="Times New Roman"/>
          <w:sz w:val="28"/>
          <w:szCs w:val="30"/>
        </w:rPr>
        <w:t>7. Астапов В.П., Воробьев В.К., Шишканов М.А. Деловые игры по пожарной тактике. – Мн., 1999.</w:t>
      </w:r>
      <w:bookmarkStart w:id="2" w:name="_GoBack"/>
      <w:bookmarkEnd w:id="2"/>
    </w:p>
    <w:sectPr w:rsidR="00AD6010" w:rsidRPr="006D4808" w:rsidSect="006D480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21F1" w:rsidRDefault="00B221F1" w:rsidP="00926A13">
      <w:pPr>
        <w:spacing w:after="0" w:line="240" w:lineRule="auto"/>
      </w:pPr>
      <w:r>
        <w:separator/>
      </w:r>
    </w:p>
  </w:endnote>
  <w:endnote w:type="continuationSeparator" w:id="0">
    <w:p w:rsidR="00B221F1" w:rsidRDefault="00B221F1" w:rsidP="00926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21F1" w:rsidRDefault="00B221F1" w:rsidP="00926A13">
      <w:pPr>
        <w:spacing w:after="0" w:line="240" w:lineRule="auto"/>
      </w:pPr>
      <w:r>
        <w:separator/>
      </w:r>
    </w:p>
  </w:footnote>
  <w:footnote w:type="continuationSeparator" w:id="0">
    <w:p w:rsidR="00B221F1" w:rsidRDefault="00B221F1" w:rsidP="00926A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26F87"/>
    <w:multiLevelType w:val="hybridMultilevel"/>
    <w:tmpl w:val="A5285FEE"/>
    <w:lvl w:ilvl="0" w:tplc="19F42E90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">
    <w:nsid w:val="03D405BC"/>
    <w:multiLevelType w:val="hybridMultilevel"/>
    <w:tmpl w:val="3E9675EC"/>
    <w:lvl w:ilvl="0" w:tplc="5594A21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5F71221"/>
    <w:multiLevelType w:val="hybridMultilevel"/>
    <w:tmpl w:val="40707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C05D93"/>
    <w:multiLevelType w:val="hybridMultilevel"/>
    <w:tmpl w:val="196E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DA3045"/>
    <w:multiLevelType w:val="hybridMultilevel"/>
    <w:tmpl w:val="0900A9AC"/>
    <w:lvl w:ilvl="0" w:tplc="F272B52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1826285F"/>
    <w:multiLevelType w:val="hybridMultilevel"/>
    <w:tmpl w:val="158ACBC4"/>
    <w:lvl w:ilvl="0" w:tplc="62FE451A">
      <w:start w:val="1"/>
      <w:numFmt w:val="bullet"/>
      <w:lvlText w:val=""/>
      <w:lvlJc w:val="left"/>
      <w:pPr>
        <w:tabs>
          <w:tab w:val="num" w:pos="1749"/>
        </w:tabs>
        <w:ind w:left="709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2E3607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>
    <w:nsid w:val="30D16F91"/>
    <w:multiLevelType w:val="hybridMultilevel"/>
    <w:tmpl w:val="8FA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5C267A"/>
    <w:multiLevelType w:val="hybridMultilevel"/>
    <w:tmpl w:val="9C20F802"/>
    <w:lvl w:ilvl="0" w:tplc="C4AC76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425C7F4F"/>
    <w:multiLevelType w:val="hybridMultilevel"/>
    <w:tmpl w:val="BED23670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0">
    <w:nsid w:val="4E001081"/>
    <w:multiLevelType w:val="hybridMultilevel"/>
    <w:tmpl w:val="8FE4AD16"/>
    <w:lvl w:ilvl="0" w:tplc="62FE451A">
      <w:start w:val="1"/>
      <w:numFmt w:val="bullet"/>
      <w:lvlText w:val=""/>
      <w:lvlJc w:val="left"/>
      <w:pPr>
        <w:tabs>
          <w:tab w:val="num" w:pos="1749"/>
        </w:tabs>
        <w:ind w:left="709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564C7C05"/>
    <w:multiLevelType w:val="hybridMultilevel"/>
    <w:tmpl w:val="60564C2E"/>
    <w:lvl w:ilvl="0" w:tplc="9E5013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5B922D17"/>
    <w:multiLevelType w:val="hybridMultilevel"/>
    <w:tmpl w:val="2242CA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C4627CC"/>
    <w:multiLevelType w:val="hybridMultilevel"/>
    <w:tmpl w:val="196E1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0167C54"/>
    <w:multiLevelType w:val="singleLevel"/>
    <w:tmpl w:val="EDE884D4"/>
    <w:lvl w:ilvl="0">
      <w:start w:val="1"/>
      <w:numFmt w:val="decimal"/>
      <w:lvlText w:val="%1."/>
      <w:lvlJc w:val="left"/>
      <w:pPr>
        <w:tabs>
          <w:tab w:val="num" w:pos="1227"/>
        </w:tabs>
        <w:ind w:left="1227" w:hanging="360"/>
      </w:pPr>
      <w:rPr>
        <w:rFonts w:cs="Times New Roman" w:hint="default"/>
      </w:rPr>
    </w:lvl>
  </w:abstractNum>
  <w:abstractNum w:abstractNumId="15">
    <w:nsid w:val="66A16C32"/>
    <w:multiLevelType w:val="hybridMultilevel"/>
    <w:tmpl w:val="B630F1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10224C"/>
    <w:multiLevelType w:val="hybridMultilevel"/>
    <w:tmpl w:val="458425F2"/>
    <w:lvl w:ilvl="0" w:tplc="D86C2BD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6"/>
  </w:num>
  <w:num w:numId="2">
    <w:abstractNumId w:val="1"/>
  </w:num>
  <w:num w:numId="3">
    <w:abstractNumId w:val="0"/>
  </w:num>
  <w:num w:numId="4">
    <w:abstractNumId w:val="3"/>
  </w:num>
  <w:num w:numId="5">
    <w:abstractNumId w:val="13"/>
  </w:num>
  <w:num w:numId="6">
    <w:abstractNumId w:val="11"/>
  </w:num>
  <w:num w:numId="7">
    <w:abstractNumId w:val="4"/>
  </w:num>
  <w:num w:numId="8">
    <w:abstractNumId w:val="7"/>
  </w:num>
  <w:num w:numId="9">
    <w:abstractNumId w:val="2"/>
  </w:num>
  <w:num w:numId="10">
    <w:abstractNumId w:val="12"/>
  </w:num>
  <w:num w:numId="11">
    <w:abstractNumId w:val="14"/>
  </w:num>
  <w:num w:numId="12">
    <w:abstractNumId w:val="8"/>
  </w:num>
  <w:num w:numId="13">
    <w:abstractNumId w:val="10"/>
  </w:num>
  <w:num w:numId="14">
    <w:abstractNumId w:val="5"/>
  </w:num>
  <w:num w:numId="15">
    <w:abstractNumId w:val="6"/>
  </w:num>
  <w:num w:numId="16">
    <w:abstractNumId w:val="1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4090"/>
    <w:rsid w:val="000025D1"/>
    <w:rsid w:val="00016CB4"/>
    <w:rsid w:val="000212E1"/>
    <w:rsid w:val="00036BE2"/>
    <w:rsid w:val="00040B26"/>
    <w:rsid w:val="00054F78"/>
    <w:rsid w:val="00057C22"/>
    <w:rsid w:val="000622EC"/>
    <w:rsid w:val="00064F4C"/>
    <w:rsid w:val="000839B0"/>
    <w:rsid w:val="00092DD6"/>
    <w:rsid w:val="000C1C6C"/>
    <w:rsid w:val="000D1EE2"/>
    <w:rsid w:val="000F16B4"/>
    <w:rsid w:val="00100499"/>
    <w:rsid w:val="001007F6"/>
    <w:rsid w:val="001052B3"/>
    <w:rsid w:val="001137C4"/>
    <w:rsid w:val="001138BC"/>
    <w:rsid w:val="001407D9"/>
    <w:rsid w:val="0015163C"/>
    <w:rsid w:val="0017088A"/>
    <w:rsid w:val="0018308B"/>
    <w:rsid w:val="001A6879"/>
    <w:rsid w:val="001A6A9A"/>
    <w:rsid w:val="001C1C67"/>
    <w:rsid w:val="001C6FA2"/>
    <w:rsid w:val="001D0F00"/>
    <w:rsid w:val="001E131C"/>
    <w:rsid w:val="001F5BD2"/>
    <w:rsid w:val="00207CE1"/>
    <w:rsid w:val="00217571"/>
    <w:rsid w:val="0022080B"/>
    <w:rsid w:val="00231FB9"/>
    <w:rsid w:val="002328A1"/>
    <w:rsid w:val="002343F7"/>
    <w:rsid w:val="0024374C"/>
    <w:rsid w:val="002512CF"/>
    <w:rsid w:val="0026558C"/>
    <w:rsid w:val="002657CD"/>
    <w:rsid w:val="00271C8A"/>
    <w:rsid w:val="002728D4"/>
    <w:rsid w:val="002735AB"/>
    <w:rsid w:val="002754AE"/>
    <w:rsid w:val="00281104"/>
    <w:rsid w:val="002828C4"/>
    <w:rsid w:val="00282EAD"/>
    <w:rsid w:val="0028483B"/>
    <w:rsid w:val="0029734D"/>
    <w:rsid w:val="002A3348"/>
    <w:rsid w:val="002A6E7C"/>
    <w:rsid w:val="002C4E7A"/>
    <w:rsid w:val="0031395F"/>
    <w:rsid w:val="0033582F"/>
    <w:rsid w:val="00344A06"/>
    <w:rsid w:val="0037212C"/>
    <w:rsid w:val="003905C0"/>
    <w:rsid w:val="00393411"/>
    <w:rsid w:val="003A53B4"/>
    <w:rsid w:val="003B774E"/>
    <w:rsid w:val="003B79FD"/>
    <w:rsid w:val="003D7A1A"/>
    <w:rsid w:val="003E2F91"/>
    <w:rsid w:val="00401068"/>
    <w:rsid w:val="00402858"/>
    <w:rsid w:val="00403872"/>
    <w:rsid w:val="004102DC"/>
    <w:rsid w:val="00414090"/>
    <w:rsid w:val="0042061E"/>
    <w:rsid w:val="00423DBC"/>
    <w:rsid w:val="0044109C"/>
    <w:rsid w:val="00446B1E"/>
    <w:rsid w:val="00446D5F"/>
    <w:rsid w:val="00457002"/>
    <w:rsid w:val="00485FB4"/>
    <w:rsid w:val="00486256"/>
    <w:rsid w:val="00490300"/>
    <w:rsid w:val="00496B61"/>
    <w:rsid w:val="004A5424"/>
    <w:rsid w:val="004B1156"/>
    <w:rsid w:val="004E19F7"/>
    <w:rsid w:val="004F3D8B"/>
    <w:rsid w:val="004F5B76"/>
    <w:rsid w:val="004F6398"/>
    <w:rsid w:val="00504EC3"/>
    <w:rsid w:val="00512919"/>
    <w:rsid w:val="005301DF"/>
    <w:rsid w:val="00551AEB"/>
    <w:rsid w:val="005672D5"/>
    <w:rsid w:val="005830E8"/>
    <w:rsid w:val="00597219"/>
    <w:rsid w:val="005A10BF"/>
    <w:rsid w:val="005A32C9"/>
    <w:rsid w:val="005A43CD"/>
    <w:rsid w:val="005A5AE4"/>
    <w:rsid w:val="005A6997"/>
    <w:rsid w:val="005B241C"/>
    <w:rsid w:val="005C07D8"/>
    <w:rsid w:val="005D2E39"/>
    <w:rsid w:val="005E4C91"/>
    <w:rsid w:val="005E689D"/>
    <w:rsid w:val="005E6A57"/>
    <w:rsid w:val="00624F08"/>
    <w:rsid w:val="00627D3E"/>
    <w:rsid w:val="00634F98"/>
    <w:rsid w:val="006731CB"/>
    <w:rsid w:val="00683A7C"/>
    <w:rsid w:val="00692242"/>
    <w:rsid w:val="006A520D"/>
    <w:rsid w:val="006D4808"/>
    <w:rsid w:val="006D5739"/>
    <w:rsid w:val="006D5A9F"/>
    <w:rsid w:val="006E721F"/>
    <w:rsid w:val="00704290"/>
    <w:rsid w:val="00706352"/>
    <w:rsid w:val="0071052B"/>
    <w:rsid w:val="00712694"/>
    <w:rsid w:val="00724544"/>
    <w:rsid w:val="007264F9"/>
    <w:rsid w:val="007276F0"/>
    <w:rsid w:val="0075335E"/>
    <w:rsid w:val="00772F62"/>
    <w:rsid w:val="007A2C20"/>
    <w:rsid w:val="007C665E"/>
    <w:rsid w:val="007F0CF3"/>
    <w:rsid w:val="007F345D"/>
    <w:rsid w:val="008052BF"/>
    <w:rsid w:val="00811B66"/>
    <w:rsid w:val="00813D62"/>
    <w:rsid w:val="008144EC"/>
    <w:rsid w:val="008164E1"/>
    <w:rsid w:val="0083132F"/>
    <w:rsid w:val="00833BCB"/>
    <w:rsid w:val="00840672"/>
    <w:rsid w:val="00841B57"/>
    <w:rsid w:val="00863004"/>
    <w:rsid w:val="00873DC8"/>
    <w:rsid w:val="00877F84"/>
    <w:rsid w:val="00885713"/>
    <w:rsid w:val="00891D49"/>
    <w:rsid w:val="008925E2"/>
    <w:rsid w:val="008A31AE"/>
    <w:rsid w:val="008A4CE7"/>
    <w:rsid w:val="008B14DC"/>
    <w:rsid w:val="008B471F"/>
    <w:rsid w:val="008C07CC"/>
    <w:rsid w:val="008C1467"/>
    <w:rsid w:val="008D56F1"/>
    <w:rsid w:val="00914D5E"/>
    <w:rsid w:val="0091771D"/>
    <w:rsid w:val="00926A13"/>
    <w:rsid w:val="00926ECB"/>
    <w:rsid w:val="0095062C"/>
    <w:rsid w:val="009549AF"/>
    <w:rsid w:val="00990178"/>
    <w:rsid w:val="009B1A34"/>
    <w:rsid w:val="009F59DF"/>
    <w:rsid w:val="00A07C8C"/>
    <w:rsid w:val="00A35129"/>
    <w:rsid w:val="00A4409F"/>
    <w:rsid w:val="00A63022"/>
    <w:rsid w:val="00A87163"/>
    <w:rsid w:val="00A87363"/>
    <w:rsid w:val="00AB38EB"/>
    <w:rsid w:val="00AC1E16"/>
    <w:rsid w:val="00AD6010"/>
    <w:rsid w:val="00AE0B38"/>
    <w:rsid w:val="00B17045"/>
    <w:rsid w:val="00B221F1"/>
    <w:rsid w:val="00B23A3F"/>
    <w:rsid w:val="00B314D2"/>
    <w:rsid w:val="00B406B2"/>
    <w:rsid w:val="00B45D31"/>
    <w:rsid w:val="00B63C42"/>
    <w:rsid w:val="00B66781"/>
    <w:rsid w:val="00BB0AB7"/>
    <w:rsid w:val="00BD7129"/>
    <w:rsid w:val="00BD72B2"/>
    <w:rsid w:val="00BE4932"/>
    <w:rsid w:val="00BF0679"/>
    <w:rsid w:val="00C00AB9"/>
    <w:rsid w:val="00C20240"/>
    <w:rsid w:val="00C27AD7"/>
    <w:rsid w:val="00C50C16"/>
    <w:rsid w:val="00C81BEF"/>
    <w:rsid w:val="00C834DD"/>
    <w:rsid w:val="00C87DA9"/>
    <w:rsid w:val="00CA7303"/>
    <w:rsid w:val="00CB643E"/>
    <w:rsid w:val="00CC0709"/>
    <w:rsid w:val="00CC46B4"/>
    <w:rsid w:val="00CD0D1F"/>
    <w:rsid w:val="00CE5C62"/>
    <w:rsid w:val="00CE77CB"/>
    <w:rsid w:val="00CF565F"/>
    <w:rsid w:val="00CF745A"/>
    <w:rsid w:val="00D02A8F"/>
    <w:rsid w:val="00D04B58"/>
    <w:rsid w:val="00D120BF"/>
    <w:rsid w:val="00D222BE"/>
    <w:rsid w:val="00D378BC"/>
    <w:rsid w:val="00D46704"/>
    <w:rsid w:val="00D86F83"/>
    <w:rsid w:val="00DB5DE1"/>
    <w:rsid w:val="00DD6092"/>
    <w:rsid w:val="00DD6C17"/>
    <w:rsid w:val="00DE51C2"/>
    <w:rsid w:val="00E00E85"/>
    <w:rsid w:val="00E01E2A"/>
    <w:rsid w:val="00E03A44"/>
    <w:rsid w:val="00E1643A"/>
    <w:rsid w:val="00E168DA"/>
    <w:rsid w:val="00E349EB"/>
    <w:rsid w:val="00E46818"/>
    <w:rsid w:val="00E46D79"/>
    <w:rsid w:val="00E55592"/>
    <w:rsid w:val="00E6311B"/>
    <w:rsid w:val="00E64288"/>
    <w:rsid w:val="00E70E5A"/>
    <w:rsid w:val="00E77822"/>
    <w:rsid w:val="00E80CAD"/>
    <w:rsid w:val="00E97601"/>
    <w:rsid w:val="00EA3B7E"/>
    <w:rsid w:val="00EC482D"/>
    <w:rsid w:val="00ED6403"/>
    <w:rsid w:val="00F0094F"/>
    <w:rsid w:val="00F02A38"/>
    <w:rsid w:val="00F2774E"/>
    <w:rsid w:val="00F34140"/>
    <w:rsid w:val="00F601DA"/>
    <w:rsid w:val="00F62CB6"/>
    <w:rsid w:val="00F63082"/>
    <w:rsid w:val="00F649C3"/>
    <w:rsid w:val="00F761E5"/>
    <w:rsid w:val="00F77134"/>
    <w:rsid w:val="00F925E9"/>
    <w:rsid w:val="00FA044B"/>
    <w:rsid w:val="00FA244C"/>
    <w:rsid w:val="00FB1123"/>
    <w:rsid w:val="00FB2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2"/>
    <o:shapelayout v:ext="edit">
      <o:idmap v:ext="edit" data="1"/>
    </o:shapelayout>
  </w:shapeDefaults>
  <w:decimalSymbol w:val=","/>
  <w:listSeparator w:val=";"/>
  <w14:defaultImageDpi w14:val="0"/>
  <w15:docId w15:val="{76583E94-7E22-4E6D-BA3D-A3DF6BBB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679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E6A5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F02A38"/>
    <w:pPr>
      <w:keepNext/>
      <w:spacing w:after="0" w:line="240" w:lineRule="auto"/>
      <w:ind w:firstLine="12758"/>
      <w:jc w:val="right"/>
      <w:outlineLvl w:val="1"/>
    </w:pPr>
    <w:rPr>
      <w:rFonts w:ascii="Times New Roman" w:hAnsi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F02A38"/>
    <w:pPr>
      <w:keepNext/>
      <w:widowControl w:val="0"/>
      <w:spacing w:before="20" w:after="0" w:line="240" w:lineRule="auto"/>
      <w:jc w:val="center"/>
      <w:outlineLvl w:val="4"/>
    </w:pPr>
    <w:rPr>
      <w:rFonts w:ascii="Times New Roman" w:hAnsi="Times New Roman"/>
      <w:i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02A38"/>
    <w:pPr>
      <w:spacing w:before="240" w:after="60" w:line="240" w:lineRule="auto"/>
      <w:outlineLvl w:val="5"/>
    </w:pPr>
    <w:rPr>
      <w:rFonts w:ascii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5E6A57"/>
    <w:rPr>
      <w:rFonts w:ascii="Cambria" w:hAnsi="Cambria" w:cs="Times New Roman"/>
      <w:b/>
      <w:color w:val="365F91"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F02A38"/>
    <w:rPr>
      <w:rFonts w:ascii="Times New Roman" w:hAnsi="Times New Roman" w:cs="Times New Roman"/>
      <w:b/>
      <w:sz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locked/>
    <w:rsid w:val="00F02A38"/>
    <w:rPr>
      <w:rFonts w:ascii="Times New Roman" w:hAnsi="Times New Roman" w:cs="Times New Roman"/>
      <w:i/>
      <w:sz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locked/>
    <w:rsid w:val="00F02A38"/>
    <w:rPr>
      <w:rFonts w:ascii="Times New Roman" w:hAnsi="Times New Roman" w:cs="Times New Roman"/>
      <w:b/>
      <w:lang w:val="x-none" w:eastAsia="ru-RU"/>
    </w:rPr>
  </w:style>
  <w:style w:type="character" w:styleId="a3">
    <w:name w:val="Placeholder Text"/>
    <w:basedOn w:val="a0"/>
    <w:uiPriority w:val="99"/>
    <w:semiHidden/>
    <w:rsid w:val="00E00E85"/>
    <w:rPr>
      <w:rFonts w:cs="Times New Roman"/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E00E8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00E85"/>
    <w:pPr>
      <w:ind w:left="720"/>
      <w:contextualSpacing/>
    </w:pPr>
  </w:style>
  <w:style w:type="character" w:customStyle="1" w:styleId="a5">
    <w:name w:val="Текст у виносці Знак"/>
    <w:basedOn w:val="a0"/>
    <w:link w:val="a4"/>
    <w:uiPriority w:val="99"/>
    <w:semiHidden/>
    <w:locked/>
    <w:rsid w:val="00E00E85"/>
    <w:rPr>
      <w:rFonts w:ascii="Tahoma" w:hAnsi="Tahoma" w:cs="Times New Roman"/>
      <w:sz w:val="16"/>
    </w:rPr>
  </w:style>
  <w:style w:type="paragraph" w:styleId="a7">
    <w:name w:val="TOC Heading"/>
    <w:basedOn w:val="1"/>
    <w:next w:val="a"/>
    <w:uiPriority w:val="39"/>
    <w:unhideWhenUsed/>
    <w:qFormat/>
    <w:rsid w:val="005E6A57"/>
    <w:pPr>
      <w:outlineLvl w:val="9"/>
    </w:pPr>
  </w:style>
  <w:style w:type="paragraph" w:styleId="21">
    <w:name w:val="toc 2"/>
    <w:basedOn w:val="a"/>
    <w:next w:val="a"/>
    <w:autoRedefine/>
    <w:uiPriority w:val="39"/>
    <w:semiHidden/>
    <w:unhideWhenUsed/>
    <w:qFormat/>
    <w:rsid w:val="005E6A57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qFormat/>
    <w:rsid w:val="002328A1"/>
    <w:pPr>
      <w:spacing w:after="0"/>
      <w:ind w:firstLine="709"/>
      <w:jc w:val="both"/>
    </w:pPr>
    <w:rPr>
      <w:rFonts w:ascii="Times New Roman" w:hAnsi="Times New Roman"/>
      <w:sz w:val="30"/>
      <w:szCs w:val="30"/>
    </w:rPr>
  </w:style>
  <w:style w:type="paragraph" w:styleId="3">
    <w:name w:val="toc 3"/>
    <w:basedOn w:val="a"/>
    <w:next w:val="a"/>
    <w:autoRedefine/>
    <w:uiPriority w:val="39"/>
    <w:unhideWhenUsed/>
    <w:qFormat/>
    <w:rsid w:val="00FB1123"/>
    <w:pPr>
      <w:tabs>
        <w:tab w:val="left" w:pos="7020"/>
      </w:tabs>
      <w:spacing w:after="100"/>
      <w:ind w:left="709"/>
    </w:pPr>
    <w:rPr>
      <w:rFonts w:ascii="Times New Roman" w:hAnsi="Times New Roman"/>
    </w:rPr>
  </w:style>
  <w:style w:type="paragraph" w:styleId="a8">
    <w:name w:val="header"/>
    <w:basedOn w:val="a"/>
    <w:link w:val="a9"/>
    <w:uiPriority w:val="99"/>
    <w:unhideWhenUsed/>
    <w:rsid w:val="00926A13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footer"/>
    <w:basedOn w:val="a"/>
    <w:link w:val="ab"/>
    <w:uiPriority w:val="99"/>
    <w:unhideWhenUsed/>
    <w:rsid w:val="00926A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locked/>
    <w:rsid w:val="00926A13"/>
    <w:rPr>
      <w:rFonts w:ascii="Calibri" w:hAnsi="Calibri" w:cs="Times New Roman"/>
    </w:rPr>
  </w:style>
  <w:style w:type="table" w:styleId="ac">
    <w:name w:val="Table Grid"/>
    <w:basedOn w:val="a1"/>
    <w:uiPriority w:val="59"/>
    <w:rsid w:val="00A87163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Нижній колонтитул Знак"/>
    <w:basedOn w:val="a0"/>
    <w:link w:val="aa"/>
    <w:uiPriority w:val="99"/>
    <w:locked/>
    <w:rsid w:val="00926A13"/>
    <w:rPr>
      <w:rFonts w:ascii="Calibri" w:hAnsi="Calibri" w:cs="Times New Roman"/>
    </w:rPr>
  </w:style>
  <w:style w:type="paragraph" w:styleId="ad">
    <w:name w:val="Subtitle"/>
    <w:basedOn w:val="a"/>
    <w:link w:val="ae"/>
    <w:uiPriority w:val="11"/>
    <w:qFormat/>
    <w:rsid w:val="00F02A38"/>
    <w:pPr>
      <w:spacing w:after="0" w:line="240" w:lineRule="auto"/>
      <w:ind w:left="373" w:firstLine="5387"/>
    </w:pPr>
    <w:rPr>
      <w:rFonts w:ascii="Times New Roman" w:hAnsi="Times New Roman"/>
      <w:b/>
      <w:bCs/>
      <w:sz w:val="28"/>
      <w:szCs w:val="20"/>
      <w:lang w:eastAsia="ru-RU"/>
    </w:rPr>
  </w:style>
  <w:style w:type="paragraph" w:styleId="af">
    <w:name w:val="Plain Text"/>
    <w:basedOn w:val="a"/>
    <w:link w:val="af0"/>
    <w:uiPriority w:val="99"/>
    <w:rsid w:val="00F02A38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e">
    <w:name w:val="Підзаголовок Знак"/>
    <w:basedOn w:val="a0"/>
    <w:link w:val="ad"/>
    <w:uiPriority w:val="11"/>
    <w:locked/>
    <w:rsid w:val="00F02A38"/>
    <w:rPr>
      <w:rFonts w:ascii="Times New Roman" w:hAnsi="Times New Roman" w:cs="Times New Roman"/>
      <w:b/>
      <w:sz w:val="20"/>
      <w:lang w:val="x-none" w:eastAsia="ru-RU"/>
    </w:rPr>
  </w:style>
  <w:style w:type="character" w:customStyle="1" w:styleId="af0">
    <w:name w:val="Текст Знак"/>
    <w:basedOn w:val="a0"/>
    <w:link w:val="af"/>
    <w:uiPriority w:val="99"/>
    <w:locked/>
    <w:rsid w:val="00F02A38"/>
    <w:rPr>
      <w:rFonts w:ascii="Courier New" w:hAnsi="Courier New" w:cs="Times New Roman"/>
      <w:sz w:val="20"/>
      <w:lang w:val="x-none" w:eastAsia="ru-RU"/>
    </w:rPr>
  </w:style>
  <w:style w:type="paragraph" w:styleId="af1">
    <w:name w:val="Body Text Indent"/>
    <w:basedOn w:val="a"/>
    <w:link w:val="af2"/>
    <w:uiPriority w:val="99"/>
    <w:rsid w:val="00F02A38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F02A38"/>
    <w:pPr>
      <w:spacing w:after="120" w:line="48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2">
    <w:name w:val="Основний текст з відступом Знак"/>
    <w:basedOn w:val="a0"/>
    <w:link w:val="af1"/>
    <w:uiPriority w:val="99"/>
    <w:locked/>
    <w:rsid w:val="00F02A38"/>
    <w:rPr>
      <w:rFonts w:ascii="Times New Roman" w:hAnsi="Times New Roman" w:cs="Times New Roman"/>
      <w:sz w:val="24"/>
      <w:lang w:val="x-none" w:eastAsia="ru-RU"/>
    </w:rPr>
  </w:style>
  <w:style w:type="paragraph" w:customStyle="1" w:styleId="af3">
    <w:name w:val="Нормальный"/>
    <w:rsid w:val="00F02A38"/>
    <w:pPr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customStyle="1" w:styleId="23">
    <w:name w:val="Основний текст з відступом 2 Знак"/>
    <w:basedOn w:val="a0"/>
    <w:link w:val="22"/>
    <w:uiPriority w:val="99"/>
    <w:locked/>
    <w:rsid w:val="00F02A38"/>
    <w:rPr>
      <w:rFonts w:ascii="Times New Roman" w:hAnsi="Times New Roman" w:cs="Times New Roman"/>
      <w:sz w:val="24"/>
      <w:lang w:val="x-none" w:eastAsia="ru-RU"/>
    </w:rPr>
  </w:style>
  <w:style w:type="paragraph" w:customStyle="1" w:styleId="ConsPlusNonformat">
    <w:name w:val="ConsPlusNonformat"/>
    <w:rsid w:val="00F02A38"/>
    <w:pPr>
      <w:widowControl w:val="0"/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styleId="30">
    <w:name w:val="Body Text Indent 3"/>
    <w:basedOn w:val="a"/>
    <w:link w:val="31"/>
    <w:uiPriority w:val="99"/>
    <w:semiHidden/>
    <w:unhideWhenUsed/>
    <w:rsid w:val="008B14DC"/>
    <w:pPr>
      <w:spacing w:after="120"/>
      <w:ind w:left="283"/>
    </w:pPr>
    <w:rPr>
      <w:sz w:val="16"/>
      <w:szCs w:val="16"/>
    </w:rPr>
  </w:style>
  <w:style w:type="paragraph" w:customStyle="1" w:styleId="12">
    <w:name w:val="Обычный1"/>
    <w:rsid w:val="008B14DC"/>
    <w:pPr>
      <w:widowControl w:val="0"/>
      <w:spacing w:line="280" w:lineRule="auto"/>
      <w:ind w:firstLine="300"/>
    </w:pPr>
    <w:rPr>
      <w:rFonts w:ascii="Times New Roman" w:hAnsi="Times New Roman" w:cs="Times New Roman"/>
    </w:rPr>
  </w:style>
  <w:style w:type="character" w:customStyle="1" w:styleId="31">
    <w:name w:val="Основний текст з відступом 3 Знак"/>
    <w:basedOn w:val="a0"/>
    <w:link w:val="30"/>
    <w:uiPriority w:val="99"/>
    <w:semiHidden/>
    <w:locked/>
    <w:rsid w:val="008B14DC"/>
    <w:rPr>
      <w:rFonts w:ascii="Calibri" w:hAnsi="Calibri" w:cs="Times New Roman"/>
      <w:sz w:val="16"/>
    </w:rPr>
  </w:style>
  <w:style w:type="paragraph" w:styleId="af4">
    <w:name w:val="Body Text"/>
    <w:basedOn w:val="a"/>
    <w:link w:val="af5"/>
    <w:uiPriority w:val="99"/>
    <w:semiHidden/>
    <w:unhideWhenUsed/>
    <w:rsid w:val="00A4409F"/>
    <w:pPr>
      <w:spacing w:after="120"/>
    </w:pPr>
  </w:style>
  <w:style w:type="table" w:customStyle="1" w:styleId="13">
    <w:name w:val="Сетка таблицы1"/>
    <w:basedOn w:val="a1"/>
    <w:next w:val="ac"/>
    <w:rsid w:val="007276F0"/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ий текст Знак"/>
    <w:basedOn w:val="a0"/>
    <w:link w:val="af4"/>
    <w:uiPriority w:val="99"/>
    <w:semiHidden/>
    <w:locked/>
    <w:rsid w:val="00A4409F"/>
    <w:rPr>
      <w:rFonts w:cs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image" Target="media/image9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7255D-985C-4684-B41D-60A9FCD76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5255</Words>
  <Characters>29954</Characters>
  <Application>Microsoft Office Word</Application>
  <DocSecurity>0</DocSecurity>
  <Lines>249</Lines>
  <Paragraphs>70</Paragraphs>
  <ScaleCrop>false</ScaleCrop>
  <Company>XXX</Company>
  <LinksUpToDate>false</LinksUpToDate>
  <CharactersWithSpaces>35139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</dc:creator>
  <cp:keywords/>
  <dc:description/>
  <cp:lastModifiedBy>Irina</cp:lastModifiedBy>
  <cp:revision>2</cp:revision>
  <dcterms:created xsi:type="dcterms:W3CDTF">2014-08-13T08:30:00Z</dcterms:created>
  <dcterms:modified xsi:type="dcterms:W3CDTF">2014-08-13T08:30:00Z</dcterms:modified>
</cp:coreProperties>
</file>