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5E" w:rsidRPr="005B0E14" w:rsidRDefault="005B0E14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B0E14">
        <w:rPr>
          <w:b/>
          <w:sz w:val="28"/>
          <w:szCs w:val="28"/>
        </w:rPr>
        <w:t>СОДЕРЖАНИЕ</w:t>
      </w:r>
    </w:p>
    <w:p w:rsidR="00B42A86" w:rsidRPr="005B0E14" w:rsidRDefault="00B42A86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42A86" w:rsidRPr="005B0E14" w:rsidRDefault="005B0E14" w:rsidP="005B0E14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B42A86" w:rsidRPr="005B0E14" w:rsidRDefault="003C775E" w:rsidP="005B0E14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B0E14">
        <w:rPr>
          <w:sz w:val="28"/>
          <w:szCs w:val="28"/>
        </w:rPr>
        <w:t>1.</w:t>
      </w:r>
      <w:r w:rsidR="005B0E14">
        <w:rPr>
          <w:sz w:val="28"/>
          <w:szCs w:val="28"/>
        </w:rPr>
        <w:t xml:space="preserve"> Понятие таможенного контроля</w:t>
      </w:r>
    </w:p>
    <w:p w:rsidR="003C775E" w:rsidRPr="005B0E14" w:rsidRDefault="003C775E" w:rsidP="005B0E14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5B0E14">
        <w:rPr>
          <w:sz w:val="28"/>
          <w:szCs w:val="28"/>
        </w:rPr>
        <w:t>2.</w:t>
      </w:r>
      <w:r w:rsidR="005B0E14">
        <w:rPr>
          <w:sz w:val="28"/>
          <w:szCs w:val="28"/>
        </w:rPr>
        <w:t xml:space="preserve"> </w:t>
      </w:r>
      <w:r w:rsidRPr="005B0E14">
        <w:rPr>
          <w:sz w:val="28"/>
          <w:szCs w:val="28"/>
        </w:rPr>
        <w:t>Таможенный контрол</w:t>
      </w:r>
      <w:r w:rsidR="005B0E14">
        <w:rPr>
          <w:sz w:val="28"/>
          <w:szCs w:val="28"/>
        </w:rPr>
        <w:t>ь как проверка</w:t>
      </w:r>
    </w:p>
    <w:p w:rsidR="003C775E" w:rsidRPr="005B0E14" w:rsidRDefault="003C775E" w:rsidP="005B0E14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5B0E14">
        <w:rPr>
          <w:sz w:val="28"/>
          <w:szCs w:val="28"/>
        </w:rPr>
        <w:t xml:space="preserve">Объект </w:t>
      </w:r>
      <w:r w:rsidR="005B0E14">
        <w:rPr>
          <w:sz w:val="28"/>
          <w:szCs w:val="28"/>
        </w:rPr>
        <w:t>и предметы таможенного контроля</w:t>
      </w:r>
    </w:p>
    <w:p w:rsidR="003C775E" w:rsidRPr="005B0E14" w:rsidRDefault="005B0E14" w:rsidP="005B0E14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таможенного контроля</w:t>
      </w:r>
    </w:p>
    <w:p w:rsidR="003C775E" w:rsidRPr="005B0E14" w:rsidRDefault="003C775E" w:rsidP="005B0E14">
      <w:pPr>
        <w:pStyle w:val="p2"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5B0E14">
        <w:rPr>
          <w:sz w:val="28"/>
          <w:szCs w:val="28"/>
        </w:rPr>
        <w:t>3.</w:t>
      </w:r>
      <w:r w:rsidR="005B0E14">
        <w:rPr>
          <w:sz w:val="28"/>
          <w:szCs w:val="28"/>
        </w:rPr>
        <w:t xml:space="preserve"> </w:t>
      </w:r>
      <w:r w:rsidR="00620E73" w:rsidRPr="005B0E14">
        <w:rPr>
          <w:sz w:val="28"/>
          <w:szCs w:val="28"/>
        </w:rPr>
        <w:t>Таможен</w:t>
      </w:r>
      <w:r w:rsidR="005B0E14">
        <w:rPr>
          <w:sz w:val="28"/>
          <w:szCs w:val="28"/>
        </w:rPr>
        <w:t>ный контроль как правовой режим</w:t>
      </w:r>
    </w:p>
    <w:p w:rsidR="003C775E" w:rsidRPr="005B0E14" w:rsidRDefault="003C775E" w:rsidP="005B0E14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5B0E14">
        <w:rPr>
          <w:sz w:val="28"/>
          <w:szCs w:val="28"/>
        </w:rPr>
        <w:t>Заключение</w:t>
      </w:r>
    </w:p>
    <w:p w:rsidR="003C775E" w:rsidRPr="005B0E14" w:rsidRDefault="003C775E" w:rsidP="005B0E14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5B0E14">
        <w:rPr>
          <w:sz w:val="28"/>
          <w:szCs w:val="28"/>
        </w:rPr>
        <w:t>Список использованной литературы</w:t>
      </w:r>
    </w:p>
    <w:p w:rsidR="000F6214" w:rsidRPr="005B0E14" w:rsidRDefault="000F6214" w:rsidP="005B0E14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5B0E14">
        <w:rPr>
          <w:sz w:val="28"/>
          <w:szCs w:val="28"/>
        </w:rPr>
        <w:br w:type="page"/>
      </w:r>
      <w:r w:rsidRPr="005B0E14">
        <w:rPr>
          <w:b/>
          <w:sz w:val="28"/>
          <w:szCs w:val="28"/>
        </w:rPr>
        <w:t>ВВЕДЕНИЕ</w:t>
      </w:r>
    </w:p>
    <w:p w:rsidR="002F11FC" w:rsidRPr="005B0E14" w:rsidRDefault="002F11FC" w:rsidP="005B0E14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F11FC" w:rsidRPr="005B0E14" w:rsidRDefault="002F11FC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B0E14">
        <w:rPr>
          <w:sz w:val="28"/>
          <w:szCs w:val="28"/>
        </w:rPr>
        <w:t xml:space="preserve">В соответствии со статьей 71 Конституции Российской Федерации таможенное регулирование отнесено к ведению федеральных органов государственной власти, которое означает, что законодательство в таможенной сфере ограничивается федеральным уровнем. Данная норма Конституции позволяет объединить единые для всех правила внешнеэкономической деятельности, единый порядок и условия перемещения товаров </w:t>
      </w:r>
      <w:r w:rsidR="00A9496D" w:rsidRPr="005B0E14">
        <w:rPr>
          <w:sz w:val="28"/>
          <w:szCs w:val="28"/>
        </w:rPr>
        <w:t xml:space="preserve">и транспортных средств </w:t>
      </w:r>
      <w:r w:rsidRPr="005B0E14">
        <w:rPr>
          <w:sz w:val="28"/>
          <w:szCs w:val="28"/>
        </w:rPr>
        <w:t>через таможенную границу Российской Федерации, единство таможенных процедур. Конституционные положения таможенного регулирования регламентируются в Таможенн</w:t>
      </w:r>
      <w:r w:rsidR="004F0585" w:rsidRPr="005B0E14">
        <w:rPr>
          <w:sz w:val="28"/>
          <w:szCs w:val="28"/>
        </w:rPr>
        <w:t>ом</w:t>
      </w:r>
      <w:r w:rsidRPr="005B0E14">
        <w:rPr>
          <w:sz w:val="28"/>
          <w:szCs w:val="28"/>
        </w:rPr>
        <w:t xml:space="preserve"> </w:t>
      </w:r>
      <w:r w:rsidR="004F0585" w:rsidRPr="005B0E14">
        <w:rPr>
          <w:sz w:val="28"/>
          <w:szCs w:val="28"/>
        </w:rPr>
        <w:t>к</w:t>
      </w:r>
      <w:r w:rsidRPr="005B0E14">
        <w:rPr>
          <w:sz w:val="28"/>
          <w:szCs w:val="28"/>
        </w:rPr>
        <w:t>одекс</w:t>
      </w:r>
      <w:r w:rsidR="004F0585" w:rsidRPr="005B0E14">
        <w:rPr>
          <w:sz w:val="28"/>
          <w:szCs w:val="28"/>
        </w:rPr>
        <w:t>е</w:t>
      </w:r>
      <w:r w:rsidRPr="005B0E14">
        <w:rPr>
          <w:sz w:val="28"/>
          <w:szCs w:val="28"/>
        </w:rPr>
        <w:t xml:space="preserve"> Р</w:t>
      </w:r>
      <w:r w:rsidR="004F0585" w:rsidRPr="005B0E14">
        <w:rPr>
          <w:sz w:val="28"/>
          <w:szCs w:val="28"/>
        </w:rPr>
        <w:t>Ф</w:t>
      </w:r>
      <w:r w:rsidRPr="005B0E14">
        <w:rPr>
          <w:sz w:val="28"/>
          <w:szCs w:val="28"/>
        </w:rPr>
        <w:t>.</w:t>
      </w:r>
      <w:r w:rsidR="005B0E14">
        <w:rPr>
          <w:sz w:val="28"/>
          <w:szCs w:val="28"/>
        </w:rPr>
        <w:t xml:space="preserve"> </w:t>
      </w:r>
      <w:r w:rsidRPr="005B0E14">
        <w:rPr>
          <w:sz w:val="28"/>
          <w:szCs w:val="28"/>
        </w:rPr>
        <w:t xml:space="preserve">Согласно Таможенному Кодексу Российской Федерации, </w:t>
      </w:r>
      <w:r w:rsidR="00800686" w:rsidRPr="005B0E14">
        <w:rPr>
          <w:sz w:val="28"/>
          <w:szCs w:val="28"/>
        </w:rPr>
        <w:t xml:space="preserve">одним из составляющих </w:t>
      </w:r>
      <w:r w:rsidRPr="005B0E14">
        <w:rPr>
          <w:sz w:val="28"/>
          <w:szCs w:val="28"/>
        </w:rPr>
        <w:t>таможенно</w:t>
      </w:r>
      <w:r w:rsidR="00800686" w:rsidRPr="005B0E14">
        <w:rPr>
          <w:sz w:val="28"/>
          <w:szCs w:val="28"/>
        </w:rPr>
        <w:t>го</w:t>
      </w:r>
      <w:r w:rsidRPr="005B0E14">
        <w:rPr>
          <w:sz w:val="28"/>
          <w:szCs w:val="28"/>
        </w:rPr>
        <w:t xml:space="preserve"> дел</w:t>
      </w:r>
      <w:r w:rsidR="00800686" w:rsidRPr="005B0E14">
        <w:rPr>
          <w:sz w:val="28"/>
          <w:szCs w:val="28"/>
        </w:rPr>
        <w:t>а</w:t>
      </w:r>
      <w:r w:rsidRPr="005B0E14">
        <w:rPr>
          <w:sz w:val="28"/>
          <w:szCs w:val="28"/>
        </w:rPr>
        <w:t xml:space="preserve"> в Российской Федерации </w:t>
      </w:r>
      <w:r w:rsidR="00A9496D" w:rsidRPr="005B0E14">
        <w:rPr>
          <w:sz w:val="28"/>
          <w:szCs w:val="28"/>
        </w:rPr>
        <w:t>являются</w:t>
      </w:r>
      <w:r w:rsidRPr="005B0E14">
        <w:rPr>
          <w:sz w:val="28"/>
          <w:szCs w:val="28"/>
        </w:rPr>
        <w:t xml:space="preserve"> порядок и условия перемещения через таможенную границу Российской Федерации товаров и транспортных средств, таможенный контроль</w:t>
      </w:r>
      <w:r w:rsidR="00800686" w:rsidRPr="005B0E14">
        <w:rPr>
          <w:sz w:val="28"/>
          <w:szCs w:val="28"/>
        </w:rPr>
        <w:t>.</w:t>
      </w:r>
      <w:r w:rsidRPr="005B0E14">
        <w:rPr>
          <w:sz w:val="28"/>
          <w:szCs w:val="28"/>
        </w:rPr>
        <w:t xml:space="preserve"> </w:t>
      </w:r>
    </w:p>
    <w:p w:rsidR="00A42E55" w:rsidRPr="005B0E14" w:rsidRDefault="00800686" w:rsidP="005B0E14">
      <w:pPr>
        <w:pStyle w:val="aji5m00"/>
        <w:shd w:val="clear" w:color="000000" w:fill="auto"/>
        <w:spacing w:line="360" w:lineRule="auto"/>
        <w:ind w:firstLine="709"/>
        <w:rPr>
          <w:sz w:val="28"/>
          <w:szCs w:val="28"/>
          <w:lang w:val="en-US"/>
        </w:rPr>
      </w:pPr>
      <w:r w:rsidRPr="005B0E14">
        <w:rPr>
          <w:sz w:val="28"/>
          <w:szCs w:val="28"/>
        </w:rPr>
        <w:t>В соответствии с одним из основных принципов перемещения товаров и транспортных средств через таможенную границу РФ, который закреплен в ст</w:t>
      </w:r>
      <w:r w:rsidR="00A9496D" w:rsidRPr="005B0E14">
        <w:rPr>
          <w:sz w:val="28"/>
          <w:szCs w:val="28"/>
        </w:rPr>
        <w:t>атье</w:t>
      </w:r>
      <w:r w:rsidRPr="005B0E14">
        <w:rPr>
          <w:sz w:val="28"/>
          <w:szCs w:val="28"/>
        </w:rPr>
        <w:t xml:space="preserve"> </w:t>
      </w:r>
      <w:r w:rsidR="003047A7" w:rsidRPr="005B0E14">
        <w:rPr>
          <w:sz w:val="28"/>
          <w:szCs w:val="28"/>
        </w:rPr>
        <w:t>14</w:t>
      </w:r>
      <w:r w:rsidRPr="005B0E14">
        <w:rPr>
          <w:sz w:val="28"/>
          <w:szCs w:val="28"/>
        </w:rPr>
        <w:t xml:space="preserve"> ТК РФ, — </w:t>
      </w:r>
      <w:r w:rsidR="003047A7" w:rsidRPr="005B0E14">
        <w:rPr>
          <w:sz w:val="28"/>
          <w:szCs w:val="28"/>
        </w:rPr>
        <w:t xml:space="preserve">все товары и транспортные средства, перемещаемые через таможенную границу, подлежат таможенному оформлению и таможенному контролю в порядке и на условиях, которые предусмотрены </w:t>
      </w:r>
      <w:r w:rsidRPr="005B0E14">
        <w:rPr>
          <w:sz w:val="28"/>
          <w:szCs w:val="28"/>
        </w:rPr>
        <w:t xml:space="preserve">Таможенным кодексом РФ. Требования данного принципа обязательны и распространяются на всех лиц, перемещающих товары и транспортные средства. </w:t>
      </w:r>
    </w:p>
    <w:p w:rsidR="00800686" w:rsidRPr="005B0E14" w:rsidRDefault="00800686" w:rsidP="005B0E14">
      <w:pPr>
        <w:pStyle w:val="aji5m0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5B0E14">
        <w:rPr>
          <w:sz w:val="28"/>
          <w:szCs w:val="28"/>
        </w:rPr>
        <w:t xml:space="preserve">С </w:t>
      </w:r>
      <w:r w:rsidR="00A42E55" w:rsidRPr="005B0E14">
        <w:rPr>
          <w:sz w:val="28"/>
          <w:szCs w:val="28"/>
        </w:rPr>
        <w:t xml:space="preserve">данным </w:t>
      </w:r>
      <w:r w:rsidRPr="005B0E14">
        <w:rPr>
          <w:sz w:val="28"/>
          <w:szCs w:val="28"/>
        </w:rPr>
        <w:t>принципом связана такая функция таможенных органов, как производство таможенного контроля</w:t>
      </w:r>
      <w:r w:rsidR="003047A7" w:rsidRPr="005B0E14">
        <w:rPr>
          <w:sz w:val="28"/>
          <w:szCs w:val="28"/>
        </w:rPr>
        <w:t>.</w:t>
      </w:r>
      <w:r w:rsidRPr="005B0E14">
        <w:rPr>
          <w:sz w:val="28"/>
          <w:szCs w:val="28"/>
        </w:rPr>
        <w:t xml:space="preserve"> </w:t>
      </w:r>
      <w:r w:rsidR="003047A7" w:rsidRPr="005B0E14">
        <w:rPr>
          <w:sz w:val="28"/>
          <w:szCs w:val="28"/>
        </w:rPr>
        <w:t xml:space="preserve">Данная </w:t>
      </w:r>
      <w:r w:rsidRPr="005B0E14">
        <w:rPr>
          <w:sz w:val="28"/>
          <w:szCs w:val="28"/>
        </w:rPr>
        <w:t>контрольная функция проявляет себя постоянно вне зависимости от категорий и количества перемещаемых товаров, а также лиц, их перемещающих, и разновидностей транспортных средств.</w:t>
      </w:r>
    </w:p>
    <w:p w:rsidR="00800686" w:rsidRPr="005B0E14" w:rsidRDefault="00800686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348B3" w:rsidRPr="005B0E14" w:rsidRDefault="00BF2B72" w:rsidP="005B0E14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B0E14">
        <w:rPr>
          <w:sz w:val="28"/>
          <w:szCs w:val="28"/>
        </w:rPr>
        <w:br w:type="page"/>
      </w:r>
      <w:r w:rsidR="000F6214" w:rsidRPr="005B0E14">
        <w:rPr>
          <w:b/>
          <w:sz w:val="28"/>
          <w:szCs w:val="28"/>
        </w:rPr>
        <w:t xml:space="preserve">Раздел </w:t>
      </w:r>
      <w:r w:rsidR="000F6214" w:rsidRPr="005B0E14">
        <w:rPr>
          <w:b/>
          <w:sz w:val="28"/>
          <w:szCs w:val="28"/>
          <w:lang w:val="en-US"/>
        </w:rPr>
        <w:t>I</w:t>
      </w:r>
      <w:r w:rsidR="000F6214" w:rsidRPr="005B0E14">
        <w:rPr>
          <w:b/>
          <w:sz w:val="28"/>
          <w:szCs w:val="28"/>
        </w:rPr>
        <w:t>:</w:t>
      </w:r>
      <w:r w:rsidR="000F6214" w:rsidRPr="005B0E14">
        <w:rPr>
          <w:sz w:val="28"/>
          <w:szCs w:val="28"/>
        </w:rPr>
        <w:t xml:space="preserve"> </w:t>
      </w:r>
      <w:r w:rsidR="000F6214" w:rsidRPr="005B0E14">
        <w:rPr>
          <w:b/>
          <w:bCs/>
          <w:color w:val="000000"/>
          <w:sz w:val="28"/>
          <w:szCs w:val="28"/>
        </w:rPr>
        <w:t xml:space="preserve">ПОНЯТИЕ ТАМОЖЕННОГО </w:t>
      </w:r>
      <w:r w:rsidR="005B0E14">
        <w:rPr>
          <w:b/>
          <w:bCs/>
          <w:color w:val="000000"/>
          <w:sz w:val="28"/>
          <w:szCs w:val="28"/>
        </w:rPr>
        <w:t>КОНТРОЛЯ</w:t>
      </w:r>
    </w:p>
    <w:p w:rsidR="000F6214" w:rsidRPr="005B0E14" w:rsidRDefault="000F6214" w:rsidP="005B0E14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16656" w:rsidRPr="005B0E14" w:rsidRDefault="00A4561E" w:rsidP="005B0E14">
      <w:pPr>
        <w:pStyle w:val="aji5m00"/>
        <w:shd w:val="clear" w:color="000000" w:fill="auto"/>
        <w:spacing w:line="360" w:lineRule="auto"/>
        <w:ind w:firstLine="709"/>
        <w:rPr>
          <w:color w:val="000000"/>
          <w:sz w:val="28"/>
          <w:szCs w:val="28"/>
        </w:rPr>
      </w:pPr>
      <w:r w:rsidRPr="005B0E14">
        <w:rPr>
          <w:color w:val="000000"/>
          <w:sz w:val="28"/>
          <w:szCs w:val="28"/>
        </w:rPr>
        <w:t>Таможенный контроль - совокупность мер, осуществляемых таможенными органами в целях обеспечения соблюдения таможенного законодательства Российской Федерации</w:t>
      </w:r>
      <w:r w:rsidR="000F6214" w:rsidRPr="005B0E14">
        <w:rPr>
          <w:color w:val="000000"/>
          <w:sz w:val="28"/>
          <w:szCs w:val="28"/>
        </w:rPr>
        <w:t xml:space="preserve">. </w:t>
      </w:r>
      <w:r w:rsidR="003D59E4" w:rsidRPr="005B0E14">
        <w:rPr>
          <w:color w:val="000000"/>
          <w:sz w:val="28"/>
          <w:szCs w:val="28"/>
        </w:rPr>
        <w:t xml:space="preserve">Таможенный контроль проводится исключительно таможенными органами в соответствии с Таможенным кодексом РФ, </w:t>
      </w:r>
      <w:r w:rsidR="00A42E55" w:rsidRPr="005B0E14">
        <w:rPr>
          <w:color w:val="000000"/>
          <w:sz w:val="28"/>
          <w:szCs w:val="28"/>
        </w:rPr>
        <w:t>то есть с</w:t>
      </w:r>
      <w:r w:rsidR="000F6214" w:rsidRPr="005B0E14">
        <w:rPr>
          <w:color w:val="000000"/>
          <w:sz w:val="28"/>
          <w:szCs w:val="28"/>
        </w:rPr>
        <w:t xml:space="preserve">убъектами таможенного контроля </w:t>
      </w:r>
      <w:r w:rsidR="00A42E55" w:rsidRPr="005B0E14">
        <w:rPr>
          <w:color w:val="000000"/>
          <w:sz w:val="28"/>
          <w:szCs w:val="28"/>
        </w:rPr>
        <w:t>(</w:t>
      </w:r>
      <w:r w:rsidR="000F6214" w:rsidRPr="005B0E14">
        <w:rPr>
          <w:color w:val="000000"/>
          <w:sz w:val="28"/>
          <w:szCs w:val="28"/>
        </w:rPr>
        <w:t>лицами, правомочными на его производство</w:t>
      </w:r>
      <w:r w:rsidR="00A42E55" w:rsidRPr="005B0E14">
        <w:rPr>
          <w:color w:val="000000"/>
          <w:sz w:val="28"/>
          <w:szCs w:val="28"/>
        </w:rPr>
        <w:t>)</w:t>
      </w:r>
      <w:r w:rsidR="000F6214" w:rsidRPr="005B0E14">
        <w:rPr>
          <w:color w:val="000000"/>
          <w:sz w:val="28"/>
          <w:szCs w:val="28"/>
        </w:rPr>
        <w:t xml:space="preserve"> являются с</w:t>
      </w:r>
      <w:r w:rsidR="005E531C" w:rsidRPr="005B0E14">
        <w:rPr>
          <w:color w:val="000000"/>
          <w:sz w:val="28"/>
          <w:szCs w:val="28"/>
        </w:rPr>
        <w:t>отрудники таможенных органов РФ</w:t>
      </w:r>
      <w:r w:rsidR="00A42E55" w:rsidRPr="005B0E14">
        <w:rPr>
          <w:color w:val="000000"/>
          <w:sz w:val="28"/>
          <w:szCs w:val="28"/>
        </w:rPr>
        <w:t>.</w:t>
      </w:r>
      <w:r w:rsidR="005B0E14" w:rsidRPr="005B0E14">
        <w:rPr>
          <w:color w:val="000000"/>
          <w:sz w:val="28"/>
          <w:szCs w:val="28"/>
        </w:rPr>
        <w:t xml:space="preserve"> </w:t>
      </w:r>
      <w:r w:rsidR="00D470E5" w:rsidRPr="005B0E14">
        <w:rPr>
          <w:color w:val="000000"/>
          <w:sz w:val="28"/>
          <w:szCs w:val="28"/>
        </w:rPr>
        <w:t xml:space="preserve">Цель таможенного контроля состоит в проверке соблюдения законности перемещения товаров и транспортных средств через таможенную границу, а также соблюдения условий избранного таможенного режима и осуществления предпринимательской деятельности в сфере таможенного дела. </w:t>
      </w:r>
      <w:r w:rsidR="00016656" w:rsidRPr="005B0E14">
        <w:rPr>
          <w:color w:val="000000"/>
          <w:sz w:val="28"/>
          <w:szCs w:val="28"/>
        </w:rPr>
        <w:t>Институт таможенного контроля понимается двояко: во-первых, как общий статус (правовой режим) перемещаемых через таможенную границу РФ товаров и транспортных средств. Во-вторых, как совокупность проверочных мероприятий.</w:t>
      </w:r>
    </w:p>
    <w:p w:rsidR="00016656" w:rsidRPr="005B0E14" w:rsidRDefault="00016656" w:rsidP="005B0E14">
      <w:pPr>
        <w:shd w:val="clear" w:color="000000" w:fill="auto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22356" w:rsidRPr="005B0E14" w:rsidRDefault="00CF0B1C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B0E14">
        <w:rPr>
          <w:b/>
          <w:color w:val="000000"/>
          <w:sz w:val="28"/>
          <w:szCs w:val="28"/>
        </w:rPr>
        <w:br w:type="page"/>
      </w:r>
      <w:r w:rsidRPr="005B0E14">
        <w:rPr>
          <w:b/>
          <w:sz w:val="28"/>
          <w:szCs w:val="28"/>
        </w:rPr>
        <w:t xml:space="preserve">Раздел </w:t>
      </w:r>
      <w:r w:rsidRPr="005B0E14">
        <w:rPr>
          <w:b/>
          <w:sz w:val="28"/>
          <w:szCs w:val="28"/>
          <w:lang w:val="en-US"/>
        </w:rPr>
        <w:t>II</w:t>
      </w:r>
      <w:r w:rsidRPr="005B0E14">
        <w:rPr>
          <w:b/>
          <w:sz w:val="28"/>
          <w:szCs w:val="28"/>
        </w:rPr>
        <w:t>:</w:t>
      </w:r>
      <w:r w:rsidRPr="005B0E14">
        <w:rPr>
          <w:sz w:val="28"/>
          <w:szCs w:val="28"/>
        </w:rPr>
        <w:t xml:space="preserve"> </w:t>
      </w:r>
      <w:r w:rsidR="00322356" w:rsidRPr="005B0E14">
        <w:rPr>
          <w:b/>
          <w:sz w:val="28"/>
          <w:szCs w:val="28"/>
        </w:rPr>
        <w:t>ТАМОЖЕННЫЙ КОНТРОЛЬ КАК ПРОВЕРКА</w:t>
      </w:r>
    </w:p>
    <w:p w:rsidR="00322356" w:rsidRPr="005B0E14" w:rsidRDefault="00322356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F0B1C" w:rsidRDefault="00322356" w:rsidP="005B0E14">
      <w:pPr>
        <w:shd w:val="clear" w:color="000000" w:fill="auto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0E14">
        <w:rPr>
          <w:b/>
          <w:color w:val="000000"/>
          <w:sz w:val="28"/>
          <w:szCs w:val="28"/>
        </w:rPr>
        <w:t xml:space="preserve">2.1 Объект </w:t>
      </w:r>
      <w:r w:rsidR="005B0E14">
        <w:rPr>
          <w:b/>
          <w:color w:val="000000"/>
          <w:sz w:val="28"/>
          <w:szCs w:val="28"/>
        </w:rPr>
        <w:t>и предметы таможенного контроля</w:t>
      </w:r>
    </w:p>
    <w:p w:rsidR="005B0E14" w:rsidRPr="005B0E14" w:rsidRDefault="005B0E14" w:rsidP="005B0E14">
      <w:pPr>
        <w:shd w:val="clear" w:color="000000" w:fill="auto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B463F" w:rsidRPr="005B0E14" w:rsidRDefault="00FB463F" w:rsidP="005B0E14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E14">
        <w:rPr>
          <w:color w:val="000000"/>
          <w:sz w:val="28"/>
          <w:szCs w:val="28"/>
        </w:rPr>
        <w:t>В качестве объекта таможенного контроля следует выделить государственные интересы, заключающиеся в обеспечении соблюдения физическими лицами и участниками ВЭД положений, регулирующих перемещение товаров и транспортных средств через таможенную границу РФ, а также осуществление деятельности, контроль за которой возложен на таможенные органы</w:t>
      </w:r>
      <w:r w:rsidRPr="005B0E14">
        <w:rPr>
          <w:rStyle w:val="a8"/>
          <w:color w:val="000000"/>
          <w:sz w:val="28"/>
          <w:szCs w:val="28"/>
        </w:rPr>
        <w:footnoteReference w:id="1"/>
      </w:r>
      <w:r w:rsidRPr="005B0E14">
        <w:rPr>
          <w:color w:val="000000"/>
          <w:sz w:val="28"/>
          <w:szCs w:val="28"/>
        </w:rPr>
        <w:t>. В зависимости от того, на что непосредственно направлена проверочная деятельность таможенных органов, выделяют следующие предметы таможенного контроля:</w:t>
      </w:r>
    </w:p>
    <w:p w:rsidR="00FB463F" w:rsidRPr="005B0E14" w:rsidRDefault="00CF0B1C" w:rsidP="005B0E14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E14">
        <w:rPr>
          <w:color w:val="000000"/>
          <w:sz w:val="28"/>
          <w:szCs w:val="28"/>
        </w:rPr>
        <w:t>-</w:t>
      </w:r>
      <w:r w:rsidR="00FB463F" w:rsidRPr="005B0E14">
        <w:rPr>
          <w:color w:val="000000"/>
          <w:sz w:val="28"/>
          <w:szCs w:val="28"/>
        </w:rPr>
        <w:t>товары и транспортные средства (перемещаемые либо перемещенные через таможенную границу РФ);</w:t>
      </w:r>
    </w:p>
    <w:p w:rsidR="00FB463F" w:rsidRPr="005B0E14" w:rsidRDefault="00CF0B1C" w:rsidP="005B0E14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E14">
        <w:rPr>
          <w:color w:val="000000"/>
          <w:sz w:val="28"/>
          <w:szCs w:val="28"/>
        </w:rPr>
        <w:t>-</w:t>
      </w:r>
      <w:r w:rsidR="00FB463F" w:rsidRPr="005B0E14">
        <w:rPr>
          <w:color w:val="000000"/>
          <w:sz w:val="28"/>
          <w:szCs w:val="28"/>
        </w:rPr>
        <w:t>документы и сведения, необходимые для таможенных целей;</w:t>
      </w:r>
    </w:p>
    <w:p w:rsidR="00FB463F" w:rsidRPr="005B0E14" w:rsidRDefault="00CD0EF7" w:rsidP="005B0E14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E14">
        <w:rPr>
          <w:color w:val="000000"/>
          <w:sz w:val="28"/>
          <w:szCs w:val="28"/>
        </w:rPr>
        <w:t>-</w:t>
      </w:r>
      <w:r w:rsidR="00FB463F" w:rsidRPr="005B0E14">
        <w:rPr>
          <w:color w:val="000000"/>
          <w:sz w:val="28"/>
          <w:szCs w:val="28"/>
        </w:rPr>
        <w:t>предпринимательская деятельность, контроль за которой возложен на таможенные органы.</w:t>
      </w:r>
    </w:p>
    <w:p w:rsidR="00CD0EF7" w:rsidRPr="005B0E14" w:rsidRDefault="00CD0EF7" w:rsidP="005B0E14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E14">
        <w:rPr>
          <w:color w:val="000000"/>
          <w:sz w:val="28"/>
          <w:szCs w:val="28"/>
        </w:rPr>
        <w:t>Последний из вышеперечисленных предметов таможенного контроля отражает одну важную его особенность - случаи, непосредственно не связанны</w:t>
      </w:r>
      <w:r w:rsidR="00D470E5" w:rsidRPr="005B0E14">
        <w:rPr>
          <w:color w:val="000000"/>
          <w:sz w:val="28"/>
          <w:szCs w:val="28"/>
        </w:rPr>
        <w:t>е</w:t>
      </w:r>
      <w:r w:rsidRPr="005B0E14">
        <w:rPr>
          <w:color w:val="000000"/>
          <w:sz w:val="28"/>
          <w:szCs w:val="28"/>
        </w:rPr>
        <w:t xml:space="preserve"> с перемещением через таможенную границу РФ товаров и транспортных средств. Поскольку нет перемещения, значит, нет и таможенного оформления (за исключением случаев изменения таможенного режима), а это уже придает самостоятельность таможенному контролю, отделяя его от процедуры таможенного оформления. Будучи систематической проверкой деятельности, данный вид контроля может быть обозначен надзором. В отличие от контроля конкретных предметов (товаров, документов, транспортных средств) таможенный надзор — проверка более абстрактная и включает в себя множество предметов (порядок ведения учета хранящихся на таможенных складах товаров, работоспособность охранной сигнализации, соблюдение пропускного режима на территории склада временного хранения, соблюдение порядка проведения операций с хранящимися товарами и др.)</w:t>
      </w:r>
      <w:r w:rsidRPr="005B0E14">
        <w:rPr>
          <w:rStyle w:val="a8"/>
          <w:color w:val="000000"/>
          <w:sz w:val="28"/>
          <w:szCs w:val="28"/>
        </w:rPr>
        <w:footnoteReference w:id="2"/>
      </w:r>
      <w:r w:rsidRPr="005B0E14">
        <w:rPr>
          <w:color w:val="000000"/>
          <w:sz w:val="28"/>
          <w:szCs w:val="28"/>
        </w:rPr>
        <w:t>.</w:t>
      </w:r>
    </w:p>
    <w:p w:rsidR="00CD0EF7" w:rsidRPr="005B0E14" w:rsidRDefault="00CD0EF7" w:rsidP="005B0E14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E14">
        <w:rPr>
          <w:color w:val="000000"/>
          <w:sz w:val="28"/>
          <w:szCs w:val="28"/>
        </w:rPr>
        <w:t>Документы</w:t>
      </w:r>
      <w:r w:rsidR="00D470E5" w:rsidRPr="005B0E14">
        <w:rPr>
          <w:color w:val="000000"/>
          <w:sz w:val="28"/>
          <w:szCs w:val="28"/>
        </w:rPr>
        <w:t>, необходимые</w:t>
      </w:r>
      <w:r w:rsidRPr="005B0E14">
        <w:rPr>
          <w:color w:val="000000"/>
          <w:sz w:val="28"/>
          <w:szCs w:val="28"/>
        </w:rPr>
        <w:t xml:space="preserve"> для таможенного контроля могут рассматриваться в качестве предметов контроля как при оформлении перемещаемых товаров и транспортных средств либо оформлении изменения таможенного режима, так и при проведении таможенного надзора. Причем по назначению </w:t>
      </w:r>
      <w:r w:rsidR="00D470E5" w:rsidRPr="005B0E14">
        <w:rPr>
          <w:color w:val="000000"/>
          <w:sz w:val="28"/>
          <w:szCs w:val="28"/>
        </w:rPr>
        <w:t>их</w:t>
      </w:r>
      <w:r w:rsidRPr="005B0E14">
        <w:rPr>
          <w:color w:val="000000"/>
          <w:sz w:val="28"/>
          <w:szCs w:val="28"/>
        </w:rPr>
        <w:t xml:space="preserve"> </w:t>
      </w:r>
      <w:r w:rsidR="00D470E5" w:rsidRPr="005B0E14">
        <w:rPr>
          <w:color w:val="000000"/>
          <w:sz w:val="28"/>
          <w:szCs w:val="28"/>
        </w:rPr>
        <w:t>возможно</w:t>
      </w:r>
      <w:r w:rsidRPr="005B0E14">
        <w:rPr>
          <w:color w:val="000000"/>
          <w:sz w:val="28"/>
          <w:szCs w:val="28"/>
        </w:rPr>
        <w:t xml:space="preserve"> разделить на несколько видов:</w:t>
      </w:r>
    </w:p>
    <w:p w:rsidR="00CD0EF7" w:rsidRPr="005B0E14" w:rsidRDefault="00CD0EF7" w:rsidP="005B0E14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E14">
        <w:rPr>
          <w:color w:val="000000"/>
          <w:sz w:val="28"/>
          <w:szCs w:val="28"/>
        </w:rPr>
        <w:t>- документы, необходимые для таможенного оформления и контроля;</w:t>
      </w:r>
    </w:p>
    <w:p w:rsidR="00CD0EF7" w:rsidRPr="005B0E14" w:rsidRDefault="00CD0EF7" w:rsidP="005B0E14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E14">
        <w:rPr>
          <w:color w:val="000000"/>
          <w:sz w:val="28"/>
          <w:szCs w:val="28"/>
        </w:rPr>
        <w:t>- документы, необходимые для контроля (надзора).</w:t>
      </w:r>
    </w:p>
    <w:p w:rsidR="00CD0EF7" w:rsidRDefault="00CD0EF7" w:rsidP="005B0E14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E14">
        <w:rPr>
          <w:color w:val="000000"/>
          <w:sz w:val="28"/>
          <w:szCs w:val="28"/>
        </w:rPr>
        <w:t xml:space="preserve">Таким образом, таможенный контроль </w:t>
      </w:r>
      <w:r w:rsidR="00473170" w:rsidRPr="005B0E14">
        <w:rPr>
          <w:color w:val="000000"/>
          <w:sz w:val="28"/>
          <w:szCs w:val="28"/>
        </w:rPr>
        <w:t xml:space="preserve">как проверка </w:t>
      </w:r>
      <w:r w:rsidRPr="005B0E14">
        <w:rPr>
          <w:color w:val="000000"/>
          <w:sz w:val="28"/>
          <w:szCs w:val="28"/>
        </w:rPr>
        <w:t>– это осуществляемая таможенными органами РФ проверка перемещаемых через таможенную границу РФ товаров и транспортных средств, документов и сведений, необходимых для таможенных целей, а также надзор за предпринимательской деятельностью (рынок таможенных услуг) в сфере таможенного дела.</w:t>
      </w:r>
    </w:p>
    <w:p w:rsidR="005B0E14" w:rsidRPr="005B0E14" w:rsidRDefault="005B0E14" w:rsidP="005B0E14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356" w:rsidRPr="005B0E14" w:rsidRDefault="00322356" w:rsidP="005B0E14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5B0E14">
        <w:rPr>
          <w:b/>
          <w:sz w:val="28"/>
          <w:szCs w:val="28"/>
        </w:rPr>
        <w:t>2.2</w:t>
      </w:r>
      <w:r w:rsidR="005B0E14">
        <w:rPr>
          <w:b/>
          <w:sz w:val="28"/>
          <w:szCs w:val="28"/>
        </w:rPr>
        <w:t xml:space="preserve"> Формы таможенного контроля</w:t>
      </w:r>
    </w:p>
    <w:p w:rsidR="005B0E14" w:rsidRDefault="005B0E14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74955" w:rsidRPr="005B0E14" w:rsidRDefault="00322356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B0E14">
        <w:rPr>
          <w:sz w:val="28"/>
          <w:szCs w:val="28"/>
        </w:rPr>
        <w:t xml:space="preserve">Таможенный контроль как совокупность проверочных мероприятий в статье 366 ТК РФ закрепляется как формы таможенного контроля. </w:t>
      </w:r>
      <w:r w:rsidR="00A74955" w:rsidRPr="005B0E14">
        <w:rPr>
          <w:sz w:val="28"/>
          <w:szCs w:val="28"/>
        </w:rPr>
        <w:t xml:space="preserve">Данная статья содержит исчерпывающий перечень форм таможенного контроля: </w:t>
      </w:r>
    </w:p>
    <w:p w:rsidR="001950EB" w:rsidRPr="005B0E14" w:rsidRDefault="00A74955" w:rsidP="005B0E14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5B0E14">
        <w:rPr>
          <w:sz w:val="28"/>
          <w:szCs w:val="28"/>
        </w:rPr>
        <w:t>1) проверка документов и сведений;</w:t>
      </w:r>
      <w:r w:rsidRPr="005B0E14">
        <w:rPr>
          <w:sz w:val="28"/>
        </w:rPr>
        <w:t xml:space="preserve"> </w:t>
      </w:r>
    </w:p>
    <w:p w:rsidR="001950EB" w:rsidRPr="005B0E14" w:rsidRDefault="00A74955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B0E14">
        <w:rPr>
          <w:sz w:val="28"/>
          <w:szCs w:val="28"/>
        </w:rPr>
        <w:t xml:space="preserve">2) устный опрос; </w:t>
      </w:r>
    </w:p>
    <w:p w:rsidR="001950EB" w:rsidRPr="005B0E14" w:rsidRDefault="00A74955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B0E14">
        <w:rPr>
          <w:sz w:val="28"/>
          <w:szCs w:val="28"/>
        </w:rPr>
        <w:t xml:space="preserve">3) получение пояснений; </w:t>
      </w:r>
    </w:p>
    <w:p w:rsidR="001950EB" w:rsidRPr="005B0E14" w:rsidRDefault="00A74955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B0E14">
        <w:rPr>
          <w:sz w:val="28"/>
          <w:szCs w:val="28"/>
        </w:rPr>
        <w:t xml:space="preserve">4) таможенное наблюдение; </w:t>
      </w:r>
    </w:p>
    <w:p w:rsidR="001950EB" w:rsidRPr="005B0E14" w:rsidRDefault="00A74955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B0E14">
        <w:rPr>
          <w:sz w:val="28"/>
          <w:szCs w:val="28"/>
        </w:rPr>
        <w:t xml:space="preserve">5) таможенный осмотр товаров и транспортных средств; </w:t>
      </w:r>
    </w:p>
    <w:p w:rsidR="001950EB" w:rsidRPr="005B0E14" w:rsidRDefault="00A74955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B0E14">
        <w:rPr>
          <w:sz w:val="28"/>
          <w:szCs w:val="28"/>
        </w:rPr>
        <w:t xml:space="preserve">6) таможенный досмотр товаров и транспортных средств; </w:t>
      </w:r>
    </w:p>
    <w:p w:rsidR="001950EB" w:rsidRPr="005B0E14" w:rsidRDefault="00A74955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B0E14">
        <w:rPr>
          <w:sz w:val="28"/>
          <w:szCs w:val="28"/>
        </w:rPr>
        <w:t xml:space="preserve">7) личный досмотр; </w:t>
      </w:r>
    </w:p>
    <w:p w:rsidR="001950EB" w:rsidRPr="005B0E14" w:rsidRDefault="00A74955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B0E14">
        <w:rPr>
          <w:sz w:val="28"/>
          <w:szCs w:val="28"/>
        </w:rPr>
        <w:t xml:space="preserve">8) проверка маркировки товаров специальными марками, наличия на них идентификационных знаков; </w:t>
      </w:r>
    </w:p>
    <w:p w:rsidR="001950EB" w:rsidRPr="005B0E14" w:rsidRDefault="00A74955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B0E14">
        <w:rPr>
          <w:sz w:val="28"/>
          <w:szCs w:val="28"/>
        </w:rPr>
        <w:t xml:space="preserve">9) осмотр помещений и территорий для целей таможенного контроля; </w:t>
      </w:r>
    </w:p>
    <w:p w:rsidR="00A74955" w:rsidRPr="005B0E14" w:rsidRDefault="00A74955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B0E14">
        <w:rPr>
          <w:sz w:val="28"/>
          <w:szCs w:val="28"/>
        </w:rPr>
        <w:t xml:space="preserve">10) таможенная ревизия. </w:t>
      </w:r>
    </w:p>
    <w:p w:rsidR="00427307" w:rsidRPr="005B0E14" w:rsidRDefault="000A2042" w:rsidP="005B0E14">
      <w:pPr>
        <w:pStyle w:val="aji5m0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5B0E14">
        <w:rPr>
          <w:sz w:val="28"/>
          <w:szCs w:val="28"/>
        </w:rPr>
        <w:t>При проведении таможенного контроля таможенные органы исходят из принципа выборочности и, как правило, ограничиваются только теми формами таможенного контроля, которые достаточны для обеспечения соблюдения таможенного законодательства Российской Федерации</w:t>
      </w:r>
      <w:r w:rsidRPr="005B0E14">
        <w:rPr>
          <w:rStyle w:val="a8"/>
          <w:sz w:val="28"/>
          <w:szCs w:val="28"/>
        </w:rPr>
        <w:footnoteReference w:id="3"/>
      </w:r>
      <w:r w:rsidRPr="005B0E14">
        <w:rPr>
          <w:sz w:val="28"/>
          <w:szCs w:val="28"/>
        </w:rPr>
        <w:t xml:space="preserve">. </w:t>
      </w:r>
      <w:bookmarkStart w:id="0" w:name="24800"/>
      <w:bookmarkEnd w:id="0"/>
      <w:r w:rsidRPr="005B0E14">
        <w:rPr>
          <w:sz w:val="28"/>
          <w:szCs w:val="28"/>
        </w:rPr>
        <w:t xml:space="preserve">При выборе форм таможенного контроля используется система управления рисками. При этом под риском понимается вероятность несоблюдения таможенного законодательства Российской Федерации. </w:t>
      </w:r>
      <w:r w:rsidR="00427307" w:rsidRPr="005B0E14">
        <w:rPr>
          <w:sz w:val="28"/>
          <w:szCs w:val="28"/>
        </w:rPr>
        <w:t xml:space="preserve">Таможенные органы </w:t>
      </w:r>
      <w:r w:rsidR="00427307" w:rsidRPr="005B0E14">
        <w:rPr>
          <w:i/>
          <w:sz w:val="28"/>
          <w:szCs w:val="28"/>
        </w:rPr>
        <w:t>проверяют документы и сведения,</w:t>
      </w:r>
      <w:r w:rsidR="00427307" w:rsidRPr="005B0E14">
        <w:rPr>
          <w:sz w:val="28"/>
          <w:szCs w:val="28"/>
        </w:rPr>
        <w:t xml:space="preserve"> представленные при таможенном оформлении товаров и транспортных средств в соответствии с Таможенным кодексом РФ, в целях установления подлинности документов и достоверности содержащихся в них сведений, а также правильности их оформления</w:t>
      </w:r>
      <w:r w:rsidR="00427307" w:rsidRPr="005B0E14">
        <w:rPr>
          <w:rStyle w:val="a8"/>
          <w:sz w:val="28"/>
          <w:szCs w:val="28"/>
        </w:rPr>
        <w:footnoteReference w:id="4"/>
      </w:r>
      <w:r w:rsidR="00427307" w:rsidRPr="005B0E14">
        <w:rPr>
          <w:sz w:val="28"/>
          <w:szCs w:val="28"/>
        </w:rPr>
        <w:t xml:space="preserve">. </w:t>
      </w:r>
      <w:bookmarkStart w:id="1" w:name="27700"/>
      <w:bookmarkEnd w:id="1"/>
      <w:r w:rsidR="00427307" w:rsidRPr="005B0E14">
        <w:rPr>
          <w:sz w:val="28"/>
          <w:szCs w:val="28"/>
        </w:rPr>
        <w:t>Проверка достоверности сведений, представленных в таможенные органы при таможенном оформлении, осуществляется путем их сопоставления с информацией, полученной из других источников, в том числе по результатам проведения иных форм таможенного контроля, анализа сведений специальной таможенной статистики, обработки сведений с использованием программных средств, а также другими способами, не запрещенными законодательством Российской Федерации</w:t>
      </w:r>
      <w:r w:rsidR="00C20E72" w:rsidRPr="005B0E14">
        <w:rPr>
          <w:rStyle w:val="a8"/>
          <w:sz w:val="28"/>
          <w:szCs w:val="28"/>
        </w:rPr>
        <w:footnoteReference w:id="5"/>
      </w:r>
      <w:r w:rsidR="00427307" w:rsidRPr="005B0E14">
        <w:rPr>
          <w:sz w:val="28"/>
          <w:szCs w:val="28"/>
        </w:rPr>
        <w:t xml:space="preserve">. При производстве таможенного оформления товаров и транспортных средств, перемещаемых через таможенную границу, должностные лица таможенных органов вправе проводить </w:t>
      </w:r>
      <w:r w:rsidR="00427307" w:rsidRPr="005B0E14">
        <w:rPr>
          <w:i/>
          <w:sz w:val="28"/>
          <w:szCs w:val="28"/>
        </w:rPr>
        <w:t>устный опрос</w:t>
      </w:r>
      <w:r w:rsidR="00427307" w:rsidRPr="005B0E14">
        <w:rPr>
          <w:sz w:val="28"/>
          <w:szCs w:val="28"/>
        </w:rPr>
        <w:t xml:space="preserve"> физических лиц, а также лиц, являющихся представителями организаций, обладающих полномочиями в отношении таких товаров и транспортных средств, без оформления объяснений указанных лиц в письменной форме</w:t>
      </w:r>
      <w:r w:rsidR="00427307" w:rsidRPr="005B0E14">
        <w:rPr>
          <w:rStyle w:val="a8"/>
          <w:sz w:val="28"/>
          <w:szCs w:val="28"/>
        </w:rPr>
        <w:footnoteReference w:id="6"/>
      </w:r>
      <w:r w:rsidR="00427307" w:rsidRPr="005B0E14">
        <w:rPr>
          <w:sz w:val="28"/>
          <w:szCs w:val="28"/>
        </w:rPr>
        <w:t xml:space="preserve">. </w:t>
      </w:r>
      <w:bookmarkStart w:id="2" w:name="369"/>
      <w:bookmarkEnd w:id="2"/>
      <w:r w:rsidR="00427307" w:rsidRPr="005B0E14">
        <w:rPr>
          <w:i/>
          <w:sz w:val="28"/>
          <w:szCs w:val="28"/>
        </w:rPr>
        <w:t>Получение пояснений</w:t>
      </w:r>
      <w:r w:rsidR="00427307" w:rsidRPr="005B0E14">
        <w:rPr>
          <w:sz w:val="28"/>
          <w:szCs w:val="28"/>
        </w:rPr>
        <w:t xml:space="preserve"> - получение должностным лицом таможенного органа сведений об обстоятельствах, имеющих значение для проведения таможенного контроля, от лиц, указанных в статье 16 ТК РФ, декларантов и иных лиц, имеющих отношение к перемещению товаров и транспортных средств через таможенную границу и располагающих такими сведениями</w:t>
      </w:r>
      <w:r w:rsidR="00427307" w:rsidRPr="005B0E14">
        <w:rPr>
          <w:rStyle w:val="a8"/>
          <w:sz w:val="28"/>
          <w:szCs w:val="28"/>
        </w:rPr>
        <w:footnoteReference w:id="7"/>
      </w:r>
      <w:r w:rsidR="00427307" w:rsidRPr="005B0E14">
        <w:rPr>
          <w:sz w:val="28"/>
          <w:szCs w:val="28"/>
        </w:rPr>
        <w:t xml:space="preserve">. </w:t>
      </w:r>
      <w:bookmarkStart w:id="3" w:name="28100"/>
      <w:bookmarkEnd w:id="3"/>
      <w:r w:rsidR="00427307" w:rsidRPr="005B0E14">
        <w:rPr>
          <w:sz w:val="28"/>
          <w:szCs w:val="28"/>
        </w:rPr>
        <w:t xml:space="preserve">Пояснение оформляется в письменной форме. </w:t>
      </w:r>
      <w:bookmarkStart w:id="4" w:name="370"/>
      <w:bookmarkEnd w:id="4"/>
      <w:r w:rsidR="00427307" w:rsidRPr="005B0E14">
        <w:rPr>
          <w:i/>
          <w:sz w:val="28"/>
          <w:szCs w:val="28"/>
        </w:rPr>
        <w:t>Таможенное наблюдение</w:t>
      </w:r>
      <w:r w:rsidR="00427307" w:rsidRPr="005B0E14">
        <w:rPr>
          <w:sz w:val="28"/>
          <w:szCs w:val="28"/>
        </w:rPr>
        <w:t xml:space="preserve"> - гласное, целенаправленное, систематическое или разовое, непосредственное или опосредованное (с применением технических средств) визуальное наблюдение уполномоченными должностными лицами таможенных органов за перевозкой товаров и транспортных средств, находящихся под таможенным контролем, совершением с ними грузовых и иных операций</w:t>
      </w:r>
      <w:r w:rsidR="00427307" w:rsidRPr="005B0E14">
        <w:rPr>
          <w:rStyle w:val="a8"/>
          <w:sz w:val="28"/>
          <w:szCs w:val="28"/>
        </w:rPr>
        <w:footnoteReference w:id="8"/>
      </w:r>
      <w:r w:rsidR="00427307" w:rsidRPr="005B0E14">
        <w:rPr>
          <w:sz w:val="28"/>
          <w:szCs w:val="28"/>
        </w:rPr>
        <w:t xml:space="preserve">. </w:t>
      </w:r>
      <w:bookmarkStart w:id="5" w:name="371"/>
      <w:bookmarkEnd w:id="5"/>
      <w:r w:rsidR="00427307" w:rsidRPr="005B0E14">
        <w:rPr>
          <w:i/>
          <w:sz w:val="28"/>
          <w:szCs w:val="28"/>
        </w:rPr>
        <w:t>Таможенный осмотр товаров и транспортных средств</w:t>
      </w:r>
      <w:r w:rsidR="00427307" w:rsidRPr="005B0E14">
        <w:rPr>
          <w:sz w:val="28"/>
          <w:szCs w:val="28"/>
        </w:rPr>
        <w:t xml:space="preserve"> - внешний визуальный осмотр товаров, багажа физических лиц, транспортных средств, грузовых емкостей, таможенных пломб, печатей и иных средств идентификации товаров для целей таможенного контроля, проводимый уполномоченными должностными лицами таможенного органа, если такой осмотр не связан со вскрытием транспортного средства либо его грузовых помещений и нарушением упаковки товаров. </w:t>
      </w:r>
      <w:r w:rsidR="00696816" w:rsidRPr="005B0E14">
        <w:rPr>
          <w:sz w:val="28"/>
          <w:szCs w:val="28"/>
        </w:rPr>
        <w:t xml:space="preserve">В зоне таможенного контроля таможенный осмотр товаров и транспортных средств может проводиться в отсутствие декларанта, иных лиц, обладающих полномочиями в отношении товаров и транспортных средств, и их представителей, за исключением случаев, когда указанные лица изъявляют желание присутствовать при таможенном осмотре. </w:t>
      </w:r>
      <w:r w:rsidR="00427307" w:rsidRPr="005B0E14">
        <w:rPr>
          <w:i/>
          <w:sz w:val="28"/>
          <w:szCs w:val="28"/>
        </w:rPr>
        <w:t>Таможенный досмотр</w:t>
      </w:r>
      <w:r w:rsidR="00427307" w:rsidRPr="005B0E14">
        <w:rPr>
          <w:sz w:val="28"/>
          <w:szCs w:val="28"/>
        </w:rPr>
        <w:t xml:space="preserve"> - проводимый уполномоченными должностными лицами таможенного органа осмотр товаров и транспортных средств, связанный со снятием пломб, печатей и иных средств идентификации товаров, вскрытием упаковки товаров или грузового помещения транспортного средства либо емкостей, контейнеров и иных мест, где находятся или могут находиться товары</w:t>
      </w:r>
      <w:r w:rsidR="00427307" w:rsidRPr="005B0E14">
        <w:rPr>
          <w:rStyle w:val="a8"/>
          <w:sz w:val="28"/>
          <w:szCs w:val="28"/>
        </w:rPr>
        <w:footnoteReference w:id="9"/>
      </w:r>
      <w:r w:rsidR="00427307" w:rsidRPr="005B0E14">
        <w:rPr>
          <w:sz w:val="28"/>
          <w:szCs w:val="28"/>
        </w:rPr>
        <w:t xml:space="preserve">. </w:t>
      </w:r>
    </w:p>
    <w:p w:rsidR="00FD703B" w:rsidRPr="005B0E14" w:rsidRDefault="00FD703B" w:rsidP="005B0E14">
      <w:pPr>
        <w:pStyle w:val="aji5m0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5B0E14">
        <w:rPr>
          <w:sz w:val="28"/>
          <w:szCs w:val="28"/>
        </w:rPr>
        <w:t>Таможенный досмотр товаров проводится после принятия таможенной декларации на товары. До подачи таможенной декларации на товары, ввозимые на таможенную территорию Российской Федерации, таможенный досмотр может проводиться в целях идентификации товаров для таможенных целей либо при наличии информации о нарушении таможенного законодательства Российской Федерации в целях проверки такой информации, а также проведения таможенного контроля на основе выборочной провер</w:t>
      </w:r>
      <w:r w:rsidR="00FF339D">
        <w:rPr>
          <w:sz w:val="28"/>
          <w:szCs w:val="28"/>
        </w:rPr>
        <w:t>ки.</w:t>
      </w:r>
    </w:p>
    <w:p w:rsidR="00FD703B" w:rsidRPr="005B0E14" w:rsidRDefault="00FD703B" w:rsidP="005B0E14">
      <w:pPr>
        <w:pStyle w:val="aji5m0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5B0E14">
        <w:rPr>
          <w:i/>
          <w:sz w:val="28"/>
          <w:szCs w:val="28"/>
        </w:rPr>
        <w:t>Личный досмотр</w:t>
      </w:r>
      <w:r w:rsidRPr="005B0E14">
        <w:rPr>
          <w:sz w:val="28"/>
          <w:szCs w:val="28"/>
        </w:rPr>
        <w:t xml:space="preserve"> как исключительная форма таможенного контроля может быть проведен по решению начальника таможенного органа или лица, его замещающего, при наличии оснований предполагать, что физическое лицо, следующее через Государственную границу Российской Федерации и находящееся в зоне таможенного контроля или транзитной зоне аэропорта, открытого для международного сообщения, скрывает при себе и добровольно не выдает товары, запрещенные соответственно к ввозу на таможенную территорию Российской Федерации и вывозу с этой территории или перемещаемые с нарушением порядка, установленного ТК РФ</w:t>
      </w:r>
      <w:r w:rsidRPr="005B0E14">
        <w:rPr>
          <w:rStyle w:val="a8"/>
          <w:sz w:val="28"/>
          <w:szCs w:val="28"/>
        </w:rPr>
        <w:footnoteReference w:id="10"/>
      </w:r>
      <w:r w:rsidRPr="005B0E14">
        <w:rPr>
          <w:sz w:val="28"/>
          <w:szCs w:val="28"/>
        </w:rPr>
        <w:t xml:space="preserve">. </w:t>
      </w:r>
    </w:p>
    <w:p w:rsidR="00696816" w:rsidRPr="005B0E14" w:rsidRDefault="00696816" w:rsidP="005B0E14">
      <w:pPr>
        <w:pStyle w:val="aji5m0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5B0E14">
        <w:rPr>
          <w:sz w:val="28"/>
          <w:szCs w:val="28"/>
        </w:rPr>
        <w:t xml:space="preserve">Решение о проведении личного досмотра принимается начальником таможенного органа или лицом, его замещающим, в письменной форме путем наложения резолюции на рапорте должностного лица таможенного органа либо оформляется отдельным актом. </w:t>
      </w:r>
      <w:bookmarkStart w:id="6" w:name="29200"/>
      <w:bookmarkEnd w:id="6"/>
      <w:r w:rsidRPr="005B0E14">
        <w:rPr>
          <w:sz w:val="28"/>
          <w:szCs w:val="28"/>
        </w:rPr>
        <w:t>Перед началом личного досмотра должностное лицо таможенного органа обязано объявить физическому лицу решение о проведении личного досмотра, ознакомить физическое лицо с его правами и обязанностями при проведении такого досмотра и предложить добровольно выдать скрываемые товары</w:t>
      </w:r>
      <w:r w:rsidR="00CE6EB0" w:rsidRPr="005B0E14">
        <w:rPr>
          <w:rStyle w:val="a8"/>
          <w:sz w:val="28"/>
          <w:szCs w:val="28"/>
        </w:rPr>
        <w:footnoteReference w:id="11"/>
      </w:r>
      <w:r w:rsidRPr="005B0E14">
        <w:rPr>
          <w:sz w:val="28"/>
          <w:szCs w:val="28"/>
        </w:rPr>
        <w:t xml:space="preserve">. </w:t>
      </w:r>
    </w:p>
    <w:p w:rsidR="00696816" w:rsidRPr="005B0E14" w:rsidRDefault="00696816" w:rsidP="005B0E14">
      <w:pPr>
        <w:pStyle w:val="aji5m0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5B0E14">
        <w:rPr>
          <w:sz w:val="28"/>
          <w:szCs w:val="28"/>
        </w:rPr>
        <w:t xml:space="preserve">Факт ознакомления физического лица с решением о проведении личного досмотра удостоверяется указанным лицом путем соответствующей надписи на решении о проведении досмотра. В случае отказа от совершения таких действий об этом делается отметка на решении о проведении личного досмотра, удостоверяемая подписью должностного лица таможенного органа, объявившего решение о проведении личного досмотра. </w:t>
      </w:r>
    </w:p>
    <w:p w:rsidR="00AC31C2" w:rsidRPr="005B0E14" w:rsidRDefault="0027313C" w:rsidP="005B0E14">
      <w:pPr>
        <w:pStyle w:val="aji5m0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FF339D">
        <w:rPr>
          <w:sz w:val="28"/>
          <w:szCs w:val="28"/>
        </w:rPr>
        <w:t>Таможенные органы осуществляют проверку наличия на товарах или их упаковке специальных марок, идентификационных знаков или иных способов обозначения товаров, используемых для подтверждения легальности их ввоза на таможенную территорию Российской Федерации в случаях, предусмотренных федеральными законами и иными правовыми актами Российской Федерации</w:t>
      </w:r>
      <w:r w:rsidRPr="00FF339D">
        <w:footnoteReference w:id="12"/>
      </w:r>
      <w:r w:rsidRPr="00FF339D">
        <w:rPr>
          <w:sz w:val="28"/>
          <w:szCs w:val="28"/>
        </w:rPr>
        <w:t xml:space="preserve">. </w:t>
      </w:r>
      <w:r w:rsidR="00AC31C2" w:rsidRPr="00FF339D">
        <w:rPr>
          <w:sz w:val="28"/>
          <w:szCs w:val="28"/>
        </w:rPr>
        <w:t>Отсутствие на товарах специальных марок, идентификационных знаков или иных способов обозначения товаров рассматривается как подтверждение факта ввоза товаров на таможенную территорию Российской Федерации без производства таможенного оформления и выпуска товаров, если лицо, у которого такие товары обнаружены, не докажет обратное. Осмотр помещений и территорий проводится в целях подтверждения наличия товаров и транспортных средств, находящихся под таможенным контролем, в том числе условно выпущенных, на складах временного хранения, таможенных складах, в помещениях магазина беспошлинной торговли, а также у лиц, у которых должны находиться товары в соответствии с условиями таможенных процедур или таможенных режимов, предусмотренных ТК РФ. Осмотр помещений и территорий проводится при наличии информации об утрате товаров и (или) транспортных средств, их отчуждении либо о распоряжении ими иным способом или об их использовании в нарушение требований и условий, установленных ТК РФ, для проверки такой информации, а также на основе выборочной проверки</w:t>
      </w:r>
      <w:r w:rsidR="00214499" w:rsidRPr="00FF339D">
        <w:footnoteReference w:id="13"/>
      </w:r>
      <w:r w:rsidR="00AC31C2" w:rsidRPr="00FF339D">
        <w:rPr>
          <w:sz w:val="28"/>
          <w:szCs w:val="28"/>
        </w:rPr>
        <w:t>.</w:t>
      </w:r>
      <w:r w:rsidR="00416283" w:rsidRPr="00FF339D">
        <w:rPr>
          <w:sz w:val="28"/>
          <w:szCs w:val="28"/>
        </w:rPr>
        <w:t xml:space="preserve"> </w:t>
      </w:r>
      <w:r w:rsidR="00214499" w:rsidRPr="00FF339D">
        <w:rPr>
          <w:sz w:val="28"/>
          <w:szCs w:val="28"/>
        </w:rPr>
        <w:t>Проведение осмотра жилых помещений не допускается. Таможенные органы проводят таможенную ревизию - проверку факта выпуска товаров, а также достоверности сведений, указанных в таможенной декларации и иных документах, представляемых при таможенном оформлении, путем сопоставления этих сведений с данными бухгалтерского учета и отчетности, со счетами, с другой информацией лиц, указанных в статье</w:t>
      </w:r>
      <w:r w:rsidR="00416283" w:rsidRPr="00FF339D">
        <w:rPr>
          <w:sz w:val="28"/>
          <w:szCs w:val="28"/>
        </w:rPr>
        <w:t xml:space="preserve"> 376 ТК РФ</w:t>
      </w:r>
      <w:r w:rsidR="00214499" w:rsidRPr="00FF339D">
        <w:footnoteReference w:id="14"/>
      </w:r>
      <w:r w:rsidR="00214499" w:rsidRPr="00FF339D">
        <w:rPr>
          <w:sz w:val="28"/>
          <w:szCs w:val="28"/>
        </w:rPr>
        <w:t>.</w:t>
      </w:r>
      <w:r w:rsidR="005B0E14" w:rsidRPr="00FF339D">
        <w:rPr>
          <w:sz w:val="28"/>
          <w:szCs w:val="28"/>
        </w:rPr>
        <w:t xml:space="preserve"> </w:t>
      </w:r>
      <w:r w:rsidR="00D32794" w:rsidRPr="00FF339D">
        <w:rPr>
          <w:sz w:val="28"/>
          <w:szCs w:val="28"/>
        </w:rPr>
        <w:t xml:space="preserve">Таможенный осмотр товаров и транспортных средств, таможенный досмотр, осмотр помещений и территорий, а также </w:t>
      </w:r>
      <w:r w:rsidR="0021533D" w:rsidRPr="00FF339D">
        <w:rPr>
          <w:sz w:val="28"/>
          <w:szCs w:val="28"/>
        </w:rPr>
        <w:t>личный досмотр и</w:t>
      </w:r>
      <w:r w:rsidR="005B0E14" w:rsidRPr="00FF339D">
        <w:rPr>
          <w:sz w:val="28"/>
          <w:szCs w:val="28"/>
        </w:rPr>
        <w:t xml:space="preserve"> </w:t>
      </w:r>
      <w:r w:rsidR="00D32794" w:rsidRPr="00FF339D">
        <w:rPr>
          <w:sz w:val="28"/>
          <w:szCs w:val="28"/>
        </w:rPr>
        <w:t xml:space="preserve">таможенная ревизия оформляются актом по форме, определяемой федеральным органом исполнительной власти, уполномоченным в области таможенного дела, который составляется в двух экземплярах. </w:t>
      </w:r>
      <w:bookmarkStart w:id="7" w:name="373"/>
      <w:bookmarkEnd w:id="7"/>
      <w:r w:rsidR="00416283" w:rsidRPr="00FF339D">
        <w:rPr>
          <w:sz w:val="28"/>
          <w:szCs w:val="28"/>
        </w:rPr>
        <w:t>Необходимо отметить, что т</w:t>
      </w:r>
      <w:r w:rsidR="00214499" w:rsidRPr="00FF339D">
        <w:rPr>
          <w:sz w:val="28"/>
          <w:szCs w:val="28"/>
        </w:rPr>
        <w:t>аможенный контроль как проверка — есть одна из его характеристик, другая же раскрывает его как правовой режим, который приобретается товарами и транспортными средствами по причине и в силу их перемещения через таможенную границу РФ.</w:t>
      </w:r>
    </w:p>
    <w:p w:rsidR="00016656" w:rsidRPr="00724FB9" w:rsidRDefault="00D32794" w:rsidP="005B0E14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5B0E14">
        <w:rPr>
          <w:sz w:val="28"/>
          <w:szCs w:val="28"/>
        </w:rPr>
        <w:br w:type="page"/>
      </w:r>
      <w:r w:rsidR="00016656" w:rsidRPr="00724FB9">
        <w:rPr>
          <w:b/>
          <w:sz w:val="28"/>
          <w:szCs w:val="28"/>
        </w:rPr>
        <w:t xml:space="preserve">Раздел </w:t>
      </w:r>
      <w:r w:rsidR="00016656" w:rsidRPr="00724FB9">
        <w:rPr>
          <w:b/>
          <w:sz w:val="28"/>
          <w:szCs w:val="28"/>
          <w:lang w:val="en-US"/>
        </w:rPr>
        <w:t>III</w:t>
      </w:r>
      <w:r w:rsidR="00724FB9">
        <w:rPr>
          <w:b/>
          <w:sz w:val="28"/>
          <w:szCs w:val="28"/>
        </w:rPr>
        <w:t>.</w:t>
      </w:r>
      <w:r w:rsidR="00016656" w:rsidRPr="00724FB9">
        <w:rPr>
          <w:b/>
          <w:sz w:val="28"/>
          <w:szCs w:val="28"/>
        </w:rPr>
        <w:t xml:space="preserve"> ТАМОЖЕННЫЙ КОНТРОЛЬ КАК </w:t>
      </w:r>
      <w:r w:rsidR="00016656" w:rsidRPr="00724FB9">
        <w:rPr>
          <w:b/>
          <w:color w:val="000000"/>
          <w:sz w:val="28"/>
          <w:szCs w:val="28"/>
        </w:rPr>
        <w:t>ПРАВОВОЙ РЕЖИМ</w:t>
      </w:r>
    </w:p>
    <w:p w:rsidR="00016656" w:rsidRPr="005B0E14" w:rsidRDefault="00016656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72796" w:rsidRPr="005B0E14" w:rsidRDefault="00B72796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B0E14">
        <w:rPr>
          <w:sz w:val="28"/>
          <w:szCs w:val="28"/>
        </w:rPr>
        <w:t xml:space="preserve">Товары и транспортные средства, ввезенные на таможенную территорию Российской Федерации, считаются находящимися под таможенным контролем с момента пересечения таможенной границы при их прибытии на таможенную территорию Российской Федерации и до момента: выпуска для свободного обращения; уничтожения; отказа в пользу государства; обращения товаров в федеральную собственность либо распоряжения ими иным способом в соответствии с главой 41 </w:t>
      </w:r>
      <w:r w:rsidR="00880500" w:rsidRPr="005B0E14">
        <w:rPr>
          <w:sz w:val="28"/>
          <w:szCs w:val="28"/>
        </w:rPr>
        <w:t>ТК РФ</w:t>
      </w:r>
      <w:r w:rsidRPr="005B0E14">
        <w:rPr>
          <w:sz w:val="28"/>
          <w:szCs w:val="28"/>
        </w:rPr>
        <w:t>;</w:t>
      </w:r>
      <w:r w:rsidR="00880500" w:rsidRPr="005B0E14">
        <w:rPr>
          <w:sz w:val="28"/>
          <w:szCs w:val="28"/>
        </w:rPr>
        <w:t xml:space="preserve"> </w:t>
      </w:r>
      <w:r w:rsidRPr="005B0E14">
        <w:rPr>
          <w:sz w:val="28"/>
          <w:szCs w:val="28"/>
        </w:rPr>
        <w:t>фактического вывоза товаров и транспортных средств с таможенной т</w:t>
      </w:r>
      <w:r w:rsidR="00EB3C3D">
        <w:rPr>
          <w:sz w:val="28"/>
          <w:szCs w:val="28"/>
        </w:rPr>
        <w:t>ерритории Российской Федерации.</w:t>
      </w:r>
    </w:p>
    <w:p w:rsidR="00473170" w:rsidRPr="00724FB9" w:rsidRDefault="00880500" w:rsidP="00724FB9">
      <w:pPr>
        <w:pStyle w:val="aji5m00"/>
        <w:shd w:val="clear" w:color="000000" w:fill="auto"/>
        <w:spacing w:line="360" w:lineRule="auto"/>
        <w:ind w:firstLine="709"/>
        <w:rPr>
          <w:color w:val="000000"/>
          <w:sz w:val="28"/>
          <w:szCs w:val="28"/>
        </w:rPr>
      </w:pPr>
      <w:r w:rsidRPr="00724FB9">
        <w:rPr>
          <w:color w:val="000000"/>
          <w:sz w:val="28"/>
          <w:szCs w:val="28"/>
        </w:rPr>
        <w:t>Российские товары и транспортные средства считаются находящимися под таможенным контролем при их вывозе с таможенной территории Российской Федерации с момента принятия таможенной декларации или совершения действий, непосредственно направленных на вывоз товаров с таможенной территории Российской Федерации, и до пересечения таможенной границы</w:t>
      </w:r>
      <w:r w:rsidRPr="00724FB9">
        <w:rPr>
          <w:color w:val="000000"/>
        </w:rPr>
        <w:footnoteReference w:id="15"/>
      </w:r>
      <w:r w:rsidRPr="00724FB9">
        <w:rPr>
          <w:color w:val="000000"/>
          <w:sz w:val="28"/>
          <w:szCs w:val="28"/>
        </w:rPr>
        <w:t>. З</w:t>
      </w:r>
      <w:r w:rsidR="00473170" w:rsidRPr="00724FB9">
        <w:rPr>
          <w:color w:val="000000"/>
          <w:sz w:val="28"/>
          <w:szCs w:val="28"/>
        </w:rPr>
        <w:t>авершается таможенный контроль в момент выпуска товаров</w:t>
      </w:r>
      <w:r w:rsidRPr="00724FB9">
        <w:rPr>
          <w:color w:val="000000"/>
          <w:sz w:val="28"/>
          <w:szCs w:val="28"/>
        </w:rPr>
        <w:t xml:space="preserve"> (действие таможенных органов, заключающееся в разрешении заинтересованным лицам пользоваться и (или) распоряжаться товарами в соответствии с таможенным режимом</w:t>
      </w:r>
      <w:r w:rsidR="00984586" w:rsidRPr="00724FB9">
        <w:rPr>
          <w:color w:val="000000"/>
          <w:sz w:val="28"/>
          <w:szCs w:val="28"/>
        </w:rPr>
        <w:t>)</w:t>
      </w:r>
      <w:r w:rsidR="00984586" w:rsidRPr="00724FB9">
        <w:rPr>
          <w:color w:val="000000"/>
        </w:rPr>
        <w:footnoteReference w:id="16"/>
      </w:r>
      <w:r w:rsidR="00984586" w:rsidRPr="00724FB9">
        <w:rPr>
          <w:color w:val="000000"/>
          <w:sz w:val="28"/>
          <w:szCs w:val="28"/>
        </w:rPr>
        <w:t>.</w:t>
      </w:r>
      <w:r w:rsidRPr="00724FB9">
        <w:rPr>
          <w:color w:val="000000"/>
          <w:sz w:val="28"/>
          <w:szCs w:val="28"/>
        </w:rPr>
        <w:t xml:space="preserve"> </w:t>
      </w:r>
      <w:r w:rsidR="00A93FF6" w:rsidRPr="00724FB9">
        <w:rPr>
          <w:color w:val="000000"/>
          <w:sz w:val="28"/>
          <w:szCs w:val="28"/>
        </w:rPr>
        <w:t>Таким образом, н</w:t>
      </w:r>
      <w:r w:rsidR="00473170" w:rsidRPr="00724FB9">
        <w:rPr>
          <w:color w:val="000000"/>
          <w:sz w:val="28"/>
          <w:szCs w:val="28"/>
        </w:rPr>
        <w:t>ахождение под таможенным контролем представляет собой установленный ТК РФ промежуток времени, в течение которого товары и транспортные средства подвергаются либо могут подвергаться необходимым проверочным мероприятиям при ограничении прав пользования и распоряжения ими.</w:t>
      </w:r>
    </w:p>
    <w:p w:rsidR="00473170" w:rsidRPr="005B0E14" w:rsidRDefault="00130C2C" w:rsidP="005B0E14">
      <w:pPr>
        <w:pStyle w:val="aji5m0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5B0E14">
        <w:rPr>
          <w:color w:val="000000"/>
          <w:sz w:val="28"/>
          <w:szCs w:val="28"/>
        </w:rPr>
        <w:t>Под «т</w:t>
      </w:r>
      <w:r w:rsidRPr="005B0E14">
        <w:rPr>
          <w:bCs/>
          <w:sz w:val="28"/>
          <w:szCs w:val="28"/>
        </w:rPr>
        <w:t>оварами, находящимися под таможенным контролем»</w:t>
      </w:r>
      <w:r w:rsidRPr="005B0E14">
        <w:rPr>
          <w:color w:val="000000"/>
          <w:sz w:val="28"/>
          <w:szCs w:val="28"/>
        </w:rPr>
        <w:t xml:space="preserve"> в соответствии с пунктом </w:t>
      </w:r>
      <w:r w:rsidR="008843EC" w:rsidRPr="005B0E14">
        <w:rPr>
          <w:color w:val="000000"/>
          <w:sz w:val="28"/>
          <w:szCs w:val="28"/>
        </w:rPr>
        <w:t xml:space="preserve">4 статьи 11 ТК РФ </w:t>
      </w:r>
      <w:r w:rsidRPr="005B0E14">
        <w:rPr>
          <w:color w:val="000000"/>
          <w:sz w:val="28"/>
          <w:szCs w:val="28"/>
        </w:rPr>
        <w:t xml:space="preserve">понимают </w:t>
      </w:r>
      <w:r w:rsidR="008843EC" w:rsidRPr="005B0E14">
        <w:rPr>
          <w:sz w:val="28"/>
          <w:szCs w:val="28"/>
        </w:rPr>
        <w:t xml:space="preserve">иностранные товары, ввезенные на таможенную территорию Российской Федерации, до их выпуска для свободного обращения, фактического пересечения ими таможенной границы при вывозе или до их уничтожения, а также российские товары при их вывозе с таможенной территории Российской Федерации до фактического пересечения таможенной границы. </w:t>
      </w:r>
      <w:r w:rsidR="008C3EE6" w:rsidRPr="005B0E14">
        <w:rPr>
          <w:sz w:val="28"/>
          <w:szCs w:val="28"/>
        </w:rPr>
        <w:t xml:space="preserve">Данная </w:t>
      </w:r>
      <w:r w:rsidR="00473170" w:rsidRPr="005B0E14">
        <w:rPr>
          <w:color w:val="000000"/>
          <w:sz w:val="28"/>
          <w:szCs w:val="28"/>
        </w:rPr>
        <w:t>формулировка позволяет обозначить границы и соответственно периоды нахождения под таможенным контролем. Таких периодов можно выделить несколько. Причем один из них — обязательный, который миновать никак нельзя, а другой — факультативный, зависящий от избранного таможенного режима</w:t>
      </w:r>
      <w:r w:rsidR="00E57623" w:rsidRPr="005B0E14">
        <w:rPr>
          <w:rStyle w:val="a8"/>
          <w:color w:val="000000"/>
          <w:sz w:val="28"/>
          <w:szCs w:val="28"/>
        </w:rPr>
        <w:footnoteReference w:id="17"/>
      </w:r>
      <w:r w:rsidR="00473170" w:rsidRPr="005B0E14">
        <w:rPr>
          <w:color w:val="000000"/>
          <w:sz w:val="28"/>
          <w:szCs w:val="28"/>
        </w:rPr>
        <w:t>.</w:t>
      </w:r>
    </w:p>
    <w:p w:rsidR="00473170" w:rsidRPr="005B0E14" w:rsidRDefault="00473170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B0E14">
        <w:rPr>
          <w:color w:val="000000"/>
          <w:sz w:val="28"/>
          <w:szCs w:val="28"/>
        </w:rPr>
        <w:t>Поскольку начало нахождения товаров и транспортных средств под таможенным контролем соответствует перемещению через таможенную границу РФ (</w:t>
      </w:r>
      <w:r w:rsidR="00E312B5" w:rsidRPr="005B0E14">
        <w:rPr>
          <w:color w:val="000000"/>
          <w:sz w:val="28"/>
          <w:szCs w:val="28"/>
        </w:rPr>
        <w:t xml:space="preserve">п.п. 1,2 статьи 360 </w:t>
      </w:r>
      <w:r w:rsidRPr="005B0E14">
        <w:rPr>
          <w:color w:val="000000"/>
          <w:sz w:val="28"/>
          <w:szCs w:val="28"/>
        </w:rPr>
        <w:t xml:space="preserve">и п. </w:t>
      </w:r>
      <w:r w:rsidR="008843EC" w:rsidRPr="005B0E14">
        <w:rPr>
          <w:color w:val="000000"/>
          <w:sz w:val="28"/>
          <w:szCs w:val="28"/>
        </w:rPr>
        <w:t>7</w:t>
      </w:r>
      <w:r w:rsidRPr="005B0E14">
        <w:rPr>
          <w:color w:val="000000"/>
          <w:sz w:val="28"/>
          <w:szCs w:val="28"/>
        </w:rPr>
        <w:t xml:space="preserve"> ст. 1</w:t>
      </w:r>
      <w:r w:rsidR="008843EC" w:rsidRPr="005B0E14">
        <w:rPr>
          <w:color w:val="000000"/>
          <w:sz w:val="28"/>
          <w:szCs w:val="28"/>
        </w:rPr>
        <w:t>1</w:t>
      </w:r>
      <w:r w:rsidRPr="005B0E14">
        <w:rPr>
          <w:color w:val="000000"/>
          <w:sz w:val="28"/>
          <w:szCs w:val="28"/>
        </w:rPr>
        <w:t xml:space="preserve"> ТК РФ), то первый обязательный период нахождения под таможенным контролем начинается с момента перемещения через таможенную границу РФ и завершается помещением товаров и транспортных средств под избранный таможенный режим. Другими словами, обязательный период нахождения товаров и транспортных средств под таможенным контролем полностью совпадает с периодом производства таможенного оформления (то же самое происходит при изменении таможенного режима, при отсутствии перемещения через таможенную границу РФ). В этом смысле таможенное оформление представляет собой как бы юридическое обрамление производства таможенного контроля, например, отражение результатов проверки таможенной декларации.</w:t>
      </w:r>
    </w:p>
    <w:p w:rsidR="00473170" w:rsidRPr="005B0E14" w:rsidRDefault="00473170" w:rsidP="005B0E14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E14">
        <w:rPr>
          <w:color w:val="000000"/>
          <w:sz w:val="28"/>
          <w:szCs w:val="28"/>
        </w:rPr>
        <w:t>Второй, факультативный период нахождения товаров и транспортных средств под таможенным контролем имеет уже самостоятельное значение и не зависит от завершения таможенного оформления. Речь идет о таможенных режимах условного выпуска (таможенный склад, временный ввоз/вывоз, транзит, переработка и др.) либо отдельных случаях выпуска для свободного обращения с последующим контролем целевого использования товаров, ввезенных с предоставлением льгот по таможенным платежам (гуманитарная помощь, формирование уставного капитала предприятий с иностранными инвестициями и другие случаи)</w:t>
      </w:r>
      <w:r w:rsidR="00AB5030" w:rsidRPr="005B0E14">
        <w:rPr>
          <w:rStyle w:val="a8"/>
          <w:color w:val="000000"/>
          <w:sz w:val="28"/>
          <w:szCs w:val="28"/>
        </w:rPr>
        <w:footnoteReference w:id="18"/>
      </w:r>
      <w:r w:rsidRPr="005B0E14">
        <w:rPr>
          <w:color w:val="000000"/>
          <w:sz w:val="28"/>
          <w:szCs w:val="28"/>
        </w:rPr>
        <w:t>.</w:t>
      </w:r>
      <w:r w:rsidR="00724FB9">
        <w:rPr>
          <w:color w:val="000000"/>
          <w:sz w:val="28"/>
          <w:szCs w:val="28"/>
        </w:rPr>
        <w:t xml:space="preserve"> </w:t>
      </w:r>
      <w:r w:rsidRPr="005B0E14">
        <w:rPr>
          <w:color w:val="000000"/>
          <w:sz w:val="28"/>
          <w:szCs w:val="28"/>
        </w:rPr>
        <w:t xml:space="preserve">Если товар после завершения таможенного оформления помещен под один из режимов безусловного выпуска (экспорт, реэкспорт, выпуск для свободного обращения, реимпорт), то по окончании таможенного оформления завершается и нахождение под таможенным контролем. Для экспорта и реэкспорта необходимо, чтобы товар был не просто выпущен, а фактически вывезен за пределы таможенной территории РФ (ст. </w:t>
      </w:r>
      <w:r w:rsidR="00AB5030" w:rsidRPr="005B0E14">
        <w:rPr>
          <w:color w:val="000000"/>
          <w:sz w:val="28"/>
          <w:szCs w:val="28"/>
        </w:rPr>
        <w:t>165</w:t>
      </w:r>
      <w:r w:rsidRPr="005B0E14">
        <w:rPr>
          <w:color w:val="000000"/>
          <w:sz w:val="28"/>
          <w:szCs w:val="28"/>
        </w:rPr>
        <w:t>, 1</w:t>
      </w:r>
      <w:r w:rsidR="00AB5030" w:rsidRPr="005B0E14">
        <w:rPr>
          <w:color w:val="000000"/>
          <w:sz w:val="28"/>
          <w:szCs w:val="28"/>
        </w:rPr>
        <w:t>66</w:t>
      </w:r>
      <w:r w:rsidRPr="005B0E14">
        <w:rPr>
          <w:color w:val="000000"/>
          <w:sz w:val="28"/>
          <w:szCs w:val="28"/>
        </w:rPr>
        <w:t xml:space="preserve"> ТК РФ).</w:t>
      </w:r>
      <w:r w:rsidR="00724FB9">
        <w:rPr>
          <w:color w:val="000000"/>
          <w:sz w:val="28"/>
          <w:szCs w:val="28"/>
        </w:rPr>
        <w:t xml:space="preserve"> </w:t>
      </w:r>
      <w:r w:rsidR="00AB5030" w:rsidRPr="005B0E14">
        <w:rPr>
          <w:color w:val="000000"/>
          <w:sz w:val="28"/>
          <w:szCs w:val="28"/>
        </w:rPr>
        <w:t>Необходимо обратить внимание</w:t>
      </w:r>
      <w:r w:rsidRPr="005B0E14">
        <w:rPr>
          <w:color w:val="000000"/>
          <w:sz w:val="28"/>
          <w:szCs w:val="28"/>
        </w:rPr>
        <w:t>, что при вывозе товаров и транспортных средств за пределы таможенной территории РФ в соответствии с таможенными режимами, например, временного вывоза либо переработки вне таможенной территории РФ они продолжают находиться под таможенным контролем. Вполне очевидно, что в этом случае применение всего набора форм таможенного контроля практически исключено, вместе с тем имеют место учет и проверка соблюдения сроков возврата товаров (продуктов переработки) и транспортных средств.</w:t>
      </w:r>
    </w:p>
    <w:p w:rsidR="00473170" w:rsidRPr="005B0E14" w:rsidRDefault="00473170" w:rsidP="005B0E14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E14">
        <w:rPr>
          <w:color w:val="000000"/>
          <w:sz w:val="28"/>
          <w:szCs w:val="28"/>
        </w:rPr>
        <w:t xml:space="preserve">Итак, периодов нахождения под таможенным контролем, перемещаемых через таможенную границу РФ товаров и транспортных средств несколько. Обязательный период таможенного оформления (как предварительного, так и основного), который начинается с момента перемещения и завершается помещением товаров и транспортных средств под избранный таможенный режим, и факультативный период, имеющий место в случаях помещения товаров в транспортный режим, предусматривающий условный выпуск. Однако следует иметь в виду, что выделенные периоды могут повторяться в зависимости от особенностей таможенного режима и других факторов. Например, завершение режима таможенного склада сопровождается размещением товара на складе временного хранения для целей вывоза либо помещением под иной таможенный режим (ст. </w:t>
      </w:r>
      <w:r w:rsidR="00AB5030" w:rsidRPr="005B0E14">
        <w:rPr>
          <w:color w:val="000000"/>
          <w:sz w:val="28"/>
          <w:szCs w:val="28"/>
        </w:rPr>
        <w:t>218</w:t>
      </w:r>
      <w:r w:rsidRPr="005B0E14">
        <w:rPr>
          <w:color w:val="000000"/>
          <w:sz w:val="28"/>
          <w:szCs w:val="28"/>
        </w:rPr>
        <w:t xml:space="preserve"> ТК РФ), что, в свою очередь, подразумевает производство таможенного оформления.</w:t>
      </w:r>
    </w:p>
    <w:p w:rsidR="00423EAD" w:rsidRPr="005B0E14" w:rsidRDefault="00423EAD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24505" w:rsidRPr="00724FB9" w:rsidRDefault="00423EAD" w:rsidP="005B0E14">
      <w:pPr>
        <w:pStyle w:val="aji5m00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5B0E14">
        <w:rPr>
          <w:sz w:val="28"/>
          <w:szCs w:val="28"/>
        </w:rPr>
        <w:br w:type="page"/>
      </w:r>
      <w:r w:rsidR="00E12DBA" w:rsidRPr="00724FB9">
        <w:rPr>
          <w:b/>
          <w:sz w:val="28"/>
          <w:szCs w:val="28"/>
        </w:rPr>
        <w:t>ЗАКЛЮЧЕНИЕ</w:t>
      </w:r>
    </w:p>
    <w:p w:rsidR="00E12DBA" w:rsidRPr="005B0E14" w:rsidRDefault="00E12DBA" w:rsidP="005B0E14">
      <w:pPr>
        <w:pStyle w:val="aji5m00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E12DBA" w:rsidRPr="00724FB9" w:rsidRDefault="007D5A4E" w:rsidP="00724FB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24FB9">
        <w:rPr>
          <w:sz w:val="28"/>
          <w:szCs w:val="28"/>
        </w:rPr>
        <w:t>Таможенный контроль во многом определяет характер и содержание деятельности таможенных органов. Основная цель таможенного контроля – выявление, путём различных проверок соответствия таможенных операций и действий положениям и нормам таможенного законодательства</w:t>
      </w:r>
      <w:r w:rsidR="00F75E84" w:rsidRPr="00724FB9">
        <w:rPr>
          <w:sz w:val="28"/>
          <w:szCs w:val="28"/>
        </w:rPr>
        <w:t>.</w:t>
      </w:r>
      <w:r w:rsidR="00724FB9" w:rsidRPr="00724FB9">
        <w:rPr>
          <w:sz w:val="28"/>
          <w:szCs w:val="28"/>
        </w:rPr>
        <w:t xml:space="preserve"> </w:t>
      </w:r>
      <w:r w:rsidR="00C56C3F" w:rsidRPr="00724FB9">
        <w:rPr>
          <w:sz w:val="28"/>
          <w:szCs w:val="28"/>
        </w:rPr>
        <w:t>Таможенный контроль понимают как общий статус (правовой режим) перемещаемых через таможенную границу РФ товаров и транспортных средств и как совокупность проверочных мероприятий.</w:t>
      </w:r>
      <w:r w:rsidR="00724FB9" w:rsidRPr="00724FB9">
        <w:rPr>
          <w:sz w:val="28"/>
          <w:szCs w:val="28"/>
        </w:rPr>
        <w:t xml:space="preserve"> </w:t>
      </w:r>
      <w:r w:rsidR="00E12DBA" w:rsidRPr="00724FB9">
        <w:rPr>
          <w:sz w:val="28"/>
          <w:szCs w:val="28"/>
        </w:rPr>
        <w:t>Таможенный контроль</w:t>
      </w:r>
      <w:r w:rsidR="005B0E14" w:rsidRPr="00724FB9">
        <w:rPr>
          <w:sz w:val="28"/>
          <w:szCs w:val="28"/>
        </w:rPr>
        <w:t xml:space="preserve"> </w:t>
      </w:r>
      <w:r w:rsidR="00E12DBA" w:rsidRPr="00724FB9">
        <w:rPr>
          <w:sz w:val="28"/>
          <w:szCs w:val="28"/>
        </w:rPr>
        <w:t>представляет</w:t>
      </w:r>
      <w:r w:rsidR="005B0E14" w:rsidRPr="00724FB9">
        <w:rPr>
          <w:sz w:val="28"/>
          <w:szCs w:val="28"/>
        </w:rPr>
        <w:t xml:space="preserve"> </w:t>
      </w:r>
      <w:r w:rsidR="00E12DBA" w:rsidRPr="00724FB9">
        <w:rPr>
          <w:sz w:val="28"/>
          <w:szCs w:val="28"/>
        </w:rPr>
        <w:t>собой</w:t>
      </w:r>
      <w:r w:rsidR="005B0E14" w:rsidRPr="00724FB9">
        <w:rPr>
          <w:sz w:val="28"/>
          <w:szCs w:val="28"/>
        </w:rPr>
        <w:t xml:space="preserve"> </w:t>
      </w:r>
      <w:r w:rsidR="00E12DBA" w:rsidRPr="00724FB9">
        <w:rPr>
          <w:sz w:val="28"/>
          <w:szCs w:val="28"/>
        </w:rPr>
        <w:t xml:space="preserve">действия должностных лиц таможенного органа, осуществляемые в установленной последовательности и направленные на обеспечение соблюдения действующего </w:t>
      </w:r>
      <w:r w:rsidR="001F5B71" w:rsidRPr="00724FB9">
        <w:rPr>
          <w:sz w:val="28"/>
          <w:szCs w:val="28"/>
        </w:rPr>
        <w:t xml:space="preserve">таможенного </w:t>
      </w:r>
      <w:r w:rsidR="00E12DBA" w:rsidRPr="00724FB9">
        <w:rPr>
          <w:sz w:val="28"/>
          <w:szCs w:val="28"/>
        </w:rPr>
        <w:t>законодательства</w:t>
      </w:r>
      <w:r w:rsidR="001F5B71" w:rsidRPr="00724FB9">
        <w:rPr>
          <w:sz w:val="28"/>
          <w:szCs w:val="28"/>
        </w:rPr>
        <w:t>,</w:t>
      </w:r>
      <w:r w:rsidR="00E12DBA" w:rsidRPr="00724FB9">
        <w:rPr>
          <w:sz w:val="28"/>
          <w:szCs w:val="28"/>
        </w:rPr>
        <w:t xml:space="preserve"> </w:t>
      </w:r>
      <w:r w:rsidR="001F5B71" w:rsidRPr="00724FB9">
        <w:rPr>
          <w:sz w:val="28"/>
          <w:szCs w:val="28"/>
        </w:rPr>
        <w:t xml:space="preserve">а также международных договоров РФ </w:t>
      </w:r>
      <w:r w:rsidR="00E12DBA" w:rsidRPr="00724FB9">
        <w:rPr>
          <w:sz w:val="28"/>
          <w:szCs w:val="28"/>
        </w:rPr>
        <w:t>и установленного порядка перемещения товаров и транспортных средств через</w:t>
      </w:r>
      <w:r w:rsidR="005B0E14" w:rsidRPr="00724FB9">
        <w:rPr>
          <w:sz w:val="28"/>
          <w:szCs w:val="28"/>
        </w:rPr>
        <w:t xml:space="preserve"> </w:t>
      </w:r>
      <w:r w:rsidR="001F5B71" w:rsidRPr="00724FB9">
        <w:rPr>
          <w:sz w:val="28"/>
          <w:szCs w:val="28"/>
        </w:rPr>
        <w:t>таможенную границу</w:t>
      </w:r>
      <w:r w:rsidR="00E12DBA" w:rsidRPr="00724FB9">
        <w:rPr>
          <w:sz w:val="28"/>
          <w:szCs w:val="28"/>
        </w:rPr>
        <w:t>, в том числе соблюдение мер нетарифного регулирования, при перемещении товаров и транспортных средств под определённый таможенный режим.</w:t>
      </w:r>
    </w:p>
    <w:p w:rsidR="00E12DBA" w:rsidRPr="005B0E14" w:rsidRDefault="00E12DBA" w:rsidP="005B0E14">
      <w:pPr>
        <w:pStyle w:val="aa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14">
        <w:rPr>
          <w:rFonts w:ascii="Times New Roman" w:hAnsi="Times New Roman" w:cs="Times New Roman"/>
          <w:sz w:val="28"/>
          <w:szCs w:val="28"/>
        </w:rPr>
        <w:t>При ввозе таможенный контроль начинается с момента пересечения</w:t>
      </w:r>
      <w:r w:rsidR="005B0E14">
        <w:rPr>
          <w:rFonts w:ascii="Times New Roman" w:hAnsi="Times New Roman" w:cs="Times New Roman"/>
          <w:sz w:val="28"/>
          <w:szCs w:val="28"/>
        </w:rPr>
        <w:t xml:space="preserve"> </w:t>
      </w:r>
      <w:r w:rsidRPr="005B0E14">
        <w:rPr>
          <w:rFonts w:ascii="Times New Roman" w:hAnsi="Times New Roman" w:cs="Times New Roman"/>
          <w:sz w:val="28"/>
          <w:szCs w:val="28"/>
        </w:rPr>
        <w:t>товарами и транспортными средствами таможенной границы РФ, а при вывозе - с момента принятия таможенной декларации.</w:t>
      </w:r>
    </w:p>
    <w:p w:rsidR="00E12DBA" w:rsidRPr="005B0E14" w:rsidRDefault="00E12DBA" w:rsidP="005B0E14">
      <w:pPr>
        <w:pStyle w:val="aa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14">
        <w:rPr>
          <w:rFonts w:ascii="Times New Roman" w:hAnsi="Times New Roman" w:cs="Times New Roman"/>
          <w:sz w:val="28"/>
          <w:szCs w:val="28"/>
        </w:rPr>
        <w:t>Таможенный контроль</w:t>
      </w:r>
      <w:r w:rsidR="005B0E14">
        <w:rPr>
          <w:rFonts w:ascii="Times New Roman" w:hAnsi="Times New Roman" w:cs="Times New Roman"/>
          <w:sz w:val="28"/>
          <w:szCs w:val="28"/>
        </w:rPr>
        <w:t xml:space="preserve"> </w:t>
      </w:r>
      <w:r w:rsidRPr="005B0E14">
        <w:rPr>
          <w:rFonts w:ascii="Times New Roman" w:hAnsi="Times New Roman" w:cs="Times New Roman"/>
          <w:sz w:val="28"/>
          <w:szCs w:val="28"/>
        </w:rPr>
        <w:t>при ввозе завершается в момент выпуска товаров и транспортных средств,</w:t>
      </w:r>
      <w:r w:rsidR="005B0E14">
        <w:rPr>
          <w:rFonts w:ascii="Times New Roman" w:hAnsi="Times New Roman" w:cs="Times New Roman"/>
          <w:sz w:val="28"/>
          <w:szCs w:val="28"/>
        </w:rPr>
        <w:t xml:space="preserve"> </w:t>
      </w:r>
      <w:r w:rsidRPr="005B0E14">
        <w:rPr>
          <w:rFonts w:ascii="Times New Roman" w:hAnsi="Times New Roman" w:cs="Times New Roman"/>
          <w:sz w:val="28"/>
          <w:szCs w:val="28"/>
        </w:rPr>
        <w:t xml:space="preserve">если иное не предусмотрено Таможенным кодексом РФ. При </w:t>
      </w:r>
      <w:r w:rsidR="00F75E84" w:rsidRPr="005B0E14">
        <w:rPr>
          <w:rFonts w:ascii="Times New Roman" w:hAnsi="Times New Roman" w:cs="Times New Roman"/>
          <w:sz w:val="28"/>
          <w:szCs w:val="28"/>
        </w:rPr>
        <w:t>вывозе</w:t>
      </w:r>
      <w:r w:rsidRPr="005B0E14">
        <w:rPr>
          <w:rFonts w:ascii="Times New Roman" w:hAnsi="Times New Roman" w:cs="Times New Roman"/>
          <w:sz w:val="28"/>
          <w:szCs w:val="28"/>
        </w:rPr>
        <w:t xml:space="preserve"> товаров и транспортных средств за пределы таможенной территории Российской Федерации, таможенный контроль завершается в</w:t>
      </w:r>
      <w:r w:rsidR="005B0E14">
        <w:rPr>
          <w:rFonts w:ascii="Times New Roman" w:hAnsi="Times New Roman" w:cs="Times New Roman"/>
          <w:sz w:val="28"/>
          <w:szCs w:val="28"/>
        </w:rPr>
        <w:t xml:space="preserve"> </w:t>
      </w:r>
      <w:r w:rsidRPr="005B0E14">
        <w:rPr>
          <w:rFonts w:ascii="Times New Roman" w:hAnsi="Times New Roman" w:cs="Times New Roman"/>
          <w:sz w:val="28"/>
          <w:szCs w:val="28"/>
        </w:rPr>
        <w:t>момент пересечения таможенной границы Российской Федерации.</w:t>
      </w:r>
    </w:p>
    <w:p w:rsidR="005348B3" w:rsidRPr="00724FB9" w:rsidRDefault="005348B3" w:rsidP="005B0E14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5B0E14">
        <w:rPr>
          <w:sz w:val="28"/>
          <w:szCs w:val="28"/>
        </w:rPr>
        <w:br w:type="page"/>
      </w:r>
      <w:r w:rsidR="00724FB9" w:rsidRPr="00724FB9">
        <w:rPr>
          <w:b/>
          <w:sz w:val="28"/>
          <w:szCs w:val="32"/>
        </w:rPr>
        <w:t>С</w:t>
      </w:r>
      <w:r w:rsidR="00724FB9">
        <w:rPr>
          <w:b/>
          <w:sz w:val="28"/>
          <w:szCs w:val="32"/>
        </w:rPr>
        <w:t>ПИСОК ИСПОЛЬЗОВАННОЙ ЛИТЕРАТУРЫ</w:t>
      </w:r>
    </w:p>
    <w:p w:rsidR="00B42A86" w:rsidRPr="005B0E14" w:rsidRDefault="00B42A86" w:rsidP="005B0E1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C1264" w:rsidRPr="005B0E14" w:rsidRDefault="009C1264" w:rsidP="00724FB9">
      <w:pPr>
        <w:numPr>
          <w:ilvl w:val="0"/>
          <w:numId w:val="9"/>
        </w:numPr>
        <w:shd w:val="clear" w:color="000000" w:fill="auto"/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B0E14">
        <w:rPr>
          <w:sz w:val="28"/>
          <w:szCs w:val="28"/>
        </w:rPr>
        <w:t>Конс</w:t>
      </w:r>
      <w:r w:rsidR="00B42A86" w:rsidRPr="005B0E14">
        <w:rPr>
          <w:sz w:val="28"/>
          <w:szCs w:val="28"/>
        </w:rPr>
        <w:t>титуция Российской Федерации</w:t>
      </w:r>
    </w:p>
    <w:p w:rsidR="009C1264" w:rsidRPr="005B0E14" w:rsidRDefault="009C1264" w:rsidP="00724FB9">
      <w:pPr>
        <w:numPr>
          <w:ilvl w:val="0"/>
          <w:numId w:val="9"/>
        </w:numPr>
        <w:shd w:val="clear" w:color="000000" w:fill="auto"/>
        <w:tabs>
          <w:tab w:val="clear" w:pos="10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B0E14">
        <w:rPr>
          <w:sz w:val="28"/>
          <w:szCs w:val="28"/>
        </w:rPr>
        <w:t>Таможенный кодекс Российской Федерации от 28 мая 2003 г. N 61-ФЗ</w:t>
      </w:r>
      <w:r w:rsidR="005B0E14">
        <w:rPr>
          <w:sz w:val="28"/>
          <w:szCs w:val="28"/>
        </w:rPr>
        <w:t xml:space="preserve"> </w:t>
      </w:r>
    </w:p>
    <w:p w:rsidR="009C1264" w:rsidRPr="005B0E14" w:rsidRDefault="003C775E" w:rsidP="00724FB9">
      <w:pPr>
        <w:numPr>
          <w:ilvl w:val="0"/>
          <w:numId w:val="9"/>
        </w:numPr>
        <w:shd w:val="clear" w:color="000000" w:fill="auto"/>
        <w:tabs>
          <w:tab w:val="clear" w:pos="108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5B0E14">
        <w:rPr>
          <w:sz w:val="28"/>
          <w:szCs w:val="28"/>
        </w:rPr>
        <w:t>Закон</w:t>
      </w:r>
      <w:r w:rsidR="009C1264" w:rsidRPr="005B0E14">
        <w:rPr>
          <w:sz w:val="28"/>
          <w:szCs w:val="28"/>
        </w:rPr>
        <w:t xml:space="preserve"> РФ «О таможенном тарифе» от 21 мая 1993 года № 5003-1 в редакции Федеральн</w:t>
      </w:r>
      <w:r w:rsidR="0041273A" w:rsidRPr="005B0E14">
        <w:rPr>
          <w:sz w:val="28"/>
          <w:szCs w:val="28"/>
        </w:rPr>
        <w:t>ого</w:t>
      </w:r>
      <w:r w:rsidR="009C1264" w:rsidRPr="005B0E14">
        <w:rPr>
          <w:sz w:val="28"/>
          <w:szCs w:val="28"/>
        </w:rPr>
        <w:t xml:space="preserve"> закон</w:t>
      </w:r>
      <w:r w:rsidR="0041273A" w:rsidRPr="005B0E14">
        <w:rPr>
          <w:sz w:val="28"/>
          <w:szCs w:val="28"/>
        </w:rPr>
        <w:t>а</w:t>
      </w:r>
      <w:r w:rsidR="009C1264" w:rsidRPr="005B0E14">
        <w:rPr>
          <w:sz w:val="28"/>
          <w:szCs w:val="28"/>
        </w:rPr>
        <w:t xml:space="preserve"> от 22</w:t>
      </w:r>
      <w:r w:rsidR="0041273A" w:rsidRPr="005B0E14">
        <w:rPr>
          <w:sz w:val="28"/>
          <w:szCs w:val="28"/>
        </w:rPr>
        <w:t xml:space="preserve"> августа </w:t>
      </w:r>
      <w:r w:rsidR="009C1264" w:rsidRPr="005B0E14">
        <w:rPr>
          <w:sz w:val="28"/>
          <w:szCs w:val="28"/>
        </w:rPr>
        <w:t>2004 N 122-ФЗ</w:t>
      </w:r>
    </w:p>
    <w:p w:rsidR="009C1264" w:rsidRPr="005B0E14" w:rsidRDefault="003C775E" w:rsidP="00724FB9">
      <w:pPr>
        <w:numPr>
          <w:ilvl w:val="0"/>
          <w:numId w:val="9"/>
        </w:numPr>
        <w:shd w:val="clear" w:color="000000" w:fill="auto"/>
        <w:tabs>
          <w:tab w:val="clear" w:pos="10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B0E14">
        <w:rPr>
          <w:sz w:val="28"/>
          <w:szCs w:val="28"/>
        </w:rPr>
        <w:t>Г</w:t>
      </w:r>
      <w:r w:rsidR="009C1264" w:rsidRPr="005B0E14">
        <w:rPr>
          <w:sz w:val="28"/>
          <w:szCs w:val="28"/>
        </w:rPr>
        <w:t>абричидзе Б.Н. Таможенное право. 2-е изд., исправл. и доп.</w:t>
      </w:r>
      <w:r w:rsidR="005B0E14">
        <w:rPr>
          <w:sz w:val="28"/>
          <w:szCs w:val="28"/>
        </w:rPr>
        <w:t xml:space="preserve"> </w:t>
      </w:r>
      <w:r w:rsidR="009C1264" w:rsidRPr="005B0E14">
        <w:rPr>
          <w:sz w:val="28"/>
          <w:szCs w:val="28"/>
        </w:rPr>
        <w:t>– Л.: Закон и право, 2003. – 500 с.</w:t>
      </w:r>
    </w:p>
    <w:p w:rsidR="009C1264" w:rsidRPr="005B0E14" w:rsidRDefault="003C775E" w:rsidP="00724FB9">
      <w:pPr>
        <w:numPr>
          <w:ilvl w:val="0"/>
          <w:numId w:val="9"/>
        </w:numPr>
        <w:shd w:val="clear" w:color="000000" w:fill="auto"/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B0E14">
        <w:rPr>
          <w:sz w:val="28"/>
          <w:szCs w:val="28"/>
        </w:rPr>
        <w:t>Х</w:t>
      </w:r>
      <w:r w:rsidR="009C1264" w:rsidRPr="005B0E14">
        <w:rPr>
          <w:sz w:val="28"/>
          <w:szCs w:val="28"/>
        </w:rPr>
        <w:t>алипов С.В. Таможенное право (Таможенное регулирование внешнеэкономической деятельности). 2-е изд., исправл. и доп.</w:t>
      </w:r>
      <w:r w:rsidR="005B0E14">
        <w:rPr>
          <w:sz w:val="28"/>
          <w:szCs w:val="28"/>
        </w:rPr>
        <w:t xml:space="preserve"> </w:t>
      </w:r>
      <w:r w:rsidR="009C1264" w:rsidRPr="005B0E14">
        <w:rPr>
          <w:sz w:val="28"/>
          <w:szCs w:val="28"/>
        </w:rPr>
        <w:t>– М.: ИКД Зерцало, 2004. – 276 с.</w:t>
      </w:r>
      <w:bookmarkStart w:id="8" w:name="_GoBack"/>
      <w:bookmarkEnd w:id="8"/>
    </w:p>
    <w:sectPr w:rsidR="009C1264" w:rsidRPr="005B0E14" w:rsidSect="005B0E14">
      <w:headerReference w:type="even" r:id="rId7"/>
      <w:footerReference w:type="even" r:id="rId8"/>
      <w:footerReference w:type="default" r:id="rId9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CA1" w:rsidRDefault="00836CA1">
      <w:r>
        <w:separator/>
      </w:r>
    </w:p>
  </w:endnote>
  <w:endnote w:type="continuationSeparator" w:id="0">
    <w:p w:rsidR="00836CA1" w:rsidRDefault="0083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B9" w:rsidRDefault="00724FB9" w:rsidP="00305EC0">
    <w:pPr>
      <w:pStyle w:val="ae"/>
      <w:framePr w:wrap="around" w:vAnchor="text" w:hAnchor="margin" w:xAlign="right" w:y="1"/>
      <w:rPr>
        <w:rStyle w:val="a5"/>
      </w:rPr>
    </w:pPr>
  </w:p>
  <w:p w:rsidR="00724FB9" w:rsidRDefault="00724FB9" w:rsidP="005B0E14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B9" w:rsidRDefault="003A3673" w:rsidP="00305EC0">
    <w:pPr>
      <w:pStyle w:val="ae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24FB9" w:rsidRDefault="00724FB9" w:rsidP="005B0E1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CA1" w:rsidRDefault="00836CA1">
      <w:r>
        <w:separator/>
      </w:r>
    </w:p>
  </w:footnote>
  <w:footnote w:type="continuationSeparator" w:id="0">
    <w:p w:rsidR="00836CA1" w:rsidRDefault="00836CA1">
      <w:r>
        <w:continuationSeparator/>
      </w:r>
    </w:p>
  </w:footnote>
  <w:footnote w:id="1">
    <w:p w:rsidR="00836CA1" w:rsidRDefault="00724FB9" w:rsidP="005B0E14">
      <w:pPr>
        <w:pStyle w:val="a6"/>
        <w:jc w:val="both"/>
      </w:pPr>
      <w:r w:rsidRPr="00FF339D">
        <w:rPr>
          <w:rStyle w:val="a8"/>
        </w:rPr>
        <w:footnoteRef/>
      </w:r>
      <w:r w:rsidRPr="00FF339D">
        <w:t xml:space="preserve"> Халипов С.В. Таможенное право (Таможенное регулирование внешнеэкономической деятельности). 2-е изд., исправл. и доп. – М.: ИКД Зерцало, 2004. – 276 с., С. 87</w:t>
      </w:r>
    </w:p>
  </w:footnote>
  <w:footnote w:id="2">
    <w:p w:rsidR="00836CA1" w:rsidRDefault="00724FB9" w:rsidP="005B0E14">
      <w:pPr>
        <w:pStyle w:val="a6"/>
        <w:jc w:val="both"/>
      </w:pPr>
      <w:r w:rsidRPr="00FF339D">
        <w:rPr>
          <w:rStyle w:val="a8"/>
        </w:rPr>
        <w:footnoteRef/>
      </w:r>
      <w:r w:rsidRPr="00FF339D">
        <w:t xml:space="preserve"> Халипов С.В. Таможенное право (Таможенное регулирование внешнеэкономической деятельности). 2-е изд., исправл. и доп.  – М.: ИКД Зерцало, 2004. – 276 с., С. 89</w:t>
      </w:r>
    </w:p>
  </w:footnote>
  <w:footnote w:id="3">
    <w:p w:rsidR="00836CA1" w:rsidRDefault="00724FB9" w:rsidP="005B0E14">
      <w:pPr>
        <w:pStyle w:val="a6"/>
      </w:pPr>
      <w:r w:rsidRPr="00FF339D">
        <w:rPr>
          <w:rStyle w:val="a8"/>
        </w:rPr>
        <w:footnoteRef/>
      </w:r>
      <w:r w:rsidRPr="00FF339D">
        <w:t xml:space="preserve"> П. 1 ст. 358 Таможенный кодекс Российской Федерации от 28 мая 2005 г. N 61-ФЗ  </w:t>
      </w:r>
    </w:p>
  </w:footnote>
  <w:footnote w:id="4">
    <w:p w:rsidR="00836CA1" w:rsidRDefault="00724FB9" w:rsidP="005B0E14">
      <w:pPr>
        <w:pStyle w:val="a6"/>
      </w:pPr>
      <w:r w:rsidRPr="00FF339D">
        <w:rPr>
          <w:rStyle w:val="a8"/>
        </w:rPr>
        <w:footnoteRef/>
      </w:r>
      <w:r w:rsidRPr="00FF339D">
        <w:t xml:space="preserve"> П. 1 ст. 367 Таможенный кодекс Российской Федерации от 28 мая 2005 г. N 61-ФЗ   </w:t>
      </w:r>
    </w:p>
  </w:footnote>
  <w:footnote w:id="5">
    <w:p w:rsidR="00836CA1" w:rsidRDefault="00724FB9" w:rsidP="005B0E14">
      <w:pPr>
        <w:pStyle w:val="a6"/>
        <w:jc w:val="both"/>
      </w:pPr>
      <w:r w:rsidRPr="00FF339D">
        <w:rPr>
          <w:rStyle w:val="a8"/>
        </w:rPr>
        <w:footnoteRef/>
      </w:r>
      <w:r w:rsidRPr="00FF339D">
        <w:t xml:space="preserve"> Габричидзе Б.Н. Таможенное право. 2-е изд., исправл. и доп.  – Л.: Закон и право, 2003. – 500 с., С. 64</w:t>
      </w:r>
    </w:p>
  </w:footnote>
  <w:footnote w:id="6">
    <w:p w:rsidR="00836CA1" w:rsidRDefault="00724FB9" w:rsidP="005B0E14">
      <w:pPr>
        <w:pStyle w:val="a6"/>
        <w:jc w:val="both"/>
      </w:pPr>
      <w:r>
        <w:rPr>
          <w:rStyle w:val="a8"/>
        </w:rPr>
        <w:footnoteRef/>
      </w:r>
      <w:r>
        <w:t xml:space="preserve"> С</w:t>
      </w:r>
      <w:r w:rsidRPr="003D59E4">
        <w:rPr>
          <w:sz w:val="24"/>
          <w:szCs w:val="24"/>
        </w:rPr>
        <w:t xml:space="preserve">т. </w:t>
      </w:r>
      <w:r w:rsidRPr="00FF339D">
        <w:t>368 Таможенный кодекс Российской Федерации от 28 мая 2005 г. N 61-ФЗ</w:t>
      </w:r>
    </w:p>
  </w:footnote>
  <w:footnote w:id="7">
    <w:p w:rsidR="00836CA1" w:rsidRDefault="00724FB9" w:rsidP="005B0E14">
      <w:pPr>
        <w:pStyle w:val="a6"/>
        <w:jc w:val="both"/>
      </w:pPr>
      <w:r w:rsidRPr="00FF339D">
        <w:rPr>
          <w:rStyle w:val="a8"/>
        </w:rPr>
        <w:footnoteRef/>
      </w:r>
      <w:r w:rsidRPr="00FF339D">
        <w:t xml:space="preserve"> П. 1 ст. 369 Таможенный кодекс Российской Федерации от 28 мая 2005 г. N 61-ФЗ</w:t>
      </w:r>
    </w:p>
  </w:footnote>
  <w:footnote w:id="8">
    <w:p w:rsidR="00836CA1" w:rsidRDefault="00724FB9" w:rsidP="005B0E14">
      <w:pPr>
        <w:pStyle w:val="a6"/>
        <w:jc w:val="both"/>
      </w:pPr>
      <w:r w:rsidRPr="00FF339D">
        <w:rPr>
          <w:rStyle w:val="a8"/>
        </w:rPr>
        <w:footnoteRef/>
      </w:r>
      <w:r w:rsidRPr="00FF339D">
        <w:t xml:space="preserve"> Ст. 370 Таможенный кодекс Российской Федерации от 28 мая 2005 г. N 61-ФЗ</w:t>
      </w:r>
    </w:p>
  </w:footnote>
  <w:footnote w:id="9">
    <w:p w:rsidR="00836CA1" w:rsidRDefault="00724FB9" w:rsidP="00FF339D">
      <w:pPr>
        <w:pStyle w:val="a6"/>
        <w:jc w:val="both"/>
      </w:pPr>
      <w:r w:rsidRPr="00FF339D">
        <w:rPr>
          <w:rStyle w:val="a8"/>
        </w:rPr>
        <w:footnoteRef/>
      </w:r>
      <w:r w:rsidRPr="00FF339D">
        <w:t xml:space="preserve"> П. 1 ст. 372 Таможенный кодекс Российской Федерации от 28 мая 2005</w:t>
      </w:r>
      <w:r>
        <w:t xml:space="preserve"> г. N 61-ФЗ</w:t>
      </w:r>
    </w:p>
  </w:footnote>
  <w:footnote w:id="10">
    <w:p w:rsidR="00836CA1" w:rsidRDefault="00724FB9" w:rsidP="00FF339D">
      <w:pPr>
        <w:pStyle w:val="a6"/>
        <w:jc w:val="both"/>
      </w:pPr>
      <w:r w:rsidRPr="00FF339D">
        <w:rPr>
          <w:rStyle w:val="a8"/>
        </w:rPr>
        <w:footnoteRef/>
      </w:r>
      <w:r w:rsidRPr="00FF339D">
        <w:t xml:space="preserve"> Ст. 373 Таможенный кодекс Российской Федерации от 28 мая 2005</w:t>
      </w:r>
      <w:r>
        <w:t xml:space="preserve"> г. N 61-ФЗ</w:t>
      </w:r>
    </w:p>
  </w:footnote>
  <w:footnote w:id="11">
    <w:p w:rsidR="00836CA1" w:rsidRDefault="00724FB9" w:rsidP="00FF339D">
      <w:pPr>
        <w:pStyle w:val="a6"/>
        <w:jc w:val="both"/>
      </w:pPr>
      <w:r w:rsidRPr="00FF339D">
        <w:rPr>
          <w:rStyle w:val="a8"/>
        </w:rPr>
        <w:footnoteRef/>
      </w:r>
      <w:r w:rsidRPr="00FF339D">
        <w:t xml:space="preserve"> Габричидзе Б.Н. Таможенное право. 2-е изд., исправл. и доп.  – Л.: Закон и право, 2005. – 500 с., С. 68</w:t>
      </w:r>
    </w:p>
  </w:footnote>
  <w:footnote w:id="12">
    <w:p w:rsidR="00836CA1" w:rsidRDefault="00724FB9" w:rsidP="00FF339D">
      <w:pPr>
        <w:pStyle w:val="a6"/>
        <w:jc w:val="both"/>
      </w:pPr>
      <w:r w:rsidRPr="00FF339D">
        <w:rPr>
          <w:rStyle w:val="a8"/>
        </w:rPr>
        <w:footnoteRef/>
      </w:r>
      <w:r w:rsidRPr="00FF339D">
        <w:t xml:space="preserve"> Ст. 374 Таможенный кодекс Российской Федерации от 28 мая 2005 г. N 61-ФЗ</w:t>
      </w:r>
    </w:p>
  </w:footnote>
  <w:footnote w:id="13">
    <w:p w:rsidR="00836CA1" w:rsidRDefault="00724FB9" w:rsidP="00FF339D">
      <w:pPr>
        <w:pStyle w:val="a6"/>
      </w:pPr>
      <w:r w:rsidRPr="00FF339D">
        <w:rPr>
          <w:rStyle w:val="a8"/>
        </w:rPr>
        <w:footnoteRef/>
      </w:r>
      <w:r w:rsidRPr="00FF339D">
        <w:t xml:space="preserve"> Ст. 375 Таможенный кодекс Российской Федерации от 28 мая 2005</w:t>
      </w:r>
      <w:r>
        <w:t xml:space="preserve"> г. N 61-ФЗ</w:t>
      </w:r>
    </w:p>
  </w:footnote>
  <w:footnote w:id="14">
    <w:p w:rsidR="00836CA1" w:rsidRDefault="00724FB9" w:rsidP="00724FB9">
      <w:pPr>
        <w:pStyle w:val="a6"/>
      </w:pPr>
      <w:r w:rsidRPr="00724FB9">
        <w:rPr>
          <w:rStyle w:val="a8"/>
        </w:rPr>
        <w:footnoteRef/>
      </w:r>
      <w:r w:rsidRPr="00724FB9">
        <w:t xml:space="preserve"> Ст. 376 Таможенный кодекс Российской Федерации от 28 мая 2005</w:t>
      </w:r>
      <w:r>
        <w:t xml:space="preserve"> г. N 61-ФЗ</w:t>
      </w:r>
    </w:p>
  </w:footnote>
  <w:footnote w:id="15">
    <w:p w:rsidR="00836CA1" w:rsidRDefault="00724FB9" w:rsidP="00724FB9">
      <w:pPr>
        <w:pStyle w:val="a6"/>
      </w:pPr>
      <w:r w:rsidRPr="00724FB9">
        <w:rPr>
          <w:rStyle w:val="a8"/>
        </w:rPr>
        <w:footnoteRef/>
      </w:r>
      <w:r w:rsidRPr="00724FB9">
        <w:t xml:space="preserve"> П.п. 1, 2 ст. 360 Таможенный кодекс Российской Федерации от 28 мая 2005</w:t>
      </w:r>
      <w:r>
        <w:t xml:space="preserve"> г. N 61-ФЗ</w:t>
      </w:r>
    </w:p>
  </w:footnote>
  <w:footnote w:id="16">
    <w:p w:rsidR="00836CA1" w:rsidRDefault="00724FB9" w:rsidP="00724FB9">
      <w:pPr>
        <w:pStyle w:val="a6"/>
      </w:pPr>
      <w:r w:rsidRPr="00724FB9">
        <w:rPr>
          <w:rStyle w:val="a8"/>
        </w:rPr>
        <w:footnoteRef/>
      </w:r>
      <w:r w:rsidRPr="00724FB9">
        <w:t xml:space="preserve"> П. 23 ст. 11 Таможенный кодекс Российской Федерации от 28 мая 2005</w:t>
      </w:r>
      <w:r>
        <w:t xml:space="preserve"> г. N 61-ФЗ</w:t>
      </w:r>
    </w:p>
  </w:footnote>
  <w:footnote w:id="17">
    <w:p w:rsidR="00836CA1" w:rsidRDefault="00724FB9" w:rsidP="00724FB9">
      <w:pPr>
        <w:pStyle w:val="a6"/>
        <w:jc w:val="both"/>
      </w:pPr>
      <w:r w:rsidRPr="00724FB9">
        <w:rPr>
          <w:rStyle w:val="a8"/>
        </w:rPr>
        <w:footnoteRef/>
      </w:r>
      <w:r w:rsidRPr="00724FB9">
        <w:t xml:space="preserve"> Халипов С.В. Таможенное право (Таможенное регулирование внешнеэкономической деятельности). 2-е изд., исправл. и доп.  – М.: ИКД Зерцало, 2004. – 276 с., С. 92</w:t>
      </w:r>
    </w:p>
  </w:footnote>
  <w:footnote w:id="18">
    <w:p w:rsidR="00836CA1" w:rsidRDefault="00724FB9" w:rsidP="00724FB9">
      <w:pPr>
        <w:pStyle w:val="a6"/>
        <w:jc w:val="both"/>
      </w:pPr>
      <w:r w:rsidRPr="00724FB9">
        <w:rPr>
          <w:rStyle w:val="a8"/>
        </w:rPr>
        <w:footnoteRef/>
      </w:r>
      <w:r w:rsidRPr="00724FB9">
        <w:t xml:space="preserve"> Халипов С.В. Таможенное право (Таможенное регулирование внешнеэкономической деятельности). 2-е изд., исправл. и доп.  – М.: ИКД Зерцало, 2004. – 276 с., С. 9</w:t>
      </w:r>
      <w:r w:rsidRPr="00724FB9">
        <w:rPr>
          <w:lang w:val="en-US"/>
        </w:rPr>
        <w:t>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B9" w:rsidRDefault="00724FB9" w:rsidP="00211C70">
    <w:pPr>
      <w:pStyle w:val="a3"/>
      <w:framePr w:wrap="around" w:vAnchor="text" w:hAnchor="margin" w:xAlign="center" w:y="1"/>
      <w:rPr>
        <w:rStyle w:val="a5"/>
      </w:rPr>
    </w:pPr>
  </w:p>
  <w:p w:rsidR="00724FB9" w:rsidRDefault="00724F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B72E5E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5010FD"/>
    <w:multiLevelType w:val="singleLevel"/>
    <w:tmpl w:val="C88E7C3E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62994A73"/>
    <w:multiLevelType w:val="singleLevel"/>
    <w:tmpl w:val="E5D2603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>
    <w:nsid w:val="75C02A6A"/>
    <w:multiLevelType w:val="hybridMultilevel"/>
    <w:tmpl w:val="9746CE74"/>
    <w:lvl w:ilvl="0" w:tplc="CA36EF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8B3"/>
    <w:rsid w:val="00016656"/>
    <w:rsid w:val="000A2042"/>
    <w:rsid w:val="000B01BA"/>
    <w:rsid w:val="000C7652"/>
    <w:rsid w:val="000D0B59"/>
    <w:rsid w:val="000E3767"/>
    <w:rsid w:val="000F612E"/>
    <w:rsid w:val="000F6214"/>
    <w:rsid w:val="001102FE"/>
    <w:rsid w:val="00130C2C"/>
    <w:rsid w:val="001950EB"/>
    <w:rsid w:val="001F5B71"/>
    <w:rsid w:val="00211C70"/>
    <w:rsid w:val="00214499"/>
    <w:rsid w:val="0021533D"/>
    <w:rsid w:val="0022197B"/>
    <w:rsid w:val="0027313C"/>
    <w:rsid w:val="002D776B"/>
    <w:rsid w:val="002F11FC"/>
    <w:rsid w:val="003047A7"/>
    <w:rsid w:val="00305EC0"/>
    <w:rsid w:val="00322356"/>
    <w:rsid w:val="00344121"/>
    <w:rsid w:val="00361D7F"/>
    <w:rsid w:val="003A3673"/>
    <w:rsid w:val="003C775E"/>
    <w:rsid w:val="003D59E4"/>
    <w:rsid w:val="0041273A"/>
    <w:rsid w:val="00416283"/>
    <w:rsid w:val="00423EAD"/>
    <w:rsid w:val="00427307"/>
    <w:rsid w:val="00473170"/>
    <w:rsid w:val="00477DA8"/>
    <w:rsid w:val="004C5D08"/>
    <w:rsid w:val="004F0585"/>
    <w:rsid w:val="005348B3"/>
    <w:rsid w:val="005A251A"/>
    <w:rsid w:val="005B0E14"/>
    <w:rsid w:val="005C1C65"/>
    <w:rsid w:val="005E531C"/>
    <w:rsid w:val="005F3C18"/>
    <w:rsid w:val="00620E73"/>
    <w:rsid w:val="00623596"/>
    <w:rsid w:val="00666A54"/>
    <w:rsid w:val="00696816"/>
    <w:rsid w:val="006A506C"/>
    <w:rsid w:val="006D2E57"/>
    <w:rsid w:val="00724FB9"/>
    <w:rsid w:val="00755FAB"/>
    <w:rsid w:val="007D5A4E"/>
    <w:rsid w:val="007E7AD9"/>
    <w:rsid w:val="00800686"/>
    <w:rsid w:val="00807CB1"/>
    <w:rsid w:val="00824505"/>
    <w:rsid w:val="00836CA1"/>
    <w:rsid w:val="00880500"/>
    <w:rsid w:val="008843EC"/>
    <w:rsid w:val="008C3EE6"/>
    <w:rsid w:val="00984586"/>
    <w:rsid w:val="009856FC"/>
    <w:rsid w:val="009C1264"/>
    <w:rsid w:val="00A42E55"/>
    <w:rsid w:val="00A4561E"/>
    <w:rsid w:val="00A74955"/>
    <w:rsid w:val="00A9243E"/>
    <w:rsid w:val="00A93FF6"/>
    <w:rsid w:val="00A9496D"/>
    <w:rsid w:val="00AB5030"/>
    <w:rsid w:val="00AC31C2"/>
    <w:rsid w:val="00AD704B"/>
    <w:rsid w:val="00AE66EF"/>
    <w:rsid w:val="00B42A86"/>
    <w:rsid w:val="00B72796"/>
    <w:rsid w:val="00BD46DB"/>
    <w:rsid w:val="00BF2B72"/>
    <w:rsid w:val="00C20E72"/>
    <w:rsid w:val="00C55777"/>
    <w:rsid w:val="00C56C3F"/>
    <w:rsid w:val="00C85300"/>
    <w:rsid w:val="00CA4E7E"/>
    <w:rsid w:val="00CD0EF7"/>
    <w:rsid w:val="00CE0878"/>
    <w:rsid w:val="00CE6EB0"/>
    <w:rsid w:val="00CF0B1C"/>
    <w:rsid w:val="00D32794"/>
    <w:rsid w:val="00D42BFA"/>
    <w:rsid w:val="00D470E5"/>
    <w:rsid w:val="00E12DBA"/>
    <w:rsid w:val="00E20133"/>
    <w:rsid w:val="00E312B5"/>
    <w:rsid w:val="00E57623"/>
    <w:rsid w:val="00EB3C3D"/>
    <w:rsid w:val="00F007A2"/>
    <w:rsid w:val="00F75E84"/>
    <w:rsid w:val="00FB463F"/>
    <w:rsid w:val="00FD67BB"/>
    <w:rsid w:val="00FD703B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50D964-2EFA-4AB6-A0DB-7ABFED06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6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F6214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0F621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0F6214"/>
    <w:rPr>
      <w:rFonts w:cs="Times New Roman"/>
      <w:vertAlign w:val="superscript"/>
    </w:rPr>
  </w:style>
  <w:style w:type="paragraph" w:customStyle="1" w:styleId="aji5m00">
    <w:name w:val="aji5m0_0"/>
    <w:basedOn w:val="a"/>
    <w:uiPriority w:val="99"/>
    <w:rsid w:val="00A4561E"/>
    <w:pPr>
      <w:ind w:firstLine="600"/>
      <w:jc w:val="both"/>
    </w:pPr>
  </w:style>
  <w:style w:type="paragraph" w:customStyle="1" w:styleId="indent5">
    <w:name w:val="indent5"/>
    <w:basedOn w:val="a"/>
    <w:uiPriority w:val="99"/>
    <w:rsid w:val="00A4561E"/>
    <w:pPr>
      <w:ind w:firstLine="600"/>
      <w:jc w:val="both"/>
    </w:pPr>
  </w:style>
  <w:style w:type="character" w:styleId="a9">
    <w:name w:val="Hyperlink"/>
    <w:uiPriority w:val="99"/>
    <w:rsid w:val="00B72796"/>
    <w:rPr>
      <w:rFonts w:cs="Times New Roman"/>
      <w:color w:val="004761"/>
      <w:u w:val="single"/>
    </w:rPr>
  </w:style>
  <w:style w:type="paragraph" w:customStyle="1" w:styleId="aji5m11">
    <w:name w:val="aji5m1_1"/>
    <w:basedOn w:val="a"/>
    <w:uiPriority w:val="99"/>
    <w:rsid w:val="00824505"/>
    <w:pPr>
      <w:spacing w:before="120" w:after="120"/>
      <w:ind w:left="120" w:right="120" w:firstLine="600"/>
      <w:jc w:val="both"/>
    </w:pPr>
    <w:rPr>
      <w:b/>
      <w:bCs/>
      <w:color w:val="004761"/>
    </w:rPr>
  </w:style>
  <w:style w:type="paragraph" w:styleId="aa">
    <w:name w:val="Plain Text"/>
    <w:basedOn w:val="a"/>
    <w:link w:val="ab"/>
    <w:uiPriority w:val="99"/>
    <w:rsid w:val="00E12DB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c">
    <w:name w:val="текст сноски"/>
    <w:basedOn w:val="a"/>
    <w:uiPriority w:val="99"/>
    <w:rsid w:val="002F11FC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знак сноски"/>
    <w:uiPriority w:val="99"/>
    <w:rsid w:val="002F11FC"/>
    <w:rPr>
      <w:rFonts w:cs="Times New Roman"/>
      <w:vertAlign w:val="superscript"/>
    </w:rPr>
  </w:style>
  <w:style w:type="paragraph" w:customStyle="1" w:styleId="p2">
    <w:name w:val="p2"/>
    <w:basedOn w:val="a"/>
    <w:uiPriority w:val="99"/>
    <w:rsid w:val="003C775E"/>
    <w:pPr>
      <w:ind w:firstLine="600"/>
      <w:jc w:val="both"/>
    </w:pPr>
  </w:style>
  <w:style w:type="paragraph" w:styleId="ae">
    <w:name w:val="footer"/>
    <w:basedOn w:val="a"/>
    <w:link w:val="af"/>
    <w:uiPriority w:val="99"/>
    <w:rsid w:val="005B0E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GNS PMR</Company>
  <LinksUpToDate>false</LinksUpToDate>
  <CharactersWithSpaces>21070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po3</dc:creator>
  <cp:keywords/>
  <dc:description/>
  <cp:lastModifiedBy>admin</cp:lastModifiedBy>
  <cp:revision>2</cp:revision>
  <dcterms:created xsi:type="dcterms:W3CDTF">2014-02-22T01:07:00Z</dcterms:created>
  <dcterms:modified xsi:type="dcterms:W3CDTF">2014-02-22T01:07:00Z</dcterms:modified>
</cp:coreProperties>
</file>