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F3" w:rsidRPr="000E2FF3" w:rsidRDefault="000E2FF3" w:rsidP="000E2FF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E2FF3">
        <w:rPr>
          <w:b/>
          <w:sz w:val="28"/>
          <w:szCs w:val="28"/>
        </w:rPr>
        <w:t>Понятие физического износа</w:t>
      </w:r>
    </w:p>
    <w:p w:rsidR="000E2FF3" w:rsidRDefault="000E2FF3" w:rsidP="000E2FF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F4145" w:rsidRPr="009C49EF" w:rsidRDefault="00CF4145" w:rsidP="000E2FF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Под физическим износом (иногда его называют материальным или техническим) подразумевается постепенная частичная или полная потеря зданием или его элементом с течением времени первоначальных качеств в результате воздействия природно-климатических факторов и жизнедеятельности человека, т.е. ухудшение эксплуатационных свойств и снижение стоимости. Физический износ зависит от срока службы основных фондов; качества материала; сырья, из которого изготовлено изделие (конструкция); интенсивности использования и технологических процессов; качества и своевременности проведения осмотров и ремонтов; квалификации рабочих; климатических условий и др. Интенсивность физического износа конструкции зависит от вида производства: нагрузок и условий содержания; воздействия на них сил природы (температура, влажность и др.).</w:t>
      </w:r>
    </w:p>
    <w:p w:rsidR="00CF4145" w:rsidRPr="009C49EF" w:rsidRDefault="00CF4145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Моральный износ—это снижение восстановительной стоимости вследствие уменьшения затрат на воспроизводство или разница в стоимости здания в период возведения и в текущий момент (первая форма, или первый род морального износа). Моральный износ зависит от научно-технического прогресса. Технологическое старение вызывает потребность в улучшении благоустройства и модернизации инженерного оснащения зданий (вторая форма, или второй род морального износа). О моральном износе можно говорить в том случае, когда появляются более современные материалы, элементы благоустройства здания (или квартиры) или техническое оборудование, которые повышают культурно-бытовой уровень проживающих и снижают затраты труда при эксплуатации здания. Появление эффективных строительных материалов, конструкций или более совершенных архитектурных и инженерных решений не приводит к</w:t>
      </w:r>
      <w:r w:rsidR="000E2FF3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«устареванию дома»и нецелесообразности его дальнейшего использования.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Под физическим износом конструкции, элемента, системы инженерного оборудования (далее системы) и здания в целом следует понимать утрату ими первоначальных технико-эксплуатационных качеств (прочности, устойчивости, надежности и др.) в результате воздействия природно-климатических факторов и жизнедеятельности человека.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Физический износ на момент его оценки выражается соотношением стоимости объективно необходимых ремонтных мероприятий, устраняющих повреждения конструкции, элемента, системы или здания в целом, и их восстановительной стоимости.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2"/>
      <w:r w:rsidRPr="009C49EF">
        <w:rPr>
          <w:sz w:val="28"/>
          <w:szCs w:val="28"/>
        </w:rPr>
        <w:t>Физический износ отдельных конструкций, элементов, систем или их участков следует оценивать путем сравнения признаков физического износа, выявленных в результате визуального и инструментального обследования, с их значениями</w:t>
      </w:r>
      <w:r w:rsidR="009C49EF">
        <w:rPr>
          <w:sz w:val="28"/>
          <w:szCs w:val="28"/>
        </w:rPr>
        <w:t>.</w:t>
      </w:r>
    </w:p>
    <w:bookmarkEnd w:id="0"/>
    <w:p w:rsidR="000E2FF3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bCs/>
          <w:sz w:val="28"/>
          <w:szCs w:val="28"/>
        </w:rPr>
        <w:t>Примечания:</w:t>
      </w:r>
      <w:r w:rsidRPr="009C49EF">
        <w:rPr>
          <w:sz w:val="28"/>
          <w:szCs w:val="28"/>
        </w:rPr>
        <w:t xml:space="preserve"> 1. Если конструкция, элемент, система или их участок имеет все признаки износа, соответствующие определенному интервалу его значений, то физический износ следует принимать равным верхней границе интервала. </w:t>
      </w:r>
    </w:p>
    <w:p w:rsidR="000E2FF3" w:rsidRDefault="00DC3458" w:rsidP="009C49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7208" w:rsidRPr="009C49EF">
        <w:rPr>
          <w:sz w:val="28"/>
          <w:szCs w:val="28"/>
        </w:rPr>
        <w:t xml:space="preserve">. Если в конструкции, элементе, системе или их участке выявлен только один из нескольких признаков износа, то физический износ следует принимать равным нижней границе интервала. </w:t>
      </w:r>
    </w:p>
    <w:p w:rsidR="000E2FF3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 xml:space="preserve">3. Если в таблице интервалу значений физического износа соответствует только один признак, физический износ конструкции, элемента, системы или их участков следует принимать по интерполяции в зависимости от размеров или характера имеющихся повреждений. 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4. В примерный состав работ по устранению физического износа, приведенный в табл.1-71, не включены сопутствующие и отделочные работы, подлежащие выполнению при ремонте данной конструкции, элемента, системы или их участка.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3"/>
      <w:r w:rsidRPr="009C49EF">
        <w:rPr>
          <w:sz w:val="28"/>
          <w:szCs w:val="28"/>
        </w:rPr>
        <w:t>Физический износ конструкции, элемента или системы, имеющих различную степень износа отдельных участков, следует определять по формуле</w:t>
      </w:r>
    </w:p>
    <w:bookmarkEnd w:id="1"/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2" w:name="sub_131"/>
      <w:r w:rsidRPr="009C49EF">
        <w:rPr>
          <w:noProof/>
          <w:sz w:val="28"/>
          <w:szCs w:val="28"/>
          <w:lang w:val="en-US"/>
        </w:rPr>
        <w:t>P</w:t>
      </w:r>
    </w:p>
    <w:bookmarkEnd w:id="2"/>
    <w:p w:rsidR="00847208" w:rsidRPr="00DC3458" w:rsidRDefault="00847208" w:rsidP="009C49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49EF">
        <w:rPr>
          <w:noProof/>
          <w:sz w:val="28"/>
          <w:szCs w:val="28"/>
          <w:lang w:val="en-US"/>
        </w:rPr>
        <w:t>i</w:t>
      </w:r>
      <w:r w:rsidRPr="00DC3458">
        <w:rPr>
          <w:noProof/>
          <w:sz w:val="28"/>
          <w:szCs w:val="28"/>
          <w:lang w:val="en-US"/>
        </w:rPr>
        <w:t>=</w:t>
      </w:r>
      <w:r w:rsidRPr="009C49EF">
        <w:rPr>
          <w:noProof/>
          <w:sz w:val="28"/>
          <w:szCs w:val="28"/>
          <w:lang w:val="en-US"/>
        </w:rPr>
        <w:t>n</w:t>
      </w:r>
      <w:r w:rsidR="00612B00" w:rsidRPr="00DC3458">
        <w:rPr>
          <w:noProof/>
          <w:sz w:val="28"/>
          <w:szCs w:val="28"/>
          <w:lang w:val="en-US"/>
        </w:rPr>
        <w:tab/>
      </w:r>
      <w:r w:rsidR="00612B00" w:rsidRPr="00DC3458">
        <w:rPr>
          <w:noProof/>
          <w:sz w:val="28"/>
          <w:szCs w:val="28"/>
          <w:lang w:val="en-US"/>
        </w:rPr>
        <w:tab/>
      </w:r>
      <w:r w:rsidR="00612B00" w:rsidRPr="00DC3458">
        <w:rPr>
          <w:noProof/>
          <w:sz w:val="28"/>
          <w:szCs w:val="28"/>
          <w:lang w:val="en-US"/>
        </w:rPr>
        <w:tab/>
        <w:t xml:space="preserve"> </w:t>
      </w:r>
      <w:r w:rsidRPr="009C49EF">
        <w:rPr>
          <w:noProof/>
          <w:sz w:val="28"/>
          <w:szCs w:val="28"/>
          <w:lang w:val="en-US"/>
        </w:rPr>
        <w:t>i</w:t>
      </w:r>
    </w:p>
    <w:p w:rsidR="00847208" w:rsidRPr="00DC3458" w:rsidRDefault="00847208" w:rsidP="009C49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49EF">
        <w:rPr>
          <w:noProof/>
          <w:sz w:val="28"/>
          <w:szCs w:val="28"/>
        </w:rPr>
        <w:t>Ф</w:t>
      </w:r>
      <w:r w:rsidRPr="00DC3458">
        <w:rPr>
          <w:noProof/>
          <w:sz w:val="28"/>
          <w:szCs w:val="28"/>
          <w:lang w:val="en-US"/>
        </w:rPr>
        <w:t xml:space="preserve"> = </w:t>
      </w:r>
      <w:r w:rsidRPr="009C49EF">
        <w:rPr>
          <w:noProof/>
          <w:sz w:val="28"/>
          <w:szCs w:val="28"/>
        </w:rPr>
        <w:t>сумма</w:t>
      </w:r>
      <w:r w:rsidRPr="00DC3458">
        <w:rPr>
          <w:noProof/>
          <w:sz w:val="28"/>
          <w:szCs w:val="28"/>
          <w:lang w:val="en-US"/>
        </w:rPr>
        <w:t xml:space="preserve"> </w:t>
      </w:r>
      <w:r w:rsidRPr="009C49EF">
        <w:rPr>
          <w:noProof/>
          <w:sz w:val="28"/>
          <w:szCs w:val="28"/>
        </w:rPr>
        <w:t>Ф</w:t>
      </w:r>
      <w:r w:rsidRPr="00DC3458">
        <w:rPr>
          <w:noProof/>
          <w:sz w:val="28"/>
          <w:szCs w:val="28"/>
          <w:lang w:val="en-US"/>
        </w:rPr>
        <w:t xml:space="preserve"> ─────,</w:t>
      </w:r>
    </w:p>
    <w:p w:rsidR="00847208" w:rsidRPr="009C49EF" w:rsidRDefault="00847208" w:rsidP="00612B00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к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i=1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 xml:space="preserve">i </w:t>
      </w:r>
      <w:r w:rsidR="00612B00">
        <w:rPr>
          <w:noProof/>
          <w:sz w:val="28"/>
          <w:szCs w:val="28"/>
        </w:rPr>
        <w:tab/>
      </w:r>
      <w:r w:rsidR="00612B00">
        <w:rPr>
          <w:noProof/>
          <w:sz w:val="28"/>
          <w:szCs w:val="28"/>
        </w:rPr>
        <w:tab/>
      </w:r>
      <w:r w:rsidRPr="009C49EF">
        <w:rPr>
          <w:noProof/>
          <w:sz w:val="28"/>
          <w:szCs w:val="28"/>
        </w:rPr>
        <w:t>P</w:t>
      </w:r>
      <w:r w:rsidRPr="00612B00">
        <w:rPr>
          <w:noProof/>
          <w:sz w:val="28"/>
          <w:szCs w:val="28"/>
          <w:vertAlign w:val="subscript"/>
        </w:rPr>
        <w:t>к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где</w:t>
      </w:r>
      <w:r w:rsidR="009C49EF">
        <w:rPr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Ф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- физический износ конструкции, элемента или системы, %;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  <w:vertAlign w:val="superscript"/>
        </w:rPr>
        <w:t>к</w:t>
      </w:r>
      <w:r w:rsidRPr="009C49EF">
        <w:rPr>
          <w:noProof/>
          <w:sz w:val="28"/>
          <w:szCs w:val="28"/>
        </w:rPr>
        <w:t>Ф</w:t>
      </w:r>
      <w:r w:rsidR="009C49EF" w:rsidRPr="009C49EF">
        <w:rPr>
          <w:noProof/>
          <w:sz w:val="28"/>
          <w:szCs w:val="28"/>
          <w:vertAlign w:val="subscript"/>
        </w:rPr>
        <w:t>i</w:t>
      </w:r>
      <w:r w:rsidR="009C49EF" w:rsidRPr="009C49EF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- физический износ участка конструкции,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элемента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или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системы,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определенный по табл.1-71, %;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Р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- размеры (площадь или длина) поврежденного участка, м2 или м;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  <w:vertAlign w:val="superscript"/>
        </w:rPr>
        <w:t>i</w:t>
      </w:r>
      <w:r w:rsidRPr="009C49EF">
        <w:rPr>
          <w:noProof/>
          <w:sz w:val="28"/>
          <w:szCs w:val="28"/>
        </w:rPr>
        <w:t>Р</w:t>
      </w:r>
      <w:r w:rsidR="009C49EF" w:rsidRPr="009C49EF">
        <w:rPr>
          <w:noProof/>
          <w:sz w:val="28"/>
          <w:szCs w:val="28"/>
          <w:vertAlign w:val="subscript"/>
        </w:rPr>
        <w:t>к</w:t>
      </w:r>
      <w:r w:rsidR="009C49EF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- размеры всей конструкции, м2 или м;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n - число поврежденных участков.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Примеры оценки физического износа приведены в справочном прил.1.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14"/>
      <w:r w:rsidRPr="009C49EF">
        <w:rPr>
          <w:sz w:val="28"/>
          <w:szCs w:val="28"/>
        </w:rPr>
        <w:t>1.4 Физический износ здания следует определять по формуле</w:t>
      </w:r>
    </w:p>
    <w:bookmarkEnd w:id="3"/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i=n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Ф = сумма Ф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х l ,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з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i=1</w:t>
      </w:r>
      <w:r w:rsidR="00612B00">
        <w:rPr>
          <w:noProof/>
          <w:sz w:val="28"/>
          <w:szCs w:val="28"/>
        </w:rPr>
        <w:tab/>
      </w:r>
      <w:r w:rsidR="00612B00">
        <w:rPr>
          <w:noProof/>
          <w:sz w:val="28"/>
          <w:szCs w:val="28"/>
        </w:rPr>
        <w:tab/>
        <w:t xml:space="preserve"> </w:t>
      </w:r>
      <w:r w:rsidRPr="009C49EF">
        <w:rPr>
          <w:noProof/>
          <w:sz w:val="28"/>
          <w:szCs w:val="28"/>
        </w:rPr>
        <w:t>кi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i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где</w:t>
      </w:r>
      <w:r w:rsidR="009C49EF">
        <w:rPr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Ф - физический износ здания, %;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  <w:vertAlign w:val="superscript"/>
        </w:rPr>
        <w:t>з</w:t>
      </w:r>
      <w:r w:rsidRPr="009C49EF">
        <w:rPr>
          <w:noProof/>
          <w:sz w:val="28"/>
          <w:szCs w:val="28"/>
        </w:rPr>
        <w:t>Ф</w:t>
      </w:r>
      <w:r w:rsidR="009C49EF" w:rsidRPr="009C49EF">
        <w:rPr>
          <w:noProof/>
          <w:sz w:val="28"/>
          <w:szCs w:val="28"/>
          <w:vertAlign w:val="subscript"/>
        </w:rPr>
        <w:t>к</w:t>
      </w:r>
      <w:r w:rsidR="009C49EF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-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"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"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отдельной конструкции, элемента или системы, %;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l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- коэффициент, соответствующий доле восстановительной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стоимости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i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отдельной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конструкции,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элемента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или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системы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в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общей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восстановительной стоимости здания;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n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- число отдельных конструкций, элементов или систем в здании.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Доли восстановительной стоимости отдельных конструкций, элементов и систем в общей восстановительной стоимости здания, %, следует принимать по укрупненным показателям восстановительной стоимости жилых зданий, утвержденным в установленном порядке, а для конструкций, элементов и систем, не имеющих утвержденных показателей - по их сметной стоимости.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Усредненные доли восстановительной стоимости укрупненных конструктивных элементов здания приведены в рекомендуемом прил.2.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15"/>
      <w:r w:rsidRPr="009C49EF">
        <w:rPr>
          <w:sz w:val="28"/>
          <w:szCs w:val="28"/>
        </w:rPr>
        <w:t>Численные значения физического износа следует округлять: для отдельных участков конструкций, элементов и систем - до 10%; для конструкций, элементов и систем - до 5%; для здания в целом - до 1%.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16"/>
      <w:bookmarkEnd w:id="4"/>
      <w:r w:rsidRPr="009C49EF">
        <w:rPr>
          <w:sz w:val="28"/>
          <w:szCs w:val="28"/>
        </w:rPr>
        <w:t>Для слоистых конструкций - стен и покрытий следует применять системы двойной оценки физического износа: по техническому состоянию (</w:t>
      </w:r>
      <w:r w:rsidRPr="00612B00">
        <w:rPr>
          <w:sz w:val="28"/>
          <w:szCs w:val="28"/>
        </w:rPr>
        <w:t>табл.14</w:t>
      </w:r>
      <w:r w:rsidRPr="009C49EF">
        <w:rPr>
          <w:sz w:val="28"/>
          <w:szCs w:val="28"/>
        </w:rPr>
        <w:t xml:space="preserve">, </w:t>
      </w:r>
      <w:r w:rsidRPr="00612B00">
        <w:rPr>
          <w:sz w:val="28"/>
          <w:szCs w:val="28"/>
        </w:rPr>
        <w:t>40</w:t>
      </w:r>
      <w:r w:rsidRPr="009C49EF">
        <w:rPr>
          <w:sz w:val="28"/>
          <w:szCs w:val="28"/>
        </w:rPr>
        <w:t>) и сроку службы конструкции. За окончательную оценку физического износа следует принимать большее значение.</w:t>
      </w:r>
    </w:p>
    <w:bookmarkEnd w:id="5"/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Физический износ слоистой конструкции по сроку службы следует определять по формуле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sub_161"/>
      <w:r w:rsidRPr="009C49EF">
        <w:rPr>
          <w:noProof/>
          <w:sz w:val="28"/>
          <w:szCs w:val="28"/>
        </w:rPr>
        <w:t>i=n</w:t>
      </w:r>
    </w:p>
    <w:bookmarkEnd w:id="6"/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Ф = сумма Ф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x К ,</w:t>
      </w:r>
    </w:p>
    <w:p w:rsidR="00847208" w:rsidRPr="009C49EF" w:rsidRDefault="00847208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noProof/>
          <w:sz w:val="28"/>
          <w:szCs w:val="28"/>
        </w:rPr>
        <w:t>c</w:t>
      </w:r>
      <w:r w:rsidR="00612B00">
        <w:rPr>
          <w:noProof/>
          <w:sz w:val="28"/>
          <w:szCs w:val="28"/>
        </w:rPr>
        <w:t xml:space="preserve"> </w:t>
      </w:r>
      <w:r w:rsidRPr="009C49EF">
        <w:rPr>
          <w:noProof/>
          <w:sz w:val="28"/>
          <w:szCs w:val="28"/>
        </w:rPr>
        <w:t>i=1</w:t>
      </w:r>
      <w:r w:rsidR="00612B00">
        <w:rPr>
          <w:noProof/>
          <w:sz w:val="28"/>
          <w:szCs w:val="28"/>
        </w:rPr>
        <w:tab/>
      </w:r>
      <w:r w:rsidR="00612B00">
        <w:rPr>
          <w:noProof/>
          <w:sz w:val="28"/>
          <w:szCs w:val="28"/>
        </w:rPr>
        <w:tab/>
        <w:t xml:space="preserve"> </w:t>
      </w:r>
      <w:r w:rsidRPr="009C49EF">
        <w:rPr>
          <w:noProof/>
          <w:sz w:val="28"/>
          <w:szCs w:val="28"/>
        </w:rPr>
        <w:t>i</w:t>
      </w:r>
      <w:r w:rsidR="00612B00">
        <w:rPr>
          <w:noProof/>
          <w:sz w:val="28"/>
          <w:szCs w:val="28"/>
        </w:rPr>
        <w:t xml:space="preserve"> </w:t>
      </w:r>
      <w:r w:rsidR="00612B00">
        <w:rPr>
          <w:noProof/>
          <w:sz w:val="28"/>
          <w:szCs w:val="28"/>
        </w:rPr>
        <w:tab/>
      </w:r>
      <w:r w:rsidRPr="009C49EF">
        <w:rPr>
          <w:noProof/>
          <w:sz w:val="28"/>
          <w:szCs w:val="28"/>
        </w:rPr>
        <w:t>i</w:t>
      </w:r>
    </w:p>
    <w:p w:rsidR="00772B61" w:rsidRPr="009C49EF" w:rsidRDefault="00772B61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772B61" w:rsidRPr="009C49EF" w:rsidRDefault="00772B61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Определение фи</w:t>
      </w:r>
      <w:r w:rsidR="009C49EF">
        <w:rPr>
          <w:sz w:val="28"/>
          <w:szCs w:val="28"/>
        </w:rPr>
        <w:t>зического износа здания в целом</w:t>
      </w:r>
    </w:p>
    <w:p w:rsidR="00772B61" w:rsidRPr="009C49EF" w:rsidRDefault="00772B61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При обследовании крупнопанельного 5-этажного жилого здания проведена оценка физического износа всех конструктивных элементов и получены данные по оценке физического износа газового оборудования, который проводился специализированной организацией.</w:t>
      </w:r>
    </w:p>
    <w:p w:rsidR="00772B61" w:rsidRPr="009C49EF" w:rsidRDefault="00772B61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Удельные веса конструктивных элементов и инженерного оборудования приняты в соответствии со сб. N 28 "Укрупненные показатели восстановительной стоимости жилых, общественных зданий и здания и сооружения коммунально-бытового назначения для переоценки основных фондов", М., 1970.</w:t>
      </w:r>
    </w:p>
    <w:p w:rsidR="00772B61" w:rsidRPr="009C49EF" w:rsidRDefault="00772B61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По табл. рекомендуемого прил.2 определяем удельные веса по восстановительной стоимости укрупненных конструктивных элементов, приведенных в сб.N 28.</w:t>
      </w:r>
    </w:p>
    <w:p w:rsidR="00772B61" w:rsidRPr="009C49EF" w:rsidRDefault="00772B61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Результаты оценки физического износа элементов и систем, а также определения их удельного веса по восстановительной стоимости</w:t>
      </w:r>
      <w:r w:rsidR="009C49EF">
        <w:rPr>
          <w:sz w:val="28"/>
          <w:szCs w:val="28"/>
        </w:rPr>
        <w:t>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9C49EF" w:rsidRPr="00E70FD9" w:rsidRDefault="00E70FD9" w:rsidP="00E70FD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70FD9">
        <w:rPr>
          <w:b/>
          <w:sz w:val="28"/>
          <w:szCs w:val="28"/>
        </w:rPr>
        <w:t>Положение о капитальном ремонте жилищного фонда</w:t>
      </w:r>
    </w:p>
    <w:p w:rsidR="009C49EF" w:rsidRDefault="009C49EF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Настоящее Положение содержит общие методические указания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капитальному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ремонту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жилищного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фонда,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классификацию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жилых зданий,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сроки их службы, классификацию ремонтов и периодичность их проведения,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перечни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ремонтных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работ,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указания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 планированию и финансированию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ремонтных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работ,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подготовке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разработке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проектно-сметной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документации,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организации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проведения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капитального ремонта жилых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контролю качества работ и приемке в эксплуатацию зданий после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ремонта.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Ремонт инженерных систем,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сетей, коммуникаций, оборудования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объектов,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обеспечивающих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жизнедеятельность,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эксплуатация которых осуществляется специализированными предприятиями,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должен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производиться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на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основе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действующих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инструкций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об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их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техническом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обслуживании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ремонте,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разработанных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вводимых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действие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учетом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требований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правил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инструкций соответствующих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органов государственного надзора.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Настоящее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Положение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является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обязательным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для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всех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предприятий,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осуществляющих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функции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заказчика,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проектирование,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эксплуатацию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жилищного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фонда,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независимо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форм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его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собственности,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а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так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арендаторов,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собственников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владельцев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нежилых помещений в жилых зданиях и городских ресурсоснабжающих служб.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Положение конкретизирует нормативные документы, определяющие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права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 обязанности заказчика,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проектной и подрядной организаций,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учетом условий г. Москвы.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Ремонт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 оформление интерьеров и отделку встроенных в жилые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дома и пристроенных к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ним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нежилых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помещений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выполняют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арендаторы,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владельцы и собственники этих помещений за счет своих средств.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Помимо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того собственники 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владельцы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нежилых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помещений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принимают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долевое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участие в расходах, связанных с общим комплексным капитальным ремонтом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зданий. Монтаж специальных конструкций, технологических сетей, систем,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оборудования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устройств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необходимых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для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функционирования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служб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арендатора,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владельца или собственника помещения, встроенного в жилое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здание,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выполняется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согласованию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организацией,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 управлении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которой находится строение.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Как правило,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встроенных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нежилых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помещений должен производиться одновременно с ремонтом жилого дома.</w:t>
      </w:r>
    </w:p>
    <w:p w:rsidR="000E2FF3" w:rsidRDefault="000E2FF3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414D8C" w:rsidRPr="000E2FF3" w:rsidRDefault="000E2FF3" w:rsidP="000E2F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FF3">
        <w:rPr>
          <w:b/>
          <w:sz w:val="28"/>
          <w:szCs w:val="28"/>
        </w:rPr>
        <w:t xml:space="preserve">3. </w:t>
      </w:r>
      <w:r w:rsidR="00414D8C" w:rsidRPr="000E2FF3">
        <w:rPr>
          <w:b/>
          <w:sz w:val="28"/>
          <w:szCs w:val="28"/>
        </w:rPr>
        <w:t>Классификация жилых зданий.</w:t>
      </w:r>
      <w:r w:rsidRPr="000E2FF3">
        <w:rPr>
          <w:b/>
          <w:sz w:val="28"/>
          <w:szCs w:val="28"/>
        </w:rPr>
        <w:t xml:space="preserve"> </w:t>
      </w:r>
      <w:r w:rsidR="00414D8C" w:rsidRPr="000E2FF3">
        <w:rPr>
          <w:b/>
          <w:sz w:val="28"/>
          <w:szCs w:val="28"/>
        </w:rPr>
        <w:t>Сроки службы зданий и их элементов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Жилые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классифицируются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степени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капитальности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ограждающих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конструкций,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этажности,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техническому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состоянию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(физическому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износу),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соответствию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нормативным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требованиям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планировке и уровню инженерного благоустройства (моральному износу).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Классификация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степени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капитальности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ограждающих конструкций устанавливается с учетом материала несменяемых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(основных)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конструктивных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элементов,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срок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службы которых в зданиях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является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наибольшим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(фундаменты,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стены,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каркасы,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перекрытия).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Классификация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сроки их службы приведены в таблице 1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данного раздела.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Сроки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службы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элементов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приведенные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приложении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1,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являются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средними.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Истечение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указанных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сроков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является основанием для замены конструкций и элементов здания. Средние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сроки службы конструкций и элементов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должны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учитываться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планировании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ремонтных работ в процессе эксплуатации жилищного фонда,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 проектировании капитального ремонта зданий,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разработке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норм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материально-технического обеспечения жилищных организаций.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Техническое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состояние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жилого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или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его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элементов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характеризуется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физическим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износом,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т.е.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степенью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утраты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первоначальных эксплуатационных свойств.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Физический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износ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определяется путем обследования элементов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здания визуальным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способом,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инструментальными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методами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контроля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испытания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 соответствии с требованиями Правил оценки физического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износа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жилых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(ВСН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53-86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(р)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Госгражданстроя)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Методики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определения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физического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износа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гражданских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утвержденной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приказом МЖКХ от 27.10.1970 г.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Физический износ,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установленный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данным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БТИ,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разработке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проектно-сметной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документации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на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капитальный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ремонт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уточняется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проектной организацией.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соответствии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Методикой определения физического износа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гражданских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техническое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состояние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элементов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зданий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определяется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характером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неисправностей,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приведенных в таблице 2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данного раздела.</w:t>
      </w:r>
    </w:p>
    <w:p w:rsidR="00414D8C" w:rsidRPr="009C49EF" w:rsidRDefault="00414D8C" w:rsidP="009C49EF">
      <w:pPr>
        <w:spacing w:line="360" w:lineRule="auto"/>
        <w:ind w:firstLine="709"/>
        <w:jc w:val="both"/>
        <w:rPr>
          <w:sz w:val="28"/>
          <w:szCs w:val="28"/>
        </w:rPr>
      </w:pPr>
      <w:r w:rsidRPr="009C49EF">
        <w:rPr>
          <w:sz w:val="28"/>
          <w:szCs w:val="28"/>
        </w:rPr>
        <w:t>При оценке эксплуатационных свойств жилого здания определяют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соответствие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фактических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показателей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стандарту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жилища,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установленному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требованиям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соответствующих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глав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СНиП.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этом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отклонения от нормативных требований к планировке и уровню инженерного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благоустройства,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снижающие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качество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жилища,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рассматриваются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как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признаки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морального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износа,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который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определяется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характером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стоимостью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работ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по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устранению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отклонений.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Для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количественного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определения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величины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морального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износа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используют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математическое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выражение</w:t>
      </w:r>
      <w:r w:rsidR="00612B00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отношения указанной стоимости к восстановительной стоимости</w:t>
      </w:r>
      <w:r w:rsidR="009C49EF">
        <w:rPr>
          <w:sz w:val="28"/>
          <w:szCs w:val="28"/>
        </w:rPr>
        <w:t xml:space="preserve"> </w:t>
      </w:r>
      <w:r w:rsidRPr="009C49EF">
        <w:rPr>
          <w:sz w:val="28"/>
          <w:szCs w:val="28"/>
        </w:rPr>
        <w:t>всего здания (в процентах).</w:t>
      </w:r>
      <w:bookmarkStart w:id="7" w:name="_GoBack"/>
      <w:bookmarkEnd w:id="7"/>
    </w:p>
    <w:sectPr w:rsidR="00414D8C" w:rsidRPr="009C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F1FB7"/>
    <w:multiLevelType w:val="hybridMultilevel"/>
    <w:tmpl w:val="FB184FB2"/>
    <w:lvl w:ilvl="0" w:tplc="56F09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145"/>
    <w:rsid w:val="000E2FF3"/>
    <w:rsid w:val="00117CBB"/>
    <w:rsid w:val="0034553B"/>
    <w:rsid w:val="00414D8C"/>
    <w:rsid w:val="00557EF3"/>
    <w:rsid w:val="00612B00"/>
    <w:rsid w:val="00772B61"/>
    <w:rsid w:val="0084709E"/>
    <w:rsid w:val="00847208"/>
    <w:rsid w:val="009C49EF"/>
    <w:rsid w:val="00C14D6F"/>
    <w:rsid w:val="00CF4145"/>
    <w:rsid w:val="00DA6CA4"/>
    <w:rsid w:val="00DC3458"/>
    <w:rsid w:val="00E70FD9"/>
    <w:rsid w:val="00E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6D86B0-4E93-4FED-B7CD-B2E33DA3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72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1Под физическим износом (иногда его называют материальным или техническим) подразумевается постепенная частичная или полная потеря зданием или его элементом с течением времени первоначальных качеств в результате воздействия природно-климатических факторо</vt:lpstr>
    </vt:vector>
  </TitlesOfParts>
  <Company>MoBIL GROUP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1Под физическим износом (иногда его называют материальным или техническим) подразумевается постепенная частичная или полная потеря зданием или его элементом с течением времени первоначальных качеств в результате воздействия природно-климатических факторо</dc:title>
  <dc:subject/>
  <dc:creator>Вован</dc:creator>
  <cp:keywords/>
  <dc:description/>
  <cp:lastModifiedBy>admin</cp:lastModifiedBy>
  <cp:revision>2</cp:revision>
  <dcterms:created xsi:type="dcterms:W3CDTF">2014-03-09T13:02:00Z</dcterms:created>
  <dcterms:modified xsi:type="dcterms:W3CDTF">2014-03-09T13:02:00Z</dcterms:modified>
</cp:coreProperties>
</file>