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B5" w:rsidRPr="00DF221C" w:rsidRDefault="003541B5" w:rsidP="00800A17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2"/>
          <w:sz w:val="28"/>
          <w:szCs w:val="36"/>
        </w:rPr>
      </w:pP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Саратовский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государственный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аграрный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университет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имени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Н.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И.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36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36"/>
        </w:rPr>
        <w:t>Вавилова</w:t>
      </w:r>
    </w:p>
    <w:p w:rsidR="003541B5" w:rsidRPr="00DF221C" w:rsidRDefault="003541B5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221C">
        <w:rPr>
          <w:rFonts w:ascii="Times New Roman" w:hAnsi="Times New Roman"/>
          <w:color w:val="000000"/>
          <w:spacing w:val="-2"/>
          <w:sz w:val="28"/>
          <w:szCs w:val="28"/>
        </w:rPr>
        <w:t>Агрономический</w:t>
      </w:r>
      <w:r w:rsidR="000D5914" w:rsidRPr="00DF221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pacing w:val="-2"/>
          <w:sz w:val="28"/>
          <w:szCs w:val="28"/>
        </w:rPr>
        <w:t>факультет</w:t>
      </w:r>
    </w:p>
    <w:p w:rsidR="003541B5" w:rsidRPr="00DF221C" w:rsidRDefault="003541B5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21C">
        <w:rPr>
          <w:rFonts w:ascii="Times New Roman" w:hAnsi="Times New Roman"/>
          <w:color w:val="000000"/>
          <w:sz w:val="28"/>
          <w:szCs w:val="28"/>
        </w:rPr>
        <w:t>Кафедра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плодоовощеводства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виноградарства</w:t>
      </w:r>
    </w:p>
    <w:p w:rsidR="003541B5" w:rsidRPr="00DF221C" w:rsidRDefault="003541B5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800A17" w:rsidRPr="00DF221C" w:rsidRDefault="00800A17" w:rsidP="00800A1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3541B5" w:rsidRPr="00DF221C" w:rsidRDefault="003541B5" w:rsidP="00800A17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  <w:r w:rsidRPr="00DF221C">
        <w:rPr>
          <w:rFonts w:ascii="Times New Roman" w:hAnsi="Times New Roman"/>
          <w:color w:val="000000"/>
          <w:sz w:val="28"/>
          <w:szCs w:val="44"/>
        </w:rPr>
        <w:t>Курсовая</w:t>
      </w:r>
      <w:r w:rsidR="000D5914" w:rsidRPr="00DF221C">
        <w:rPr>
          <w:rFonts w:ascii="Times New Roman" w:hAnsi="Times New Roman"/>
          <w:color w:val="000000"/>
          <w:sz w:val="28"/>
          <w:szCs w:val="44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44"/>
        </w:rPr>
        <w:t>работа</w:t>
      </w:r>
    </w:p>
    <w:p w:rsidR="003541B5" w:rsidRPr="00DF221C" w:rsidRDefault="007E12E4" w:rsidP="00800A1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DF221C">
        <w:rPr>
          <w:rFonts w:ascii="Times New Roman" w:hAnsi="Times New Roman"/>
          <w:b/>
          <w:color w:val="000000"/>
          <w:sz w:val="28"/>
          <w:szCs w:val="40"/>
        </w:rPr>
        <w:t>Технология</w:t>
      </w:r>
      <w:r w:rsidR="000D5914" w:rsidRPr="00DF221C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="000A6C0B" w:rsidRPr="00DF221C">
        <w:rPr>
          <w:rFonts w:ascii="Times New Roman" w:hAnsi="Times New Roman"/>
          <w:b/>
          <w:color w:val="000000"/>
          <w:sz w:val="28"/>
          <w:szCs w:val="40"/>
        </w:rPr>
        <w:t>выращивания</w:t>
      </w:r>
      <w:r w:rsidR="000D5914" w:rsidRPr="00DF221C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40"/>
        </w:rPr>
        <w:t>капусты</w:t>
      </w:r>
      <w:r w:rsidR="000D5914" w:rsidRPr="00DF221C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40"/>
        </w:rPr>
        <w:t>поздней</w:t>
      </w:r>
    </w:p>
    <w:p w:rsidR="003541B5" w:rsidRPr="00DF221C" w:rsidRDefault="003541B5" w:rsidP="00800A1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800A17" w:rsidRPr="00DF221C" w:rsidRDefault="00800A1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541B5" w:rsidRPr="00DF221C" w:rsidRDefault="003541B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221C">
        <w:rPr>
          <w:rFonts w:ascii="Times New Roman" w:hAnsi="Times New Roman"/>
          <w:color w:val="000000"/>
          <w:spacing w:val="-2"/>
          <w:sz w:val="28"/>
          <w:szCs w:val="28"/>
        </w:rPr>
        <w:t>Выполнил:</w:t>
      </w:r>
    </w:p>
    <w:p w:rsidR="003541B5" w:rsidRPr="00DF221C" w:rsidRDefault="003541B5" w:rsidP="000D59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  <w:szCs w:val="28"/>
        </w:rPr>
        <w:t>студент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4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курса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группы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П-405</w:t>
      </w:r>
    </w:p>
    <w:p w:rsidR="003541B5" w:rsidRPr="00DF221C" w:rsidRDefault="003541B5" w:rsidP="000D59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pacing w:val="-1"/>
          <w:sz w:val="28"/>
          <w:szCs w:val="28"/>
        </w:rPr>
        <w:t>Лазутин</w:t>
      </w:r>
      <w:r w:rsidR="000D5914" w:rsidRPr="00DF221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pacing w:val="-1"/>
          <w:sz w:val="28"/>
          <w:szCs w:val="28"/>
        </w:rPr>
        <w:t>Данила</w:t>
      </w:r>
      <w:r w:rsidR="000D5914" w:rsidRPr="00DF221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pacing w:val="-1"/>
          <w:sz w:val="28"/>
          <w:szCs w:val="28"/>
        </w:rPr>
        <w:t>Дмитриевич</w:t>
      </w:r>
    </w:p>
    <w:p w:rsidR="003541B5" w:rsidRPr="00DF221C" w:rsidRDefault="003541B5" w:rsidP="000D59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F221C">
        <w:rPr>
          <w:rFonts w:ascii="Times New Roman" w:hAnsi="Times New Roman"/>
          <w:color w:val="000000"/>
          <w:spacing w:val="-3"/>
          <w:sz w:val="28"/>
          <w:szCs w:val="28"/>
        </w:rPr>
        <w:t>Преподаватель:</w:t>
      </w:r>
    </w:p>
    <w:p w:rsidR="003541B5" w:rsidRPr="00DF221C" w:rsidRDefault="003541B5" w:rsidP="000D59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F221C">
        <w:rPr>
          <w:rFonts w:ascii="Times New Roman" w:hAnsi="Times New Roman"/>
          <w:color w:val="000000"/>
          <w:spacing w:val="-3"/>
          <w:sz w:val="28"/>
          <w:szCs w:val="28"/>
        </w:rPr>
        <w:t>Барадачёва</w:t>
      </w:r>
      <w:r w:rsidR="000D5914" w:rsidRPr="00DF221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E12E4" w:rsidRPr="00DF221C">
        <w:rPr>
          <w:rFonts w:ascii="Times New Roman" w:hAnsi="Times New Roman"/>
          <w:color w:val="000000"/>
          <w:spacing w:val="-3"/>
          <w:sz w:val="28"/>
          <w:szCs w:val="28"/>
        </w:rPr>
        <w:t>Валентина</w:t>
      </w:r>
      <w:r w:rsidR="000D5914" w:rsidRPr="00DF221C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7E12E4" w:rsidRPr="00DF221C">
        <w:rPr>
          <w:rFonts w:ascii="Times New Roman" w:hAnsi="Times New Roman"/>
          <w:color w:val="000000"/>
          <w:spacing w:val="-3"/>
          <w:sz w:val="28"/>
          <w:szCs w:val="28"/>
        </w:rPr>
        <w:t>Михайловна</w:t>
      </w:r>
    </w:p>
    <w:p w:rsidR="003541B5" w:rsidRPr="00DF221C" w:rsidRDefault="003541B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B5" w:rsidRPr="00DF221C" w:rsidRDefault="003541B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A17" w:rsidRPr="00DF221C" w:rsidRDefault="00800A1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A17" w:rsidRPr="00DF221C" w:rsidRDefault="00800A1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A17" w:rsidRPr="00DF221C" w:rsidRDefault="00800A1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41B5" w:rsidRPr="00DF221C" w:rsidRDefault="003541B5" w:rsidP="000D591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F221C">
        <w:rPr>
          <w:rFonts w:ascii="Times New Roman" w:hAnsi="Times New Roman"/>
          <w:color w:val="000000"/>
          <w:sz w:val="28"/>
          <w:szCs w:val="28"/>
        </w:rPr>
        <w:t>Саратов</w:t>
      </w:r>
      <w:r w:rsidR="000D5914" w:rsidRPr="00DF2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</w:rPr>
        <w:t>2009</w:t>
      </w:r>
    </w:p>
    <w:p w:rsidR="003541B5" w:rsidRPr="00DF221C" w:rsidRDefault="003541B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F221C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3C392E" w:rsidRPr="00DF221C" w:rsidRDefault="003C392E" w:rsidP="000D5914">
      <w:pPr>
        <w:pStyle w:val="a7"/>
        <w:ind w:firstLine="709"/>
        <w:jc w:val="both"/>
        <w:rPr>
          <w:rFonts w:ascii="Times New Roman" w:hAnsi="Times New Roman"/>
          <w:b/>
          <w:color w:val="000000"/>
        </w:rPr>
      </w:pPr>
      <w:bookmarkStart w:id="0" w:name="_Toc223684574"/>
      <w:r w:rsidRPr="00DF221C">
        <w:rPr>
          <w:rFonts w:ascii="Times New Roman" w:hAnsi="Times New Roman"/>
          <w:b/>
          <w:color w:val="000000"/>
        </w:rPr>
        <w:t>План</w:t>
      </w:r>
    </w:p>
    <w:p w:rsidR="000D5914" w:rsidRPr="00DF221C" w:rsidRDefault="000D5914" w:rsidP="000D5914">
      <w:pPr>
        <w:pStyle w:val="a7"/>
        <w:ind w:firstLine="709"/>
        <w:jc w:val="both"/>
        <w:rPr>
          <w:rFonts w:ascii="Times New Roman" w:hAnsi="Times New Roman"/>
          <w:b/>
          <w:color w:val="000000"/>
        </w:rPr>
      </w:pP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Введение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1. Ботаническая и биологическая характеристика культуры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2. Характеристика почвенно-климатических ресурсов Саратовской области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 Агротехника выращивания капусты поздней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</w:t>
      </w:r>
      <w:r w:rsidR="00A964FA" w:rsidRPr="00DF221C">
        <w:rPr>
          <w:rFonts w:ascii="Times New Roman" w:hAnsi="Times New Roman"/>
          <w:color w:val="000000"/>
          <w:sz w:val="28"/>
        </w:rPr>
        <w:t xml:space="preserve">.1 Место в </w:t>
      </w:r>
      <w:r w:rsidRPr="00DF221C">
        <w:rPr>
          <w:rFonts w:ascii="Times New Roman" w:hAnsi="Times New Roman"/>
          <w:color w:val="000000"/>
          <w:sz w:val="28"/>
        </w:rPr>
        <w:t>севообороте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3.2 Подготовка почвы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3.3 Подбор сортов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3.4 Потребность в посевном материале, подготовка семян к посеву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3.5 Расчёт потребности в рассаде и площади защищённого грунта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3.6 Агротехника выращивания рассады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3.7 Посадка рассады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3.8 Уход за растениями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3.9 Уборка урожая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4. Заявка на материальное обеспечение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5. Агротехнический план выращивания капусты поздней</w:t>
      </w:r>
    </w:p>
    <w:p w:rsidR="000D5914" w:rsidRPr="00DF221C" w:rsidRDefault="000D5914" w:rsidP="000D5914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Список использованной литературы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3C392E" w:rsidRPr="00DF221C" w:rsidRDefault="003C392E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</w:rPr>
        <w:br w:type="page"/>
      </w:r>
    </w:p>
    <w:p w:rsidR="003541B5" w:rsidRPr="00DF221C" w:rsidRDefault="003541B5" w:rsidP="000D5914">
      <w:pPr>
        <w:pStyle w:val="1"/>
        <w:keepNext w:val="0"/>
        <w:ind w:left="709"/>
        <w:rPr>
          <w:rFonts w:ascii="Times New Roman" w:hAnsi="Times New Roman"/>
          <w:b/>
          <w:color w:val="000000"/>
        </w:rPr>
      </w:pPr>
      <w:r w:rsidRPr="00DF221C">
        <w:rPr>
          <w:rFonts w:ascii="Times New Roman" w:hAnsi="Times New Roman"/>
          <w:b/>
          <w:color w:val="000000"/>
        </w:rPr>
        <w:t>Введение</w:t>
      </w:r>
      <w:bookmarkEnd w:id="0"/>
    </w:p>
    <w:p w:rsidR="000D5914" w:rsidRPr="000D5914" w:rsidRDefault="000D5914" w:rsidP="000D5914">
      <w:pPr>
        <w:rPr>
          <w:lang w:eastAsia="ru-RU"/>
        </w:rPr>
      </w:pPr>
    </w:p>
    <w:p w:rsidR="00122EC9" w:rsidRPr="00DF221C" w:rsidRDefault="00122EC9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Центр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происхождения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-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средиземноморские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районы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Западной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Европы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Северной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Африки.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кочанную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начали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возделывать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свыше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4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тыс.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назад.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Древней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Иберии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примерно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2,5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тыс.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назад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распространилась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Египет,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где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выращивалась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овощное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лечебное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растение.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одном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египетских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папирусов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упоминается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крестьянине,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который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"встает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поутру,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чтобы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полить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лук-порей;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ложится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ради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капусты".</w:t>
      </w:r>
    </w:p>
    <w:p w:rsidR="00122EC9" w:rsidRPr="00DF221C" w:rsidRDefault="00122EC9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выращивали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каждом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огороде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страны.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Это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отмечали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даже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путешественники-иностранцы,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приезжавшие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Московскую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Русь.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Корнелий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де-Бруин,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посетивший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Москву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1702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г.,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писал: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"В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Московии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белая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произрастает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изобилии,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русские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заготавливают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её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большие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запасы,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простолюдины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едят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её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два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день".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Давние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традиции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большой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опыт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выращивания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позволили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известному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российскому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селекционеру-огороднику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Е.А.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Грачеву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Венской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сельскохозяйственной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выставке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1875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получить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почетную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медаль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"За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прогресс".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этих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достигали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диаметре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70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высокой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плотности,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белизне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отличном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вкусе.</w:t>
      </w:r>
    </w:p>
    <w:p w:rsidR="00122EC9" w:rsidRPr="00DF221C" w:rsidRDefault="00122EC9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настоящее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время,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благодаря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своей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устойчивости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холодам,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является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основной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культурой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открытого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грунта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России,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особенно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северной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средней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части,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где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занимает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50%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площади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всех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овощей.</w:t>
      </w:r>
    </w:p>
    <w:p w:rsidR="003541B5" w:rsidRPr="00DF221C" w:rsidRDefault="003541B5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обладает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богатыми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пищевыми,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диетическими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лечебными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свойствами.</w:t>
      </w:r>
    </w:p>
    <w:p w:rsidR="003541B5" w:rsidRPr="00DF221C" w:rsidRDefault="003541B5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Кроме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углеводов,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минеральных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солей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содержит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витамины: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/аскорбиновая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кислота/,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каротин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/провитамин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В1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/тиамин/,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В2</w:t>
      </w:r>
      <w:r w:rsidR="000D5914" w:rsidRPr="00DF221C">
        <w:rPr>
          <w:rFonts w:ascii="Times New Roman" w:hAnsi="Times New Roman"/>
          <w:color w:val="000000"/>
        </w:rPr>
        <w:t xml:space="preserve"> /рибофлавин</w:t>
      </w:r>
      <w:r w:rsidRPr="00DF221C">
        <w:rPr>
          <w:rFonts w:ascii="Times New Roman" w:hAnsi="Times New Roman"/>
          <w:color w:val="000000"/>
        </w:rPr>
        <w:t>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В3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/пантотеновая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кислота/,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РР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/никотиновая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кислота/,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/рутин/,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/токоферол/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другие.</w:t>
      </w:r>
    </w:p>
    <w:p w:rsidR="000D5914" w:rsidRPr="00DF221C" w:rsidRDefault="000D5914" w:rsidP="000D5914">
      <w:pPr>
        <w:pStyle w:val="a9"/>
        <w:ind w:firstLine="709"/>
        <w:rPr>
          <w:rFonts w:ascii="Times New Roman" w:hAnsi="Times New Roman"/>
          <w:color w:val="000000"/>
        </w:rPr>
      </w:pPr>
    </w:p>
    <w:p w:rsidR="003541B5" w:rsidRPr="00DF221C" w:rsidRDefault="003541B5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br w:type="page"/>
      </w:r>
    </w:p>
    <w:p w:rsidR="000D5914" w:rsidRPr="00DF221C" w:rsidRDefault="000D5914" w:rsidP="000D5914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Ботаническая и биологическая характеристика культуры</w:t>
      </w:r>
    </w:p>
    <w:p w:rsidR="000D5914" w:rsidRPr="00DF221C" w:rsidRDefault="000D5914" w:rsidP="000D5914">
      <w:pPr>
        <w:pStyle w:val="ab"/>
        <w:spacing w:after="0" w:line="360" w:lineRule="auto"/>
        <w:ind w:left="1068"/>
        <w:jc w:val="both"/>
        <w:rPr>
          <w:rFonts w:ascii="Times New Roman" w:hAnsi="Times New Roman"/>
          <w:color w:val="000000"/>
          <w:sz w:val="28"/>
        </w:rPr>
      </w:pPr>
    </w:p>
    <w:p w:rsidR="005052C8" w:rsidRPr="00DF221C" w:rsidRDefault="005052C8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относится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семейству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/Крестоцветные.</w:t>
      </w:r>
    </w:p>
    <w:p w:rsidR="003230C5" w:rsidRPr="00DF221C" w:rsidRDefault="003230C5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Кочанная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{Brassica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oleracea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capitataL.)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имеет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две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формы: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белокочанная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(f.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albaL.)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краснокочанная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(f.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rubraL.).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Синевато-фиолетовая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окраска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листьев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краснокочанной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обусловлена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содержанием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клеточном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соке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антоциана.</w:t>
      </w:r>
    </w:p>
    <w:p w:rsidR="003230C5" w:rsidRPr="00DF221C" w:rsidRDefault="003230C5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Корневая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система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состоит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многочисленных,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глубоко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(до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2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м)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проникающих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хорошо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различимым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стержневым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корнем.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Боковые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развиваются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преимущественно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горизонтальном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направлении,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выходят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пределы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розетки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листьев</w:t>
      </w:r>
    </w:p>
    <w:p w:rsidR="005052C8" w:rsidRPr="00DF221C" w:rsidRDefault="005052C8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Часть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стебля,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находящегося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кочане,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называют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внутренней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кочерыгой,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ниже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наружной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кочерыгой.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наружной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кочерыге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размещаются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черешковые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листья,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внутренней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сидячие.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образуют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представляющий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собой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гигантскую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зимующую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верхушечную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почку.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Семена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мелкие,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круглые,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темно-коричневые.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система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мощная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хорошо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разветвленная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рассадном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способе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культуры.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Цветки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опыляются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пчелами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образуют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многосемянной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плод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стручок.</w:t>
      </w:r>
    </w:p>
    <w:p w:rsidR="0064412E" w:rsidRPr="00DF221C" w:rsidRDefault="005052C8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Всходы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18-20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64412E" w:rsidRPr="00DF221C">
        <w:rPr>
          <w:rFonts w:ascii="Times New Roman" w:hAnsi="Times New Roman"/>
          <w:color w:val="000000"/>
        </w:rPr>
        <w:t>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появляются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4-5-й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день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после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посева.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фазе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семядолей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всходы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находятся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течение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7-12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дней.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это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время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усиленно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система.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Через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50-60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образуются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5-6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листьев.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Требования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теплу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пониженные.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Для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оптимальная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температура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16-18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плохо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переносит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перегревы,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резко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снижает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урожай.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Однако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южные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орошении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более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устойчивы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высокой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температуре.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7D2A7B" w:rsidRPr="00DF221C" w:rsidRDefault="007D2A7B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Капуста—холодоустойчивая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культура.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Семена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прорастают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температуре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3—4°С.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начинают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уже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5°С,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оптимальной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t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15-17°С.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Температура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25—30°С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задерживает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развитие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растений,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удлиняется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период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формирования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головки,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увеличивается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количество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растений,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которые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образовывают,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температуре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35°С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совсем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образовывается.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7D2A7B" w:rsidRPr="00DF221C" w:rsidRDefault="007D2A7B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Молодые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могут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выдерживать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кратковременные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заморозки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4—5°С,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взрослые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-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минус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8°С,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подмороженные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головки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плохо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сохраняются.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7D2A7B" w:rsidRPr="00DF221C" w:rsidRDefault="007D2A7B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Светолюбивое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длинного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дня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(хорошо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развивается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17—18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часовом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временном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дне).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дефиците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света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вытягиваются,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развитие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замедляются,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снижается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производительность,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уменьшается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плотность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головок.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7D2A7B" w:rsidRPr="00DF221C" w:rsidRDefault="007D2A7B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—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влаголюбивая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культура,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это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объясняется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большой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испаряемостью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поверхностью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листков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сравнительно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неглубоким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размещением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корневой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системы.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Однако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переувлажненные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приостанавливает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рост,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резко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отражается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величине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кочанов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урожае.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Оптимальная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влажность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80-90%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ППВ,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оптимальная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влажность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воздуха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70-80%.</w:t>
      </w:r>
    </w:p>
    <w:p w:rsidR="000D5914" w:rsidRPr="00DF221C" w:rsidRDefault="000D5914" w:rsidP="000D5914">
      <w:pPr>
        <w:pStyle w:val="a9"/>
        <w:ind w:firstLine="709"/>
        <w:rPr>
          <w:rFonts w:ascii="Times New Roman" w:hAnsi="Times New Roman"/>
          <w:color w:val="000000"/>
        </w:rPr>
      </w:pPr>
    </w:p>
    <w:p w:rsidR="000D5914" w:rsidRPr="00DF221C" w:rsidRDefault="000D5914" w:rsidP="000D5914">
      <w:pPr>
        <w:pStyle w:val="a9"/>
        <w:ind w:firstLine="709"/>
        <w:rPr>
          <w:rFonts w:ascii="Times New Roman" w:hAnsi="Times New Roman"/>
          <w:color w:val="000000"/>
        </w:rPr>
      </w:pPr>
    </w:p>
    <w:p w:rsidR="005052C8" w:rsidRPr="00DF221C" w:rsidRDefault="005052C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F221C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0D5914" w:rsidRPr="00DF221C" w:rsidRDefault="000D5914" w:rsidP="000D5914">
      <w:pPr>
        <w:spacing w:after="0" w:line="360" w:lineRule="auto"/>
        <w:ind w:left="708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2. Характеристика почвенно-климатических ресурсов Саратовской области</w:t>
      </w:r>
    </w:p>
    <w:p w:rsidR="000D5914" w:rsidRPr="00DF221C" w:rsidRDefault="000D5914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3B22" w:rsidRPr="00DF221C" w:rsidRDefault="002F3B22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Климат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континентальный,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умеренных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широт.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Характеризуется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жарким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сухим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летом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малоснежной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зимой,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короткой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весной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непродолжительной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осенью.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Наблюдаются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резкие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колебания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температуры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воздуха.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Среднегодовая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температура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+4,4+5,10°C.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холодный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январь,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абсолютный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минимум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-41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°C,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самый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жаркий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месяц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июль,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абсолютный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максимум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+39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°C.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температуры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воздуха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январе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понижаются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-12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°C,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температуры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июля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достигают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+22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°C.</w:t>
      </w:r>
    </w:p>
    <w:p w:rsidR="002F3B22" w:rsidRPr="00DF221C" w:rsidRDefault="002F3B22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Количество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атмосферных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осадков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среднем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району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391—435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год.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вегетационный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период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осадков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выпадает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40-50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годовой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суммы.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Относительная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влажность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воздуха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зимние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месяцы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превышает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80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%,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летние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40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Почвенный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состав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земли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таков: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около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всех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земель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относится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южным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маломощным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черноземам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(всех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категорий),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остальная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часть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суглинистые,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супесчаные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имеются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солончаковые,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опоковидные,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луговые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дерновые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почвы.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рельефа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обилии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оврагов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балок,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ярко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выражены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эрозийные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процессы.</w:t>
      </w:r>
    </w:p>
    <w:p w:rsidR="00421ED2" w:rsidRPr="00DF221C" w:rsidRDefault="00421ED2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Поздние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весенние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заморозки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возможны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декаде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июня,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первые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осенние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первой-второй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декаде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сентября.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Средняя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продолжительность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безморозного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периода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колеблется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134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161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дня.</w:t>
      </w:r>
    </w:p>
    <w:p w:rsidR="00421ED2" w:rsidRPr="00DF221C" w:rsidRDefault="00421ED2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Наибольшая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высота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снежного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покрова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наблюдается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вторую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декаду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февраля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см.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Среднее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число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дней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снежным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покровом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составляет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194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дня.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21ED2" w:rsidRPr="00DF221C" w:rsidRDefault="00421ED2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Преобладающие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ветра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западного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северо-западного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направления,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летом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возможны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суховеи.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D5914" w:rsidRPr="00DF221C" w:rsidRDefault="000D5914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5914" w:rsidRPr="00DF221C" w:rsidRDefault="000D5914" w:rsidP="000D5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C8A" w:rsidRPr="00DF221C" w:rsidRDefault="004C1C8A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F442A8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1" w:name="_Toc223684579"/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F442A8" w:rsidRPr="00DF221C">
        <w:rPr>
          <w:rFonts w:ascii="Times New Roman" w:hAnsi="Times New Roman"/>
          <w:b/>
          <w:color w:val="000000"/>
          <w:sz w:val="28"/>
        </w:rPr>
        <w:t>.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F442A8" w:rsidRPr="00DF221C">
        <w:rPr>
          <w:rFonts w:ascii="Times New Roman" w:hAnsi="Times New Roman"/>
          <w:b/>
          <w:color w:val="000000"/>
          <w:sz w:val="28"/>
        </w:rPr>
        <w:t>Агротехника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F442A8" w:rsidRPr="00DF221C">
        <w:rPr>
          <w:rFonts w:ascii="Times New Roman" w:hAnsi="Times New Roman"/>
          <w:b/>
          <w:color w:val="000000"/>
          <w:sz w:val="28"/>
        </w:rPr>
        <w:t>выращивания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F442A8" w:rsidRPr="00DF221C">
        <w:rPr>
          <w:rFonts w:ascii="Times New Roman" w:hAnsi="Times New Roman"/>
          <w:b/>
          <w:color w:val="000000"/>
          <w:sz w:val="28"/>
        </w:rPr>
        <w:t>капусты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F442A8" w:rsidRPr="00DF221C">
        <w:rPr>
          <w:rFonts w:ascii="Times New Roman" w:hAnsi="Times New Roman"/>
          <w:b/>
          <w:color w:val="000000"/>
          <w:sz w:val="28"/>
        </w:rPr>
        <w:t>ранней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4C1C8A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4C1C8A" w:rsidRPr="00DF221C">
        <w:rPr>
          <w:rFonts w:ascii="Times New Roman" w:hAnsi="Times New Roman"/>
          <w:b/>
          <w:color w:val="000000"/>
          <w:sz w:val="28"/>
        </w:rPr>
        <w:t>.1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Место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в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севообороте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4C1C8A" w:rsidRPr="00DF221C" w:rsidRDefault="004C1C8A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Лучшие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предшественники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для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пласт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оборот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пласта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многолетних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трав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многолетних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трав,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смесь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однолетних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кормовых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трав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силос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сидераты,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огурец,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ранний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картофель,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лук,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бобовые</w:t>
      </w:r>
      <w:r w:rsidR="00D63A84" w:rsidRPr="00DF221C">
        <w:rPr>
          <w:rFonts w:ascii="Times New Roman" w:hAnsi="Times New Roman"/>
          <w:color w:val="000000"/>
        </w:rPr>
        <w:t>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63A84" w:rsidRPr="00DF221C">
        <w:rPr>
          <w:rFonts w:ascii="Times New Roman" w:hAnsi="Times New Roman"/>
          <w:color w:val="000000"/>
        </w:rPr>
        <w:t>Д</w:t>
      </w:r>
      <w:r w:rsidRPr="00DF221C">
        <w:rPr>
          <w:rFonts w:ascii="Times New Roman" w:hAnsi="Times New Roman"/>
          <w:color w:val="000000"/>
        </w:rPr>
        <w:t>ля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средних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пласт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клевера,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томат,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свекла,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морковь.</w:t>
      </w:r>
    </w:p>
    <w:p w:rsidR="00D63A84" w:rsidRPr="00DF221C" w:rsidRDefault="00D63A84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севообороте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размещают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первой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или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второй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культурой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после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внесения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органических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удобрений.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4C1C8A" w:rsidRPr="00DF221C" w:rsidRDefault="004C1C8A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Нельзя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выращивать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после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других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представителей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/редька,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репа,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брюква/,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так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поражаются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одними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же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вредителями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болезнями.</w:t>
      </w:r>
    </w:p>
    <w:p w:rsidR="004C1C8A" w:rsidRPr="00DF221C" w:rsidRDefault="004C1C8A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таких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почвах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можно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возвращать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прежнее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место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раньше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через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3-4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года,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почвах,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зараженных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килой,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через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4-5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лет.</w:t>
      </w:r>
    </w:p>
    <w:p w:rsidR="004C1C8A" w:rsidRPr="00DF221C" w:rsidRDefault="004C1C8A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Позднюю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можно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возделывать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центральной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части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поймы,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так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как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быстрее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освобождается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полой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воды,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что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дает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возможность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раньше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высадить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рассаду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позднеспелых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сортов.</w:t>
      </w:r>
    </w:p>
    <w:p w:rsidR="00685802" w:rsidRPr="00DF221C" w:rsidRDefault="00685802" w:rsidP="000D5914">
      <w:pPr>
        <w:pStyle w:val="a9"/>
        <w:ind w:firstLine="709"/>
        <w:rPr>
          <w:rFonts w:ascii="Times New Roman" w:hAnsi="Times New Roman"/>
          <w:b/>
          <w:color w:val="000000"/>
        </w:rPr>
      </w:pPr>
      <w:r w:rsidRPr="00DF221C">
        <w:rPr>
          <w:rFonts w:ascii="Times New Roman" w:hAnsi="Times New Roman"/>
          <w:b/>
          <w:color w:val="000000"/>
        </w:rPr>
        <w:t>Севоообороты:</w:t>
      </w:r>
    </w:p>
    <w:p w:rsidR="00685802" w:rsidRPr="00DF221C" w:rsidRDefault="00685802" w:rsidP="000D5914">
      <w:pPr>
        <w:pStyle w:val="a9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ранняя</w:t>
      </w:r>
    </w:p>
    <w:p w:rsidR="00685802" w:rsidRPr="00DF221C" w:rsidRDefault="00685802" w:rsidP="000D5914">
      <w:pPr>
        <w:pStyle w:val="a9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Томат</w:t>
      </w:r>
    </w:p>
    <w:p w:rsidR="00685802" w:rsidRPr="00DF221C" w:rsidRDefault="00685802" w:rsidP="000D5914">
      <w:pPr>
        <w:pStyle w:val="a9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поздняя</w:t>
      </w:r>
    </w:p>
    <w:p w:rsidR="00685802" w:rsidRPr="00DF221C" w:rsidRDefault="00685802" w:rsidP="000D5914">
      <w:pPr>
        <w:pStyle w:val="a9"/>
        <w:numPr>
          <w:ilvl w:val="0"/>
          <w:numId w:val="6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Столовые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корнеплоды</w:t>
      </w:r>
    </w:p>
    <w:p w:rsidR="00685802" w:rsidRPr="00DF221C" w:rsidRDefault="00685802" w:rsidP="000D5914">
      <w:pPr>
        <w:pStyle w:val="a9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ранняя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685802" w:rsidRPr="00DF221C" w:rsidRDefault="00685802" w:rsidP="000D5914">
      <w:pPr>
        <w:pStyle w:val="a9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Огурец</w:t>
      </w:r>
    </w:p>
    <w:p w:rsidR="00685802" w:rsidRPr="00DF221C" w:rsidRDefault="00685802" w:rsidP="000D5914">
      <w:pPr>
        <w:pStyle w:val="a9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Лук</w:t>
      </w:r>
    </w:p>
    <w:p w:rsidR="00685802" w:rsidRPr="00DF221C" w:rsidRDefault="00685802" w:rsidP="000D5914">
      <w:pPr>
        <w:pStyle w:val="a9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Капуста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поздняя</w:t>
      </w:r>
    </w:p>
    <w:p w:rsidR="00685802" w:rsidRPr="00DF221C" w:rsidRDefault="00685802" w:rsidP="000D5914">
      <w:pPr>
        <w:pStyle w:val="a9"/>
        <w:numPr>
          <w:ilvl w:val="0"/>
          <w:numId w:val="7"/>
        </w:numPr>
        <w:ind w:left="0"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Столовые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корнеплоды</w:t>
      </w:r>
    </w:p>
    <w:p w:rsidR="00800A17" w:rsidRPr="00DF221C" w:rsidRDefault="00800A17">
      <w:pPr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</w:rPr>
        <w:br w:type="page"/>
      </w:r>
    </w:p>
    <w:p w:rsidR="00685802" w:rsidRPr="00DF221C" w:rsidRDefault="00685802" w:rsidP="000D5914">
      <w:pPr>
        <w:pStyle w:val="a9"/>
        <w:ind w:firstLine="709"/>
        <w:rPr>
          <w:rFonts w:ascii="Times New Roman" w:hAnsi="Times New Roman"/>
          <w:b/>
          <w:color w:val="000000"/>
        </w:rPr>
      </w:pPr>
      <w:r w:rsidRPr="00DF221C">
        <w:rPr>
          <w:rFonts w:ascii="Times New Roman" w:hAnsi="Times New Roman"/>
          <w:b/>
          <w:color w:val="000000"/>
        </w:rPr>
        <w:t>Расчёт</w:t>
      </w:r>
      <w:r w:rsidR="000D5914" w:rsidRPr="00DF221C">
        <w:rPr>
          <w:rFonts w:ascii="Times New Roman" w:hAnsi="Times New Roman"/>
          <w:b/>
          <w:color w:val="000000"/>
        </w:rPr>
        <w:t xml:space="preserve"> </w:t>
      </w:r>
      <w:r w:rsidRPr="00DF221C">
        <w:rPr>
          <w:rFonts w:ascii="Times New Roman" w:hAnsi="Times New Roman"/>
          <w:b/>
          <w:color w:val="000000"/>
        </w:rPr>
        <w:t>необходимой</w:t>
      </w:r>
      <w:r w:rsidR="000D5914" w:rsidRPr="00DF221C">
        <w:rPr>
          <w:rFonts w:ascii="Times New Roman" w:hAnsi="Times New Roman"/>
          <w:b/>
          <w:color w:val="000000"/>
        </w:rPr>
        <w:t xml:space="preserve"> </w:t>
      </w:r>
      <w:r w:rsidRPr="00DF221C">
        <w:rPr>
          <w:rFonts w:ascii="Times New Roman" w:hAnsi="Times New Roman"/>
          <w:b/>
          <w:color w:val="000000"/>
        </w:rPr>
        <w:t>площади</w:t>
      </w:r>
      <w:r w:rsidR="000D5914" w:rsidRPr="00DF221C">
        <w:rPr>
          <w:rFonts w:ascii="Times New Roman" w:hAnsi="Times New Roman"/>
          <w:b/>
          <w:color w:val="000000"/>
        </w:rPr>
        <w:t xml:space="preserve"> </w:t>
      </w:r>
      <w:r w:rsidRPr="00DF221C">
        <w:rPr>
          <w:rFonts w:ascii="Times New Roman" w:hAnsi="Times New Roman"/>
          <w:b/>
          <w:color w:val="000000"/>
        </w:rPr>
        <w:t>для</w:t>
      </w:r>
      <w:r w:rsidR="000D5914" w:rsidRPr="00DF221C">
        <w:rPr>
          <w:rFonts w:ascii="Times New Roman" w:hAnsi="Times New Roman"/>
          <w:b/>
          <w:color w:val="000000"/>
        </w:rPr>
        <w:t xml:space="preserve"> </w:t>
      </w:r>
      <w:r w:rsidRPr="00DF221C">
        <w:rPr>
          <w:rFonts w:ascii="Times New Roman" w:hAnsi="Times New Roman"/>
          <w:b/>
          <w:color w:val="000000"/>
        </w:rPr>
        <w:t>выращивания</w:t>
      </w:r>
      <w:r w:rsidR="000D5914" w:rsidRPr="00DF221C">
        <w:rPr>
          <w:rFonts w:ascii="Times New Roman" w:hAnsi="Times New Roman"/>
          <w:b/>
          <w:color w:val="000000"/>
        </w:rPr>
        <w:t xml:space="preserve"> </w:t>
      </w:r>
      <w:r w:rsidR="00800A17" w:rsidRPr="00DF221C">
        <w:rPr>
          <w:rFonts w:ascii="Times New Roman" w:hAnsi="Times New Roman"/>
          <w:b/>
          <w:color w:val="000000"/>
        </w:rPr>
        <w:t>урожая</w:t>
      </w:r>
    </w:p>
    <w:p w:rsidR="00685802" w:rsidRPr="00DF221C" w:rsidRDefault="00685802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Урожайность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среднем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составляет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80-100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т/га.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Запланированный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урожай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–500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т/га.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685802" w:rsidRPr="00DF221C" w:rsidRDefault="00685802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500:100=5га</w:t>
      </w:r>
    </w:p>
    <w:p w:rsidR="004C1C8A" w:rsidRPr="00DF221C" w:rsidRDefault="004C1C8A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C1C8A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2" w:name="_Toc223684580"/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4C1C8A" w:rsidRPr="00DF221C">
        <w:rPr>
          <w:rFonts w:ascii="Times New Roman" w:hAnsi="Times New Roman"/>
          <w:b/>
          <w:color w:val="000000"/>
          <w:sz w:val="28"/>
        </w:rPr>
        <w:t>.2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Подготовка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почвы</w:t>
      </w:r>
      <w:bookmarkEnd w:id="2"/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B362D" w:rsidRPr="00DF221C" w:rsidRDefault="009B362D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Под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средние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позднеспелые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сорта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после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предшественников,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которые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освобождают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почву,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проводят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полупаровую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осеннюю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ее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обработку.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После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уборки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урожая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предшественника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поздней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осенью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целью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измельчения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растительных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остатков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уничтожения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значительного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количества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вредителей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проводят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дискование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глубокую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зяблевую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вспашку.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Растительные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остатки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вредоносную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микрофлору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помощью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зяблевой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вспашки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плугом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предплужником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заделывают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глубину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25-30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см.</w:t>
      </w:r>
      <w:r w:rsidR="000D5914" w:rsidRPr="00DF221C">
        <w:rPr>
          <w:rFonts w:ascii="Times New Roman" w:hAnsi="Times New Roman"/>
          <w:color w:val="000000"/>
        </w:rPr>
        <w:t xml:space="preserve"> </w:t>
      </w:r>
    </w:p>
    <w:p w:rsidR="00D0041A" w:rsidRPr="00DF221C" w:rsidRDefault="004C1C8A" w:rsidP="000D5914">
      <w:pPr>
        <w:pStyle w:val="a9"/>
        <w:ind w:firstLine="709"/>
        <w:rPr>
          <w:rFonts w:ascii="Times New Roman" w:hAnsi="Times New Roman"/>
          <w:color w:val="000000"/>
        </w:rPr>
      </w:pPr>
      <w:r w:rsidRPr="00DF221C">
        <w:rPr>
          <w:rFonts w:ascii="Times New Roman" w:hAnsi="Times New Roman"/>
          <w:color w:val="000000"/>
        </w:rPr>
        <w:t>Важнейшим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мероприятием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выращивании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является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9B362D" w:rsidRPr="00DF221C">
        <w:rPr>
          <w:rFonts w:ascii="Times New Roman" w:hAnsi="Times New Roman"/>
          <w:color w:val="000000"/>
        </w:rPr>
        <w:t>своевременная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9B362D" w:rsidRPr="00DF221C">
        <w:rPr>
          <w:rFonts w:ascii="Times New Roman" w:hAnsi="Times New Roman"/>
          <w:color w:val="000000"/>
        </w:rPr>
        <w:t>зяблевая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9B362D" w:rsidRPr="00DF221C">
        <w:rPr>
          <w:rFonts w:ascii="Times New Roman" w:hAnsi="Times New Roman"/>
          <w:color w:val="000000"/>
        </w:rPr>
        <w:t>вспашка</w:t>
      </w:r>
      <w:r w:rsidRPr="00DF221C">
        <w:rPr>
          <w:rFonts w:ascii="Times New Roman" w:hAnsi="Times New Roman"/>
          <w:color w:val="000000"/>
        </w:rPr>
        <w:t>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Глубокая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вспашка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способствует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лучшему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развитию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корневой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системы.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Небольшой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пахотный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слой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углубляют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плугами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с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почвоуглубителями.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Чем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раньше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проведена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зяблевая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вспашка,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тем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выше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урожай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Pr="00DF221C">
        <w:rPr>
          <w:rFonts w:ascii="Times New Roman" w:hAnsi="Times New Roman"/>
          <w:color w:val="000000"/>
        </w:rPr>
        <w:t>капусты.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Вспашка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проводится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плугом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ПЛН-4-35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на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25-30</w:t>
      </w:r>
      <w:r w:rsidR="000D5914" w:rsidRPr="00DF221C">
        <w:rPr>
          <w:rFonts w:ascii="Times New Roman" w:hAnsi="Times New Roman"/>
          <w:color w:val="000000"/>
        </w:rPr>
        <w:t xml:space="preserve"> </w:t>
      </w:r>
      <w:r w:rsidR="00D0041A" w:rsidRPr="00DF221C">
        <w:rPr>
          <w:rFonts w:ascii="Times New Roman" w:hAnsi="Times New Roman"/>
          <w:color w:val="000000"/>
        </w:rPr>
        <w:t>см.</w:t>
      </w:r>
    </w:p>
    <w:p w:rsidR="004C1C8A" w:rsidRPr="00DF221C" w:rsidRDefault="004C1C8A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Весенняя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9B362D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з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аключается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покровном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бороновании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культивациях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одновременным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D0041A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гербицидов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  <w:r w:rsidR="00800A17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пониженного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рельефа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близким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уровнем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грунтовых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гребни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гряды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нарезают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осенью,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чтобы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опоздать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высадкой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весной.</w:t>
      </w:r>
    </w:p>
    <w:p w:rsidR="00800A17" w:rsidRPr="00DF221C" w:rsidRDefault="0035496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решающих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условий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высокоплодородных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поймах,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осушенных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торфяниках,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пониженного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рельефа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менее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плодородных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совместное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органических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800A17" w:rsidRPr="00DF221C" w:rsidRDefault="00800A17">
      <w:pPr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br w:type="page"/>
      </w:r>
    </w:p>
    <w:p w:rsidR="009C12F0" w:rsidRPr="00DF221C" w:rsidRDefault="009C12F0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Расчёт</w:t>
      </w:r>
      <w:r w:rsidR="000D5914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конкретных</w:t>
      </w:r>
      <w:r w:rsidR="000D5914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удобрений</w:t>
      </w:r>
      <w:r w:rsidR="000D5914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</w:t>
      </w:r>
      <w:r w:rsidR="000D5914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запланированный</w:t>
      </w:r>
      <w:r w:rsidR="000D5914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00A17" w:rsidRPr="00DF221C">
        <w:rPr>
          <w:rFonts w:ascii="Times New Roman" w:hAnsi="Times New Roman"/>
          <w:b/>
          <w:color w:val="000000"/>
          <w:sz w:val="28"/>
          <w:szCs w:val="28"/>
          <w:lang w:eastAsia="ru-RU"/>
        </w:rPr>
        <w:t>урожай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Планируемая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100т/га,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чернозём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южный,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глубина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пахотного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слоя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30см,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объёмная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масса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1,2г/см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3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Масса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пахотного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слоя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почвы: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30×1,2=3600т/га.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хозяйстве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составлял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90т/га.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Разница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запланированным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10т/га.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делается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удобрений.</w:t>
      </w:r>
    </w:p>
    <w:p w:rsidR="009C12F0" w:rsidRPr="00DF221C" w:rsidRDefault="009C12F0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ранняя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выносит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следующее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количество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элементов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питания: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3,5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P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K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3,6</w:t>
      </w:r>
    </w:p>
    <w:p w:rsidR="009C12F0" w:rsidRPr="00DF221C" w:rsidRDefault="009C12F0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составит: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P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K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36</w:t>
      </w:r>
    </w:p>
    <w:p w:rsidR="009C12F0" w:rsidRPr="00DF221C" w:rsidRDefault="009C12F0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(в%):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9C12F0" w:rsidRPr="00DF221C" w:rsidRDefault="009C12F0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учётом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коэффициентов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использования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нужно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внести: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val="en-US" w:eastAsia="ru-RU"/>
        </w:rPr>
        <w:t>N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=35×100/60=58,3кг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Р=8×100/20=40кг</w:t>
      </w:r>
    </w:p>
    <w:p w:rsidR="00590387" w:rsidRPr="00DF221C" w:rsidRDefault="0059038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К=36×100/70=51,4кг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Кроме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веществ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перегной,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поэтому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дозы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уменьшают.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перегное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содержится: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0,98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P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0,58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K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0,9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15т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перегноя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вносится: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147кг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P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87кг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K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135кг.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органических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(в%):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P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K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70.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Значит,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получают: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N=147×25/100=36,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75кг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Р=87×40/100=34,8кг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К=137×70/100=94,5кг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величины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снизить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дозы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минеральными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удобрениями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будет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внести: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N=58,3-36=22,3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Р=40-35=5</w:t>
      </w:r>
    </w:p>
    <w:p w:rsidR="00EA374C" w:rsidRPr="00DF221C" w:rsidRDefault="00EA374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К=51,4-94=(калий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вносить).</w:t>
      </w:r>
    </w:p>
    <w:p w:rsidR="00424217" w:rsidRPr="00DF221C" w:rsidRDefault="00424217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C1C8A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3" w:name="_Toc223684581"/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4C1C8A" w:rsidRPr="00DF221C">
        <w:rPr>
          <w:rFonts w:ascii="Times New Roman" w:hAnsi="Times New Roman"/>
          <w:b/>
          <w:color w:val="000000"/>
          <w:sz w:val="28"/>
        </w:rPr>
        <w:t>.3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="004C1C8A" w:rsidRPr="00DF221C">
        <w:rPr>
          <w:rFonts w:ascii="Times New Roman" w:hAnsi="Times New Roman"/>
          <w:b/>
          <w:color w:val="000000"/>
          <w:sz w:val="28"/>
        </w:rPr>
        <w:t>Подбор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4C1C8A" w:rsidRPr="00DF221C">
        <w:rPr>
          <w:rFonts w:ascii="Times New Roman" w:hAnsi="Times New Roman"/>
          <w:b/>
          <w:color w:val="000000"/>
          <w:sz w:val="28"/>
        </w:rPr>
        <w:t>сортов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D45A78" w:rsidRPr="00DF221C" w:rsidRDefault="00D45A7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интенсивной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технологии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отечественные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94E2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94E2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скороспелости: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94E2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гибрид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694E2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СБ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(МСХА),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Харьковскую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зимнюю,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Столичную,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Подарок,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Амагер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611.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растрескиванию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полеганию,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дружно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созревают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пригодны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одноразовой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машинной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уборки.</w:t>
      </w:r>
    </w:p>
    <w:p w:rsidR="00992961" w:rsidRPr="00DF221C" w:rsidRDefault="0099296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запланированного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мною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выбран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позднеспелый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гибрид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белокочанной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Колобок.</w:t>
      </w:r>
    </w:p>
    <w:p w:rsidR="00D45A78" w:rsidRPr="00DF221C" w:rsidRDefault="00685802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Гибрид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Колобок</w:t>
      </w:r>
    </w:p>
    <w:p w:rsidR="00685802" w:rsidRPr="00DF221C" w:rsidRDefault="00685802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кг/кв.м.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открытого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Очень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требователен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плодородию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плохо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переносит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дефицит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влаги.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созревания: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позднеспелый,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техническая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спелость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наступает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150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день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всходов.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Плод: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округлые,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некрупные,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плотности,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короткой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внутренней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кочерыгой,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массой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2-3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кг.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Отличается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содержанием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сахаров,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аскорбиновой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кислоты,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отсутствием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горечи,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отличным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вкусом.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очень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выравненные.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Относительно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сосудистому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слизистому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бактериозам,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фузариозному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увяданию,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серой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гнилям.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растрескиванию.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употребления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длительного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Колобок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F1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очень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урожайный,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выровненные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форме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размеру,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отличного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вкуса.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Благодаря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свойствам,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гибрид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идеально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подходит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собственного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потребления,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целью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реализации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осенью.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гибрида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Колобок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F1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болезням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позволит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избежать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дополнительных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химическими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препаратами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Большая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ценность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гибрида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отличный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вкус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отсутствие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горечи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возможность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течение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нескольких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месяце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потери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качества.</w:t>
      </w:r>
    </w:p>
    <w:p w:rsidR="00F442A8" w:rsidRPr="00DF221C" w:rsidRDefault="00F442A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C11AD1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C11AD1" w:rsidRPr="00DF221C">
        <w:rPr>
          <w:rFonts w:ascii="Times New Roman" w:hAnsi="Times New Roman"/>
          <w:b/>
          <w:color w:val="000000"/>
          <w:sz w:val="28"/>
        </w:rPr>
        <w:t>.4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Потребность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в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пос</w:t>
      </w:r>
      <w:r w:rsidR="00A51B28" w:rsidRPr="00DF221C">
        <w:rPr>
          <w:rFonts w:ascii="Times New Roman" w:hAnsi="Times New Roman"/>
          <w:b/>
          <w:color w:val="000000"/>
          <w:sz w:val="28"/>
        </w:rPr>
        <w:t>ев</w:t>
      </w:r>
      <w:r w:rsidR="00C11AD1" w:rsidRPr="00DF221C">
        <w:rPr>
          <w:rFonts w:ascii="Times New Roman" w:hAnsi="Times New Roman"/>
          <w:b/>
          <w:color w:val="000000"/>
          <w:sz w:val="28"/>
        </w:rPr>
        <w:t>ном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материале,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подготовка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семян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C11AD1" w:rsidRPr="00DF221C">
        <w:rPr>
          <w:rFonts w:ascii="Times New Roman" w:hAnsi="Times New Roman"/>
          <w:b/>
          <w:color w:val="000000"/>
          <w:sz w:val="28"/>
        </w:rPr>
        <w:t>к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A964FA" w:rsidRPr="00DF221C">
        <w:rPr>
          <w:rFonts w:ascii="Times New Roman" w:hAnsi="Times New Roman"/>
          <w:b/>
          <w:color w:val="000000"/>
          <w:sz w:val="28"/>
        </w:rPr>
        <w:t>посеву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3C2518" w:rsidRPr="00DF221C" w:rsidRDefault="003C2518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потребности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посевном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A964FA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материале</w:t>
      </w:r>
    </w:p>
    <w:p w:rsidR="003C2518" w:rsidRPr="00DF221C" w:rsidRDefault="003C251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Норма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высева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0,3кг/га.</w:t>
      </w:r>
    </w:p>
    <w:p w:rsidR="003C2518" w:rsidRPr="00DF221C" w:rsidRDefault="003C251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Норма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высева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5га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5×0,3=1,5кг</w:t>
      </w:r>
    </w:p>
    <w:p w:rsidR="003C2518" w:rsidRPr="00DF221C" w:rsidRDefault="003C2518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Подготовка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семян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посеву.</w:t>
      </w:r>
    </w:p>
    <w:p w:rsidR="003C2518" w:rsidRPr="00DF221C" w:rsidRDefault="003C251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посевом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обеззараживания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бактериальной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вирусной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инфекции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прогревают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горячей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течении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минут,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сразу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охлаждают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течение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3-5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минут)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холодной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кипяченой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воде.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Затем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замачить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стимуляторах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роста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(Гумат,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Силк,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Эпин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т.д.)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несколько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часов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(см.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инструкции).</w:t>
      </w:r>
    </w:p>
    <w:p w:rsidR="004C1C8A" w:rsidRPr="00DF221C" w:rsidRDefault="004C1C8A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54967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354967" w:rsidRPr="00DF221C">
        <w:rPr>
          <w:rFonts w:ascii="Times New Roman" w:hAnsi="Times New Roman"/>
          <w:b/>
          <w:color w:val="000000"/>
          <w:sz w:val="28"/>
        </w:rPr>
        <w:t>.5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Потребность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в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рассаде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и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площади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защищённого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грунта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520CD6" w:rsidRPr="00DF221C" w:rsidRDefault="00520CD6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потребности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рассаде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5га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открытого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грунта.</w:t>
      </w:r>
    </w:p>
    <w:p w:rsidR="00520CD6" w:rsidRPr="00DF221C" w:rsidRDefault="00520CD6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Сначала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ведётся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1га.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Схема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открытом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F6741C"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50+90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(ленточный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двустрочный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способ),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ряду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F6741C" w:rsidRPr="00DF221C">
        <w:rPr>
          <w:rFonts w:ascii="Times New Roman" w:hAnsi="Times New Roman"/>
          <w:color w:val="000000"/>
          <w:sz w:val="28"/>
          <w:szCs w:val="20"/>
          <w:lang w:eastAsia="ru-RU"/>
        </w:rPr>
        <w:t>40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520CD6" w:rsidRPr="00DF221C" w:rsidRDefault="00520CD6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растения: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520CD6" w:rsidRPr="00DF221C" w:rsidRDefault="00777AAC" w:rsidP="000D591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3AFC&quot;/&gt;&lt;wsp:rsid wsp:val=&quot;000133D0&quot;/&gt;&lt;wsp:rsid wsp:val=&quot;00021939&quot;/&gt;&lt;wsp:rsid wsp:val=&quot;00037A63&quot;/&gt;&lt;wsp:rsid wsp:val=&quot;000412EA&quot;/&gt;&lt;wsp:rsid wsp:val=&quot;00050DF7&quot;/&gt;&lt;wsp:rsid wsp:val=&quot;000A6C0B&quot;/&gt;&lt;wsp:rsid wsp:val=&quot;000B25DE&quot;/&gt;&lt;wsp:rsid wsp:val=&quot;000D5914&quot;/&gt;&lt;wsp:rsid wsp:val=&quot;000E11DD&quot;/&gt;&lt;wsp:rsid wsp:val=&quot;000E1221&quot;/&gt;&lt;wsp:rsid wsp:val=&quot;00103083&quot;/&gt;&lt;wsp:rsid wsp:val=&quot;00122EC9&quot;/&gt;&lt;wsp:rsid wsp:val=&quot;001A4E57&quot;/&gt;&lt;wsp:rsid wsp:val=&quot;002337BA&quot;/&gt;&lt;wsp:rsid wsp:val=&quot;0024772D&quot;/&gt;&lt;wsp:rsid wsp:val=&quot;00263C23&quot;/&gt;&lt;wsp:rsid wsp:val=&quot;002C3D60&quot;/&gt;&lt;wsp:rsid wsp:val=&quot;002F3B22&quot;/&gt;&lt;wsp:rsid wsp:val=&quot;00321210&quot;/&gt;&lt;wsp:rsid wsp:val=&quot;003230C5&quot;/&gt;&lt;wsp:rsid wsp:val=&quot;003541B5&quot;/&gt;&lt;wsp:rsid wsp:val=&quot;00354967&quot;/&gt;&lt;wsp:rsid wsp:val=&quot;00386791&quot;/&gt;&lt;wsp:rsid wsp:val=&quot;003C2518&quot;/&gt;&lt;wsp:rsid wsp:val=&quot;003C392E&quot;/&gt;&lt;wsp:rsid wsp:val=&quot;003E60C9&quot;/&gt;&lt;wsp:rsid wsp:val=&quot;00421ED2&quot;/&gt;&lt;wsp:rsid wsp:val=&quot;00424217&quot;/&gt;&lt;wsp:rsid wsp:val=&quot;0042683E&quot;/&gt;&lt;wsp:rsid wsp:val=&quot;0044424B&quot;/&gt;&lt;wsp:rsid wsp:val=&quot;00467836&quot;/&gt;&lt;wsp:rsid wsp:val=&quot;00494B8C&quot;/&gt;&lt;wsp:rsid wsp:val=&quot;004C1C8A&quot;/&gt;&lt;wsp:rsid wsp:val=&quot;004F1A59&quot;/&gt;&lt;wsp:rsid wsp:val=&quot;005052C8&quot;/&gt;&lt;wsp:rsid wsp:val=&quot;00520CD6&quot;/&gt;&lt;wsp:rsid wsp:val=&quot;005356FC&quot;/&gt;&lt;wsp:rsid wsp:val=&quot;00563284&quot;/&gt;&lt;wsp:rsid wsp:val=&quot;00590387&quot;/&gt;&lt;wsp:rsid wsp:val=&quot;005E3B7B&quot;/&gt;&lt;wsp:rsid wsp:val=&quot;0060670F&quot;/&gt;&lt;wsp:rsid wsp:val=&quot;0062057D&quot;/&gt;&lt;wsp:rsid wsp:val=&quot;00633186&quot;/&gt;&lt;wsp:rsid wsp:val=&quot;0064412E&quot;/&gt;&lt;wsp:rsid wsp:val=&quot;00673E63&quot;/&gt;&lt;wsp:rsid wsp:val=&quot;00685802&quot;/&gt;&lt;wsp:rsid wsp:val=&quot;00694E29&quot;/&gt;&lt;wsp:rsid wsp:val=&quot;006D062C&quot;/&gt;&lt;wsp:rsid wsp:val=&quot;006D5E8B&quot;/&gt;&lt;wsp:rsid wsp:val=&quot;00740A6B&quot;/&gt;&lt;wsp:rsid wsp:val=&quot;007C00CF&quot;/&gt;&lt;wsp:rsid wsp:val=&quot;007D2A7B&quot;/&gt;&lt;wsp:rsid wsp:val=&quot;007E12E4&quot;/&gt;&lt;wsp:rsid wsp:val=&quot;00800A17&quot;/&gt;&lt;wsp:rsid wsp:val=&quot;00801390&quot;/&gt;&lt;wsp:rsid wsp:val=&quot;00830A60&quot;/&gt;&lt;wsp:rsid wsp:val=&quot;00834244&quot;/&gt;&lt;wsp:rsid wsp:val=&quot;00840C36&quot;/&gt;&lt;wsp:rsid wsp:val=&quot;008540D2&quot;/&gt;&lt;wsp:rsid wsp:val=&quot;008544E4&quot;/&gt;&lt;wsp:rsid wsp:val=&quot;00882174&quot;/&gt;&lt;wsp:rsid wsp:val=&quot;00892046&quot;/&gt;&lt;wsp:rsid wsp:val=&quot;008E1D17&quot;/&gt;&lt;wsp:rsid wsp:val=&quot;009028F1&quot;/&gt;&lt;wsp:rsid wsp:val=&quot;00946D2B&quot;/&gt;&lt;wsp:rsid wsp:val=&quot;00981123&quot;/&gt;&lt;wsp:rsid wsp:val=&quot;00992961&quot;/&gt;&lt;wsp:rsid wsp:val=&quot;009B362D&quot;/&gt;&lt;wsp:rsid wsp:val=&quot;009C12F0&quot;/&gt;&lt;wsp:rsid wsp:val=&quot;009F3144&quot;/&gt;&lt;wsp:rsid wsp:val=&quot;009F4F4B&quot;/&gt;&lt;wsp:rsid wsp:val=&quot;00A50819&quot;/&gt;&lt;wsp:rsid wsp:val=&quot;00A51B28&quot;/&gt;&lt;wsp:rsid wsp:val=&quot;00A53B30&quot;/&gt;&lt;wsp:rsid wsp:val=&quot;00A670F1&quot;/&gt;&lt;wsp:rsid wsp:val=&quot;00A81C55&quot;/&gt;&lt;wsp:rsid wsp:val=&quot;00A82F7D&quot;/&gt;&lt;wsp:rsid wsp:val=&quot;00A903DF&quot;/&gt;&lt;wsp:rsid wsp:val=&quot;00A91F77&quot;/&gt;&lt;wsp:rsid wsp:val=&quot;00A964FA&quot;/&gt;&lt;wsp:rsid wsp:val=&quot;00B01747&quot;/&gt;&lt;wsp:rsid wsp:val=&quot;00B9511D&quot;/&gt;&lt;wsp:rsid wsp:val=&quot;00C11AD1&quot;/&gt;&lt;wsp:rsid wsp:val=&quot;00C53A28&quot;/&gt;&lt;wsp:rsid wsp:val=&quot;00C90577&quot;/&gt;&lt;wsp:rsid wsp:val=&quot;00C90FD5&quot;/&gt;&lt;wsp:rsid wsp:val=&quot;00CA5000&quot;/&gt;&lt;wsp:rsid wsp:val=&quot;00CF4B43&quot;/&gt;&lt;wsp:rsid wsp:val=&quot;00D0041A&quot;/&gt;&lt;wsp:rsid wsp:val=&quot;00D45A78&quot;/&gt;&lt;wsp:rsid wsp:val=&quot;00D63A84&quot;/&gt;&lt;wsp:rsid wsp:val=&quot;00D66B89&quot;/&gt;&lt;wsp:rsid wsp:val=&quot;00DB17F9&quot;/&gt;&lt;wsp:rsid wsp:val=&quot;00DC3AFC&quot;/&gt;&lt;wsp:rsid wsp:val=&quot;00DE15A2&quot;/&gt;&lt;wsp:rsid wsp:val=&quot;00DF221C&quot;/&gt;&lt;wsp:rsid wsp:val=&quot;00E57647&quot;/&gt;&lt;wsp:rsid wsp:val=&quot;00E801B9&quot;/&gt;&lt;wsp:rsid wsp:val=&quot;00EA2945&quot;/&gt;&lt;wsp:rsid wsp:val=&quot;00EA374C&quot;/&gt;&lt;wsp:rsid wsp:val=&quot;00F23FE7&quot;/&gt;&lt;wsp:rsid wsp:val=&quot;00F442A8&quot;/&gt;&lt;wsp:rsid wsp:val=&quot;00F6741C&quot;/&gt;&lt;wsp:rsid wsp:val=&quot;00F73343&quot;/&gt;&lt;wsp:rsid wsp:val=&quot;00FF701E&quot;/&gt;&lt;/wsp:rsids&gt;&lt;/w:docPr&gt;&lt;w:body&gt;&lt;wx:sect&gt;&lt;w:p wsp:rsidR=&quot;00000000&quot; wsp:rsidRPr=&quot;000412EA&quot; wsp:rsidRDefault=&quot;000412EA&quot; wsp:rsidP=&quot;000412E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S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50+9&lt;/m:t&gt;&lt;/m:r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0&quot;/&gt;&lt;w:lang w:fareast=&quot;RU&quot;/&gt;&lt;/w:rPr&gt;&lt;m:t&gt;0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Г—40=0&lt;/m:t&gt;&lt;/m:r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0&quot;/&gt;&lt;w:lang w:fareast=&quot;RU&quot;/&gt;&lt;/w:rPr&gt;&lt;m:t&gt;,28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fareast=&quot;RU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Рј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0&quot;/&gt;&lt;w:lang w:fareast=&quot;RU&quot;/&gt;&lt;/w:rPr&gt;&lt;m:t&gt;2&lt;/m:t&gt;&lt;/m:r&gt;&lt;/m:sup&gt;&lt;/m:sSup&gt;&lt;/m:oMath&gt;&lt;/m:oMathPara&gt;&lt;/w:p&gt;&lt;w:sectPr wsp:rsidR=&quot;00000000&quot; wsp:rsidRPr=&quot;000412E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находим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густоту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стояния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1га: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0,28м</w:t>
      </w:r>
      <w:r w:rsidRPr="00DF221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1шт.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10000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DF221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Хшт.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пропорции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получаем: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2F7D" w:rsidRPr="00DF221C" w:rsidRDefault="00777AA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pict>
          <v:shape id="_x0000_i1026" type="#_x0000_t75" style="width:245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3AFC&quot;/&gt;&lt;wsp:rsid wsp:val=&quot;000133D0&quot;/&gt;&lt;wsp:rsid wsp:val=&quot;00021939&quot;/&gt;&lt;wsp:rsid wsp:val=&quot;00037A63&quot;/&gt;&lt;wsp:rsid wsp:val=&quot;00050DF7&quot;/&gt;&lt;wsp:rsid wsp:val=&quot;000A6C0B&quot;/&gt;&lt;wsp:rsid wsp:val=&quot;000B25DE&quot;/&gt;&lt;wsp:rsid wsp:val=&quot;000D5914&quot;/&gt;&lt;wsp:rsid wsp:val=&quot;000E11DD&quot;/&gt;&lt;wsp:rsid wsp:val=&quot;000E1221&quot;/&gt;&lt;wsp:rsid wsp:val=&quot;00103083&quot;/&gt;&lt;wsp:rsid wsp:val=&quot;00122EC9&quot;/&gt;&lt;wsp:rsid wsp:val=&quot;001A4E57&quot;/&gt;&lt;wsp:rsid wsp:val=&quot;002337BA&quot;/&gt;&lt;wsp:rsid wsp:val=&quot;0024772D&quot;/&gt;&lt;wsp:rsid wsp:val=&quot;00263C23&quot;/&gt;&lt;wsp:rsid wsp:val=&quot;002C3D60&quot;/&gt;&lt;wsp:rsid wsp:val=&quot;002F3B22&quot;/&gt;&lt;wsp:rsid wsp:val=&quot;00321210&quot;/&gt;&lt;wsp:rsid wsp:val=&quot;003230C5&quot;/&gt;&lt;wsp:rsid wsp:val=&quot;003541B5&quot;/&gt;&lt;wsp:rsid wsp:val=&quot;00354967&quot;/&gt;&lt;wsp:rsid wsp:val=&quot;00386791&quot;/&gt;&lt;wsp:rsid wsp:val=&quot;003C2518&quot;/&gt;&lt;wsp:rsid wsp:val=&quot;003C392E&quot;/&gt;&lt;wsp:rsid wsp:val=&quot;003E60C9&quot;/&gt;&lt;wsp:rsid wsp:val=&quot;00421ED2&quot;/&gt;&lt;wsp:rsid wsp:val=&quot;00424217&quot;/&gt;&lt;wsp:rsid wsp:val=&quot;0042683E&quot;/&gt;&lt;wsp:rsid wsp:val=&quot;0044424B&quot;/&gt;&lt;wsp:rsid wsp:val=&quot;00467836&quot;/&gt;&lt;wsp:rsid wsp:val=&quot;00494B8C&quot;/&gt;&lt;wsp:rsid wsp:val=&quot;004C1C8A&quot;/&gt;&lt;wsp:rsid wsp:val=&quot;004F1A59&quot;/&gt;&lt;wsp:rsid wsp:val=&quot;005052C8&quot;/&gt;&lt;wsp:rsid wsp:val=&quot;00520CD6&quot;/&gt;&lt;wsp:rsid wsp:val=&quot;005356FC&quot;/&gt;&lt;wsp:rsid wsp:val=&quot;00563284&quot;/&gt;&lt;wsp:rsid wsp:val=&quot;00590387&quot;/&gt;&lt;wsp:rsid wsp:val=&quot;005E3B7B&quot;/&gt;&lt;wsp:rsid wsp:val=&quot;0060670F&quot;/&gt;&lt;wsp:rsid wsp:val=&quot;0062057D&quot;/&gt;&lt;wsp:rsid wsp:val=&quot;00633186&quot;/&gt;&lt;wsp:rsid wsp:val=&quot;0064412E&quot;/&gt;&lt;wsp:rsid wsp:val=&quot;00673E63&quot;/&gt;&lt;wsp:rsid wsp:val=&quot;00685802&quot;/&gt;&lt;wsp:rsid wsp:val=&quot;00694E29&quot;/&gt;&lt;wsp:rsid wsp:val=&quot;006D062C&quot;/&gt;&lt;wsp:rsid wsp:val=&quot;006D5E8B&quot;/&gt;&lt;wsp:rsid wsp:val=&quot;00740A6B&quot;/&gt;&lt;wsp:rsid wsp:val=&quot;007C00CF&quot;/&gt;&lt;wsp:rsid wsp:val=&quot;007D2A7B&quot;/&gt;&lt;wsp:rsid wsp:val=&quot;007E12E4&quot;/&gt;&lt;wsp:rsid wsp:val=&quot;00800A17&quot;/&gt;&lt;wsp:rsid wsp:val=&quot;00801390&quot;/&gt;&lt;wsp:rsid wsp:val=&quot;00830A60&quot;/&gt;&lt;wsp:rsid wsp:val=&quot;00834244&quot;/&gt;&lt;wsp:rsid wsp:val=&quot;00840C36&quot;/&gt;&lt;wsp:rsid wsp:val=&quot;008540D2&quot;/&gt;&lt;wsp:rsid wsp:val=&quot;008544E4&quot;/&gt;&lt;wsp:rsid wsp:val=&quot;00882174&quot;/&gt;&lt;wsp:rsid wsp:val=&quot;00892046&quot;/&gt;&lt;wsp:rsid wsp:val=&quot;008E1D17&quot;/&gt;&lt;wsp:rsid wsp:val=&quot;009028F1&quot;/&gt;&lt;wsp:rsid wsp:val=&quot;00946D2B&quot;/&gt;&lt;wsp:rsid wsp:val=&quot;00981123&quot;/&gt;&lt;wsp:rsid wsp:val=&quot;00992961&quot;/&gt;&lt;wsp:rsid wsp:val=&quot;009B362D&quot;/&gt;&lt;wsp:rsid wsp:val=&quot;009C12F0&quot;/&gt;&lt;wsp:rsid wsp:val=&quot;009F3144&quot;/&gt;&lt;wsp:rsid wsp:val=&quot;009F4F4B&quot;/&gt;&lt;wsp:rsid wsp:val=&quot;00A50819&quot;/&gt;&lt;wsp:rsid wsp:val=&quot;00A51B28&quot;/&gt;&lt;wsp:rsid wsp:val=&quot;00A53B30&quot;/&gt;&lt;wsp:rsid wsp:val=&quot;00A670F1&quot;/&gt;&lt;wsp:rsid wsp:val=&quot;00A81C55&quot;/&gt;&lt;wsp:rsid wsp:val=&quot;00A82F7D&quot;/&gt;&lt;wsp:rsid wsp:val=&quot;00A903DF&quot;/&gt;&lt;wsp:rsid wsp:val=&quot;00A91F77&quot;/&gt;&lt;wsp:rsid wsp:val=&quot;00A964FA&quot;/&gt;&lt;wsp:rsid wsp:val=&quot;00AE5526&quot;/&gt;&lt;wsp:rsid wsp:val=&quot;00B01747&quot;/&gt;&lt;wsp:rsid wsp:val=&quot;00B9511D&quot;/&gt;&lt;wsp:rsid wsp:val=&quot;00C11AD1&quot;/&gt;&lt;wsp:rsid wsp:val=&quot;00C53A28&quot;/&gt;&lt;wsp:rsid wsp:val=&quot;00C90577&quot;/&gt;&lt;wsp:rsid wsp:val=&quot;00C90FD5&quot;/&gt;&lt;wsp:rsid wsp:val=&quot;00CA5000&quot;/&gt;&lt;wsp:rsid wsp:val=&quot;00CF4B43&quot;/&gt;&lt;wsp:rsid wsp:val=&quot;00D0041A&quot;/&gt;&lt;wsp:rsid wsp:val=&quot;00D45A78&quot;/&gt;&lt;wsp:rsid wsp:val=&quot;00D63A84&quot;/&gt;&lt;wsp:rsid wsp:val=&quot;00D66B89&quot;/&gt;&lt;wsp:rsid wsp:val=&quot;00DB17F9&quot;/&gt;&lt;wsp:rsid wsp:val=&quot;00DC3AFC&quot;/&gt;&lt;wsp:rsid wsp:val=&quot;00DE15A2&quot;/&gt;&lt;wsp:rsid wsp:val=&quot;00DF221C&quot;/&gt;&lt;wsp:rsid wsp:val=&quot;00E57647&quot;/&gt;&lt;wsp:rsid wsp:val=&quot;00E801B9&quot;/&gt;&lt;wsp:rsid wsp:val=&quot;00EA2945&quot;/&gt;&lt;wsp:rsid wsp:val=&quot;00EA374C&quot;/&gt;&lt;wsp:rsid wsp:val=&quot;00F23FE7&quot;/&gt;&lt;wsp:rsid wsp:val=&quot;00F442A8&quot;/&gt;&lt;wsp:rsid wsp:val=&quot;00F6741C&quot;/&gt;&lt;wsp:rsid wsp:val=&quot;00F73343&quot;/&gt;&lt;wsp:rsid wsp:val=&quot;00FF701E&quot;/&gt;&lt;/wsp:rsids&gt;&lt;/w:docPr&gt;&lt;w:body&gt;&lt;wx:sect&gt;&lt;w:p wsp:rsidR=&quot;00000000&quot; wsp:rsidRPr=&quot;00AE5526&quot; wsp:rsidRDefault=&quot;00AE5526&quot; wsp:rsidP=&quot;00AE552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РҐ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fareast=&quot;RU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1&lt;/m:t&gt;&lt;/m:r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w:lang w:fareast=&quot;RU&quot;/&gt;&lt;/w:rPr&gt;&lt;m:t&gt;0000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0,28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=357&lt;/m:t&gt;&lt;/m:r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w:lang w:fareast=&quot;RU&quot;/&gt;&lt;/w:rPr&gt;&lt;m:t&gt;14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С€С‚.СЂР°СЃС‚РµРЅРёР№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fareast=&quot;RU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РЅР°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w:lang w:fareast=&quot;RU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1РіР°.&lt;/m:t&gt;&lt;/m:r&gt;&lt;/m:oMath&gt;&lt;/m:oMathPara&gt;&lt;/w:p&gt;&lt;w:sectPr wsp:rsidR=&quot;00000000&quot; wsp:rsidRPr=&quot;00AE552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потребности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производить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учётом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страхового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запаса.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Страховой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запас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составляет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горшечного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способа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5%.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Следовательно: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35714шт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100%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Хшт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5%.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пропорции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получаем: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2F7D" w:rsidRPr="00DF221C" w:rsidRDefault="00777AAC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pict>
          <v:shape id="_x0000_i1027" type="#_x0000_t75" style="width:170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C3AFC&quot;/&gt;&lt;wsp:rsid wsp:val=&quot;000133D0&quot;/&gt;&lt;wsp:rsid wsp:val=&quot;00021939&quot;/&gt;&lt;wsp:rsid wsp:val=&quot;00037A63&quot;/&gt;&lt;wsp:rsid wsp:val=&quot;00050DF7&quot;/&gt;&lt;wsp:rsid wsp:val=&quot;000A6C0B&quot;/&gt;&lt;wsp:rsid wsp:val=&quot;000B25DE&quot;/&gt;&lt;wsp:rsid wsp:val=&quot;000D5914&quot;/&gt;&lt;wsp:rsid wsp:val=&quot;000E11DD&quot;/&gt;&lt;wsp:rsid wsp:val=&quot;000E1221&quot;/&gt;&lt;wsp:rsid wsp:val=&quot;00103083&quot;/&gt;&lt;wsp:rsid wsp:val=&quot;00122EC9&quot;/&gt;&lt;wsp:rsid wsp:val=&quot;001A4E57&quot;/&gt;&lt;wsp:rsid wsp:val=&quot;002337BA&quot;/&gt;&lt;wsp:rsid wsp:val=&quot;0024772D&quot;/&gt;&lt;wsp:rsid wsp:val=&quot;00263C23&quot;/&gt;&lt;wsp:rsid wsp:val=&quot;002C3D60&quot;/&gt;&lt;wsp:rsid wsp:val=&quot;002F3B22&quot;/&gt;&lt;wsp:rsid wsp:val=&quot;00321210&quot;/&gt;&lt;wsp:rsid wsp:val=&quot;003230C5&quot;/&gt;&lt;wsp:rsid wsp:val=&quot;003541B5&quot;/&gt;&lt;wsp:rsid wsp:val=&quot;00354967&quot;/&gt;&lt;wsp:rsid wsp:val=&quot;00386791&quot;/&gt;&lt;wsp:rsid wsp:val=&quot;003C2518&quot;/&gt;&lt;wsp:rsid wsp:val=&quot;003C392E&quot;/&gt;&lt;wsp:rsid wsp:val=&quot;003E60C9&quot;/&gt;&lt;wsp:rsid wsp:val=&quot;00421ED2&quot;/&gt;&lt;wsp:rsid wsp:val=&quot;00424217&quot;/&gt;&lt;wsp:rsid wsp:val=&quot;0042683E&quot;/&gt;&lt;wsp:rsid wsp:val=&quot;0044424B&quot;/&gt;&lt;wsp:rsid wsp:val=&quot;00467836&quot;/&gt;&lt;wsp:rsid wsp:val=&quot;00494B8C&quot;/&gt;&lt;wsp:rsid wsp:val=&quot;004C1C8A&quot;/&gt;&lt;wsp:rsid wsp:val=&quot;004F1A59&quot;/&gt;&lt;wsp:rsid wsp:val=&quot;005052C8&quot;/&gt;&lt;wsp:rsid wsp:val=&quot;00520CD6&quot;/&gt;&lt;wsp:rsid wsp:val=&quot;005356FC&quot;/&gt;&lt;wsp:rsid wsp:val=&quot;00563284&quot;/&gt;&lt;wsp:rsid wsp:val=&quot;00590387&quot;/&gt;&lt;wsp:rsid wsp:val=&quot;005E3B7B&quot;/&gt;&lt;wsp:rsid wsp:val=&quot;0060670F&quot;/&gt;&lt;wsp:rsid wsp:val=&quot;0062057D&quot;/&gt;&lt;wsp:rsid wsp:val=&quot;00633186&quot;/&gt;&lt;wsp:rsid wsp:val=&quot;0064412E&quot;/&gt;&lt;wsp:rsid wsp:val=&quot;00673E63&quot;/&gt;&lt;wsp:rsid wsp:val=&quot;00685802&quot;/&gt;&lt;wsp:rsid wsp:val=&quot;00694E29&quot;/&gt;&lt;wsp:rsid wsp:val=&quot;006D062C&quot;/&gt;&lt;wsp:rsid wsp:val=&quot;006D396C&quot;/&gt;&lt;wsp:rsid wsp:val=&quot;006D5E8B&quot;/&gt;&lt;wsp:rsid wsp:val=&quot;00740A6B&quot;/&gt;&lt;wsp:rsid wsp:val=&quot;007C00CF&quot;/&gt;&lt;wsp:rsid wsp:val=&quot;007D2A7B&quot;/&gt;&lt;wsp:rsid wsp:val=&quot;007E12E4&quot;/&gt;&lt;wsp:rsid wsp:val=&quot;00800A17&quot;/&gt;&lt;wsp:rsid wsp:val=&quot;00801390&quot;/&gt;&lt;wsp:rsid wsp:val=&quot;00830A60&quot;/&gt;&lt;wsp:rsid wsp:val=&quot;00834244&quot;/&gt;&lt;wsp:rsid wsp:val=&quot;00840C36&quot;/&gt;&lt;wsp:rsid wsp:val=&quot;008540D2&quot;/&gt;&lt;wsp:rsid wsp:val=&quot;008544E4&quot;/&gt;&lt;wsp:rsid wsp:val=&quot;00882174&quot;/&gt;&lt;wsp:rsid wsp:val=&quot;00892046&quot;/&gt;&lt;wsp:rsid wsp:val=&quot;008E1D17&quot;/&gt;&lt;wsp:rsid wsp:val=&quot;009028F1&quot;/&gt;&lt;wsp:rsid wsp:val=&quot;00946D2B&quot;/&gt;&lt;wsp:rsid wsp:val=&quot;00981123&quot;/&gt;&lt;wsp:rsid wsp:val=&quot;00992961&quot;/&gt;&lt;wsp:rsid wsp:val=&quot;009B362D&quot;/&gt;&lt;wsp:rsid wsp:val=&quot;009C12F0&quot;/&gt;&lt;wsp:rsid wsp:val=&quot;009F3144&quot;/&gt;&lt;wsp:rsid wsp:val=&quot;009F4F4B&quot;/&gt;&lt;wsp:rsid wsp:val=&quot;00A50819&quot;/&gt;&lt;wsp:rsid wsp:val=&quot;00A51B28&quot;/&gt;&lt;wsp:rsid wsp:val=&quot;00A53B30&quot;/&gt;&lt;wsp:rsid wsp:val=&quot;00A670F1&quot;/&gt;&lt;wsp:rsid wsp:val=&quot;00A81C55&quot;/&gt;&lt;wsp:rsid wsp:val=&quot;00A82F7D&quot;/&gt;&lt;wsp:rsid wsp:val=&quot;00A903DF&quot;/&gt;&lt;wsp:rsid wsp:val=&quot;00A91F77&quot;/&gt;&lt;wsp:rsid wsp:val=&quot;00A964FA&quot;/&gt;&lt;wsp:rsid wsp:val=&quot;00B01747&quot;/&gt;&lt;wsp:rsid wsp:val=&quot;00B9511D&quot;/&gt;&lt;wsp:rsid wsp:val=&quot;00C11AD1&quot;/&gt;&lt;wsp:rsid wsp:val=&quot;00C53A28&quot;/&gt;&lt;wsp:rsid wsp:val=&quot;00C90577&quot;/&gt;&lt;wsp:rsid wsp:val=&quot;00C90FD5&quot;/&gt;&lt;wsp:rsid wsp:val=&quot;00CA5000&quot;/&gt;&lt;wsp:rsid wsp:val=&quot;00CF4B43&quot;/&gt;&lt;wsp:rsid wsp:val=&quot;00D0041A&quot;/&gt;&lt;wsp:rsid wsp:val=&quot;00D45A78&quot;/&gt;&lt;wsp:rsid wsp:val=&quot;00D63A84&quot;/&gt;&lt;wsp:rsid wsp:val=&quot;00D66B89&quot;/&gt;&lt;wsp:rsid wsp:val=&quot;00DB17F9&quot;/&gt;&lt;wsp:rsid wsp:val=&quot;00DC3AFC&quot;/&gt;&lt;wsp:rsid wsp:val=&quot;00DE15A2&quot;/&gt;&lt;wsp:rsid wsp:val=&quot;00DF221C&quot;/&gt;&lt;wsp:rsid wsp:val=&quot;00E57647&quot;/&gt;&lt;wsp:rsid wsp:val=&quot;00E801B9&quot;/&gt;&lt;wsp:rsid wsp:val=&quot;00EA2945&quot;/&gt;&lt;wsp:rsid wsp:val=&quot;00EA374C&quot;/&gt;&lt;wsp:rsid wsp:val=&quot;00F23FE7&quot;/&gt;&lt;wsp:rsid wsp:val=&quot;00F442A8&quot;/&gt;&lt;wsp:rsid wsp:val=&quot;00F6741C&quot;/&gt;&lt;wsp:rsid wsp:val=&quot;00F73343&quot;/&gt;&lt;wsp:rsid wsp:val=&quot;00FF701E&quot;/&gt;&lt;/wsp:rsids&gt;&lt;/w:docPr&gt;&lt;w:body&gt;&lt;wx:sect&gt;&lt;w:p wsp:rsidR=&quot;00000000&quot; wsp:rsidRPr=&quot;006D396C&quot; wsp:rsidRDefault=&quot;006D396C&quot; wsp:rsidP=&quot;006D396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РҐ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fareast=&quot;RU&quot;/&gt;&lt;/w:rPr&gt;&lt;m:t&gt;3571&lt;/m:t&gt;&lt;/m:r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28&quot;/&gt;&lt;w:sz-cs w:val=&quot;28&quot;/&gt;&lt;w:lang w:fareast=&quot;RU&quot;/&gt;&lt;/w:rPr&gt;&lt;m:t&gt;4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Г—5%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100%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=178&lt;/m:t&gt;&lt;/m:r&gt;&lt;m:r&gt;&lt;w:rPr&gt;&lt;w:rFonts w:ascii=&quot;Times New Roman&quot; w:h-ansi=&quot;Times New Roman&quot;/&gt;&lt;wx:font wx:val=&quot;Times New Roman&quot;/&gt;&lt;w:i/&gt;&lt;w:color w:val=&quot;000000&quot;/&gt;&lt;w:sz w:val=&quot;28&quot;/&gt;&lt;w:sz-cs w:val=&quot;28&quot;/&gt;&lt;w:lang w:fareast=&quot;RU&quot;/&gt;&lt;/w:rPr&gt;&lt;m:t&gt;5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fareast=&quot;RU&quot;/&gt;&lt;/w:rPr&gt;&lt;m:t&gt;С€С‚.&lt;/m:t&gt;&lt;/m:r&gt;&lt;/m:oMath&gt;&lt;/m:oMathPara&gt;&lt;/w:p&gt;&lt;w:sectPr wsp:rsidR=&quot;00000000&quot; wsp:rsidRPr=&quot;006D396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Следовательно,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учётом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страхового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запаса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вырастить: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35714+1785=37499шт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рассады.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Находим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потребность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5га:</w:t>
      </w:r>
    </w:p>
    <w:p w:rsidR="00A82F7D" w:rsidRPr="00DF221C" w:rsidRDefault="00A82F7D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37499×5=187495шт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8"/>
          <w:lang w:eastAsia="ru-RU"/>
        </w:rPr>
        <w:t>всего.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Расчёт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потребности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площади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защищённого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="00800A17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грунта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Схема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размещения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защищённом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составляет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6×6см,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находим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питания: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val="en-US" w:eastAsia="ru-RU"/>
        </w:rPr>
        <w:t>S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=0,06×0,06=0,0036м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Находим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защищённого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грунта: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187495×0,0036м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=675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800A17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Принимаем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675м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инвентарную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теплицы.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учётом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коэффициента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пересчёта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ангарных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теплиц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К=2,2.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К=2,2.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инвентарной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сооружений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защищённого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грунта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требуется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2,2м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плёнки.</w:t>
      </w:r>
      <w:r w:rsidR="00800A17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675м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×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2,2=1485м</w:t>
      </w:r>
      <w:r w:rsidRPr="00DF221C">
        <w:rPr>
          <w:rFonts w:ascii="Times New Roman" w:hAnsi="Times New Roman"/>
          <w:color w:val="000000"/>
          <w:sz w:val="28"/>
          <w:szCs w:val="20"/>
          <w:vertAlign w:val="superscript"/>
          <w:lang w:eastAsia="ru-RU"/>
        </w:rPr>
        <w:t>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плёнки.</w:t>
      </w:r>
    </w:p>
    <w:p w:rsidR="00800A17" w:rsidRPr="00DF221C" w:rsidRDefault="00800A17">
      <w:pPr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br w:type="page"/>
      </w:r>
    </w:p>
    <w:p w:rsidR="00354967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354967" w:rsidRPr="00DF221C">
        <w:rPr>
          <w:rFonts w:ascii="Times New Roman" w:hAnsi="Times New Roman"/>
          <w:b/>
          <w:color w:val="000000"/>
          <w:sz w:val="28"/>
        </w:rPr>
        <w:t>.6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Агротехника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выращивания</w:t>
      </w:r>
      <w:r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354967" w:rsidRPr="00DF221C">
        <w:rPr>
          <w:rFonts w:ascii="Times New Roman" w:hAnsi="Times New Roman"/>
          <w:b/>
          <w:color w:val="000000"/>
          <w:sz w:val="28"/>
        </w:rPr>
        <w:t>рассады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правило,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весенних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пленочных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теплицах,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парниках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отделениях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зимних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теплиц.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Приблизительные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высева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конец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марта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начало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апреля.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высевают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глубину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закрывают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сверху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пленкой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газетами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влаги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верхнем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Всходы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появляются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через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4-5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пленку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газеты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сразу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снимают.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посева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всходов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поддерживается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+20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всходов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теплице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+6…+10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ночью),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данный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момент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является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критическим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переходит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счет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запаса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автотрофному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питанию.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сеянцы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условиях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повышенных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особенно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недостатке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света,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вытягиваются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полегают.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Продолжительность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периода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пониженной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4-7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суток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образования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настоящего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листа.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Затем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повышают: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+14…+18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солнечные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+12…+16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пасмурные,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ночью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+6…+10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°С.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Относительная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влажность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воздуха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60-70%.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должна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быть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сильная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вентиляция.</w:t>
      </w:r>
    </w:p>
    <w:p w:rsidR="000E1221" w:rsidRPr="00DF221C" w:rsidRDefault="000E1221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неделю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слабым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раствором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марганцовки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л).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0670F" w:rsidRPr="00DF221C" w:rsidRDefault="0060670F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03083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bookmarkStart w:id="4" w:name="_Toc223684584"/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60670F" w:rsidRPr="00DF221C">
        <w:rPr>
          <w:rFonts w:ascii="Times New Roman" w:hAnsi="Times New Roman"/>
          <w:b/>
          <w:color w:val="000000"/>
          <w:sz w:val="28"/>
        </w:rPr>
        <w:t>.7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 w:rsidR="00103083" w:rsidRPr="00DF221C">
        <w:rPr>
          <w:rFonts w:ascii="Times New Roman" w:hAnsi="Times New Roman"/>
          <w:b/>
          <w:bCs/>
          <w:color w:val="000000"/>
          <w:sz w:val="28"/>
          <w:szCs w:val="28"/>
        </w:rPr>
        <w:t>Посадка</w:t>
      </w:r>
      <w:r w:rsidR="000D5914" w:rsidRPr="00DF22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03083" w:rsidRPr="00DF221C">
        <w:rPr>
          <w:rFonts w:ascii="Times New Roman" w:hAnsi="Times New Roman"/>
          <w:b/>
          <w:bCs/>
          <w:color w:val="000000"/>
          <w:sz w:val="28"/>
          <w:szCs w:val="28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0D5914" w:rsidRPr="00DF221C" w:rsidRDefault="000D591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0670F" w:rsidRPr="00DF221C" w:rsidRDefault="0060670F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правило,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один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прием.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реализации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срубают,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оставляя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1-2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кроющих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квашения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зимнего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2-3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кроющими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неплотно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прилегающими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листьями.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Длина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наружной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кочерыги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должна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превышать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3см.</w:t>
      </w:r>
    </w:p>
    <w:p w:rsidR="0060670F" w:rsidRPr="00DF221C" w:rsidRDefault="0060670F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длительного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возможно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результате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понижения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интенсивность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физиологических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процессов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снижается.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Однако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чтобы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проморозились.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Промороженные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хранятся,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квашении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низкого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качества.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Небольшое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поверхностное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подмораживание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следует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оттаивания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корню.</w:t>
      </w:r>
    </w:p>
    <w:p w:rsidR="0060670F" w:rsidRPr="00DF221C" w:rsidRDefault="0060670F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1A4E57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1A4E57"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500-600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1000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ц.</w:t>
      </w:r>
    </w:p>
    <w:p w:rsidR="004C1C8A" w:rsidRPr="00DF221C" w:rsidRDefault="004C1C8A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C1C8A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3</w:t>
      </w:r>
      <w:r w:rsidR="00673E63" w:rsidRPr="00DF221C">
        <w:rPr>
          <w:rFonts w:ascii="Times New Roman" w:hAnsi="Times New Roman"/>
          <w:b/>
          <w:color w:val="000000"/>
          <w:sz w:val="28"/>
        </w:rPr>
        <w:t>.8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673E63" w:rsidRPr="00DF221C">
        <w:rPr>
          <w:rFonts w:ascii="Times New Roman" w:hAnsi="Times New Roman"/>
          <w:b/>
          <w:color w:val="000000"/>
          <w:sz w:val="28"/>
        </w:rPr>
        <w:t>Уход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="00673E63" w:rsidRPr="00DF221C">
        <w:rPr>
          <w:rFonts w:ascii="Times New Roman" w:hAnsi="Times New Roman"/>
          <w:b/>
          <w:color w:val="000000"/>
          <w:sz w:val="28"/>
        </w:rPr>
        <w:t>за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</w:rPr>
        <w:t>растениями</w:t>
      </w:r>
    </w:p>
    <w:p w:rsidR="000B25DE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Основная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задача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ухода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бесперебойное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обеспечение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путем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подкормок,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каждого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выпадения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осадков,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удаления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вредителей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болезней.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Междурядную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начинают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2-5-й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день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зависимости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почвенных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условий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состояния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оставлением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наименьшей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зоны.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последующих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защитную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зону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увеличивают,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разрастаются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сторону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междурядий.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связи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особенностями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развития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корневой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системы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лучше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делать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глубже,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последующие.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борьбы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сорняками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гербициды.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применяют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трефлан: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заделывают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дозе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1-1,3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д.в..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гербицидов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шланговые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опрыскиватели.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улучшения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развития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корневой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системы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окучивают,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что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только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усиливает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корневое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питание,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придает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устойчивость.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Придаточные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образуются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только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случае,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окучивание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проводится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влажной,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молодом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возрасте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Поэтому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стараются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проводить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через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20-25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25-30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поздних.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Второе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окучивание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через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15-20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первого.</w:t>
      </w:r>
    </w:p>
    <w:p w:rsidR="00D66B89" w:rsidRPr="00DF221C" w:rsidRDefault="00D66B8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организации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преимущества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способу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бороздам.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Применение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короткоструйных,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среднеструйных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машин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афегатов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увеличивает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энергозатраты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эксплуатацию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тракторов,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сельскохозяйственных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машин.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D66B89" w:rsidRPr="00DF221C" w:rsidRDefault="00D66B8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орошения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наличии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высокопроизводительных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установок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ДДА-100МА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рекомендовать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мелкодисперсное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сочетании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1—2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вегетационными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нормой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700—800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м3/га.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режим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орошения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обеспечивает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урожайности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60—80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т/га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экономном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расходе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единицу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мелкодисперсного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дополнительное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оборудование,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установленное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дождевальную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установку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машину.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назначают,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суммарная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площадь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листьев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начинает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превышать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поверхность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рядах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начинается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смыкание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листьев.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ясные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сухие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малооблачные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воздуха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выше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+20...+2tС,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обычно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интервалом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Расход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проход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агрегата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480—800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л/га.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Мелкодисперсное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дождевание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оказывает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положительное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влияние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микроклимат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приземного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слоя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воздуха.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Самую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прибавку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получают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фоне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предполивной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влажности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60%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НВ.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положительно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отзывается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вносят,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дожидаясь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признаков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голодания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проводят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вскоре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вторую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началом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формирования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кочана.</w:t>
      </w:r>
    </w:p>
    <w:p w:rsidR="00800A17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Примерные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нормы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следующие: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первая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35:20:20,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вторая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–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40:0:40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/азот:фосфор:калий/.</w:t>
      </w:r>
    </w:p>
    <w:p w:rsidR="00800A17" w:rsidRPr="00DF221C" w:rsidRDefault="00800A17">
      <w:pPr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br w:type="page"/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Защита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вредителей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болезней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посадках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посевах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белокочанной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других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семейства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выявлено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свыше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насекомых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большое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количество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болезней.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Немалый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наносят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насекомые: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репная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белянки,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моль,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совка,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блоха,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клон,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тля,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муха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репный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пилильщик;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кила,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слизистый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сосудистый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бактериозы,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фузариоз,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пероноспороз,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пятнистость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применять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комплекс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профилактических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мероприятий.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технологических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приемов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особенно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важны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следующие: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сбор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кочерыг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глубокая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зяблевая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вспашка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перекопка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семейства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прилегающей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территории;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пространственная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изоляция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семенников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продовольственной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привлечения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полезных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насекомых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размещать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рядом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нектароносные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зонтичные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семенники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моркови,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петрушки,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сельдерея,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кориандра,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аниса,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фенхеля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укропа.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Химические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средства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тли: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актеллик,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би-58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новый,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40%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(5—10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децис,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2,5%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золон,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35%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(16—20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м2).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Кратность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ожидания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20—25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суток.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своевременные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способствуют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блохи.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сильной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вредоносности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блох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обрабатывают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базудином,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60%-м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расчета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препарата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волатоном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50%-м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10—15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клопы.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несколько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клопов,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которых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наиболее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распространены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рапсовый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разукрашенный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(капустный).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Раннее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высаживание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внесение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удобрений,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подкормка,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повышают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повреждению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клопами.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массовом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повреждении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опрыскивают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актелликом,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50%-м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расходом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препарата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10м2.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Стеблевой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скрытнохоботник.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Меры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поврежденных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листьев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Выбраковывание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поврежденной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Рыхление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междурядий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глубокая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вспашка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перекопка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осенью.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массовом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жуков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начале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яйцекладки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опрыскивание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волатоном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50%-м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расходом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препарата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6—10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вредителей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вызывающих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большие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потери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наиболее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опасными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являются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чешуекрылые,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которые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наносят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ущерб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вегетационный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период.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Значительно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урожай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ухудшают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качество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листогрызущие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гусеницы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репной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белянки,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моли,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совки.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комплекс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мер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листогрызуших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вредителей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включают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предупредительные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технологические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приемы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элементы,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механическое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фитотерапевтические,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химические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биологические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препараты,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энтомофаги.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Осенью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обязательно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уничтожают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послеуборочные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остатки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предшественника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семейства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вокруг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Сорняки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остатки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культивируемых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являются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резерваторами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вредителей,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зимуют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куколки.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Необходимо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тщательно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соблюдать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технологию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выращивания,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начиная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основной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поскольку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здоровые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сильные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меньше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страдают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вредителей.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Основным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грибным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заболеванием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является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ножка.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Гидротермическая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обработка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семян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высевом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поражение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болезнью.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появлении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черной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ножки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очаги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поражения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1%-м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раствором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бордоской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смеси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медного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купороса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воды),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раствором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перманганата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калия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(3—5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воды).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Норма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расхода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м2.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Широко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распространено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грибное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заболевание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кила</w:t>
      </w:r>
      <w:r w:rsidR="004F1A5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целью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этой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высаживанием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рассады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лунки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свежегашеную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известь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расчета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35—40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0,5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известкового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молока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концентрацией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8%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(800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воды),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перемешивая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известь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почвой.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почву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вносят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1—2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10м2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сухой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извести.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вегетационный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период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полива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подкормок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окучивают,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что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способствует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образованию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дополнительных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улучшает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развитие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растений.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673E63" w:rsidRPr="00DF221C" w:rsidRDefault="00673E63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других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встречаются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4F1A5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сухая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4F1A5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гниль,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4F1A5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4F1A59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фомоз,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ложная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мучнистая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роса,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альтернариоз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(черная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пятнистость),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фузариозное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увядание,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мозаика,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серая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гниль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(ботритиоз),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белая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гниль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(склеротиниоз),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ризок-тониоз,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слизистый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бактериоз,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точечный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некроз,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тумачность,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сухие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прослойки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кочанах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защиты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болезней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технологические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приемы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разрешенные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фунгициды.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44424B" w:rsidRPr="00DF221C" w:rsidRDefault="0044424B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1A59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221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4F1A59" w:rsidRPr="00DF221C">
        <w:rPr>
          <w:rFonts w:ascii="Times New Roman" w:hAnsi="Times New Roman"/>
          <w:b/>
          <w:bCs/>
          <w:color w:val="000000"/>
          <w:sz w:val="28"/>
          <w:szCs w:val="28"/>
        </w:rPr>
        <w:t>.9</w:t>
      </w:r>
      <w:r w:rsidR="000D5914" w:rsidRPr="00DF22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F1A59" w:rsidRPr="00DF221C">
        <w:rPr>
          <w:rFonts w:ascii="Times New Roman" w:hAnsi="Times New Roman"/>
          <w:b/>
          <w:bCs/>
          <w:color w:val="000000"/>
          <w:sz w:val="28"/>
          <w:szCs w:val="28"/>
        </w:rPr>
        <w:t>Уборка</w:t>
      </w:r>
      <w:r w:rsidR="000D5914" w:rsidRPr="00DF22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F1A59" w:rsidRPr="00DF221C">
        <w:rPr>
          <w:rFonts w:ascii="Times New Roman" w:hAnsi="Times New Roman"/>
          <w:b/>
          <w:bCs/>
          <w:color w:val="000000"/>
          <w:sz w:val="28"/>
          <w:szCs w:val="28"/>
        </w:rPr>
        <w:t>урожая</w:t>
      </w:r>
    </w:p>
    <w:p w:rsidR="000B25DE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F1A59" w:rsidRPr="00DF221C" w:rsidRDefault="004F1A5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позднеспелых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центральной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нечерноземной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зоне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обычно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наступает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второй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половине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сентября.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</w:p>
    <w:p w:rsidR="004F1A59" w:rsidRPr="00DF221C" w:rsidRDefault="004F1A5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правило,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один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прием.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реализации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срубают,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оставляя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1-2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кроющих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квашения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или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зимнего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2-3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кроющими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неплотно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прилегающими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листьями.</w:t>
      </w:r>
    </w:p>
    <w:p w:rsidR="004F1A59" w:rsidRPr="00DF221C" w:rsidRDefault="004F1A5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Длина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наружной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кочерыги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должна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превышать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3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см.</w:t>
      </w:r>
    </w:p>
    <w:p w:rsidR="008544E4" w:rsidRPr="00DF221C" w:rsidRDefault="008544E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позднюю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сухую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погоду,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воздуха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днем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опускается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+4...+7°С,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ночью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держится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около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нуля.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Воздушные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прослойки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между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листьями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краткосрочному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действию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отрицательных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позднеспелых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выдерживают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заморозки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—5...—6°С.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Однако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срубленные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менее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устойчивы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низким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температурам,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обнаженной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ткани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кочерыги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промерзание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идет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быстрее.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квашения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берут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схваченные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легким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морозом,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ниже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—3...—4°С.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Высокая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приводит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растрескиванию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кочанов.</w:t>
      </w:r>
    </w:p>
    <w:p w:rsidR="004F1A59" w:rsidRPr="00DF221C" w:rsidRDefault="004F1A59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длительного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свежем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виде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капусту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возможно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сроки,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когда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результате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понижения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температуры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интенсивность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физиологических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процессов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резко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снижается.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Однако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так,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чтобы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они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проморозились.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Промороженные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кочаны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почти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хранятся,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квашении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дают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продукцию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низкого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качества.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Небольшое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поверхностное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подмораживание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вредит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капусте,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убирать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следует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после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оттаивания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корню.</w:t>
      </w:r>
    </w:p>
    <w:p w:rsidR="008544E4" w:rsidRPr="00DF221C" w:rsidRDefault="008544E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Для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одноразовой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капусты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средне-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позднеспелых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сортов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однорядные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комбайны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МСК-1,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Е-800,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двурядные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—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МКП-2,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УКМ-2,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МКУ-2</w:t>
      </w:r>
    </w:p>
    <w:p w:rsidR="008544E4" w:rsidRPr="00DF221C" w:rsidRDefault="008544E4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Производительность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труда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применения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платформ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транспортеров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увеличивается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2—2,5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раза.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Наименьшие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затраты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труда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достигаются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использовании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широкозахватных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транспортеров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боковым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выгрузом.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отсутствии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их,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помимо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платформ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ПОУ-2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ПНСШ-12,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используют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контейнеровоз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системы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машин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на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уборке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томатов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ПТ-3,5,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самоходное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шасси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Т-16М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другие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транспортные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средства,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облегчающие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вывоз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продукции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="000B25DE" w:rsidRPr="00DF221C">
        <w:rPr>
          <w:rFonts w:ascii="Times New Roman" w:hAnsi="Times New Roman"/>
          <w:color w:val="000000"/>
          <w:sz w:val="28"/>
          <w:szCs w:val="20"/>
          <w:lang w:eastAsia="ru-RU"/>
        </w:rPr>
        <w:t>участка.</w:t>
      </w:r>
    </w:p>
    <w:p w:rsidR="000B25DE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0B25DE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42683E" w:rsidRPr="00DF221C" w:rsidRDefault="0042683E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br w:type="page"/>
      </w:r>
    </w:p>
    <w:p w:rsidR="004F1A59" w:rsidRPr="00DF221C" w:rsidRDefault="009028F1" w:rsidP="000B25DE">
      <w:pPr>
        <w:pStyle w:val="ab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Заявка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на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материальное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обеспече</w:t>
      </w:r>
      <w:r w:rsidR="000B25DE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ние</w:t>
      </w:r>
    </w:p>
    <w:p w:rsidR="000B25DE" w:rsidRPr="00DF221C" w:rsidRDefault="000B25DE" w:rsidP="000B25DE">
      <w:pPr>
        <w:pStyle w:val="ab"/>
        <w:spacing w:after="0" w:line="360" w:lineRule="auto"/>
        <w:ind w:left="106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81C55" w:rsidRPr="00DF221C" w:rsidRDefault="00A81C55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Сельскохозяйственные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машины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и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орудия,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используемые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процессе</w:t>
      </w:r>
      <w:r w:rsidR="000D5914"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  <w:szCs w:val="20"/>
          <w:lang w:eastAsia="ru-RU"/>
        </w:rPr>
        <w:t>выращивания.</w:t>
      </w:r>
    </w:p>
    <w:p w:rsidR="00A81C55" w:rsidRPr="00DF221C" w:rsidRDefault="00A81C5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Трактора: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МТЗ-80,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ДТ-75.</w:t>
      </w:r>
    </w:p>
    <w:p w:rsidR="00A81C55" w:rsidRPr="00DF221C" w:rsidRDefault="00A81C55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Орудия: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ЛДГ-10,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РМС-4,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П-4,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РОУ-5,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ОПШ-15,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МСК-1,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ПТС-4,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ПЛН-4-35,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СВУ-2,6,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БЗТС-1,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РМГ-4,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КПС-4,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ПОУ,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ДДА-100МА,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СКН-6А,</w:t>
      </w:r>
      <w:r w:rsidR="000D5914" w:rsidRPr="00DF221C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</w:t>
      </w:r>
      <w:r w:rsidRPr="00DF221C">
        <w:rPr>
          <w:rFonts w:ascii="Times New Roman" w:hAnsi="Times New Roman"/>
          <w:color w:val="000000"/>
          <w:sz w:val="28"/>
          <w:szCs w:val="20"/>
          <w:lang w:eastAsia="ru-RU"/>
        </w:rPr>
        <w:t>КРН-4,2</w:t>
      </w:r>
    </w:p>
    <w:p w:rsidR="00F442A8" w:rsidRPr="00DF221C" w:rsidRDefault="00F442A8" w:rsidP="000D59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0B25DE" w:rsidRPr="00DF221C" w:rsidRDefault="00800A17" w:rsidP="000B25D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5" w:name="_Toc223684586"/>
      <w:r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Таблица - </w:t>
      </w:r>
      <w:r w:rsidR="003E60C9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Агротехнический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E60C9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план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E60C9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выращивания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E60C9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капусты</w:t>
      </w:r>
      <w:r w:rsidR="000D5914" w:rsidRPr="00DF221C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E60C9" w:rsidRPr="00DF221C">
        <w:rPr>
          <w:rFonts w:ascii="Times New Roman" w:hAnsi="Times New Roman"/>
          <w:b/>
          <w:noProof/>
          <w:color w:val="000000"/>
          <w:sz w:val="28"/>
          <w:szCs w:val="28"/>
        </w:rPr>
        <w:t>ранней</w:t>
      </w:r>
      <w:r w:rsidR="00777AAC">
        <w:rPr>
          <w:rFonts w:ascii="Times New Roman" w:hAnsi="Times New Roman"/>
          <w:color w:val="000000"/>
          <w:sz w:val="28"/>
          <w:szCs w:val="24"/>
        </w:rPr>
        <w:pict>
          <v:shape id="_x0000_i1028" type="#_x0000_t75" style="width:339pt;height:438.75pt">
            <v:imagedata r:id="rId11" o:title=""/>
          </v:shape>
        </w:pict>
      </w:r>
    </w:p>
    <w:p w:rsidR="000B25DE" w:rsidRPr="00DF221C" w:rsidRDefault="000B25DE">
      <w:pPr>
        <w:rPr>
          <w:rFonts w:ascii="Times New Roman" w:hAnsi="Times New Roman"/>
          <w:color w:val="000000"/>
          <w:sz w:val="28"/>
          <w:szCs w:val="24"/>
        </w:rPr>
      </w:pPr>
      <w:r w:rsidRPr="00DF221C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1A4E57" w:rsidRPr="00DF221C" w:rsidRDefault="001A4E57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DF221C">
        <w:rPr>
          <w:rFonts w:ascii="Times New Roman" w:hAnsi="Times New Roman"/>
          <w:b/>
          <w:color w:val="000000"/>
          <w:sz w:val="28"/>
        </w:rPr>
        <w:t>Список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</w:rPr>
        <w:t>использованной</w:t>
      </w:r>
      <w:r w:rsidR="000D5914" w:rsidRPr="00DF221C">
        <w:rPr>
          <w:rFonts w:ascii="Times New Roman" w:hAnsi="Times New Roman"/>
          <w:b/>
          <w:color w:val="000000"/>
          <w:sz w:val="28"/>
        </w:rPr>
        <w:t xml:space="preserve"> </w:t>
      </w:r>
      <w:r w:rsidRPr="00DF221C">
        <w:rPr>
          <w:rFonts w:ascii="Times New Roman" w:hAnsi="Times New Roman"/>
          <w:b/>
          <w:color w:val="000000"/>
          <w:sz w:val="28"/>
        </w:rPr>
        <w:t>литературы</w:t>
      </w:r>
      <w:bookmarkEnd w:id="5"/>
    </w:p>
    <w:p w:rsidR="000B25DE" w:rsidRPr="00DF221C" w:rsidRDefault="000B25DE" w:rsidP="000D5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1A4E57" w:rsidRPr="00DF221C" w:rsidRDefault="001A4E57" w:rsidP="000B25DE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Овощеводство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плодоводство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/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Е.И.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Глебова,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А.И.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Воронина,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Н.И.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Калашникова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др.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Л.: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Колос,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Ленинградское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отделение,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1978.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448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с.</w:t>
      </w:r>
    </w:p>
    <w:p w:rsidR="001A4E57" w:rsidRPr="00DF221C" w:rsidRDefault="001A4E57" w:rsidP="000B25DE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Овощеводство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плодоводство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/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А.С.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Симонов,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В.К.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Родионов,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Ю.В.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Крысанов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др.,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Под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ред.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А.С.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Симонова.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М.: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Агропромиздат,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1986.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398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с.</w:t>
      </w:r>
    </w:p>
    <w:p w:rsidR="001A4E57" w:rsidRPr="00DF221C" w:rsidRDefault="001A4E57" w:rsidP="000B25DE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Настольная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книга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овощевода: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справочник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/Е.С.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Каратаев,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Б.Г.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Русанов,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А.В.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Бешанов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др.,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Сост.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Е.С.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Каратаев.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М.: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Агропромиздат,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1990.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288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с.</w:t>
      </w:r>
    </w:p>
    <w:p w:rsidR="001A4E57" w:rsidRPr="00DF221C" w:rsidRDefault="001A4E57" w:rsidP="000B25DE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Матвеев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В.П.,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Рубцов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М.И.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Овощеводство.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3-е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изд.,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перераб.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доп.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М.: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Агропромиздат.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1985.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431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с.</w:t>
      </w:r>
    </w:p>
    <w:p w:rsidR="001A4E57" w:rsidRPr="00DF221C" w:rsidRDefault="001A4E57" w:rsidP="000B25DE">
      <w:pPr>
        <w:numPr>
          <w:ilvl w:val="0"/>
          <w:numId w:val="2"/>
        </w:numPr>
        <w:tabs>
          <w:tab w:val="clear" w:pos="1080"/>
          <w:tab w:val="num" w:pos="30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DF221C">
        <w:rPr>
          <w:rFonts w:ascii="Times New Roman" w:hAnsi="Times New Roman"/>
          <w:color w:val="000000"/>
          <w:sz w:val="28"/>
        </w:rPr>
        <w:t>Овощеводство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/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Н.П.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Родников.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Н.А.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Смирнов,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Я.Х.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Пантиелев.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4-е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изд.,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перераб.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и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доп.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М.: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Колос,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1984.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–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399</w:t>
      </w:r>
      <w:r w:rsidR="000D5914" w:rsidRPr="00DF221C">
        <w:rPr>
          <w:rFonts w:ascii="Times New Roman" w:hAnsi="Times New Roman"/>
          <w:color w:val="000000"/>
          <w:sz w:val="28"/>
        </w:rPr>
        <w:t xml:space="preserve"> </w:t>
      </w:r>
      <w:r w:rsidRPr="00DF221C">
        <w:rPr>
          <w:rFonts w:ascii="Times New Roman" w:hAnsi="Times New Roman"/>
          <w:color w:val="000000"/>
          <w:sz w:val="28"/>
        </w:rPr>
        <w:t>с.</w:t>
      </w:r>
      <w:bookmarkStart w:id="6" w:name="_GoBack"/>
      <w:bookmarkEnd w:id="6"/>
    </w:p>
    <w:sectPr w:rsidR="001A4E57" w:rsidRPr="00DF221C" w:rsidSect="000D5914"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CE" w:rsidRDefault="00C648CE" w:rsidP="00EA2945">
      <w:pPr>
        <w:spacing w:after="0" w:line="240" w:lineRule="auto"/>
      </w:pPr>
      <w:r>
        <w:separator/>
      </w:r>
    </w:p>
  </w:endnote>
  <w:endnote w:type="continuationSeparator" w:id="0">
    <w:p w:rsidR="00C648CE" w:rsidRDefault="00C648CE" w:rsidP="00EA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4" w:rsidRDefault="000D5914">
    <w:pPr>
      <w:pStyle w:val="a5"/>
      <w:jc w:val="center"/>
    </w:pPr>
  </w:p>
  <w:p w:rsidR="000D5914" w:rsidRDefault="000D5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CE" w:rsidRDefault="00C648CE" w:rsidP="00EA2945">
      <w:pPr>
        <w:spacing w:after="0" w:line="240" w:lineRule="auto"/>
      </w:pPr>
      <w:r>
        <w:separator/>
      </w:r>
    </w:p>
  </w:footnote>
  <w:footnote w:type="continuationSeparator" w:id="0">
    <w:p w:rsidR="00C648CE" w:rsidRDefault="00C648CE" w:rsidP="00EA2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18D6"/>
    <w:multiLevelType w:val="multilevel"/>
    <w:tmpl w:val="49966052"/>
    <w:lvl w:ilvl="0">
      <w:start w:val="2"/>
      <w:numFmt w:val="decimal"/>
      <w:lvlText w:val="%1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720"/>
      </w:pPr>
      <w:rPr>
        <w:rFonts w:cs="Times New Roman" w:hint="default"/>
      </w:rPr>
    </w:lvl>
  </w:abstractNum>
  <w:abstractNum w:abstractNumId="1">
    <w:nsid w:val="157B3A5E"/>
    <w:multiLevelType w:val="hybridMultilevel"/>
    <w:tmpl w:val="AAA2BACC"/>
    <w:lvl w:ilvl="0" w:tplc="82E27F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64957"/>
    <w:multiLevelType w:val="hybridMultilevel"/>
    <w:tmpl w:val="FC96A038"/>
    <w:lvl w:ilvl="0" w:tplc="5D1C87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D427DA"/>
    <w:multiLevelType w:val="hybridMultilevel"/>
    <w:tmpl w:val="3B56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1673BC"/>
    <w:multiLevelType w:val="hybridMultilevel"/>
    <w:tmpl w:val="A1E8D8D2"/>
    <w:lvl w:ilvl="0" w:tplc="A1B07D6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9136F8"/>
    <w:multiLevelType w:val="hybridMultilevel"/>
    <w:tmpl w:val="0D3E54B6"/>
    <w:lvl w:ilvl="0" w:tplc="A1B07D6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485785"/>
    <w:multiLevelType w:val="hybridMultilevel"/>
    <w:tmpl w:val="72D84C3A"/>
    <w:lvl w:ilvl="0" w:tplc="645451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C053B7D"/>
    <w:multiLevelType w:val="hybridMultilevel"/>
    <w:tmpl w:val="CC88F82E"/>
    <w:lvl w:ilvl="0" w:tplc="A37AFFF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693E11"/>
    <w:multiLevelType w:val="hybridMultilevel"/>
    <w:tmpl w:val="5A4CA538"/>
    <w:lvl w:ilvl="0" w:tplc="A1B07D6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79F33A31"/>
    <w:multiLevelType w:val="hybridMultilevel"/>
    <w:tmpl w:val="35488C20"/>
    <w:lvl w:ilvl="0" w:tplc="8EC839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FC"/>
    <w:rsid w:val="000133D0"/>
    <w:rsid w:val="00021939"/>
    <w:rsid w:val="00037A63"/>
    <w:rsid w:val="00050DF7"/>
    <w:rsid w:val="000A6C0B"/>
    <w:rsid w:val="000B25DE"/>
    <w:rsid w:val="000D5914"/>
    <w:rsid w:val="000E11DD"/>
    <w:rsid w:val="000E1221"/>
    <w:rsid w:val="00103083"/>
    <w:rsid w:val="00122EC9"/>
    <w:rsid w:val="001A4E57"/>
    <w:rsid w:val="002337BA"/>
    <w:rsid w:val="0024772D"/>
    <w:rsid w:val="00263C23"/>
    <w:rsid w:val="002C3D60"/>
    <w:rsid w:val="002F3B22"/>
    <w:rsid w:val="00321210"/>
    <w:rsid w:val="003230C5"/>
    <w:rsid w:val="003541B5"/>
    <w:rsid w:val="00354967"/>
    <w:rsid w:val="00386791"/>
    <w:rsid w:val="003C2518"/>
    <w:rsid w:val="003C392E"/>
    <w:rsid w:val="003E60C9"/>
    <w:rsid w:val="00421ED2"/>
    <w:rsid w:val="00424217"/>
    <w:rsid w:val="0042683E"/>
    <w:rsid w:val="0044424B"/>
    <w:rsid w:val="00467836"/>
    <w:rsid w:val="00494B8C"/>
    <w:rsid w:val="004C1C8A"/>
    <w:rsid w:val="004F1A59"/>
    <w:rsid w:val="005052C8"/>
    <w:rsid w:val="00520CD6"/>
    <w:rsid w:val="005356FC"/>
    <w:rsid w:val="00563284"/>
    <w:rsid w:val="00590387"/>
    <w:rsid w:val="005E3B7B"/>
    <w:rsid w:val="0060670F"/>
    <w:rsid w:val="0060709E"/>
    <w:rsid w:val="0062057D"/>
    <w:rsid w:val="00633186"/>
    <w:rsid w:val="0064412E"/>
    <w:rsid w:val="00673E63"/>
    <w:rsid w:val="00685802"/>
    <w:rsid w:val="00694E29"/>
    <w:rsid w:val="006D062C"/>
    <w:rsid w:val="006D5E8B"/>
    <w:rsid w:val="00740A6B"/>
    <w:rsid w:val="00777AAC"/>
    <w:rsid w:val="007C00CF"/>
    <w:rsid w:val="007D2A7B"/>
    <w:rsid w:val="007E12E4"/>
    <w:rsid w:val="00800A17"/>
    <w:rsid w:val="00801390"/>
    <w:rsid w:val="00830A60"/>
    <w:rsid w:val="00834244"/>
    <w:rsid w:val="00840C36"/>
    <w:rsid w:val="008540D2"/>
    <w:rsid w:val="008544E4"/>
    <w:rsid w:val="00882174"/>
    <w:rsid w:val="00892046"/>
    <w:rsid w:val="008E1D17"/>
    <w:rsid w:val="009028F1"/>
    <w:rsid w:val="00946D2B"/>
    <w:rsid w:val="00981123"/>
    <w:rsid w:val="00992961"/>
    <w:rsid w:val="009B362D"/>
    <w:rsid w:val="009C12F0"/>
    <w:rsid w:val="009F3144"/>
    <w:rsid w:val="009F4F4B"/>
    <w:rsid w:val="00A50819"/>
    <w:rsid w:val="00A51B28"/>
    <w:rsid w:val="00A53B30"/>
    <w:rsid w:val="00A670F1"/>
    <w:rsid w:val="00A81C55"/>
    <w:rsid w:val="00A82F7D"/>
    <w:rsid w:val="00A903DF"/>
    <w:rsid w:val="00A91F77"/>
    <w:rsid w:val="00A964FA"/>
    <w:rsid w:val="00B01747"/>
    <w:rsid w:val="00B9511D"/>
    <w:rsid w:val="00C11AD1"/>
    <w:rsid w:val="00C53A28"/>
    <w:rsid w:val="00C648CE"/>
    <w:rsid w:val="00C90577"/>
    <w:rsid w:val="00C90FD5"/>
    <w:rsid w:val="00CA5000"/>
    <w:rsid w:val="00CF4B43"/>
    <w:rsid w:val="00D0041A"/>
    <w:rsid w:val="00D45A78"/>
    <w:rsid w:val="00D63A84"/>
    <w:rsid w:val="00D66B89"/>
    <w:rsid w:val="00DB17F9"/>
    <w:rsid w:val="00DC3AFC"/>
    <w:rsid w:val="00DE15A2"/>
    <w:rsid w:val="00DF221C"/>
    <w:rsid w:val="00E57647"/>
    <w:rsid w:val="00E801B9"/>
    <w:rsid w:val="00EA2945"/>
    <w:rsid w:val="00EA374C"/>
    <w:rsid w:val="00F23FE7"/>
    <w:rsid w:val="00F442A8"/>
    <w:rsid w:val="00F6741C"/>
    <w:rsid w:val="00F73343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560763F-BE07-46B9-8A7F-30C8B5B2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0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41B5"/>
    <w:pPr>
      <w:keepNext/>
      <w:spacing w:after="0" w:line="360" w:lineRule="auto"/>
      <w:jc w:val="both"/>
      <w:outlineLvl w:val="0"/>
    </w:pPr>
    <w:rPr>
      <w:rFonts w:ascii="Courier New" w:hAnsi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41B5"/>
    <w:rPr>
      <w:rFonts w:ascii="Courier New" w:hAnsi="Courier New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EA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A29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2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A2945"/>
    <w:rPr>
      <w:rFonts w:cs="Times New Roman"/>
    </w:rPr>
  </w:style>
  <w:style w:type="paragraph" w:styleId="a7">
    <w:name w:val="Title"/>
    <w:basedOn w:val="a"/>
    <w:link w:val="a8"/>
    <w:uiPriority w:val="99"/>
    <w:qFormat/>
    <w:rsid w:val="003C392E"/>
    <w:pPr>
      <w:spacing w:after="0" w:line="360" w:lineRule="auto"/>
      <w:jc w:val="center"/>
    </w:pPr>
    <w:rPr>
      <w:rFonts w:ascii="Courier New" w:hAnsi="Courier New"/>
      <w:sz w:val="28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3C392E"/>
    <w:rPr>
      <w:rFonts w:ascii="Courier New" w:hAnsi="Courier New" w:cs="Times New Roman"/>
      <w:sz w:val="20"/>
      <w:szCs w:val="20"/>
      <w:lang w:val="x-none" w:eastAsia="ru-RU"/>
    </w:rPr>
  </w:style>
  <w:style w:type="paragraph" w:styleId="11">
    <w:name w:val="toc 1"/>
    <w:basedOn w:val="a"/>
    <w:next w:val="a"/>
    <w:autoRedefine/>
    <w:uiPriority w:val="99"/>
    <w:semiHidden/>
    <w:rsid w:val="003C392E"/>
    <w:pPr>
      <w:spacing w:before="120" w:after="0" w:line="240" w:lineRule="auto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3C392E"/>
    <w:pPr>
      <w:spacing w:before="120" w:after="0" w:line="240" w:lineRule="auto"/>
      <w:ind w:left="200"/>
    </w:pPr>
    <w:rPr>
      <w:rFonts w:ascii="Times New Roman" w:hAnsi="Times New Roman"/>
      <w:b/>
      <w:bCs/>
      <w:lang w:eastAsia="ru-RU"/>
    </w:rPr>
  </w:style>
  <w:style w:type="paragraph" w:styleId="a9">
    <w:name w:val="Body Text Indent"/>
    <w:basedOn w:val="a"/>
    <w:link w:val="aa"/>
    <w:uiPriority w:val="99"/>
    <w:semiHidden/>
    <w:rsid w:val="004C1C8A"/>
    <w:pPr>
      <w:spacing w:after="0" w:line="360" w:lineRule="auto"/>
      <w:ind w:firstLine="720"/>
      <w:jc w:val="both"/>
    </w:pPr>
    <w:rPr>
      <w:rFonts w:ascii="Courier New" w:hAnsi="Courier New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4C1C8A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Style5">
    <w:name w:val="Style5"/>
    <w:basedOn w:val="a"/>
    <w:uiPriority w:val="99"/>
    <w:rsid w:val="003230C5"/>
    <w:pPr>
      <w:widowControl w:val="0"/>
      <w:autoSpaceDE w:val="0"/>
      <w:autoSpaceDN w:val="0"/>
      <w:adjustRightInd w:val="0"/>
      <w:spacing w:after="0" w:line="236" w:lineRule="exact"/>
      <w:ind w:firstLine="31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3230C5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39">
    <w:name w:val="Font Style39"/>
    <w:uiPriority w:val="99"/>
    <w:rsid w:val="003230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3230C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3230C5"/>
    <w:rPr>
      <w:rFonts w:ascii="Lucida Sans Unicode" w:hAnsi="Lucida Sans Unicode" w:cs="Lucida Sans Unicode"/>
      <w:b/>
      <w:bCs/>
      <w:spacing w:val="-10"/>
      <w:sz w:val="24"/>
      <w:szCs w:val="24"/>
    </w:rPr>
  </w:style>
  <w:style w:type="character" w:customStyle="1" w:styleId="FontStyle35">
    <w:name w:val="Font Style35"/>
    <w:uiPriority w:val="99"/>
    <w:rsid w:val="003230C5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45A78"/>
    <w:pPr>
      <w:widowControl w:val="0"/>
      <w:autoSpaceDE w:val="0"/>
      <w:autoSpaceDN w:val="0"/>
      <w:adjustRightInd w:val="0"/>
      <w:spacing w:after="0" w:line="339" w:lineRule="exact"/>
      <w:ind w:firstLine="35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45A78"/>
    <w:pPr>
      <w:widowControl w:val="0"/>
      <w:autoSpaceDE w:val="0"/>
      <w:autoSpaceDN w:val="0"/>
      <w:adjustRightInd w:val="0"/>
      <w:spacing w:after="0" w:line="334" w:lineRule="exact"/>
      <w:ind w:firstLine="47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45A78"/>
    <w:rPr>
      <w:rFonts w:ascii="Times New Roman" w:hAnsi="Times New Roman" w:cs="Times New Roman"/>
      <w:sz w:val="34"/>
      <w:szCs w:val="34"/>
    </w:rPr>
  </w:style>
  <w:style w:type="character" w:customStyle="1" w:styleId="FontStyle58">
    <w:name w:val="Font Style58"/>
    <w:uiPriority w:val="99"/>
    <w:rsid w:val="00D45A78"/>
    <w:rPr>
      <w:rFonts w:ascii="Candara" w:hAnsi="Candara" w:cs="Candara"/>
      <w:spacing w:val="-10"/>
      <w:sz w:val="28"/>
      <w:szCs w:val="28"/>
    </w:rPr>
  </w:style>
  <w:style w:type="character" w:customStyle="1" w:styleId="FontStyle59">
    <w:name w:val="Font Style59"/>
    <w:uiPriority w:val="99"/>
    <w:rsid w:val="00D45A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5">
    <w:name w:val="Font Style65"/>
    <w:uiPriority w:val="99"/>
    <w:rsid w:val="00D45A78"/>
    <w:rPr>
      <w:rFonts w:ascii="Times New Roman" w:hAnsi="Times New Roman" w:cs="Times New Roman"/>
      <w:sz w:val="34"/>
      <w:szCs w:val="34"/>
    </w:rPr>
  </w:style>
  <w:style w:type="paragraph" w:styleId="ab">
    <w:name w:val="List Paragraph"/>
    <w:basedOn w:val="a"/>
    <w:uiPriority w:val="34"/>
    <w:qFormat/>
    <w:rsid w:val="009F4F4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2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E249-2B26-489A-8C06-7E8B870C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2014-03-21T19:14:00Z</dcterms:created>
  <dcterms:modified xsi:type="dcterms:W3CDTF">2014-03-21T19:14:00Z</dcterms:modified>
</cp:coreProperties>
</file>