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7FA" w:rsidRPr="008E1C5A" w:rsidRDefault="003D07FA" w:rsidP="00C46FD8">
      <w:pPr>
        <w:spacing w:line="360" w:lineRule="auto"/>
        <w:jc w:val="center"/>
        <w:rPr>
          <w:sz w:val="28"/>
          <w:szCs w:val="28"/>
        </w:rPr>
      </w:pPr>
      <w:r w:rsidRPr="008E1C5A">
        <w:rPr>
          <w:sz w:val="28"/>
          <w:szCs w:val="28"/>
        </w:rPr>
        <w:t>МІНІСТЕРСТВО</w:t>
      </w:r>
      <w:r w:rsidR="00A80A6F" w:rsidRPr="008E1C5A">
        <w:rPr>
          <w:sz w:val="28"/>
          <w:szCs w:val="28"/>
        </w:rPr>
        <w:t xml:space="preserve"> </w:t>
      </w:r>
      <w:r w:rsidRPr="008E1C5A">
        <w:rPr>
          <w:sz w:val="28"/>
          <w:szCs w:val="28"/>
        </w:rPr>
        <w:t>ОСВІТИ</w:t>
      </w:r>
      <w:r w:rsidR="00A80A6F" w:rsidRPr="008E1C5A">
        <w:rPr>
          <w:sz w:val="28"/>
          <w:szCs w:val="28"/>
        </w:rPr>
        <w:t xml:space="preserve"> </w:t>
      </w:r>
      <w:r w:rsidRPr="008E1C5A">
        <w:rPr>
          <w:sz w:val="28"/>
          <w:szCs w:val="28"/>
        </w:rPr>
        <w:t>І</w:t>
      </w:r>
      <w:r w:rsidR="00A80A6F" w:rsidRPr="008E1C5A">
        <w:rPr>
          <w:sz w:val="28"/>
          <w:szCs w:val="28"/>
        </w:rPr>
        <w:t xml:space="preserve"> </w:t>
      </w:r>
      <w:r w:rsidRPr="008E1C5A">
        <w:rPr>
          <w:sz w:val="28"/>
          <w:szCs w:val="28"/>
        </w:rPr>
        <w:t>НАУКИ</w:t>
      </w:r>
      <w:r w:rsidR="00A80A6F" w:rsidRPr="008E1C5A">
        <w:rPr>
          <w:sz w:val="28"/>
          <w:szCs w:val="28"/>
        </w:rPr>
        <w:t xml:space="preserve"> </w:t>
      </w:r>
      <w:r w:rsidRPr="008E1C5A">
        <w:rPr>
          <w:sz w:val="28"/>
          <w:szCs w:val="28"/>
        </w:rPr>
        <w:t>УКРАЇНИ</w:t>
      </w:r>
    </w:p>
    <w:p w:rsidR="003D07FA" w:rsidRPr="008E1C5A" w:rsidRDefault="003D07FA" w:rsidP="00C46FD8">
      <w:pPr>
        <w:spacing w:line="360" w:lineRule="auto"/>
        <w:jc w:val="center"/>
        <w:rPr>
          <w:sz w:val="28"/>
          <w:szCs w:val="28"/>
        </w:rPr>
      </w:pPr>
      <w:r w:rsidRPr="008E1C5A">
        <w:rPr>
          <w:sz w:val="28"/>
          <w:szCs w:val="28"/>
        </w:rPr>
        <w:t>ЧЕРКАСЬКИЙ</w:t>
      </w:r>
      <w:r w:rsidR="00A80A6F" w:rsidRPr="008E1C5A">
        <w:rPr>
          <w:sz w:val="28"/>
          <w:szCs w:val="28"/>
        </w:rPr>
        <w:t xml:space="preserve"> </w:t>
      </w:r>
      <w:r w:rsidRPr="008E1C5A">
        <w:rPr>
          <w:sz w:val="28"/>
          <w:szCs w:val="28"/>
        </w:rPr>
        <w:t>ДЕРЖАВНИЙ</w:t>
      </w:r>
      <w:r w:rsidR="00A80A6F" w:rsidRPr="008E1C5A">
        <w:rPr>
          <w:sz w:val="28"/>
          <w:szCs w:val="28"/>
        </w:rPr>
        <w:t xml:space="preserve"> </w:t>
      </w:r>
      <w:r w:rsidRPr="008E1C5A">
        <w:rPr>
          <w:sz w:val="28"/>
          <w:szCs w:val="28"/>
        </w:rPr>
        <w:t>ТЕХНОЛОГІЧНИЙ</w:t>
      </w:r>
      <w:r w:rsidR="00A80A6F" w:rsidRPr="008E1C5A">
        <w:rPr>
          <w:sz w:val="28"/>
          <w:szCs w:val="28"/>
        </w:rPr>
        <w:t xml:space="preserve"> </w:t>
      </w:r>
      <w:r w:rsidRPr="008E1C5A">
        <w:rPr>
          <w:sz w:val="28"/>
          <w:szCs w:val="28"/>
        </w:rPr>
        <w:t>УНІВЕРСИТЕТ</w:t>
      </w:r>
    </w:p>
    <w:p w:rsidR="003D07FA" w:rsidRPr="008E1C5A" w:rsidRDefault="00197B18" w:rsidP="00C46FD8">
      <w:pPr>
        <w:spacing w:line="360" w:lineRule="auto"/>
        <w:jc w:val="center"/>
        <w:rPr>
          <w:sz w:val="28"/>
          <w:szCs w:val="28"/>
        </w:rPr>
      </w:pPr>
      <w:r w:rsidRPr="008E1C5A">
        <w:rPr>
          <w:sz w:val="28"/>
          <w:szCs w:val="28"/>
        </w:rPr>
        <w:t>К</w:t>
      </w:r>
      <w:r w:rsidR="003D07FA" w:rsidRPr="008E1C5A">
        <w:rPr>
          <w:sz w:val="28"/>
          <w:szCs w:val="28"/>
        </w:rPr>
        <w:t>афедра</w:t>
      </w:r>
      <w:r w:rsidR="00A80A6F" w:rsidRPr="008E1C5A">
        <w:rPr>
          <w:sz w:val="28"/>
          <w:szCs w:val="28"/>
        </w:rPr>
        <w:t xml:space="preserve"> </w:t>
      </w:r>
      <w:r w:rsidR="003D07FA" w:rsidRPr="008E1C5A">
        <w:rPr>
          <w:sz w:val="28"/>
          <w:szCs w:val="28"/>
        </w:rPr>
        <w:t>радіотехніки</w:t>
      </w:r>
    </w:p>
    <w:p w:rsidR="003D07FA" w:rsidRPr="008E1C5A" w:rsidRDefault="003D07FA" w:rsidP="00C46FD8">
      <w:pPr>
        <w:spacing w:line="360" w:lineRule="auto"/>
        <w:jc w:val="center"/>
        <w:rPr>
          <w:sz w:val="28"/>
          <w:szCs w:val="28"/>
        </w:rPr>
      </w:pPr>
    </w:p>
    <w:p w:rsidR="003D07FA" w:rsidRPr="008E1C5A" w:rsidRDefault="003D07FA" w:rsidP="00C46FD8">
      <w:pPr>
        <w:spacing w:line="360" w:lineRule="auto"/>
        <w:jc w:val="center"/>
        <w:rPr>
          <w:sz w:val="28"/>
          <w:szCs w:val="28"/>
        </w:rPr>
      </w:pPr>
    </w:p>
    <w:p w:rsidR="003D07FA" w:rsidRPr="008E1C5A" w:rsidRDefault="003D07FA" w:rsidP="00C46FD8">
      <w:pPr>
        <w:spacing w:line="360" w:lineRule="auto"/>
        <w:jc w:val="center"/>
        <w:rPr>
          <w:sz w:val="28"/>
          <w:szCs w:val="28"/>
        </w:rPr>
      </w:pPr>
    </w:p>
    <w:p w:rsidR="003D07FA" w:rsidRPr="008E1C5A" w:rsidRDefault="003D07FA" w:rsidP="00C46FD8">
      <w:pPr>
        <w:spacing w:line="360" w:lineRule="auto"/>
        <w:jc w:val="center"/>
        <w:rPr>
          <w:sz w:val="28"/>
          <w:szCs w:val="28"/>
        </w:rPr>
      </w:pPr>
    </w:p>
    <w:p w:rsidR="003D07FA" w:rsidRPr="008E1C5A" w:rsidRDefault="003D07FA" w:rsidP="00C46FD8">
      <w:pPr>
        <w:spacing w:line="360" w:lineRule="auto"/>
        <w:jc w:val="center"/>
        <w:rPr>
          <w:sz w:val="28"/>
          <w:szCs w:val="28"/>
        </w:rPr>
      </w:pPr>
    </w:p>
    <w:p w:rsidR="00197B18" w:rsidRPr="008E1C5A" w:rsidRDefault="00197B18" w:rsidP="00C46FD8">
      <w:pPr>
        <w:spacing w:line="360" w:lineRule="auto"/>
        <w:jc w:val="center"/>
        <w:rPr>
          <w:sz w:val="28"/>
          <w:szCs w:val="28"/>
        </w:rPr>
      </w:pPr>
    </w:p>
    <w:p w:rsidR="00197B18" w:rsidRPr="008E1C5A" w:rsidRDefault="00197B18" w:rsidP="00C46FD8">
      <w:pPr>
        <w:spacing w:line="360" w:lineRule="auto"/>
        <w:jc w:val="center"/>
        <w:rPr>
          <w:sz w:val="28"/>
          <w:szCs w:val="28"/>
        </w:rPr>
      </w:pPr>
    </w:p>
    <w:p w:rsidR="003D07FA" w:rsidRPr="008E1C5A" w:rsidRDefault="003D07FA" w:rsidP="00C46FD8">
      <w:pPr>
        <w:spacing w:line="360" w:lineRule="auto"/>
        <w:jc w:val="center"/>
        <w:rPr>
          <w:sz w:val="28"/>
          <w:szCs w:val="28"/>
        </w:rPr>
      </w:pPr>
    </w:p>
    <w:p w:rsidR="003D07FA" w:rsidRPr="008E1C5A" w:rsidRDefault="003D07FA" w:rsidP="00C46FD8">
      <w:pPr>
        <w:spacing w:line="360" w:lineRule="auto"/>
        <w:jc w:val="center"/>
        <w:rPr>
          <w:sz w:val="28"/>
          <w:szCs w:val="28"/>
        </w:rPr>
      </w:pPr>
    </w:p>
    <w:p w:rsidR="003D07FA" w:rsidRPr="008E1C5A" w:rsidRDefault="003D07FA" w:rsidP="00C46FD8">
      <w:pPr>
        <w:spacing w:line="360" w:lineRule="auto"/>
        <w:jc w:val="center"/>
        <w:rPr>
          <w:sz w:val="28"/>
          <w:szCs w:val="28"/>
        </w:rPr>
      </w:pPr>
    </w:p>
    <w:p w:rsidR="003D07FA" w:rsidRPr="008E1C5A" w:rsidRDefault="003D07FA" w:rsidP="00C46FD8">
      <w:pPr>
        <w:spacing w:line="360" w:lineRule="auto"/>
        <w:jc w:val="center"/>
        <w:rPr>
          <w:sz w:val="28"/>
          <w:szCs w:val="28"/>
        </w:rPr>
      </w:pPr>
    </w:p>
    <w:p w:rsidR="003D07FA" w:rsidRPr="008E1C5A" w:rsidRDefault="003D07FA" w:rsidP="00C46FD8">
      <w:pPr>
        <w:spacing w:line="360" w:lineRule="auto"/>
        <w:jc w:val="center"/>
        <w:rPr>
          <w:sz w:val="28"/>
          <w:szCs w:val="28"/>
        </w:rPr>
      </w:pPr>
      <w:r w:rsidRPr="008E1C5A">
        <w:rPr>
          <w:sz w:val="28"/>
          <w:szCs w:val="28"/>
        </w:rPr>
        <w:t>КОНТРОЛЬНА</w:t>
      </w:r>
      <w:r w:rsidR="00A80A6F" w:rsidRPr="008E1C5A">
        <w:rPr>
          <w:sz w:val="28"/>
          <w:szCs w:val="28"/>
        </w:rPr>
        <w:t xml:space="preserve"> </w:t>
      </w:r>
      <w:r w:rsidRPr="008E1C5A">
        <w:rPr>
          <w:sz w:val="28"/>
          <w:szCs w:val="28"/>
        </w:rPr>
        <w:t>РОБОТА</w:t>
      </w:r>
    </w:p>
    <w:p w:rsidR="003D07FA" w:rsidRPr="008E1C5A" w:rsidRDefault="003D07FA" w:rsidP="00C46FD8">
      <w:pPr>
        <w:spacing w:line="360" w:lineRule="auto"/>
        <w:jc w:val="center"/>
        <w:rPr>
          <w:sz w:val="28"/>
          <w:szCs w:val="28"/>
        </w:rPr>
      </w:pPr>
      <w:r w:rsidRPr="008E1C5A">
        <w:rPr>
          <w:sz w:val="28"/>
          <w:szCs w:val="28"/>
        </w:rPr>
        <w:t xml:space="preserve">з курсу </w:t>
      </w:r>
      <w:r w:rsidR="004303E7" w:rsidRPr="008E1C5A">
        <w:rPr>
          <w:sz w:val="28"/>
          <w:szCs w:val="28"/>
        </w:rPr>
        <w:t>«</w:t>
      </w:r>
      <w:r w:rsidR="00F10620" w:rsidRPr="008E1C5A">
        <w:rPr>
          <w:sz w:val="28"/>
          <w:szCs w:val="28"/>
        </w:rPr>
        <w:t>Сигнали та процеси</w:t>
      </w:r>
      <w:r w:rsidR="004303E7" w:rsidRPr="008E1C5A">
        <w:rPr>
          <w:sz w:val="28"/>
          <w:szCs w:val="28"/>
        </w:rPr>
        <w:t>»</w:t>
      </w:r>
    </w:p>
    <w:p w:rsidR="00BD1A01" w:rsidRPr="008E1C5A" w:rsidRDefault="00BD1A01" w:rsidP="00C46FD8">
      <w:pPr>
        <w:spacing w:line="360" w:lineRule="auto"/>
        <w:jc w:val="center"/>
        <w:rPr>
          <w:sz w:val="28"/>
          <w:szCs w:val="28"/>
        </w:rPr>
      </w:pPr>
      <w:r w:rsidRPr="008E1C5A">
        <w:rPr>
          <w:sz w:val="28"/>
          <w:szCs w:val="28"/>
        </w:rPr>
        <w:t>Варіант № 9</w:t>
      </w:r>
    </w:p>
    <w:p w:rsidR="003D07FA" w:rsidRPr="008E1C5A" w:rsidRDefault="003D07FA" w:rsidP="00C46FD8">
      <w:pPr>
        <w:spacing w:line="360" w:lineRule="auto"/>
        <w:jc w:val="center"/>
        <w:rPr>
          <w:sz w:val="28"/>
          <w:szCs w:val="28"/>
        </w:rPr>
      </w:pPr>
    </w:p>
    <w:p w:rsidR="003D07FA" w:rsidRPr="008E1C5A" w:rsidRDefault="003D07FA" w:rsidP="00C46FD8">
      <w:pPr>
        <w:shd w:val="clear" w:color="auto" w:fill="FFFFFF"/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  <w:lang w:eastAsia="uk-UA"/>
        </w:rPr>
      </w:pPr>
    </w:p>
    <w:p w:rsidR="003D07FA" w:rsidRPr="008E1C5A" w:rsidRDefault="003D07FA" w:rsidP="00C46FD8">
      <w:pPr>
        <w:spacing w:line="360" w:lineRule="auto"/>
        <w:jc w:val="center"/>
        <w:rPr>
          <w:sz w:val="28"/>
          <w:szCs w:val="28"/>
        </w:rPr>
      </w:pPr>
    </w:p>
    <w:p w:rsidR="003D07FA" w:rsidRPr="008E1C5A" w:rsidRDefault="003D07FA" w:rsidP="00C46FD8">
      <w:pPr>
        <w:spacing w:line="360" w:lineRule="auto"/>
        <w:jc w:val="center"/>
        <w:rPr>
          <w:sz w:val="28"/>
          <w:szCs w:val="28"/>
        </w:rPr>
      </w:pPr>
    </w:p>
    <w:p w:rsidR="00197B18" w:rsidRPr="008E1C5A" w:rsidRDefault="00197B18" w:rsidP="00C46FD8">
      <w:pPr>
        <w:spacing w:line="360" w:lineRule="auto"/>
        <w:jc w:val="center"/>
        <w:rPr>
          <w:sz w:val="28"/>
          <w:szCs w:val="28"/>
        </w:rPr>
      </w:pPr>
    </w:p>
    <w:p w:rsidR="00197B18" w:rsidRPr="008E1C5A" w:rsidRDefault="00197B18" w:rsidP="00C46FD8">
      <w:pPr>
        <w:spacing w:line="360" w:lineRule="auto"/>
        <w:jc w:val="center"/>
        <w:rPr>
          <w:sz w:val="28"/>
          <w:szCs w:val="28"/>
        </w:rPr>
      </w:pPr>
    </w:p>
    <w:p w:rsidR="003D07FA" w:rsidRPr="008E1C5A" w:rsidRDefault="003D07FA" w:rsidP="00C46FD8">
      <w:pPr>
        <w:spacing w:line="360" w:lineRule="auto"/>
        <w:jc w:val="center"/>
        <w:rPr>
          <w:sz w:val="28"/>
          <w:szCs w:val="28"/>
        </w:rPr>
      </w:pPr>
    </w:p>
    <w:p w:rsidR="003D07FA" w:rsidRPr="008E1C5A" w:rsidRDefault="003D07FA" w:rsidP="00C46FD8">
      <w:pPr>
        <w:spacing w:line="360" w:lineRule="auto"/>
        <w:jc w:val="center"/>
        <w:rPr>
          <w:sz w:val="28"/>
          <w:szCs w:val="28"/>
        </w:rPr>
      </w:pPr>
    </w:p>
    <w:p w:rsidR="003D07FA" w:rsidRPr="008E1C5A" w:rsidRDefault="003D07FA" w:rsidP="00C46FD8">
      <w:pPr>
        <w:spacing w:line="360" w:lineRule="auto"/>
        <w:jc w:val="center"/>
        <w:rPr>
          <w:sz w:val="28"/>
          <w:szCs w:val="28"/>
        </w:rPr>
      </w:pPr>
    </w:p>
    <w:p w:rsidR="00197B18" w:rsidRPr="008E1C5A" w:rsidRDefault="00197B18" w:rsidP="00C46FD8">
      <w:pPr>
        <w:spacing w:line="360" w:lineRule="auto"/>
        <w:jc w:val="center"/>
        <w:rPr>
          <w:sz w:val="28"/>
          <w:szCs w:val="28"/>
        </w:rPr>
      </w:pPr>
    </w:p>
    <w:p w:rsidR="00197B18" w:rsidRPr="008E1C5A" w:rsidRDefault="00197B18" w:rsidP="00C46FD8">
      <w:pPr>
        <w:spacing w:line="360" w:lineRule="auto"/>
        <w:jc w:val="center"/>
        <w:rPr>
          <w:sz w:val="28"/>
          <w:szCs w:val="28"/>
        </w:rPr>
      </w:pPr>
    </w:p>
    <w:p w:rsidR="003D07FA" w:rsidRPr="008E1C5A" w:rsidRDefault="003D07FA" w:rsidP="00C46FD8">
      <w:pPr>
        <w:spacing w:line="360" w:lineRule="auto"/>
        <w:jc w:val="center"/>
        <w:rPr>
          <w:sz w:val="28"/>
          <w:szCs w:val="28"/>
        </w:rPr>
      </w:pPr>
      <w:r w:rsidRPr="008E1C5A">
        <w:rPr>
          <w:sz w:val="28"/>
          <w:szCs w:val="28"/>
        </w:rPr>
        <w:t>Ч</w:t>
      </w:r>
      <w:r w:rsidR="00197B18" w:rsidRPr="008E1C5A">
        <w:rPr>
          <w:sz w:val="28"/>
          <w:szCs w:val="28"/>
        </w:rPr>
        <w:t>еркаси 2010</w:t>
      </w:r>
    </w:p>
    <w:p w:rsidR="003D07FA" w:rsidRPr="008E1C5A" w:rsidRDefault="00C46FD8" w:rsidP="00A80A6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8E1C5A">
        <w:rPr>
          <w:b/>
          <w:bCs/>
          <w:sz w:val="28"/>
          <w:szCs w:val="28"/>
        </w:rPr>
        <w:br w:type="page"/>
      </w:r>
      <w:r w:rsidR="003D07FA" w:rsidRPr="008E1C5A">
        <w:rPr>
          <w:b/>
          <w:bCs/>
          <w:sz w:val="28"/>
          <w:szCs w:val="28"/>
        </w:rPr>
        <w:t xml:space="preserve">Варіант </w:t>
      </w:r>
      <w:r w:rsidR="004F150A" w:rsidRPr="008E1C5A">
        <w:rPr>
          <w:b/>
          <w:bCs/>
          <w:sz w:val="28"/>
          <w:szCs w:val="28"/>
        </w:rPr>
        <w:t>9</w:t>
      </w:r>
    </w:p>
    <w:p w:rsidR="00F51C51" w:rsidRPr="008E1C5A" w:rsidRDefault="00F51C51" w:rsidP="00A80A6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3D07FA" w:rsidRPr="008E1C5A" w:rsidRDefault="00F51C51" w:rsidP="00A80A6F">
      <w:pPr>
        <w:numPr>
          <w:ilvl w:val="0"/>
          <w:numId w:val="3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8E1C5A">
        <w:rPr>
          <w:b/>
          <w:bCs/>
          <w:sz w:val="28"/>
          <w:szCs w:val="28"/>
        </w:rPr>
        <w:t>Теорема Котельникова. Побудова ортонормованого базису</w:t>
      </w:r>
    </w:p>
    <w:p w:rsidR="00197B18" w:rsidRPr="008E1C5A" w:rsidRDefault="00197B18" w:rsidP="00A80A6F">
      <w:pPr>
        <w:pStyle w:val="a4"/>
        <w:spacing w:before="0" w:beforeAutospacing="0" w:after="0" w:afterAutospacing="0" w:line="360" w:lineRule="auto"/>
        <w:ind w:firstLine="709"/>
        <w:jc w:val="both"/>
        <w:rPr>
          <w:b/>
          <w:bCs/>
          <w:sz w:val="28"/>
          <w:szCs w:val="28"/>
          <w:lang w:val="uk-UA"/>
        </w:rPr>
      </w:pPr>
    </w:p>
    <w:p w:rsidR="00A9499D" w:rsidRPr="008E1C5A" w:rsidRDefault="00685122" w:rsidP="00A80A6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E1C5A">
        <w:rPr>
          <w:b/>
          <w:bCs/>
          <w:sz w:val="28"/>
          <w:szCs w:val="28"/>
          <w:lang w:val="uk-UA"/>
        </w:rPr>
        <w:t xml:space="preserve">Теорема Котельникова </w:t>
      </w:r>
      <w:r w:rsidRPr="008E1C5A">
        <w:rPr>
          <w:sz w:val="28"/>
          <w:szCs w:val="28"/>
          <w:lang w:val="uk-UA"/>
        </w:rPr>
        <w:t xml:space="preserve">(у англомовній літературі - </w:t>
      </w:r>
      <w:r w:rsidRPr="008E1C5A">
        <w:rPr>
          <w:b/>
          <w:bCs/>
          <w:sz w:val="28"/>
          <w:szCs w:val="28"/>
          <w:lang w:val="uk-UA"/>
        </w:rPr>
        <w:t>теорема Найквіста - Шенона</w:t>
      </w:r>
      <w:r w:rsidRPr="008E1C5A">
        <w:rPr>
          <w:sz w:val="28"/>
          <w:szCs w:val="28"/>
          <w:lang w:val="uk-UA"/>
        </w:rPr>
        <w:t>) свідчить, що, якщо</w:t>
      </w:r>
      <w:r w:rsidR="00A9499D" w:rsidRPr="008E1C5A">
        <w:rPr>
          <w:sz w:val="28"/>
          <w:szCs w:val="28"/>
          <w:lang w:val="uk-UA"/>
        </w:rPr>
        <w:t xml:space="preserve"> </w:t>
      </w:r>
      <w:r w:rsidRPr="008E1C5A">
        <w:rPr>
          <w:sz w:val="28"/>
          <w:szCs w:val="28"/>
          <w:lang w:val="uk-UA"/>
        </w:rPr>
        <w:t>аналоговий сигнал</w:t>
      </w:r>
      <w:r w:rsidR="00A80A6F" w:rsidRPr="008E1C5A">
        <w:rPr>
          <w:sz w:val="28"/>
          <w:szCs w:val="28"/>
          <w:lang w:val="uk-UA"/>
        </w:rPr>
        <w:t xml:space="preserve"> </w:t>
      </w:r>
      <w:r w:rsidR="00E12B1F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x(t)\;" style="width:24pt;height:15.75pt">
            <v:imagedata r:id="rId7" o:title=""/>
          </v:shape>
        </w:pict>
      </w:r>
      <w:r w:rsidR="00A80A6F" w:rsidRPr="008E1C5A">
        <w:rPr>
          <w:sz w:val="28"/>
          <w:szCs w:val="28"/>
          <w:lang w:val="uk-UA"/>
        </w:rPr>
        <w:t xml:space="preserve"> </w:t>
      </w:r>
      <w:r w:rsidRPr="008E1C5A">
        <w:rPr>
          <w:sz w:val="28"/>
          <w:szCs w:val="28"/>
          <w:lang w:val="uk-UA"/>
        </w:rPr>
        <w:t>має обмежений спектр, то він може бути відновлений однозначно і без втрат по своїх дискретних відліках, узятих з частотою більш подвоєної максимальної частоти спектру</w:t>
      </w:r>
      <w:r w:rsidR="00A80A6F" w:rsidRPr="008E1C5A">
        <w:rPr>
          <w:sz w:val="28"/>
          <w:szCs w:val="28"/>
          <w:lang w:val="uk-UA"/>
        </w:rPr>
        <w:t xml:space="preserve"> </w:t>
      </w:r>
      <w:r w:rsidR="00E12B1F">
        <w:rPr>
          <w:sz w:val="28"/>
          <w:szCs w:val="28"/>
          <w:lang w:val="uk-UA"/>
        </w:rPr>
        <w:pict>
          <v:shape id="_x0000_i1026" type="#_x0000_t75" alt="\Omega\;" style="width:10.5pt;height:10.5pt">
            <v:imagedata r:id="rId8" o:title=""/>
          </v:shape>
        </w:pict>
      </w:r>
      <w:r w:rsidR="00A9499D" w:rsidRPr="008E1C5A">
        <w:rPr>
          <w:sz w:val="28"/>
          <w:szCs w:val="28"/>
          <w:lang w:val="uk-UA"/>
        </w:rPr>
        <w:t>:</w:t>
      </w:r>
    </w:p>
    <w:p w:rsidR="00197B18" w:rsidRPr="008E1C5A" w:rsidRDefault="00197B18" w:rsidP="00A80A6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A9499D" w:rsidRPr="008E1C5A" w:rsidRDefault="00E12B1F" w:rsidP="00A80A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alt="f&gt;\frac{\Omega}{\pi}\;," style="width:48.75pt;height:30.75pt">
            <v:imagedata r:id="rId9" o:title=""/>
          </v:shape>
        </w:pict>
      </w:r>
      <w:r w:rsidR="00A80A6F" w:rsidRPr="008E1C5A">
        <w:rPr>
          <w:sz w:val="28"/>
          <w:szCs w:val="28"/>
        </w:rPr>
        <w:t xml:space="preserve"> </w:t>
      </w:r>
    </w:p>
    <w:p w:rsidR="00197B18" w:rsidRPr="008E1C5A" w:rsidRDefault="00197B18" w:rsidP="00A80A6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A9499D" w:rsidRPr="008E1C5A" w:rsidRDefault="00A9499D" w:rsidP="00A80A6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E1C5A">
        <w:rPr>
          <w:sz w:val="28"/>
          <w:szCs w:val="28"/>
          <w:lang w:val="uk-UA"/>
        </w:rPr>
        <w:t xml:space="preserve">де </w:t>
      </w:r>
      <w:r w:rsidR="00E12B1F">
        <w:rPr>
          <w:sz w:val="28"/>
          <w:szCs w:val="28"/>
          <w:lang w:val="uk-UA"/>
        </w:rPr>
        <w:pict>
          <v:shape id="_x0000_i1028" type="#_x0000_t75" alt="\Omega\;" style="width:10.5pt;height:10.5pt">
            <v:imagedata r:id="rId8" o:title=""/>
          </v:shape>
        </w:pict>
      </w:r>
      <w:r w:rsidRPr="008E1C5A">
        <w:rPr>
          <w:sz w:val="28"/>
          <w:szCs w:val="28"/>
          <w:lang w:val="uk-UA"/>
        </w:rPr>
        <w:t> </w:t>
      </w:r>
      <w:r w:rsidR="00A80A6F" w:rsidRPr="008E1C5A">
        <w:rPr>
          <w:sz w:val="28"/>
          <w:szCs w:val="28"/>
          <w:lang w:val="uk-UA"/>
        </w:rPr>
        <w:t>-</w:t>
      </w:r>
      <w:r w:rsidRPr="008E1C5A">
        <w:rPr>
          <w:sz w:val="28"/>
          <w:szCs w:val="28"/>
          <w:lang w:val="uk-UA"/>
        </w:rPr>
        <w:t xml:space="preserve"> </w:t>
      </w:r>
      <w:r w:rsidR="00D6712B" w:rsidRPr="008E1C5A">
        <w:rPr>
          <w:sz w:val="28"/>
          <w:szCs w:val="28"/>
          <w:lang w:val="uk-UA"/>
        </w:rPr>
        <w:t>верхня частота в спектрі, або (формулюючи по-іншому) по відліках, узятих з періодом</w:t>
      </w:r>
      <w:r w:rsidRPr="008E1C5A">
        <w:rPr>
          <w:sz w:val="28"/>
          <w:szCs w:val="28"/>
          <w:lang w:val="uk-UA"/>
        </w:rPr>
        <w:t xml:space="preserve"> </w:t>
      </w:r>
      <w:r w:rsidR="00E12B1F">
        <w:rPr>
          <w:sz w:val="28"/>
          <w:szCs w:val="28"/>
          <w:lang w:val="uk-UA"/>
        </w:rPr>
        <w:pict>
          <v:shape id="_x0000_i1029" type="#_x0000_t75" alt="\Delta\;" style="width:12pt;height:11.25pt">
            <v:imagedata r:id="rId10" o:title=""/>
          </v:shape>
        </w:pict>
      </w:r>
      <w:r w:rsidRPr="008E1C5A">
        <w:rPr>
          <w:sz w:val="28"/>
          <w:szCs w:val="28"/>
          <w:lang w:val="uk-UA"/>
        </w:rPr>
        <w:t xml:space="preserve">, </w:t>
      </w:r>
      <w:r w:rsidR="00D6712B" w:rsidRPr="008E1C5A">
        <w:rPr>
          <w:sz w:val="28"/>
          <w:szCs w:val="28"/>
          <w:lang w:val="uk-UA"/>
        </w:rPr>
        <w:t xml:space="preserve">частіше за напівперіод максимальної частоти спектру </w:t>
      </w:r>
      <w:r w:rsidR="00E12B1F">
        <w:rPr>
          <w:sz w:val="28"/>
          <w:szCs w:val="28"/>
          <w:lang w:val="uk-UA"/>
        </w:rPr>
        <w:pict>
          <v:shape id="_x0000_i1030" type="#_x0000_t75" alt="\Omega\;" style="width:10.5pt;height:10.5pt">
            <v:imagedata r:id="rId8" o:title=""/>
          </v:shape>
        </w:pict>
      </w:r>
    </w:p>
    <w:p w:rsidR="00197B18" w:rsidRPr="008E1C5A" w:rsidRDefault="00197B18" w:rsidP="00A80A6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A9499D" w:rsidRPr="008E1C5A" w:rsidRDefault="00E12B1F" w:rsidP="00A80A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1" type="#_x0000_t75" alt="\Delta&lt;\frac{\pi}{\Omega}\;." style="width:52.5pt;height:27pt">
            <v:imagedata r:id="rId11" o:title=""/>
          </v:shape>
        </w:pict>
      </w:r>
    </w:p>
    <w:p w:rsidR="00197B18" w:rsidRPr="008E1C5A" w:rsidRDefault="00197B18" w:rsidP="00A80A6F">
      <w:pPr>
        <w:pStyle w:val="2"/>
        <w:spacing w:before="0" w:beforeAutospacing="0" w:after="0" w:afterAutospacing="0" w:line="360" w:lineRule="auto"/>
        <w:ind w:firstLine="709"/>
        <w:jc w:val="both"/>
        <w:rPr>
          <w:rStyle w:val="mw-headline"/>
          <w:sz w:val="28"/>
          <w:szCs w:val="28"/>
          <w:lang w:val="uk-UA"/>
        </w:rPr>
      </w:pPr>
    </w:p>
    <w:p w:rsidR="00A9499D" w:rsidRPr="008E1C5A" w:rsidRDefault="0018308E" w:rsidP="00A80A6F">
      <w:pPr>
        <w:pStyle w:val="2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E1C5A">
        <w:rPr>
          <w:rStyle w:val="mw-headline"/>
          <w:sz w:val="28"/>
          <w:szCs w:val="28"/>
          <w:lang w:val="uk-UA"/>
        </w:rPr>
        <w:t>Пояснення:</w:t>
      </w:r>
    </w:p>
    <w:p w:rsidR="00A9499D" w:rsidRPr="008E1C5A" w:rsidRDefault="00C57C6F" w:rsidP="00A80A6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E1C5A">
        <w:rPr>
          <w:sz w:val="28"/>
          <w:szCs w:val="28"/>
          <w:lang w:val="uk-UA"/>
        </w:rPr>
        <w:t xml:space="preserve">Таке трактування розглядає ідеальний випадок, коли сигнал почався нескінченно давно і ніколи не закінчиться, а також не має в тимчасовій характеристиці точок розриву. Саме це має на увазі поняття «спектр, обмежений частотою </w:t>
      </w:r>
      <w:r w:rsidR="00E12B1F">
        <w:rPr>
          <w:sz w:val="28"/>
          <w:szCs w:val="28"/>
          <w:lang w:val="uk-UA"/>
        </w:rPr>
        <w:pict>
          <v:shape id="_x0000_i1032" type="#_x0000_t75" alt="\Omega\;" style="width:10.5pt;height:10.5pt">
            <v:imagedata r:id="rId8" o:title=""/>
          </v:shape>
        </w:pict>
      </w:r>
      <w:r w:rsidR="00A9499D" w:rsidRPr="008E1C5A">
        <w:rPr>
          <w:sz w:val="28"/>
          <w:szCs w:val="28"/>
          <w:lang w:val="uk-UA"/>
        </w:rPr>
        <w:t>».</w:t>
      </w:r>
    </w:p>
    <w:p w:rsidR="000C7D8E" w:rsidRPr="008E1C5A" w:rsidRDefault="000C7D8E" w:rsidP="00A80A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1C5A">
        <w:rPr>
          <w:sz w:val="28"/>
          <w:szCs w:val="28"/>
        </w:rPr>
        <w:t>Зрозуміло, реальні сигнали (наприклад, звук на цифровому носієві) не володіють такими властивостями, оскільки вони кінцеві за часом і, зазвичай, мають в тимчасовій характеристиці розриви. Відповідно, їх спектр безконечний. В такому разі повне відновлення сигналу неможливе і з теореми Котельникова витікають 2 слідства:</w:t>
      </w:r>
    </w:p>
    <w:p w:rsidR="00A036D6" w:rsidRPr="008E1C5A" w:rsidRDefault="00A036D6" w:rsidP="00A80A6F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8E1C5A">
        <w:rPr>
          <w:sz w:val="28"/>
          <w:szCs w:val="28"/>
        </w:rPr>
        <w:t>Будь-який аналоговий сигнал може бути відновлений з якою завгодно точністю по своїх дискретних відліках, узятих з частотою</w:t>
      </w:r>
      <w:r w:rsidR="00A80A6F" w:rsidRPr="008E1C5A">
        <w:rPr>
          <w:sz w:val="28"/>
          <w:szCs w:val="28"/>
        </w:rPr>
        <w:t xml:space="preserve"> </w:t>
      </w:r>
    </w:p>
    <w:p w:rsidR="00197B18" w:rsidRPr="008E1C5A" w:rsidRDefault="00197B18" w:rsidP="00A80A6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97B18" w:rsidRPr="008E1C5A" w:rsidRDefault="00E12B1F" w:rsidP="00A80A6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33" type="#_x0000_t75" alt="f\;&gt;\;2\Omega" style="width:54pt;height:13.5pt" o:allowoverlap="f">
            <v:imagedata r:id="rId12" o:title=""/>
          </v:shape>
        </w:pict>
      </w:r>
    </w:p>
    <w:p w:rsidR="00197B18" w:rsidRPr="008E1C5A" w:rsidRDefault="00197B18" w:rsidP="00A80A6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036D6" w:rsidRPr="008E1C5A" w:rsidRDefault="00A9499D" w:rsidP="00A80A6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1C5A">
        <w:rPr>
          <w:sz w:val="28"/>
          <w:szCs w:val="28"/>
        </w:rPr>
        <w:t xml:space="preserve">де </w:t>
      </w:r>
      <w:r w:rsidR="00E12B1F">
        <w:rPr>
          <w:sz w:val="28"/>
          <w:szCs w:val="28"/>
        </w:rPr>
        <w:pict>
          <v:shape id="_x0000_i1034" type="#_x0000_t75" alt="\Omega\;" style="width:10.5pt;height:10.5pt">
            <v:imagedata r:id="rId8" o:title=""/>
          </v:shape>
        </w:pict>
      </w:r>
      <w:r w:rsidRPr="008E1C5A">
        <w:rPr>
          <w:sz w:val="28"/>
          <w:szCs w:val="28"/>
        </w:rPr>
        <w:t> </w:t>
      </w:r>
      <w:r w:rsidR="00A80A6F" w:rsidRPr="008E1C5A">
        <w:rPr>
          <w:sz w:val="28"/>
          <w:szCs w:val="28"/>
        </w:rPr>
        <w:t>-</w:t>
      </w:r>
      <w:r w:rsidRPr="008E1C5A">
        <w:rPr>
          <w:sz w:val="28"/>
          <w:szCs w:val="28"/>
        </w:rPr>
        <w:t xml:space="preserve"> </w:t>
      </w:r>
      <w:r w:rsidR="00A036D6" w:rsidRPr="008E1C5A">
        <w:rPr>
          <w:sz w:val="28"/>
          <w:szCs w:val="28"/>
        </w:rPr>
        <w:t>максимальна частота, якою обмежений спектр реального сигналу.</w:t>
      </w:r>
    </w:p>
    <w:p w:rsidR="00ED2649" w:rsidRPr="008E1C5A" w:rsidRDefault="00ED2649" w:rsidP="00A80A6F">
      <w:pPr>
        <w:tabs>
          <w:tab w:val="left" w:pos="72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1C5A">
        <w:rPr>
          <w:sz w:val="28"/>
          <w:szCs w:val="28"/>
        </w:rPr>
        <w:t>2. Якщо максимальна частота в сигналі перевищує половину частоти переривання, то способ</w:t>
      </w:r>
      <w:r w:rsidR="003100DD" w:rsidRPr="008E1C5A">
        <w:rPr>
          <w:sz w:val="28"/>
          <w:szCs w:val="28"/>
        </w:rPr>
        <w:t>и</w:t>
      </w:r>
      <w:r w:rsidRPr="008E1C5A">
        <w:rPr>
          <w:sz w:val="28"/>
          <w:szCs w:val="28"/>
        </w:rPr>
        <w:t xml:space="preserve"> відновити сигнал з дискретного в аналоговий без спотворень не існує.</w:t>
      </w:r>
    </w:p>
    <w:p w:rsidR="00581674" w:rsidRPr="008E1C5A" w:rsidRDefault="00581674" w:rsidP="00A80A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1C5A">
        <w:rPr>
          <w:sz w:val="28"/>
          <w:szCs w:val="28"/>
        </w:rPr>
        <w:t>Кажучи ширше, теорема Котельникова стверджує, що безперервний сигнал</w:t>
      </w:r>
      <w:r w:rsidR="00A80A6F" w:rsidRPr="008E1C5A">
        <w:rPr>
          <w:sz w:val="28"/>
          <w:szCs w:val="28"/>
        </w:rPr>
        <w:t xml:space="preserve"> </w:t>
      </w:r>
      <w:r w:rsidR="00E12B1F">
        <w:rPr>
          <w:sz w:val="28"/>
          <w:szCs w:val="28"/>
        </w:rPr>
        <w:pict>
          <v:shape id="_x0000_i1035" type="#_x0000_t75" alt="x(t)\;" style="width:24pt;height:15.75pt">
            <v:imagedata r:id="rId7" o:title=""/>
          </v:shape>
        </w:pict>
      </w:r>
      <w:r w:rsidRPr="008E1C5A">
        <w:rPr>
          <w:sz w:val="28"/>
          <w:szCs w:val="28"/>
        </w:rPr>
        <w:t xml:space="preserve"> можна представити у вигляді інтерполяційного ряду</w:t>
      </w:r>
    </w:p>
    <w:p w:rsidR="00197B18" w:rsidRPr="008E1C5A" w:rsidRDefault="00197B18" w:rsidP="00A80A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9499D" w:rsidRPr="008E1C5A" w:rsidRDefault="00E12B1F" w:rsidP="00A80A6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36" type="#_x0000_t75" alt="x(t)=\sum_{k=-\infty}^{\infty}x(k\Delta)\mathrm{sinc}\left[\frac{\pi}{\Delta}\left(t - k\Delta\right)\right]," style="width:239.25pt;height:40.5pt">
            <v:imagedata r:id="rId13" o:title=""/>
          </v:shape>
        </w:pict>
      </w:r>
    </w:p>
    <w:p w:rsidR="00AC77C9" w:rsidRPr="008E1C5A" w:rsidRDefault="00AC77C9" w:rsidP="00A80A6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A9499D" w:rsidRPr="008E1C5A" w:rsidRDefault="00A9499D" w:rsidP="00A80A6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E1C5A">
        <w:rPr>
          <w:sz w:val="28"/>
          <w:szCs w:val="28"/>
          <w:lang w:val="uk-UA"/>
        </w:rPr>
        <w:t>де</w:t>
      </w:r>
      <w:r w:rsidR="00A80A6F" w:rsidRPr="008E1C5A">
        <w:rPr>
          <w:sz w:val="28"/>
          <w:szCs w:val="28"/>
          <w:lang w:val="uk-UA"/>
        </w:rPr>
        <w:t xml:space="preserve"> </w:t>
      </w:r>
      <w:r w:rsidR="00E12B1F">
        <w:rPr>
          <w:sz w:val="28"/>
          <w:szCs w:val="28"/>
          <w:lang w:val="uk-UA"/>
        </w:rPr>
        <w:pict>
          <v:shape id="_x0000_i1037" type="#_x0000_t75" alt="\mathrm{sinc}=\sin{x}/x\;" style="width:88.5pt;height:15pt">
            <v:imagedata r:id="rId14" o:title=""/>
          </v:shape>
        </w:pict>
      </w:r>
      <w:r w:rsidRPr="008E1C5A">
        <w:rPr>
          <w:sz w:val="28"/>
          <w:szCs w:val="28"/>
          <w:lang w:val="uk-UA"/>
        </w:rPr>
        <w:t> </w:t>
      </w:r>
      <w:r w:rsidR="00A80A6F" w:rsidRPr="008E1C5A">
        <w:rPr>
          <w:sz w:val="28"/>
          <w:szCs w:val="28"/>
          <w:lang w:val="uk-UA"/>
        </w:rPr>
        <w:t>-</w:t>
      </w:r>
      <w:r w:rsidRPr="008E1C5A">
        <w:rPr>
          <w:sz w:val="28"/>
          <w:szCs w:val="28"/>
          <w:lang w:val="uk-UA"/>
        </w:rPr>
        <w:t xml:space="preserve"> </w:t>
      </w:r>
      <w:r w:rsidR="00014974" w:rsidRPr="008E1C5A">
        <w:rPr>
          <w:sz w:val="28"/>
          <w:szCs w:val="28"/>
          <w:lang w:val="uk-UA"/>
        </w:rPr>
        <w:t>Інтервал дискретизації задовольняє обмеженням</w:t>
      </w:r>
      <w:r w:rsidR="00A80A6F" w:rsidRPr="008E1C5A">
        <w:rPr>
          <w:sz w:val="28"/>
          <w:szCs w:val="28"/>
          <w:lang w:val="uk-UA"/>
        </w:rPr>
        <w:t xml:space="preserve"> </w:t>
      </w:r>
      <w:r w:rsidR="00E12B1F">
        <w:rPr>
          <w:sz w:val="28"/>
          <w:szCs w:val="28"/>
          <w:lang w:val="uk-UA"/>
        </w:rPr>
        <w:pict>
          <v:shape id="_x0000_i1038" type="#_x0000_t75" alt="0&lt;\Delta\leq\pi/\Omega." style="width:88.5pt;height:15pt">
            <v:imagedata r:id="rId15" o:title=""/>
          </v:shape>
        </w:pict>
      </w:r>
      <w:r w:rsidR="00A80A6F" w:rsidRPr="008E1C5A">
        <w:rPr>
          <w:sz w:val="28"/>
          <w:szCs w:val="28"/>
          <w:lang w:val="uk-UA"/>
        </w:rPr>
        <w:t xml:space="preserve"> </w:t>
      </w:r>
      <w:r w:rsidR="00014974" w:rsidRPr="008E1C5A">
        <w:rPr>
          <w:sz w:val="28"/>
          <w:szCs w:val="28"/>
          <w:lang w:val="uk-UA"/>
        </w:rPr>
        <w:t>Миттєві значення даного ряду є дискретні відліки сигналу</w:t>
      </w:r>
      <w:r w:rsidR="00A80A6F" w:rsidRPr="008E1C5A">
        <w:rPr>
          <w:sz w:val="28"/>
          <w:szCs w:val="28"/>
          <w:lang w:val="uk-UA"/>
        </w:rPr>
        <w:t xml:space="preserve"> </w:t>
      </w:r>
      <w:r w:rsidR="00E12B1F">
        <w:rPr>
          <w:sz w:val="28"/>
          <w:szCs w:val="28"/>
          <w:lang w:val="uk-UA"/>
        </w:rPr>
        <w:pict>
          <v:shape id="_x0000_i1039" type="#_x0000_t75" alt="x(k\Delta)\;" style="width:39pt;height:15pt">
            <v:imagedata r:id="rId16" o:title=""/>
          </v:shape>
        </w:pict>
      </w:r>
      <w:r w:rsidRPr="008E1C5A">
        <w:rPr>
          <w:sz w:val="28"/>
          <w:szCs w:val="28"/>
          <w:lang w:val="uk-UA"/>
        </w:rPr>
        <w:t>.</w:t>
      </w:r>
    </w:p>
    <w:p w:rsidR="00197B18" w:rsidRPr="008E1C5A" w:rsidRDefault="00947D5D" w:rsidP="00A80A6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E1C5A">
        <w:rPr>
          <w:sz w:val="28"/>
          <w:szCs w:val="28"/>
          <w:lang w:val="uk-UA"/>
        </w:rPr>
        <w:t>Згодом було запропоновано велике число різних способів апроксимації сигналів з обмеженим спектром, узагальнювальних теорему відліків. Так, замість кардинального ряду по sinc-функц</w:t>
      </w:r>
      <w:r w:rsidR="005F5B9B" w:rsidRPr="008E1C5A">
        <w:rPr>
          <w:sz w:val="28"/>
          <w:szCs w:val="28"/>
          <w:lang w:val="uk-UA"/>
        </w:rPr>
        <w:t>і</w:t>
      </w:r>
      <w:r w:rsidRPr="008E1C5A">
        <w:rPr>
          <w:sz w:val="28"/>
          <w:szCs w:val="28"/>
          <w:lang w:val="uk-UA"/>
        </w:rPr>
        <w:t>ям, що є характеристичними функц</w:t>
      </w:r>
      <w:r w:rsidR="005F5B9B" w:rsidRPr="008E1C5A">
        <w:rPr>
          <w:sz w:val="28"/>
          <w:szCs w:val="28"/>
          <w:lang w:val="uk-UA"/>
        </w:rPr>
        <w:t>ія</w:t>
      </w:r>
      <w:r w:rsidRPr="008E1C5A">
        <w:rPr>
          <w:sz w:val="28"/>
          <w:szCs w:val="28"/>
          <w:lang w:val="uk-UA"/>
        </w:rPr>
        <w:t xml:space="preserve">ми прямокутних імпульсів, </w:t>
      </w:r>
      <w:r w:rsidR="00197B18" w:rsidRPr="008E1C5A">
        <w:rPr>
          <w:sz w:val="28"/>
          <w:szCs w:val="28"/>
          <w:lang w:val="uk-UA"/>
        </w:rPr>
        <w:t>можна використовувати ряди по конечно або бесконечнократним сверткам sinc-функцій.</w:t>
      </w:r>
    </w:p>
    <w:p w:rsidR="00A9499D" w:rsidRPr="008E1C5A" w:rsidRDefault="00947D5D" w:rsidP="00A80A6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 w:rsidRPr="008E1C5A">
        <w:rPr>
          <w:sz w:val="28"/>
          <w:szCs w:val="28"/>
          <w:lang w:val="uk-UA"/>
        </w:rPr>
        <w:t>Наприклад, справедливо наступне узагальнення ряду Котельникова безперервної функції</w:t>
      </w:r>
      <w:r w:rsidR="00A80A6F" w:rsidRPr="008E1C5A">
        <w:rPr>
          <w:sz w:val="28"/>
          <w:szCs w:val="28"/>
          <w:lang w:val="uk-UA"/>
        </w:rPr>
        <w:t xml:space="preserve"> </w:t>
      </w:r>
      <w:r w:rsidR="00E12B1F">
        <w:rPr>
          <w:sz w:val="28"/>
          <w:szCs w:val="28"/>
          <w:lang w:val="uk-UA"/>
        </w:rPr>
        <w:pict>
          <v:shape id="_x0000_i1040" type="#_x0000_t75" alt="x(t)\;" style="width:24pt;height:15pt">
            <v:imagedata r:id="rId7" o:title=""/>
          </v:shape>
        </w:pict>
      </w:r>
      <w:r w:rsidR="005A55F4" w:rsidRPr="008E1C5A">
        <w:rPr>
          <w:sz w:val="28"/>
          <w:szCs w:val="28"/>
          <w:lang w:val="uk-UA"/>
        </w:rPr>
        <w:t xml:space="preserve"> </w:t>
      </w:r>
      <w:r w:rsidRPr="008E1C5A">
        <w:rPr>
          <w:sz w:val="28"/>
          <w:szCs w:val="28"/>
          <w:lang w:val="uk-UA"/>
        </w:rPr>
        <w:t xml:space="preserve">з фінітним спектром </w:t>
      </w:r>
      <w:r w:rsidR="00E12B1F">
        <w:rPr>
          <w:sz w:val="28"/>
          <w:szCs w:val="28"/>
          <w:lang w:val="uk-UA"/>
        </w:rPr>
        <w:pict>
          <v:shape id="_x0000_i1041" type="#_x0000_t75" alt="(\mathrm{supp}\;\hat{x}=[-\Omega,\Omega])" style="width:117pt;height:15pt">
            <v:imagedata r:id="rId17" o:title=""/>
          </v:shape>
        </w:pict>
      </w:r>
      <w:r w:rsidR="005A55F4" w:rsidRPr="008E1C5A">
        <w:rPr>
          <w:sz w:val="28"/>
          <w:szCs w:val="28"/>
          <w:lang w:val="uk-UA"/>
        </w:rPr>
        <w:t xml:space="preserve"> </w:t>
      </w:r>
      <w:r w:rsidRPr="008E1C5A">
        <w:rPr>
          <w:sz w:val="28"/>
          <w:szCs w:val="28"/>
          <w:lang w:val="uk-UA"/>
        </w:rPr>
        <w:t>на основі пере</w:t>
      </w:r>
      <w:r w:rsidR="001B5C2C" w:rsidRPr="008E1C5A">
        <w:rPr>
          <w:sz w:val="28"/>
          <w:szCs w:val="28"/>
          <w:lang w:val="uk-UA"/>
        </w:rPr>
        <w:t>творень Фур'є атомарних функцій:</w:t>
      </w:r>
    </w:p>
    <w:p w:rsidR="00A9499D" w:rsidRPr="008E1C5A" w:rsidRDefault="00B4576F" w:rsidP="00A80A6F">
      <w:pPr>
        <w:spacing w:line="360" w:lineRule="auto"/>
        <w:ind w:firstLine="709"/>
        <w:jc w:val="both"/>
        <w:rPr>
          <w:sz w:val="28"/>
          <w:szCs w:val="28"/>
        </w:rPr>
      </w:pPr>
      <w:r w:rsidRPr="008E1C5A">
        <w:rPr>
          <w:sz w:val="28"/>
          <w:szCs w:val="28"/>
        </w:rPr>
        <w:br w:type="page"/>
      </w:r>
      <w:r w:rsidR="00E12B1F">
        <w:rPr>
          <w:sz w:val="28"/>
          <w:szCs w:val="28"/>
        </w:rPr>
        <w:pict>
          <v:shape id="_x0000_i1042" type="#_x0000_t75" alt="x(t)=\sum_{k=-\infty}^{\infty}{x(k\Delta)\prod_{n=1}^{M}\mathrm{sinc}\left[\frac{\pi}{a^{n-1}\Delta}(t-k\Delta)\right]}" style="width:280.5pt;height:43.5pt">
            <v:imagedata r:id="rId18" o:title=""/>
          </v:shape>
        </w:pict>
      </w:r>
    </w:p>
    <w:p w:rsidR="00197B18" w:rsidRPr="008E1C5A" w:rsidRDefault="00197B18" w:rsidP="00A80A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F5B9B" w:rsidRPr="008E1C5A" w:rsidRDefault="005F5B9B" w:rsidP="00A80A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8E1C5A">
        <w:rPr>
          <w:sz w:val="28"/>
          <w:szCs w:val="28"/>
        </w:rPr>
        <w:t>де параметри</w:t>
      </w:r>
      <w:r w:rsidR="00A80A6F" w:rsidRPr="008E1C5A">
        <w:rPr>
          <w:sz w:val="28"/>
          <w:szCs w:val="28"/>
        </w:rPr>
        <w:t xml:space="preserve"> </w:t>
      </w:r>
      <w:r w:rsidR="00E12B1F">
        <w:rPr>
          <w:sz w:val="28"/>
          <w:szCs w:val="28"/>
        </w:rPr>
        <w:pict>
          <v:shape id="_x0000_i1043" type="#_x0000_t75" alt="a, M\;" style="width:27.75pt;height:12.75pt">
            <v:imagedata r:id="rId19" o:title=""/>
          </v:shape>
        </w:pict>
      </w:r>
      <w:r w:rsidR="00A80A6F" w:rsidRPr="008E1C5A">
        <w:rPr>
          <w:sz w:val="28"/>
          <w:szCs w:val="28"/>
        </w:rPr>
        <w:t xml:space="preserve"> </w:t>
      </w:r>
      <w:r w:rsidRPr="008E1C5A">
        <w:rPr>
          <w:sz w:val="28"/>
          <w:szCs w:val="28"/>
        </w:rPr>
        <w:t>задовольняють нерівності</w:t>
      </w:r>
      <w:r w:rsidR="00A80A6F" w:rsidRPr="008E1C5A">
        <w:rPr>
          <w:sz w:val="28"/>
          <w:szCs w:val="28"/>
        </w:rPr>
        <w:t xml:space="preserve"> </w:t>
      </w:r>
      <w:r w:rsidR="00E12B1F">
        <w:rPr>
          <w:sz w:val="28"/>
          <w:szCs w:val="28"/>
        </w:rPr>
        <w:pict>
          <v:shape id="_x0000_i1044" type="#_x0000_t75" alt="a^{M-1}(a-2)+1&gt;0\;" style="width:129.75pt;height:17.25pt">
            <v:imagedata r:id="rId20" o:title=""/>
          </v:shape>
        </w:pict>
      </w:r>
      <w:r w:rsidR="00A9499D" w:rsidRPr="008E1C5A">
        <w:rPr>
          <w:sz w:val="28"/>
          <w:szCs w:val="28"/>
        </w:rPr>
        <w:t>,</w:t>
      </w:r>
      <w:r w:rsidR="00A80A6F" w:rsidRPr="008E1C5A">
        <w:rPr>
          <w:sz w:val="28"/>
          <w:szCs w:val="28"/>
        </w:rPr>
        <w:t xml:space="preserve"> </w:t>
      </w:r>
      <w:r w:rsidRPr="008E1C5A">
        <w:rPr>
          <w:sz w:val="28"/>
          <w:szCs w:val="28"/>
        </w:rPr>
        <w:t>а інтервал дискретизації</w:t>
      </w:r>
    </w:p>
    <w:p w:rsidR="00197B18" w:rsidRPr="008E1C5A" w:rsidRDefault="00197B18" w:rsidP="00A80A6F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A9499D" w:rsidRPr="008E1C5A" w:rsidRDefault="00E12B1F" w:rsidP="00A80A6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pict>
          <v:shape id="_x0000_i1045" type="#_x0000_t75" alt="0&lt;\Delta\leq\frac{\pi}{\Omega}\left[1+\frac{a^{M-1}+1}{a^{M-1}(a-1)}\right]." style="width:201pt;height:36.75pt">
            <v:imagedata r:id="rId21" o:title=""/>
          </v:shape>
        </w:pict>
      </w:r>
    </w:p>
    <w:p w:rsidR="00C86357" w:rsidRPr="008E1C5A" w:rsidRDefault="00C86357" w:rsidP="00A80A6F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uk-UA"/>
        </w:rPr>
      </w:pPr>
    </w:p>
    <w:p w:rsidR="00FF44EE" w:rsidRPr="008E1C5A" w:rsidRDefault="00FF44EE" w:rsidP="00A80A6F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8E1C5A">
        <w:rPr>
          <w:b/>
          <w:bCs/>
          <w:sz w:val="28"/>
          <w:szCs w:val="28"/>
        </w:rPr>
        <w:t>З неперервного сигналу s(t) = 10cos(2π800t)В беруться ідеальні відліки з частотою f</w:t>
      </w:r>
      <w:r w:rsidRPr="008E1C5A">
        <w:rPr>
          <w:b/>
          <w:bCs/>
          <w:sz w:val="28"/>
          <w:szCs w:val="28"/>
          <w:vertAlign w:val="subscript"/>
        </w:rPr>
        <w:t>В</w:t>
      </w:r>
      <w:r w:rsidRPr="008E1C5A">
        <w:rPr>
          <w:b/>
          <w:bCs/>
          <w:sz w:val="28"/>
          <w:szCs w:val="28"/>
        </w:rPr>
        <w:t xml:space="preserve"> = 400Гц. Отримані дискретні сигнали пропускаються через ідеальний ФНЧ з частотою зрізу 0,4f</w:t>
      </w:r>
      <w:r w:rsidRPr="008E1C5A">
        <w:rPr>
          <w:b/>
          <w:bCs/>
          <w:sz w:val="28"/>
          <w:szCs w:val="28"/>
          <w:vertAlign w:val="subscript"/>
        </w:rPr>
        <w:t>В</w:t>
      </w:r>
      <w:r w:rsidRPr="008E1C5A">
        <w:rPr>
          <w:b/>
          <w:bCs/>
          <w:sz w:val="28"/>
          <w:szCs w:val="28"/>
        </w:rPr>
        <w:t>. Необхідно визначити сигнал, відн</w:t>
      </w:r>
      <w:r w:rsidR="0094395F" w:rsidRPr="008E1C5A">
        <w:rPr>
          <w:b/>
          <w:bCs/>
          <w:sz w:val="28"/>
          <w:szCs w:val="28"/>
        </w:rPr>
        <w:t>овлений за допомогою фільтрації</w:t>
      </w:r>
    </w:p>
    <w:p w:rsidR="00B113D6" w:rsidRPr="008E1C5A" w:rsidRDefault="00B113D6" w:rsidP="00A80A6F">
      <w:pPr>
        <w:spacing w:line="360" w:lineRule="auto"/>
        <w:ind w:firstLine="709"/>
        <w:jc w:val="both"/>
        <w:rPr>
          <w:sz w:val="28"/>
          <w:szCs w:val="28"/>
        </w:rPr>
      </w:pPr>
    </w:p>
    <w:p w:rsidR="0094395F" w:rsidRPr="008E1C5A" w:rsidRDefault="00E12B1F" w:rsidP="00A80A6F">
      <w:pPr>
        <w:spacing w:line="360" w:lineRule="auto"/>
        <w:ind w:firstLine="709"/>
        <w:jc w:val="both"/>
      </w:pPr>
      <w:r>
        <w:pict>
          <v:shape id="_x0000_i1046" type="#_x0000_t75" style="width:117.75pt;height:67.5pt" o:allowoverlap="f">
            <v:imagedata r:id="rId22" o:title=""/>
          </v:shape>
        </w:pict>
      </w:r>
    </w:p>
    <w:p w:rsidR="00B4576F" w:rsidRPr="008E1C5A" w:rsidRDefault="00B4576F" w:rsidP="00A80A6F">
      <w:pPr>
        <w:spacing w:line="360" w:lineRule="auto"/>
        <w:ind w:firstLine="709"/>
        <w:jc w:val="both"/>
        <w:rPr>
          <w:sz w:val="28"/>
          <w:szCs w:val="28"/>
        </w:rPr>
      </w:pPr>
    </w:p>
    <w:p w:rsidR="00B113D6" w:rsidRPr="008E1C5A" w:rsidRDefault="00B113D6" w:rsidP="00A80A6F">
      <w:pPr>
        <w:spacing w:line="360" w:lineRule="auto"/>
        <w:ind w:firstLine="709"/>
        <w:jc w:val="both"/>
        <w:rPr>
          <w:sz w:val="28"/>
          <w:szCs w:val="28"/>
        </w:rPr>
      </w:pPr>
      <w:r w:rsidRPr="008E1C5A">
        <w:rPr>
          <w:sz w:val="28"/>
          <w:szCs w:val="28"/>
        </w:rPr>
        <w:t>Схема включення ФНЧ</w:t>
      </w:r>
      <w:r w:rsidR="00B4576F" w:rsidRPr="008E1C5A">
        <w:rPr>
          <w:sz w:val="28"/>
          <w:szCs w:val="28"/>
        </w:rPr>
        <w:t xml:space="preserve"> (рис. 1).</w:t>
      </w:r>
    </w:p>
    <w:p w:rsidR="00B113D6" w:rsidRPr="008E1C5A" w:rsidRDefault="00B113D6" w:rsidP="00A80A6F">
      <w:pPr>
        <w:spacing w:line="360" w:lineRule="auto"/>
        <w:ind w:firstLine="709"/>
        <w:jc w:val="both"/>
        <w:rPr>
          <w:sz w:val="28"/>
          <w:szCs w:val="28"/>
        </w:rPr>
      </w:pPr>
    </w:p>
    <w:p w:rsidR="00B113D6" w:rsidRPr="008E1C5A" w:rsidRDefault="00E12B1F" w:rsidP="00A80A6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7" type="#_x0000_t75" style="width:213.75pt;height:192pt">
            <v:imagedata r:id="rId23" o:title=""/>
          </v:shape>
        </w:pict>
      </w:r>
    </w:p>
    <w:p w:rsidR="00B4576F" w:rsidRPr="008E1C5A" w:rsidRDefault="00B113D6" w:rsidP="00A80A6F">
      <w:pPr>
        <w:spacing w:line="360" w:lineRule="auto"/>
        <w:ind w:firstLine="709"/>
        <w:jc w:val="both"/>
        <w:rPr>
          <w:sz w:val="28"/>
          <w:szCs w:val="28"/>
        </w:rPr>
      </w:pPr>
      <w:r w:rsidRPr="008E1C5A">
        <w:rPr>
          <w:sz w:val="28"/>
          <w:szCs w:val="28"/>
        </w:rPr>
        <w:t>Рисунок 1</w:t>
      </w:r>
      <w:r w:rsidR="0094395F" w:rsidRPr="008E1C5A">
        <w:rPr>
          <w:sz w:val="28"/>
          <w:szCs w:val="28"/>
        </w:rPr>
        <w:t xml:space="preserve"> -</w:t>
      </w:r>
      <w:r w:rsidRPr="008E1C5A">
        <w:rPr>
          <w:sz w:val="28"/>
          <w:szCs w:val="28"/>
        </w:rPr>
        <w:t xml:space="preserve"> Сигнал s(t) = 10cos(2π800t) В</w:t>
      </w:r>
    </w:p>
    <w:p w:rsidR="00B113D6" w:rsidRPr="008E1C5A" w:rsidRDefault="00B4576F" w:rsidP="00A80A6F">
      <w:pPr>
        <w:spacing w:line="360" w:lineRule="auto"/>
        <w:ind w:firstLine="709"/>
        <w:jc w:val="both"/>
        <w:rPr>
          <w:sz w:val="28"/>
          <w:szCs w:val="28"/>
        </w:rPr>
      </w:pPr>
      <w:r w:rsidRPr="008E1C5A">
        <w:rPr>
          <w:sz w:val="28"/>
          <w:szCs w:val="28"/>
        </w:rPr>
        <w:br w:type="page"/>
      </w:r>
      <w:r w:rsidR="00E12B1F">
        <w:rPr>
          <w:sz w:val="28"/>
          <w:szCs w:val="28"/>
        </w:rPr>
        <w:pict>
          <v:shape id="_x0000_i1048" type="#_x0000_t75" style="width:347.25pt;height:201pt">
            <v:imagedata r:id="rId24" o:title=""/>
          </v:shape>
        </w:pict>
      </w:r>
    </w:p>
    <w:p w:rsidR="00B113D6" w:rsidRPr="008E1C5A" w:rsidRDefault="009818F2" w:rsidP="00A80A6F">
      <w:pPr>
        <w:spacing w:line="360" w:lineRule="auto"/>
        <w:ind w:firstLine="709"/>
        <w:jc w:val="both"/>
        <w:rPr>
          <w:sz w:val="28"/>
          <w:szCs w:val="28"/>
        </w:rPr>
      </w:pPr>
      <w:r w:rsidRPr="008E1C5A">
        <w:rPr>
          <w:sz w:val="28"/>
          <w:szCs w:val="28"/>
        </w:rPr>
        <w:t>Рисунок 2</w:t>
      </w:r>
      <w:r w:rsidR="0094395F" w:rsidRPr="008E1C5A">
        <w:rPr>
          <w:sz w:val="28"/>
          <w:szCs w:val="28"/>
        </w:rPr>
        <w:t xml:space="preserve"> </w:t>
      </w:r>
      <w:r w:rsidR="00B4576F" w:rsidRPr="008E1C5A">
        <w:rPr>
          <w:sz w:val="28"/>
          <w:szCs w:val="28"/>
        </w:rPr>
        <w:t>–</w:t>
      </w:r>
      <w:r w:rsidRPr="008E1C5A">
        <w:rPr>
          <w:sz w:val="28"/>
          <w:szCs w:val="28"/>
        </w:rPr>
        <w:t xml:space="preserve"> </w:t>
      </w:r>
      <w:r w:rsidR="00B113D6" w:rsidRPr="008E1C5A">
        <w:rPr>
          <w:sz w:val="28"/>
          <w:szCs w:val="28"/>
        </w:rPr>
        <w:t>Гармоніка</w:t>
      </w:r>
    </w:p>
    <w:p w:rsidR="00B4576F" w:rsidRPr="008E1C5A" w:rsidRDefault="00B4576F" w:rsidP="00A80A6F">
      <w:pPr>
        <w:spacing w:line="360" w:lineRule="auto"/>
        <w:ind w:firstLine="709"/>
        <w:jc w:val="both"/>
        <w:rPr>
          <w:sz w:val="28"/>
          <w:szCs w:val="28"/>
        </w:rPr>
      </w:pPr>
    </w:p>
    <w:p w:rsidR="00FF44EE" w:rsidRPr="008E1C5A" w:rsidRDefault="005752EC" w:rsidP="00A80A6F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8E1C5A">
        <w:rPr>
          <w:b/>
          <w:bCs/>
          <w:sz w:val="28"/>
          <w:szCs w:val="28"/>
        </w:rPr>
        <w:t>Балансна амплітудна модуляція</w:t>
      </w:r>
    </w:p>
    <w:p w:rsidR="00FF44EE" w:rsidRPr="008E1C5A" w:rsidRDefault="00FF44EE" w:rsidP="00A80A6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B238A8" w:rsidRPr="008E1C5A" w:rsidRDefault="0011204E" w:rsidP="00A80A6F">
      <w:pPr>
        <w:spacing w:line="360" w:lineRule="auto"/>
        <w:ind w:firstLine="709"/>
        <w:jc w:val="both"/>
        <w:rPr>
          <w:sz w:val="28"/>
          <w:szCs w:val="28"/>
        </w:rPr>
      </w:pPr>
      <w:r w:rsidRPr="008E1C5A">
        <w:rPr>
          <w:sz w:val="28"/>
          <w:szCs w:val="28"/>
        </w:rPr>
        <w:t>У амплітудно-модульованому (АМ) сигналі:</w:t>
      </w:r>
    </w:p>
    <w:p w:rsidR="005966C9" w:rsidRPr="008E1C5A" w:rsidRDefault="005966C9" w:rsidP="00A80A6F">
      <w:pPr>
        <w:spacing w:line="360" w:lineRule="auto"/>
        <w:ind w:firstLine="709"/>
        <w:jc w:val="both"/>
        <w:rPr>
          <w:sz w:val="28"/>
          <w:szCs w:val="28"/>
        </w:rPr>
      </w:pPr>
    </w:p>
    <w:p w:rsidR="0011204E" w:rsidRPr="008E1C5A" w:rsidRDefault="00E12B1F" w:rsidP="00A80A6F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49" type="#_x0000_t75" style="width:230.25pt;height:33.75pt" wrapcoords="-70 0 -70 21120 21600 21120 21600 0 -70 0" o:allowoverlap="f">
            <v:imagedata r:id="rId25" o:title=""/>
          </v:shape>
        </w:pict>
      </w:r>
    </w:p>
    <w:p w:rsidR="00B238A8" w:rsidRPr="008E1C5A" w:rsidRDefault="00B238A8" w:rsidP="00A80A6F">
      <w:pPr>
        <w:spacing w:line="360" w:lineRule="auto"/>
        <w:ind w:firstLine="709"/>
        <w:jc w:val="both"/>
        <w:rPr>
          <w:sz w:val="28"/>
          <w:szCs w:val="28"/>
        </w:rPr>
      </w:pPr>
    </w:p>
    <w:p w:rsidR="00B238A8" w:rsidRPr="008E1C5A" w:rsidRDefault="00C0084A" w:rsidP="00A80A6F">
      <w:pPr>
        <w:spacing w:line="360" w:lineRule="auto"/>
        <w:ind w:firstLine="709"/>
        <w:jc w:val="both"/>
        <w:rPr>
          <w:sz w:val="28"/>
          <w:szCs w:val="28"/>
        </w:rPr>
      </w:pPr>
      <w:r w:rsidRPr="008E1C5A">
        <w:rPr>
          <w:sz w:val="28"/>
          <w:szCs w:val="28"/>
        </w:rPr>
        <w:t>значна доля потуж</w:t>
      </w:r>
      <w:r w:rsidR="00A6776F" w:rsidRPr="008E1C5A">
        <w:rPr>
          <w:sz w:val="28"/>
          <w:szCs w:val="28"/>
        </w:rPr>
        <w:t>ності зосереджена в несучому колив</w:t>
      </w:r>
      <w:r w:rsidRPr="008E1C5A">
        <w:rPr>
          <w:sz w:val="28"/>
          <w:szCs w:val="28"/>
        </w:rPr>
        <w:t xml:space="preserve">анні </w:t>
      </w:r>
      <w:r w:rsidR="00E12B1F">
        <w:rPr>
          <w:sz w:val="28"/>
          <w:szCs w:val="28"/>
        </w:rPr>
        <w:pict>
          <v:shape id="_x0000_i1050" type="#_x0000_t75" style="width:81.75pt;height:11.25pt">
            <v:imagedata r:id="rId26" o:title=""/>
          </v:shape>
        </w:pict>
      </w:r>
    </w:p>
    <w:p w:rsidR="00C0084A" w:rsidRPr="008E1C5A" w:rsidRDefault="00A6776F" w:rsidP="00A80A6F">
      <w:pPr>
        <w:spacing w:line="360" w:lineRule="auto"/>
        <w:ind w:firstLine="709"/>
        <w:jc w:val="both"/>
        <w:rPr>
          <w:sz w:val="28"/>
          <w:szCs w:val="28"/>
        </w:rPr>
      </w:pPr>
      <w:r w:rsidRPr="008E1C5A">
        <w:rPr>
          <w:sz w:val="28"/>
          <w:szCs w:val="28"/>
        </w:rPr>
        <w:t>Для ефективнішого використання потужності передавача можна формувати Ам-сигнали з пригніченим несучим коливанням, реалізовуючи так звану балансну амплітудну модуляцію</w:t>
      </w:r>
      <w:r w:rsidR="00B4576F" w:rsidRPr="008E1C5A">
        <w:rPr>
          <w:sz w:val="28"/>
          <w:szCs w:val="28"/>
        </w:rPr>
        <w:t xml:space="preserve"> (рис. 3)</w:t>
      </w:r>
      <w:r w:rsidRPr="008E1C5A">
        <w:rPr>
          <w:sz w:val="28"/>
          <w:szCs w:val="28"/>
        </w:rPr>
        <w:t>.</w:t>
      </w:r>
    </w:p>
    <w:p w:rsidR="005966C9" w:rsidRPr="008E1C5A" w:rsidRDefault="005966C9" w:rsidP="00A80A6F">
      <w:pPr>
        <w:spacing w:line="360" w:lineRule="auto"/>
        <w:ind w:firstLine="709"/>
        <w:jc w:val="both"/>
        <w:rPr>
          <w:sz w:val="28"/>
          <w:szCs w:val="28"/>
        </w:rPr>
      </w:pPr>
    </w:p>
    <w:p w:rsidR="00A6776F" w:rsidRPr="008E1C5A" w:rsidRDefault="00E12B1F" w:rsidP="00A80A6F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51" type="#_x0000_t75" style="width:198pt;height:107.25pt" wrapcoords="-71 0 -71 21468 21600 21468 21600 0 -71 0" o:allowoverlap="f">
            <v:imagedata r:id="rId27" o:title=""/>
          </v:shape>
        </w:pict>
      </w:r>
    </w:p>
    <w:p w:rsidR="00FF44EE" w:rsidRPr="008E1C5A" w:rsidRDefault="00B4576F" w:rsidP="00A80A6F">
      <w:pPr>
        <w:spacing w:line="360" w:lineRule="auto"/>
        <w:ind w:firstLine="709"/>
        <w:jc w:val="both"/>
        <w:rPr>
          <w:sz w:val="28"/>
          <w:szCs w:val="28"/>
        </w:rPr>
      </w:pPr>
      <w:r w:rsidRPr="008E1C5A">
        <w:rPr>
          <w:sz w:val="28"/>
          <w:szCs w:val="28"/>
        </w:rPr>
        <w:t>Рис. 3</w:t>
      </w:r>
    </w:p>
    <w:p w:rsidR="00B90151" w:rsidRPr="008E1C5A" w:rsidRDefault="00B4576F" w:rsidP="00A80A6F">
      <w:pPr>
        <w:spacing w:line="360" w:lineRule="auto"/>
        <w:ind w:firstLine="709"/>
        <w:jc w:val="both"/>
        <w:rPr>
          <w:sz w:val="28"/>
          <w:szCs w:val="28"/>
        </w:rPr>
      </w:pPr>
      <w:r w:rsidRPr="008E1C5A">
        <w:rPr>
          <w:sz w:val="28"/>
          <w:szCs w:val="28"/>
        </w:rPr>
        <w:br w:type="page"/>
      </w:r>
      <w:r w:rsidR="00B90151" w:rsidRPr="008E1C5A">
        <w:rPr>
          <w:sz w:val="28"/>
          <w:szCs w:val="28"/>
        </w:rPr>
        <w:t>Однотональний Ам-сигнал з балансною модуляцією має вигляд:</w:t>
      </w:r>
    </w:p>
    <w:p w:rsidR="005966C9" w:rsidRPr="008E1C5A" w:rsidRDefault="005966C9" w:rsidP="00A80A6F">
      <w:pPr>
        <w:spacing w:line="360" w:lineRule="auto"/>
        <w:ind w:firstLine="709"/>
        <w:jc w:val="both"/>
        <w:rPr>
          <w:sz w:val="28"/>
          <w:szCs w:val="28"/>
        </w:rPr>
      </w:pPr>
    </w:p>
    <w:p w:rsidR="00B90151" w:rsidRPr="008E1C5A" w:rsidRDefault="00E12B1F" w:rsidP="00A80A6F">
      <w:pPr>
        <w:spacing w:line="360" w:lineRule="auto"/>
        <w:ind w:firstLine="709"/>
        <w:jc w:val="both"/>
        <w:rPr>
          <w:sz w:val="28"/>
          <w:szCs w:val="28"/>
        </w:rPr>
      </w:pPr>
      <w:r>
        <w:pict>
          <v:shape id="_x0000_i1052" type="#_x0000_t75" style="width:380.25pt;height:56.25pt" wrapcoords="-54 0 -54 21234 21600 21234 21600 0 -54 0" o:allowoverlap="f">
            <v:imagedata r:id="rId28" o:title=""/>
          </v:shape>
        </w:pict>
      </w:r>
    </w:p>
    <w:p w:rsidR="00FF44EE" w:rsidRPr="008E1C5A" w:rsidRDefault="00FF44EE" w:rsidP="00A80A6F">
      <w:pPr>
        <w:spacing w:line="360" w:lineRule="auto"/>
        <w:ind w:firstLine="709"/>
        <w:jc w:val="both"/>
        <w:rPr>
          <w:sz w:val="28"/>
          <w:szCs w:val="28"/>
        </w:rPr>
      </w:pPr>
    </w:p>
    <w:p w:rsidR="001A2CDA" w:rsidRPr="008E1C5A" w:rsidRDefault="00B90151" w:rsidP="00A80A6F">
      <w:pPr>
        <w:spacing w:line="360" w:lineRule="auto"/>
        <w:ind w:firstLine="709"/>
        <w:jc w:val="both"/>
        <w:rPr>
          <w:sz w:val="28"/>
          <w:szCs w:val="28"/>
        </w:rPr>
      </w:pPr>
      <w:r w:rsidRPr="008E1C5A">
        <w:rPr>
          <w:sz w:val="28"/>
          <w:szCs w:val="28"/>
        </w:rPr>
        <w:t>Такий сигнал з фізичної точки зору є биттям двох гармонійних сигналів з однаковими амплітудами</w:t>
      </w:r>
      <w:r w:rsidR="00A80A6F" w:rsidRPr="008E1C5A">
        <w:rPr>
          <w:sz w:val="28"/>
          <w:szCs w:val="28"/>
        </w:rPr>
        <w:t xml:space="preserve"> </w:t>
      </w:r>
      <w:r w:rsidRPr="008E1C5A">
        <w:rPr>
          <w:sz w:val="28"/>
          <w:szCs w:val="28"/>
        </w:rPr>
        <w:t>і частотами</w:t>
      </w:r>
      <w:r w:rsidR="00A80A6F" w:rsidRPr="008E1C5A">
        <w:rPr>
          <w:sz w:val="28"/>
          <w:szCs w:val="28"/>
        </w:rPr>
        <w:t xml:space="preserve"> </w:t>
      </w:r>
      <w:r w:rsidR="00E12B1F">
        <w:rPr>
          <w:sz w:val="28"/>
          <w:szCs w:val="28"/>
        </w:rPr>
        <w:pict>
          <v:shape id="_x0000_i1053" type="#_x0000_t75" style="width:44.25pt;height:11.25pt">
            <v:imagedata r:id="rId29" o:title=""/>
          </v:shape>
        </w:pict>
      </w:r>
      <w:r w:rsidR="001A2CDA" w:rsidRPr="008E1C5A">
        <w:rPr>
          <w:sz w:val="28"/>
          <w:szCs w:val="28"/>
        </w:rPr>
        <w:t xml:space="preserve"> </w:t>
      </w:r>
      <w:r w:rsidR="00E12B1F">
        <w:pict>
          <v:shape id="_x0000_i1054" type="#_x0000_t75" style="width:26.25pt;height:24.75pt" wrapcoords="-617 0 -617 20945 21600 20945 21600 0 -617 0" o:allowoverlap="f">
            <v:imagedata r:id="rId30" o:title=""/>
          </v:shape>
        </w:pict>
      </w:r>
      <w:r w:rsidR="00700528" w:rsidRPr="008E1C5A">
        <w:t xml:space="preserve"> </w:t>
      </w:r>
      <w:r w:rsidR="001A2CDA" w:rsidRPr="008E1C5A">
        <w:rPr>
          <w:sz w:val="28"/>
          <w:szCs w:val="28"/>
        </w:rPr>
        <w:t>і</w:t>
      </w:r>
      <w:r w:rsidR="00A80A6F" w:rsidRPr="008E1C5A">
        <w:rPr>
          <w:sz w:val="28"/>
          <w:szCs w:val="28"/>
        </w:rPr>
        <w:t xml:space="preserve"> </w:t>
      </w:r>
      <w:r w:rsidR="00E12B1F">
        <w:rPr>
          <w:sz w:val="28"/>
          <w:szCs w:val="28"/>
        </w:rPr>
        <w:pict>
          <v:shape id="_x0000_i1055" type="#_x0000_t75" style="width:43.5pt;height:11.25pt">
            <v:imagedata r:id="rId31" o:title=""/>
          </v:shape>
        </w:pict>
      </w:r>
      <w:r w:rsidR="001A2CDA" w:rsidRPr="008E1C5A">
        <w:rPr>
          <w:sz w:val="28"/>
          <w:szCs w:val="28"/>
        </w:rPr>
        <w:t xml:space="preserve"> Під час переходу тієї, що огинає биття через нуль фаза високочастотного заповнення стрибком змінюється на 180</w:t>
      </w:r>
      <w:r w:rsidR="001A2CDA" w:rsidRPr="008E1C5A">
        <w:rPr>
          <w:sz w:val="28"/>
          <w:szCs w:val="28"/>
          <w:vertAlign w:val="superscript"/>
        </w:rPr>
        <w:t>о</w:t>
      </w:r>
      <w:r w:rsidR="001A2CDA" w:rsidRPr="008E1C5A">
        <w:rPr>
          <w:sz w:val="28"/>
          <w:szCs w:val="28"/>
        </w:rPr>
        <w:t xml:space="preserve">, оскільки функція </w:t>
      </w:r>
      <w:r w:rsidR="00E12B1F">
        <w:rPr>
          <w:sz w:val="28"/>
          <w:szCs w:val="28"/>
        </w:rPr>
        <w:pict>
          <v:shape id="_x0000_i1056" type="#_x0000_t75" style="width:54.75pt;height:10.5pt">
            <v:imagedata r:id="rId32" o:title=""/>
          </v:shape>
        </w:pict>
      </w:r>
      <w:r w:rsidR="0004483C" w:rsidRPr="008E1C5A">
        <w:rPr>
          <w:sz w:val="28"/>
          <w:szCs w:val="28"/>
        </w:rPr>
        <w:t xml:space="preserve"> має різні знаки справа і зліва від нуля. Здійснення балансної модуляції, як і зворотного процесу демодуляції (детектування), технічно складніше, ніж при </w:t>
      </w:r>
      <w:r w:rsidR="00356B89" w:rsidRPr="008E1C5A">
        <w:rPr>
          <w:sz w:val="28"/>
          <w:szCs w:val="28"/>
        </w:rPr>
        <w:t>звичайній амплітудній модуляції.</w:t>
      </w:r>
    </w:p>
    <w:p w:rsidR="002111BF" w:rsidRPr="008E1C5A" w:rsidRDefault="002111BF" w:rsidP="00A80A6F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72C10" w:rsidRPr="008E1C5A" w:rsidRDefault="00572C10" w:rsidP="005966C9">
      <w:pPr>
        <w:numPr>
          <w:ilvl w:val="0"/>
          <w:numId w:val="6"/>
        </w:numPr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8E1C5A">
        <w:rPr>
          <w:b/>
          <w:bCs/>
          <w:sz w:val="28"/>
          <w:szCs w:val="28"/>
        </w:rPr>
        <w:t>Задані параметри коливання з односмуговою АМ: А</w:t>
      </w:r>
      <w:r w:rsidRPr="008E1C5A">
        <w:rPr>
          <w:b/>
          <w:bCs/>
          <w:sz w:val="28"/>
          <w:szCs w:val="28"/>
          <w:vertAlign w:val="subscript"/>
        </w:rPr>
        <w:t>0</w:t>
      </w:r>
      <w:r w:rsidRPr="008E1C5A">
        <w:rPr>
          <w:b/>
          <w:bCs/>
          <w:sz w:val="28"/>
          <w:szCs w:val="28"/>
        </w:rPr>
        <w:t xml:space="preserve"> = 2</w:t>
      </w:r>
      <w:r w:rsidR="00FA66F5" w:rsidRPr="008E1C5A">
        <w:rPr>
          <w:b/>
          <w:bCs/>
          <w:sz w:val="28"/>
          <w:szCs w:val="28"/>
        </w:rPr>
        <w:t xml:space="preserve">5 </w:t>
      </w:r>
      <w:r w:rsidRPr="008E1C5A">
        <w:rPr>
          <w:b/>
          <w:bCs/>
          <w:sz w:val="28"/>
          <w:szCs w:val="28"/>
        </w:rPr>
        <w:t xml:space="preserve">В, Е = </w:t>
      </w:r>
      <w:r w:rsidR="00FA66F5" w:rsidRPr="008E1C5A">
        <w:rPr>
          <w:b/>
          <w:bCs/>
          <w:sz w:val="28"/>
          <w:szCs w:val="28"/>
        </w:rPr>
        <w:t>1</w:t>
      </w:r>
      <w:r w:rsidRPr="008E1C5A">
        <w:rPr>
          <w:b/>
          <w:bCs/>
          <w:sz w:val="28"/>
          <w:szCs w:val="28"/>
        </w:rPr>
        <w:t>,5</w:t>
      </w:r>
      <w:r w:rsidR="00FA66F5" w:rsidRPr="008E1C5A">
        <w:rPr>
          <w:b/>
          <w:bCs/>
          <w:sz w:val="28"/>
          <w:szCs w:val="28"/>
        </w:rPr>
        <w:t xml:space="preserve"> </w:t>
      </w:r>
      <w:r w:rsidRPr="008E1C5A">
        <w:rPr>
          <w:b/>
          <w:bCs/>
          <w:sz w:val="28"/>
          <w:szCs w:val="28"/>
        </w:rPr>
        <w:t>В, θ</w:t>
      </w:r>
      <w:r w:rsidRPr="008E1C5A">
        <w:rPr>
          <w:b/>
          <w:bCs/>
          <w:sz w:val="28"/>
          <w:szCs w:val="28"/>
          <w:vertAlign w:val="subscript"/>
        </w:rPr>
        <w:t>0</w:t>
      </w:r>
      <w:r w:rsidRPr="008E1C5A">
        <w:rPr>
          <w:b/>
          <w:bCs/>
          <w:sz w:val="28"/>
          <w:szCs w:val="28"/>
        </w:rPr>
        <w:t>= π/</w:t>
      </w:r>
      <w:r w:rsidR="00FA66F5" w:rsidRPr="008E1C5A">
        <w:rPr>
          <w:b/>
          <w:bCs/>
          <w:sz w:val="28"/>
          <w:szCs w:val="28"/>
        </w:rPr>
        <w:t>4</w:t>
      </w:r>
      <w:r w:rsidRPr="008E1C5A">
        <w:rPr>
          <w:b/>
          <w:bCs/>
          <w:sz w:val="28"/>
          <w:szCs w:val="28"/>
        </w:rPr>
        <w:t>, γ = π/</w:t>
      </w:r>
      <w:r w:rsidR="00FA66F5" w:rsidRPr="008E1C5A">
        <w:rPr>
          <w:b/>
          <w:bCs/>
          <w:sz w:val="28"/>
          <w:szCs w:val="28"/>
        </w:rPr>
        <w:t>3</w:t>
      </w:r>
      <w:r w:rsidRPr="008E1C5A">
        <w:rPr>
          <w:b/>
          <w:bCs/>
          <w:sz w:val="28"/>
          <w:szCs w:val="28"/>
        </w:rPr>
        <w:t>, f</w:t>
      </w:r>
      <w:r w:rsidRPr="008E1C5A">
        <w:rPr>
          <w:b/>
          <w:bCs/>
          <w:sz w:val="28"/>
          <w:szCs w:val="28"/>
          <w:vertAlign w:val="subscript"/>
        </w:rPr>
        <w:t>0</w:t>
      </w:r>
      <w:r w:rsidRPr="008E1C5A">
        <w:rPr>
          <w:b/>
          <w:bCs/>
          <w:sz w:val="28"/>
          <w:szCs w:val="28"/>
        </w:rPr>
        <w:t xml:space="preserve"> = </w:t>
      </w:r>
      <w:r w:rsidR="00FA66F5" w:rsidRPr="008E1C5A">
        <w:rPr>
          <w:b/>
          <w:bCs/>
          <w:sz w:val="28"/>
          <w:szCs w:val="28"/>
        </w:rPr>
        <w:t>2</w:t>
      </w:r>
      <w:r w:rsidRPr="008E1C5A">
        <w:rPr>
          <w:b/>
          <w:bCs/>
          <w:sz w:val="28"/>
          <w:szCs w:val="28"/>
        </w:rPr>
        <w:t>0</w:t>
      </w:r>
      <w:r w:rsidR="00FA66F5" w:rsidRPr="008E1C5A">
        <w:rPr>
          <w:b/>
          <w:bCs/>
          <w:sz w:val="28"/>
          <w:szCs w:val="28"/>
        </w:rPr>
        <w:t xml:space="preserve"> </w:t>
      </w:r>
      <w:r w:rsidRPr="008E1C5A">
        <w:rPr>
          <w:b/>
          <w:bCs/>
          <w:sz w:val="28"/>
          <w:szCs w:val="28"/>
        </w:rPr>
        <w:t xml:space="preserve">кГц, F = </w:t>
      </w:r>
      <w:r w:rsidR="00FA66F5" w:rsidRPr="008E1C5A">
        <w:rPr>
          <w:b/>
          <w:bCs/>
          <w:sz w:val="28"/>
          <w:szCs w:val="28"/>
        </w:rPr>
        <w:t xml:space="preserve">4 </w:t>
      </w:r>
      <w:r w:rsidRPr="008E1C5A">
        <w:rPr>
          <w:b/>
          <w:bCs/>
          <w:sz w:val="28"/>
          <w:szCs w:val="28"/>
        </w:rPr>
        <w:t>кГц. Записати вираз для аналітичного сигналу і комплекс</w:t>
      </w:r>
      <w:r w:rsidR="008E1BC1" w:rsidRPr="008E1C5A">
        <w:rPr>
          <w:b/>
          <w:bCs/>
          <w:sz w:val="28"/>
          <w:szCs w:val="28"/>
        </w:rPr>
        <w:t>ної обвідної заданого коливання</w:t>
      </w:r>
    </w:p>
    <w:p w:rsidR="00572C10" w:rsidRPr="008E1C5A" w:rsidRDefault="00572C10" w:rsidP="00A80A6F">
      <w:pPr>
        <w:spacing w:line="360" w:lineRule="auto"/>
        <w:ind w:firstLine="709"/>
        <w:jc w:val="both"/>
        <w:rPr>
          <w:sz w:val="28"/>
          <w:szCs w:val="28"/>
        </w:rPr>
      </w:pPr>
    </w:p>
    <w:p w:rsidR="00572C10" w:rsidRPr="008E1C5A" w:rsidRDefault="00572C10" w:rsidP="00A80A6F">
      <w:pPr>
        <w:spacing w:line="360" w:lineRule="auto"/>
        <w:ind w:firstLine="709"/>
        <w:jc w:val="both"/>
        <w:rPr>
          <w:sz w:val="28"/>
          <w:szCs w:val="28"/>
        </w:rPr>
      </w:pPr>
      <w:r w:rsidRPr="008E1C5A">
        <w:rPr>
          <w:sz w:val="28"/>
          <w:szCs w:val="28"/>
        </w:rPr>
        <w:t>u</w:t>
      </w:r>
      <w:r w:rsidRPr="008E1C5A">
        <w:rPr>
          <w:sz w:val="28"/>
          <w:szCs w:val="28"/>
          <w:vertAlign w:val="subscript"/>
        </w:rPr>
        <w:t>Ω</w:t>
      </w:r>
      <w:r w:rsidRPr="008E1C5A">
        <w:rPr>
          <w:sz w:val="28"/>
          <w:szCs w:val="28"/>
        </w:rPr>
        <w:t>(t)= U</w:t>
      </w:r>
      <w:r w:rsidRPr="008E1C5A">
        <w:rPr>
          <w:sz w:val="28"/>
          <w:szCs w:val="28"/>
          <w:vertAlign w:val="subscript"/>
        </w:rPr>
        <w:t>Ω</w:t>
      </w:r>
      <w:r w:rsidRPr="008E1C5A">
        <w:rPr>
          <w:sz w:val="28"/>
          <w:szCs w:val="28"/>
        </w:rPr>
        <w:t>sinΩt</w:t>
      </w:r>
    </w:p>
    <w:p w:rsidR="00572C10" w:rsidRPr="008E1C5A" w:rsidRDefault="00572C10" w:rsidP="00A80A6F">
      <w:pPr>
        <w:spacing w:line="360" w:lineRule="auto"/>
        <w:ind w:firstLine="709"/>
        <w:jc w:val="both"/>
        <w:rPr>
          <w:sz w:val="28"/>
          <w:szCs w:val="28"/>
        </w:rPr>
      </w:pPr>
      <w:r w:rsidRPr="008E1C5A">
        <w:rPr>
          <w:sz w:val="28"/>
          <w:szCs w:val="28"/>
        </w:rPr>
        <w:t>u(t) = U</w:t>
      </w:r>
      <w:r w:rsidRPr="008E1C5A">
        <w:rPr>
          <w:sz w:val="28"/>
          <w:szCs w:val="28"/>
          <w:vertAlign w:val="subscript"/>
        </w:rPr>
        <w:t>ω</w:t>
      </w:r>
      <w:r w:rsidRPr="008E1C5A">
        <w:rPr>
          <w:sz w:val="28"/>
          <w:szCs w:val="28"/>
        </w:rPr>
        <w:t xml:space="preserve"> sinω</w:t>
      </w:r>
      <w:r w:rsidRPr="008E1C5A">
        <w:rPr>
          <w:sz w:val="28"/>
          <w:szCs w:val="28"/>
          <w:vertAlign w:val="subscript"/>
        </w:rPr>
        <w:t>0</w:t>
      </w:r>
      <w:r w:rsidRPr="008E1C5A">
        <w:rPr>
          <w:sz w:val="28"/>
          <w:szCs w:val="28"/>
        </w:rPr>
        <w:t>t + m U</w:t>
      </w:r>
      <w:r w:rsidRPr="008E1C5A">
        <w:rPr>
          <w:sz w:val="28"/>
          <w:szCs w:val="28"/>
          <w:vertAlign w:val="subscript"/>
        </w:rPr>
        <w:t>ω</w:t>
      </w:r>
      <w:r w:rsidRPr="008E1C5A">
        <w:rPr>
          <w:sz w:val="28"/>
          <w:szCs w:val="28"/>
        </w:rPr>
        <w:t>/2 sin(ω</w:t>
      </w:r>
      <w:r w:rsidRPr="008E1C5A">
        <w:rPr>
          <w:sz w:val="28"/>
          <w:szCs w:val="28"/>
          <w:vertAlign w:val="subscript"/>
        </w:rPr>
        <w:t>0</w:t>
      </w:r>
      <w:r w:rsidRPr="008E1C5A">
        <w:rPr>
          <w:sz w:val="28"/>
          <w:szCs w:val="28"/>
        </w:rPr>
        <w:t xml:space="preserve"> + Ω) t+ m U</w:t>
      </w:r>
      <w:r w:rsidRPr="008E1C5A">
        <w:rPr>
          <w:sz w:val="28"/>
          <w:szCs w:val="28"/>
          <w:vertAlign w:val="subscript"/>
        </w:rPr>
        <w:t>ω</w:t>
      </w:r>
      <w:r w:rsidRPr="008E1C5A">
        <w:rPr>
          <w:sz w:val="28"/>
          <w:szCs w:val="28"/>
        </w:rPr>
        <w:t>/2 sin(ω</w:t>
      </w:r>
      <w:r w:rsidRPr="008E1C5A">
        <w:rPr>
          <w:sz w:val="28"/>
          <w:szCs w:val="28"/>
          <w:vertAlign w:val="subscript"/>
        </w:rPr>
        <w:t>0</w:t>
      </w:r>
      <w:r w:rsidRPr="008E1C5A">
        <w:rPr>
          <w:sz w:val="28"/>
          <w:szCs w:val="28"/>
        </w:rPr>
        <w:t xml:space="preserve"> - Ω) t</w:t>
      </w:r>
    </w:p>
    <w:p w:rsidR="00BA0C22" w:rsidRPr="008E1C5A" w:rsidRDefault="00BA0C22" w:rsidP="00A80A6F">
      <w:pPr>
        <w:spacing w:line="360" w:lineRule="auto"/>
        <w:ind w:firstLine="709"/>
        <w:jc w:val="both"/>
        <w:rPr>
          <w:sz w:val="28"/>
          <w:szCs w:val="28"/>
        </w:rPr>
      </w:pPr>
      <w:r w:rsidRPr="008E1C5A">
        <w:rPr>
          <w:sz w:val="28"/>
          <w:szCs w:val="28"/>
        </w:rPr>
        <w:t>u(t) = (U</w:t>
      </w:r>
      <w:r w:rsidRPr="008E1C5A">
        <w:rPr>
          <w:sz w:val="28"/>
          <w:szCs w:val="28"/>
          <w:vertAlign w:val="subscript"/>
        </w:rPr>
        <w:t>ω</w:t>
      </w:r>
      <w:r w:rsidRPr="008E1C5A">
        <w:rPr>
          <w:sz w:val="28"/>
          <w:szCs w:val="28"/>
        </w:rPr>
        <w:t xml:space="preserve"> + U</w:t>
      </w:r>
      <w:r w:rsidRPr="008E1C5A">
        <w:rPr>
          <w:sz w:val="28"/>
          <w:szCs w:val="28"/>
          <w:vertAlign w:val="subscript"/>
        </w:rPr>
        <w:t xml:space="preserve">Ω </w:t>
      </w:r>
      <w:r w:rsidRPr="008E1C5A">
        <w:rPr>
          <w:sz w:val="28"/>
          <w:szCs w:val="28"/>
        </w:rPr>
        <w:t>sinΩt) sinω</w:t>
      </w:r>
      <w:r w:rsidRPr="008E1C5A">
        <w:rPr>
          <w:sz w:val="28"/>
          <w:szCs w:val="28"/>
          <w:vertAlign w:val="subscript"/>
        </w:rPr>
        <w:t>0</w:t>
      </w:r>
      <w:r w:rsidRPr="008E1C5A">
        <w:rPr>
          <w:sz w:val="28"/>
          <w:szCs w:val="28"/>
        </w:rPr>
        <w:t>t</w:t>
      </w:r>
    </w:p>
    <w:p w:rsidR="00BA0C22" w:rsidRPr="008E1C5A" w:rsidRDefault="00BA0C22" w:rsidP="00A80A6F">
      <w:pPr>
        <w:spacing w:line="360" w:lineRule="auto"/>
        <w:ind w:firstLine="709"/>
        <w:jc w:val="both"/>
        <w:rPr>
          <w:sz w:val="28"/>
          <w:szCs w:val="28"/>
        </w:rPr>
      </w:pPr>
      <w:r w:rsidRPr="008E1C5A">
        <w:rPr>
          <w:sz w:val="28"/>
          <w:szCs w:val="28"/>
        </w:rPr>
        <w:t>u(t) = (А</w:t>
      </w:r>
      <w:r w:rsidRPr="008E1C5A">
        <w:rPr>
          <w:sz w:val="28"/>
          <w:szCs w:val="28"/>
          <w:vertAlign w:val="subscript"/>
        </w:rPr>
        <w:t>0</w:t>
      </w:r>
      <w:r w:rsidRPr="008E1C5A">
        <w:rPr>
          <w:sz w:val="28"/>
          <w:szCs w:val="28"/>
        </w:rPr>
        <w:t xml:space="preserve"> + Е</w:t>
      </w:r>
      <w:r w:rsidRPr="008E1C5A">
        <w:rPr>
          <w:sz w:val="28"/>
          <w:szCs w:val="28"/>
          <w:vertAlign w:val="subscript"/>
        </w:rPr>
        <w:t xml:space="preserve"> </w:t>
      </w:r>
      <w:r w:rsidRPr="008E1C5A">
        <w:rPr>
          <w:sz w:val="28"/>
          <w:szCs w:val="28"/>
        </w:rPr>
        <w:t>sin(f</w:t>
      </w:r>
      <w:r w:rsidRPr="008E1C5A">
        <w:rPr>
          <w:sz w:val="28"/>
          <w:szCs w:val="28"/>
          <w:vertAlign w:val="subscript"/>
        </w:rPr>
        <w:t>0</w:t>
      </w:r>
      <w:r w:rsidRPr="008E1C5A">
        <w:rPr>
          <w:sz w:val="28"/>
          <w:szCs w:val="28"/>
        </w:rPr>
        <w:t xml:space="preserve"> t+ θ</w:t>
      </w:r>
      <w:r w:rsidRPr="008E1C5A">
        <w:rPr>
          <w:sz w:val="28"/>
          <w:szCs w:val="28"/>
          <w:vertAlign w:val="subscript"/>
        </w:rPr>
        <w:t>0</w:t>
      </w:r>
      <w:r w:rsidRPr="008E1C5A">
        <w:rPr>
          <w:sz w:val="28"/>
          <w:szCs w:val="28"/>
        </w:rPr>
        <w:t>) )sin (F t + γ ) =(2</w:t>
      </w:r>
      <w:r w:rsidR="008014B7" w:rsidRPr="008E1C5A">
        <w:rPr>
          <w:sz w:val="28"/>
          <w:szCs w:val="28"/>
        </w:rPr>
        <w:t>5</w:t>
      </w:r>
      <w:r w:rsidRPr="008E1C5A">
        <w:rPr>
          <w:sz w:val="28"/>
          <w:szCs w:val="28"/>
        </w:rPr>
        <w:t xml:space="preserve"> + </w:t>
      </w:r>
      <w:r w:rsidR="008014B7" w:rsidRPr="008E1C5A">
        <w:rPr>
          <w:sz w:val="28"/>
          <w:szCs w:val="28"/>
        </w:rPr>
        <w:t>1</w:t>
      </w:r>
      <w:r w:rsidRPr="008E1C5A">
        <w:rPr>
          <w:sz w:val="28"/>
          <w:szCs w:val="28"/>
        </w:rPr>
        <w:t>,5</w:t>
      </w:r>
      <w:r w:rsidRPr="008E1C5A">
        <w:rPr>
          <w:sz w:val="28"/>
          <w:szCs w:val="28"/>
          <w:vertAlign w:val="subscript"/>
        </w:rPr>
        <w:t xml:space="preserve"> </w:t>
      </w:r>
      <w:r w:rsidRPr="008E1C5A">
        <w:rPr>
          <w:sz w:val="28"/>
          <w:szCs w:val="28"/>
        </w:rPr>
        <w:t>sin(</w:t>
      </w:r>
      <w:r w:rsidR="008014B7" w:rsidRPr="008E1C5A">
        <w:rPr>
          <w:sz w:val="28"/>
          <w:szCs w:val="28"/>
        </w:rPr>
        <w:t>2</w:t>
      </w:r>
      <w:r w:rsidRPr="008E1C5A">
        <w:rPr>
          <w:sz w:val="28"/>
          <w:szCs w:val="28"/>
        </w:rPr>
        <w:t>0 t + π/</w:t>
      </w:r>
      <w:r w:rsidR="008014B7" w:rsidRPr="008E1C5A">
        <w:rPr>
          <w:sz w:val="28"/>
          <w:szCs w:val="28"/>
        </w:rPr>
        <w:t>4</w:t>
      </w:r>
      <w:r w:rsidRPr="008E1C5A">
        <w:rPr>
          <w:sz w:val="28"/>
          <w:szCs w:val="28"/>
        </w:rPr>
        <w:t>) )sin (2 t + π/</w:t>
      </w:r>
      <w:r w:rsidR="008014B7" w:rsidRPr="008E1C5A">
        <w:rPr>
          <w:sz w:val="28"/>
          <w:szCs w:val="28"/>
        </w:rPr>
        <w:t>3</w:t>
      </w:r>
      <w:r w:rsidRPr="008E1C5A">
        <w:rPr>
          <w:sz w:val="28"/>
          <w:szCs w:val="28"/>
        </w:rPr>
        <w:t>)</w:t>
      </w:r>
      <w:r w:rsidR="002325A7" w:rsidRPr="008E1C5A">
        <w:rPr>
          <w:sz w:val="28"/>
          <w:szCs w:val="28"/>
        </w:rPr>
        <w:t>.</w:t>
      </w:r>
      <w:bookmarkStart w:id="0" w:name="_GoBack"/>
      <w:bookmarkEnd w:id="0"/>
    </w:p>
    <w:sectPr w:rsidR="00BA0C22" w:rsidRPr="008E1C5A" w:rsidSect="005A347D"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74E5" w:rsidRDefault="004074E5">
      <w:r>
        <w:separator/>
      </w:r>
    </w:p>
  </w:endnote>
  <w:endnote w:type="continuationSeparator" w:id="0">
    <w:p w:rsidR="004074E5" w:rsidRDefault="00407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74E5" w:rsidRDefault="004074E5">
      <w:r>
        <w:separator/>
      </w:r>
    </w:p>
  </w:footnote>
  <w:footnote w:type="continuationSeparator" w:id="0">
    <w:p w:rsidR="004074E5" w:rsidRDefault="00407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E2FBE"/>
    <w:multiLevelType w:val="hybridMultilevel"/>
    <w:tmpl w:val="F41A0C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A06D59"/>
    <w:multiLevelType w:val="multilevel"/>
    <w:tmpl w:val="9A56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2F114A3"/>
    <w:multiLevelType w:val="hybridMultilevel"/>
    <w:tmpl w:val="D25EEF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B026A3E"/>
    <w:multiLevelType w:val="hybridMultilevel"/>
    <w:tmpl w:val="714A8B5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74FC8"/>
    <w:multiLevelType w:val="hybridMultilevel"/>
    <w:tmpl w:val="00B6A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A2A1A7C"/>
    <w:multiLevelType w:val="multilevel"/>
    <w:tmpl w:val="74B85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7C940416"/>
    <w:multiLevelType w:val="hybridMultilevel"/>
    <w:tmpl w:val="96022EDC"/>
    <w:lvl w:ilvl="0" w:tplc="ED22DA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 CYR" w:hAnsi="Times New Roman CYR" w:cs="Times New Roman CYR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07FA"/>
    <w:rsid w:val="00014974"/>
    <w:rsid w:val="00044276"/>
    <w:rsid w:val="0004483C"/>
    <w:rsid w:val="000A0082"/>
    <w:rsid w:val="000C7D8E"/>
    <w:rsid w:val="000D74A5"/>
    <w:rsid w:val="0011204E"/>
    <w:rsid w:val="0018308E"/>
    <w:rsid w:val="00197B18"/>
    <w:rsid w:val="001A2CDA"/>
    <w:rsid w:val="001B5C2C"/>
    <w:rsid w:val="002111BF"/>
    <w:rsid w:val="002325A7"/>
    <w:rsid w:val="0027479C"/>
    <w:rsid w:val="00296260"/>
    <w:rsid w:val="002A023A"/>
    <w:rsid w:val="003012F6"/>
    <w:rsid w:val="003100DD"/>
    <w:rsid w:val="00316AEE"/>
    <w:rsid w:val="003315E5"/>
    <w:rsid w:val="00356B89"/>
    <w:rsid w:val="003D07FA"/>
    <w:rsid w:val="004074E5"/>
    <w:rsid w:val="004303E7"/>
    <w:rsid w:val="004D52B1"/>
    <w:rsid w:val="004F150A"/>
    <w:rsid w:val="00562025"/>
    <w:rsid w:val="005700F2"/>
    <w:rsid w:val="00572C10"/>
    <w:rsid w:val="005752EC"/>
    <w:rsid w:val="00581674"/>
    <w:rsid w:val="00595C2F"/>
    <w:rsid w:val="005966C9"/>
    <w:rsid w:val="005A347D"/>
    <w:rsid w:val="005A55F4"/>
    <w:rsid w:val="005F5B9B"/>
    <w:rsid w:val="00685122"/>
    <w:rsid w:val="006E0A3F"/>
    <w:rsid w:val="00700528"/>
    <w:rsid w:val="007343CD"/>
    <w:rsid w:val="007B5524"/>
    <w:rsid w:val="008014B7"/>
    <w:rsid w:val="00850C52"/>
    <w:rsid w:val="008A7D70"/>
    <w:rsid w:val="008E1BC1"/>
    <w:rsid w:val="008E1C5A"/>
    <w:rsid w:val="00907A0D"/>
    <w:rsid w:val="0094395F"/>
    <w:rsid w:val="00947D5D"/>
    <w:rsid w:val="009818F2"/>
    <w:rsid w:val="009D1D72"/>
    <w:rsid w:val="00A036D6"/>
    <w:rsid w:val="00A6776F"/>
    <w:rsid w:val="00A80A6F"/>
    <w:rsid w:val="00A9499D"/>
    <w:rsid w:val="00AB5B31"/>
    <w:rsid w:val="00AC11A7"/>
    <w:rsid w:val="00AC77C9"/>
    <w:rsid w:val="00B113D6"/>
    <w:rsid w:val="00B238A8"/>
    <w:rsid w:val="00B4576F"/>
    <w:rsid w:val="00B5682E"/>
    <w:rsid w:val="00B90151"/>
    <w:rsid w:val="00B93E22"/>
    <w:rsid w:val="00BA0C22"/>
    <w:rsid w:val="00BD1A01"/>
    <w:rsid w:val="00C0084A"/>
    <w:rsid w:val="00C46FD8"/>
    <w:rsid w:val="00C57C6F"/>
    <w:rsid w:val="00C86357"/>
    <w:rsid w:val="00CB6B93"/>
    <w:rsid w:val="00D6712B"/>
    <w:rsid w:val="00D9036A"/>
    <w:rsid w:val="00D947D7"/>
    <w:rsid w:val="00DC31D2"/>
    <w:rsid w:val="00E12B1F"/>
    <w:rsid w:val="00ED2649"/>
    <w:rsid w:val="00F10620"/>
    <w:rsid w:val="00F30162"/>
    <w:rsid w:val="00F51C51"/>
    <w:rsid w:val="00F72CF7"/>
    <w:rsid w:val="00F92923"/>
    <w:rsid w:val="00FA66F5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chartTrackingRefBased/>
  <w15:docId w15:val="{9FE09001-4B75-44DB-A198-04F88BD3B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7FA"/>
    <w:rPr>
      <w:rFonts w:ascii="Times New Roman" w:hAnsi="Times New Roman"/>
      <w:sz w:val="24"/>
      <w:szCs w:val="24"/>
      <w:lang w:val="uk-UA"/>
    </w:rPr>
  </w:style>
  <w:style w:type="paragraph" w:styleId="2">
    <w:name w:val="heading 2"/>
    <w:basedOn w:val="a"/>
    <w:link w:val="20"/>
    <w:uiPriority w:val="99"/>
    <w:qFormat/>
    <w:rsid w:val="00A9499D"/>
    <w:pPr>
      <w:spacing w:before="100" w:beforeAutospacing="1" w:after="100" w:afterAutospacing="1"/>
      <w:outlineLvl w:val="1"/>
    </w:pPr>
    <w:rPr>
      <w:b/>
      <w:bCs/>
      <w:sz w:val="36"/>
      <w:szCs w:val="36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paragraph" w:styleId="21">
    <w:name w:val="Body Text 2"/>
    <w:basedOn w:val="a"/>
    <w:link w:val="22"/>
    <w:uiPriority w:val="99"/>
    <w:rsid w:val="003D07FA"/>
    <w:pPr>
      <w:jc w:val="both"/>
    </w:pPr>
    <w:rPr>
      <w:b/>
      <w:bCs/>
    </w:rPr>
  </w:style>
  <w:style w:type="character" w:styleId="a3">
    <w:name w:val="Hyperlink"/>
    <w:uiPriority w:val="99"/>
    <w:rsid w:val="00A9499D"/>
    <w:rPr>
      <w:color w:val="0000FF"/>
      <w:u w:val="single"/>
    </w:rPr>
  </w:style>
  <w:style w:type="character" w:customStyle="1" w:styleId="22">
    <w:name w:val="Основний текст 2 Знак"/>
    <w:link w:val="21"/>
    <w:uiPriority w:val="99"/>
    <w:locked/>
    <w:rsid w:val="003D07FA"/>
    <w:rPr>
      <w:rFonts w:ascii="Times New Roman" w:eastAsia="Times New Roman" w:hAnsi="Times New Roman" w:cs="Times New Roman"/>
      <w:b/>
      <w:bCs/>
      <w:sz w:val="20"/>
      <w:szCs w:val="20"/>
      <w:lang w:val="uk-UA" w:eastAsia="ru-RU"/>
    </w:rPr>
  </w:style>
  <w:style w:type="paragraph" w:styleId="a4">
    <w:name w:val="Normal (Web)"/>
    <w:basedOn w:val="a"/>
    <w:uiPriority w:val="99"/>
    <w:rsid w:val="00A9499D"/>
    <w:pPr>
      <w:spacing w:before="100" w:beforeAutospacing="1" w:after="100" w:afterAutospacing="1"/>
    </w:pPr>
    <w:rPr>
      <w:lang w:val="ru-RU"/>
    </w:rPr>
  </w:style>
  <w:style w:type="character" w:customStyle="1" w:styleId="editsection">
    <w:name w:val="editsection"/>
    <w:uiPriority w:val="99"/>
    <w:rsid w:val="00A9499D"/>
  </w:style>
  <w:style w:type="character" w:customStyle="1" w:styleId="mw-headline">
    <w:name w:val="mw-headline"/>
    <w:uiPriority w:val="99"/>
    <w:rsid w:val="00A9499D"/>
  </w:style>
  <w:style w:type="paragraph" w:styleId="a5">
    <w:name w:val="footer"/>
    <w:basedOn w:val="a"/>
    <w:link w:val="a6"/>
    <w:uiPriority w:val="99"/>
    <w:rsid w:val="00B5682E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semiHidden/>
    <w:rPr>
      <w:rFonts w:ascii="Times New Roman" w:hAnsi="Times New Roman"/>
      <w:sz w:val="24"/>
      <w:szCs w:val="24"/>
      <w:lang w:val="uk-UA"/>
    </w:rPr>
  </w:style>
  <w:style w:type="character" w:styleId="a7">
    <w:name w:val="page number"/>
    <w:uiPriority w:val="99"/>
    <w:rsid w:val="00B5682E"/>
  </w:style>
  <w:style w:type="character" w:styleId="a8">
    <w:name w:val="FollowedHyperlink"/>
    <w:uiPriority w:val="99"/>
    <w:rsid w:val="005A55F4"/>
    <w:rPr>
      <w:color w:val="auto"/>
      <w:u w:val="single"/>
    </w:rPr>
  </w:style>
  <w:style w:type="paragraph" w:styleId="a9">
    <w:name w:val="header"/>
    <w:basedOn w:val="a"/>
    <w:link w:val="aa"/>
    <w:uiPriority w:val="99"/>
    <w:rsid w:val="00C46FD8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semiHidden/>
    <w:rPr>
      <w:rFonts w:ascii="Times New Roman" w:hAnsi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686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 ОСВІТИ  І  НАУКИ  УКРАЇНИ</vt:lpstr>
    </vt:vector>
  </TitlesOfParts>
  <Company>Ep</Company>
  <LinksUpToDate>false</LinksUpToDate>
  <CharactersWithSpaces>3965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 ОСВІТИ  І  НАУКИ  УКРАЇНИ</dc:title>
  <dc:subject/>
  <dc:creator>UR3CRU</dc:creator>
  <cp:keywords/>
  <dc:description/>
  <cp:lastModifiedBy>Irina</cp:lastModifiedBy>
  <cp:revision>2</cp:revision>
  <cp:lastPrinted>2010-01-09T16:05:00Z</cp:lastPrinted>
  <dcterms:created xsi:type="dcterms:W3CDTF">2014-09-30T10:57:00Z</dcterms:created>
  <dcterms:modified xsi:type="dcterms:W3CDTF">2014-09-30T10:57:00Z</dcterms:modified>
</cp:coreProperties>
</file>