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C06" w:rsidRPr="002E7B5F" w:rsidRDefault="002006A8" w:rsidP="002E7B5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E7B5F">
        <w:rPr>
          <w:b/>
          <w:sz w:val="28"/>
          <w:szCs w:val="28"/>
        </w:rPr>
        <w:t>Содержание</w:t>
      </w:r>
    </w:p>
    <w:p w:rsidR="002E7B5F" w:rsidRDefault="002E7B5F" w:rsidP="002E7B5F">
      <w:pPr>
        <w:pStyle w:val="11"/>
        <w:spacing w:line="360" w:lineRule="auto"/>
        <w:ind w:firstLine="709"/>
        <w:jc w:val="both"/>
        <w:rPr>
          <w:sz w:val="28"/>
          <w:szCs w:val="28"/>
        </w:rPr>
      </w:pPr>
    </w:p>
    <w:p w:rsidR="00ED0C06" w:rsidRPr="002E7B5F" w:rsidRDefault="00ED0C06" w:rsidP="002E7B5F">
      <w:pPr>
        <w:pStyle w:val="11"/>
        <w:spacing w:line="360" w:lineRule="auto"/>
        <w:jc w:val="both"/>
        <w:rPr>
          <w:noProof/>
          <w:sz w:val="28"/>
          <w:szCs w:val="28"/>
        </w:rPr>
      </w:pPr>
      <w:r w:rsidRPr="003E5FAF">
        <w:rPr>
          <w:rStyle w:val="aa"/>
          <w:noProof/>
          <w:color w:val="auto"/>
          <w:sz w:val="28"/>
          <w:szCs w:val="28"/>
          <w:u w:val="none"/>
        </w:rPr>
        <w:t>В</w:t>
      </w:r>
      <w:r w:rsidR="002E7B5F" w:rsidRPr="003E5FAF">
        <w:rPr>
          <w:rStyle w:val="aa"/>
          <w:noProof/>
          <w:color w:val="auto"/>
          <w:sz w:val="28"/>
          <w:szCs w:val="28"/>
          <w:u w:val="none"/>
        </w:rPr>
        <w:t>ведение</w:t>
      </w:r>
    </w:p>
    <w:p w:rsidR="00ED0C06" w:rsidRPr="002E7B5F" w:rsidRDefault="00ED0C06" w:rsidP="002E7B5F">
      <w:pPr>
        <w:pStyle w:val="11"/>
        <w:spacing w:line="360" w:lineRule="auto"/>
        <w:jc w:val="both"/>
        <w:rPr>
          <w:noProof/>
          <w:sz w:val="28"/>
          <w:szCs w:val="28"/>
        </w:rPr>
      </w:pPr>
      <w:r w:rsidRPr="003E5FAF">
        <w:rPr>
          <w:rStyle w:val="aa"/>
          <w:noProof/>
          <w:color w:val="auto"/>
          <w:sz w:val="28"/>
          <w:szCs w:val="28"/>
          <w:u w:val="none"/>
        </w:rPr>
        <w:t>1. Современные теории международных отношений</w:t>
      </w:r>
    </w:p>
    <w:p w:rsidR="00ED0C06" w:rsidRPr="002E7B5F" w:rsidRDefault="00ED0C06" w:rsidP="002E7B5F">
      <w:pPr>
        <w:pStyle w:val="11"/>
        <w:spacing w:line="360" w:lineRule="auto"/>
        <w:jc w:val="both"/>
        <w:rPr>
          <w:noProof/>
          <w:sz w:val="28"/>
          <w:szCs w:val="28"/>
        </w:rPr>
      </w:pPr>
      <w:r w:rsidRPr="003E5FAF">
        <w:rPr>
          <w:rStyle w:val="aa"/>
          <w:noProof/>
          <w:color w:val="auto"/>
          <w:sz w:val="28"/>
          <w:szCs w:val="28"/>
          <w:u w:val="none"/>
        </w:rPr>
        <w:t>2. Теория Моргентау</w:t>
      </w:r>
    </w:p>
    <w:p w:rsidR="00ED0C06" w:rsidRPr="002E7B5F" w:rsidRDefault="00ED0C06" w:rsidP="002E7B5F">
      <w:pPr>
        <w:pStyle w:val="11"/>
        <w:spacing w:line="360" w:lineRule="auto"/>
        <w:jc w:val="both"/>
        <w:rPr>
          <w:noProof/>
          <w:sz w:val="28"/>
          <w:szCs w:val="28"/>
        </w:rPr>
      </w:pPr>
      <w:r w:rsidRPr="003E5FAF">
        <w:rPr>
          <w:rStyle w:val="aa"/>
          <w:noProof/>
          <w:color w:val="auto"/>
          <w:sz w:val="28"/>
          <w:szCs w:val="28"/>
          <w:u w:val="none"/>
        </w:rPr>
        <w:t>3. Участие России в современных международных отношениях</w:t>
      </w:r>
    </w:p>
    <w:p w:rsidR="002E7B5F" w:rsidRDefault="00ED0C06" w:rsidP="002E7B5F">
      <w:pPr>
        <w:pStyle w:val="11"/>
        <w:spacing w:line="360" w:lineRule="auto"/>
        <w:jc w:val="both"/>
        <w:rPr>
          <w:rStyle w:val="aa"/>
          <w:noProof/>
          <w:color w:val="auto"/>
          <w:sz w:val="28"/>
          <w:szCs w:val="28"/>
          <w:u w:val="none"/>
        </w:rPr>
      </w:pPr>
      <w:r w:rsidRPr="003E5FAF">
        <w:rPr>
          <w:rStyle w:val="aa"/>
          <w:noProof/>
          <w:color w:val="auto"/>
          <w:sz w:val="28"/>
          <w:szCs w:val="28"/>
          <w:u w:val="none"/>
        </w:rPr>
        <w:t>З</w:t>
      </w:r>
      <w:r w:rsidR="002E7B5F" w:rsidRPr="003E5FAF">
        <w:rPr>
          <w:rStyle w:val="aa"/>
          <w:noProof/>
          <w:color w:val="auto"/>
          <w:sz w:val="28"/>
          <w:szCs w:val="28"/>
          <w:u w:val="none"/>
        </w:rPr>
        <w:t>аключение</w:t>
      </w:r>
    </w:p>
    <w:p w:rsidR="002E7B5F" w:rsidRDefault="00ED0C06" w:rsidP="002E7B5F">
      <w:pPr>
        <w:pStyle w:val="11"/>
        <w:spacing w:line="360" w:lineRule="auto"/>
        <w:jc w:val="both"/>
        <w:rPr>
          <w:sz w:val="28"/>
          <w:szCs w:val="28"/>
        </w:rPr>
      </w:pPr>
      <w:r w:rsidRPr="003E5FAF">
        <w:rPr>
          <w:rStyle w:val="aa"/>
          <w:noProof/>
          <w:color w:val="auto"/>
          <w:sz w:val="28"/>
          <w:szCs w:val="28"/>
          <w:u w:val="none"/>
        </w:rPr>
        <w:t>Б</w:t>
      </w:r>
      <w:r w:rsidR="002E7B5F" w:rsidRPr="003E5FAF">
        <w:rPr>
          <w:rStyle w:val="aa"/>
          <w:noProof/>
          <w:color w:val="auto"/>
          <w:sz w:val="28"/>
          <w:szCs w:val="28"/>
          <w:u w:val="none"/>
        </w:rPr>
        <w:t>иблиография</w:t>
      </w:r>
    </w:p>
    <w:p w:rsidR="002E7B5F" w:rsidRDefault="002E7B5F" w:rsidP="002E7B5F">
      <w:pPr>
        <w:spacing w:line="360" w:lineRule="auto"/>
        <w:ind w:firstLine="709"/>
        <w:jc w:val="both"/>
        <w:rPr>
          <w:sz w:val="28"/>
          <w:szCs w:val="28"/>
        </w:rPr>
      </w:pPr>
    </w:p>
    <w:p w:rsidR="00863180" w:rsidRPr="002E7B5F" w:rsidRDefault="007A62D2" w:rsidP="002E7B5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E7B5F">
        <w:rPr>
          <w:sz w:val="28"/>
          <w:szCs w:val="28"/>
        </w:rPr>
        <w:br w:type="page"/>
      </w:r>
      <w:bookmarkStart w:id="0" w:name="_Toc123275427"/>
      <w:r w:rsidR="00863180" w:rsidRPr="002E7B5F">
        <w:rPr>
          <w:b/>
          <w:sz w:val="28"/>
          <w:szCs w:val="28"/>
        </w:rPr>
        <w:t>В</w:t>
      </w:r>
      <w:r w:rsidR="002E7B5F" w:rsidRPr="002E7B5F">
        <w:rPr>
          <w:b/>
          <w:sz w:val="28"/>
          <w:szCs w:val="28"/>
        </w:rPr>
        <w:t>ведение</w:t>
      </w:r>
      <w:bookmarkEnd w:id="0"/>
    </w:p>
    <w:p w:rsidR="00863180" w:rsidRPr="002E7B5F" w:rsidRDefault="00863180" w:rsidP="002E7B5F">
      <w:pPr>
        <w:spacing w:line="360" w:lineRule="auto"/>
        <w:ind w:firstLine="709"/>
        <w:jc w:val="both"/>
        <w:rPr>
          <w:sz w:val="28"/>
          <w:szCs w:val="28"/>
        </w:rPr>
      </w:pPr>
    </w:p>
    <w:p w:rsidR="0087346C" w:rsidRPr="002E7B5F" w:rsidRDefault="00863180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В данной работе мы рассмотрим современные теории международных отношений и остановимся на более подробном описании теории Г.Моргентау. Так же мы отметим, как России себя ведет на мировой арене, как она строит своими международные отношения с другими странами, данную тему мы рассмотрим с распада СССР.</w:t>
      </w:r>
    </w:p>
    <w:p w:rsidR="006D153F" w:rsidRPr="002E7B5F" w:rsidRDefault="00C204B3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 xml:space="preserve">Целью работы является рассмотреть теорию Г.Моргентау, так как она является одной из основных. </w:t>
      </w:r>
      <w:r w:rsidR="006D153F" w:rsidRPr="002E7B5F">
        <w:rPr>
          <w:sz w:val="28"/>
          <w:szCs w:val="28"/>
        </w:rPr>
        <w:t>Задачей моей работы является показать развитие современных международных отношений на основе теории Моргентау.</w:t>
      </w:r>
    </w:p>
    <w:p w:rsidR="002371E3" w:rsidRPr="002E7B5F" w:rsidRDefault="002371E3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Тема моей работы весьма актуальна в сегодняшние дни, так как Россия находится в не очень благоприятном положении на мировой арене. И изучение различных теорий, возможно, поможет выработать ту политику, которую необходимо вести с другими странами.</w:t>
      </w:r>
    </w:p>
    <w:p w:rsidR="000C7D5F" w:rsidRPr="002E7B5F" w:rsidRDefault="000C7D5F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Международные экономические отношения - связи, устанавливающиеся между странами мира в результате торговли, миграции рабочей силы, вывоза капитала, международного кредита, валютных отношений и научно-технического сотрудничества.</w:t>
      </w:r>
    </w:p>
    <w:p w:rsidR="000C7D5F" w:rsidRPr="002E7B5F" w:rsidRDefault="000C7D5F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Как известно, существует много проблем связанных с развитием международных отношений, которые тормозят это развитие. Отметим некоторые из них. Данные проблемы можно назвать преступления против стабильности международных отношений, хотя они итак являются преступлениями.</w:t>
      </w:r>
    </w:p>
    <w:p w:rsidR="002371E3" w:rsidRPr="002E7B5F" w:rsidRDefault="000C7D5F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Преступления против стабильности международных отношений - деяния, наносящие ущерб экономическому, социальному и культурному развитию государств:</w:t>
      </w:r>
    </w:p>
    <w:p w:rsidR="002371E3" w:rsidRPr="002E7B5F" w:rsidRDefault="000C7D5F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- международный терроризм;</w:t>
      </w:r>
    </w:p>
    <w:p w:rsidR="002371E3" w:rsidRPr="002E7B5F" w:rsidRDefault="000C7D5F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- захват заложников;</w:t>
      </w:r>
    </w:p>
    <w:p w:rsidR="002371E3" w:rsidRPr="002E7B5F" w:rsidRDefault="000C7D5F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- преступления на воздушном транспорте;</w:t>
      </w:r>
    </w:p>
    <w:p w:rsidR="002371E3" w:rsidRPr="002E7B5F" w:rsidRDefault="000C7D5F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- хищение ядерного материала;</w:t>
      </w:r>
    </w:p>
    <w:p w:rsidR="002371E3" w:rsidRPr="002E7B5F" w:rsidRDefault="000C7D5F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- незаконный оборот наркотиков;</w:t>
      </w:r>
    </w:p>
    <w:p w:rsidR="002371E3" w:rsidRPr="002E7B5F" w:rsidRDefault="000C7D5F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- контрабанда;</w:t>
      </w:r>
    </w:p>
    <w:p w:rsidR="002371E3" w:rsidRPr="002E7B5F" w:rsidRDefault="000C7D5F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- нелегальная эмиграция;</w:t>
      </w:r>
    </w:p>
    <w:p w:rsidR="000C7D5F" w:rsidRPr="002E7B5F" w:rsidRDefault="000C7D5F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- пропаганда войны и др.</w:t>
      </w:r>
    </w:p>
    <w:p w:rsidR="00863180" w:rsidRPr="002E7B5F" w:rsidRDefault="000C7D5F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Мы это не будем рассматривать в данной работе, но это очень острые момент в современной жизни. С данными проблемами сталкиваются все народы мира. То есть можно сказать, что вышеперечисленные преступления являются</w:t>
      </w:r>
      <w:r w:rsidR="002E7B5F">
        <w:rPr>
          <w:sz w:val="28"/>
          <w:szCs w:val="28"/>
        </w:rPr>
        <w:t xml:space="preserve"> </w:t>
      </w:r>
      <w:r w:rsidRPr="002E7B5F">
        <w:rPr>
          <w:sz w:val="28"/>
          <w:szCs w:val="28"/>
        </w:rPr>
        <w:t>глобальными проблемами всего человечества, которые невозможно решить без совместного решения. Для этого и существуют международные отношения, чтобы субъекты международных отношений могли взаимодействовать, объединяться и решать глобальные проблемы, связанные не только с</w:t>
      </w:r>
      <w:r w:rsidR="002371E3" w:rsidRPr="002E7B5F">
        <w:rPr>
          <w:sz w:val="28"/>
          <w:szCs w:val="28"/>
        </w:rPr>
        <w:t xml:space="preserve"> вышеперечисленными</w:t>
      </w:r>
      <w:r w:rsidRPr="002E7B5F">
        <w:rPr>
          <w:sz w:val="28"/>
          <w:szCs w:val="28"/>
        </w:rPr>
        <w:t xml:space="preserve"> преступлениям, но и другие не менее важные вопросы.</w:t>
      </w:r>
    </w:p>
    <w:p w:rsidR="002E7B5F" w:rsidRDefault="002E7B5F" w:rsidP="002E7B5F">
      <w:pPr>
        <w:spacing w:line="360" w:lineRule="auto"/>
        <w:ind w:firstLine="709"/>
        <w:jc w:val="both"/>
        <w:rPr>
          <w:sz w:val="28"/>
          <w:szCs w:val="28"/>
        </w:rPr>
      </w:pPr>
    </w:p>
    <w:p w:rsidR="00830A1A" w:rsidRPr="002E7B5F" w:rsidRDefault="002371E3" w:rsidP="002E7B5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E7B5F">
        <w:rPr>
          <w:sz w:val="28"/>
          <w:szCs w:val="28"/>
        </w:rPr>
        <w:br w:type="page"/>
      </w:r>
      <w:bookmarkStart w:id="1" w:name="_Toc123275428"/>
      <w:r w:rsidR="00830A1A" w:rsidRPr="002E7B5F">
        <w:rPr>
          <w:b/>
          <w:sz w:val="28"/>
          <w:szCs w:val="28"/>
        </w:rPr>
        <w:t>1</w:t>
      </w:r>
      <w:r w:rsidR="00B65D9C" w:rsidRPr="002E7B5F">
        <w:rPr>
          <w:b/>
          <w:sz w:val="28"/>
          <w:szCs w:val="28"/>
        </w:rPr>
        <w:t>. Современные теории</w:t>
      </w:r>
      <w:r w:rsidR="00830A1A" w:rsidRPr="002E7B5F">
        <w:rPr>
          <w:b/>
          <w:sz w:val="28"/>
          <w:szCs w:val="28"/>
        </w:rPr>
        <w:t xml:space="preserve"> международных отношений</w:t>
      </w:r>
      <w:bookmarkEnd w:id="1"/>
    </w:p>
    <w:p w:rsidR="002C0439" w:rsidRPr="002E7B5F" w:rsidRDefault="002C0439" w:rsidP="002E7B5F">
      <w:pPr>
        <w:spacing w:line="360" w:lineRule="auto"/>
        <w:ind w:firstLine="709"/>
        <w:jc w:val="both"/>
        <w:rPr>
          <w:sz w:val="28"/>
          <w:szCs w:val="28"/>
        </w:rPr>
      </w:pPr>
    </w:p>
    <w:p w:rsidR="00830A1A" w:rsidRPr="002E7B5F" w:rsidRDefault="000D1A6D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Для на</w:t>
      </w:r>
      <w:r w:rsidR="00BE4D48" w:rsidRPr="002E7B5F">
        <w:rPr>
          <w:sz w:val="28"/>
          <w:szCs w:val="28"/>
        </w:rPr>
        <w:t>ча</w:t>
      </w:r>
      <w:r w:rsidRPr="002E7B5F">
        <w:rPr>
          <w:sz w:val="28"/>
          <w:szCs w:val="28"/>
        </w:rPr>
        <w:t>ла я предлагаю рассмотреть само понятие международных отношений.</w:t>
      </w:r>
    </w:p>
    <w:p w:rsidR="00EC039E" w:rsidRPr="002E7B5F" w:rsidRDefault="00426417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Международные отношения - система политических, экономических, научно-технических, культурных, военных, дипломатических и иных устойчивых взаимосвязей и взаимодействий субъектов международных отношений:</w:t>
      </w:r>
    </w:p>
    <w:p w:rsidR="00426417" w:rsidRPr="002E7B5F" w:rsidRDefault="00426417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- государств;</w:t>
      </w:r>
    </w:p>
    <w:p w:rsidR="00426417" w:rsidRPr="002E7B5F" w:rsidRDefault="00426417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- народов;</w:t>
      </w:r>
    </w:p>
    <w:p w:rsidR="00426417" w:rsidRPr="002E7B5F" w:rsidRDefault="00426417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-межгосударственных правительственных и неправительственных объединений, организаций и органов;</w:t>
      </w:r>
    </w:p>
    <w:p w:rsidR="00426417" w:rsidRPr="002E7B5F" w:rsidRDefault="00426417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- партий и движений;</w:t>
      </w:r>
    </w:p>
    <w:p w:rsidR="00163C1F" w:rsidRPr="002E7B5F" w:rsidRDefault="00426417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- отдельных лиц и их групп.</w:t>
      </w:r>
    </w:p>
    <w:p w:rsidR="00B136CE" w:rsidRPr="002E7B5F" w:rsidRDefault="00E962F9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После распада СССР и окончания “холодной войны” были пересмотрены взгляды на теории международных отношений и разработаны новые, которые мы сейчас попытаемся раскрыть.</w:t>
      </w:r>
    </w:p>
    <w:p w:rsidR="008E1DFA" w:rsidRPr="002E7B5F" w:rsidRDefault="008E1DFA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Основной теорией является политический реализм, который мы рассмотрим. Для теории политического реализма центральными являются «понятие интереса, определенного в терминах власти», и связанные с ним понятия баланса сил, геополитической стратегии и т.п. В неореализме эти акценты несколько смещены. Отстаивая структурное понимание силы, неореализм не сводит баланс сил к военному компоненту, а включает экономическую, информационно-коммуникативную, научную, финансовую и производственную составляющие. В неореализме нашли место положения о взаимозависимости, о внетерриториальной сущности нового, гораздо более эффективного, чем прежний, типа власти — власти над идеями, кредитами, технологиями, рынками и др. Суть реалистического подхода заключается в характерном для него понимании мировой политики как бескомпромиссной борьбы государств за власть и влияние.</w:t>
      </w:r>
    </w:p>
    <w:p w:rsidR="008E1DFA" w:rsidRPr="002E7B5F" w:rsidRDefault="008E1DFA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 xml:space="preserve">Либеральная парадигма исподволь формировалась в недрах реалистической. С окончанием «холодной войны» авторитет политического реализма был серьезно поколеблен. Некоторые из представителей неореализма стали называть себя «либеральными реалистами» или же «утопическими реалистами», таким </w:t>
      </w:r>
      <w:r w:rsidR="005D504F" w:rsidRPr="002E7B5F">
        <w:rPr>
          <w:sz w:val="28"/>
          <w:szCs w:val="28"/>
        </w:rPr>
        <w:t>образом,</w:t>
      </w:r>
      <w:r w:rsidRPr="002E7B5F">
        <w:rPr>
          <w:sz w:val="28"/>
          <w:szCs w:val="28"/>
        </w:rPr>
        <w:t xml:space="preserve"> демонстрируя готовность к определенному пересмотру ряда положений реалистической парадигмы, в том числе и положения об анархичности природы международных отношений.</w:t>
      </w:r>
    </w:p>
    <w:p w:rsidR="005D504F" w:rsidRPr="002E7B5F" w:rsidRDefault="005D504F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Исследуя характер и тенденции происходящих в мире изменений, сторонники либеральной парадигмы отмечают, что осуществление контактов между различными структурами происходит в принципиально новой форме вследствие современной «постмеждународной» политики. Наряду с традиционным миром межгосударственных взаимодействий существует «второй, полицентричный» мир, мир «постмеждународных» отношений. Он характеризуется хаотичностью и непредсказуемостью, искажением идентичностей, возникновением новых авторитетов, переориентацией лояльностей.</w:t>
      </w:r>
    </w:p>
    <w:p w:rsidR="00550D29" w:rsidRPr="002E7B5F" w:rsidRDefault="00550D29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 xml:space="preserve">Изменения, произошедшие в расстановке внешнеполитических приоритетов стран Запада, США и, пожалуй, всего мира после трагедии в Нью-Йорке 11 сентября </w:t>
      </w:r>
      <w:smartTag w:uri="urn:schemas-microsoft-com:office:smarttags" w:element="metricconverter">
        <w:smartTagPr>
          <w:attr w:name="ProductID" w:val="2001 г"/>
        </w:smartTagPr>
        <w:r w:rsidRPr="002E7B5F">
          <w:rPr>
            <w:sz w:val="28"/>
            <w:szCs w:val="28"/>
          </w:rPr>
          <w:t>2001 г</w:t>
        </w:r>
      </w:smartTag>
      <w:r w:rsidRPr="002E7B5F">
        <w:rPr>
          <w:sz w:val="28"/>
          <w:szCs w:val="28"/>
        </w:rPr>
        <w:t>., могут послужить началу более внимательного рассмотрения всех существующих концепций и теорий в геополитике и в международных отношениях в целом.</w:t>
      </w:r>
    </w:p>
    <w:p w:rsidR="00550D29" w:rsidRPr="002E7B5F" w:rsidRDefault="00550D29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Рассмотренные парадигмы международных отношений, являющиеся некоторым образом теоретической основой геополитики, концепции и взгляды теоретиков ранее использовались только как научное обоснование современной картины мира. После окончания «холодной войны», с бурным расцветом информационных технологий, эти теории становятся открытыми и доступными для широких слоев населения. Если ранее реализм, либерализм были предметом ученых споров и не принимались во внимание гражданами государств, то теперь, являясь эффективным орудием при ведении политических баталий (как локальных, так и международных), эти идеи входят в самосознание жителей Земли. Выступления популярных политических лидеров, основанные на концепции теории реализма, становящиеся общедоступными и популярными не только на Западе, но и в России, предрекая угрожающее нарастание сторонних сил (сейчас — это происламские террористические группы, господствующие в странах Азии), способствуют повышению общей тревожности в обществе. К сожалению, жесткая конкуренция в политике мобилизует все возможные научные изыскания для оправдания практически любых действий — экономических, военных и политических акций, не учитывая ответственность перед личностью каждого отдельного человека, невольно становящегося участником современных экономических, информационных, технологических войн и реальных военных действий. Таким образом, современные теории международных отношений из строго научных идей переросли в инструментарий, организующий специальные условия, влияющие на создание новой специфической единой картины мира у людей, имеющих разные этнические, культурные и прочие особенности. Это может повлечь за собой весьма негативные последствия для большей части населения земного шара.</w:t>
      </w:r>
    </w:p>
    <w:p w:rsidR="00002662" w:rsidRPr="002E7B5F" w:rsidRDefault="00002662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Для того чтобы смягчить негативные последствия, так как их невозможно избежать следует, по мнению С. Ханингтона, готовиться к возможному противостоянию, заранее регулировать, сдерживать антиатлантистские настроения и тенденции, не допускать соединения в единый союз геополитических центров противостояния Западу. Для этого Западу следует:</w:t>
      </w:r>
    </w:p>
    <w:p w:rsidR="00002662" w:rsidRPr="002E7B5F" w:rsidRDefault="00002662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«добиться большей политической, экономической и военной интеграции и координировать свою политику так, чтобы государства, относящиеся к другим цивилизациям, не смогли играть на расхождениях между западными странами;</w:t>
      </w:r>
    </w:p>
    <w:p w:rsidR="00002662" w:rsidRPr="002E7B5F" w:rsidRDefault="00002662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включить в Европейский союз и НАТО прозападные государства Центральной и Восточной Европы (страны Вышеградской группы и Балтии, Словению и Хорватию);</w:t>
      </w:r>
    </w:p>
    <w:p w:rsidR="00002662" w:rsidRPr="002E7B5F" w:rsidRDefault="00002662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поощрять «вестернизацию» Латинской Америки и, насколько возможно, более тесный союз латиноамериканских стран с Западом;</w:t>
      </w:r>
    </w:p>
    <w:p w:rsidR="00002662" w:rsidRPr="002E7B5F" w:rsidRDefault="00002662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сдерживать развитие обычной военной мощи и оружия массового уничтожения у исламских государств и Китая;</w:t>
      </w:r>
    </w:p>
    <w:p w:rsidR="00002662" w:rsidRPr="002E7B5F" w:rsidRDefault="00002662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замедлить отдаление Японии от Запада и ее примирение с Китаем;</w:t>
      </w:r>
    </w:p>
    <w:p w:rsidR="00002662" w:rsidRPr="002E7B5F" w:rsidRDefault="00002662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признать Россию сердцевинным государством православного мира и крупной региональной державой, у которой есть законные интересы, связанные с обеспечением безопасности ее южных границ;</w:t>
      </w:r>
    </w:p>
    <w:p w:rsidR="00002662" w:rsidRPr="002E7B5F" w:rsidRDefault="00002662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поддерживать превосходство Запада в технологическом и военном отношениях над другими цивилизациями и, что самое важное, признать, что вмешательство Запада в дела других цивилизаций — это, вероятно, единственный наиболее опасный источник нестабильности и потенциального глобального конфликта в</w:t>
      </w:r>
      <w:r w:rsidR="00AB2E4A" w:rsidRPr="002E7B5F">
        <w:rPr>
          <w:sz w:val="28"/>
          <w:szCs w:val="28"/>
        </w:rPr>
        <w:t xml:space="preserve"> мультицивилизационном мире»</w:t>
      </w:r>
      <w:r w:rsidRPr="002E7B5F">
        <w:rPr>
          <w:sz w:val="28"/>
          <w:szCs w:val="28"/>
        </w:rPr>
        <w:t>.</w:t>
      </w:r>
      <w:r w:rsidR="00117EE6" w:rsidRPr="002E7B5F">
        <w:rPr>
          <w:rStyle w:val="a9"/>
          <w:sz w:val="28"/>
          <w:szCs w:val="28"/>
        </w:rPr>
        <w:footnoteReference w:id="1"/>
      </w:r>
    </w:p>
    <w:p w:rsidR="00426417" w:rsidRPr="002E7B5F" w:rsidRDefault="00426417" w:rsidP="002E7B5F">
      <w:pPr>
        <w:spacing w:line="360" w:lineRule="auto"/>
        <w:ind w:firstLine="709"/>
        <w:jc w:val="both"/>
        <w:rPr>
          <w:sz w:val="28"/>
          <w:szCs w:val="28"/>
        </w:rPr>
      </w:pPr>
    </w:p>
    <w:p w:rsidR="00774D4D" w:rsidRPr="002E7B5F" w:rsidRDefault="00774D4D" w:rsidP="002E7B5F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123275429"/>
      <w:r w:rsidRPr="002E7B5F">
        <w:rPr>
          <w:rFonts w:ascii="Times New Roman" w:hAnsi="Times New Roman" w:cs="Times New Roman"/>
          <w:sz w:val="28"/>
          <w:szCs w:val="28"/>
        </w:rPr>
        <w:t>2. Теория Моргентау</w:t>
      </w:r>
      <w:bookmarkEnd w:id="2"/>
    </w:p>
    <w:p w:rsidR="00774D4D" w:rsidRPr="002E7B5F" w:rsidRDefault="00774D4D" w:rsidP="002E7B5F">
      <w:pPr>
        <w:spacing w:line="360" w:lineRule="auto"/>
        <w:ind w:firstLine="709"/>
        <w:jc w:val="both"/>
        <w:rPr>
          <w:sz w:val="28"/>
          <w:szCs w:val="28"/>
        </w:rPr>
      </w:pPr>
    </w:p>
    <w:p w:rsidR="00774D4D" w:rsidRPr="002E7B5F" w:rsidRDefault="00774D4D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В данном параграф</w:t>
      </w:r>
      <w:r w:rsidR="001220E0" w:rsidRPr="002E7B5F">
        <w:rPr>
          <w:sz w:val="28"/>
          <w:szCs w:val="28"/>
        </w:rPr>
        <w:t>е</w:t>
      </w:r>
      <w:r w:rsidRPr="002E7B5F">
        <w:rPr>
          <w:sz w:val="28"/>
          <w:szCs w:val="28"/>
        </w:rPr>
        <w:t xml:space="preserve"> мы рассмотрим основные </w:t>
      </w:r>
      <w:r w:rsidR="001220E0" w:rsidRPr="002E7B5F">
        <w:rPr>
          <w:sz w:val="28"/>
          <w:szCs w:val="28"/>
        </w:rPr>
        <w:t>положения теория Моргентау, для этого мы затронем немного истории.</w:t>
      </w:r>
    </w:p>
    <w:p w:rsidR="001220E0" w:rsidRPr="002E7B5F" w:rsidRDefault="00FF6B8F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Ганс Моргентау</w:t>
      </w:r>
      <w:r w:rsidR="002E7B5F">
        <w:rPr>
          <w:sz w:val="28"/>
          <w:szCs w:val="28"/>
        </w:rPr>
        <w:t xml:space="preserve"> </w:t>
      </w:r>
      <w:r w:rsidRPr="002E7B5F">
        <w:rPr>
          <w:sz w:val="28"/>
          <w:szCs w:val="28"/>
        </w:rPr>
        <w:t>(1904—1980), профессор Чикагского университета, является основателем теории</w:t>
      </w:r>
      <w:r w:rsidR="002E7B5F">
        <w:rPr>
          <w:sz w:val="28"/>
          <w:szCs w:val="28"/>
        </w:rPr>
        <w:t xml:space="preserve"> </w:t>
      </w:r>
      <w:r w:rsidRPr="002E7B5F">
        <w:rPr>
          <w:sz w:val="28"/>
          <w:szCs w:val="28"/>
        </w:rPr>
        <w:t>политического реализма в международных отношениях.</w:t>
      </w:r>
      <w:r w:rsidR="00472822" w:rsidRPr="002E7B5F">
        <w:rPr>
          <w:sz w:val="28"/>
          <w:szCs w:val="28"/>
        </w:rPr>
        <w:t xml:space="preserve"> Его книга "Politics Among Nations. The Struggle for Power and Peace" ("Политические отношения между нациями. Борьба за власть и мир") впервые была опубликована в </w:t>
      </w:r>
      <w:smartTag w:uri="urn:schemas-microsoft-com:office:smarttags" w:element="metricconverter">
        <w:smartTagPr>
          <w:attr w:name="ProductID" w:val="1948 г"/>
        </w:smartTagPr>
        <w:r w:rsidR="00472822" w:rsidRPr="002E7B5F">
          <w:rPr>
            <w:sz w:val="28"/>
            <w:szCs w:val="28"/>
          </w:rPr>
          <w:t>1948 г</w:t>
        </w:r>
      </w:smartTag>
      <w:r w:rsidR="00472822" w:rsidRPr="002E7B5F">
        <w:rPr>
          <w:sz w:val="28"/>
          <w:szCs w:val="28"/>
        </w:rPr>
        <w:t>. и по праву стала классической в теории международных отношений.</w:t>
      </w:r>
    </w:p>
    <w:p w:rsidR="00472822" w:rsidRPr="002E7B5F" w:rsidRDefault="00472822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Моргентау</w:t>
      </w:r>
      <w:r w:rsidR="002E7B5F">
        <w:rPr>
          <w:sz w:val="28"/>
          <w:szCs w:val="28"/>
        </w:rPr>
        <w:t xml:space="preserve"> </w:t>
      </w:r>
      <w:r w:rsidRPr="002E7B5F">
        <w:rPr>
          <w:sz w:val="28"/>
          <w:szCs w:val="28"/>
        </w:rPr>
        <w:t xml:space="preserve">писал, что международные отношения далеки от идеальных, а международная политика может быть определена как "непрерывное усилие, направленное на сохранение и увеличение мощи своей собственной </w:t>
      </w:r>
      <w:r w:rsidR="000166A8" w:rsidRPr="002E7B5F">
        <w:rPr>
          <w:sz w:val="28"/>
          <w:szCs w:val="28"/>
        </w:rPr>
        <w:t>нации,</w:t>
      </w:r>
      <w:r w:rsidRPr="002E7B5F">
        <w:rPr>
          <w:sz w:val="28"/>
          <w:szCs w:val="28"/>
        </w:rPr>
        <w:t xml:space="preserve"> и осла</w:t>
      </w:r>
      <w:r w:rsidR="000B5507" w:rsidRPr="002E7B5F">
        <w:rPr>
          <w:sz w:val="28"/>
          <w:szCs w:val="28"/>
        </w:rPr>
        <w:t>бление мощи других наций"</w:t>
      </w:r>
      <w:r w:rsidRPr="002E7B5F">
        <w:rPr>
          <w:sz w:val="28"/>
          <w:szCs w:val="28"/>
        </w:rPr>
        <w:t>.</w:t>
      </w:r>
      <w:r w:rsidR="00117EE6" w:rsidRPr="002E7B5F">
        <w:rPr>
          <w:rStyle w:val="a9"/>
          <w:sz w:val="28"/>
          <w:szCs w:val="28"/>
        </w:rPr>
        <w:footnoteReference w:id="2"/>
      </w:r>
    </w:p>
    <w:p w:rsidR="000166A8" w:rsidRPr="002E7B5F" w:rsidRDefault="00153612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 xml:space="preserve">Автор в своей работе </w:t>
      </w:r>
      <w:r w:rsidR="000166A8" w:rsidRPr="002E7B5F">
        <w:rPr>
          <w:sz w:val="28"/>
          <w:szCs w:val="28"/>
        </w:rPr>
        <w:t xml:space="preserve">формулирует основные принципы политического реализма. Первоначально </w:t>
      </w:r>
      <w:r w:rsidRPr="002E7B5F">
        <w:rPr>
          <w:sz w:val="28"/>
          <w:szCs w:val="28"/>
        </w:rPr>
        <w:t xml:space="preserve">он </w:t>
      </w:r>
      <w:r w:rsidR="000166A8" w:rsidRPr="002E7B5F">
        <w:rPr>
          <w:sz w:val="28"/>
          <w:szCs w:val="28"/>
        </w:rPr>
        <w:t>обосновывает мысль о том, что в основе международной политики (international politics) лежат законы политического поведения, корни которых следует искать в природе человека.</w:t>
      </w:r>
    </w:p>
    <w:p w:rsidR="00DD2BFA" w:rsidRPr="002E7B5F" w:rsidRDefault="00DD2BFA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Первый принцип политического реализма связан с вероятностным характером политической деятельности в сфере международных отношений. Под политическим реализмом Г. Моргентау</w:t>
      </w:r>
      <w:r w:rsidR="002E7B5F">
        <w:rPr>
          <w:sz w:val="28"/>
          <w:szCs w:val="28"/>
        </w:rPr>
        <w:t xml:space="preserve"> </w:t>
      </w:r>
      <w:r w:rsidRPr="002E7B5F">
        <w:rPr>
          <w:sz w:val="28"/>
          <w:szCs w:val="28"/>
        </w:rPr>
        <w:t>понимал такую политическую доктрину, которая основана на учете противоречивых сторон человеческой природы и признании ограниченных возможностей для построения справедливого и нравственного политического порядка. Политический реализм также основан на положении, что всякие действия по усовершенствованию общества — это разновидность рисковой деятельности.</w:t>
      </w:r>
    </w:p>
    <w:p w:rsidR="00DD2BFA" w:rsidRPr="002E7B5F" w:rsidRDefault="00DD2BFA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Вторым принципом политического реализма является принцип национальных интересов, понимаемых в терминах власти и могущества. Концепция национального интереса позволяет рассматривать международную политику как сферу, относительно независимую от таких областей, как экономика, религия, этнические отношения. Моргентау</w:t>
      </w:r>
      <w:r w:rsidR="002E7B5F">
        <w:rPr>
          <w:sz w:val="28"/>
          <w:szCs w:val="28"/>
        </w:rPr>
        <w:t xml:space="preserve"> </w:t>
      </w:r>
      <w:r w:rsidRPr="002E7B5F">
        <w:rPr>
          <w:sz w:val="28"/>
          <w:szCs w:val="28"/>
        </w:rPr>
        <w:t>отмечает, что без подобного теоретического допущения невозможно создать теорию</w:t>
      </w:r>
      <w:r w:rsidR="002E7B5F">
        <w:rPr>
          <w:sz w:val="28"/>
          <w:szCs w:val="28"/>
        </w:rPr>
        <w:t xml:space="preserve"> </w:t>
      </w:r>
      <w:r w:rsidR="000B5507" w:rsidRPr="002E7B5F">
        <w:rPr>
          <w:sz w:val="28"/>
          <w:szCs w:val="28"/>
        </w:rPr>
        <w:t>политики</w:t>
      </w:r>
      <w:r w:rsidRPr="002E7B5F">
        <w:rPr>
          <w:sz w:val="28"/>
          <w:szCs w:val="28"/>
        </w:rPr>
        <w:t>. Далее он продолжает, что именно понятие интереса, трактуемого в терминах власти и могущества, дает возможность теоретического понимания международных отношений и международной политики.</w:t>
      </w:r>
    </w:p>
    <w:p w:rsidR="00DD2BFA" w:rsidRPr="002E7B5F" w:rsidRDefault="00DD2BFA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Третий принцип политического реализма состоит в том, что политический реализм избавляет теорию международных отношений от двух заблуждений — исследования мотивов и намерений, лежащих в основе политических действий, а также изучения идеологических предпочтений субъектов международных отношений. Точка зрения, согласно которой ключом к пониманию внешней политики являются исключительно мотивы государственного деятеля, ошибочна. Внешнюю политику нельзя рассматривать через психологические феномены.</w:t>
      </w:r>
    </w:p>
    <w:p w:rsidR="00DD2BFA" w:rsidRPr="002E7B5F" w:rsidRDefault="00DD2BFA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Политический реализм в теории международных отношений означает возможность избежать одного заблуждения — влияния мировоззренческих и идеологических представлений лидера на внешнюю политику. Моргентау</w:t>
      </w:r>
      <w:r w:rsidR="002E7B5F">
        <w:rPr>
          <w:sz w:val="28"/>
          <w:szCs w:val="28"/>
        </w:rPr>
        <w:t xml:space="preserve"> </w:t>
      </w:r>
      <w:r w:rsidRPr="002E7B5F">
        <w:rPr>
          <w:sz w:val="28"/>
          <w:szCs w:val="28"/>
        </w:rPr>
        <w:t xml:space="preserve">писал: "Современные политики довольно часто приносят политическую целесообразность в жертву мировоззренческим и идеологическим симпатиям с целью получить народную </w:t>
      </w:r>
      <w:r w:rsidR="00EC378F" w:rsidRPr="002E7B5F">
        <w:rPr>
          <w:sz w:val="28"/>
          <w:szCs w:val="28"/>
        </w:rPr>
        <w:t>поддержку своих действий"</w:t>
      </w:r>
      <w:r w:rsidRPr="002E7B5F">
        <w:rPr>
          <w:sz w:val="28"/>
          <w:szCs w:val="28"/>
        </w:rPr>
        <w:t>.</w:t>
      </w:r>
      <w:r w:rsidR="00117EE6" w:rsidRPr="002E7B5F">
        <w:rPr>
          <w:rStyle w:val="a9"/>
          <w:sz w:val="28"/>
          <w:szCs w:val="28"/>
        </w:rPr>
        <w:footnoteReference w:id="3"/>
      </w:r>
      <w:r w:rsidRPr="002E7B5F">
        <w:rPr>
          <w:sz w:val="28"/>
          <w:szCs w:val="28"/>
        </w:rPr>
        <w:t xml:space="preserve"> В тех странах, где существует демократический контроль за действиями правительства, нельзя жертвовать политической рациональностью в угоду массовым эмоциям и демонстрации поддержки проводимой внешней политики.</w:t>
      </w:r>
    </w:p>
    <w:p w:rsidR="00DD2BFA" w:rsidRPr="002E7B5F" w:rsidRDefault="00DD2BFA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Однако политический реализм не означает полного отказа от политических принципов и идеалов. Позиция политического реализма требует четкого разграничения между желаемым и действительным, оценки возможного в конкретных обстоятельствах времени и места. Следовательно, внешняя политика, по Моргентау , должна быть эмоционально нейтральной, объективной и рациональной.</w:t>
      </w:r>
    </w:p>
    <w:p w:rsidR="00F15723" w:rsidRPr="002E7B5F" w:rsidRDefault="00F15723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Четвертый принцип политического реализма связан с динамическим пониманием национальных интересов. Моргентау</w:t>
      </w:r>
      <w:r w:rsidR="002E7B5F">
        <w:rPr>
          <w:sz w:val="28"/>
          <w:szCs w:val="28"/>
        </w:rPr>
        <w:t xml:space="preserve"> </w:t>
      </w:r>
      <w:r w:rsidRPr="002E7B5F">
        <w:rPr>
          <w:sz w:val="28"/>
          <w:szCs w:val="28"/>
        </w:rPr>
        <w:t>писал: "Политический реализм полагает концепцию интереса, понимаемого в терминах власти, не как раз и навсегда установленную и неизменную, а к</w:t>
      </w:r>
      <w:r w:rsidR="00EC378F" w:rsidRPr="002E7B5F">
        <w:rPr>
          <w:sz w:val="28"/>
          <w:szCs w:val="28"/>
        </w:rPr>
        <w:t>ак зависимую от ситуации"</w:t>
      </w:r>
      <w:r w:rsidRPr="002E7B5F">
        <w:rPr>
          <w:sz w:val="28"/>
          <w:szCs w:val="28"/>
        </w:rPr>
        <w:t>.</w:t>
      </w:r>
      <w:r w:rsidR="00117EE6" w:rsidRPr="002E7B5F">
        <w:rPr>
          <w:rStyle w:val="a9"/>
          <w:sz w:val="28"/>
          <w:szCs w:val="28"/>
        </w:rPr>
        <w:footnoteReference w:id="4"/>
      </w:r>
      <w:r w:rsidRPr="002E7B5F">
        <w:rPr>
          <w:sz w:val="28"/>
          <w:szCs w:val="28"/>
        </w:rPr>
        <w:t xml:space="preserve"> Интересы меняются в зависимости от исторических условий. Здесь Моргентау</w:t>
      </w:r>
      <w:r w:rsidR="002E7B5F">
        <w:rPr>
          <w:sz w:val="28"/>
          <w:szCs w:val="28"/>
        </w:rPr>
        <w:t xml:space="preserve"> </w:t>
      </w:r>
      <w:r w:rsidRPr="002E7B5F">
        <w:rPr>
          <w:sz w:val="28"/>
          <w:szCs w:val="28"/>
        </w:rPr>
        <w:t>ссылается на М. Вебера, который писал, что интересы (материальные и идеальные), а не идеи определяют тип социального действия. Различные виды интересов, определяющих политические действия, формируются в конкретный исторический период и в конкретном политическом и культурном контексте.</w:t>
      </w:r>
    </w:p>
    <w:p w:rsidR="00F15723" w:rsidRPr="002E7B5F" w:rsidRDefault="00F15723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Моргентау</w:t>
      </w:r>
      <w:r w:rsidR="002E7B5F">
        <w:rPr>
          <w:sz w:val="28"/>
          <w:szCs w:val="28"/>
        </w:rPr>
        <w:t xml:space="preserve"> </w:t>
      </w:r>
      <w:r w:rsidRPr="002E7B5F">
        <w:rPr>
          <w:sz w:val="28"/>
          <w:szCs w:val="28"/>
        </w:rPr>
        <w:t>отмечает, что существует большая разница между политическим реализмом и другими теоретическими школами. Политический реализм расходится с легалистским и моралистским подходами к международным отношениям. Моргентау</w:t>
      </w:r>
      <w:r w:rsidR="002E7B5F">
        <w:rPr>
          <w:sz w:val="28"/>
          <w:szCs w:val="28"/>
        </w:rPr>
        <w:t xml:space="preserve"> </w:t>
      </w:r>
      <w:r w:rsidRPr="002E7B5F">
        <w:rPr>
          <w:sz w:val="28"/>
          <w:szCs w:val="28"/>
        </w:rPr>
        <w:t xml:space="preserve">приводит пример: в </w:t>
      </w:r>
      <w:smartTag w:uri="urn:schemas-microsoft-com:office:smarttags" w:element="metricconverter">
        <w:smartTagPr>
          <w:attr w:name="ProductID" w:val="1939 г"/>
        </w:smartTagPr>
        <w:r w:rsidRPr="002E7B5F">
          <w:rPr>
            <w:sz w:val="28"/>
            <w:szCs w:val="28"/>
          </w:rPr>
          <w:t>1939 г</w:t>
        </w:r>
      </w:smartTag>
      <w:r w:rsidRPr="002E7B5F">
        <w:rPr>
          <w:sz w:val="28"/>
          <w:szCs w:val="28"/>
        </w:rPr>
        <w:t>. СССР напал на Финляндию. Акт агрессии был подвергнут критике со стороны Франции и Великобритании по двум позициям: 1) с точки зрения международного права; 2) с политических позиций.</w:t>
      </w:r>
    </w:p>
    <w:p w:rsidR="00F15723" w:rsidRPr="002E7B5F" w:rsidRDefault="00F15723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1. При критике СССР с позиций международного права встал вопрос, действительно ли СССР действовал в нарушение конвенций, принятых Лигой Наций, и если да, то какие меры могут предпринять со своей стороны Великобритания и Франция.</w:t>
      </w:r>
    </w:p>
    <w:p w:rsidR="00F15723" w:rsidRPr="002E7B5F" w:rsidRDefault="00F15723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2. При критике СССР с политических позиций встал вопрос, какие национальные интересы Франции и Великобритании были затронуты действиями СССР, как изменилась расстановка сил в Европе, насколько действия СССР повлияли на позицию Германии.</w:t>
      </w:r>
    </w:p>
    <w:p w:rsidR="00F15723" w:rsidRPr="002E7B5F" w:rsidRDefault="00F15723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Англия и Франция как ведущие члены Лиги Наций оценили действия СССР как акт агрессии и выступили за исключение СССР из Лиги. Однако для них оказалась чрезвычайно выгодной нейтральная позиция Швеции для того, чтобы избежать вступления в войну против СССР. Как известно, правительство Швеции отказалось разрешить вступить на территорию своей страны любым иностранным войскам. Моргентау</w:t>
      </w:r>
      <w:r w:rsidR="002E7B5F">
        <w:rPr>
          <w:sz w:val="28"/>
          <w:szCs w:val="28"/>
        </w:rPr>
        <w:t xml:space="preserve"> </w:t>
      </w:r>
      <w:r w:rsidRPr="002E7B5F">
        <w:rPr>
          <w:sz w:val="28"/>
          <w:szCs w:val="28"/>
        </w:rPr>
        <w:t>заключает, что данный пример, иллюстрирующий международную политику Франции и Великобритании, является классическим образцом легализма в международных отношениях, когда используются не столько политические механизмы, сколько механизмы права.</w:t>
      </w:r>
    </w:p>
    <w:p w:rsidR="00F15723" w:rsidRPr="002E7B5F" w:rsidRDefault="00F15723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Следующий принцип в концепции Моргентау</w:t>
      </w:r>
      <w:r w:rsidR="002E7B5F">
        <w:rPr>
          <w:sz w:val="28"/>
          <w:szCs w:val="28"/>
        </w:rPr>
        <w:t xml:space="preserve"> </w:t>
      </w:r>
      <w:r w:rsidRPr="002E7B5F">
        <w:rPr>
          <w:sz w:val="28"/>
          <w:szCs w:val="28"/>
        </w:rPr>
        <w:t>состоит в том, что международная политика рассматривается как борьба за власть. "Международная политика как борьба за власть" — это название большой главы в работе "Politics Among Nations". Большое внимание Моргентау</w:t>
      </w:r>
      <w:r w:rsidR="002E7B5F">
        <w:rPr>
          <w:sz w:val="28"/>
          <w:szCs w:val="28"/>
        </w:rPr>
        <w:t xml:space="preserve"> </w:t>
      </w:r>
      <w:r w:rsidRPr="002E7B5F">
        <w:rPr>
          <w:sz w:val="28"/>
          <w:szCs w:val="28"/>
        </w:rPr>
        <w:t>уделяет вопросу: что такое власть в международных отношениях? Международная политика любого государства в структуре международных отношений всегда связана с борьбой за власть. Из этого положения Моргентау</w:t>
      </w:r>
      <w:r w:rsidR="002E7B5F">
        <w:rPr>
          <w:sz w:val="28"/>
          <w:szCs w:val="28"/>
        </w:rPr>
        <w:t xml:space="preserve"> </w:t>
      </w:r>
      <w:r w:rsidRPr="002E7B5F">
        <w:rPr>
          <w:sz w:val="28"/>
          <w:szCs w:val="28"/>
        </w:rPr>
        <w:t>делает следующие выводы:</w:t>
      </w:r>
    </w:p>
    <w:p w:rsidR="00F15723" w:rsidRPr="002E7B5F" w:rsidRDefault="00F15723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1. Не всякое действие государства на международной арене является политическим. Государства вступают в юридические, экономические, гуманитарные, культурные взаимоотношения.</w:t>
      </w:r>
    </w:p>
    <w:p w:rsidR="00F15723" w:rsidRPr="002E7B5F" w:rsidRDefault="00F15723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2. Различные государства в различные исторические периоды неодинаковым образом вовлечены в международную политику. К примеру, Испания, являвшаяся в XVI—XVII вв. одним из основных претендентов на мировое господство и влияние, в настоящее время играет второстепенную роль в международных отношениях. Таким образом, отношение государств к участию в международной политике является динамической категорией, которая зависит от внутриполитической ситуации в стране, от культурных трансформаций, позволяющих государству занять более выгодные позици</w:t>
      </w:r>
      <w:r w:rsidR="004D4849" w:rsidRPr="002E7B5F">
        <w:rPr>
          <w:sz w:val="28"/>
          <w:szCs w:val="28"/>
        </w:rPr>
        <w:t>и на международной арене</w:t>
      </w:r>
      <w:r w:rsidRPr="002E7B5F">
        <w:rPr>
          <w:sz w:val="28"/>
          <w:szCs w:val="28"/>
        </w:rPr>
        <w:t>.</w:t>
      </w:r>
      <w:r w:rsidR="00A01ED9" w:rsidRPr="002E7B5F">
        <w:rPr>
          <w:rStyle w:val="a9"/>
          <w:sz w:val="28"/>
          <w:szCs w:val="28"/>
        </w:rPr>
        <w:footnoteReference w:id="5"/>
      </w:r>
    </w:p>
    <w:p w:rsidR="00F15723" w:rsidRPr="002E7B5F" w:rsidRDefault="00F15723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"Существуют три базовые модели (basic patterns) политики любого государства, как внутренней, так и внешней.</w:t>
      </w:r>
    </w:p>
    <w:p w:rsidR="00F15723" w:rsidRPr="002E7B5F" w:rsidRDefault="00F15723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1. Политика, ориентированная на сохранение, консервацию власти — сохранение Status Quo.</w:t>
      </w:r>
    </w:p>
    <w:p w:rsidR="00F15723" w:rsidRPr="002E7B5F" w:rsidRDefault="00F15723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2. Политика, ориентированная на накопление властных полномочий и возрастание власти.</w:t>
      </w:r>
    </w:p>
    <w:p w:rsidR="00F15723" w:rsidRPr="002E7B5F" w:rsidRDefault="00F15723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3. Политика демонстрации силы. Эти три вида публичной политики следующим образом преломляются во внешней политике любого государства.</w:t>
      </w:r>
    </w:p>
    <w:p w:rsidR="00F15723" w:rsidRPr="002E7B5F" w:rsidRDefault="00F15723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Первый тип внешней политики характерен для государств, которые в своей внешней политике стремятся к сохранению завоеванных позиций, сохранению Status Quo. Второй тип — империалистическая политика — характерен для государств, которые на международной арене стремятся к расширению своего влияния на новые регионы, стремятся изменить сложившийся баланс сил. Третий тип — политика престижа, ее проводят государства, которые в своей внешней политике склонны к демонст</w:t>
      </w:r>
      <w:r w:rsidR="00727C52" w:rsidRPr="002E7B5F">
        <w:rPr>
          <w:sz w:val="28"/>
          <w:szCs w:val="28"/>
        </w:rPr>
        <w:t>рации своей силы и мощи"</w:t>
      </w:r>
      <w:r w:rsidRPr="002E7B5F">
        <w:rPr>
          <w:sz w:val="28"/>
          <w:szCs w:val="28"/>
        </w:rPr>
        <w:t>.</w:t>
      </w:r>
      <w:r w:rsidR="00A01ED9" w:rsidRPr="002E7B5F">
        <w:rPr>
          <w:rStyle w:val="a9"/>
          <w:sz w:val="28"/>
          <w:szCs w:val="28"/>
        </w:rPr>
        <w:footnoteReference w:id="6"/>
      </w:r>
    </w:p>
    <w:p w:rsidR="00F15723" w:rsidRPr="002E7B5F" w:rsidRDefault="00F15723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Моргентау</w:t>
      </w:r>
      <w:r w:rsidR="002E7B5F">
        <w:rPr>
          <w:sz w:val="28"/>
          <w:szCs w:val="28"/>
        </w:rPr>
        <w:t xml:space="preserve"> </w:t>
      </w:r>
      <w:r w:rsidRPr="002E7B5F">
        <w:rPr>
          <w:sz w:val="28"/>
          <w:szCs w:val="28"/>
        </w:rPr>
        <w:t xml:space="preserve">также пишет о роли религиозных конфессий во внешней политике. Типичный пример — империалистическая культурная политика христианской России, где царь являлся одновременно и главой государства, и главой Православной церкви, что позволяло через распространение православия воздействовать на зависимые и сопредельные государства. "Православие, — пишет Моргентау , — являлось орудием </w:t>
      </w:r>
      <w:r w:rsidR="00995F3B" w:rsidRPr="002E7B5F">
        <w:rPr>
          <w:sz w:val="28"/>
          <w:szCs w:val="28"/>
        </w:rPr>
        <w:t>российской внешней политики"</w:t>
      </w:r>
      <w:r w:rsidRPr="002E7B5F">
        <w:rPr>
          <w:sz w:val="28"/>
          <w:szCs w:val="28"/>
        </w:rPr>
        <w:t>.</w:t>
      </w:r>
    </w:p>
    <w:p w:rsidR="00F15723" w:rsidRPr="002E7B5F" w:rsidRDefault="00F15723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Моргентау</w:t>
      </w:r>
      <w:r w:rsidR="002E7B5F">
        <w:rPr>
          <w:sz w:val="28"/>
          <w:szCs w:val="28"/>
        </w:rPr>
        <w:t xml:space="preserve"> </w:t>
      </w:r>
      <w:r w:rsidRPr="002E7B5F">
        <w:rPr>
          <w:sz w:val="28"/>
          <w:szCs w:val="28"/>
        </w:rPr>
        <w:t>признает, что определение внешней политики какого-либо государства как империалистической сталкивается с рядом сложностей, связанных с факторами идеологической борьбы, а также нежеланием любого государства признать, что его внешняя политика может быть названа империалистической.</w:t>
      </w:r>
    </w:p>
    <w:p w:rsidR="00F15723" w:rsidRPr="002E7B5F" w:rsidRDefault="00F15723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Моргентау</w:t>
      </w:r>
      <w:r w:rsidR="002E7B5F">
        <w:rPr>
          <w:sz w:val="28"/>
          <w:szCs w:val="28"/>
        </w:rPr>
        <w:t xml:space="preserve"> </w:t>
      </w:r>
      <w:r w:rsidRPr="002E7B5F">
        <w:rPr>
          <w:sz w:val="28"/>
          <w:szCs w:val="28"/>
        </w:rPr>
        <w:t>стремиться убедить весь мир в том, что государство обладает достаточным могуществом, престижем, авторитетом, является основной задачей мудрой, взвешенной политики престижа.</w:t>
      </w:r>
    </w:p>
    <w:p w:rsidR="00F15723" w:rsidRPr="002E7B5F" w:rsidRDefault="00F15723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Итак, Моргентау</w:t>
      </w:r>
      <w:r w:rsidR="002E7B5F">
        <w:rPr>
          <w:sz w:val="28"/>
          <w:szCs w:val="28"/>
        </w:rPr>
        <w:t xml:space="preserve"> </w:t>
      </w:r>
      <w:r w:rsidRPr="002E7B5F">
        <w:rPr>
          <w:sz w:val="28"/>
          <w:szCs w:val="28"/>
        </w:rPr>
        <w:t>в качестве базовых принципов политического реализма исходит:</w:t>
      </w:r>
    </w:p>
    <w:p w:rsidR="00F15723" w:rsidRPr="002E7B5F" w:rsidRDefault="00F15723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1) из понимания вероятностного характера политической деятельности в сфере международных отношений;</w:t>
      </w:r>
    </w:p>
    <w:p w:rsidR="00F15723" w:rsidRPr="002E7B5F" w:rsidRDefault="00F15723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2) выделения национальных интересов как основы внешней политики любого государства (понятие национальных интересов трактуется в терминах силы, могущества);</w:t>
      </w:r>
    </w:p>
    <w:p w:rsidR="00F15723" w:rsidRPr="002E7B5F" w:rsidRDefault="00F15723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3) стремления избежать психологизма: объектом исследования теории международных отношений являются не намерения и мотивы государственных деятелей, а их реальные действия;</w:t>
      </w:r>
    </w:p>
    <w:p w:rsidR="00F15723" w:rsidRPr="002E7B5F" w:rsidRDefault="00F15723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4) динамического понимания национальных интересов как зависимых от исторического периода, политического и культурного контекста;</w:t>
      </w:r>
    </w:p>
    <w:p w:rsidR="00F15723" w:rsidRPr="002E7B5F" w:rsidRDefault="00F15723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5) принципа политического благоразумия и этики ответственности как основы моральной внешней политики;</w:t>
      </w:r>
    </w:p>
    <w:p w:rsidR="00F15723" w:rsidRPr="002E7B5F" w:rsidRDefault="00F15723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6) определения международных отношений как борьбы за власть и влияние на международной арене.</w:t>
      </w:r>
    </w:p>
    <w:p w:rsidR="00F15723" w:rsidRPr="002E7B5F" w:rsidRDefault="00F15723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Сторонники концепции политического реализма считают, что главной движущей силой в сфере международных отношений выступают национальные интересы, а сама эта сфера характеризуется "плюрализмом суверенитетов". Регулятором международной политики выступает сила и баланс сил.</w:t>
      </w:r>
    </w:p>
    <w:p w:rsidR="000166A8" w:rsidRPr="002E7B5F" w:rsidRDefault="000166A8" w:rsidP="002E7B5F">
      <w:pPr>
        <w:spacing w:line="360" w:lineRule="auto"/>
        <w:ind w:firstLine="709"/>
        <w:jc w:val="both"/>
        <w:rPr>
          <w:sz w:val="28"/>
          <w:szCs w:val="28"/>
        </w:rPr>
      </w:pPr>
    </w:p>
    <w:p w:rsidR="004B6664" w:rsidRPr="002E7B5F" w:rsidRDefault="004B6664" w:rsidP="002E7B5F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123275430"/>
      <w:r w:rsidRPr="002E7B5F">
        <w:rPr>
          <w:rFonts w:ascii="Times New Roman" w:hAnsi="Times New Roman" w:cs="Times New Roman"/>
          <w:sz w:val="28"/>
          <w:szCs w:val="28"/>
        </w:rPr>
        <w:t xml:space="preserve">3. </w:t>
      </w:r>
      <w:r w:rsidR="00FA5A4D" w:rsidRPr="002E7B5F">
        <w:rPr>
          <w:rFonts w:ascii="Times New Roman" w:hAnsi="Times New Roman" w:cs="Times New Roman"/>
          <w:sz w:val="28"/>
          <w:szCs w:val="28"/>
        </w:rPr>
        <w:t xml:space="preserve">Участие России в современных </w:t>
      </w:r>
      <w:r w:rsidRPr="002E7B5F">
        <w:rPr>
          <w:rFonts w:ascii="Times New Roman" w:hAnsi="Times New Roman" w:cs="Times New Roman"/>
          <w:sz w:val="28"/>
          <w:szCs w:val="28"/>
        </w:rPr>
        <w:t>международных отношени</w:t>
      </w:r>
      <w:r w:rsidR="00F40A9B" w:rsidRPr="002E7B5F">
        <w:rPr>
          <w:rFonts w:ascii="Times New Roman" w:hAnsi="Times New Roman" w:cs="Times New Roman"/>
          <w:sz w:val="28"/>
          <w:szCs w:val="28"/>
        </w:rPr>
        <w:t>ях</w:t>
      </w:r>
      <w:bookmarkEnd w:id="3"/>
    </w:p>
    <w:p w:rsidR="002E7B5F" w:rsidRDefault="002E7B5F" w:rsidP="002E7B5F">
      <w:pPr>
        <w:spacing w:line="360" w:lineRule="auto"/>
        <w:ind w:firstLine="709"/>
        <w:jc w:val="both"/>
        <w:rPr>
          <w:sz w:val="28"/>
          <w:szCs w:val="28"/>
        </w:rPr>
      </w:pPr>
    </w:p>
    <w:p w:rsidR="00BA6B71" w:rsidRPr="002E7B5F" w:rsidRDefault="004B6664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2 г"/>
        </w:smartTagPr>
        <w:r w:rsidRPr="002E7B5F">
          <w:rPr>
            <w:sz w:val="28"/>
            <w:szCs w:val="28"/>
          </w:rPr>
          <w:t>1992 г</w:t>
        </w:r>
      </w:smartTag>
      <w:r w:rsidRPr="002E7B5F">
        <w:rPr>
          <w:sz w:val="28"/>
          <w:szCs w:val="28"/>
        </w:rPr>
        <w:t xml:space="preserve">. Российская Федерация добилась подтверждения своего международного статуса как правопреемника СССР, постоянного члена Совета Безопасности ООН, крупной ядерной державы. В рамках созданного в конце </w:t>
      </w:r>
      <w:smartTag w:uri="urn:schemas-microsoft-com:office:smarttags" w:element="metricconverter">
        <w:smartTagPr>
          <w:attr w:name="ProductID" w:val="1991 г"/>
        </w:smartTagPr>
        <w:r w:rsidRPr="002E7B5F">
          <w:rPr>
            <w:sz w:val="28"/>
            <w:szCs w:val="28"/>
          </w:rPr>
          <w:t>1991 г</w:t>
        </w:r>
      </w:smartTag>
      <w:r w:rsidRPr="002E7B5F">
        <w:rPr>
          <w:sz w:val="28"/>
          <w:szCs w:val="28"/>
        </w:rPr>
        <w:t>. Содружества Независимых Государств (СНГ) Россия заняла соответствующее ее геостратегическому, экономическому, демографическому, военному потенциалу лидирующее положение, заявила о том, что рассматривает СНГ как сферу своих жизненных интересов.</w:t>
      </w:r>
    </w:p>
    <w:p w:rsidR="004832CD" w:rsidRPr="002E7B5F" w:rsidRDefault="004B6664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Тогда же определились главные направления российской внешней политики: отношения со странами ближнего зарубежья</w:t>
      </w:r>
      <w:r w:rsidR="00BA6B71" w:rsidRPr="002E7B5F">
        <w:rPr>
          <w:sz w:val="28"/>
          <w:szCs w:val="28"/>
        </w:rPr>
        <w:t xml:space="preserve">, </w:t>
      </w:r>
      <w:r w:rsidRPr="002E7B5F">
        <w:rPr>
          <w:sz w:val="28"/>
          <w:szCs w:val="28"/>
        </w:rPr>
        <w:t>бывшими республиками СССР, ставшими суверенн</w:t>
      </w:r>
      <w:r w:rsidR="00BA6B71" w:rsidRPr="002E7B5F">
        <w:rPr>
          <w:sz w:val="28"/>
          <w:szCs w:val="28"/>
        </w:rPr>
        <w:t xml:space="preserve">ыми независимыми государствами </w:t>
      </w:r>
      <w:r w:rsidRPr="002E7B5F">
        <w:rPr>
          <w:sz w:val="28"/>
          <w:szCs w:val="28"/>
        </w:rPr>
        <w:t>и отношения с ведущими мировыми державами (США, страны Западной Европы, Японией, Китаем и др.).</w:t>
      </w:r>
    </w:p>
    <w:p w:rsidR="00BA6B71" w:rsidRPr="002E7B5F" w:rsidRDefault="004B6664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Отношения со странами ближнего зарубежья. Наиболее острые проблемы связаны с:</w:t>
      </w:r>
    </w:p>
    <w:p w:rsidR="00BA6B71" w:rsidRPr="002E7B5F" w:rsidRDefault="004B6664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созданием механизмов и структур в рамках СНГ, которые позволили бы решать проблемы безопасности, экономического и политического взаимодействия;</w:t>
      </w:r>
    </w:p>
    <w:p w:rsidR="00BA6B71" w:rsidRPr="002E7B5F" w:rsidRDefault="004B6664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судьбой огромного военного потенциала распавшегося СССР;</w:t>
      </w:r>
    </w:p>
    <w:p w:rsidR="00BA6B71" w:rsidRPr="002E7B5F" w:rsidRDefault="004B6664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защитой интересов русскоязычного населения (25 млн человек), оказавшегося вне пределов России;— налаживанием двусторонних политических, экономических, военно-стратегических отношений.</w:t>
      </w:r>
      <w:r w:rsidR="00A01ED9" w:rsidRPr="002E7B5F">
        <w:rPr>
          <w:rStyle w:val="a9"/>
          <w:sz w:val="28"/>
          <w:szCs w:val="28"/>
        </w:rPr>
        <w:footnoteReference w:id="7"/>
      </w:r>
    </w:p>
    <w:p w:rsidR="00BA6B71" w:rsidRPr="002E7B5F" w:rsidRDefault="004B6664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Важными достижениями 1992—1993 гг. были принятие Устава СНГ, подписание договора о коллективной безопасности, начало вывода российских войск из Прибалтики, Грузии, Молдовы, Армении, участие России в урегулировании приднестровского, осетино-грузинского, грузино-абхазского, таджикского конфликтов.</w:t>
      </w:r>
    </w:p>
    <w:p w:rsidR="00C456AD" w:rsidRPr="002E7B5F" w:rsidRDefault="004B6664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Опыт первых лет показал, что взаимодействие в рамках СНГ складывается непросто, возникают серьезные проблемы и даже кризисы. В частности, не все страны подписали Устав СНГ и договор о коллективной безопасности, тяжело решались вопросы экспорта российских энергоносителей и др. Вместе с тем просьбы руководства Грузии, Армении, Таджикистана и других стран о создании российских военных баз на их территории доказывали заинтересованность в сохранении и</w:t>
      </w:r>
      <w:r w:rsidR="00C456AD" w:rsidRPr="002E7B5F">
        <w:rPr>
          <w:sz w:val="28"/>
          <w:szCs w:val="28"/>
        </w:rPr>
        <w:t xml:space="preserve"> углублении сотрудничества.</w:t>
      </w:r>
    </w:p>
    <w:p w:rsidR="00C456AD" w:rsidRPr="002E7B5F" w:rsidRDefault="004B6664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Отношения со странами Прибалтики омрачаются проблемами статуса и правового положения русскоязычного населения. Международное сообщество признает дискриминационными законы Эстонии и Латвии о статусе национальных меньшинств.</w:t>
      </w:r>
    </w:p>
    <w:p w:rsidR="00C456AD" w:rsidRPr="002E7B5F" w:rsidRDefault="004B6664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Российско-украинские отношения складывались непросто. Камнем преткновения был вопрос о судьбе Черноморского флота и статусе Севастополя. В мае 1997г. было подписано соответствующее соглашение (о параметрах раздела флота между Россией и Украиной и об аренде Россией Севастопольской военно-морской базы), что позволило заключить Договор о дружбе, сотрудничестве и партнерстве. Серьезные разногласия в двусторонних отношениях на протяжении последних лет вызывает проблема поставок российских энергоносителей и порядок расчетов за эти поставки.</w:t>
      </w:r>
      <w:r w:rsidR="002E7B5F">
        <w:rPr>
          <w:sz w:val="28"/>
          <w:szCs w:val="28"/>
        </w:rPr>
        <w:t xml:space="preserve"> </w:t>
      </w:r>
      <w:r w:rsidRPr="002E7B5F">
        <w:rPr>
          <w:sz w:val="28"/>
          <w:szCs w:val="28"/>
        </w:rPr>
        <w:br/>
      </w:r>
      <w:r w:rsidR="002E7B5F">
        <w:rPr>
          <w:sz w:val="28"/>
          <w:szCs w:val="28"/>
        </w:rPr>
        <w:t xml:space="preserve"> </w:t>
      </w:r>
      <w:r w:rsidRPr="002E7B5F">
        <w:rPr>
          <w:sz w:val="28"/>
          <w:szCs w:val="28"/>
        </w:rPr>
        <w:t>Успехи в российско-белорусских отношениях позволили заключить договор о создании союзного государства России и Белоруссии (2000), учреждении исполнительных и законодательных органов этого союза. Интеграция с Белоруссией имеет для обеих стран важное стратегическое значение.</w:t>
      </w:r>
      <w:r w:rsidR="002E7B5F">
        <w:rPr>
          <w:sz w:val="28"/>
          <w:szCs w:val="28"/>
        </w:rPr>
        <w:t xml:space="preserve"> </w:t>
      </w:r>
      <w:r w:rsidRPr="002E7B5F">
        <w:rPr>
          <w:sz w:val="28"/>
          <w:szCs w:val="28"/>
        </w:rPr>
        <w:br/>
      </w:r>
      <w:r w:rsidR="002E7B5F">
        <w:rPr>
          <w:sz w:val="28"/>
          <w:szCs w:val="28"/>
        </w:rPr>
        <w:t xml:space="preserve"> </w:t>
      </w:r>
      <w:r w:rsidRPr="002E7B5F">
        <w:rPr>
          <w:sz w:val="28"/>
          <w:szCs w:val="28"/>
        </w:rPr>
        <w:t>Позиция современной России в отношениях со странами ближнего зарубежья определяется в первую очередь защитой российских национальных интересов на всем пространстве СНГ.</w:t>
      </w:r>
    </w:p>
    <w:p w:rsidR="00C456AD" w:rsidRPr="002E7B5F" w:rsidRDefault="00C456AD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Отметим о</w:t>
      </w:r>
      <w:r w:rsidR="004B6664" w:rsidRPr="002E7B5F">
        <w:rPr>
          <w:sz w:val="28"/>
          <w:szCs w:val="28"/>
        </w:rPr>
        <w:t>тношения с Западом. В развитии этих отношений можно выделить несколько этапов.</w:t>
      </w:r>
    </w:p>
    <w:p w:rsidR="00C456AD" w:rsidRPr="002E7B5F" w:rsidRDefault="004B6664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 xml:space="preserve">1991 —1993гг. Позиция России формировалось под влиянием острой заинтересованности в политической и экономической поддержке Западом преобразований, проводимых руководством страны. К достижениям этих лет следует отнести: </w:t>
      </w:r>
      <w:r w:rsidR="00C456AD" w:rsidRPr="002E7B5F">
        <w:rPr>
          <w:sz w:val="28"/>
          <w:szCs w:val="28"/>
        </w:rPr>
        <w:t>деидеологизацию</w:t>
      </w:r>
      <w:r w:rsidRPr="002E7B5F">
        <w:rPr>
          <w:sz w:val="28"/>
          <w:szCs w:val="28"/>
        </w:rPr>
        <w:t xml:space="preserve"> российской внешней политики; признание статуса России как правопреемника СССР; заключение договора с США об ограничении стратегических наступательных вооружений (СНВ-2); соглашение с США о взаимном перенацеливании стратегических ракет и о прекращении разработки в США программы стратегической оборонной инициативы; налаживание тесных контактов с лидерами США, Франции, ФРГ, Великобритании; вступление России в Международный валютный фонд и Всемирный банк.</w:t>
      </w:r>
    </w:p>
    <w:p w:rsidR="00C456AD" w:rsidRPr="002E7B5F" w:rsidRDefault="004B6664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Негативные последствия данного внешнеполитического курса состояли в угрозе утраты Россией самостоятельной роли на международной арене, ослаблении ее влияния в развивающихся странах и «горячих точках», формировании однополярного мира. 1994—1999 гг. Этот период связан с попытками России выработать самостоятельную позицию на международной арене, четче определить свои национальные интересы, восстановить влияние на ход мировой политики. Была выдвинута доктрина построения многополярного мира.</w:t>
      </w:r>
    </w:p>
    <w:p w:rsidR="00C456AD" w:rsidRPr="002E7B5F" w:rsidRDefault="004B6664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 xml:space="preserve">Россия стала полноправным членом «большой восьмерки» развитых стран мира (с </w:t>
      </w:r>
      <w:smartTag w:uri="urn:schemas-microsoft-com:office:smarttags" w:element="metricconverter">
        <w:smartTagPr>
          <w:attr w:name="ProductID" w:val="1997 г"/>
        </w:smartTagPr>
        <w:r w:rsidRPr="002E7B5F">
          <w:rPr>
            <w:sz w:val="28"/>
            <w:szCs w:val="28"/>
          </w:rPr>
          <w:t>1997 г</w:t>
        </w:r>
      </w:smartTag>
      <w:r w:rsidRPr="002E7B5F">
        <w:rPr>
          <w:sz w:val="28"/>
          <w:szCs w:val="28"/>
        </w:rPr>
        <w:t xml:space="preserve">.). Ей удалось четко обозначить свое отношение к планам расширения НАТО на Восток. Вопрос о принятии в состав НАТО бывших членов Организации Варшавского Договора был поставлен летом </w:t>
      </w:r>
      <w:smartTag w:uri="urn:schemas-microsoft-com:office:smarttags" w:element="metricconverter">
        <w:smartTagPr>
          <w:attr w:name="ProductID" w:val="1994 г"/>
        </w:smartTagPr>
        <w:r w:rsidRPr="002E7B5F">
          <w:rPr>
            <w:sz w:val="28"/>
            <w:szCs w:val="28"/>
          </w:rPr>
          <w:t>1994 г</w:t>
        </w:r>
      </w:smartTag>
      <w:r w:rsidRPr="002E7B5F">
        <w:rPr>
          <w:sz w:val="28"/>
          <w:szCs w:val="28"/>
        </w:rPr>
        <w:t xml:space="preserve">. Россия заявила о принципиальном несогласии с этими планами, нарушающими ее безопасность (несмотря на это, в </w:t>
      </w:r>
      <w:smartTag w:uri="urn:schemas-microsoft-com:office:smarttags" w:element="metricconverter">
        <w:smartTagPr>
          <w:attr w:name="ProductID" w:val="1999 г"/>
        </w:smartTagPr>
        <w:r w:rsidRPr="002E7B5F">
          <w:rPr>
            <w:sz w:val="28"/>
            <w:szCs w:val="28"/>
          </w:rPr>
          <w:t>1999 г</w:t>
        </w:r>
      </w:smartTag>
      <w:r w:rsidRPr="002E7B5F">
        <w:rPr>
          <w:sz w:val="28"/>
          <w:szCs w:val="28"/>
        </w:rPr>
        <w:t xml:space="preserve">. членами НАТО стали Польша, Венгрия и Чехия). В </w:t>
      </w:r>
      <w:smartTag w:uri="urn:schemas-microsoft-com:office:smarttags" w:element="metricconverter">
        <w:smartTagPr>
          <w:attr w:name="ProductID" w:val="1997 г"/>
        </w:smartTagPr>
        <w:r w:rsidRPr="002E7B5F">
          <w:rPr>
            <w:sz w:val="28"/>
            <w:szCs w:val="28"/>
          </w:rPr>
          <w:t>1997 г</w:t>
        </w:r>
      </w:smartTag>
      <w:r w:rsidRPr="002E7B5F">
        <w:rPr>
          <w:sz w:val="28"/>
          <w:szCs w:val="28"/>
        </w:rPr>
        <w:t xml:space="preserve">. Россия подписала с НАТО договор об особом партнерстве. В </w:t>
      </w:r>
      <w:smartTag w:uri="urn:schemas-microsoft-com:office:smarttags" w:element="metricconverter">
        <w:smartTagPr>
          <w:attr w:name="ProductID" w:val="1996 г"/>
        </w:smartTagPr>
        <w:r w:rsidRPr="002E7B5F">
          <w:rPr>
            <w:sz w:val="28"/>
            <w:szCs w:val="28"/>
          </w:rPr>
          <w:t>1996 г</w:t>
        </w:r>
      </w:smartTag>
      <w:r w:rsidRPr="002E7B5F">
        <w:rPr>
          <w:sz w:val="28"/>
          <w:szCs w:val="28"/>
        </w:rPr>
        <w:t>. наша страна стала полноправным членом Совета Европы. В 1994— 1996 гг. российскому внешнеполитическому ведомству удалось добиться понимания Западом военной акции в Чечне как вынужденной, направленной на сохранение государственной целостности России.</w:t>
      </w:r>
    </w:p>
    <w:p w:rsidR="00C456AD" w:rsidRPr="002E7B5F" w:rsidRDefault="004B6664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 xml:space="preserve">1999—2002 гг. В 1999г. отношения России с США и странами Запада обострились. Россия заняла резко негативную позицию в связи с военной операцией НАТО против Республики Югославия в Косово. Запад, в свою очередь, осудил Россию за «непропорциональное применение силы» в рамках контртеррористической операции в Чечне, хотя и подтвердил право России защищать территориальную целостность страны. В </w:t>
      </w:r>
      <w:smartTag w:uri="urn:schemas-microsoft-com:office:smarttags" w:element="metricconverter">
        <w:smartTagPr>
          <w:attr w:name="ProductID" w:val="2000 г"/>
        </w:smartTagPr>
        <w:r w:rsidRPr="002E7B5F">
          <w:rPr>
            <w:sz w:val="28"/>
            <w:szCs w:val="28"/>
          </w:rPr>
          <w:t>2000 г</w:t>
        </w:r>
      </w:smartTag>
      <w:r w:rsidRPr="002E7B5F">
        <w:rPr>
          <w:sz w:val="28"/>
          <w:szCs w:val="28"/>
        </w:rPr>
        <w:t xml:space="preserve">. Россия была временно лишена права участвовать в полном объеме в деятельности Совета Европы (в начале </w:t>
      </w:r>
      <w:smartTag w:uri="urn:schemas-microsoft-com:office:smarttags" w:element="metricconverter">
        <w:smartTagPr>
          <w:attr w:name="ProductID" w:val="2001 г"/>
        </w:smartTagPr>
        <w:r w:rsidRPr="002E7B5F">
          <w:rPr>
            <w:sz w:val="28"/>
            <w:szCs w:val="28"/>
          </w:rPr>
          <w:t>2001 г</w:t>
        </w:r>
      </w:smartTag>
      <w:r w:rsidRPr="002E7B5F">
        <w:rPr>
          <w:sz w:val="28"/>
          <w:szCs w:val="28"/>
        </w:rPr>
        <w:t xml:space="preserve">. было принято решении о восстановлении этих полномочий). В </w:t>
      </w:r>
      <w:smartTag w:uri="urn:schemas-microsoft-com:office:smarttags" w:element="metricconverter">
        <w:smartTagPr>
          <w:attr w:name="ProductID" w:val="2000 г"/>
        </w:smartTagPr>
        <w:r w:rsidRPr="002E7B5F">
          <w:rPr>
            <w:sz w:val="28"/>
            <w:szCs w:val="28"/>
          </w:rPr>
          <w:t>2000 г</w:t>
        </w:r>
      </w:smartTag>
      <w:r w:rsidRPr="002E7B5F">
        <w:rPr>
          <w:sz w:val="28"/>
          <w:szCs w:val="28"/>
        </w:rPr>
        <w:t>. Россия четко заявила о том, что ее внешняя политика определяется российскими национальными интересами. Существенный экономический рост, достигнутый в 1999 и 2000 гг., подкрепляет стремление России к проведению сильной, самостоятельной, конструктивной внешней политики, основанной на приверженности идее многополярного мира.</w:t>
      </w:r>
    </w:p>
    <w:p w:rsidR="00C456AD" w:rsidRPr="002E7B5F" w:rsidRDefault="004B6664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 xml:space="preserve">Важнейшим направлением внешней политики остается деятельность по активизации сотрудничества, направленного на борьбу с угрозами, исходящими от мирового терроризма. Россия жестко осудила террористические акты в США 11 сентября </w:t>
      </w:r>
      <w:smartTag w:uri="urn:schemas-microsoft-com:office:smarttags" w:element="metricconverter">
        <w:smartTagPr>
          <w:attr w:name="ProductID" w:val="2001 г"/>
        </w:smartTagPr>
        <w:r w:rsidRPr="002E7B5F">
          <w:rPr>
            <w:sz w:val="28"/>
            <w:szCs w:val="28"/>
          </w:rPr>
          <w:t>2001 г</w:t>
        </w:r>
      </w:smartTag>
      <w:r w:rsidRPr="002E7B5F">
        <w:rPr>
          <w:sz w:val="28"/>
          <w:szCs w:val="28"/>
        </w:rPr>
        <w:t>., выступила в поддержку политических, экономических, финансовых, военных мер против терроризма.</w:t>
      </w:r>
      <w:r w:rsidR="008E423B" w:rsidRPr="002E7B5F">
        <w:rPr>
          <w:rStyle w:val="a9"/>
          <w:sz w:val="28"/>
          <w:szCs w:val="28"/>
        </w:rPr>
        <w:footnoteReference w:id="8"/>
      </w:r>
    </w:p>
    <w:p w:rsidR="00C456AD" w:rsidRPr="002E7B5F" w:rsidRDefault="004B6664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 xml:space="preserve">Отношения с Японией, Китаем, </w:t>
      </w:r>
      <w:r w:rsidR="00C456AD" w:rsidRPr="002E7B5F">
        <w:rPr>
          <w:sz w:val="28"/>
          <w:szCs w:val="28"/>
        </w:rPr>
        <w:t>странами</w:t>
      </w:r>
      <w:r w:rsidRPr="002E7B5F">
        <w:rPr>
          <w:sz w:val="28"/>
          <w:szCs w:val="28"/>
        </w:rPr>
        <w:t xml:space="preserve"> Азиатско-Тихоокеанского региона. В 1990-е гг. Россия не раз заявляла о своем статусе как великой евразийской державы, заинтересованной в тесном сотрудничестве со странами Востока. В 1998—2000 гг. плодотворно развивались российско-японские отношения. Китай стал одним из основных торговых партнеров России. Позитивно складываются отношения с Южной Кореей, странами АСЕАН.</w:t>
      </w:r>
    </w:p>
    <w:p w:rsidR="00403AAF" w:rsidRPr="002E7B5F" w:rsidRDefault="004B6664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Россия вступает в XXI в. с осознанием своей ответственности и с готовностью активно участвовать в формировании мирового порядка, основанного на международной безопасности и сотрудничестве.</w:t>
      </w:r>
      <w:r w:rsidRPr="002E7B5F">
        <w:rPr>
          <w:sz w:val="28"/>
          <w:szCs w:val="28"/>
        </w:rPr>
        <w:br/>
      </w:r>
    </w:p>
    <w:p w:rsidR="004B6664" w:rsidRPr="002E7B5F" w:rsidRDefault="00403AAF" w:rsidP="002E7B5F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7B5F">
        <w:rPr>
          <w:rFonts w:ascii="Times New Roman" w:hAnsi="Times New Roman" w:cs="Times New Roman"/>
          <w:sz w:val="28"/>
          <w:szCs w:val="28"/>
        </w:rPr>
        <w:br w:type="page"/>
      </w:r>
      <w:bookmarkStart w:id="4" w:name="_Toc123275431"/>
      <w:r w:rsidRPr="002E7B5F">
        <w:rPr>
          <w:rFonts w:ascii="Times New Roman" w:hAnsi="Times New Roman" w:cs="Times New Roman"/>
          <w:sz w:val="28"/>
          <w:szCs w:val="28"/>
        </w:rPr>
        <w:t>З</w:t>
      </w:r>
      <w:r w:rsidR="002E7B5F">
        <w:rPr>
          <w:rFonts w:ascii="Times New Roman" w:hAnsi="Times New Roman" w:cs="Times New Roman"/>
          <w:sz w:val="28"/>
          <w:szCs w:val="28"/>
        </w:rPr>
        <w:t>аключение</w:t>
      </w:r>
      <w:bookmarkEnd w:id="4"/>
    </w:p>
    <w:p w:rsidR="00403AAF" w:rsidRPr="002E7B5F" w:rsidRDefault="00403AAF" w:rsidP="002E7B5F">
      <w:pPr>
        <w:spacing w:line="360" w:lineRule="auto"/>
        <w:ind w:firstLine="709"/>
        <w:jc w:val="both"/>
        <w:rPr>
          <w:sz w:val="28"/>
          <w:szCs w:val="28"/>
        </w:rPr>
      </w:pPr>
    </w:p>
    <w:p w:rsidR="00403AAF" w:rsidRPr="002E7B5F" w:rsidRDefault="00403AAF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 xml:space="preserve">В данной работе мы рассмотрели </w:t>
      </w:r>
      <w:r w:rsidR="005F5BE7" w:rsidRPr="002E7B5F">
        <w:rPr>
          <w:sz w:val="28"/>
          <w:szCs w:val="28"/>
        </w:rPr>
        <w:t>современные теории международных отношений и заострили свое внимание на теории Г.Моргентау. Так же мы показали положение России в системе современных международных отношениях.</w:t>
      </w:r>
      <w:r w:rsidR="00923822" w:rsidRPr="002E7B5F">
        <w:rPr>
          <w:sz w:val="28"/>
          <w:szCs w:val="28"/>
        </w:rPr>
        <w:t xml:space="preserve"> Отметим то, что нам удалось почерпнуть из проделанной работы.</w:t>
      </w:r>
    </w:p>
    <w:p w:rsidR="00820C59" w:rsidRPr="002E7B5F" w:rsidRDefault="00820C59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Международные отношения - система политических, экономических, научно-технических, культурных, военных, дипломатических и иных устойчивых взаимосвязей и взаимодействий субъектов международных отношений</w:t>
      </w:r>
      <w:r w:rsidR="00660EBA" w:rsidRPr="002E7B5F">
        <w:rPr>
          <w:sz w:val="28"/>
          <w:szCs w:val="28"/>
        </w:rPr>
        <w:t>.</w:t>
      </w:r>
    </w:p>
    <w:p w:rsidR="00820C59" w:rsidRPr="002E7B5F" w:rsidRDefault="00820C59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Основной теорией является политический реализм, который мы рассмотрим. Для теории политического реализма центральными являются «понятие интереса, определенного в терминах власти», и связанные с ним понятия баланса сил, геополитической стратегии и т.п.</w:t>
      </w:r>
    </w:p>
    <w:p w:rsidR="00820C59" w:rsidRPr="002E7B5F" w:rsidRDefault="00820C59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Моргентау</w:t>
      </w:r>
      <w:r w:rsidR="002E7B5F">
        <w:rPr>
          <w:sz w:val="28"/>
          <w:szCs w:val="28"/>
        </w:rPr>
        <w:t xml:space="preserve"> </w:t>
      </w:r>
      <w:r w:rsidRPr="002E7B5F">
        <w:rPr>
          <w:sz w:val="28"/>
          <w:szCs w:val="28"/>
        </w:rPr>
        <w:t>писал, что международные отношения далеки от идеальных, а международная политика может быть определена как "непрерывное усилие, направленное на сохранение и увеличение мощи своей собственной нации, и осл</w:t>
      </w:r>
      <w:r w:rsidR="00660EBA" w:rsidRPr="002E7B5F">
        <w:rPr>
          <w:sz w:val="28"/>
          <w:szCs w:val="28"/>
        </w:rPr>
        <w:t>абление мощи других наций"</w:t>
      </w:r>
      <w:r w:rsidRPr="002E7B5F">
        <w:rPr>
          <w:sz w:val="28"/>
          <w:szCs w:val="28"/>
        </w:rPr>
        <w:t>.</w:t>
      </w:r>
    </w:p>
    <w:p w:rsidR="00820C59" w:rsidRPr="002E7B5F" w:rsidRDefault="00820C59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"Существуют три базовые модели (basic patterns) политики любого государства, как внутренней, так и внешней.</w:t>
      </w:r>
    </w:p>
    <w:p w:rsidR="00820C59" w:rsidRPr="002E7B5F" w:rsidRDefault="00820C59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1. Политика, ориентированная на сохранение, консервацию власти — сохранение Status Quo.</w:t>
      </w:r>
    </w:p>
    <w:p w:rsidR="00820C59" w:rsidRPr="002E7B5F" w:rsidRDefault="00820C59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2. Политика, ориентированная на накопление властных полномочий и возрастание власти.</w:t>
      </w:r>
    </w:p>
    <w:p w:rsidR="00820C59" w:rsidRPr="002E7B5F" w:rsidRDefault="00820C59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3. Политика демонстрации силы. Эти три вида публичной политики следующим образом преломляются во внешней политике любого государства.</w:t>
      </w:r>
    </w:p>
    <w:p w:rsidR="00820C59" w:rsidRPr="002E7B5F" w:rsidRDefault="00820C59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Сторонники концепции политического реализма считают, что главной движущей силой в сфере международных отношений выступают национальные интересы, а сама эта сфера характеризуется "плюрализмом суверенитетов". Регулятором международной политики выступает сила и баланс сил.</w:t>
      </w:r>
    </w:p>
    <w:p w:rsidR="00820C59" w:rsidRDefault="00820C59" w:rsidP="002E7B5F">
      <w:pPr>
        <w:spacing w:line="360" w:lineRule="auto"/>
        <w:ind w:firstLine="709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Россия вступает в XXI в. с осознанием своей ответственности и с готовностью активно участвовать в формировании мирового порядка, основанного на международной безопасности и сотрудничестве.</w:t>
      </w:r>
    </w:p>
    <w:p w:rsidR="002E7B5F" w:rsidRPr="002E7B5F" w:rsidRDefault="002E7B5F" w:rsidP="002E7B5F">
      <w:pPr>
        <w:spacing w:line="360" w:lineRule="auto"/>
        <w:ind w:firstLine="709"/>
        <w:jc w:val="both"/>
        <w:rPr>
          <w:sz w:val="28"/>
          <w:szCs w:val="28"/>
        </w:rPr>
      </w:pPr>
    </w:p>
    <w:p w:rsidR="00472822" w:rsidRPr="002E7B5F" w:rsidRDefault="000F0E84" w:rsidP="002E7B5F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7B5F">
        <w:rPr>
          <w:rFonts w:ascii="Times New Roman" w:hAnsi="Times New Roman" w:cs="Times New Roman"/>
          <w:sz w:val="28"/>
          <w:szCs w:val="28"/>
        </w:rPr>
        <w:br w:type="page"/>
      </w:r>
      <w:bookmarkStart w:id="5" w:name="_Toc123275432"/>
      <w:r w:rsidRPr="002E7B5F">
        <w:rPr>
          <w:rFonts w:ascii="Times New Roman" w:hAnsi="Times New Roman" w:cs="Times New Roman"/>
          <w:sz w:val="28"/>
          <w:szCs w:val="28"/>
        </w:rPr>
        <w:t>Б</w:t>
      </w:r>
      <w:r w:rsidR="002E7B5F">
        <w:rPr>
          <w:rFonts w:ascii="Times New Roman" w:hAnsi="Times New Roman" w:cs="Times New Roman"/>
          <w:sz w:val="28"/>
          <w:szCs w:val="28"/>
        </w:rPr>
        <w:t>иблиография</w:t>
      </w:r>
      <w:bookmarkEnd w:id="5"/>
    </w:p>
    <w:p w:rsidR="007A62D2" w:rsidRPr="002E7B5F" w:rsidRDefault="007A62D2" w:rsidP="002E7B5F">
      <w:pPr>
        <w:spacing w:line="360" w:lineRule="auto"/>
        <w:ind w:firstLine="709"/>
        <w:jc w:val="both"/>
        <w:rPr>
          <w:sz w:val="28"/>
          <w:szCs w:val="28"/>
        </w:rPr>
      </w:pPr>
    </w:p>
    <w:p w:rsidR="006F03D7" w:rsidRPr="002E7B5F" w:rsidRDefault="006F03D7" w:rsidP="002E7B5F">
      <w:pPr>
        <w:numPr>
          <w:ilvl w:val="0"/>
          <w:numId w:val="8"/>
        </w:numPr>
        <w:tabs>
          <w:tab w:val="clear" w:pos="142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Вебер М. Избранные произведения. М., 2001г. 514с</w:t>
      </w:r>
    </w:p>
    <w:p w:rsidR="006F03D7" w:rsidRPr="002E7B5F" w:rsidRDefault="006F03D7" w:rsidP="002E7B5F">
      <w:pPr>
        <w:numPr>
          <w:ilvl w:val="0"/>
          <w:numId w:val="8"/>
        </w:numPr>
        <w:tabs>
          <w:tab w:val="clear" w:pos="142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Современные международные отношения / Под ред. Торкунова. М., 2001г., 325с</w:t>
      </w:r>
    </w:p>
    <w:p w:rsidR="006F03D7" w:rsidRPr="002E7B5F" w:rsidRDefault="006F03D7" w:rsidP="002E7B5F">
      <w:pPr>
        <w:numPr>
          <w:ilvl w:val="0"/>
          <w:numId w:val="8"/>
        </w:numPr>
        <w:tabs>
          <w:tab w:val="clear" w:pos="142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Ханингтон С. Столкновение цивилизаций // Полис. 2002г. №1., 148с</w:t>
      </w:r>
    </w:p>
    <w:p w:rsidR="006F03D7" w:rsidRPr="002E7B5F" w:rsidRDefault="006F03D7" w:rsidP="002E7B5F">
      <w:pPr>
        <w:numPr>
          <w:ilvl w:val="0"/>
          <w:numId w:val="8"/>
        </w:numPr>
        <w:tabs>
          <w:tab w:val="clear" w:pos="142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E7B5F">
        <w:rPr>
          <w:sz w:val="28"/>
          <w:szCs w:val="28"/>
        </w:rPr>
        <w:t xml:space="preserve">Фукуяма Ф. Конец истории // Вопр. философии. 1999. № </w:t>
      </w:r>
      <w:smartTag w:uri="urn:schemas-microsoft-com:office:smarttags" w:element="metricconverter">
        <w:smartTagPr>
          <w:attr w:name="ProductID" w:val="3. C"/>
        </w:smartTagPr>
        <w:r w:rsidRPr="002E7B5F">
          <w:rPr>
            <w:sz w:val="28"/>
            <w:szCs w:val="28"/>
          </w:rPr>
          <w:t>3. C</w:t>
        </w:r>
      </w:smartTag>
      <w:r w:rsidRPr="002E7B5F">
        <w:rPr>
          <w:sz w:val="28"/>
          <w:szCs w:val="28"/>
        </w:rPr>
        <w:t>.134—135.</w:t>
      </w:r>
    </w:p>
    <w:p w:rsidR="000F0E84" w:rsidRPr="002E7B5F" w:rsidRDefault="000F0E84" w:rsidP="002E7B5F">
      <w:pPr>
        <w:numPr>
          <w:ilvl w:val="0"/>
          <w:numId w:val="8"/>
        </w:numPr>
        <w:tabs>
          <w:tab w:val="clear" w:pos="142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Morgenthau Hans J. Politics Among Nations. The Struggle for Power and Peace. Second Edition</w:t>
      </w:r>
      <w:r w:rsidR="006F03D7" w:rsidRPr="002E7B5F">
        <w:rPr>
          <w:sz w:val="28"/>
          <w:szCs w:val="28"/>
        </w:rPr>
        <w:t>, Alfred A. Knopf: New York, 2000</w:t>
      </w:r>
      <w:r w:rsidRPr="002E7B5F">
        <w:rPr>
          <w:sz w:val="28"/>
          <w:szCs w:val="28"/>
        </w:rPr>
        <w:t xml:space="preserve">. </w:t>
      </w:r>
      <w:r w:rsidR="006F03D7" w:rsidRPr="002E7B5F">
        <w:rPr>
          <w:sz w:val="28"/>
          <w:szCs w:val="28"/>
        </w:rPr>
        <w:t>349р.</w:t>
      </w:r>
    </w:p>
    <w:p w:rsidR="000F0E84" w:rsidRPr="002E7B5F" w:rsidRDefault="000F0E84" w:rsidP="002E7B5F">
      <w:pPr>
        <w:numPr>
          <w:ilvl w:val="0"/>
          <w:numId w:val="8"/>
        </w:numPr>
        <w:tabs>
          <w:tab w:val="clear" w:pos="142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E7B5F">
        <w:rPr>
          <w:sz w:val="28"/>
          <w:szCs w:val="28"/>
        </w:rPr>
        <w:t xml:space="preserve">Nobel J.W. Morgenthau's Sruggle with Power: The Theory of Power Politics and the Cold War // Review of International Studies. 21(1). January, </w:t>
      </w:r>
      <w:r w:rsidR="006F03D7" w:rsidRPr="002E7B5F">
        <w:rPr>
          <w:sz w:val="28"/>
          <w:szCs w:val="28"/>
        </w:rPr>
        <w:t>2004</w:t>
      </w:r>
      <w:r w:rsidRPr="002E7B5F">
        <w:rPr>
          <w:sz w:val="28"/>
          <w:szCs w:val="28"/>
        </w:rPr>
        <w:t xml:space="preserve">. 61—86. </w:t>
      </w:r>
      <w:r w:rsidR="006F03D7" w:rsidRPr="002E7B5F">
        <w:rPr>
          <w:sz w:val="28"/>
          <w:szCs w:val="28"/>
        </w:rPr>
        <w:t>р.</w:t>
      </w:r>
    </w:p>
    <w:p w:rsidR="000F0E84" w:rsidRPr="002E7B5F" w:rsidRDefault="000F0E84" w:rsidP="002E7B5F">
      <w:pPr>
        <w:numPr>
          <w:ilvl w:val="0"/>
          <w:numId w:val="8"/>
        </w:numPr>
        <w:tabs>
          <w:tab w:val="clear" w:pos="142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E7B5F">
        <w:rPr>
          <w:sz w:val="28"/>
          <w:szCs w:val="28"/>
        </w:rPr>
        <w:t>Thompson K., Myers R. J. Truth and Tragedy: A Tribute To Hans J. Morgenthau. New Brunswick an</w:t>
      </w:r>
      <w:r w:rsidR="006F03D7" w:rsidRPr="002E7B5F">
        <w:rPr>
          <w:sz w:val="28"/>
          <w:szCs w:val="28"/>
        </w:rPr>
        <w:t>d London, 2003</w:t>
      </w:r>
      <w:r w:rsidRPr="002E7B5F">
        <w:rPr>
          <w:sz w:val="28"/>
          <w:szCs w:val="28"/>
        </w:rPr>
        <w:t>.</w:t>
      </w:r>
      <w:r w:rsidR="006F03D7" w:rsidRPr="002E7B5F">
        <w:rPr>
          <w:sz w:val="28"/>
          <w:szCs w:val="28"/>
        </w:rPr>
        <w:t xml:space="preserve"> 179р.</w:t>
      </w:r>
      <w:bookmarkStart w:id="6" w:name="_GoBack"/>
      <w:bookmarkEnd w:id="6"/>
    </w:p>
    <w:sectPr w:rsidR="000F0E84" w:rsidRPr="002E7B5F" w:rsidSect="002E7B5F">
      <w:head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49D" w:rsidRDefault="00BB749D">
      <w:r>
        <w:separator/>
      </w:r>
    </w:p>
  </w:endnote>
  <w:endnote w:type="continuationSeparator" w:id="0">
    <w:p w:rsidR="00BB749D" w:rsidRDefault="00BB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49D" w:rsidRDefault="00BB749D">
      <w:r>
        <w:separator/>
      </w:r>
    </w:p>
  </w:footnote>
  <w:footnote w:type="continuationSeparator" w:id="0">
    <w:p w:rsidR="00BB749D" w:rsidRDefault="00BB749D">
      <w:r>
        <w:continuationSeparator/>
      </w:r>
    </w:p>
  </w:footnote>
  <w:footnote w:id="1">
    <w:p w:rsidR="00BB749D" w:rsidRDefault="00ED0C06">
      <w:pPr>
        <w:pStyle w:val="a7"/>
      </w:pPr>
      <w:r>
        <w:rPr>
          <w:rStyle w:val="a9"/>
        </w:rPr>
        <w:footnoteRef/>
      </w:r>
      <w:r w:rsidRPr="00117EE6">
        <w:t xml:space="preserve"> </w:t>
      </w:r>
      <w:r>
        <w:t>с 77</w:t>
      </w:r>
      <w:r w:rsidRPr="00AB2E4A">
        <w:t xml:space="preserve"> Ханингтон С. Столкновение цивилизаций // Полис. </w:t>
      </w:r>
      <w:r w:rsidRPr="00117EE6">
        <w:rPr>
          <w:lang w:val="en-US"/>
        </w:rPr>
        <w:t>2002</w:t>
      </w:r>
      <w:r w:rsidRPr="00AB2E4A">
        <w:t>г</w:t>
      </w:r>
      <w:r w:rsidRPr="00117EE6">
        <w:rPr>
          <w:lang w:val="en-US"/>
        </w:rPr>
        <w:t>. №1., 148</w:t>
      </w:r>
      <w:r w:rsidRPr="00AB2E4A">
        <w:t>с</w:t>
      </w:r>
    </w:p>
  </w:footnote>
  <w:footnote w:id="2">
    <w:p w:rsidR="00ED0C06" w:rsidRPr="00117EE6" w:rsidRDefault="00ED0C06" w:rsidP="002E7B5F">
      <w:pPr>
        <w:jc w:val="both"/>
        <w:rPr>
          <w:sz w:val="20"/>
          <w:szCs w:val="20"/>
          <w:lang w:val="en-US"/>
        </w:rPr>
      </w:pPr>
      <w:r w:rsidRPr="00EC378F">
        <w:rPr>
          <w:rStyle w:val="a9"/>
          <w:sz w:val="20"/>
          <w:szCs w:val="20"/>
        </w:rPr>
        <w:footnoteRef/>
      </w:r>
      <w:r w:rsidRPr="00EC378F">
        <w:rPr>
          <w:sz w:val="20"/>
          <w:szCs w:val="20"/>
          <w:lang w:val="en-US"/>
        </w:rPr>
        <w:t xml:space="preserve"> </w:t>
      </w:r>
      <w:r w:rsidRPr="00EC378F">
        <w:rPr>
          <w:sz w:val="20"/>
          <w:szCs w:val="20"/>
        </w:rPr>
        <w:t>с</w:t>
      </w:r>
      <w:r w:rsidRPr="00EC378F">
        <w:rPr>
          <w:sz w:val="20"/>
          <w:szCs w:val="20"/>
          <w:lang w:val="en-US"/>
        </w:rPr>
        <w:t xml:space="preserve"> 88</w:t>
      </w:r>
      <w:r w:rsidR="002E7B5F">
        <w:rPr>
          <w:sz w:val="20"/>
          <w:szCs w:val="20"/>
          <w:lang w:val="en-US"/>
        </w:rPr>
        <w:t xml:space="preserve"> </w:t>
      </w:r>
      <w:r w:rsidRPr="00EC378F">
        <w:rPr>
          <w:sz w:val="20"/>
          <w:szCs w:val="20"/>
          <w:lang w:val="en-US"/>
        </w:rPr>
        <w:t xml:space="preserve">Morgenthau Hans J. Politics Among Nations. The Struggle for Power and Peace. </w:t>
      </w:r>
      <w:r w:rsidRPr="00117EE6">
        <w:rPr>
          <w:sz w:val="20"/>
          <w:szCs w:val="20"/>
          <w:lang w:val="en-US"/>
        </w:rPr>
        <w:t xml:space="preserve">Second Edition, Alfred A. Knopf: </w:t>
      </w:r>
      <w:smartTag w:uri="urn:schemas-microsoft-com:office:smarttags" w:element="place">
        <w:smartTag w:uri="urn:schemas-microsoft-com:office:smarttags" w:element="State">
          <w:r w:rsidRPr="00117EE6">
            <w:rPr>
              <w:sz w:val="20"/>
              <w:szCs w:val="20"/>
              <w:lang w:val="en-US"/>
            </w:rPr>
            <w:t>New York</w:t>
          </w:r>
        </w:smartTag>
      </w:smartTag>
      <w:r w:rsidRPr="00117EE6">
        <w:rPr>
          <w:sz w:val="20"/>
          <w:szCs w:val="20"/>
          <w:lang w:val="en-US"/>
        </w:rPr>
        <w:t>, 2000. 349</w:t>
      </w:r>
      <w:r w:rsidRPr="00EC378F">
        <w:rPr>
          <w:sz w:val="20"/>
          <w:szCs w:val="20"/>
        </w:rPr>
        <w:t>р</w:t>
      </w:r>
      <w:r w:rsidRPr="00117EE6">
        <w:rPr>
          <w:sz w:val="20"/>
          <w:szCs w:val="20"/>
          <w:lang w:val="en-US"/>
        </w:rPr>
        <w:t>.</w:t>
      </w:r>
    </w:p>
    <w:p w:rsidR="00BB749D" w:rsidRDefault="00ED0C06" w:rsidP="002E7B5F">
      <w:pPr>
        <w:pStyle w:val="a7"/>
      </w:pPr>
      <w:r w:rsidRPr="00117EE6">
        <w:rPr>
          <w:rStyle w:val="a9"/>
          <w:lang w:val="en-US"/>
        </w:rPr>
        <w:t>3</w:t>
      </w:r>
      <w:r w:rsidRPr="000B5507">
        <w:rPr>
          <w:lang w:val="en-US"/>
        </w:rPr>
        <w:t xml:space="preserve"> </w:t>
      </w:r>
      <w:r>
        <w:t>с</w:t>
      </w:r>
      <w:r>
        <w:rPr>
          <w:lang w:val="en-US"/>
        </w:rPr>
        <w:t xml:space="preserve"> </w:t>
      </w:r>
      <w:r w:rsidRPr="00EC378F">
        <w:rPr>
          <w:lang w:val="en-US"/>
        </w:rPr>
        <w:t>116</w:t>
      </w:r>
      <w:r w:rsidR="002E7B5F">
        <w:rPr>
          <w:lang w:val="en-US"/>
        </w:rPr>
        <w:t xml:space="preserve"> </w:t>
      </w:r>
      <w:r w:rsidRPr="000B5507">
        <w:rPr>
          <w:lang w:val="en-US"/>
        </w:rPr>
        <w:t xml:space="preserve">Morgenthau Hans J. Politics Among Nations. The Struggle for Power and Peace. </w:t>
      </w:r>
      <w:r w:rsidRPr="000B5507">
        <w:t>Second Edition, Alfred A. Knopf: New York, 2000. 349р.</w:t>
      </w:r>
    </w:p>
  </w:footnote>
  <w:footnote w:id="3">
    <w:p w:rsidR="00BB749D" w:rsidRDefault="00ED0C06">
      <w:pPr>
        <w:pStyle w:val="a7"/>
      </w:pPr>
      <w:r>
        <w:rPr>
          <w:rStyle w:val="a9"/>
        </w:rPr>
        <w:footnoteRef/>
      </w:r>
      <w:r w:rsidRPr="00117EE6">
        <w:rPr>
          <w:lang w:val="en-US"/>
        </w:rPr>
        <w:t xml:space="preserve"> </w:t>
      </w:r>
      <w:r>
        <w:t>с</w:t>
      </w:r>
      <w:r>
        <w:rPr>
          <w:lang w:val="en-US"/>
        </w:rPr>
        <w:t xml:space="preserve"> </w:t>
      </w:r>
      <w:r w:rsidRPr="00117EE6">
        <w:rPr>
          <w:lang w:val="en-US"/>
        </w:rPr>
        <w:t>167</w:t>
      </w:r>
      <w:r w:rsidR="002E7B5F">
        <w:rPr>
          <w:lang w:val="en-US"/>
        </w:rPr>
        <w:t xml:space="preserve"> </w:t>
      </w:r>
      <w:r w:rsidRPr="000B5507">
        <w:rPr>
          <w:lang w:val="en-US"/>
        </w:rPr>
        <w:t xml:space="preserve">Morgenthau Hans J. Politics Among Nations. The Struggle for Power and Peace. </w:t>
      </w:r>
      <w:r w:rsidRPr="00117EE6">
        <w:rPr>
          <w:lang w:val="en-US"/>
        </w:rPr>
        <w:t xml:space="preserve">Second Edition, Alfred A. Knopf: </w:t>
      </w:r>
      <w:smartTag w:uri="urn:schemas-microsoft-com:office:smarttags" w:element="place">
        <w:smartTag w:uri="urn:schemas-microsoft-com:office:smarttags" w:element="State">
          <w:r w:rsidRPr="00117EE6">
            <w:rPr>
              <w:lang w:val="en-US"/>
            </w:rPr>
            <w:t>New York</w:t>
          </w:r>
        </w:smartTag>
      </w:smartTag>
      <w:r w:rsidRPr="00117EE6">
        <w:rPr>
          <w:lang w:val="en-US"/>
        </w:rPr>
        <w:t>, 2000. 349</w:t>
      </w:r>
      <w:r w:rsidRPr="000B5507">
        <w:t>р</w:t>
      </w:r>
      <w:r w:rsidRPr="00117EE6">
        <w:rPr>
          <w:lang w:val="en-US"/>
        </w:rPr>
        <w:t>.</w:t>
      </w:r>
    </w:p>
  </w:footnote>
  <w:footnote w:id="4">
    <w:p w:rsidR="00BB749D" w:rsidRDefault="00ED0C06">
      <w:pPr>
        <w:pStyle w:val="a7"/>
      </w:pPr>
      <w:r>
        <w:rPr>
          <w:rStyle w:val="a9"/>
        </w:rPr>
        <w:footnoteRef/>
      </w:r>
      <w:r w:rsidRPr="00117EE6">
        <w:rPr>
          <w:lang w:val="en-US"/>
        </w:rPr>
        <w:t xml:space="preserve"> </w:t>
      </w:r>
      <w:r>
        <w:t>с</w:t>
      </w:r>
      <w:r>
        <w:rPr>
          <w:lang w:val="en-US"/>
        </w:rPr>
        <w:t xml:space="preserve"> </w:t>
      </w:r>
      <w:r w:rsidRPr="00A01ED9">
        <w:rPr>
          <w:lang w:val="en-US"/>
        </w:rPr>
        <w:t>202</w:t>
      </w:r>
      <w:r w:rsidR="002E7B5F">
        <w:rPr>
          <w:lang w:val="en-US"/>
        </w:rPr>
        <w:t xml:space="preserve"> </w:t>
      </w:r>
      <w:r w:rsidRPr="000B5507">
        <w:rPr>
          <w:lang w:val="en-US"/>
        </w:rPr>
        <w:t xml:space="preserve">Morgenthau Hans J. Politics Among Nations. The Struggle for Power and Peace. </w:t>
      </w:r>
      <w:r w:rsidRPr="00A01ED9">
        <w:rPr>
          <w:lang w:val="en-US"/>
        </w:rPr>
        <w:t xml:space="preserve">Second Edition, Alfred A. Knopf: </w:t>
      </w:r>
      <w:smartTag w:uri="urn:schemas-microsoft-com:office:smarttags" w:element="place">
        <w:smartTag w:uri="urn:schemas-microsoft-com:office:smarttags" w:element="State">
          <w:r w:rsidRPr="00A01ED9">
            <w:rPr>
              <w:lang w:val="en-US"/>
            </w:rPr>
            <w:t>New York</w:t>
          </w:r>
        </w:smartTag>
      </w:smartTag>
      <w:r w:rsidRPr="00A01ED9">
        <w:rPr>
          <w:lang w:val="en-US"/>
        </w:rPr>
        <w:t>, 2000. 349</w:t>
      </w:r>
      <w:r w:rsidRPr="000B5507">
        <w:t>р</w:t>
      </w:r>
      <w:r w:rsidRPr="00A01ED9">
        <w:rPr>
          <w:lang w:val="en-US"/>
        </w:rPr>
        <w:t>.</w:t>
      </w:r>
    </w:p>
  </w:footnote>
  <w:footnote w:id="5">
    <w:p w:rsidR="00BB749D" w:rsidRDefault="00ED0C06">
      <w:pPr>
        <w:pStyle w:val="a7"/>
      </w:pPr>
      <w:r>
        <w:rPr>
          <w:rStyle w:val="a9"/>
        </w:rPr>
        <w:footnoteRef/>
      </w:r>
      <w:r w:rsidRPr="00A01ED9">
        <w:rPr>
          <w:lang w:val="en-US"/>
        </w:rPr>
        <w:t xml:space="preserve"> </w:t>
      </w:r>
      <w:r>
        <w:t>с</w:t>
      </w:r>
      <w:r>
        <w:rPr>
          <w:lang w:val="en-US"/>
        </w:rPr>
        <w:t xml:space="preserve"> </w:t>
      </w:r>
      <w:r w:rsidRPr="00727C52">
        <w:rPr>
          <w:lang w:val="en-US"/>
        </w:rPr>
        <w:t>234</w:t>
      </w:r>
      <w:r w:rsidR="002E7B5F">
        <w:rPr>
          <w:lang w:val="en-US"/>
        </w:rPr>
        <w:t xml:space="preserve"> </w:t>
      </w:r>
      <w:r w:rsidRPr="000B5507">
        <w:rPr>
          <w:lang w:val="en-US"/>
        </w:rPr>
        <w:t xml:space="preserve">Morgenthau Hans J. Politics Among Nations. The Struggle for Power and Peace. </w:t>
      </w:r>
      <w:r w:rsidRPr="000B5507">
        <w:t>Second Edition, Alfred A. Knopf: New York, 2000. 349р.</w:t>
      </w:r>
    </w:p>
  </w:footnote>
  <w:footnote w:id="6">
    <w:p w:rsidR="00BB749D" w:rsidRDefault="00ED0C06">
      <w:pPr>
        <w:pStyle w:val="a7"/>
      </w:pPr>
      <w:r>
        <w:rPr>
          <w:rStyle w:val="a9"/>
        </w:rPr>
        <w:footnoteRef/>
      </w:r>
      <w:r w:rsidRPr="00A01ED9">
        <w:rPr>
          <w:lang w:val="en-US"/>
        </w:rPr>
        <w:t xml:space="preserve"> </w:t>
      </w:r>
      <w:r>
        <w:t>с</w:t>
      </w:r>
      <w:r w:rsidRPr="00995F3B">
        <w:rPr>
          <w:lang w:val="en-US"/>
        </w:rPr>
        <w:t xml:space="preserve"> 267</w:t>
      </w:r>
      <w:r w:rsidR="002E7B5F">
        <w:rPr>
          <w:lang w:val="en-US"/>
        </w:rPr>
        <w:t xml:space="preserve"> </w:t>
      </w:r>
      <w:r w:rsidRPr="000B5507">
        <w:rPr>
          <w:lang w:val="en-US"/>
        </w:rPr>
        <w:t xml:space="preserve">Morgenthau Hans J. Politics Among Nations. The Struggle for Power and Peace. </w:t>
      </w:r>
      <w:r w:rsidRPr="000B5507">
        <w:t>Second Edition, Alfred A. Knopf: New York, 2000. 349р.</w:t>
      </w:r>
    </w:p>
  </w:footnote>
  <w:footnote w:id="7">
    <w:p w:rsidR="00BB749D" w:rsidRDefault="00ED0C06">
      <w:pPr>
        <w:pStyle w:val="a7"/>
      </w:pPr>
      <w:r>
        <w:rPr>
          <w:rStyle w:val="a9"/>
        </w:rPr>
        <w:footnoteRef/>
      </w:r>
      <w:r>
        <w:t xml:space="preserve"> с 239</w:t>
      </w:r>
      <w:r w:rsidRPr="00995F3B">
        <w:t xml:space="preserve"> Современные международные отношения / Под ред. Торкунова. М., 2001г., 325с</w:t>
      </w:r>
    </w:p>
  </w:footnote>
  <w:footnote w:id="8">
    <w:p w:rsidR="00BB749D" w:rsidRDefault="00ED0C06" w:rsidP="002E7B5F">
      <w:pPr>
        <w:spacing w:line="360" w:lineRule="auto"/>
        <w:jc w:val="both"/>
      </w:pPr>
      <w:r>
        <w:rPr>
          <w:rStyle w:val="a9"/>
        </w:rPr>
        <w:footnoteRef/>
      </w:r>
      <w:r>
        <w:t xml:space="preserve"> </w:t>
      </w:r>
      <w:r>
        <w:rPr>
          <w:sz w:val="20"/>
          <w:szCs w:val="20"/>
        </w:rPr>
        <w:t>с 319</w:t>
      </w:r>
      <w:r w:rsidR="002E7B5F">
        <w:rPr>
          <w:sz w:val="20"/>
          <w:szCs w:val="20"/>
        </w:rPr>
        <w:t xml:space="preserve"> </w:t>
      </w:r>
      <w:r w:rsidRPr="00F82E30">
        <w:rPr>
          <w:sz w:val="20"/>
          <w:szCs w:val="20"/>
        </w:rPr>
        <w:t xml:space="preserve">Современные международные отношения / Под ред. Торкунова. М., 2001г., 325с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C06" w:rsidRDefault="00ED0C06" w:rsidP="002C7A0D">
    <w:pPr>
      <w:pStyle w:val="a4"/>
      <w:framePr w:wrap="around" w:vAnchor="text" w:hAnchor="margin" w:xAlign="right" w:y="1"/>
      <w:rPr>
        <w:rStyle w:val="a6"/>
      </w:rPr>
    </w:pPr>
  </w:p>
  <w:p w:rsidR="00ED0C06" w:rsidRDefault="00ED0C06" w:rsidP="007A62D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7424A"/>
    <w:multiLevelType w:val="hybridMultilevel"/>
    <w:tmpl w:val="B45EED0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1D9C2F92"/>
    <w:multiLevelType w:val="hybridMultilevel"/>
    <w:tmpl w:val="7CE26FF8"/>
    <w:lvl w:ilvl="0" w:tplc="7D4C6064">
      <w:numFmt w:val="bullet"/>
      <w:lvlText w:val=""/>
      <w:lvlJc w:val="left"/>
      <w:pPr>
        <w:tabs>
          <w:tab w:val="num" w:pos="2498"/>
        </w:tabs>
        <w:ind w:left="2498" w:hanging="108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A9A1F42"/>
    <w:multiLevelType w:val="multilevel"/>
    <w:tmpl w:val="CE483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0475893"/>
    <w:multiLevelType w:val="hybridMultilevel"/>
    <w:tmpl w:val="70DC44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9050B5A"/>
    <w:multiLevelType w:val="hybridMultilevel"/>
    <w:tmpl w:val="5A4CB1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4F0119FF"/>
    <w:multiLevelType w:val="hybridMultilevel"/>
    <w:tmpl w:val="5C6ADDE0"/>
    <w:lvl w:ilvl="0" w:tplc="7D4C6064">
      <w:numFmt w:val="bullet"/>
      <w:lvlText w:val=""/>
      <w:lvlJc w:val="left"/>
      <w:pPr>
        <w:tabs>
          <w:tab w:val="num" w:pos="1789"/>
        </w:tabs>
        <w:ind w:left="1789" w:hanging="108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6C5017B9"/>
    <w:multiLevelType w:val="hybridMultilevel"/>
    <w:tmpl w:val="BFB61DA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7D335C51"/>
    <w:multiLevelType w:val="hybridMultilevel"/>
    <w:tmpl w:val="9CF840C0"/>
    <w:lvl w:ilvl="0" w:tplc="7D4C6064">
      <w:numFmt w:val="bullet"/>
      <w:lvlText w:val=""/>
      <w:lvlJc w:val="left"/>
      <w:pPr>
        <w:tabs>
          <w:tab w:val="num" w:pos="2498"/>
        </w:tabs>
        <w:ind w:left="2498" w:hanging="108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6417"/>
    <w:rsid w:val="00002662"/>
    <w:rsid w:val="000166A8"/>
    <w:rsid w:val="000B5507"/>
    <w:rsid w:val="000C7D5F"/>
    <w:rsid w:val="000D1A6D"/>
    <w:rsid w:val="000D560A"/>
    <w:rsid w:val="000F0E84"/>
    <w:rsid w:val="00111F23"/>
    <w:rsid w:val="00117EE6"/>
    <w:rsid w:val="00121AB9"/>
    <w:rsid w:val="001220E0"/>
    <w:rsid w:val="00153612"/>
    <w:rsid w:val="00163C1F"/>
    <w:rsid w:val="001E7096"/>
    <w:rsid w:val="002006A8"/>
    <w:rsid w:val="002371E3"/>
    <w:rsid w:val="002C0439"/>
    <w:rsid w:val="002C7A0D"/>
    <w:rsid w:val="002E7B5F"/>
    <w:rsid w:val="00315B67"/>
    <w:rsid w:val="00326E37"/>
    <w:rsid w:val="003A47A4"/>
    <w:rsid w:val="003E5FAF"/>
    <w:rsid w:val="00403AAF"/>
    <w:rsid w:val="00411178"/>
    <w:rsid w:val="00426417"/>
    <w:rsid w:val="00472822"/>
    <w:rsid w:val="004832CD"/>
    <w:rsid w:val="004B6664"/>
    <w:rsid w:val="004D4849"/>
    <w:rsid w:val="00550D29"/>
    <w:rsid w:val="005A725D"/>
    <w:rsid w:val="005D504F"/>
    <w:rsid w:val="005F5BE7"/>
    <w:rsid w:val="00660EBA"/>
    <w:rsid w:val="006D153F"/>
    <w:rsid w:val="006F03D7"/>
    <w:rsid w:val="00727C52"/>
    <w:rsid w:val="00774D4D"/>
    <w:rsid w:val="00777D9B"/>
    <w:rsid w:val="007A62D2"/>
    <w:rsid w:val="00820C59"/>
    <w:rsid w:val="00830A1A"/>
    <w:rsid w:val="00863180"/>
    <w:rsid w:val="0087346C"/>
    <w:rsid w:val="008E1DFA"/>
    <w:rsid w:val="008E423B"/>
    <w:rsid w:val="00923822"/>
    <w:rsid w:val="00995F3B"/>
    <w:rsid w:val="00A01ED9"/>
    <w:rsid w:val="00A208CC"/>
    <w:rsid w:val="00A23082"/>
    <w:rsid w:val="00A85E5D"/>
    <w:rsid w:val="00AB2E4A"/>
    <w:rsid w:val="00B136CE"/>
    <w:rsid w:val="00B13C78"/>
    <w:rsid w:val="00B65D9C"/>
    <w:rsid w:val="00BA6B71"/>
    <w:rsid w:val="00BB749D"/>
    <w:rsid w:val="00BE27B4"/>
    <w:rsid w:val="00BE4D48"/>
    <w:rsid w:val="00C204B3"/>
    <w:rsid w:val="00C456AD"/>
    <w:rsid w:val="00DD2BFA"/>
    <w:rsid w:val="00E962F9"/>
    <w:rsid w:val="00EC039E"/>
    <w:rsid w:val="00EC378F"/>
    <w:rsid w:val="00ED0C06"/>
    <w:rsid w:val="00F15723"/>
    <w:rsid w:val="00F40A9B"/>
    <w:rsid w:val="00F82E30"/>
    <w:rsid w:val="00FA5A4D"/>
    <w:rsid w:val="00F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2112276-1A66-424C-B95C-31F190E9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41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0A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lain">
    <w:name w:val="plain"/>
    <w:basedOn w:val="a"/>
    <w:rsid w:val="00472822"/>
    <w:pPr>
      <w:spacing w:before="100" w:beforeAutospacing="1" w:after="100" w:afterAutospacing="1"/>
      <w:jc w:val="both"/>
    </w:pPr>
    <w:rPr>
      <w:rFonts w:ascii="Verdana" w:hAnsi="Verdana" w:cs="Arial"/>
      <w:sz w:val="20"/>
      <w:szCs w:val="20"/>
    </w:rPr>
  </w:style>
  <w:style w:type="paragraph" w:styleId="a3">
    <w:name w:val="Normal (Web)"/>
    <w:basedOn w:val="a"/>
    <w:uiPriority w:val="99"/>
    <w:rsid w:val="00DD2BF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7A62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7A62D2"/>
    <w:rPr>
      <w:rFonts w:cs="Times New Roman"/>
    </w:rPr>
  </w:style>
  <w:style w:type="paragraph" w:styleId="a7">
    <w:name w:val="footnote text"/>
    <w:basedOn w:val="a"/>
    <w:link w:val="a8"/>
    <w:uiPriority w:val="99"/>
    <w:semiHidden/>
    <w:rsid w:val="00AB2E4A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</w:style>
  <w:style w:type="character" w:styleId="a9">
    <w:name w:val="footnote reference"/>
    <w:uiPriority w:val="99"/>
    <w:semiHidden/>
    <w:rsid w:val="00AB2E4A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39"/>
    <w:semiHidden/>
    <w:rsid w:val="00ED0C06"/>
  </w:style>
  <w:style w:type="character" w:styleId="aa">
    <w:name w:val="Hyperlink"/>
    <w:uiPriority w:val="99"/>
    <w:rsid w:val="00ED0C06"/>
    <w:rPr>
      <w:rFonts w:cs="Times New Roman"/>
      <w:color w:val="0000FF"/>
      <w:u w:val="single"/>
    </w:rPr>
  </w:style>
  <w:style w:type="paragraph" w:styleId="ab">
    <w:name w:val="footer"/>
    <w:basedOn w:val="a"/>
    <w:link w:val="ac"/>
    <w:uiPriority w:val="99"/>
    <w:rsid w:val="00121A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121AB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2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4167</Words>
  <Characters>23752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admin</cp:lastModifiedBy>
  <cp:revision>2</cp:revision>
  <cp:lastPrinted>2005-12-26T11:51:00Z</cp:lastPrinted>
  <dcterms:created xsi:type="dcterms:W3CDTF">2014-02-28T07:04:00Z</dcterms:created>
  <dcterms:modified xsi:type="dcterms:W3CDTF">2014-02-28T07:04:00Z</dcterms:modified>
</cp:coreProperties>
</file>