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831" w:rsidRPr="00635D62" w:rsidRDefault="00074831" w:rsidP="00635D6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269137834"/>
      <w:r w:rsidRPr="00635D62">
        <w:rPr>
          <w:rFonts w:ascii="Times New Roman" w:hAnsi="Times New Roman" w:cs="Times New Roman"/>
          <w:color w:val="000000"/>
          <w:sz w:val="28"/>
          <w:szCs w:val="28"/>
        </w:rPr>
        <w:t>1. Противопоставление: текст – дискурс</w:t>
      </w:r>
      <w:bookmarkEnd w:id="0"/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Теория дискурса возникла раньше, чем «лингвистика текста», но именно ей было суждено воплотить в реальность замыслы последней.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Лингвистика текста развивается в нескольких направлениях: структурном, коммуникативном и лингвокультурологическом. Главной проблемой семиотики теста является определение того, что такое вымысел и как он функционирует в семиотическом мире человека. Главной же задачей этого направления является вскрытие путей, которыми интерпретатор «заставляет текст соотносится с миром».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Изучение проблем, связанных со сверхфразовыми единствами, сложными синтаксическими целыми, привело к возникновению грамматики текста, что стало одним из мощных источников развития интегральной теории дискурса.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Одной из важных проблем остаётся соотношение текста и дискурса. Некоторые исследователи разграничивают эти два понятия по оппозиции </w:t>
      </w:r>
      <w:r w:rsidRPr="00635D62">
        <w:rPr>
          <w:i/>
          <w:iCs/>
          <w:color w:val="000000"/>
          <w:sz w:val="28"/>
          <w:szCs w:val="28"/>
        </w:rPr>
        <w:t>письменный</w:t>
      </w:r>
      <w:r w:rsidRPr="00635D62">
        <w:rPr>
          <w:color w:val="000000"/>
          <w:sz w:val="28"/>
          <w:szCs w:val="28"/>
        </w:rPr>
        <w:t xml:space="preserve"> текст, </w:t>
      </w:r>
      <w:r w:rsidRPr="00635D62">
        <w:rPr>
          <w:i/>
          <w:iCs/>
          <w:color w:val="000000"/>
          <w:sz w:val="28"/>
          <w:szCs w:val="28"/>
        </w:rPr>
        <w:t>устный</w:t>
      </w:r>
      <w:r w:rsidRPr="00635D62">
        <w:rPr>
          <w:color w:val="000000"/>
          <w:sz w:val="28"/>
          <w:szCs w:val="28"/>
        </w:rPr>
        <w:t xml:space="preserve"> дискурс. Такое различие весьма характерно для ряда формальных подходов к исследованию языка и речи. На основании этой дихотомии некоторые исследователи склонны разграничивать дискурс-анализ</w:t>
      </w:r>
      <w:r w:rsidRPr="00635D6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(объектом которого, по их мнению, должна быть лишь устная речь) и лингвистику</w:t>
      </w:r>
      <w:r w:rsidRPr="00635D6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(письменного) текста:</w:t>
      </w:r>
      <w:r w:rsidRPr="00635D62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  <w:lang w:val="en-US"/>
        </w:rPr>
        <w:t>there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is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tendency</w:t>
      </w:r>
      <w:r w:rsidR="00635D62">
        <w:rPr>
          <w:color w:val="000000"/>
          <w:sz w:val="28"/>
          <w:szCs w:val="28"/>
        </w:rPr>
        <w:t>…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to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make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hard</w:t>
      </w:r>
      <w:r w:rsidRPr="00635D62">
        <w:rPr>
          <w:color w:val="000000"/>
          <w:sz w:val="28"/>
          <w:szCs w:val="28"/>
        </w:rPr>
        <w:t>-</w:t>
      </w:r>
      <w:r w:rsidRPr="00635D62">
        <w:rPr>
          <w:color w:val="000000"/>
          <w:sz w:val="28"/>
          <w:szCs w:val="28"/>
          <w:lang w:val="en-US"/>
        </w:rPr>
        <w:t>and</w:t>
      </w:r>
      <w:r w:rsidRPr="00635D62">
        <w:rPr>
          <w:color w:val="000000"/>
          <w:sz w:val="28"/>
          <w:szCs w:val="28"/>
        </w:rPr>
        <w:t>-</w:t>
      </w:r>
      <w:r w:rsidRPr="00635D62">
        <w:rPr>
          <w:color w:val="000000"/>
          <w:sz w:val="28"/>
          <w:szCs w:val="28"/>
          <w:lang w:val="en-US"/>
        </w:rPr>
        <w:t>fast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distinction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between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discourse</w:t>
      </w:r>
      <w:r w:rsidRPr="00635D62">
        <w:rPr>
          <w:color w:val="000000"/>
          <w:sz w:val="28"/>
          <w:szCs w:val="28"/>
        </w:rPr>
        <w:t xml:space="preserve"> (</w:t>
      </w:r>
      <w:r w:rsidRPr="00635D62">
        <w:rPr>
          <w:color w:val="000000"/>
          <w:sz w:val="28"/>
          <w:szCs w:val="28"/>
          <w:lang w:val="en-US"/>
        </w:rPr>
        <w:t>spoken</w:t>
      </w:r>
      <w:r w:rsidRPr="00635D62">
        <w:rPr>
          <w:color w:val="000000"/>
          <w:sz w:val="28"/>
          <w:szCs w:val="28"/>
        </w:rPr>
        <w:t xml:space="preserve">) </w:t>
      </w:r>
      <w:r w:rsidRPr="00635D62">
        <w:rPr>
          <w:color w:val="000000"/>
          <w:sz w:val="28"/>
          <w:szCs w:val="28"/>
          <w:lang w:val="en-US"/>
        </w:rPr>
        <w:t>and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text</w:t>
      </w:r>
      <w:r w:rsidRPr="00635D62">
        <w:rPr>
          <w:color w:val="000000"/>
          <w:sz w:val="28"/>
          <w:szCs w:val="28"/>
        </w:rPr>
        <w:t xml:space="preserve"> (</w:t>
      </w:r>
      <w:r w:rsidRPr="00635D62">
        <w:rPr>
          <w:color w:val="000000"/>
          <w:sz w:val="28"/>
          <w:szCs w:val="28"/>
          <w:lang w:val="en-US"/>
        </w:rPr>
        <w:t>written</w:t>
      </w:r>
      <w:r w:rsidRPr="00635D62">
        <w:rPr>
          <w:color w:val="000000"/>
          <w:sz w:val="28"/>
          <w:szCs w:val="28"/>
        </w:rPr>
        <w:t xml:space="preserve">). </w:t>
      </w:r>
      <w:r w:rsidRPr="00635D62">
        <w:rPr>
          <w:color w:val="000000"/>
          <w:sz w:val="28"/>
          <w:szCs w:val="28"/>
          <w:lang w:val="en-US"/>
        </w:rPr>
        <w:t>This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is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reflected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even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in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two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of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names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of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discipline</w:t>
      </w:r>
      <w:r w:rsidRPr="00635D62">
        <w:rPr>
          <w:color w:val="000000"/>
          <w:sz w:val="28"/>
          <w:szCs w:val="28"/>
        </w:rPr>
        <w:t>(</w:t>
      </w:r>
      <w:r w:rsidRPr="00635D62">
        <w:rPr>
          <w:color w:val="000000"/>
          <w:sz w:val="28"/>
          <w:szCs w:val="28"/>
          <w:lang w:val="en-US"/>
        </w:rPr>
        <w:t>s</w:t>
      </w:r>
      <w:r w:rsidRPr="00635D62">
        <w:rPr>
          <w:color w:val="000000"/>
          <w:sz w:val="28"/>
          <w:szCs w:val="28"/>
        </w:rPr>
        <w:t xml:space="preserve">) </w:t>
      </w:r>
      <w:r w:rsidRPr="00635D62">
        <w:rPr>
          <w:color w:val="000000"/>
          <w:sz w:val="28"/>
          <w:szCs w:val="28"/>
          <w:lang w:val="en-US"/>
        </w:rPr>
        <w:t>we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study</w:t>
      </w:r>
      <w:r w:rsidRPr="00635D62">
        <w:rPr>
          <w:color w:val="000000"/>
          <w:sz w:val="28"/>
          <w:szCs w:val="28"/>
        </w:rPr>
        <w:t xml:space="preserve"> – </w:t>
      </w:r>
      <w:r w:rsidRPr="00635D62">
        <w:rPr>
          <w:color w:val="000000"/>
          <w:sz w:val="28"/>
          <w:szCs w:val="28"/>
          <w:lang w:val="en-US"/>
        </w:rPr>
        <w:t>discourse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analysis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and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text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linguistics</w:t>
      </w:r>
      <w:r w:rsidRPr="00635D62">
        <w:rPr>
          <w:color w:val="000000"/>
          <w:sz w:val="28"/>
          <w:szCs w:val="28"/>
        </w:rPr>
        <w:t>» (В настоящее время существует тенденция к жесткому разграничению между дискурсом (устным) и текстом (письменным). Это также отражено в двух наименованиях изучаемой дисциплины – дискурс-анализ и лингвистика текста), хотя такая дихотомия представляется не вполне работающей, так как, например, доклад можно рассматривать одновременно и как письменный текст, и как публичное выступление.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Различие между текстом и дискурсом также проводится с помощью включения в данную пару категории «ситуация», где дискурс мыслится в контексте ситуативности, а текст – вне такой ситуации. Учет ситуативности и контекста нацелен, таким образом, на экспликацию того, что говорится, и того, что имеется в виду, </w:t>
      </w:r>
      <w:r w:rsidR="00635D62">
        <w:rPr>
          <w:color w:val="000000"/>
          <w:sz w:val="28"/>
          <w:szCs w:val="28"/>
        </w:rPr>
        <w:t>т.е.</w:t>
      </w:r>
      <w:r w:rsidRPr="00635D62">
        <w:rPr>
          <w:color w:val="000000"/>
          <w:sz w:val="28"/>
          <w:szCs w:val="28"/>
        </w:rPr>
        <w:t xml:space="preserve"> локуции и иллокуции. Поэтому, интерпретация дискурса – есть, собственно, прагматическое и прагмалингвистическое исследование, где учитываются все культурно, социально и психологически значимые обстоятельства любого общения.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В функциональном подходе к анализу дискурса принято противопоставлять текст и дискурс по ряду оппозитивных критериев: «функциональность – структурность, процесс – продукт, динамичность – статичность и актуальность – виртуальность. Соответственно, различаются структурный текст как продукт и функциональный дискурс как процесс».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Интересным представляется разграничение текста и дискурса, выполненное Теуном Ван Дейком: «Дискурс –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 xml:space="preserve">актуально произнесенный текст, а </w:t>
      </w:r>
      <w:r w:rsidR="00635D62">
        <w:rPr>
          <w:color w:val="000000"/>
          <w:sz w:val="28"/>
          <w:szCs w:val="28"/>
        </w:rPr>
        <w:t>«</w:t>
      </w:r>
      <w:r w:rsidR="00635D62" w:rsidRPr="00635D62">
        <w:rPr>
          <w:color w:val="000000"/>
          <w:sz w:val="28"/>
          <w:szCs w:val="28"/>
        </w:rPr>
        <w:t>т</w:t>
      </w:r>
      <w:r w:rsidRPr="00635D62">
        <w:rPr>
          <w:color w:val="000000"/>
          <w:sz w:val="28"/>
          <w:szCs w:val="28"/>
        </w:rPr>
        <w:t>екст</w:t>
      </w:r>
      <w:r w:rsidR="00635D62">
        <w:rPr>
          <w:color w:val="000000"/>
          <w:sz w:val="28"/>
          <w:szCs w:val="28"/>
        </w:rPr>
        <w:t>»</w:t>
      </w:r>
      <w:r w:rsidR="00635D62"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 xml:space="preserve">– это абстрактная грамматическая структура произнесенного. Дискурс – это понятие, касающееся речи, актуального речевого действия, тогда как </w:t>
      </w:r>
      <w:r w:rsidR="00635D62">
        <w:rPr>
          <w:color w:val="000000"/>
          <w:sz w:val="28"/>
          <w:szCs w:val="28"/>
        </w:rPr>
        <w:t>«</w:t>
      </w:r>
      <w:r w:rsidR="00635D62" w:rsidRPr="00635D62">
        <w:rPr>
          <w:color w:val="000000"/>
          <w:sz w:val="28"/>
          <w:szCs w:val="28"/>
        </w:rPr>
        <w:t>т</w:t>
      </w:r>
      <w:r w:rsidRPr="00635D62">
        <w:rPr>
          <w:color w:val="000000"/>
          <w:sz w:val="28"/>
          <w:szCs w:val="28"/>
        </w:rPr>
        <w:t>екст</w:t>
      </w:r>
      <w:r w:rsidR="00635D62">
        <w:rPr>
          <w:color w:val="000000"/>
          <w:sz w:val="28"/>
          <w:szCs w:val="28"/>
        </w:rPr>
        <w:t>»</w:t>
      </w:r>
      <w:r w:rsidR="00635D62"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– это понятие, касающееся системы языка или формальных лингвистических знаний, лингвистической компетентности».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074831" w:rsidP="00635D6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1" w:name="_Toc269137835"/>
      <w:r w:rsidRPr="00635D62">
        <w:rPr>
          <w:rFonts w:ascii="Times New Roman" w:hAnsi="Times New Roman" w:cs="Times New Roman"/>
          <w:color w:val="000000"/>
          <w:sz w:val="28"/>
        </w:rPr>
        <w:t>2. Понятие дискурса</w:t>
      </w:r>
      <w:bookmarkEnd w:id="1"/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Итак, дискурс – это сложное явление промежуточного порядка между диалогом, речью, общением, с одной стороны, и фиксированным текстом с другой.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К настоящему моменту исследователями выделяются шесть основных направлений в разработке дискурса: теория речевых актов, интеракциональная социолингвистика, этнография коммуникации, прагматика, конверсационный анализ и вариационный анализ. Разработка и углубление этого понятия ведется такими дисциплинами как лингвистика (и многими самостоятельными лингвистическими ответвлениями, как прагма-, психо-, социо-, лингвокультурология), социология, антропология, философия, теория коммуникации, социальная психология и искусственный интеллект. Несомненно, такое обилие хотя и смежных, но разных наук, наложило отпечаток и на собственно понимание того, что такое дискурс. Как отмечает </w:t>
      </w:r>
      <w:r w:rsidR="00635D62" w:rsidRPr="00635D62">
        <w:rPr>
          <w:color w:val="000000"/>
          <w:sz w:val="28"/>
          <w:szCs w:val="28"/>
        </w:rPr>
        <w:t>В.И.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Карасик</w:t>
      </w:r>
      <w:r w:rsidRPr="00635D62">
        <w:rPr>
          <w:color w:val="000000"/>
          <w:sz w:val="28"/>
          <w:szCs w:val="28"/>
        </w:rPr>
        <w:t>: «само понятие «дискурс» стало шире понятия «язык»».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Философский словарь предлагает следующее определение понятия дискурсивный: «рассудочный, опосредствованный, в отличие от чувственного, непосредственного, интуитивного» [ФС].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В лингвистическом энциклопедическом словаре дискурс определяется как «связный текст в совокупности с экстралингвистическими, социокультурными, психологическими и другими факторами; текст, взятый в событийном аспекте».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В другой лингвистической энциклопедической статье не дается однозначное определение этого явления, но выделяется три основных класса употребления термина «дискурс», соотносящихся с различными национальными традициями и вкладами конкретных авторов. В первом, лингвистическом, термин дискурс, имея различные дефиниции, употребляется с целью уточнения и развития традиционных понятий речи, текста и диалога. «С одной стороны, дискурс мыслится как речь, вписанная в коммуникативную ситуацию и в силу этого как категория с более отчетливо выраженным социальным содержанием по сравнению с речевой деятельностью индивида; по афористичному выражению </w:t>
      </w:r>
      <w:r w:rsidR="00635D62" w:rsidRPr="00635D62">
        <w:rPr>
          <w:color w:val="000000"/>
          <w:sz w:val="28"/>
          <w:szCs w:val="28"/>
        </w:rPr>
        <w:t>Н.Д.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Арутюновой</w:t>
      </w:r>
      <w:r w:rsidRPr="00635D62">
        <w:rPr>
          <w:color w:val="000000"/>
          <w:sz w:val="28"/>
          <w:szCs w:val="28"/>
        </w:rPr>
        <w:t>, «дискурс – это речь, погруженная в жизнь». С другой стороны, реальная практика современного (с середины 1970</w:t>
      </w:r>
      <w:r w:rsidR="00635D62">
        <w:rPr>
          <w:color w:val="000000"/>
          <w:sz w:val="28"/>
          <w:szCs w:val="28"/>
        </w:rPr>
        <w:t>-</w:t>
      </w:r>
      <w:r w:rsidR="00635D62" w:rsidRPr="00635D62">
        <w:rPr>
          <w:color w:val="000000"/>
          <w:sz w:val="28"/>
          <w:szCs w:val="28"/>
        </w:rPr>
        <w:t>х</w:t>
      </w:r>
      <w:r w:rsidRPr="00635D62">
        <w:rPr>
          <w:color w:val="000000"/>
          <w:sz w:val="28"/>
          <w:szCs w:val="28"/>
        </w:rPr>
        <w:t xml:space="preserve"> годов) дискурсивного анализа сопряжена с исследованием закономерностей движения информации в рамках коммуникативной ситуации, осуществляемого прежде всего через обмен репликами» Второй класс употреблений термина «дискурс» восходит к французским структуралистам и постструктуралистам, и прежде всего к </w:t>
      </w:r>
      <w:r w:rsidR="00635D62" w:rsidRPr="00635D62">
        <w:rPr>
          <w:color w:val="000000"/>
          <w:sz w:val="28"/>
          <w:szCs w:val="28"/>
        </w:rPr>
        <w:t>М.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Фуко</w:t>
      </w:r>
      <w:r w:rsidRPr="00635D62">
        <w:rPr>
          <w:color w:val="000000"/>
          <w:sz w:val="28"/>
          <w:szCs w:val="28"/>
        </w:rPr>
        <w:t xml:space="preserve">, где под термином «дискурс» просматривается стремление к уточнению понятия стиля и индивидуального языка (политический дискурс, стиль Достоевского, язык Пушкина). Можно было бы сказать, что в таком понимании «дискурс» предстаёт как своеобразный стиль автора плюс его идеология. И, наконец, с третьим пониманием «дискурса», которое восходит к трудам немецкого философа и социолога </w:t>
      </w:r>
      <w:r w:rsidR="00635D62" w:rsidRPr="00635D62">
        <w:rPr>
          <w:color w:val="000000"/>
          <w:sz w:val="28"/>
          <w:szCs w:val="28"/>
        </w:rPr>
        <w:t>Ю.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Хабермаса</w:t>
      </w:r>
      <w:r w:rsidRPr="00635D62">
        <w:rPr>
          <w:color w:val="000000"/>
          <w:sz w:val="28"/>
          <w:szCs w:val="28"/>
        </w:rPr>
        <w:t xml:space="preserve">, связан «особый идеальный вид коммуникации, осуществляемый в максимально возможном отстранении от социальной реальности, традиций, авторитета, коммуникативной рутины </w:t>
      </w:r>
      <w:r w:rsidR="00635D62">
        <w:rPr>
          <w:color w:val="000000"/>
          <w:sz w:val="28"/>
          <w:szCs w:val="28"/>
        </w:rPr>
        <w:t>и т.п.</w:t>
      </w:r>
      <w:r w:rsidRPr="00635D62">
        <w:rPr>
          <w:color w:val="000000"/>
          <w:sz w:val="28"/>
          <w:szCs w:val="28"/>
        </w:rPr>
        <w:t xml:space="preserve"> и имеющий целью критическое обсуждение и обоснование взглядов и действий участников коммуникации» (ЭК).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Дебора Шифрин выделяет также три подхода в понимании этого явления: первый связан с формальной или структурной лингвистикой, представители которой определяют дискурс как «язык выше уровня предложения или словосочетания» –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  <w:lang w:val="en-US"/>
        </w:rPr>
        <w:t>language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above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sentence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or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above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clause</w:t>
      </w:r>
      <w:r w:rsidRPr="00635D62">
        <w:rPr>
          <w:color w:val="000000"/>
          <w:sz w:val="28"/>
          <w:szCs w:val="28"/>
        </w:rPr>
        <w:t xml:space="preserve">», </w:t>
      </w:r>
      <w:r w:rsidR="00635D62">
        <w:rPr>
          <w:color w:val="000000"/>
          <w:sz w:val="28"/>
          <w:szCs w:val="28"/>
        </w:rPr>
        <w:t>т.е.</w:t>
      </w:r>
      <w:r w:rsidRPr="00635D62">
        <w:rPr>
          <w:color w:val="000000"/>
          <w:sz w:val="28"/>
          <w:szCs w:val="28"/>
        </w:rPr>
        <w:t xml:space="preserve"> дискурс – это ряд предложений, связанных по смыслу; второй, чисто функциональный подход, под дискурсом понимает всякое «употребление языка»: «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study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of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discourse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is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the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study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of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any</w:t>
      </w:r>
      <w:r w:rsidRPr="00635D62">
        <w:rPr>
          <w:i/>
          <w:i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aspect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of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language</w:t>
      </w:r>
      <w:r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  <w:lang w:val="en-US"/>
        </w:rPr>
        <w:t>use</w:t>
      </w:r>
      <w:r w:rsidRPr="00635D62">
        <w:rPr>
          <w:color w:val="000000"/>
          <w:sz w:val="28"/>
          <w:szCs w:val="28"/>
        </w:rPr>
        <w:t>», где первостепенным является анализ функций языка в контексте социокультуры; последний подход в определении понятия дискурса подчеркивает взаимодействие формы и функции: «дискурс как высказывание»: «discourse as utterances». В этом случае возникают трудности с определением понятия «высказывание».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Теперь рассмотрим позиции авторов и их толкование этого сложного феномена с разных точек зрения. Прежде всего, необходимо упомянуть имя Зелига Харриса, введшего этот термин в лингвистику. В его представлении дискурс представляет собой связанную речь и письмо, и его нужно анализировать с помощью формальных процедур, сходных с дискрептивно-лингвистическими. В представлении Харриса анализ дискурса – это анализ высказываний, отрезка текста, больше предложения, то есть это – чисто формальный подход.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В отличие же от </w:t>
      </w:r>
      <w:r w:rsidR="00635D62" w:rsidRPr="00635D62">
        <w:rPr>
          <w:color w:val="000000"/>
          <w:sz w:val="28"/>
          <w:szCs w:val="28"/>
        </w:rPr>
        <w:t>З.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Харриса</w:t>
      </w:r>
      <w:r w:rsidRPr="00635D62">
        <w:rPr>
          <w:color w:val="000000"/>
          <w:sz w:val="28"/>
          <w:szCs w:val="28"/>
        </w:rPr>
        <w:t>, Эмиль Бенвенист понимает под дискурсом экспликацию позиции говорящего в высказывании, что есть, собственно, функциональный подход. За пределами языкознания эта идея была позже развита Мишелем Фуко, который считал приоритетным установление позиции говорящего, но не по отношению к порождаемому высказыванию, а по отношению к другим взаимозаменяемым субъектам высказывания и выражаемой ими идеологии в широком смысле этого слова.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Патрик Серио называет восемь значений термина «дискурс»: 1) речь в соссюровском смысле, </w:t>
      </w:r>
      <w:r w:rsidR="00635D62">
        <w:rPr>
          <w:color w:val="000000"/>
          <w:sz w:val="28"/>
          <w:szCs w:val="28"/>
        </w:rPr>
        <w:t>т.е.</w:t>
      </w:r>
      <w:r w:rsidRPr="00635D62">
        <w:rPr>
          <w:color w:val="000000"/>
          <w:sz w:val="28"/>
          <w:szCs w:val="28"/>
        </w:rPr>
        <w:t xml:space="preserve"> любое конкретное высказывание; 2) знак, превосходящий фразу; 3) в рамках теории высказывания или прагматики – воздействие высказывания на получателя и его внесение в </w:t>
      </w:r>
      <w:r w:rsidR="00635D62">
        <w:rPr>
          <w:color w:val="000000"/>
          <w:sz w:val="28"/>
          <w:szCs w:val="28"/>
        </w:rPr>
        <w:t>«</w:t>
      </w:r>
      <w:r w:rsidR="00635D62" w:rsidRPr="00635D62">
        <w:rPr>
          <w:color w:val="000000"/>
          <w:sz w:val="28"/>
          <w:szCs w:val="28"/>
        </w:rPr>
        <w:t>в</w:t>
      </w:r>
      <w:r w:rsidRPr="00635D62">
        <w:rPr>
          <w:color w:val="000000"/>
          <w:sz w:val="28"/>
          <w:szCs w:val="28"/>
        </w:rPr>
        <w:t>ысказывательную</w:t>
      </w:r>
      <w:r w:rsidR="00635D62">
        <w:rPr>
          <w:color w:val="000000"/>
          <w:sz w:val="28"/>
          <w:szCs w:val="28"/>
        </w:rPr>
        <w:t>»</w:t>
      </w:r>
      <w:r w:rsidR="00635D62"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 xml:space="preserve">ситуацию (что подразумевает субъекта высказывания, адресата, момент и определённое место высказывания); 4) беседа, как одна из главных форм высказывания; 5) речь с учетом позиции говорящего в отличие от повествовательного типа высказывания; 6) употребление языковых единиц; 7) обозначение системы ограничений, которые накладываются на неограниченное число высказываний в силу определённой социальной или идеологической позиции (например: </w:t>
      </w:r>
      <w:r w:rsidR="00635D62">
        <w:rPr>
          <w:color w:val="000000"/>
          <w:sz w:val="28"/>
          <w:szCs w:val="28"/>
        </w:rPr>
        <w:t>«</w:t>
      </w:r>
      <w:r w:rsidR="00635D62" w:rsidRPr="00635D62">
        <w:rPr>
          <w:color w:val="000000"/>
          <w:sz w:val="28"/>
          <w:szCs w:val="28"/>
        </w:rPr>
        <w:t>ф</w:t>
      </w:r>
      <w:r w:rsidRPr="00635D62">
        <w:rPr>
          <w:color w:val="000000"/>
          <w:sz w:val="28"/>
          <w:szCs w:val="28"/>
        </w:rPr>
        <w:t>еминистический дискурс</w:t>
      </w:r>
      <w:r w:rsidR="00635D62">
        <w:rPr>
          <w:color w:val="000000"/>
          <w:sz w:val="28"/>
          <w:szCs w:val="28"/>
        </w:rPr>
        <w:t>»</w:t>
      </w:r>
      <w:r w:rsidR="00635D62" w:rsidRPr="00635D62">
        <w:rPr>
          <w:color w:val="000000"/>
          <w:sz w:val="28"/>
          <w:szCs w:val="28"/>
        </w:rPr>
        <w:t>,</w:t>
      </w:r>
      <w:r w:rsidRPr="00635D62">
        <w:rPr>
          <w:color w:val="000000"/>
          <w:sz w:val="28"/>
          <w:szCs w:val="28"/>
        </w:rPr>
        <w:t xml:space="preserve"> </w:t>
      </w:r>
      <w:r w:rsidR="00635D62">
        <w:rPr>
          <w:color w:val="000000"/>
          <w:sz w:val="28"/>
          <w:szCs w:val="28"/>
        </w:rPr>
        <w:t>«</w:t>
      </w:r>
      <w:r w:rsidR="00635D62" w:rsidRPr="00635D62">
        <w:rPr>
          <w:color w:val="000000"/>
          <w:sz w:val="28"/>
          <w:szCs w:val="28"/>
        </w:rPr>
        <w:t>а</w:t>
      </w:r>
      <w:r w:rsidRPr="00635D62">
        <w:rPr>
          <w:color w:val="000000"/>
          <w:sz w:val="28"/>
          <w:szCs w:val="28"/>
        </w:rPr>
        <w:t>дминистративный дискурс</w:t>
      </w:r>
      <w:r w:rsidR="00635D62">
        <w:rPr>
          <w:color w:val="000000"/>
          <w:sz w:val="28"/>
          <w:szCs w:val="28"/>
        </w:rPr>
        <w:t>»</w:t>
      </w:r>
      <w:r w:rsidR="00635D62" w:rsidRPr="00635D62">
        <w:rPr>
          <w:color w:val="000000"/>
          <w:sz w:val="28"/>
          <w:szCs w:val="28"/>
        </w:rPr>
        <w:t>)</w:t>
      </w:r>
      <w:r w:rsidRPr="00635D62">
        <w:rPr>
          <w:color w:val="000000"/>
          <w:sz w:val="28"/>
          <w:szCs w:val="28"/>
        </w:rPr>
        <w:t>; 8) теоретическое «сооружение», необходимое для исследования условий порождения текста.</w:t>
      </w:r>
    </w:p>
    <w:p w:rsidR="00074831" w:rsidRPr="00635D62" w:rsidRDefault="00635D62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Ю.С.</w:t>
      </w:r>
      <w:r>
        <w:rPr>
          <w:color w:val="000000"/>
          <w:sz w:val="28"/>
          <w:szCs w:val="28"/>
        </w:rPr>
        <w:t> </w:t>
      </w:r>
      <w:r w:rsidRPr="00635D62">
        <w:rPr>
          <w:color w:val="000000"/>
          <w:sz w:val="28"/>
          <w:szCs w:val="28"/>
        </w:rPr>
        <w:t>Степанов</w:t>
      </w:r>
      <w:r w:rsidR="00074831" w:rsidRPr="00635D62">
        <w:rPr>
          <w:color w:val="000000"/>
          <w:sz w:val="28"/>
          <w:szCs w:val="28"/>
        </w:rPr>
        <w:t xml:space="preserve"> дает следующую развернутую характеристику этому понятию: «дискурс – это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я</w:t>
      </w:r>
      <w:r w:rsidR="00074831" w:rsidRPr="00635D62">
        <w:rPr>
          <w:color w:val="000000"/>
          <w:sz w:val="28"/>
          <w:szCs w:val="28"/>
        </w:rPr>
        <w:t>зык в языке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>,</w:t>
      </w:r>
      <w:r w:rsidR="00074831" w:rsidRPr="00635D62">
        <w:rPr>
          <w:color w:val="000000"/>
          <w:sz w:val="28"/>
          <w:szCs w:val="28"/>
        </w:rPr>
        <w:t xml:space="preserve"> но представленный в виде особой социальной данности. Дискурс реально существует не в виде своей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г</w:t>
      </w:r>
      <w:r w:rsidR="00074831" w:rsidRPr="00635D62">
        <w:rPr>
          <w:color w:val="000000"/>
          <w:sz w:val="28"/>
          <w:szCs w:val="28"/>
        </w:rPr>
        <w:t>рамматики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 xml:space="preserve"> </w:t>
      </w:r>
      <w:r w:rsidR="00074831" w:rsidRPr="00635D62">
        <w:rPr>
          <w:color w:val="000000"/>
          <w:sz w:val="28"/>
          <w:szCs w:val="28"/>
        </w:rPr>
        <w:t xml:space="preserve">и своего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л</w:t>
      </w:r>
      <w:r w:rsidR="00074831" w:rsidRPr="00635D62">
        <w:rPr>
          <w:color w:val="000000"/>
          <w:sz w:val="28"/>
          <w:szCs w:val="28"/>
        </w:rPr>
        <w:t>ексикона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>,</w:t>
      </w:r>
      <w:r w:rsidR="00074831" w:rsidRPr="00635D62">
        <w:rPr>
          <w:color w:val="000000"/>
          <w:sz w:val="28"/>
          <w:szCs w:val="28"/>
        </w:rPr>
        <w:t xml:space="preserve"> как язык просто. Дискурс существует прежде всего и главным образом в текстах, но таких, за которыми встает особая грамматика, особый лексикон, особые правила словоупотребления и синтаксиса, особая семантика, – в конечном счете – особый мир. В мире всякого дискурса действуют свои правила синонимичных замен, свои правила истинности, свой этикет. Это –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в</w:t>
      </w:r>
      <w:r w:rsidR="00074831" w:rsidRPr="00635D62">
        <w:rPr>
          <w:color w:val="000000"/>
          <w:sz w:val="28"/>
          <w:szCs w:val="28"/>
        </w:rPr>
        <w:t>озможный (альтернативный) мир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 xml:space="preserve"> </w:t>
      </w:r>
      <w:r w:rsidR="00074831" w:rsidRPr="00635D62">
        <w:rPr>
          <w:color w:val="000000"/>
          <w:sz w:val="28"/>
          <w:szCs w:val="28"/>
        </w:rPr>
        <w:t xml:space="preserve">в полном смысле этого логико-философского термина. Каждый дискурс – это один из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в</w:t>
      </w:r>
      <w:r w:rsidR="00074831" w:rsidRPr="00635D62">
        <w:rPr>
          <w:color w:val="000000"/>
          <w:sz w:val="28"/>
          <w:szCs w:val="28"/>
        </w:rPr>
        <w:t>озможных миров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>.</w:t>
      </w:r>
      <w:r w:rsidR="00074831" w:rsidRPr="00635D62">
        <w:rPr>
          <w:color w:val="000000"/>
          <w:sz w:val="28"/>
          <w:szCs w:val="28"/>
        </w:rPr>
        <w:t xml:space="preserve"> Само явление дискypca, его возможность, и есть доказательство тезиса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Я</w:t>
      </w:r>
      <w:r w:rsidR="00074831" w:rsidRPr="00635D62">
        <w:rPr>
          <w:color w:val="000000"/>
          <w:sz w:val="28"/>
          <w:szCs w:val="28"/>
        </w:rPr>
        <w:t>зык – дом духа</w:t>
      </w:r>
      <w:r>
        <w:rPr>
          <w:color w:val="000000"/>
          <w:sz w:val="28"/>
          <w:szCs w:val="28"/>
        </w:rPr>
        <w:t>»</w:t>
      </w:r>
      <w:r w:rsidRPr="00635D62">
        <w:rPr>
          <w:color w:val="000000"/>
          <w:sz w:val="28"/>
          <w:szCs w:val="28"/>
        </w:rPr>
        <w:t xml:space="preserve"> </w:t>
      </w:r>
      <w:r w:rsidR="00074831" w:rsidRPr="00635D62">
        <w:rPr>
          <w:color w:val="000000"/>
          <w:sz w:val="28"/>
          <w:szCs w:val="28"/>
        </w:rPr>
        <w:t xml:space="preserve">и, в известной мере, тезиса </w:t>
      </w:r>
      <w:r>
        <w:rPr>
          <w:color w:val="000000"/>
          <w:sz w:val="28"/>
          <w:szCs w:val="28"/>
        </w:rPr>
        <w:t>«</w:t>
      </w:r>
      <w:r w:rsidRPr="00635D62">
        <w:rPr>
          <w:color w:val="000000"/>
          <w:sz w:val="28"/>
          <w:szCs w:val="28"/>
        </w:rPr>
        <w:t>Я</w:t>
      </w:r>
      <w:r w:rsidR="00074831" w:rsidRPr="00635D62">
        <w:rPr>
          <w:color w:val="000000"/>
          <w:sz w:val="28"/>
          <w:szCs w:val="28"/>
        </w:rPr>
        <w:t>зык – дом бытия».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Анализируя понятие дискурса, </w:t>
      </w:r>
      <w:r w:rsidR="00635D62" w:rsidRPr="00635D62">
        <w:rPr>
          <w:color w:val="000000"/>
          <w:sz w:val="28"/>
          <w:szCs w:val="28"/>
        </w:rPr>
        <w:t>В.И.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Карасик</w:t>
      </w:r>
      <w:r w:rsidRPr="00635D62">
        <w:rPr>
          <w:color w:val="000000"/>
          <w:sz w:val="28"/>
          <w:szCs w:val="28"/>
        </w:rPr>
        <w:t xml:space="preserve"> уточняет, как понимается это сложное явление (дискурс) в различных направлениях лингвистики.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В лингвофилософии дискурс – это речь, по-разному конкретизируемая в разных модусах человеческого бытия. При этом автор выделяет деловой (утилитарный) и игровой регистры дискурса. С позиции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лингвистики речи дискурс – это процесс речевого общения, при котором наблюдаются всевозможные отклонения от стандартной, нормированной письменной речи. В социолингвистике дискурс – это интерактивный процесс взаимоотношений людей, принадлежащих к разным социальным группам, реализуемый в живой социальной среде. В этой связи выделяются типичные для того или иного общества речеповеденчиские ситуации, например, институциональное общение, в котором выделяется ядро и периферия (градуальный, иерархический характер институционального дискурса: агент – клиент –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 xml:space="preserve">маргинал). С позиции стилистики текст рассматривается как: 1) результат, а не процесс речи, обычно зафиксированный в письменном виде; 2) как интенция автора, обращенная к адресату; 3) при анализе учитывается жанр и тип текстов, и 4) текстовые категории (когезия, когерентность, интенциональность, приемлемость </w:t>
      </w:r>
      <w:r w:rsidR="00635D62">
        <w:rPr>
          <w:color w:val="000000"/>
          <w:sz w:val="28"/>
          <w:szCs w:val="28"/>
        </w:rPr>
        <w:t>и т.д.</w:t>
      </w:r>
      <w:r w:rsidRPr="00635D62">
        <w:rPr>
          <w:color w:val="000000"/>
          <w:sz w:val="28"/>
          <w:szCs w:val="28"/>
        </w:rPr>
        <w:t>).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В современной социолингвистике исследуются следующие типы дискурса: политический дискурс, инфомационнний дискурс, научный дискурс, религиозный дискурс, педагогический дискурс. </w:t>
      </w:r>
      <w:r w:rsidR="00635D62" w:rsidRPr="00635D62">
        <w:rPr>
          <w:color w:val="000000"/>
          <w:sz w:val="28"/>
          <w:szCs w:val="28"/>
        </w:rPr>
        <w:t>В.И.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Карасик</w:t>
      </w:r>
      <w:r w:rsidRPr="00635D62">
        <w:rPr>
          <w:color w:val="000000"/>
          <w:sz w:val="28"/>
          <w:szCs w:val="28"/>
        </w:rPr>
        <w:t xml:space="preserve"> анализирует два прагмалингвистических дискурса: юмористический и ритуальный.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Итак, дискурс предстает в виде текста, погруженного в реальное общение, имеющего многослойные и различные измерения. Дискурс, как правило, подчеркивает динамический, разворачивающийся во времени характер какого-либо явления, текст же мыслится преимущественно как статический объект, результат данного явления. Иногда дискурс понимается как включающий одновременно два компонента: и динамический процесс, вписанный в контекст, и его результат (</w:t>
      </w:r>
      <w:r w:rsidR="00635D62">
        <w:rPr>
          <w:color w:val="000000"/>
          <w:sz w:val="28"/>
          <w:szCs w:val="28"/>
        </w:rPr>
        <w:t>т.е.</w:t>
      </w:r>
      <w:r w:rsidRPr="00635D62">
        <w:rPr>
          <w:color w:val="000000"/>
          <w:sz w:val="28"/>
          <w:szCs w:val="28"/>
        </w:rPr>
        <w:t xml:space="preserve"> текст). На наш взгляд, такое представление о дискурсе является предпочтительным, так как дискурс в таком понимании рассматривается и как нечто завершенное, полное и связное с одной стороны, и как что-то, протекающее во времени, динамичное, меняющееся. Такой взгляд свойственен диалектическому представлению о любом объекте действительности. Эту мысль можно выразить гумбольдтовским языком антиномий, например, антиномией языка как деятельности и как продукта деятельности, где один и тот же предмет имеет дуалистический характер, представленный в двух плоскостях бытийного мира.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074831" w:rsidP="00635D6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bookmarkStart w:id="2" w:name="_Toc269137836"/>
      <w:r w:rsidRPr="00635D62">
        <w:rPr>
          <w:rFonts w:ascii="Times New Roman" w:hAnsi="Times New Roman" w:cs="Times New Roman"/>
          <w:color w:val="000000"/>
          <w:sz w:val="28"/>
        </w:rPr>
        <w:t>3. Дискурс-анализ</w:t>
      </w:r>
      <w:bookmarkEnd w:id="2"/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Дискурс рассматривается с, как минимум, двух точек зрения, а именно формальной и функциональной.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В формальном подходе при анализе дискурса не учитываются семантические качества языковых форм, он направлен на изучение «формы существования разговорного языка под углом зрения взаимодействия людей в социологическом аспекте».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 точки зрения функционального подхода анализ дискурса протекает с учетом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семантической и исторической плоскостей.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Само словосочетание «анализ дискурса», как уже упоминалось, было введено </w:t>
      </w:r>
      <w:r w:rsidR="00635D62" w:rsidRPr="00635D62">
        <w:rPr>
          <w:color w:val="000000"/>
          <w:sz w:val="28"/>
          <w:szCs w:val="28"/>
        </w:rPr>
        <w:t>З.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Харрисом</w:t>
      </w:r>
      <w:r w:rsidRPr="00635D62">
        <w:rPr>
          <w:color w:val="000000"/>
          <w:sz w:val="28"/>
          <w:szCs w:val="28"/>
        </w:rPr>
        <w:t xml:space="preserve"> в 1952 году и сводилось к анализу речи и письма, к анализу высказывания, которое больше предложения и которое имеет смысловую связность. Целью данного подхода было</w:t>
      </w:r>
      <w:r w:rsidR="00635D62" w:rsidRPr="00635D62">
        <w:rPr>
          <w:color w:val="000000"/>
          <w:sz w:val="28"/>
          <w:szCs w:val="28"/>
        </w:rPr>
        <w:t xml:space="preserve"> «</w:t>
      </w:r>
      <w:r w:rsidRPr="00635D62">
        <w:rPr>
          <w:color w:val="000000"/>
          <w:sz w:val="28"/>
          <w:szCs w:val="28"/>
        </w:rPr>
        <w:t xml:space="preserve">а) распространение методов дескриптивной лингвистики за пределы отдельно взятого предложения, б) соотнесение культуры и языка – </w:t>
      </w:r>
      <w:r w:rsidR="00635D62">
        <w:rPr>
          <w:color w:val="000000"/>
          <w:sz w:val="28"/>
          <w:szCs w:val="28"/>
        </w:rPr>
        <w:t>т.е.</w:t>
      </w:r>
      <w:r w:rsidRPr="00635D62">
        <w:rPr>
          <w:color w:val="000000"/>
          <w:sz w:val="28"/>
          <w:szCs w:val="28"/>
        </w:rPr>
        <w:t xml:space="preserve"> неязыкового и языкового поведения».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 течением времени взгляд на дискурс менялся, скорее он расширялся и углублялся, и к 1990 году в задачи этого явления входили следующие новые задачи: 1) разграничение глубинного и поверхностного в анализе дискурса; 2) изучение взаимоотношений дискурса и общества.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В своем капитальном теоретическом обобщающем труде «Основы теории дискурса» </w:t>
      </w:r>
      <w:r w:rsidR="00635D62" w:rsidRPr="00635D62">
        <w:rPr>
          <w:color w:val="000000"/>
          <w:sz w:val="28"/>
          <w:szCs w:val="28"/>
        </w:rPr>
        <w:t>Макаров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М.Л.</w:t>
      </w:r>
      <w:r w:rsidRPr="00635D62">
        <w:rPr>
          <w:color w:val="000000"/>
          <w:sz w:val="28"/>
          <w:szCs w:val="28"/>
        </w:rPr>
        <w:t xml:space="preserve"> приводит детальный список направлений,</w:t>
      </w:r>
      <w:r w:rsidRPr="00635D62">
        <w:rPr>
          <w:b/>
          <w:b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стоявших у истоков формирования дискурс-анализа: русские формалисты (</w:t>
      </w:r>
      <w:r w:rsidR="00635D62" w:rsidRPr="00635D62">
        <w:rPr>
          <w:color w:val="000000"/>
          <w:sz w:val="28"/>
          <w:szCs w:val="28"/>
        </w:rPr>
        <w:t>В.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Пропп</w:t>
      </w:r>
      <w:r w:rsidRPr="00635D62">
        <w:rPr>
          <w:color w:val="000000"/>
          <w:sz w:val="28"/>
          <w:szCs w:val="28"/>
        </w:rPr>
        <w:t>, М.М, Бахтин), европейские структуралисты и семиотисты (</w:t>
      </w:r>
      <w:r w:rsidR="00635D62" w:rsidRPr="00635D62">
        <w:rPr>
          <w:color w:val="000000"/>
          <w:sz w:val="28"/>
          <w:szCs w:val="28"/>
        </w:rPr>
        <w:t>К.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Леви</w:t>
      </w:r>
      <w:r w:rsidRPr="00635D62">
        <w:rPr>
          <w:color w:val="000000"/>
          <w:sz w:val="28"/>
          <w:szCs w:val="28"/>
        </w:rPr>
        <w:t xml:space="preserve">-Строс, </w:t>
      </w:r>
      <w:r w:rsidR="00635D62" w:rsidRPr="00635D62">
        <w:rPr>
          <w:color w:val="000000"/>
          <w:sz w:val="28"/>
          <w:szCs w:val="28"/>
        </w:rPr>
        <w:t>Р.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Барт</w:t>
      </w:r>
      <w:r w:rsidRPr="00635D62">
        <w:rPr>
          <w:color w:val="000000"/>
          <w:sz w:val="28"/>
          <w:szCs w:val="28"/>
        </w:rPr>
        <w:t xml:space="preserve">, </w:t>
      </w:r>
      <w:r w:rsidR="00635D62" w:rsidRPr="00635D62">
        <w:rPr>
          <w:color w:val="000000"/>
          <w:sz w:val="28"/>
          <w:szCs w:val="28"/>
        </w:rPr>
        <w:t>Ц.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Тодорова</w:t>
      </w:r>
      <w:r w:rsidRPr="00635D62">
        <w:rPr>
          <w:color w:val="000000"/>
          <w:sz w:val="28"/>
          <w:szCs w:val="28"/>
        </w:rPr>
        <w:t xml:space="preserve">), американские антропологи и этнографы коммуникации (Д, Хаймс, </w:t>
      </w:r>
      <w:r w:rsidR="00635D62" w:rsidRPr="00635D62">
        <w:rPr>
          <w:color w:val="000000"/>
          <w:sz w:val="28"/>
          <w:szCs w:val="28"/>
        </w:rPr>
        <w:t>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Гамперц</w:t>
      </w:r>
      <w:r w:rsidRPr="00635D62">
        <w:rPr>
          <w:color w:val="000000"/>
          <w:sz w:val="28"/>
          <w:szCs w:val="28"/>
        </w:rPr>
        <w:t xml:space="preserve"> </w:t>
      </w:r>
      <w:r w:rsidR="00635D62">
        <w:rPr>
          <w:color w:val="000000"/>
          <w:sz w:val="28"/>
          <w:szCs w:val="28"/>
        </w:rPr>
        <w:t>–</w:t>
      </w:r>
      <w:r w:rsidR="00635D62" w:rsidRP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интерактивная социолингвистика), микросоциологии языка (</w:t>
      </w:r>
      <w:r w:rsidR="00635D62" w:rsidRPr="00635D62">
        <w:rPr>
          <w:color w:val="000000"/>
          <w:sz w:val="28"/>
          <w:szCs w:val="28"/>
        </w:rPr>
        <w:t>Э.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Гоффман</w:t>
      </w:r>
      <w:r w:rsidRPr="00635D62">
        <w:rPr>
          <w:color w:val="000000"/>
          <w:sz w:val="28"/>
          <w:szCs w:val="28"/>
        </w:rPr>
        <w:t xml:space="preserve">, </w:t>
      </w:r>
      <w:r w:rsidR="00635D62" w:rsidRPr="00635D62">
        <w:rPr>
          <w:color w:val="000000"/>
          <w:sz w:val="28"/>
          <w:szCs w:val="28"/>
        </w:rPr>
        <w:t>Г.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Гарфинкель</w:t>
      </w:r>
      <w:r w:rsidRPr="00635D62">
        <w:rPr>
          <w:color w:val="000000"/>
          <w:sz w:val="28"/>
          <w:szCs w:val="28"/>
        </w:rPr>
        <w:t xml:space="preserve"> – с ними связан так называемый «конверсационный анализ»), английские функционалисты бермингемской школы, создавшие «критический дискурс-анализ» (</w:t>
      </w:r>
      <w:r w:rsidRPr="00635D62">
        <w:rPr>
          <w:color w:val="000000"/>
          <w:sz w:val="28"/>
          <w:szCs w:val="28"/>
          <w:lang w:val="en-US"/>
        </w:rPr>
        <w:t>Coulthard</w:t>
      </w:r>
      <w:r w:rsidRPr="00635D62">
        <w:rPr>
          <w:color w:val="000000"/>
          <w:sz w:val="28"/>
          <w:szCs w:val="28"/>
        </w:rPr>
        <w:t xml:space="preserve">, ван Дейк, </w:t>
      </w:r>
      <w:r w:rsidRPr="00635D62">
        <w:rPr>
          <w:color w:val="000000"/>
          <w:sz w:val="28"/>
          <w:szCs w:val="28"/>
          <w:lang w:val="en-US"/>
        </w:rPr>
        <w:t>Wodak</w:t>
      </w:r>
      <w:r w:rsidRPr="00635D62">
        <w:rPr>
          <w:color w:val="000000"/>
          <w:sz w:val="28"/>
          <w:szCs w:val="28"/>
        </w:rPr>
        <w:t>); другим важным направлением, внесшим свою лепту в становление дискурс-анализа, было направление аналитической философии, сложившейся затем в теорию речевых актов (</w:t>
      </w:r>
      <w:r w:rsidR="00635D62" w:rsidRPr="00635D62">
        <w:rPr>
          <w:color w:val="000000"/>
          <w:sz w:val="28"/>
          <w:szCs w:val="28"/>
        </w:rPr>
        <w:t>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Остин</w:t>
      </w:r>
      <w:r w:rsidRPr="00635D62">
        <w:rPr>
          <w:color w:val="000000"/>
          <w:sz w:val="28"/>
          <w:szCs w:val="28"/>
        </w:rPr>
        <w:t xml:space="preserve">, </w:t>
      </w:r>
      <w:r w:rsidR="00635D62" w:rsidRPr="00635D62">
        <w:rPr>
          <w:color w:val="000000"/>
          <w:sz w:val="28"/>
          <w:szCs w:val="28"/>
        </w:rPr>
        <w:t>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Роджерс</w:t>
      </w:r>
      <w:r w:rsidRPr="00635D62">
        <w:rPr>
          <w:color w:val="000000"/>
          <w:sz w:val="28"/>
          <w:szCs w:val="28"/>
        </w:rPr>
        <w:t>), а также логика речевого общения (</w:t>
      </w:r>
      <w:r w:rsidR="00635D62" w:rsidRPr="00635D62">
        <w:rPr>
          <w:color w:val="000000"/>
          <w:sz w:val="28"/>
          <w:szCs w:val="28"/>
        </w:rPr>
        <w:t>Г.П.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Грайс</w:t>
      </w:r>
      <w:r w:rsidRPr="00635D62">
        <w:rPr>
          <w:color w:val="000000"/>
          <w:sz w:val="28"/>
          <w:szCs w:val="28"/>
        </w:rPr>
        <w:t>) и риторическая прагматика (</w:t>
      </w:r>
      <w:r w:rsidR="00635D62" w:rsidRPr="00635D62">
        <w:rPr>
          <w:color w:val="000000"/>
          <w:sz w:val="28"/>
          <w:szCs w:val="28"/>
        </w:rPr>
        <w:t>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Лич</w:t>
      </w:r>
      <w:r w:rsidRPr="00635D62">
        <w:rPr>
          <w:color w:val="000000"/>
          <w:sz w:val="28"/>
          <w:szCs w:val="28"/>
        </w:rPr>
        <w:t>). Другим источником идей дискурс-анализа стала психолингвистика, когнитивная психология и искусственный интеллект (</w:t>
      </w:r>
      <w:r w:rsidR="00635D62" w:rsidRPr="00635D62">
        <w:rPr>
          <w:color w:val="000000"/>
          <w:sz w:val="28"/>
          <w:szCs w:val="28"/>
        </w:rPr>
        <w:t>М.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Минский</w:t>
      </w:r>
      <w:r w:rsidRPr="00635D62">
        <w:rPr>
          <w:color w:val="000000"/>
          <w:sz w:val="28"/>
          <w:szCs w:val="28"/>
        </w:rPr>
        <w:t xml:space="preserve">, </w:t>
      </w:r>
      <w:r w:rsidRPr="00635D62">
        <w:rPr>
          <w:color w:val="000000"/>
          <w:sz w:val="28"/>
          <w:szCs w:val="28"/>
          <w:lang w:val="de-DE"/>
        </w:rPr>
        <w:t>Langer</w:t>
      </w:r>
      <w:r w:rsidRPr="00635D62">
        <w:rPr>
          <w:color w:val="000000"/>
          <w:sz w:val="28"/>
          <w:szCs w:val="28"/>
        </w:rPr>
        <w:t xml:space="preserve">). Грамматика и лингвистика теста также послужила развитию дискурс-анализа (ван Дейк, </w:t>
      </w:r>
      <w:r w:rsidR="00635D62" w:rsidRPr="00635D62">
        <w:rPr>
          <w:color w:val="000000"/>
          <w:sz w:val="28"/>
          <w:szCs w:val="28"/>
        </w:rPr>
        <w:t>В.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Дресслера</w:t>
      </w:r>
      <w:r w:rsidRPr="00635D62">
        <w:rPr>
          <w:color w:val="000000"/>
          <w:sz w:val="28"/>
          <w:szCs w:val="28"/>
        </w:rPr>
        <w:t>). В России стала популярной «коллоквиалистика»: анализ устной разговорной речи (Скребнев, Сиротинина и др.). Подробно останавливаясь на методологии дискурс-анализа, на различных проблемах сбора материала и его транскрибировании, автор выделят основные компоненты и категории содержания дискурса: «пропозиция» – семантический инварианат, «способный получать истинностное значение»; «референция» – «отнесенность актуализованных (включенных в речь) имен, именных выражений (именных групп) или их эквивалентов к объектам действительности (референтам или денотатам)»; «экспликатура» – «выраженное эксплицитно в высказывании суждение», то, что имеется в виду; «инференция» –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додумывание, завершение мыслей автора, «раскручивание» посылки; «импликатура» – прагматические составляющие смысла; «релевантность» – уместность или соответствие высказывания локальной теме предыдущего хода в дискурсе; «прессупозиция» – «смысловой компонент высказывания, истинность которого необходима, чтобы данное высказывание а) не было семантически аномальным (семантическая); б) было уместным в данном контексте (прагматическая)».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Итак, предметом исследования дискурс-анализа является высказывание, текст, «погруженный в жизнь», с целью выявления среди множества, на первый взгляд, разбросанного и не связного материала, однородности и подчиненности определенной схеме и правилу. Дискурс-анализ – это анализ текстов, «которые содержат разделяемые неким коллективом убеждения, порождают либо усиливают их и предполагают ту или иную позицию в дискурсном поле».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Обобщая материал, мы можем сформулировать наше понимание основного предназначения дискурс-анализа следующим образом: эта процедура (дискурс-анализ) нацелена на выявление, прежде всего, связности и единства высказывания (текста), это интерпретация, опирающаяся на общие и специальные знания с целью установления иллокуционной силы, прагматических характеристик в определенных ситуативных контекстах и знаний, связанных со структурированием и хранением информации.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16026F" w:rsidP="00635D6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_Toc269137837"/>
      <w:r w:rsidRPr="00635D62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74831" w:rsidRPr="00635D62">
        <w:rPr>
          <w:rFonts w:ascii="Times New Roman" w:hAnsi="Times New Roman" w:cs="Times New Roman"/>
          <w:color w:val="000000"/>
          <w:sz w:val="28"/>
          <w:szCs w:val="28"/>
        </w:rPr>
        <w:t>. Концептосфера ограниченной ментальной способности человека</w:t>
      </w:r>
      <w:bookmarkEnd w:id="3"/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Исходя из приведенных выше теоретических взглядов на сущность концепта и дискурса, можно сделать следующий вывод: анализ концепта и дискурса связан с актуальной проблемой взаимодействия языка и мышления.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Наше исследование основных форм, которые участвуют в процессах категоризации и концептуализации действительности приводит нас к выводу о сложном диалектическом взаимодействии этих двух феноменов. С одной стороны, мышление выражается в языке, с другой, язык, являясь опорой мышлению (в основном при словесно-логической форме мышления) и развиваясь по своим собственным законам (независимо от мышления), остается основным орудием мышления. Помимо этого, язык является одной из форм существования знаний, в котором отражена действительность. С этой точки зрения при исследовании языка мы исследуем отраженную в этом языке действительность. Язык в этом аспекте можно сравнить с входной дверью к мышлению человека, группы людей, этносу. За языком скрывается мышление, которое и «формирует» язык. В этом сущность диалектики языка и мышления.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Ученые, как мы уже упоминали выше, различают концептуальную и языковую картины. При этом они отмечают, что в создании концептуальной картины мира участвуют разные типы мышления, делая ее богаче языковой картины мира.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Таким образом, исследование, как концептуальной картины мира, так и процессов концептуализации действительности с опорой на языковую картину мира является одним из современных подходов к решению проблемы взаимосвязи языка и мышления. При этом, в практическом плане (в прикладной лингвистике) в данном направлении решаются вопросы, связанные с своеобразием мировидения, мировосприятия, мироощущения у разных народов, с выделением общего и специфического, что представляет ценность в обучении иностранным языкам.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Мы склоняемся к тому, что лучшим доступом к описанию и определению природы концепта является язык. Человек мыслит концептами – нежестко структурированными единицами мышления, которые можно эксплицировать, хотя и не полностью,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на основе логического анализа языка.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Исследование концептов, реализующихся в том или ином типе дискурса, возможно не только благодаря концептуальному анализу языка, но и анализу дискурса. Мы полагаем, что в разных типах дискурса концепты функционируют по-разному. Само деление категории дискурса на различные типы (бытовой, научный, художественный </w:t>
      </w:r>
      <w:r w:rsidR="00635D62">
        <w:rPr>
          <w:color w:val="000000"/>
          <w:sz w:val="28"/>
          <w:szCs w:val="28"/>
        </w:rPr>
        <w:t>и т.п.</w:t>
      </w:r>
      <w:r w:rsidRPr="00635D62">
        <w:rPr>
          <w:color w:val="000000"/>
          <w:sz w:val="28"/>
          <w:szCs w:val="28"/>
        </w:rPr>
        <w:t>) имплицитно подтверждает данное предположение. Таким образом, в данной работе мы намерены описать как концепты отражены в различных лексикографических и текстовых источниках.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 xml:space="preserve">Концепт – не изолированная единица мышления. Он находится в тесной взаимосвязи с другими концептами. Совокупность взаимообусловленных концептов составляет концептосферу. В данном параграфе мы намерены представить концептосферу ограниченной ментальной способности человека, используя предложенный </w:t>
      </w:r>
      <w:r w:rsidR="00635D62" w:rsidRPr="00635D62">
        <w:rPr>
          <w:color w:val="000000"/>
          <w:sz w:val="28"/>
          <w:szCs w:val="28"/>
        </w:rPr>
        <w:t>С.Е.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Никитиной</w:t>
      </w:r>
      <w:r w:rsidRPr="00635D62">
        <w:rPr>
          <w:color w:val="000000"/>
          <w:sz w:val="28"/>
          <w:szCs w:val="28"/>
        </w:rPr>
        <w:t xml:space="preserve"> метод экспликации концептосферы.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В большей степени обозначенная в этом параграфе концептосфера ограниченной ментальной способности человека будет подробно разбираться нами через конкретные концепты во второй и третьей и четвертой главах.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Итак, все динамические и статические регулярные отношения концепта образуют концептуальную сферу или концептуальное поле. Объектом нашего исследования</w:t>
      </w:r>
      <w:r w:rsidRPr="00635D62">
        <w:rPr>
          <w:b/>
          <w:bCs/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является концептосфера ограниченной ментальной способности человека. Данное поле структурируется следующими тезаурусными функциями.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Статические, равнозначные: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синонимия (наименование людей, имеющих какой-либо ментальный дефект):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дурак, идиот, сумасшедший, дубина, кретин, глупый, полоумный, безрассудный, дебил, сумасбродный, тупой, глупец, безумный.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Антонимия: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Здоровый, психически уравновешенный, нормальный, умный, смышленый, толковый, благоразумный.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Символы (атрибуты отсталости):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кол (в голове), котелок, дубина, дом, баран, бревно, крыша, мешок, мозги, нос, лоб.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Метафоры: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баранья голова, бревно, без головы, без царя в голове, как будто из-за угла мешком ударенный (пришибленный), олух (царя небесного), с головой не дружит, пустоголовый, каша в голове, нет головы на плечах, хоть кол на голове теши, дубина, не все дома, мозги не на месте, мозги набекрень, куриные мозги, ум за разум заходит, ум короток и др.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Статические, иерархические.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Часть-целое: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глупость, ум, мысль, способность, голова, мозги, лоб.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Иерархические отношения: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идиот, дебил, имбицил, дуреха, глупец, тугодум, несмышленыш, кретин, тяжелодум, простак, пень, лопух, безумец, сумасшедший</w:t>
      </w:r>
      <w:r w:rsidRPr="00635D62">
        <w:rPr>
          <w:b/>
          <w:bCs/>
          <w:color w:val="000000"/>
          <w:sz w:val="28"/>
          <w:szCs w:val="28"/>
        </w:rPr>
        <w:t>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Атрибуты (прилагательные):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стоеросовый, набитый, полный, дубовый, бараний, пустоголовый, куриный, святой, блаженный, недалекий, больной.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Ассоциативный комплекс: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слабость, бессилие, бедность, веселье, чудак, радость, смех, деньги, пень, идея, странность.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Динамические, актантные.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Актанты: глупить, дурачить, валять, втемяшить, очертенеть, ошалеть, потерять, выжить, рехнуться, обезуметь, ополоуметь, помешаться, свести, неистовствовать, бесноваться.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Локализация: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психиатрическая больница, дурдом, сумасшедший дом.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Мы представили здесь ядро концептосферы ограниченной ментальной способности человека. На наш взгляд, это основные понятия, связанные с ним через значения, представления и ассоциации. Конечно, перечисленные слова не являются пределом исследуемой концептосферы. Каждое из данных понятий, являясь, в свою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очередь, индивидуальным или коллективным образованием в картине мира языковой личности, несет в себе целый ряд субъективных представлений и ассоциаций, которые, пересекаясь, могут входить в другие концептосферы, отдельные от нашей.</w:t>
      </w:r>
    </w:p>
    <w:p w:rsidR="00074831" w:rsidRPr="00635D62" w:rsidRDefault="00074831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35D62">
        <w:rPr>
          <w:color w:val="000000"/>
          <w:sz w:val="28"/>
          <w:szCs w:val="28"/>
        </w:rPr>
        <w:t>Такие понятия будут относиться к периферийному полю концептосферы. Представленный здесь комплексный подход к проблеме логического анализа языка обеспечит, на наш взгляд, правильное</w:t>
      </w:r>
      <w:r w:rsidR="00635D62">
        <w:rPr>
          <w:color w:val="000000"/>
          <w:sz w:val="28"/>
          <w:szCs w:val="28"/>
        </w:rPr>
        <w:t xml:space="preserve"> </w:t>
      </w:r>
      <w:r w:rsidRPr="00635D62">
        <w:rPr>
          <w:color w:val="000000"/>
          <w:sz w:val="28"/>
          <w:szCs w:val="28"/>
        </w:rPr>
        <w:t>решение данной проблемы.</w:t>
      </w:r>
    </w:p>
    <w:p w:rsidR="00885645" w:rsidRPr="00635D62" w:rsidRDefault="00885645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645" w:rsidRPr="00635D62" w:rsidRDefault="00885645" w:rsidP="00635D62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5645" w:rsidRPr="00635D62" w:rsidRDefault="00885645" w:rsidP="00635D62">
      <w:pPr>
        <w:pStyle w:val="1"/>
        <w:keepNext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</w:rPr>
      </w:pPr>
      <w:r w:rsidRPr="00635D62">
        <w:rPr>
          <w:rFonts w:ascii="Times New Roman" w:hAnsi="Times New Roman" w:cs="Times New Roman"/>
          <w:color w:val="000000"/>
          <w:sz w:val="28"/>
        </w:rPr>
        <w:br w:type="page"/>
      </w:r>
      <w:bookmarkStart w:id="4" w:name="_Toc269137838"/>
      <w:r w:rsidRPr="00635D62">
        <w:rPr>
          <w:rFonts w:ascii="Times New Roman" w:hAnsi="Times New Roman" w:cs="Times New Roman"/>
          <w:color w:val="000000"/>
          <w:sz w:val="28"/>
        </w:rPr>
        <w:t>Библиография</w:t>
      </w:r>
      <w:bookmarkEnd w:id="4"/>
    </w:p>
    <w:p w:rsidR="00885645" w:rsidRPr="00635D62" w:rsidRDefault="00885645" w:rsidP="00635D62">
      <w:pPr>
        <w:tabs>
          <w:tab w:val="left" w:pos="180"/>
          <w:tab w:val="left" w:pos="360"/>
          <w:tab w:val="left" w:pos="540"/>
          <w:tab w:val="left" w:pos="1620"/>
          <w:tab w:val="left" w:pos="1800"/>
        </w:tabs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</w:p>
    <w:p w:rsidR="00885645" w:rsidRPr="00635D62" w:rsidRDefault="00885645" w:rsidP="009731D1">
      <w:pPr>
        <w:numPr>
          <w:ilvl w:val="0"/>
          <w:numId w:val="1"/>
        </w:numPr>
        <w:shd w:val="clear" w:color="auto" w:fill="FFFFFF"/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b/>
          <w:bCs/>
          <w:color w:val="000000"/>
          <w:sz w:val="28"/>
          <w:szCs w:val="28"/>
        </w:rPr>
      </w:pPr>
      <w:r w:rsidRPr="00635D62">
        <w:rPr>
          <w:iCs/>
          <w:color w:val="000000"/>
          <w:sz w:val="28"/>
          <w:szCs w:val="28"/>
        </w:rPr>
        <w:t xml:space="preserve">Кубрякова, </w:t>
      </w:r>
      <w:r w:rsidR="00635D62" w:rsidRPr="00635D62">
        <w:rPr>
          <w:iCs/>
          <w:color w:val="000000"/>
          <w:sz w:val="28"/>
          <w:szCs w:val="28"/>
        </w:rPr>
        <w:t>Е.С.</w:t>
      </w:r>
      <w:r w:rsidR="00635D62">
        <w:rPr>
          <w:iCs/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Когниция</w:t>
      </w:r>
      <w:r w:rsidRPr="00635D62">
        <w:rPr>
          <w:color w:val="000000"/>
          <w:sz w:val="28"/>
          <w:szCs w:val="28"/>
        </w:rPr>
        <w:t xml:space="preserve"> / </w:t>
      </w:r>
      <w:r w:rsidR="00635D62" w:rsidRPr="00635D62">
        <w:rPr>
          <w:color w:val="000000"/>
          <w:sz w:val="28"/>
          <w:szCs w:val="28"/>
        </w:rPr>
        <w:t>Е.С.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Кубрякова</w:t>
      </w:r>
      <w:r w:rsidRPr="00635D62">
        <w:rPr>
          <w:color w:val="000000"/>
          <w:sz w:val="28"/>
          <w:szCs w:val="28"/>
        </w:rPr>
        <w:t>. Краткий словарь когнитивных терминов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//</w:t>
      </w:r>
      <w:r w:rsidRPr="00635D62">
        <w:rPr>
          <w:color w:val="000000"/>
          <w:sz w:val="28"/>
          <w:szCs w:val="28"/>
        </w:rPr>
        <w:t xml:space="preserve"> Филологический факультет МГУ им. </w:t>
      </w:r>
      <w:r w:rsidR="00635D62" w:rsidRPr="00635D62">
        <w:rPr>
          <w:color w:val="000000"/>
          <w:sz w:val="28"/>
          <w:szCs w:val="28"/>
        </w:rPr>
        <w:t>М.В.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Ломоносова</w:t>
      </w:r>
      <w:r w:rsidRPr="00635D62">
        <w:rPr>
          <w:color w:val="000000"/>
          <w:sz w:val="28"/>
          <w:szCs w:val="28"/>
        </w:rPr>
        <w:t xml:space="preserve"> – М., 1996. С 81</w:t>
      </w:r>
      <w:r w:rsidR="00635D62">
        <w:rPr>
          <w:color w:val="000000"/>
          <w:sz w:val="28"/>
          <w:szCs w:val="28"/>
        </w:rPr>
        <w:t>–</w:t>
      </w:r>
      <w:r w:rsidR="00635D62" w:rsidRPr="00635D62">
        <w:rPr>
          <w:color w:val="000000"/>
          <w:sz w:val="28"/>
          <w:szCs w:val="28"/>
        </w:rPr>
        <w:t>8</w:t>
      </w:r>
      <w:r w:rsidRPr="00635D62">
        <w:rPr>
          <w:color w:val="000000"/>
          <w:sz w:val="28"/>
          <w:szCs w:val="28"/>
        </w:rPr>
        <w:t>4</w:t>
      </w:r>
    </w:p>
    <w:p w:rsidR="00885645" w:rsidRPr="00635D62" w:rsidRDefault="00885645" w:rsidP="009731D1">
      <w:pPr>
        <w:numPr>
          <w:ilvl w:val="0"/>
          <w:numId w:val="1"/>
        </w:numPr>
        <w:tabs>
          <w:tab w:val="left" w:pos="180"/>
          <w:tab w:val="left" w:pos="360"/>
          <w:tab w:val="left" w:pos="108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635D62">
        <w:rPr>
          <w:iCs/>
          <w:color w:val="000000"/>
          <w:sz w:val="28"/>
          <w:szCs w:val="28"/>
        </w:rPr>
        <w:t xml:space="preserve">Кубрякова, </w:t>
      </w:r>
      <w:r w:rsidR="00635D62" w:rsidRPr="00635D62">
        <w:rPr>
          <w:iCs/>
          <w:color w:val="000000"/>
          <w:sz w:val="28"/>
          <w:szCs w:val="28"/>
        </w:rPr>
        <w:t>Е.С.</w:t>
      </w:r>
      <w:r w:rsidR="00635D62">
        <w:rPr>
          <w:iCs/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Об</w:t>
      </w:r>
      <w:r w:rsidRPr="00635D62">
        <w:rPr>
          <w:color w:val="000000"/>
          <w:sz w:val="28"/>
          <w:szCs w:val="28"/>
        </w:rPr>
        <w:t xml:space="preserve"> одном фрагменте концептуального анализа слова </w:t>
      </w:r>
      <w:r w:rsidRPr="00635D62">
        <w:rPr>
          <w:iCs/>
          <w:color w:val="000000"/>
          <w:sz w:val="28"/>
          <w:szCs w:val="28"/>
        </w:rPr>
        <w:t>память</w:t>
      </w:r>
      <w:r w:rsidRPr="00635D62">
        <w:rPr>
          <w:color w:val="000000"/>
          <w:sz w:val="28"/>
          <w:szCs w:val="28"/>
        </w:rPr>
        <w:t xml:space="preserve"> / </w:t>
      </w:r>
      <w:r w:rsidR="00635D62" w:rsidRPr="00635D62">
        <w:rPr>
          <w:color w:val="000000"/>
          <w:sz w:val="28"/>
          <w:szCs w:val="28"/>
        </w:rPr>
        <w:t>Е.С.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Кубрякова</w:t>
      </w:r>
      <w:r w:rsidRPr="00635D62">
        <w:rPr>
          <w:color w:val="000000"/>
          <w:sz w:val="28"/>
          <w:szCs w:val="28"/>
        </w:rPr>
        <w:t xml:space="preserve">. Логический анализ языка. Культурные концепты / Под ред. </w:t>
      </w:r>
      <w:r w:rsidR="00635D62" w:rsidRPr="00635D62">
        <w:rPr>
          <w:color w:val="000000"/>
          <w:sz w:val="28"/>
          <w:szCs w:val="28"/>
        </w:rPr>
        <w:t>Н.Д.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Арутюновой</w:t>
      </w:r>
      <w:r w:rsidRPr="00635D62">
        <w:rPr>
          <w:color w:val="000000"/>
          <w:sz w:val="28"/>
          <w:szCs w:val="28"/>
        </w:rPr>
        <w:t>. – М., 1991. С.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85</w:t>
      </w:r>
      <w:r w:rsidR="00635D62">
        <w:rPr>
          <w:color w:val="000000"/>
          <w:sz w:val="28"/>
          <w:szCs w:val="28"/>
        </w:rPr>
        <w:t>–</w:t>
      </w:r>
      <w:r w:rsidR="00635D62" w:rsidRPr="00635D62">
        <w:rPr>
          <w:color w:val="000000"/>
          <w:sz w:val="28"/>
          <w:szCs w:val="28"/>
        </w:rPr>
        <w:t>9</w:t>
      </w:r>
      <w:r w:rsidRPr="00635D62">
        <w:rPr>
          <w:color w:val="000000"/>
          <w:sz w:val="28"/>
          <w:szCs w:val="28"/>
        </w:rPr>
        <w:t>1.</w:t>
      </w:r>
    </w:p>
    <w:p w:rsidR="00885645" w:rsidRPr="00635D62" w:rsidRDefault="00885645" w:rsidP="009731D1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1080"/>
          <w:tab w:val="left" w:pos="162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635D62">
        <w:rPr>
          <w:iCs/>
          <w:color w:val="000000"/>
          <w:sz w:val="28"/>
          <w:szCs w:val="28"/>
        </w:rPr>
        <w:t xml:space="preserve">Макаров, </w:t>
      </w:r>
      <w:r w:rsidR="00635D62" w:rsidRPr="00635D62">
        <w:rPr>
          <w:iCs/>
          <w:color w:val="000000"/>
          <w:sz w:val="28"/>
          <w:szCs w:val="28"/>
        </w:rPr>
        <w:t>М.Л.</w:t>
      </w:r>
      <w:r w:rsidR="00635D62">
        <w:rPr>
          <w:iCs/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Основы</w:t>
      </w:r>
      <w:r w:rsidRPr="00635D62">
        <w:rPr>
          <w:color w:val="000000"/>
          <w:sz w:val="28"/>
          <w:szCs w:val="28"/>
        </w:rPr>
        <w:t xml:space="preserve"> теории дискурса / </w:t>
      </w:r>
      <w:r w:rsidR="00635D62" w:rsidRPr="00635D62">
        <w:rPr>
          <w:color w:val="000000"/>
          <w:sz w:val="28"/>
          <w:szCs w:val="28"/>
        </w:rPr>
        <w:t>М.Л.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Макаров</w:t>
      </w:r>
      <w:r w:rsidRPr="00635D62">
        <w:rPr>
          <w:color w:val="000000"/>
          <w:sz w:val="28"/>
          <w:szCs w:val="28"/>
        </w:rPr>
        <w:t xml:space="preserve"> – М.: ИТДГК «Гнозис», 2003. – 280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с.</w:t>
      </w:r>
    </w:p>
    <w:p w:rsidR="00885645" w:rsidRPr="00635D62" w:rsidRDefault="00885645" w:rsidP="009731D1">
      <w:pPr>
        <w:numPr>
          <w:ilvl w:val="0"/>
          <w:numId w:val="1"/>
        </w:numPr>
        <w:tabs>
          <w:tab w:val="left" w:pos="180"/>
          <w:tab w:val="left" w:pos="360"/>
          <w:tab w:val="left" w:pos="540"/>
          <w:tab w:val="left" w:pos="1080"/>
          <w:tab w:val="left" w:pos="1620"/>
        </w:tabs>
        <w:autoSpaceDE w:val="0"/>
        <w:autoSpaceDN w:val="0"/>
        <w:adjustRightInd w:val="0"/>
        <w:spacing w:line="360" w:lineRule="auto"/>
        <w:ind w:firstLine="0"/>
        <w:jc w:val="both"/>
        <w:rPr>
          <w:color w:val="000000"/>
          <w:sz w:val="28"/>
          <w:szCs w:val="28"/>
        </w:rPr>
      </w:pPr>
      <w:r w:rsidRPr="00635D62">
        <w:rPr>
          <w:iCs/>
          <w:color w:val="000000"/>
          <w:sz w:val="28"/>
          <w:szCs w:val="28"/>
        </w:rPr>
        <w:t xml:space="preserve">Никитина, </w:t>
      </w:r>
      <w:r w:rsidR="00635D62" w:rsidRPr="00635D62">
        <w:rPr>
          <w:iCs/>
          <w:color w:val="000000"/>
          <w:sz w:val="28"/>
          <w:szCs w:val="28"/>
        </w:rPr>
        <w:t>С.Е.</w:t>
      </w:r>
      <w:r w:rsidR="00635D62">
        <w:rPr>
          <w:iCs/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Логический</w:t>
      </w:r>
      <w:r w:rsidRPr="00635D62">
        <w:rPr>
          <w:color w:val="000000"/>
          <w:sz w:val="28"/>
          <w:szCs w:val="28"/>
        </w:rPr>
        <w:t xml:space="preserve"> анализ языка. Культурные концепты / </w:t>
      </w:r>
      <w:r w:rsidRPr="00635D62">
        <w:rPr>
          <w:color w:val="000000"/>
          <w:sz w:val="28"/>
          <w:szCs w:val="28"/>
          <w:lang w:val="en-US"/>
        </w:rPr>
        <w:t>C</w:t>
      </w:r>
      <w:r w:rsidRPr="00635D62">
        <w:rPr>
          <w:color w:val="000000"/>
          <w:sz w:val="28"/>
          <w:szCs w:val="28"/>
        </w:rPr>
        <w:t>.</w:t>
      </w:r>
      <w:r w:rsidR="00635D62" w:rsidRPr="00635D62">
        <w:rPr>
          <w:color w:val="000000"/>
          <w:sz w:val="28"/>
          <w:szCs w:val="28"/>
        </w:rPr>
        <w:t>Е.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Никитина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//</w:t>
      </w:r>
      <w:r w:rsidRPr="00635D62">
        <w:rPr>
          <w:color w:val="000000"/>
          <w:sz w:val="28"/>
          <w:szCs w:val="28"/>
        </w:rPr>
        <w:t xml:space="preserve"> Под ред. </w:t>
      </w:r>
      <w:r w:rsidR="00635D62" w:rsidRPr="00635D62">
        <w:rPr>
          <w:color w:val="000000"/>
          <w:sz w:val="28"/>
          <w:szCs w:val="28"/>
        </w:rPr>
        <w:t>Н.Д.</w:t>
      </w:r>
      <w:r w:rsidR="00635D62">
        <w:rPr>
          <w:color w:val="000000"/>
          <w:sz w:val="28"/>
          <w:szCs w:val="28"/>
        </w:rPr>
        <w:t> </w:t>
      </w:r>
      <w:r w:rsidR="00635D62" w:rsidRPr="00635D62">
        <w:rPr>
          <w:color w:val="000000"/>
          <w:sz w:val="28"/>
          <w:szCs w:val="28"/>
        </w:rPr>
        <w:t>Арутюновой</w:t>
      </w:r>
      <w:r w:rsidRPr="00635D62">
        <w:rPr>
          <w:color w:val="000000"/>
          <w:sz w:val="28"/>
          <w:szCs w:val="28"/>
        </w:rPr>
        <w:t>. – М., 1991.</w:t>
      </w:r>
      <w:bookmarkStart w:id="5" w:name="_GoBack"/>
      <w:bookmarkEnd w:id="5"/>
    </w:p>
    <w:sectPr w:rsidR="00885645" w:rsidRPr="00635D62" w:rsidSect="00635D62">
      <w:footerReference w:type="even" r:id="rId7"/>
      <w:footerReference w:type="default" r:id="rId8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049" w:rsidRDefault="00193049">
      <w:r>
        <w:separator/>
      </w:r>
    </w:p>
  </w:endnote>
  <w:endnote w:type="continuationSeparator" w:id="0">
    <w:p w:rsidR="00193049" w:rsidRDefault="0019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6F" w:rsidRDefault="0016026F" w:rsidP="0016026F">
    <w:pPr>
      <w:pStyle w:val="a4"/>
      <w:framePr w:wrap="around" w:vAnchor="text" w:hAnchor="margin" w:xAlign="right" w:y="1"/>
      <w:rPr>
        <w:rStyle w:val="a6"/>
      </w:rPr>
    </w:pPr>
  </w:p>
  <w:p w:rsidR="0016026F" w:rsidRDefault="0016026F" w:rsidP="0016026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6F" w:rsidRDefault="00930421" w:rsidP="0016026F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3</w:t>
    </w:r>
  </w:p>
  <w:p w:rsidR="0016026F" w:rsidRDefault="0016026F" w:rsidP="0016026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049" w:rsidRDefault="00193049">
      <w:r>
        <w:separator/>
      </w:r>
    </w:p>
  </w:footnote>
  <w:footnote w:type="continuationSeparator" w:id="0">
    <w:p w:rsidR="00193049" w:rsidRDefault="00193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003276"/>
    <w:multiLevelType w:val="hybridMultilevel"/>
    <w:tmpl w:val="2A381B32"/>
    <w:lvl w:ilvl="0" w:tplc="67C42052">
      <w:start w:val="1"/>
      <w:numFmt w:val="decimal"/>
      <w:lvlText w:val="%1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67BA"/>
    <w:rsid w:val="00074831"/>
    <w:rsid w:val="0016026F"/>
    <w:rsid w:val="00193049"/>
    <w:rsid w:val="00635D62"/>
    <w:rsid w:val="00697772"/>
    <w:rsid w:val="008267BA"/>
    <w:rsid w:val="00885645"/>
    <w:rsid w:val="00930421"/>
    <w:rsid w:val="009731D1"/>
    <w:rsid w:val="00AB3EC6"/>
    <w:rsid w:val="00D62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3CEEA6-D5AC-4802-88FC-EB77AC85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83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7483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16026F"/>
  </w:style>
  <w:style w:type="character" w:styleId="a3">
    <w:name w:val="Hyperlink"/>
    <w:uiPriority w:val="99"/>
    <w:rsid w:val="0016026F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16026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1602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Теория дискурса</vt:lpstr>
    </vt:vector>
  </TitlesOfParts>
  <Company>кысеныш форевор</Company>
  <LinksUpToDate>false</LinksUpToDate>
  <CharactersWithSpaces>22546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Теория дискурса</dc:title>
  <dc:subject/>
  <dc:creator> св</dc:creator>
  <cp:keywords/>
  <dc:description/>
  <cp:lastModifiedBy>admin</cp:lastModifiedBy>
  <cp:revision>2</cp:revision>
  <dcterms:created xsi:type="dcterms:W3CDTF">2014-03-08T10:16:00Z</dcterms:created>
  <dcterms:modified xsi:type="dcterms:W3CDTF">2014-03-08T10:16:00Z</dcterms:modified>
</cp:coreProperties>
</file>