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9A" w:rsidRPr="008B7F92" w:rsidRDefault="0094209A" w:rsidP="008B7F92">
      <w:pPr>
        <w:pStyle w:val="aff6"/>
      </w:pPr>
      <w:r w:rsidRPr="008B7F92">
        <w:t>Министерство образования Республики Беларусь</w:t>
      </w:r>
    </w:p>
    <w:p w:rsidR="008B7F92" w:rsidRDefault="0094209A" w:rsidP="008B7F92">
      <w:pPr>
        <w:pStyle w:val="aff6"/>
      </w:pPr>
      <w:r w:rsidRPr="008B7F92">
        <w:t>Учреждение образования</w:t>
      </w:r>
    </w:p>
    <w:p w:rsidR="008B7F92" w:rsidRDefault="0094209A" w:rsidP="008B7F92">
      <w:pPr>
        <w:pStyle w:val="aff6"/>
      </w:pPr>
      <w:r w:rsidRPr="008B7F92">
        <w:t>Борисовский государственный политехнический колледж</w:t>
      </w: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Default="008B7F92" w:rsidP="008B7F92">
      <w:pPr>
        <w:pStyle w:val="aff6"/>
      </w:pPr>
    </w:p>
    <w:p w:rsidR="008B7F92" w:rsidRPr="008B7F92" w:rsidRDefault="008B7F92" w:rsidP="008B7F92">
      <w:pPr>
        <w:pStyle w:val="aff6"/>
      </w:pPr>
    </w:p>
    <w:p w:rsidR="008B7F92" w:rsidRDefault="0094209A" w:rsidP="008B7F92">
      <w:pPr>
        <w:pStyle w:val="aff6"/>
      </w:pPr>
      <w:r w:rsidRPr="008B7F92">
        <w:rPr>
          <w:b/>
          <w:bCs/>
        </w:rPr>
        <w:t>Контрольная работа</w:t>
      </w:r>
    </w:p>
    <w:p w:rsidR="008B7F92" w:rsidRPr="008B7F92" w:rsidRDefault="0094209A" w:rsidP="008B7F92">
      <w:pPr>
        <w:pStyle w:val="aff6"/>
      </w:pPr>
      <w:r w:rsidRPr="008B7F92">
        <w:t>по дисциплине</w:t>
      </w:r>
    </w:p>
    <w:p w:rsidR="008B7F92" w:rsidRDefault="0094209A" w:rsidP="008B7F92">
      <w:pPr>
        <w:pStyle w:val="aff6"/>
        <w:rPr>
          <w:b/>
          <w:bCs/>
        </w:rPr>
      </w:pPr>
      <w:r w:rsidRPr="008B7F92">
        <w:rPr>
          <w:b/>
          <w:bCs/>
        </w:rPr>
        <w:t>ТЕПЛОТЕХНИЧЕСКИЕ ИЗМЕРЕНИЯ</w:t>
      </w:r>
    </w:p>
    <w:p w:rsidR="008B7F92" w:rsidRDefault="008B7F92" w:rsidP="008B7F92">
      <w:pPr>
        <w:pStyle w:val="aff6"/>
      </w:pPr>
    </w:p>
    <w:p w:rsidR="00623C40" w:rsidRPr="008B7F92" w:rsidRDefault="00623C40" w:rsidP="008B7F92">
      <w:pPr>
        <w:pStyle w:val="aff6"/>
      </w:pPr>
    </w:p>
    <w:p w:rsidR="008B7F92" w:rsidRDefault="0094209A" w:rsidP="008B7F92">
      <w:pPr>
        <w:pStyle w:val="aff6"/>
        <w:jc w:val="left"/>
      </w:pPr>
      <w:r w:rsidRPr="008B7F92">
        <w:t>Проверил</w:t>
      </w:r>
      <w:r w:rsidR="008B7F92" w:rsidRPr="008B7F92">
        <w:t xml:space="preserve">: </w:t>
      </w:r>
    </w:p>
    <w:p w:rsidR="008B7F92" w:rsidRDefault="008B7F92" w:rsidP="008B7F92">
      <w:pPr>
        <w:pStyle w:val="aff6"/>
        <w:rPr>
          <w:b/>
          <w:bCs/>
        </w:rPr>
      </w:pPr>
    </w:p>
    <w:p w:rsidR="008B7F92" w:rsidRDefault="008B7F92" w:rsidP="008B7F92">
      <w:pPr>
        <w:pStyle w:val="aff6"/>
        <w:rPr>
          <w:b/>
          <w:bCs/>
        </w:rPr>
      </w:pPr>
    </w:p>
    <w:p w:rsidR="008B7F92" w:rsidRDefault="008B7F92" w:rsidP="008B7F92">
      <w:pPr>
        <w:pStyle w:val="aff6"/>
        <w:rPr>
          <w:b/>
          <w:bCs/>
        </w:rPr>
      </w:pPr>
    </w:p>
    <w:p w:rsidR="008B7F92" w:rsidRDefault="008B7F92" w:rsidP="008B7F92">
      <w:pPr>
        <w:pStyle w:val="aff6"/>
        <w:rPr>
          <w:b/>
          <w:bCs/>
        </w:rPr>
      </w:pPr>
    </w:p>
    <w:p w:rsidR="00442F63" w:rsidRDefault="00442F63" w:rsidP="008B7F92">
      <w:pPr>
        <w:pStyle w:val="aff6"/>
        <w:rPr>
          <w:b/>
          <w:bCs/>
        </w:rPr>
      </w:pPr>
    </w:p>
    <w:p w:rsidR="008B7F92" w:rsidRDefault="008B7F92" w:rsidP="008B7F92">
      <w:pPr>
        <w:pStyle w:val="aff6"/>
        <w:rPr>
          <w:b/>
          <w:bCs/>
        </w:rPr>
      </w:pPr>
    </w:p>
    <w:p w:rsidR="00965ACD" w:rsidRDefault="00965ACD" w:rsidP="008B7F92">
      <w:pPr>
        <w:pStyle w:val="aff6"/>
        <w:rPr>
          <w:b/>
          <w:bCs/>
        </w:rPr>
      </w:pPr>
    </w:p>
    <w:p w:rsidR="008B7F92" w:rsidRDefault="008B7F92" w:rsidP="008B7F92">
      <w:pPr>
        <w:pStyle w:val="aff6"/>
        <w:rPr>
          <w:b/>
          <w:bCs/>
        </w:rPr>
      </w:pPr>
    </w:p>
    <w:p w:rsidR="008B7F92" w:rsidRDefault="0094209A" w:rsidP="008B7F92">
      <w:pPr>
        <w:pStyle w:val="aff6"/>
        <w:rPr>
          <w:b/>
          <w:bCs/>
        </w:rPr>
      </w:pPr>
      <w:r w:rsidRPr="008B7F92">
        <w:rPr>
          <w:b/>
          <w:bCs/>
        </w:rPr>
        <w:t>2009 г</w:t>
      </w:r>
      <w:r w:rsidR="008B7F92" w:rsidRPr="008B7F92">
        <w:rPr>
          <w:b/>
          <w:bCs/>
        </w:rPr>
        <w:t>.</w:t>
      </w:r>
    </w:p>
    <w:p w:rsidR="008B7F92" w:rsidRPr="008B7F92" w:rsidRDefault="008B7F92" w:rsidP="008B7F92">
      <w:pPr>
        <w:pStyle w:val="afe"/>
      </w:pPr>
      <w:r>
        <w:br w:type="page"/>
      </w:r>
      <w:r>
        <w:lastRenderedPageBreak/>
        <w:t>Содержание</w:t>
      </w:r>
    </w:p>
    <w:p w:rsidR="008B7F92" w:rsidRDefault="008B7F92" w:rsidP="008B7F92"/>
    <w:p w:rsidR="009A56FB" w:rsidRDefault="009A56FB">
      <w:pPr>
        <w:pStyle w:val="23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51688839" w:history="1">
        <w:r w:rsidRPr="00784272">
          <w:rPr>
            <w:rStyle w:val="af5"/>
            <w:noProof/>
          </w:rPr>
          <w:t>Как подразделяются средства измерения в зависимости от назначения?</w:t>
        </w:r>
      </w:hyperlink>
    </w:p>
    <w:p w:rsidR="009A56FB" w:rsidRDefault="006710BE">
      <w:pPr>
        <w:pStyle w:val="23"/>
        <w:rPr>
          <w:smallCaps w:val="0"/>
          <w:noProof/>
          <w:sz w:val="24"/>
          <w:szCs w:val="24"/>
        </w:rPr>
      </w:pPr>
      <w:hyperlink w:anchor="_Toc251688840" w:history="1">
        <w:r w:rsidR="009A56FB" w:rsidRPr="00784272">
          <w:rPr>
            <w:rStyle w:val="af5"/>
            <w:noProof/>
          </w:rPr>
          <w:t>Что такое чувствительность термоэлектрического термометра?</w:t>
        </w:r>
      </w:hyperlink>
    </w:p>
    <w:p w:rsidR="009A56FB" w:rsidRDefault="006710BE">
      <w:pPr>
        <w:pStyle w:val="23"/>
        <w:rPr>
          <w:smallCaps w:val="0"/>
          <w:noProof/>
          <w:sz w:val="24"/>
          <w:szCs w:val="24"/>
        </w:rPr>
      </w:pPr>
      <w:hyperlink w:anchor="_Toc251688841" w:history="1">
        <w:r w:rsidR="009A56FB" w:rsidRPr="00784272">
          <w:rPr>
            <w:rStyle w:val="af5"/>
            <w:noProof/>
          </w:rPr>
          <w:t>Автоматические уравновешенные мосты</w:t>
        </w:r>
      </w:hyperlink>
    </w:p>
    <w:p w:rsidR="009A56FB" w:rsidRDefault="006710BE">
      <w:pPr>
        <w:pStyle w:val="23"/>
        <w:rPr>
          <w:smallCaps w:val="0"/>
          <w:noProof/>
          <w:sz w:val="24"/>
          <w:szCs w:val="24"/>
        </w:rPr>
      </w:pPr>
      <w:hyperlink w:anchor="_Toc251688842" w:history="1">
        <w:r w:rsidR="009A56FB" w:rsidRPr="00784272">
          <w:rPr>
            <w:rStyle w:val="af5"/>
            <w:noProof/>
          </w:rPr>
          <w:t>Емкостные уровнемеры</w:t>
        </w:r>
      </w:hyperlink>
    </w:p>
    <w:p w:rsidR="009A56FB" w:rsidRDefault="006710BE">
      <w:pPr>
        <w:pStyle w:val="23"/>
        <w:rPr>
          <w:smallCaps w:val="0"/>
          <w:noProof/>
          <w:sz w:val="24"/>
          <w:szCs w:val="24"/>
        </w:rPr>
      </w:pPr>
      <w:hyperlink w:anchor="_Toc251688843" w:history="1">
        <w:r w:rsidR="009A56FB" w:rsidRPr="00784272">
          <w:rPr>
            <w:rStyle w:val="af5"/>
            <w:noProof/>
          </w:rPr>
          <w:t>Литература</w:t>
        </w:r>
      </w:hyperlink>
    </w:p>
    <w:p w:rsidR="008B7F92" w:rsidRDefault="009A56FB" w:rsidP="008B7F92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8B7F92">
        <w:br w:type="page"/>
      </w:r>
      <w:bookmarkStart w:id="0" w:name="_Toc251688839"/>
      <w:r w:rsidR="0094209A" w:rsidRPr="008B7F92">
        <w:t>Как подразделяются средства измерения в зависимости от</w:t>
      </w:r>
      <w:r w:rsidR="008B7F92" w:rsidRPr="008B7F92">
        <w:t xml:space="preserve"> </w:t>
      </w:r>
      <w:r w:rsidR="0094209A" w:rsidRPr="008B7F92">
        <w:t>назначения</w:t>
      </w:r>
      <w:r w:rsidR="008B7F92" w:rsidRPr="008B7F92">
        <w:t>?</w:t>
      </w:r>
      <w:bookmarkEnd w:id="0"/>
    </w:p>
    <w:p w:rsidR="008B7F92" w:rsidRDefault="008B7F92" w:rsidP="008B7F92"/>
    <w:p w:rsidR="008B7F92" w:rsidRDefault="00941378" w:rsidP="008B7F92">
      <w:r w:rsidRPr="008B7F92">
        <w:t>В зависимости от назначения, а вместе с</w:t>
      </w:r>
      <w:r w:rsidR="00D92A50" w:rsidRPr="008B7F92">
        <w:t xml:space="preserve"> </w:t>
      </w:r>
      <w:r w:rsidRPr="008B7F92">
        <w:t>тем и от той роли, которую выполняют различные средства измерений</w:t>
      </w:r>
      <w:r w:rsidR="008B7F92">
        <w:t xml:space="preserve"> (</w:t>
      </w:r>
      <w:r w:rsidRPr="008B7F92">
        <w:t>меры, измерительные приборы и преобразователи</w:t>
      </w:r>
      <w:r w:rsidR="008B7F92" w:rsidRPr="008B7F92">
        <w:t xml:space="preserve">) </w:t>
      </w:r>
      <w:r w:rsidRPr="008B7F92">
        <w:t>в процессе измерения</w:t>
      </w:r>
      <w:r w:rsidR="008B7F92" w:rsidRPr="008B7F92">
        <w:t xml:space="preserve">. </w:t>
      </w:r>
      <w:r w:rsidRPr="008B7F92">
        <w:t xml:space="preserve">Они делятся на три </w:t>
      </w:r>
      <w:r w:rsidR="00D92A50" w:rsidRPr="008B7F92">
        <w:t>категории</w:t>
      </w:r>
      <w:r w:rsidR="008B7F92" w:rsidRPr="008B7F92">
        <w:t>:</w:t>
      </w:r>
    </w:p>
    <w:p w:rsidR="008B7F92" w:rsidRDefault="00941378" w:rsidP="008B7F92">
      <w:r w:rsidRPr="008B7F92">
        <w:t>рабочие меры, измерительные приборы и преобразователи</w:t>
      </w:r>
      <w:r w:rsidR="008B7F92" w:rsidRPr="008B7F92">
        <w:t>;</w:t>
      </w:r>
    </w:p>
    <w:p w:rsidR="008B7F92" w:rsidRDefault="00941378" w:rsidP="008B7F92">
      <w:r w:rsidRPr="008B7F92">
        <w:t>образцовые меры, измерительные приборы и преобразователи</w:t>
      </w:r>
      <w:r w:rsidR="008B7F92" w:rsidRPr="008B7F92">
        <w:t>;</w:t>
      </w:r>
    </w:p>
    <w:p w:rsidR="008B7F92" w:rsidRDefault="00941378" w:rsidP="008B7F92">
      <w:r w:rsidRPr="008B7F92">
        <w:t>эталоны</w:t>
      </w:r>
      <w:r w:rsidR="008B7F92" w:rsidRPr="008B7F92">
        <w:t>.</w:t>
      </w:r>
    </w:p>
    <w:p w:rsidR="008B7F92" w:rsidRDefault="00941378" w:rsidP="008B7F92">
      <w:r w:rsidRPr="008B7F92">
        <w:t>Рабочими средствами измерений называются все мер, приборы и преобразователи, предназначенные для практических повседневных измерений во всех отраслях народного хозяйства</w:t>
      </w:r>
      <w:r w:rsidR="008B7F92" w:rsidRPr="008B7F92">
        <w:t xml:space="preserve">. </w:t>
      </w:r>
      <w:r w:rsidRPr="008B7F92">
        <w:t>Они подразделяются на средства измерений повышенной точности</w:t>
      </w:r>
      <w:r w:rsidR="008B7F92">
        <w:t xml:space="preserve"> (</w:t>
      </w:r>
      <w:r w:rsidR="00D92A50" w:rsidRPr="008B7F92">
        <w:t>лабораторные</w:t>
      </w:r>
      <w:r w:rsidR="008B7F92" w:rsidRPr="008B7F92">
        <w:t xml:space="preserve">) </w:t>
      </w:r>
      <w:r w:rsidRPr="008B7F92">
        <w:t>и технические</w:t>
      </w:r>
      <w:r w:rsidR="008B7F92" w:rsidRPr="008B7F92">
        <w:t>.</w:t>
      </w:r>
    </w:p>
    <w:p w:rsidR="008B7F92" w:rsidRDefault="00941378" w:rsidP="008B7F92">
      <w:r w:rsidRPr="008B7F92">
        <w:t xml:space="preserve">Образцовыми называются меры, приборы и первичные </w:t>
      </w:r>
      <w:r w:rsidR="00D92A50" w:rsidRPr="008B7F92">
        <w:t>преобразователи</w:t>
      </w:r>
      <w:r w:rsidR="008B7F92">
        <w:t xml:space="preserve"> (</w:t>
      </w:r>
      <w:r w:rsidRPr="008B7F92">
        <w:t>например, термоэлектрические термометры, термометры сопротивления</w:t>
      </w:r>
      <w:r w:rsidR="008B7F92" w:rsidRPr="008B7F92">
        <w:t>),</w:t>
      </w:r>
      <w:r w:rsidRPr="008B7F92">
        <w:t xml:space="preserve"> предназначенные для проверки и градуировки рабочих мер, измерительных приборов и преобразователей</w:t>
      </w:r>
      <w:r w:rsidR="008B7F92" w:rsidRPr="008B7F92">
        <w:t xml:space="preserve">. </w:t>
      </w:r>
      <w:r w:rsidRPr="008B7F92">
        <w:t>Верхний предел измерений образцового прибора должен быть равен или больше верхнего предела измерений проверяемого прибора</w:t>
      </w:r>
      <w:r w:rsidR="008B7F92" w:rsidRPr="008B7F92">
        <w:t xml:space="preserve">. </w:t>
      </w:r>
      <w:r w:rsidRPr="008B7F92">
        <w:t>Допускаемая погрешность образцового прибора или измерительного устройства в том случае, когда поправки к его показаниям не учитываются, должны быть значительно меньше</w:t>
      </w:r>
      <w:r w:rsidR="008B7F92">
        <w:t xml:space="preserve"> (</w:t>
      </w:r>
      <w:r w:rsidRPr="008B7F92">
        <w:t xml:space="preserve">в 4 </w:t>
      </w:r>
      <w:r w:rsidR="008B7F92">
        <w:t>-</w:t>
      </w:r>
      <w:r w:rsidRPr="008B7F92">
        <w:t xml:space="preserve"> 5 раз</w:t>
      </w:r>
      <w:r w:rsidR="008B7F92" w:rsidRPr="008B7F92">
        <w:t xml:space="preserve">) </w:t>
      </w:r>
      <w:r w:rsidRPr="008B7F92">
        <w:t>допускаемой погрешности испытуемого прибора</w:t>
      </w:r>
      <w:r w:rsidR="008B7F92" w:rsidRPr="008B7F92">
        <w:t>.</w:t>
      </w:r>
    </w:p>
    <w:p w:rsidR="008B7F92" w:rsidRDefault="00D92A50" w:rsidP="008B7F92">
      <w:r w:rsidRPr="008B7F92">
        <w:t>Рабочие</w:t>
      </w:r>
      <w:r w:rsidR="00941378" w:rsidRPr="008B7F92">
        <w:t xml:space="preserve"> меры, измерительных приборов и преобразователи проверяются в институтах мер измерительных приборов и в контрольных лабораториях системы</w:t>
      </w:r>
      <w:r w:rsidR="008B7F92" w:rsidRPr="008B7F92">
        <w:t xml:space="preserve"> </w:t>
      </w:r>
      <w:r w:rsidR="00941378" w:rsidRPr="008B7F92">
        <w:t>Государственного комитета стандартов, мер и измерительных приборов</w:t>
      </w:r>
      <w:r w:rsidR="008B7F92" w:rsidRPr="008B7F92">
        <w:t>.</w:t>
      </w:r>
    </w:p>
    <w:p w:rsidR="008B7F92" w:rsidRDefault="00941378" w:rsidP="008B7F92">
      <w:r w:rsidRPr="008B7F92">
        <w:t>Образцовые меры, измерительные приборы и первичные преобразователи</w:t>
      </w:r>
      <w:r w:rsidR="008B7F92" w:rsidRPr="008B7F92">
        <w:t xml:space="preserve">, </w:t>
      </w:r>
      <w:r w:rsidR="00D92A50" w:rsidRPr="008B7F92">
        <w:t>предназначенные</w:t>
      </w:r>
      <w:r w:rsidRPr="008B7F92">
        <w:t xml:space="preserve"> для проверки рабочих, проверяются в</w:t>
      </w:r>
    </w:p>
    <w:p w:rsidR="008B7F92" w:rsidRDefault="00941378" w:rsidP="008B7F92">
      <w:r w:rsidRPr="008B7F92">
        <w:t xml:space="preserve">Государственных институтах мер и измерительных приборов и в Государственных контрольных лабораториях 1-го разряда по еще более точным мерам, приборам и преобразователям, </w:t>
      </w:r>
      <w:r w:rsidR="008B7F92">
        <w:t>т.е.</w:t>
      </w:r>
      <w:r w:rsidR="008B7F92" w:rsidRPr="008B7F92">
        <w:t xml:space="preserve"> </w:t>
      </w:r>
      <w:r w:rsidRPr="008B7F92">
        <w:t>образцовым средствам измерений более высокого разряда</w:t>
      </w:r>
      <w:r w:rsidR="008B7F92">
        <w:t xml:space="preserve"> (</w:t>
      </w:r>
      <w:r w:rsidRPr="008B7F92">
        <w:t xml:space="preserve">например, образцовые приборы 2-го разряда проверяются методом сравнения с образцовыми </w:t>
      </w:r>
      <w:r w:rsidR="00D92A50" w:rsidRPr="008B7F92">
        <w:t>приборами</w:t>
      </w:r>
      <w:r w:rsidRPr="008B7F92">
        <w:t xml:space="preserve"> 1-го разряда</w:t>
      </w:r>
      <w:r w:rsidR="008B7F92" w:rsidRPr="008B7F92">
        <w:t xml:space="preserve">). </w:t>
      </w:r>
      <w:r w:rsidRPr="008B7F92">
        <w:t>Образцовые меры, приборы и преобразователи высшего в данной области измерения разряда</w:t>
      </w:r>
      <w:r w:rsidR="008B7F92">
        <w:t xml:space="preserve"> (</w:t>
      </w:r>
      <w:r w:rsidRPr="008B7F92">
        <w:t>1-го разряда</w:t>
      </w:r>
      <w:r w:rsidR="008B7F92" w:rsidRPr="008B7F92">
        <w:t xml:space="preserve">) </w:t>
      </w:r>
      <w:r w:rsidRPr="008B7F92">
        <w:t>проверяют в Государственных институтах мер и измерительных приборов по соответствующим рабочим эталонам</w:t>
      </w:r>
      <w:r w:rsidR="008B7F92" w:rsidRPr="008B7F92">
        <w:t>.</w:t>
      </w:r>
    </w:p>
    <w:p w:rsidR="008B7F92" w:rsidRDefault="00941378" w:rsidP="008B7F92">
      <w:r w:rsidRPr="008B7F92">
        <w:t xml:space="preserve">Меры, измерительные приборы и первичные преобразователи служащие для воспроизведения и хранения единиц </w:t>
      </w:r>
      <w:r w:rsidR="00D92A50" w:rsidRPr="008B7F92">
        <w:t>измерения</w:t>
      </w:r>
      <w:r w:rsidRPr="008B7F92">
        <w:t xml:space="preserve"> с наивысшей</w:t>
      </w:r>
      <w:r w:rsidR="008B7F92">
        <w:t xml:space="preserve"> (</w:t>
      </w:r>
      <w:r w:rsidRPr="008B7F92">
        <w:t>метрологической</w:t>
      </w:r>
      <w:r w:rsidR="008B7F92" w:rsidRPr="008B7F92">
        <w:t xml:space="preserve">) </w:t>
      </w:r>
      <w:r w:rsidRPr="008B7F92">
        <w:t>точностью, достижимой при данном уровне науке и техники, а также для проверки мер</w:t>
      </w:r>
      <w:r w:rsidR="008B7F92" w:rsidRPr="008B7F92">
        <w:t xml:space="preserve">, </w:t>
      </w:r>
      <w:r w:rsidRPr="008B7F92">
        <w:t>приборов и преобразователей высшего разряда, называются эталонами</w:t>
      </w:r>
      <w:r w:rsidR="008B7F92" w:rsidRPr="008B7F92">
        <w:t>.</w:t>
      </w:r>
    </w:p>
    <w:p w:rsidR="008B7F92" w:rsidRDefault="008B7F92" w:rsidP="008B7F92">
      <w:pPr>
        <w:pStyle w:val="2"/>
      </w:pPr>
    </w:p>
    <w:p w:rsidR="008B7F92" w:rsidRDefault="0094209A" w:rsidP="008B7F92">
      <w:pPr>
        <w:pStyle w:val="2"/>
      </w:pPr>
      <w:bookmarkStart w:id="1" w:name="_Toc251688840"/>
      <w:r w:rsidRPr="008B7F92">
        <w:t>Что такое чувствительность термоэлектрического термометра</w:t>
      </w:r>
      <w:r w:rsidR="008B7F92" w:rsidRPr="008B7F92">
        <w:t>?</w:t>
      </w:r>
      <w:bookmarkEnd w:id="1"/>
    </w:p>
    <w:p w:rsidR="008B7F92" w:rsidRPr="008B7F92" w:rsidRDefault="008B7F92" w:rsidP="008B7F92"/>
    <w:p w:rsidR="008B7F92" w:rsidRDefault="005A7F6C" w:rsidP="008B7F92">
      <w:r>
        <w:object w:dxaOrig="1709" w:dyaOrig="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16.25pt" o:ole="">
            <v:imagedata r:id="rId7" o:title=""/>
          </v:shape>
          <o:OLEObject Type="Embed" ProgID="Word.Picture.8" ShapeID="_x0000_i1025" DrawAspect="Content" ObjectID="_1473695918" r:id="rId8"/>
        </w:object>
      </w:r>
    </w:p>
    <w:p w:rsidR="008B7F92" w:rsidRDefault="008B7F92" w:rsidP="008B7F92"/>
    <w:p w:rsidR="008B7F92" w:rsidRDefault="00763A11" w:rsidP="008B7F92">
      <w:r w:rsidRPr="008B7F92">
        <w:t>В основу измерения температур с помощью термоэлектрических термометров положены термоэлектрические явления, открытые Зеебеком в 1821 г</w:t>
      </w:r>
      <w:r w:rsidR="008B7F92" w:rsidRPr="008B7F92">
        <w:t xml:space="preserve">. </w:t>
      </w:r>
      <w:r w:rsidRPr="008B7F92">
        <w:t xml:space="preserve">Применение этих явлений к измерению температур основано на существовании определенной зависимости между термо </w:t>
      </w:r>
      <w:r w:rsidR="008B7F92">
        <w:t>-</w:t>
      </w:r>
      <w:r w:rsidRPr="008B7F92">
        <w:t xml:space="preserve"> э</w:t>
      </w:r>
      <w:r w:rsidR="008B7F92" w:rsidRPr="008B7F92">
        <w:t xml:space="preserve">. </w:t>
      </w:r>
      <w:r w:rsidRPr="008B7F92">
        <w:t>д</w:t>
      </w:r>
      <w:r w:rsidR="008B7F92" w:rsidRPr="008B7F92">
        <w:t xml:space="preserve">. </w:t>
      </w:r>
      <w:r w:rsidRPr="008B7F92">
        <w:t>с</w:t>
      </w:r>
      <w:r w:rsidR="008B7F92">
        <w:t>.,</w:t>
      </w:r>
      <w:r w:rsidRPr="008B7F92">
        <w:t xml:space="preserve"> устанавливающийся в цепи, составленной из </w:t>
      </w:r>
      <w:r w:rsidR="00D92A50" w:rsidRPr="008B7F92">
        <w:t>разнородных</w:t>
      </w:r>
      <w:r w:rsidRPr="008B7F92">
        <w:t xml:space="preserve"> проводников,</w:t>
      </w:r>
      <w:r w:rsidR="00D92A50" w:rsidRPr="008B7F92">
        <w:t xml:space="preserve"> </w:t>
      </w:r>
      <w:r w:rsidRPr="008B7F92">
        <w:t>и температурами мест их соединения</w:t>
      </w:r>
      <w:r w:rsidR="008B7F92" w:rsidRPr="008B7F92">
        <w:t xml:space="preserve">. </w:t>
      </w:r>
      <w:r w:rsidRPr="008B7F92">
        <w:t xml:space="preserve">Если взять цепь, составленную из двух различных </w:t>
      </w:r>
      <w:r w:rsidR="00D92A50" w:rsidRPr="008B7F92">
        <w:t>термоэлектрические</w:t>
      </w:r>
      <w:r w:rsidRPr="008B7F92">
        <w:t xml:space="preserve"> однородных по длине проводников А и В</w:t>
      </w:r>
      <w:r w:rsidR="008B7F92">
        <w:t xml:space="preserve"> (</w:t>
      </w:r>
      <w:r w:rsidRPr="008B7F92">
        <w:t>например медь и платина</w:t>
      </w:r>
      <w:r w:rsidR="008B7F92" w:rsidRPr="008B7F92">
        <w:t>),</w:t>
      </w:r>
      <w:r w:rsidRPr="008B7F92">
        <w:t xml:space="preserve"> то при подогреве спая 1 в цепи появляется электрический ток, который в более нагретом спае 1 направлен от платины В к меди А, а в холодном спае 2 </w:t>
      </w:r>
      <w:r w:rsidR="008B7F92">
        <w:t>-</w:t>
      </w:r>
      <w:r w:rsidRPr="008B7F92">
        <w:t xml:space="preserve"> от меди к платине</w:t>
      </w:r>
      <w:r w:rsidR="008B7F92" w:rsidRPr="008B7F92">
        <w:t xml:space="preserve">. </w:t>
      </w:r>
      <w:r w:rsidRPr="008B7F92">
        <w:t>При подогреве спая 2 ток получает обратное направление</w:t>
      </w:r>
      <w:r w:rsidR="008B7F92" w:rsidRPr="008B7F92">
        <w:t xml:space="preserve">. </w:t>
      </w:r>
      <w:r w:rsidRPr="008B7F92">
        <w:t>Такие токи называются термоэлектрическими</w:t>
      </w:r>
      <w:r w:rsidR="008B7F92" w:rsidRPr="008B7F92">
        <w:t xml:space="preserve">. </w:t>
      </w:r>
      <w:r w:rsidRPr="008B7F92">
        <w:t xml:space="preserve">Электродвижущая сила, обусловленная неодинаковыми температурами мест соединения 1 и 2, называются термоэлектродвижущей силой, а создающий ее преобразователь </w:t>
      </w:r>
      <w:r w:rsidR="008B7F92">
        <w:t>-</w:t>
      </w:r>
      <w:r w:rsidRPr="008B7F92">
        <w:t xml:space="preserve"> термоэлектрическим </w:t>
      </w:r>
      <w:r w:rsidR="00D92A50" w:rsidRPr="008B7F92">
        <w:t>первичным</w:t>
      </w:r>
      <w:r w:rsidRPr="008B7F92">
        <w:t xml:space="preserve"> преобразователем или термометром</w:t>
      </w:r>
      <w:r w:rsidR="008B7F92">
        <w:t xml:space="preserve"> (</w:t>
      </w:r>
      <w:r w:rsidRPr="008B7F92">
        <w:t xml:space="preserve">употреблявшееся название </w:t>
      </w:r>
      <w:r w:rsidR="008B7F92">
        <w:t>-</w:t>
      </w:r>
      <w:r w:rsidRPr="008B7F92">
        <w:t xml:space="preserve"> термопара</w:t>
      </w:r>
      <w:r w:rsidR="008B7F92" w:rsidRPr="008B7F92">
        <w:t>).</w:t>
      </w:r>
    </w:p>
    <w:p w:rsidR="008B7F92" w:rsidRDefault="00763A11" w:rsidP="008B7F92">
      <w:r w:rsidRPr="008B7F92">
        <w:t xml:space="preserve">Для </w:t>
      </w:r>
      <w:r w:rsidR="00D92A50" w:rsidRPr="008B7F92">
        <w:t>объяснения</w:t>
      </w:r>
      <w:r w:rsidRPr="008B7F92">
        <w:t xml:space="preserve"> механизма возникновения термо </w:t>
      </w:r>
      <w:r w:rsidR="008B7F92">
        <w:t>-</w:t>
      </w:r>
      <w:r w:rsidRPr="008B7F92">
        <w:t xml:space="preserve"> э</w:t>
      </w:r>
      <w:r w:rsidR="008B7F92" w:rsidRPr="008B7F92">
        <w:t xml:space="preserve">. </w:t>
      </w:r>
      <w:r w:rsidRPr="008B7F92">
        <w:t>д</w:t>
      </w:r>
      <w:r w:rsidR="008B7F92" w:rsidRPr="008B7F92">
        <w:t xml:space="preserve">. </w:t>
      </w:r>
      <w:r w:rsidRPr="008B7F92">
        <w:t>с</w:t>
      </w:r>
      <w:r w:rsidR="008B7F92" w:rsidRPr="008B7F92">
        <w:t xml:space="preserve">. </w:t>
      </w:r>
      <w:r w:rsidRPr="008B7F92">
        <w:t>воспользуемся электронной теорией, которая основывается на представлении о наличии в металлах свободных электронов</w:t>
      </w:r>
      <w:r w:rsidR="008B7F92" w:rsidRPr="008B7F92">
        <w:t xml:space="preserve">. </w:t>
      </w:r>
      <w:r w:rsidRPr="008B7F92">
        <w:t>В различных металлах плотность свободных электронов</w:t>
      </w:r>
      <w:r w:rsidR="008B7F92">
        <w:t xml:space="preserve"> (</w:t>
      </w:r>
      <w:r w:rsidRPr="008B7F92">
        <w:t>число электронов в единице объема</w:t>
      </w:r>
      <w:r w:rsidR="008B7F92" w:rsidRPr="008B7F92">
        <w:t xml:space="preserve">) </w:t>
      </w:r>
      <w:r w:rsidRPr="008B7F92">
        <w:t>неодинакова</w:t>
      </w:r>
      <w:r w:rsidR="008B7F92" w:rsidRPr="008B7F92">
        <w:t xml:space="preserve">. </w:t>
      </w:r>
      <w:r w:rsidR="00613187">
        <w:t>Вследствие</w:t>
      </w:r>
      <w:r w:rsidRPr="008B7F92">
        <w:t xml:space="preserve"> этого в местах соприкосновения двух разнородных металлов, например, в спае 1 электроны будут диффундировать из метала А в металл В с меньшей плотностью свободных электронов в большем количестве, чем</w:t>
      </w:r>
      <w:r w:rsidR="00D92A50" w:rsidRPr="008B7F92">
        <w:t xml:space="preserve"> </w:t>
      </w:r>
      <w:r w:rsidRPr="008B7F92">
        <w:t>обратно из металла В в металл А</w:t>
      </w:r>
      <w:r w:rsidR="008B7F92" w:rsidRPr="008B7F92">
        <w:t xml:space="preserve">. </w:t>
      </w:r>
      <w:r w:rsidRPr="008B7F92">
        <w:t>Возникающее при этом в месте соединения электрическое поле будет</w:t>
      </w:r>
      <w:r w:rsidR="00D92A50" w:rsidRPr="008B7F92">
        <w:t xml:space="preserve"> </w:t>
      </w:r>
      <w:r w:rsidRPr="008B7F92">
        <w:t>препятствовать этой диффузии, и когда скорость диффузионного перехода под влиянием установившегося определенного поля, наступит состояние подвижного равновесия</w:t>
      </w:r>
      <w:r w:rsidR="008B7F92" w:rsidRPr="008B7F92">
        <w:t xml:space="preserve">. </w:t>
      </w:r>
      <w:r w:rsidRPr="008B7F92">
        <w:t>При таком состоянии между металлами А и В возникает некоторая контактная разность потенциалов</w:t>
      </w:r>
      <w:r w:rsidR="008B7F92" w:rsidRPr="008B7F92">
        <w:t xml:space="preserve">. </w:t>
      </w:r>
      <w:r w:rsidRPr="008B7F92">
        <w:t>Так как плотность свободных электронов зависит также и от температуры места соединения металлов А и В, то в месте соприкосновения этих проводников при любых температурах возникает э</w:t>
      </w:r>
      <w:r w:rsidR="008B7F92" w:rsidRPr="008B7F92">
        <w:t xml:space="preserve">. </w:t>
      </w:r>
      <w:r w:rsidRPr="008B7F92">
        <w:t>д</w:t>
      </w:r>
      <w:r w:rsidR="008B7F92" w:rsidRPr="008B7F92">
        <w:t xml:space="preserve">. </w:t>
      </w:r>
      <w:r w:rsidRPr="008B7F92">
        <w:t>с</w:t>
      </w:r>
      <w:r w:rsidR="008B7F92" w:rsidRPr="008B7F92">
        <w:t xml:space="preserve">. </w:t>
      </w:r>
      <w:r w:rsidRPr="008B7F92">
        <w:t xml:space="preserve">называемая контактной термо </w:t>
      </w:r>
      <w:r w:rsidR="008B7F92">
        <w:t>-</w:t>
      </w:r>
      <w:r w:rsidRPr="008B7F92">
        <w:t xml:space="preserve"> э</w:t>
      </w:r>
      <w:r w:rsidR="008B7F92" w:rsidRPr="008B7F92">
        <w:t xml:space="preserve">. </w:t>
      </w:r>
      <w:r w:rsidRPr="008B7F92">
        <w:t>д</w:t>
      </w:r>
      <w:r w:rsidR="008B7F92" w:rsidRPr="008B7F92">
        <w:t xml:space="preserve">. </w:t>
      </w:r>
      <w:r w:rsidRPr="008B7F92">
        <w:t>с</w:t>
      </w:r>
      <w:r w:rsidR="008B7F92">
        <w:t>.,</w:t>
      </w:r>
      <w:r w:rsidRPr="008B7F92">
        <w:t xml:space="preserve"> значение которой зависят от природы </w:t>
      </w:r>
      <w:r w:rsidR="00D92A50" w:rsidRPr="008B7F92">
        <w:t>металлов</w:t>
      </w:r>
      <w:r w:rsidRPr="008B7F92">
        <w:t xml:space="preserve"> А и В и температуры </w:t>
      </w:r>
      <w:r w:rsidRPr="008B7F92">
        <w:rPr>
          <w:lang w:val="en-US"/>
        </w:rPr>
        <w:t>t</w:t>
      </w:r>
      <w:r w:rsidRPr="008B7F92">
        <w:t xml:space="preserve"> места их соприкосновения</w:t>
      </w:r>
      <w:r w:rsidR="008B7F92" w:rsidRPr="008B7F92">
        <w:t>.</w:t>
      </w:r>
    </w:p>
    <w:p w:rsidR="008B7F92" w:rsidRDefault="008B7F92" w:rsidP="008B7F92">
      <w:pPr>
        <w:rPr>
          <w:b/>
          <w:bCs/>
        </w:rPr>
      </w:pPr>
    </w:p>
    <w:p w:rsidR="008B7F92" w:rsidRDefault="0094209A" w:rsidP="008B7F92">
      <w:pPr>
        <w:pStyle w:val="2"/>
      </w:pPr>
      <w:bookmarkStart w:id="2" w:name="_Toc251688841"/>
      <w:r w:rsidRPr="008B7F92">
        <w:t>Автоматические уравновешенные мосты</w:t>
      </w:r>
      <w:bookmarkEnd w:id="2"/>
    </w:p>
    <w:p w:rsidR="008B7F92" w:rsidRDefault="008B7F92" w:rsidP="008B7F92"/>
    <w:p w:rsidR="008B7F92" w:rsidRDefault="002854F7" w:rsidP="008B7F92">
      <w:r w:rsidRPr="008B7F92">
        <w:t>Автоматические уравновешенные мосты широко применяются в различных отраслях промышленности для измерения и записи температуры в комплекте с термометрами сопротивления</w:t>
      </w:r>
      <w:r w:rsidR="008B7F92" w:rsidRPr="008B7F92">
        <w:t xml:space="preserve">. </w:t>
      </w:r>
      <w:r w:rsidRPr="008B7F92">
        <w:t>Они могут быть использованы для измерения, записи и сигнализации</w:t>
      </w:r>
      <w:r w:rsidR="006F7519" w:rsidRPr="008B7F92">
        <w:t xml:space="preserve"> или регулирования температуры</w:t>
      </w:r>
      <w:r w:rsidR="008B7F92" w:rsidRPr="008B7F92">
        <w:t xml:space="preserve">. </w:t>
      </w:r>
      <w:r w:rsidR="006F7519" w:rsidRPr="008B7F92">
        <w:t>В этом случае автоматические уравновешенные мосты, так же как и автоматические потенциометры, снабжаются дополнительным устройством для сигнализации или регулирования температуры</w:t>
      </w:r>
      <w:r w:rsidR="008B7F92" w:rsidRPr="008B7F92">
        <w:t xml:space="preserve">. </w:t>
      </w:r>
      <w:r w:rsidR="006F7519" w:rsidRPr="008B7F92">
        <w:t>Некоторые модификации уравновешенных мостов снабжаются реостатными преобразователями для дистанционной передачи показаний</w:t>
      </w:r>
      <w:r w:rsidR="008B7F92" w:rsidRPr="008B7F92">
        <w:t xml:space="preserve">. </w:t>
      </w:r>
      <w:r w:rsidR="006F7519" w:rsidRPr="008B7F92">
        <w:t>Автоматические уравновешенные мосты находят также применение для измерения других величин изменение значений которых может быть преобразовано в изменение активного электрического сопротивления</w:t>
      </w:r>
      <w:r w:rsidR="008B7F92" w:rsidRPr="008B7F92">
        <w:t>.</w:t>
      </w:r>
    </w:p>
    <w:p w:rsidR="008B7F92" w:rsidRDefault="006F7519" w:rsidP="008B7F92">
      <w:r w:rsidRPr="008B7F92">
        <w:t>Автоматические уравновешенные мосты являются техническими приборами высокого класса точности</w:t>
      </w:r>
      <w:r w:rsidR="008B7F92" w:rsidRPr="008B7F92">
        <w:t xml:space="preserve">. </w:t>
      </w:r>
      <w:r w:rsidRPr="008B7F92">
        <w:t>Они бывают показывающие, показывающие и самопишущие с записью на дисковой и ленточной диаграмме</w:t>
      </w:r>
      <w:r w:rsidR="008B7F92" w:rsidRPr="008B7F92">
        <w:t xml:space="preserve">. </w:t>
      </w:r>
      <w:r w:rsidRPr="008B7F92">
        <w:t>Приборы с дисковой диаграммной бумагой служат для измерения и записи температур в одной точке и называются одноточечными</w:t>
      </w:r>
      <w:r w:rsidR="008B7F92" w:rsidRPr="008B7F92">
        <w:t xml:space="preserve">. </w:t>
      </w:r>
      <w:r w:rsidRPr="008B7F92">
        <w:t xml:space="preserve">Уравновешенные мосты с ленточной диаграммой изготовляются как одноточечные, так и многоточечные, </w:t>
      </w:r>
      <w:r w:rsidR="008B7F92">
        <w:t>т.е.</w:t>
      </w:r>
      <w:r w:rsidR="008B7F92" w:rsidRPr="008B7F92">
        <w:t xml:space="preserve"> </w:t>
      </w:r>
      <w:r w:rsidRPr="008B7F92">
        <w:t>для измерения и записи температуры в одной или нескольких</w:t>
      </w:r>
      <w:r w:rsidR="008B7F92">
        <w:t xml:space="preserve"> (</w:t>
      </w:r>
      <w:r w:rsidRPr="008B7F92">
        <w:t xml:space="preserve">3, </w:t>
      </w:r>
      <w:r w:rsidR="008B7F92">
        <w:t>6,12)</w:t>
      </w:r>
      <w:r w:rsidR="008B7F92" w:rsidRPr="008B7F92">
        <w:t xml:space="preserve"> </w:t>
      </w:r>
      <w:r w:rsidRPr="008B7F92">
        <w:t>точках</w:t>
      </w:r>
      <w:r w:rsidR="008B7F92" w:rsidRPr="008B7F92">
        <w:t>.</w:t>
      </w:r>
    </w:p>
    <w:p w:rsidR="008B7F92" w:rsidRDefault="006F7519" w:rsidP="008B7F92">
      <w:r w:rsidRPr="008B7F92">
        <w:t>Питание измерительной схемы уравновешенных мостов осуществляется напряжением переменного тока 6,3 В, частотой 50 Гц от вторичной обмотки силового трансформатора усилителя</w:t>
      </w:r>
      <w:r w:rsidR="008B7F92" w:rsidRPr="008B7F92">
        <w:t xml:space="preserve">. </w:t>
      </w:r>
      <w:r w:rsidRPr="008B7F92">
        <w:t>Питание силовой цепи приборов производится от сети переменного тока напряжением 220 В, частотой 50 Гц</w:t>
      </w:r>
      <w:r w:rsidR="008B7F92" w:rsidRPr="008B7F92">
        <w:t xml:space="preserve">. </w:t>
      </w:r>
      <w:r w:rsidRPr="008B7F92">
        <w:t>Применяемые усилители в уравновешенных мостах обычно снабжаются входным трансформатором</w:t>
      </w:r>
      <w:r w:rsidR="008B7F92" w:rsidRPr="008B7F92">
        <w:t>.</w:t>
      </w:r>
    </w:p>
    <w:p w:rsidR="008B7F92" w:rsidRDefault="006F7519" w:rsidP="008B7F92">
      <w:r w:rsidRPr="008B7F92">
        <w:t>Автоматические уравновешенные мосты, предназначенные для работы в комплекте с термометрами сопротивления, выпускаются с градуировкой шкалы в градусах Цельсия</w:t>
      </w:r>
      <w:r w:rsidR="008B7F92" w:rsidRPr="008B7F92">
        <w:t xml:space="preserve">. </w:t>
      </w:r>
      <w:r w:rsidRPr="008B7F92">
        <w:t>При этом необходимо иметь в виду, что их температурная шкала действительна только для термометра сопротивления определённой градуировки</w:t>
      </w:r>
      <w:r w:rsidR="008B7F92" w:rsidRPr="008B7F92">
        <w:t xml:space="preserve"> </w:t>
      </w:r>
      <w:r w:rsidRPr="008B7F92">
        <w:t>заданного значения сопротивления внешней соединительной линии</w:t>
      </w:r>
      <w:r w:rsidR="008B7F92" w:rsidRPr="008B7F92">
        <w:t>.</w:t>
      </w:r>
    </w:p>
    <w:p w:rsidR="008B7F92" w:rsidRDefault="006F7519" w:rsidP="008B7F92">
      <w:r w:rsidRPr="008B7F92">
        <w:t>Для автоматических уравновешенных мостов, установлены автоматическим потенциометрам классы точности</w:t>
      </w:r>
      <w:r w:rsidR="008B7F92">
        <w:t xml:space="preserve"> (</w:t>
      </w:r>
      <w:r w:rsidRPr="008B7F92">
        <w:t>по показаниям</w:t>
      </w:r>
      <w:r w:rsidR="008B7F92" w:rsidRPr="008B7F92">
        <w:t>),</w:t>
      </w:r>
      <w:r w:rsidRPr="008B7F92">
        <w:t xml:space="preserve"> а именно 0,25</w:t>
      </w:r>
      <w:r w:rsidR="008B7F92" w:rsidRPr="008B7F92">
        <w:t xml:space="preserve">; </w:t>
      </w:r>
      <w:r w:rsidRPr="008B7F92">
        <w:t>0,5</w:t>
      </w:r>
      <w:r w:rsidR="008B7F92" w:rsidRPr="008B7F92">
        <w:t xml:space="preserve">; </w:t>
      </w:r>
      <w:r w:rsidRPr="008B7F92">
        <w:t>1,0</w:t>
      </w:r>
      <w:r w:rsidR="008B7F92" w:rsidRPr="008B7F92">
        <w:t xml:space="preserve">; </w:t>
      </w:r>
      <w:r w:rsidRPr="008B7F92">
        <w:t>1,5</w:t>
      </w:r>
      <w:r w:rsidR="008B7F92">
        <w:t xml:space="preserve"> (</w:t>
      </w:r>
      <w:r w:rsidRPr="008B7F92">
        <w:t>ГОСТ 7164-71</w:t>
      </w:r>
      <w:r w:rsidR="008B7F92" w:rsidRPr="008B7F92">
        <w:t>).</w:t>
      </w:r>
    </w:p>
    <w:p w:rsidR="008B7F92" w:rsidRDefault="006F7519" w:rsidP="008B7F92">
      <w:r w:rsidRPr="008B7F92">
        <w:t>Пределы допускаемой основной погрешности показаний автоматических уравновешенных мостов, выраженные в процентах, на всех отметках шкалы не должно превышать</w:t>
      </w:r>
      <w:r w:rsidR="008B7F92" w:rsidRPr="008B7F92">
        <w:t xml:space="preserve">: </w:t>
      </w:r>
      <w:r w:rsidRPr="008B7F92">
        <w:t>±0,25</w:t>
      </w:r>
      <w:r w:rsidR="008B7F92" w:rsidRPr="008B7F92">
        <w:t xml:space="preserve">; </w:t>
      </w:r>
      <w:r w:rsidRPr="008B7F92">
        <w:t>±0,5</w:t>
      </w:r>
      <w:r w:rsidR="008B7F92" w:rsidRPr="008B7F92">
        <w:t xml:space="preserve">; </w:t>
      </w:r>
      <w:r w:rsidRPr="008B7F92">
        <w:t>± 1,0 1,5%</w:t>
      </w:r>
      <w:r w:rsidR="008B7F92">
        <w:t xml:space="preserve"> - </w:t>
      </w:r>
      <w:r w:rsidRPr="008B7F92">
        <w:t>для класса точности 0,25</w:t>
      </w:r>
      <w:r w:rsidR="008B7F92" w:rsidRPr="008B7F92">
        <w:t xml:space="preserve">; </w:t>
      </w:r>
      <w:r w:rsidRPr="008B7F92">
        <w:t>0,5</w:t>
      </w:r>
      <w:r w:rsidR="008B7F92" w:rsidRPr="008B7F92">
        <w:t xml:space="preserve">; </w:t>
      </w:r>
      <w:r w:rsidRPr="008B7F92">
        <w:t>1,0</w:t>
      </w:r>
      <w:r w:rsidR="008B7F92" w:rsidRPr="008B7F92">
        <w:t xml:space="preserve">; </w:t>
      </w:r>
      <w:r w:rsidRPr="008B7F92">
        <w:t>1,5</w:t>
      </w:r>
      <w:r w:rsidR="008B7F92" w:rsidRPr="008B7F92">
        <w:t>.</w:t>
      </w:r>
    </w:p>
    <w:p w:rsidR="008B7F92" w:rsidRDefault="006F7519" w:rsidP="008B7F92">
      <w:r w:rsidRPr="008B7F92">
        <w:t>В настоящее время выпускаются автоматические уравновешенные мосты типов КПМ, КВМ, КСМ</w:t>
      </w:r>
      <w:r w:rsidR="008B7F92" w:rsidRPr="008B7F92">
        <w:t xml:space="preserve">. </w:t>
      </w:r>
      <w:r w:rsidRPr="008B7F92">
        <w:t>Эти приборы удовлетворяют в большей степени современным требованиям промышленности по сравнению с ранее выпускаемыми автоматическими уравновешенными мостами МП, ЭВМ, ЭМД, МС и др</w:t>
      </w:r>
      <w:r w:rsidR="008B7F92" w:rsidRPr="008B7F92">
        <w:t>.</w:t>
      </w:r>
    </w:p>
    <w:p w:rsidR="008B7F92" w:rsidRDefault="007F3945" w:rsidP="008B7F92">
      <w:r w:rsidRPr="008B7F92">
        <w:t>Автоматические уравновешенные мосты</w:t>
      </w:r>
      <w:r w:rsidR="008B7F92" w:rsidRPr="008B7F92">
        <w:t>,</w:t>
      </w:r>
      <w:r w:rsidRPr="008B7F92">
        <w:t xml:space="preserve"> по конструктивному их оформлению можно разделить на </w:t>
      </w:r>
      <w:r w:rsidR="00D92A50" w:rsidRPr="008B7F92">
        <w:t>следующие</w:t>
      </w:r>
      <w:r w:rsidRPr="008B7F92">
        <w:t xml:space="preserve"> основные группы</w:t>
      </w:r>
      <w:r w:rsidR="008B7F92" w:rsidRPr="008B7F92">
        <w:t xml:space="preserve">: </w:t>
      </w:r>
      <w:r w:rsidRPr="008B7F92">
        <w:t>показывающие типы КПМ1 и КВМ1</w:t>
      </w:r>
      <w:r w:rsidR="008B7F92" w:rsidRPr="008B7F92">
        <w:t xml:space="preserve">; </w:t>
      </w:r>
      <w:r w:rsidRPr="008B7F92">
        <w:t xml:space="preserve">показывающие и самопишущие с ленточной </w:t>
      </w:r>
      <w:r w:rsidR="00D92A50" w:rsidRPr="008B7F92">
        <w:t>диаграммой</w:t>
      </w:r>
      <w:r w:rsidRPr="008B7F92">
        <w:t xml:space="preserve"> типа КСМ1, КСМ2 и КСМ4</w:t>
      </w:r>
      <w:r w:rsidR="008B7F92" w:rsidRPr="008B7F92">
        <w:t xml:space="preserve">; </w:t>
      </w:r>
      <w:r w:rsidRPr="008B7F92">
        <w:t>показывающие и самопишущие с дисковой диаграммой типа КСМ3</w:t>
      </w:r>
      <w:r w:rsidR="008B7F92" w:rsidRPr="008B7F92">
        <w:t xml:space="preserve">. </w:t>
      </w:r>
      <w:r w:rsidRPr="008B7F92">
        <w:t>Приборы этих типов, выпускаемые в нескольких модификациях, применяются также для сигнализации или регулирования температуры</w:t>
      </w:r>
      <w:r w:rsidR="008B7F92" w:rsidRPr="008B7F92">
        <w:t>.</w:t>
      </w:r>
    </w:p>
    <w:p w:rsidR="00C205D7" w:rsidRDefault="00C205D7" w:rsidP="008B7F92">
      <w:pPr>
        <w:rPr>
          <w:b/>
          <w:bCs/>
        </w:rPr>
      </w:pPr>
    </w:p>
    <w:p w:rsidR="008B7F92" w:rsidRDefault="0094209A" w:rsidP="00C205D7">
      <w:pPr>
        <w:pStyle w:val="2"/>
      </w:pPr>
      <w:bookmarkStart w:id="3" w:name="_Toc251688842"/>
      <w:r w:rsidRPr="008B7F92">
        <w:t>Емкостные уровнемеры</w:t>
      </w:r>
      <w:bookmarkEnd w:id="3"/>
    </w:p>
    <w:p w:rsidR="00C205D7" w:rsidRPr="00C205D7" w:rsidRDefault="00C205D7" w:rsidP="00C205D7"/>
    <w:p w:rsidR="008B7F92" w:rsidRDefault="00C57941" w:rsidP="008B7F92">
      <w:r w:rsidRPr="008B7F92">
        <w:t>Емкостные</w:t>
      </w:r>
      <w:r w:rsidR="008B7F92" w:rsidRPr="008B7F92">
        <w:t xml:space="preserve"> </w:t>
      </w:r>
      <w:r w:rsidR="009722B2" w:rsidRPr="008B7F92">
        <w:t xml:space="preserve">уровнемеры широко применяют для сигнализации и дистанционного измерения уровня однородных жидкостей в различных объектах в химической, </w:t>
      </w:r>
      <w:r w:rsidRPr="008B7F92">
        <w:t>нефтехимической</w:t>
      </w:r>
      <w:r w:rsidR="009722B2" w:rsidRPr="008B7F92">
        <w:t xml:space="preserve"> и других отраслях промышленности</w:t>
      </w:r>
      <w:r w:rsidR="008B7F92" w:rsidRPr="008B7F92">
        <w:t xml:space="preserve">. </w:t>
      </w:r>
      <w:r w:rsidR="009722B2" w:rsidRPr="008B7F92">
        <w:t>Емкостные уровнемеры могут быть использованы для измерения уровня жидкостей, находящихся под давлением до 25</w:t>
      </w:r>
      <w:r w:rsidR="008B7F92" w:rsidRPr="008B7F92">
        <w:t xml:space="preserve"> - </w:t>
      </w:r>
      <w:r w:rsidR="009722B2" w:rsidRPr="008B7F92">
        <w:t>60 кгс/см</w:t>
      </w:r>
      <w:r w:rsidR="009722B2" w:rsidRPr="008B7F92">
        <w:rPr>
          <w:vertAlign w:val="superscript"/>
        </w:rPr>
        <w:t>2</w:t>
      </w:r>
      <w:r w:rsidR="008B7F92">
        <w:t xml:space="preserve"> (</w:t>
      </w:r>
      <w:r w:rsidR="009722B2" w:rsidRPr="008B7F92">
        <w:t>2,5</w:t>
      </w:r>
      <w:r w:rsidR="008B7F92" w:rsidRPr="008B7F92">
        <w:t xml:space="preserve"> - </w:t>
      </w:r>
      <w:r w:rsidR="009722B2" w:rsidRPr="008B7F92">
        <w:t>6,0 Мпа</w:t>
      </w:r>
      <w:r w:rsidR="008B7F92" w:rsidRPr="008B7F92">
        <w:t xml:space="preserve">) </w:t>
      </w:r>
      <w:r w:rsidR="009722B2" w:rsidRPr="008B7F92">
        <w:t xml:space="preserve">и имеющих температуру от </w:t>
      </w:r>
      <w:r w:rsidR="008B7F92">
        <w:t>-</w:t>
      </w:r>
      <w:r w:rsidR="009722B2" w:rsidRPr="008B7F92">
        <w:t xml:space="preserve"> 40 до 200єС</w:t>
      </w:r>
      <w:r w:rsidR="008B7F92" w:rsidRPr="008B7F92">
        <w:t xml:space="preserve">. </w:t>
      </w:r>
      <w:r w:rsidR="009722B2" w:rsidRPr="008B7F92">
        <w:t xml:space="preserve">Эти ограничения </w:t>
      </w:r>
      <w:r w:rsidRPr="008B7F92">
        <w:t>обусловленные</w:t>
      </w:r>
      <w:r w:rsidR="008B7F92" w:rsidRPr="008B7F92">
        <w:t xml:space="preserve"> </w:t>
      </w:r>
      <w:r w:rsidR="009722B2" w:rsidRPr="008B7F92">
        <w:t xml:space="preserve">надежностью применяемой изоляции для </w:t>
      </w:r>
      <w:r w:rsidRPr="008B7F92">
        <w:t>изготовления</w:t>
      </w:r>
      <w:r w:rsidR="009722B2" w:rsidRPr="008B7F92">
        <w:t xml:space="preserve"> общепромышленных первичных преобразователей емкостных </w:t>
      </w:r>
      <w:r w:rsidRPr="008B7F92">
        <w:t>уровнемеров</w:t>
      </w:r>
      <w:r w:rsidR="008B7F92" w:rsidRPr="008B7F92">
        <w:t>.</w:t>
      </w:r>
    </w:p>
    <w:p w:rsidR="008B7F92" w:rsidRDefault="009722B2" w:rsidP="008B7F92">
      <w:r w:rsidRPr="008B7F92">
        <w:t xml:space="preserve">Емкостные </w:t>
      </w:r>
      <w:r w:rsidR="00C57941" w:rsidRPr="008B7F92">
        <w:t>уровнемеры</w:t>
      </w:r>
      <w:r w:rsidRPr="008B7F92">
        <w:t xml:space="preserve"> не могут быть использованы для измерения уровня вязких</w:t>
      </w:r>
      <w:r w:rsidR="008B7F92">
        <w:t xml:space="preserve"> (</w:t>
      </w:r>
      <w:r w:rsidRPr="008B7F92">
        <w:t>более 0,980 Па·с</w:t>
      </w:r>
      <w:r w:rsidR="008B7F92" w:rsidRPr="008B7F92">
        <w:t>),</w:t>
      </w:r>
      <w:r w:rsidRPr="008B7F92">
        <w:t xml:space="preserve"> </w:t>
      </w:r>
      <w:r w:rsidR="00C57941" w:rsidRPr="008B7F92">
        <w:t>пленкообразующих</w:t>
      </w:r>
      <w:r w:rsidR="008B7F92" w:rsidRPr="008B7F92">
        <w:t xml:space="preserve">, </w:t>
      </w:r>
      <w:r w:rsidRPr="008B7F92">
        <w:t>кристализирующих и выпадающих в осадок жидкостей, а также взрывоопасных сред</w:t>
      </w:r>
      <w:r w:rsidR="008B7F92" w:rsidRPr="008B7F92">
        <w:t>.</w:t>
      </w:r>
    </w:p>
    <w:p w:rsidR="008B7F92" w:rsidRDefault="009722B2" w:rsidP="008B7F92">
      <w:r w:rsidRPr="008B7F92">
        <w:t xml:space="preserve">Действие </w:t>
      </w:r>
      <w:r w:rsidR="00C57941" w:rsidRPr="008B7F92">
        <w:t>рассматриваемых уровнемеров</w:t>
      </w:r>
      <w:r w:rsidRPr="008B7F92">
        <w:t xml:space="preserve"> основано на измерение электрической ёмкости первичного преобразователя, изменяющейся пропорционально изменению контролируемого уровня жидкости в резервуаре</w:t>
      </w:r>
      <w:r w:rsidR="008B7F92" w:rsidRPr="008B7F92">
        <w:t xml:space="preserve">. </w:t>
      </w:r>
      <w:r w:rsidRPr="008B7F92">
        <w:t xml:space="preserve">Первичный </w:t>
      </w:r>
      <w:r w:rsidR="00C57941" w:rsidRPr="008B7F92">
        <w:t>преобразователь</w:t>
      </w:r>
      <w:r w:rsidRPr="008B7F92">
        <w:t xml:space="preserve">, преобразующий изменение уровня жидкости в пропорциональное </w:t>
      </w:r>
      <w:r w:rsidR="00C57941" w:rsidRPr="008B7F92">
        <w:t>изменение</w:t>
      </w:r>
      <w:r w:rsidR="008B7F92" w:rsidRPr="008B7F92">
        <w:t xml:space="preserve"> </w:t>
      </w:r>
      <w:r w:rsidRPr="008B7F92">
        <w:t xml:space="preserve">емкости, представляет собой, например, </w:t>
      </w:r>
      <w:r w:rsidR="00C57941" w:rsidRPr="008B7F92">
        <w:t>цилиндрический</w:t>
      </w:r>
      <w:r w:rsidR="008B7F92" w:rsidRPr="008B7F92">
        <w:t xml:space="preserve"> </w:t>
      </w:r>
      <w:r w:rsidRPr="008B7F92">
        <w:t xml:space="preserve">конденсатор, </w:t>
      </w:r>
      <w:r w:rsidR="00C57941" w:rsidRPr="008B7F92">
        <w:t>электрод</w:t>
      </w:r>
      <w:r w:rsidR="008B7F92" w:rsidRPr="008B7F92">
        <w:t xml:space="preserve"> </w:t>
      </w:r>
      <w:r w:rsidRPr="008B7F92">
        <w:t>которого расположены коаксиально</w:t>
      </w:r>
      <w:r w:rsidR="008B7F92" w:rsidRPr="008B7F92">
        <w:t xml:space="preserve">. </w:t>
      </w:r>
      <w:r w:rsidRPr="008B7F92">
        <w:t xml:space="preserve">Для каждого значения уровня жидкости в резервуаре емкость первичного преобразователя определяется как емкость двух </w:t>
      </w:r>
      <w:r w:rsidR="00C57941" w:rsidRPr="008B7F92">
        <w:t>параллельно</w:t>
      </w:r>
      <w:r w:rsidRPr="008B7F92">
        <w:t xml:space="preserve"> соединенных</w:t>
      </w:r>
      <w:r w:rsidR="008B7F92" w:rsidRPr="008B7F92">
        <w:t xml:space="preserve"> </w:t>
      </w:r>
      <w:r w:rsidRPr="008B7F92">
        <w:t>конденсаторов</w:t>
      </w:r>
      <w:r w:rsidR="008B7F92" w:rsidRPr="008B7F92">
        <w:t xml:space="preserve">, </w:t>
      </w:r>
      <w:r w:rsidR="00223919" w:rsidRPr="008B7F92">
        <w:t xml:space="preserve">один из которых образован частью электродов преобразователя и жидкостью, уровень которй измеряется, а второй </w:t>
      </w:r>
      <w:r w:rsidR="008B7F92">
        <w:t>-</w:t>
      </w:r>
      <w:r w:rsidR="00223919" w:rsidRPr="008B7F92">
        <w:t xml:space="preserve"> остальной частью электродов преобразователя и воздухом или парами жидкости</w:t>
      </w:r>
      <w:r w:rsidR="008B7F92" w:rsidRPr="008B7F92">
        <w:t>.</w:t>
      </w:r>
    </w:p>
    <w:p w:rsidR="008B7F92" w:rsidRDefault="00223919" w:rsidP="008B7F92">
      <w:r w:rsidRPr="008B7F92">
        <w:t xml:space="preserve">При применение емкостных </w:t>
      </w:r>
      <w:r w:rsidR="00C57941" w:rsidRPr="008B7F92">
        <w:t>уровнемеров</w:t>
      </w:r>
      <w:r w:rsidRPr="008B7F92">
        <w:t xml:space="preserve"> необходимо иметь в виду, что измеряемый уровень жидкости функционально связан с диэлектрической проницаемостью веществ</w:t>
      </w:r>
      <w:r w:rsidR="008B7F92" w:rsidRPr="008B7F92">
        <w:t xml:space="preserve">. </w:t>
      </w:r>
      <w:r w:rsidRPr="008B7F92">
        <w:t>Поэтому при измерение уровня жидкости емкостным уровнемером следует учитывать, что значение диэлектрической проницаемости жидкости изменяется с изменением температуры её</w:t>
      </w:r>
      <w:r w:rsidR="008B7F92" w:rsidRPr="008B7F92">
        <w:t>.</w:t>
      </w:r>
    </w:p>
    <w:p w:rsidR="008B7F92" w:rsidRDefault="00223919" w:rsidP="008B7F92">
      <w:r w:rsidRPr="008B7F92">
        <w:t>В зависимости от электрических характеристик жидкости, уровень которых измеряют емкостным методом, разделяют на неэлектропроводные и электропроводные</w:t>
      </w:r>
      <w:r w:rsidR="008B7F92" w:rsidRPr="008B7F92">
        <w:t xml:space="preserve">. </w:t>
      </w:r>
      <w:r w:rsidRPr="008B7F92">
        <w:t>Такое деление жидких диэлектриков имеет некоторую условность, но является практически целесообразным</w:t>
      </w:r>
      <w:r w:rsidR="008B7F92" w:rsidRPr="008B7F92">
        <w:t xml:space="preserve">. </w:t>
      </w:r>
      <w:r w:rsidRPr="008B7F92">
        <w:t>жидкости</w:t>
      </w:r>
      <w:r w:rsidR="008B7F92" w:rsidRPr="008B7F92">
        <w:t xml:space="preserve">, </w:t>
      </w:r>
      <w:r w:rsidR="00C57941" w:rsidRPr="008B7F92">
        <w:t>имеющим</w:t>
      </w:r>
      <w:r w:rsidRPr="008B7F92">
        <w:t xml:space="preserve"> удельное сопротивление ρ</w:t>
      </w:r>
      <w:r w:rsidR="008B7F92" w:rsidRPr="008B7F92">
        <w:t xml:space="preserve"> </w:t>
      </w:r>
      <w:r w:rsidRPr="008B7F92">
        <w:t>&gt; 10</w:t>
      </w:r>
      <w:r w:rsidRPr="008B7F92">
        <w:rPr>
          <w:vertAlign w:val="superscript"/>
        </w:rPr>
        <w:t xml:space="preserve">7 </w:t>
      </w:r>
      <w:r w:rsidRPr="008B7F92">
        <w:t>ч 10</w:t>
      </w:r>
      <w:r w:rsidRPr="008B7F92">
        <w:rPr>
          <w:vertAlign w:val="superscript"/>
        </w:rPr>
        <w:t>8</w:t>
      </w:r>
      <w:r w:rsidRPr="008B7F92">
        <w:t xml:space="preserve"> Ом · м и относительную диэлектрическую проницаемость ε</w:t>
      </w:r>
      <w:r w:rsidRPr="008B7F92">
        <w:rPr>
          <w:vertAlign w:val="subscript"/>
        </w:rPr>
        <w:t>ж</w:t>
      </w:r>
      <w:r w:rsidR="008B7F92" w:rsidRPr="008B7F92">
        <w:rPr>
          <w:vertAlign w:val="subscript"/>
        </w:rPr>
        <w:t xml:space="preserve"> </w:t>
      </w:r>
      <w:r w:rsidRPr="008B7F92">
        <w:t>≤ 5 ч 6, относятся к группе неэлектропроводных, а жидкости имеющие ρ ≤ 10</w:t>
      </w:r>
      <w:r w:rsidRPr="008B7F92">
        <w:rPr>
          <w:vertAlign w:val="superscript"/>
        </w:rPr>
        <w:t>5</w:t>
      </w:r>
      <w:r w:rsidRPr="008B7F92">
        <w:t xml:space="preserve"> ч 10</w:t>
      </w:r>
      <w:r w:rsidRPr="008B7F92">
        <w:rPr>
          <w:vertAlign w:val="superscript"/>
        </w:rPr>
        <w:t>6</w:t>
      </w:r>
      <w:r w:rsidRPr="008B7F92">
        <w:t xml:space="preserve"> Ом · м и ε</w:t>
      </w:r>
      <w:r w:rsidRPr="008B7F92">
        <w:rPr>
          <w:vertAlign w:val="subscript"/>
        </w:rPr>
        <w:t>ж</w:t>
      </w:r>
      <w:r w:rsidRPr="008B7F92">
        <w:t xml:space="preserve"> ≥ 7ч10, относятся к группе электропроводных</w:t>
      </w:r>
      <w:r w:rsidR="008B7F92" w:rsidRPr="008B7F92">
        <w:t xml:space="preserve">. </w:t>
      </w:r>
      <w:r w:rsidRPr="008B7F92">
        <w:t>Следует отметить, что удельное электрическое сопротивление и диэлектрическая проницаемость жидкостей в большой степени зависят от частоты напряжения, на которой производится измерение уровня</w:t>
      </w:r>
      <w:r w:rsidR="008B7F92" w:rsidRPr="008B7F92">
        <w:t xml:space="preserve">. </w:t>
      </w:r>
      <w:r w:rsidRPr="008B7F92">
        <w:t>Вследствие различия электрических характеристик жидкостей емкостные преобразователи уровнемеров выполняют различными</w:t>
      </w:r>
      <w:r w:rsidR="008B7F92" w:rsidRPr="008B7F92">
        <w:t xml:space="preserve">. </w:t>
      </w:r>
      <w:r w:rsidRPr="008B7F92">
        <w:t>Принципиальное различие состоит в том, что один из электродов преобразователя для измерения</w:t>
      </w:r>
      <w:r w:rsidR="00C57941" w:rsidRPr="008B7F92">
        <w:t xml:space="preserve"> </w:t>
      </w:r>
      <w:r w:rsidRPr="008B7F92">
        <w:t>уровня электропроводных жидкостей покрывается электрической изоляцией, а электроды преобразователей для неэлектропроводных жидкостей не изолируют</w:t>
      </w:r>
      <w:r w:rsidR="008B7F92" w:rsidRPr="008B7F92">
        <w:t xml:space="preserve">. </w:t>
      </w:r>
      <w:r w:rsidRPr="008B7F92">
        <w:t xml:space="preserve">Некоторые типы емкостных уровнемеров находят применение для сигнализации и </w:t>
      </w:r>
      <w:r w:rsidR="00C57941" w:rsidRPr="008B7F92">
        <w:t>дистанционного</w:t>
      </w:r>
      <w:r w:rsidRPr="008B7F92">
        <w:t xml:space="preserve"> измерения уровня сыпучих тел с постоянной влажностью</w:t>
      </w:r>
      <w:r w:rsidR="008B7F92" w:rsidRPr="008B7F92">
        <w:t>.</w:t>
      </w:r>
    </w:p>
    <w:p w:rsidR="00C205D7" w:rsidRDefault="00C205D7" w:rsidP="008B7F92"/>
    <w:p w:rsidR="00C205D7" w:rsidRDefault="005A7F6C" w:rsidP="008B7F92">
      <w:r>
        <w:object w:dxaOrig="3614" w:dyaOrig="4140">
          <v:shape id="_x0000_i1026" type="#_x0000_t75" style="width:139.5pt;height:159.75pt" o:ole="">
            <v:imagedata r:id="rId9" o:title=""/>
          </v:shape>
          <o:OLEObject Type="Embed" ProgID="Word.Picture.8" ShapeID="_x0000_i1026" DrawAspect="Content" ObjectID="_1473695919" r:id="rId10"/>
        </w:object>
      </w:r>
    </w:p>
    <w:p w:rsidR="00C205D7" w:rsidRPr="00853CF9" w:rsidRDefault="00C205D7" w:rsidP="00C205D7">
      <w:pPr>
        <w:rPr>
          <w:sz w:val="32"/>
          <w:szCs w:val="32"/>
        </w:rPr>
      </w:pPr>
      <w:r>
        <w:t xml:space="preserve">Рис.1. </w:t>
      </w:r>
      <w:r w:rsidRPr="00853CF9">
        <w:t>Схема устройства емкостного преобразователя для измерения</w:t>
      </w:r>
      <w:r>
        <w:rPr>
          <w:sz w:val="32"/>
          <w:szCs w:val="32"/>
        </w:rPr>
        <w:t xml:space="preserve"> </w:t>
      </w:r>
      <w:r w:rsidRPr="00853CF9">
        <w:rPr>
          <w:sz w:val="32"/>
          <w:szCs w:val="32"/>
        </w:rPr>
        <w:t>уровня неэлектропроводных жидкостей.</w:t>
      </w:r>
    </w:p>
    <w:p w:rsidR="00C205D7" w:rsidRDefault="00C205D7" w:rsidP="008B7F92"/>
    <w:p w:rsidR="008B7F92" w:rsidRDefault="00C57941" w:rsidP="008B7F92">
      <w:r w:rsidRPr="008B7F92">
        <w:t xml:space="preserve">На </w:t>
      </w:r>
      <w:r w:rsidR="008B7F92">
        <w:t>рис.1</w:t>
      </w:r>
      <w:r w:rsidR="008B7F92" w:rsidRPr="008B7F92">
        <w:t xml:space="preserve"> </w:t>
      </w:r>
      <w:r w:rsidRPr="008B7F92">
        <w:t>приведена схема устройства емкостного преобразователя уровнемера, выполненного в виде цилиндрического</w:t>
      </w:r>
      <w:r w:rsidR="008B7F92" w:rsidRPr="008B7F92">
        <w:t xml:space="preserve"> </w:t>
      </w:r>
      <w:r w:rsidRPr="008B7F92">
        <w:t>конденсатора из двух коаксиально расположенных стальных труб 2 и 3</w:t>
      </w:r>
      <w:r w:rsidR="008B7F92" w:rsidRPr="008B7F92">
        <w:t xml:space="preserve">. </w:t>
      </w:r>
      <w:r w:rsidRPr="008B7F92">
        <w:t>Преобразователь окружен в резервуаре 1, в котором производится измерение жидкости</w:t>
      </w:r>
      <w:r w:rsidR="008B7F92" w:rsidRPr="008B7F92">
        <w:t>.</w:t>
      </w:r>
    </w:p>
    <w:p w:rsidR="008B7F92" w:rsidRDefault="007B377C" w:rsidP="008B7F92">
      <w:r w:rsidRPr="008B7F92">
        <w:rPr>
          <w:lang w:val="en-US"/>
        </w:rPr>
        <w:t>C</w:t>
      </w:r>
      <w:r w:rsidRPr="008B7F92">
        <w:rPr>
          <w:vertAlign w:val="subscript"/>
        </w:rPr>
        <w:t>пр</w:t>
      </w:r>
      <w:r w:rsidR="008B7F92" w:rsidRPr="008B7F92">
        <w:rPr>
          <w:vertAlign w:val="subscript"/>
        </w:rPr>
        <w:t xml:space="preserve"> - </w:t>
      </w:r>
      <w:r w:rsidR="00C57941" w:rsidRPr="008B7F92">
        <w:t>Емкость преобразователя</w:t>
      </w:r>
    </w:p>
    <w:p w:rsidR="00C205D7" w:rsidRDefault="00C205D7" w:rsidP="008B7F92"/>
    <w:p w:rsidR="00C57941" w:rsidRPr="008B7F92" w:rsidRDefault="00C57941" w:rsidP="008B7F92">
      <w:pPr>
        <w:rPr>
          <w:vertAlign w:val="subscript"/>
        </w:rPr>
      </w:pPr>
      <w:r w:rsidRPr="008B7F92">
        <w:t>С</w:t>
      </w:r>
      <w:r w:rsidR="007B377C" w:rsidRPr="008B7F92">
        <w:rPr>
          <w:vertAlign w:val="subscript"/>
        </w:rPr>
        <w:t>пр</w:t>
      </w:r>
      <w:r w:rsidR="008B7F92" w:rsidRPr="008B7F92">
        <w:rPr>
          <w:vertAlign w:val="subscript"/>
        </w:rPr>
        <w:t xml:space="preserve"> </w:t>
      </w:r>
      <w:r w:rsidRPr="008B7F92">
        <w:t>= С</w:t>
      </w:r>
      <w:r w:rsidRPr="008B7F92">
        <w:rPr>
          <w:vertAlign w:val="subscript"/>
        </w:rPr>
        <w:t xml:space="preserve">1 </w:t>
      </w:r>
      <w:r w:rsidRPr="008B7F92">
        <w:t>+ С</w:t>
      </w:r>
      <w:r w:rsidRPr="008B7F92">
        <w:rPr>
          <w:vertAlign w:val="subscript"/>
          <w:lang w:val="en-US"/>
        </w:rPr>
        <w:t>on</w:t>
      </w:r>
    </w:p>
    <w:p w:rsidR="00C205D7" w:rsidRDefault="00C205D7" w:rsidP="008B7F92"/>
    <w:p w:rsidR="008B7F92" w:rsidRDefault="00C57941" w:rsidP="008B7F92">
      <w:r w:rsidRPr="008B7F92">
        <w:rPr>
          <w:lang w:val="en-US"/>
        </w:rPr>
        <w:t>C</w:t>
      </w:r>
      <w:r w:rsidRPr="008B7F92">
        <w:rPr>
          <w:vertAlign w:val="subscript"/>
          <w:lang w:val="en-US"/>
        </w:rPr>
        <w:t>on</w:t>
      </w:r>
      <w:r w:rsidRPr="008B7F92">
        <w:t xml:space="preserve"> </w:t>
      </w:r>
      <w:r w:rsidR="008B7F92">
        <w:t>-</w:t>
      </w:r>
      <w:r w:rsidRPr="008B7F92">
        <w:t xml:space="preserve"> начальная емкость преобразователя на рабочем участке высотой Н, заполненном</w:t>
      </w:r>
      <w:r w:rsidR="008B7F92" w:rsidRPr="008B7F92">
        <w:t xml:space="preserve"> </w:t>
      </w:r>
      <w:r w:rsidRPr="008B7F92">
        <w:t>воздухом</w:t>
      </w:r>
      <w:r w:rsidR="008B7F92" w:rsidRPr="008B7F92">
        <w:t>.</w:t>
      </w:r>
    </w:p>
    <w:p w:rsidR="008B7F92" w:rsidRDefault="00C57941" w:rsidP="008B7F92">
      <w:r w:rsidRPr="008B7F92">
        <w:t>С</w:t>
      </w:r>
      <w:r w:rsidRPr="008B7F92">
        <w:rPr>
          <w:vertAlign w:val="subscript"/>
          <w:lang w:val="en-US"/>
        </w:rPr>
        <w:t>on</w:t>
      </w:r>
      <w:r w:rsidRPr="008B7F92">
        <w:t>=</w:t>
      </w:r>
      <w:r w:rsidR="008B7F92">
        <w:t xml:space="preserve"> (</w:t>
      </w:r>
      <w:r w:rsidRPr="008B7F92">
        <w:t>2πε</w:t>
      </w:r>
      <w:r w:rsidRPr="008B7F92">
        <w:rPr>
          <w:vertAlign w:val="subscript"/>
        </w:rPr>
        <w:t>0</w:t>
      </w:r>
      <w:r w:rsidRPr="008B7F92">
        <w:t>Н</w:t>
      </w:r>
      <w:r w:rsidR="008B7F92" w:rsidRPr="008B7F92">
        <w:t xml:space="preserve">) </w:t>
      </w:r>
      <w:r w:rsidRPr="008B7F92">
        <w:rPr>
          <w:b/>
          <w:bCs/>
        </w:rPr>
        <w:t xml:space="preserve">/ </w:t>
      </w:r>
      <w:r w:rsidRPr="008B7F92">
        <w:rPr>
          <w:lang w:val="en-US"/>
        </w:rPr>
        <w:t>ln</w:t>
      </w:r>
      <w:r w:rsidRPr="008B7F92">
        <w:t xml:space="preserve"> *</w:t>
      </w:r>
      <w:r w:rsidR="008B7F92">
        <w:t xml:space="preserve"> (</w:t>
      </w:r>
      <w:r w:rsidRPr="008B7F92">
        <w:rPr>
          <w:lang w:val="en-US"/>
        </w:rPr>
        <w:t>r</w:t>
      </w:r>
      <w:r w:rsidR="008B7F92">
        <w:rPr>
          <w:vertAlign w:val="subscript"/>
        </w:rPr>
        <w:t>2/</w:t>
      </w:r>
      <w:r w:rsidRPr="008B7F92">
        <w:rPr>
          <w:lang w:val="en-US"/>
        </w:rPr>
        <w:t>r</w:t>
      </w:r>
      <w:r w:rsidRPr="008B7F92">
        <w:rPr>
          <w:vertAlign w:val="subscript"/>
        </w:rPr>
        <w:t>1</w:t>
      </w:r>
      <w:r w:rsidR="008B7F92" w:rsidRPr="008B7F92">
        <w:t>)</w:t>
      </w:r>
    </w:p>
    <w:p w:rsidR="00C205D7" w:rsidRDefault="00C205D7" w:rsidP="008B7F92"/>
    <w:p w:rsidR="008B7F92" w:rsidRDefault="00C57941" w:rsidP="008B7F92">
      <w:r w:rsidRPr="008B7F92">
        <w:t>С</w:t>
      </w:r>
      <w:r w:rsidRPr="008B7F92">
        <w:rPr>
          <w:vertAlign w:val="subscript"/>
        </w:rPr>
        <w:t>1</w:t>
      </w:r>
      <w:r w:rsidRPr="008B7F92">
        <w:t xml:space="preserve"> </w:t>
      </w:r>
      <w:r w:rsidR="008B7F92">
        <w:t>-</w:t>
      </w:r>
      <w:r w:rsidRPr="008B7F92">
        <w:t xml:space="preserve"> емкость проходного изолятора 4 и соединительного кабеля</w:t>
      </w:r>
      <w:r w:rsidR="008B7F92" w:rsidRPr="008B7F92">
        <w:t>.</w:t>
      </w:r>
    </w:p>
    <w:p w:rsidR="008B7F92" w:rsidRDefault="00C57941" w:rsidP="008B7F92">
      <w:r w:rsidRPr="008B7F92">
        <w:t>С</w:t>
      </w:r>
      <w:r w:rsidRPr="008B7F92">
        <w:rPr>
          <w:vertAlign w:val="subscript"/>
        </w:rPr>
        <w:t>2</w:t>
      </w:r>
      <w:r w:rsidRPr="008B7F92">
        <w:t xml:space="preserve"> </w:t>
      </w:r>
      <w:r w:rsidR="008B7F92">
        <w:t>-</w:t>
      </w:r>
      <w:r w:rsidRPr="008B7F92">
        <w:t xml:space="preserve"> емкость преобразователя на участке высоты </w:t>
      </w:r>
      <w:r w:rsidRPr="008B7F92">
        <w:rPr>
          <w:lang w:val="en-US"/>
        </w:rPr>
        <w:t>H</w:t>
      </w:r>
      <w:r w:rsidRPr="008B7F92">
        <w:t xml:space="preserve"> </w:t>
      </w:r>
      <w:r w:rsidR="008B7F92">
        <w:t>-</w:t>
      </w:r>
      <w:r w:rsidRPr="008B7F92">
        <w:t xml:space="preserve"> </w:t>
      </w:r>
      <w:r w:rsidRPr="008B7F92">
        <w:rPr>
          <w:lang w:val="en-US"/>
        </w:rPr>
        <w:t>h</w:t>
      </w:r>
      <w:r w:rsidRPr="008B7F92">
        <w:t>, заполненном воздухом и парами жидкости</w:t>
      </w:r>
      <w:r w:rsidR="008B7F92" w:rsidRPr="008B7F92">
        <w:t>.</w:t>
      </w:r>
    </w:p>
    <w:p w:rsidR="008B7F92" w:rsidRDefault="007B377C" w:rsidP="008B7F92">
      <w:r w:rsidRPr="008B7F92">
        <w:rPr>
          <w:lang w:val="en-US"/>
        </w:rPr>
        <w:t>r</w:t>
      </w:r>
      <w:r w:rsidRPr="008B7F92">
        <w:rPr>
          <w:vertAlign w:val="subscript"/>
        </w:rPr>
        <w:t>1</w:t>
      </w:r>
      <w:r w:rsidRPr="008B7F92">
        <w:t xml:space="preserve"> и </w:t>
      </w:r>
      <w:r w:rsidRPr="008B7F92">
        <w:rPr>
          <w:lang w:val="en-US"/>
        </w:rPr>
        <w:t>r</w:t>
      </w:r>
      <w:r w:rsidRPr="008B7F92">
        <w:rPr>
          <w:vertAlign w:val="subscript"/>
        </w:rPr>
        <w:t>2</w:t>
      </w:r>
      <w:r w:rsidR="008B7F92" w:rsidRPr="008B7F92">
        <w:t xml:space="preserve"> </w:t>
      </w:r>
      <w:r w:rsidR="008B7F92">
        <w:t>-</w:t>
      </w:r>
      <w:r w:rsidRPr="008B7F92">
        <w:t xml:space="preserve"> радиусы электродов 3 и 2, м</w:t>
      </w:r>
      <w:r w:rsidR="008B7F92" w:rsidRPr="008B7F92">
        <w:t>.</w:t>
      </w:r>
    </w:p>
    <w:p w:rsidR="00C205D7" w:rsidRDefault="00C205D7" w:rsidP="008B7F92"/>
    <w:p w:rsidR="008B7F92" w:rsidRDefault="00C57941" w:rsidP="008B7F92">
      <w:r w:rsidRPr="008B7F92">
        <w:t>С</w:t>
      </w:r>
      <w:r w:rsidRPr="008B7F92">
        <w:rPr>
          <w:vertAlign w:val="subscript"/>
        </w:rPr>
        <w:t>2</w:t>
      </w:r>
      <w:r w:rsidRPr="008B7F92">
        <w:t>=</w:t>
      </w:r>
      <w:r w:rsidR="008B7F92">
        <w:t xml:space="preserve"> (</w:t>
      </w:r>
      <w:r w:rsidRPr="008B7F92">
        <w:t>2πε</w:t>
      </w:r>
      <w:r w:rsidRPr="008B7F92">
        <w:rPr>
          <w:vertAlign w:val="subscript"/>
        </w:rPr>
        <w:t>0</w:t>
      </w:r>
      <w:r w:rsidRPr="008B7F92">
        <w:t xml:space="preserve"> ε </w:t>
      </w:r>
      <w:r w:rsidRPr="008B7F92">
        <w:rPr>
          <w:vertAlign w:val="subscript"/>
        </w:rPr>
        <w:t>2</w:t>
      </w:r>
      <w:r w:rsidR="008B7F92">
        <w:rPr>
          <w:vertAlign w:val="subscript"/>
        </w:rPr>
        <w:t xml:space="preserve"> (</w:t>
      </w:r>
      <w:r w:rsidRPr="008B7F92">
        <w:t>Н-</w:t>
      </w:r>
      <w:r w:rsidRPr="008B7F92">
        <w:rPr>
          <w:lang w:val="en-US"/>
        </w:rPr>
        <w:t>h</w:t>
      </w:r>
      <w:r w:rsidR="008B7F92" w:rsidRPr="008B7F92">
        <w:t xml:space="preserve">)) </w:t>
      </w:r>
      <w:r w:rsidRPr="008B7F92">
        <w:rPr>
          <w:b/>
          <w:bCs/>
        </w:rPr>
        <w:t xml:space="preserve">/ </w:t>
      </w:r>
      <w:r w:rsidRPr="008B7F92">
        <w:rPr>
          <w:lang w:val="en-US"/>
        </w:rPr>
        <w:t>ln</w:t>
      </w:r>
      <w:r w:rsidRPr="008B7F92">
        <w:t xml:space="preserve"> *</w:t>
      </w:r>
      <w:r w:rsidR="008B7F92">
        <w:t xml:space="preserve"> (</w:t>
      </w:r>
      <w:r w:rsidRPr="008B7F92">
        <w:rPr>
          <w:lang w:val="en-US"/>
        </w:rPr>
        <w:t>r</w:t>
      </w:r>
      <w:r w:rsidR="008B7F92">
        <w:rPr>
          <w:vertAlign w:val="subscript"/>
        </w:rPr>
        <w:t>2/</w:t>
      </w:r>
      <w:r w:rsidRPr="008B7F92">
        <w:rPr>
          <w:lang w:val="en-US"/>
        </w:rPr>
        <w:t>r</w:t>
      </w:r>
      <w:r w:rsidRPr="008B7F92">
        <w:rPr>
          <w:vertAlign w:val="subscript"/>
        </w:rPr>
        <w:t>1</w:t>
      </w:r>
      <w:r w:rsidR="008B7F92" w:rsidRPr="008B7F92">
        <w:t>)</w:t>
      </w:r>
    </w:p>
    <w:p w:rsidR="00C205D7" w:rsidRDefault="00C205D7" w:rsidP="008B7F92"/>
    <w:p w:rsidR="008B7F92" w:rsidRDefault="00C57941" w:rsidP="008B7F92">
      <w:r w:rsidRPr="008B7F92">
        <w:t>С</w:t>
      </w:r>
      <w:r w:rsidRPr="008B7F92">
        <w:rPr>
          <w:vertAlign w:val="subscript"/>
        </w:rPr>
        <w:t xml:space="preserve">3 </w:t>
      </w:r>
      <w:r w:rsidR="008B7F92">
        <w:t>-</w:t>
      </w:r>
      <w:r w:rsidRPr="008B7F92">
        <w:t xml:space="preserve"> емкость преобразователя на участки высотою </w:t>
      </w:r>
      <w:r w:rsidRPr="008B7F92">
        <w:rPr>
          <w:lang w:val="en-US"/>
        </w:rPr>
        <w:t>h</w:t>
      </w:r>
      <w:r w:rsidRPr="008B7F92">
        <w:t>, заполненной жидкостью</w:t>
      </w:r>
      <w:r w:rsidR="008B7F92" w:rsidRPr="008B7F92">
        <w:t>.</w:t>
      </w:r>
    </w:p>
    <w:p w:rsidR="00C205D7" w:rsidRDefault="00C205D7" w:rsidP="008B7F92"/>
    <w:p w:rsidR="008B7F92" w:rsidRDefault="00C57941" w:rsidP="008B7F92">
      <w:r w:rsidRPr="008B7F92">
        <w:t>С</w:t>
      </w:r>
      <w:r w:rsidRPr="008B7F92">
        <w:rPr>
          <w:vertAlign w:val="subscript"/>
        </w:rPr>
        <w:t>3</w:t>
      </w:r>
      <w:r w:rsidRPr="008B7F92">
        <w:t xml:space="preserve"> =</w:t>
      </w:r>
      <w:r w:rsidR="008B7F92">
        <w:t xml:space="preserve"> (</w:t>
      </w:r>
      <w:r w:rsidRPr="008B7F92">
        <w:t>2πε</w:t>
      </w:r>
      <w:r w:rsidRPr="008B7F92">
        <w:rPr>
          <w:vertAlign w:val="subscript"/>
        </w:rPr>
        <w:t>0</w:t>
      </w:r>
      <w:r w:rsidRPr="008B7F92">
        <w:t xml:space="preserve"> ε</w:t>
      </w:r>
      <w:r w:rsidRPr="008B7F92">
        <w:rPr>
          <w:vertAlign w:val="subscript"/>
        </w:rPr>
        <w:t xml:space="preserve">ж </w:t>
      </w:r>
      <w:r w:rsidRPr="008B7F92">
        <w:rPr>
          <w:lang w:val="en-US"/>
        </w:rPr>
        <w:t>h</w:t>
      </w:r>
      <w:r w:rsidR="008B7F92" w:rsidRPr="008B7F92">
        <w:t xml:space="preserve">) </w:t>
      </w:r>
      <w:r w:rsidRPr="008B7F92">
        <w:rPr>
          <w:b/>
          <w:bCs/>
        </w:rPr>
        <w:t xml:space="preserve">/ </w:t>
      </w:r>
      <w:r w:rsidRPr="008B7F92">
        <w:rPr>
          <w:lang w:val="en-US"/>
        </w:rPr>
        <w:t>ln</w:t>
      </w:r>
      <w:r w:rsidRPr="008B7F92">
        <w:t xml:space="preserve"> *</w:t>
      </w:r>
      <w:r w:rsidR="008B7F92">
        <w:t xml:space="preserve"> (</w:t>
      </w:r>
      <w:r w:rsidRPr="008B7F92">
        <w:rPr>
          <w:lang w:val="en-US"/>
        </w:rPr>
        <w:t>r</w:t>
      </w:r>
      <w:r w:rsidR="008B7F92">
        <w:rPr>
          <w:vertAlign w:val="subscript"/>
        </w:rPr>
        <w:t>2/</w:t>
      </w:r>
      <w:r w:rsidRPr="008B7F92">
        <w:rPr>
          <w:lang w:val="en-US"/>
        </w:rPr>
        <w:t>r</w:t>
      </w:r>
      <w:r w:rsidRPr="008B7F92">
        <w:rPr>
          <w:vertAlign w:val="subscript"/>
        </w:rPr>
        <w:t>1</w:t>
      </w:r>
      <w:r w:rsidR="008B7F92" w:rsidRPr="008B7F92">
        <w:t>)</w:t>
      </w:r>
    </w:p>
    <w:p w:rsidR="00C205D7" w:rsidRDefault="00C205D7" w:rsidP="008B7F92"/>
    <w:p w:rsidR="00C205D7" w:rsidRDefault="005A7F6C" w:rsidP="008B7F92">
      <w:r>
        <w:object w:dxaOrig="4154" w:dyaOrig="3974">
          <v:shape id="_x0000_i1027" type="#_x0000_t75" style="width:207.75pt;height:198.75pt" o:ole="">
            <v:imagedata r:id="rId11" o:title=""/>
          </v:shape>
          <o:OLEObject Type="Embed" ProgID="Word.Picture.8" ShapeID="_x0000_i1027" DrawAspect="Content" ObjectID="_1473695920" r:id="rId12"/>
        </w:object>
      </w:r>
    </w:p>
    <w:p w:rsidR="00C205D7" w:rsidRPr="0090281F" w:rsidRDefault="00C205D7" w:rsidP="00C205D7">
      <w:pPr>
        <w:rPr>
          <w:noProof/>
        </w:rPr>
      </w:pPr>
      <w:r w:rsidRPr="0090281F">
        <w:t>Рис. 2 Схема устройства емкостного преобразователя для измерения уровня электропроводных жидкостей.</w:t>
      </w:r>
    </w:p>
    <w:p w:rsidR="008B7F92" w:rsidRPr="008B7F92" w:rsidRDefault="00442F63" w:rsidP="008B7F92">
      <w:pPr>
        <w:rPr>
          <w:noProof/>
        </w:rPr>
      </w:pPr>
      <w:r>
        <w:br w:type="page"/>
      </w:r>
      <w:r w:rsidR="005A7F6C">
        <w:object w:dxaOrig="4410" w:dyaOrig="3014">
          <v:shape id="_x0000_i1028" type="#_x0000_t75" style="width:220.5pt;height:150.75pt" o:ole="">
            <v:imagedata r:id="rId13" o:title=""/>
          </v:shape>
          <o:OLEObject Type="Embed" ProgID="Word.Picture.8" ShapeID="_x0000_i1028" DrawAspect="Content" ObjectID="_1473695921" r:id="rId14"/>
        </w:object>
      </w:r>
    </w:p>
    <w:p w:rsidR="008B7F92" w:rsidRDefault="008B7F92" w:rsidP="008B7F92">
      <w:pPr>
        <w:rPr>
          <w:noProof/>
        </w:rPr>
      </w:pPr>
      <w:r>
        <w:t>Рис.3</w:t>
      </w:r>
      <w:r w:rsidR="007B377C" w:rsidRPr="008B7F92">
        <w:t xml:space="preserve"> Эквивалентная электрическая</w:t>
      </w:r>
      <w:r w:rsidR="00C205D7">
        <w:t xml:space="preserve"> </w:t>
      </w:r>
      <w:r w:rsidR="007B377C" w:rsidRPr="008B7F92">
        <w:t>схема преобразователя</w:t>
      </w:r>
    </w:p>
    <w:p w:rsidR="00C205D7" w:rsidRDefault="00C205D7" w:rsidP="008B7F92"/>
    <w:p w:rsidR="008B7F92" w:rsidRDefault="0090281F" w:rsidP="008B7F92">
      <w:r w:rsidRPr="008B7F92">
        <w:t xml:space="preserve">На </w:t>
      </w:r>
      <w:r w:rsidR="008B7F92">
        <w:t>рис.2</w:t>
      </w:r>
      <w:r w:rsidRPr="008B7F92">
        <w:t xml:space="preserve"> приведена схема устройства емкостного преобразователя для измерения уровня электропроводности жидкости</w:t>
      </w:r>
      <w:r w:rsidR="008B7F92" w:rsidRPr="008B7F92">
        <w:t xml:space="preserve">. </w:t>
      </w:r>
      <w:r w:rsidRPr="008B7F92">
        <w:t>Один электрод преобразователя</w:t>
      </w:r>
      <w:r w:rsidR="008B7F92" w:rsidRPr="008B7F92">
        <w:t xml:space="preserve"> </w:t>
      </w:r>
      <w:r w:rsidRPr="008B7F92">
        <w:t>выполнен в виде металлического стержня 1</w:t>
      </w:r>
      <w:r w:rsidR="008B7F92" w:rsidRPr="008B7F92">
        <w:t xml:space="preserve">, </w:t>
      </w:r>
      <w:r w:rsidRPr="008B7F92">
        <w:t>наружная поверхность которого покрыта изоляцией 2, например фторопластом</w:t>
      </w:r>
      <w:r w:rsidR="008B7F92" w:rsidRPr="008B7F92">
        <w:t xml:space="preserve">. </w:t>
      </w:r>
      <w:r w:rsidRPr="008B7F92">
        <w:t>Вторым электродом служит цилиндрическая стенка резервуара 3, в котором измеряют уровень жидкости</w:t>
      </w:r>
      <w:r w:rsidR="008B7F92" w:rsidRPr="008B7F92">
        <w:t xml:space="preserve">. </w:t>
      </w:r>
      <w:r w:rsidRPr="008B7F92">
        <w:t>Такая схема преобразователя используется в емкостном индикаторе уровня ЭИУ-2</w:t>
      </w:r>
      <w:r w:rsidR="008B7F92" w:rsidRPr="008B7F92">
        <w:t xml:space="preserve">. </w:t>
      </w:r>
      <w:r w:rsidRPr="008B7F92">
        <w:t xml:space="preserve">На </w:t>
      </w:r>
      <w:r w:rsidR="008B7F92">
        <w:t>рис.3</w:t>
      </w:r>
      <w:r w:rsidRPr="008B7F92">
        <w:t xml:space="preserve"> изображена эквивалентная электрическая схема этого преобразователя</w:t>
      </w:r>
      <w:r w:rsidR="008B7F92" w:rsidRPr="008B7F92">
        <w:t xml:space="preserve">. </w:t>
      </w:r>
      <w:r w:rsidRPr="008B7F92">
        <w:t>Здесь С</w:t>
      </w:r>
      <w:r w:rsidRPr="008B7F92">
        <w:rPr>
          <w:vertAlign w:val="subscript"/>
        </w:rPr>
        <w:t>1</w:t>
      </w:r>
      <w:r w:rsidRPr="008B7F92">
        <w:t xml:space="preserve"> </w:t>
      </w:r>
      <w:r w:rsidR="008B7F92">
        <w:t>-</w:t>
      </w:r>
      <w:r w:rsidRPr="008B7F92">
        <w:t xml:space="preserve"> емкость проходного изолятора 4 и соединительного кабеля, значение которой не зависит от среды, находящейся в резервуаре</w:t>
      </w:r>
      <w:r w:rsidR="008B7F92" w:rsidRPr="008B7F92">
        <w:t xml:space="preserve">; </w:t>
      </w:r>
      <w:r w:rsidRPr="008B7F92">
        <w:t>С</w:t>
      </w:r>
      <w:r w:rsidRPr="008B7F92">
        <w:rPr>
          <w:vertAlign w:val="subscript"/>
        </w:rPr>
        <w:t>2</w:t>
      </w:r>
      <w:r w:rsidRPr="008B7F92">
        <w:t xml:space="preserve"> </w:t>
      </w:r>
      <w:r w:rsidR="008B7F92">
        <w:t>-</w:t>
      </w:r>
      <w:r w:rsidRPr="008B7F92">
        <w:t xml:space="preserve"> емкость, образованная наличием на электроде 1 изоляционного покрытия 2 с диэлектрической проницаемостью ε</w:t>
      </w:r>
      <w:r w:rsidRPr="008B7F92">
        <w:rPr>
          <w:vertAlign w:val="subscript"/>
        </w:rPr>
        <w:t>2</w:t>
      </w:r>
      <w:r w:rsidRPr="008B7F92">
        <w:t xml:space="preserve"> на участке длиной </w:t>
      </w:r>
      <w:r w:rsidRPr="008B7F92">
        <w:rPr>
          <w:lang w:val="en-US"/>
        </w:rPr>
        <w:t>H</w:t>
      </w:r>
      <w:r w:rsidRPr="008B7F92">
        <w:t xml:space="preserve"> </w:t>
      </w:r>
      <w:r w:rsidR="008B7F92">
        <w:t>-</w:t>
      </w:r>
      <w:r w:rsidRPr="008B7F92">
        <w:rPr>
          <w:lang w:val="en-US"/>
        </w:rPr>
        <w:t>h</w:t>
      </w:r>
      <w:r w:rsidR="008B7F92" w:rsidRPr="008B7F92">
        <w:t xml:space="preserve">; </w:t>
      </w:r>
      <w:r w:rsidRPr="008B7F92">
        <w:t>С</w:t>
      </w:r>
      <w:r w:rsidRPr="008B7F92">
        <w:rPr>
          <w:vertAlign w:val="subscript"/>
        </w:rPr>
        <w:t>3</w:t>
      </w:r>
      <w:r w:rsidRPr="008B7F92">
        <w:t xml:space="preserve"> </w:t>
      </w:r>
      <w:r w:rsidR="008B7F92">
        <w:t>-</w:t>
      </w:r>
      <w:r w:rsidRPr="008B7F92">
        <w:t xml:space="preserve"> емкость между наружной поверхностью изолированного электрода 1 и стенкой резервуара 3 на участке высотой</w:t>
      </w:r>
      <w:r w:rsidR="008B7F92" w:rsidRPr="008B7F92">
        <w:t xml:space="preserve"> </w:t>
      </w:r>
      <w:r w:rsidRPr="008B7F92">
        <w:rPr>
          <w:lang w:val="en-US"/>
        </w:rPr>
        <w:t>H</w:t>
      </w:r>
      <w:r w:rsidRPr="008B7F92">
        <w:t xml:space="preserve"> </w:t>
      </w:r>
      <w:r w:rsidR="008B7F92">
        <w:t>-</w:t>
      </w:r>
      <w:r w:rsidRPr="008B7F92">
        <w:rPr>
          <w:lang w:val="en-US"/>
        </w:rPr>
        <w:t>h</w:t>
      </w:r>
      <w:r w:rsidRPr="008B7F92">
        <w:t>, где диэлектриком являются воздух и пары жидкости, уровень которого измеряют</w:t>
      </w:r>
      <w:r w:rsidR="008B7F92" w:rsidRPr="008B7F92">
        <w:t xml:space="preserve">; </w:t>
      </w:r>
      <w:r w:rsidRPr="008B7F92">
        <w:t>С</w:t>
      </w:r>
      <w:r w:rsidRPr="008B7F92">
        <w:rPr>
          <w:vertAlign w:val="subscript"/>
        </w:rPr>
        <w:t>4</w:t>
      </w:r>
      <w:r w:rsidRPr="008B7F92">
        <w:t xml:space="preserve"> </w:t>
      </w:r>
      <w:r w:rsidR="008B7F92">
        <w:t>-</w:t>
      </w:r>
      <w:r w:rsidRPr="008B7F92">
        <w:t xml:space="preserve"> емкость, образования наличием на электроде 1 изоляционного покрытия с диэлектрической проницаемостью на участке высотою </w:t>
      </w:r>
      <w:r w:rsidRPr="008B7F92">
        <w:rPr>
          <w:lang w:val="en-US"/>
        </w:rPr>
        <w:t>h</w:t>
      </w:r>
      <w:r w:rsidRPr="008B7F92">
        <w:t>, соприкасающемся с проводящей жидкостью</w:t>
      </w:r>
      <w:r w:rsidR="008B7F92" w:rsidRPr="008B7F92">
        <w:t xml:space="preserve">; </w:t>
      </w:r>
      <w:r w:rsidRPr="008B7F92">
        <w:t>С</w:t>
      </w:r>
      <w:r w:rsidRPr="008B7F92">
        <w:rPr>
          <w:vertAlign w:val="subscript"/>
        </w:rPr>
        <w:t>5</w:t>
      </w:r>
      <w:r w:rsidRPr="008B7F92">
        <w:t xml:space="preserve"> </w:t>
      </w:r>
      <w:r w:rsidR="008B7F92">
        <w:t>-</w:t>
      </w:r>
      <w:r w:rsidRPr="008B7F92">
        <w:t xml:space="preserve"> емкость между наружной поверхностью изолированного электрода 1 и стенкой резервуара 3 на участке высотою </w:t>
      </w:r>
      <w:r w:rsidRPr="008B7F92">
        <w:rPr>
          <w:lang w:val="en-US"/>
        </w:rPr>
        <w:t>h</w:t>
      </w:r>
      <w:r w:rsidR="008B7F92" w:rsidRPr="008B7F92">
        <w:t>.</w:t>
      </w:r>
    </w:p>
    <w:p w:rsidR="0090281F" w:rsidRDefault="0090281F" w:rsidP="008B7F92">
      <w:r w:rsidRPr="008B7F92">
        <w:t>Емкость преобразователя, отнесенная к зажимам</w:t>
      </w:r>
      <w:r w:rsidR="008B7F92">
        <w:t xml:space="preserve"> (</w:t>
      </w:r>
      <w:r w:rsidRPr="008B7F92">
        <w:t>а</w:t>
      </w:r>
      <w:r w:rsidR="008B7F92" w:rsidRPr="008B7F92">
        <w:t>),</w:t>
      </w:r>
      <w:r w:rsidRPr="008B7F92">
        <w:t xml:space="preserve"> определяется по формуле</w:t>
      </w:r>
    </w:p>
    <w:p w:rsidR="008B7F92" w:rsidRDefault="0090281F" w:rsidP="008B7F92">
      <w:r w:rsidRPr="008B7F92">
        <w:t>С</w:t>
      </w:r>
      <w:r w:rsidRPr="008B7F92">
        <w:rPr>
          <w:vertAlign w:val="subscript"/>
        </w:rPr>
        <w:t>па</w:t>
      </w:r>
      <w:r w:rsidRPr="008B7F92">
        <w:t xml:space="preserve"> = С</w:t>
      </w:r>
      <w:r w:rsidRPr="008B7F92">
        <w:rPr>
          <w:vertAlign w:val="subscript"/>
        </w:rPr>
        <w:t xml:space="preserve">1 </w:t>
      </w:r>
      <w:r w:rsidRPr="008B7F92">
        <w:t>+ С</w:t>
      </w:r>
      <w:r w:rsidRPr="008B7F92">
        <w:rPr>
          <w:vertAlign w:val="subscript"/>
        </w:rPr>
        <w:t>4</w:t>
      </w:r>
      <w:r w:rsidRPr="008B7F92">
        <w:t>С</w:t>
      </w:r>
      <w:r w:rsidR="008B7F92">
        <w:rPr>
          <w:vertAlign w:val="subscript"/>
        </w:rPr>
        <w:t>5/</w:t>
      </w:r>
      <w:r w:rsidR="008B7F92">
        <w:t xml:space="preserve"> (</w:t>
      </w:r>
      <w:r w:rsidRPr="008B7F92">
        <w:t>С</w:t>
      </w:r>
      <w:r w:rsidRPr="008B7F92">
        <w:rPr>
          <w:vertAlign w:val="subscript"/>
        </w:rPr>
        <w:t>4</w:t>
      </w:r>
      <w:r w:rsidRPr="008B7F92">
        <w:t>+С</w:t>
      </w:r>
      <w:r w:rsidRPr="008B7F92">
        <w:rPr>
          <w:vertAlign w:val="subscript"/>
        </w:rPr>
        <w:t>5</w:t>
      </w:r>
      <w:r w:rsidR="008B7F92" w:rsidRPr="008B7F92">
        <w:t>)</w:t>
      </w:r>
    </w:p>
    <w:p w:rsidR="00C205D7" w:rsidRDefault="00C205D7" w:rsidP="008B7F92"/>
    <w:p w:rsidR="008B7F92" w:rsidRDefault="007B377C" w:rsidP="008B7F92">
      <w:r w:rsidRPr="008B7F92">
        <w:t xml:space="preserve">Наличие </w:t>
      </w:r>
      <w:r w:rsidR="00D92A50" w:rsidRPr="008B7F92">
        <w:t>сопротивлений</w:t>
      </w:r>
      <w:r w:rsidRPr="008B7F92">
        <w:t xml:space="preserve"> утечек </w:t>
      </w:r>
      <w:r w:rsidRPr="008B7F92">
        <w:rPr>
          <w:lang w:val="en-US"/>
        </w:rPr>
        <w:t>R</w:t>
      </w:r>
      <w:r w:rsidRPr="008B7F92">
        <w:rPr>
          <w:vertAlign w:val="subscript"/>
        </w:rPr>
        <w:t>1</w:t>
      </w:r>
      <w:r w:rsidR="008B7F92" w:rsidRPr="008B7F92">
        <w:t xml:space="preserve"> </w:t>
      </w:r>
      <w:r w:rsidRPr="008B7F92">
        <w:t xml:space="preserve">и </w:t>
      </w:r>
      <w:r w:rsidRPr="008B7F92">
        <w:rPr>
          <w:lang w:val="en-US"/>
        </w:rPr>
        <w:t>R</w:t>
      </w:r>
      <w:r w:rsidRPr="008B7F92">
        <w:rPr>
          <w:vertAlign w:val="subscript"/>
        </w:rPr>
        <w:t>3</w:t>
      </w:r>
      <w:r w:rsidR="008B7F92" w:rsidRPr="008B7F92">
        <w:t xml:space="preserve"> </w:t>
      </w:r>
      <w:r w:rsidRPr="008B7F92">
        <w:t>в выходном параметре преобразователя приводит к появлению дополнительного сигнала</w:t>
      </w:r>
      <w:r w:rsidR="008B7F92" w:rsidRPr="008B7F92">
        <w:t>,</w:t>
      </w:r>
      <w:r w:rsidRPr="008B7F92">
        <w:t xml:space="preserve"> фаза которого будет сдвинута относительно основного сигнала так же, как в уровнемере для измерения уровня неэлектропроводной жидкости</w:t>
      </w:r>
      <w:r w:rsidR="008B7F92" w:rsidRPr="008B7F92">
        <w:t>.</w:t>
      </w:r>
    </w:p>
    <w:p w:rsidR="008B7F92" w:rsidRDefault="0011140F" w:rsidP="008B7F92">
      <w:pPr>
        <w:rPr>
          <w:b/>
          <w:bCs/>
        </w:rPr>
      </w:pPr>
      <w:r w:rsidRPr="008B7F92">
        <w:rPr>
          <w:b/>
          <w:bCs/>
        </w:rPr>
        <w:t>Задача № 1</w:t>
      </w:r>
      <w:r w:rsidR="008B7F92" w:rsidRPr="008B7F92">
        <w:rPr>
          <w:b/>
          <w:bCs/>
        </w:rPr>
        <w:t>.</w:t>
      </w:r>
    </w:p>
    <w:p w:rsidR="008B7F92" w:rsidRDefault="0011140F" w:rsidP="008B7F92">
      <w:pPr>
        <w:rPr>
          <w:lang w:val="be-BY"/>
        </w:rPr>
      </w:pPr>
      <w:r w:rsidRPr="008B7F92">
        <w:t xml:space="preserve">Образцовый прибор показывает при поверке температуру </w:t>
      </w:r>
      <w:r w:rsidRPr="008B7F92">
        <w:rPr>
          <w:lang w:val="en-US"/>
        </w:rPr>
        <w:t>t</w:t>
      </w:r>
      <w:r w:rsidRPr="008B7F92">
        <w:rPr>
          <w:vertAlign w:val="subscript"/>
        </w:rPr>
        <w:t>2</w:t>
      </w:r>
      <w:r w:rsidR="008B7F92" w:rsidRPr="008B7F92">
        <w:t xml:space="preserve">. </w:t>
      </w:r>
      <w:r w:rsidRPr="008B7F92">
        <w:t xml:space="preserve">а поверяемый прибор </w:t>
      </w:r>
      <w:r w:rsidR="008B7F92">
        <w:t>-</w:t>
      </w:r>
      <w:r w:rsidRPr="008B7F92">
        <w:t xml:space="preserve"> </w:t>
      </w:r>
      <w:r w:rsidRPr="008B7F92">
        <w:rPr>
          <w:lang w:val="en-US"/>
        </w:rPr>
        <w:t>t</w:t>
      </w:r>
      <w:r w:rsidRPr="008B7F92">
        <w:rPr>
          <w:vertAlign w:val="subscript"/>
        </w:rPr>
        <w:t>1</w:t>
      </w:r>
      <w:r w:rsidR="008B7F92">
        <w:rPr>
          <w:lang w:val="be-BY"/>
        </w:rPr>
        <w:t>, о</w:t>
      </w:r>
      <w:r w:rsidRPr="008B7F92">
        <w:rPr>
          <w:lang w:val="be-BY"/>
        </w:rPr>
        <w:t>С</w:t>
      </w:r>
      <w:r w:rsidR="008B7F92" w:rsidRPr="008B7F92">
        <w:rPr>
          <w:lang w:val="be-BY"/>
        </w:rPr>
        <w:t xml:space="preserve">. </w:t>
      </w:r>
      <w:r w:rsidRPr="008B7F92">
        <w:rPr>
          <w:lang w:val="be-BY"/>
        </w:rPr>
        <w:t>Определить погрешность измерения</w:t>
      </w:r>
      <w:r w:rsidR="008B7F92" w:rsidRPr="008B7F92">
        <w:rPr>
          <w:lang w:val="be-BY"/>
        </w:rPr>
        <w:t>.</w:t>
      </w:r>
    </w:p>
    <w:p w:rsidR="00613187" w:rsidRDefault="00613187" w:rsidP="008B7F92"/>
    <w:p w:rsidR="0011140F" w:rsidRPr="008B7F92" w:rsidRDefault="0011140F" w:rsidP="008B7F92">
      <w:r w:rsidRPr="008B7F92">
        <w:t>РЕШЕНИЕ</w:t>
      </w: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1798"/>
        <w:gridCol w:w="6990"/>
      </w:tblGrid>
      <w:tr w:rsidR="0011140F" w:rsidRPr="008B7F92">
        <w:trPr>
          <w:trHeight w:val="821"/>
        </w:trPr>
        <w:tc>
          <w:tcPr>
            <w:tcW w:w="1798" w:type="dxa"/>
          </w:tcPr>
          <w:p w:rsidR="009E491E" w:rsidRPr="008B7F92" w:rsidRDefault="009E491E" w:rsidP="00C205D7">
            <w:pPr>
              <w:pStyle w:val="aff"/>
            </w:pPr>
          </w:p>
          <w:p w:rsidR="008B7F92" w:rsidRPr="008B7F92" w:rsidRDefault="0011140F" w:rsidP="00C205D7">
            <w:pPr>
              <w:pStyle w:val="aff"/>
              <w:rPr>
                <w:lang w:val="en-US"/>
              </w:rPr>
            </w:pPr>
            <w:r w:rsidRPr="008B7F92">
              <w:rPr>
                <w:lang w:val="en-US"/>
              </w:rPr>
              <w:t>t</w:t>
            </w:r>
            <w:r w:rsidRPr="008B7F92">
              <w:rPr>
                <w:vertAlign w:val="subscript"/>
                <w:lang w:val="en-US"/>
              </w:rPr>
              <w:t>1</w:t>
            </w:r>
            <w:r w:rsidRPr="008B7F92">
              <w:rPr>
                <w:lang w:val="en-US"/>
              </w:rPr>
              <w:t xml:space="preserve"> = 118єC</w:t>
            </w:r>
          </w:p>
          <w:p w:rsidR="0011140F" w:rsidRPr="008B7F92" w:rsidRDefault="0011140F" w:rsidP="00C205D7">
            <w:pPr>
              <w:pStyle w:val="aff"/>
              <w:rPr>
                <w:lang w:val="en-US"/>
              </w:rPr>
            </w:pPr>
            <w:r w:rsidRPr="008B7F92">
              <w:rPr>
                <w:lang w:val="en-US"/>
              </w:rPr>
              <w:t>t</w:t>
            </w:r>
            <w:r w:rsidRPr="008B7F92">
              <w:rPr>
                <w:vertAlign w:val="subscript"/>
                <w:lang w:val="en-US"/>
              </w:rPr>
              <w:t xml:space="preserve">2 </w:t>
            </w:r>
            <w:r w:rsidRPr="008B7F92">
              <w:rPr>
                <w:lang w:val="en-US"/>
              </w:rPr>
              <w:t>= 115єC</w:t>
            </w:r>
          </w:p>
        </w:tc>
        <w:tc>
          <w:tcPr>
            <w:tcW w:w="6990" w:type="dxa"/>
          </w:tcPr>
          <w:p w:rsidR="008B7F92" w:rsidRDefault="009E491E" w:rsidP="00C205D7">
            <w:pPr>
              <w:pStyle w:val="aff"/>
            </w:pPr>
            <w:r w:rsidRPr="008B7F92">
              <w:t>Абсолютная погрешность определяется по формуле</w:t>
            </w:r>
            <w:r w:rsidR="008B7F92" w:rsidRPr="008B7F92">
              <w:t>:</w:t>
            </w:r>
          </w:p>
          <w:p w:rsidR="0011140F" w:rsidRPr="008B7F92" w:rsidRDefault="0011140F" w:rsidP="00C205D7">
            <w:pPr>
              <w:pStyle w:val="aff"/>
            </w:pPr>
            <w:r w:rsidRPr="008B7F92">
              <w:t xml:space="preserve">∆ = </w:t>
            </w:r>
            <w:r w:rsidRPr="008B7F92">
              <w:rPr>
                <w:lang w:val="en-US"/>
              </w:rPr>
              <w:t>x</w:t>
            </w:r>
            <w:r w:rsidRPr="008B7F92">
              <w:t xml:space="preserve"> </w:t>
            </w:r>
            <w:r w:rsidR="008B7F92">
              <w:t>-</w:t>
            </w:r>
            <w:r w:rsidRPr="008B7F92">
              <w:t xml:space="preserve"> </w:t>
            </w:r>
            <w:r w:rsidRPr="008B7F92">
              <w:rPr>
                <w:lang w:val="en-US"/>
              </w:rPr>
              <w:t>x</w:t>
            </w:r>
            <w:r w:rsidRPr="008B7F92">
              <w:rPr>
                <w:vertAlign w:val="subscript"/>
              </w:rPr>
              <w:t>д</w:t>
            </w:r>
          </w:p>
          <w:p w:rsidR="008B7F92" w:rsidRDefault="0011140F" w:rsidP="00C205D7">
            <w:pPr>
              <w:pStyle w:val="aff"/>
              <w:rPr>
                <w:vertAlign w:val="subscript"/>
              </w:rPr>
            </w:pPr>
            <w:r w:rsidRPr="008B7F92">
              <w:t>Где</w:t>
            </w:r>
            <w:r w:rsidR="008B7F92" w:rsidRPr="008B7F92">
              <w:t xml:space="preserve">: </w:t>
            </w:r>
            <w:r w:rsidRPr="008B7F92">
              <w:rPr>
                <w:lang w:val="en-US"/>
              </w:rPr>
              <w:t>x</w:t>
            </w:r>
            <w:r w:rsidRPr="008B7F92">
              <w:rPr>
                <w:vertAlign w:val="subscript"/>
              </w:rPr>
              <w:t xml:space="preserve">д </w:t>
            </w:r>
            <w:r w:rsidR="008B7F92">
              <w:t>-</w:t>
            </w:r>
            <w:r w:rsidRPr="008B7F92">
              <w:t xml:space="preserve"> </w:t>
            </w:r>
            <w:r w:rsidR="009E491E" w:rsidRPr="008B7F92">
              <w:rPr>
                <w:lang w:val="be-BY"/>
              </w:rPr>
              <w:t xml:space="preserve">действительное значение измеряемой величины </w:t>
            </w:r>
            <w:r w:rsidRPr="008B7F92">
              <w:rPr>
                <w:lang w:val="en-US"/>
              </w:rPr>
              <w:t>t</w:t>
            </w:r>
            <w:r w:rsidRPr="008B7F92">
              <w:rPr>
                <w:vertAlign w:val="subscript"/>
              </w:rPr>
              <w:t>2</w:t>
            </w:r>
            <w:r w:rsidR="008B7F92" w:rsidRPr="008B7F92">
              <w:rPr>
                <w:vertAlign w:val="subscript"/>
              </w:rPr>
              <w:t>.</w:t>
            </w:r>
          </w:p>
          <w:p w:rsidR="008B7F92" w:rsidRPr="00442F63" w:rsidRDefault="0011140F" w:rsidP="00C205D7">
            <w:pPr>
              <w:pStyle w:val="aff"/>
              <w:rPr>
                <w:vertAlign w:val="subscript"/>
              </w:rPr>
            </w:pPr>
            <w:r w:rsidRPr="008B7F92">
              <w:rPr>
                <w:lang w:val="en-US"/>
              </w:rPr>
              <w:t>x</w:t>
            </w:r>
            <w:r w:rsidRPr="00442F63">
              <w:t xml:space="preserve"> </w:t>
            </w:r>
            <w:r w:rsidR="008B7F92" w:rsidRPr="00442F63">
              <w:t>-</w:t>
            </w:r>
            <w:r w:rsidRPr="00442F63">
              <w:t xml:space="preserve"> </w:t>
            </w:r>
            <w:r w:rsidR="009E491E" w:rsidRPr="008B7F92">
              <w:rPr>
                <w:lang w:val="be-BY"/>
              </w:rPr>
              <w:t>показания прибора</w:t>
            </w:r>
            <w:r w:rsidRPr="008B7F92">
              <w:t xml:space="preserve"> </w:t>
            </w:r>
            <w:r w:rsidRPr="008B7F92">
              <w:rPr>
                <w:lang w:val="en-US"/>
              </w:rPr>
              <w:t>t</w:t>
            </w:r>
            <w:r w:rsidRPr="00442F63">
              <w:rPr>
                <w:vertAlign w:val="subscript"/>
              </w:rPr>
              <w:t>1</w:t>
            </w:r>
            <w:r w:rsidR="008B7F92" w:rsidRPr="00442F63">
              <w:rPr>
                <w:vertAlign w:val="subscript"/>
              </w:rPr>
              <w:t>.</w:t>
            </w:r>
          </w:p>
          <w:p w:rsidR="0011140F" w:rsidRPr="009A56FB" w:rsidRDefault="009E491E" w:rsidP="00C205D7">
            <w:pPr>
              <w:pStyle w:val="aff"/>
            </w:pPr>
            <w:r w:rsidRPr="008B7F92">
              <w:t>∆ = 115</w:t>
            </w:r>
            <w:r w:rsidR="008B7F92" w:rsidRPr="008B7F92">
              <w:t xml:space="preserve"> - </w:t>
            </w:r>
            <w:r w:rsidRPr="008B7F92">
              <w:t>118 =</w:t>
            </w:r>
            <w:r w:rsidR="008B7F92" w:rsidRPr="008B7F92">
              <w:t xml:space="preserve"> - </w:t>
            </w:r>
            <w:r w:rsidRPr="008B7F92">
              <w:t>3єС</w:t>
            </w:r>
          </w:p>
        </w:tc>
      </w:tr>
      <w:tr w:rsidR="0011140F" w:rsidRPr="008B7F92">
        <w:tc>
          <w:tcPr>
            <w:tcW w:w="1798" w:type="dxa"/>
          </w:tcPr>
          <w:p w:rsidR="009E491E" w:rsidRPr="008B7F92" w:rsidRDefault="009E491E" w:rsidP="00C205D7">
            <w:pPr>
              <w:pStyle w:val="aff"/>
            </w:pPr>
            <w:r w:rsidRPr="008B7F92">
              <w:t>-----------------</w:t>
            </w:r>
          </w:p>
          <w:p w:rsidR="0011140F" w:rsidRPr="008B7F92" w:rsidRDefault="0011140F" w:rsidP="00C205D7">
            <w:pPr>
              <w:pStyle w:val="aff"/>
              <w:rPr>
                <w:lang w:val="en-US"/>
              </w:rPr>
            </w:pPr>
            <w:r w:rsidRPr="008B7F92">
              <w:t>∆</w:t>
            </w:r>
            <w:r w:rsidRPr="008B7F92">
              <w:rPr>
                <w:lang w:val="en-US"/>
              </w:rPr>
              <w:t xml:space="preserve"> =</w:t>
            </w:r>
            <w:r w:rsidR="008B7F92" w:rsidRPr="008B7F92">
              <w:rPr>
                <w:lang w:val="en-US"/>
              </w:rPr>
              <w:t xml:space="preserve">? </w:t>
            </w:r>
          </w:p>
        </w:tc>
        <w:tc>
          <w:tcPr>
            <w:tcW w:w="6990" w:type="dxa"/>
          </w:tcPr>
          <w:p w:rsidR="0011140F" w:rsidRPr="008B7F92" w:rsidRDefault="0011140F" w:rsidP="00C205D7">
            <w:pPr>
              <w:pStyle w:val="aff"/>
            </w:pPr>
          </w:p>
          <w:p w:rsidR="009E491E" w:rsidRPr="008B7F92" w:rsidRDefault="009E491E" w:rsidP="00C205D7">
            <w:pPr>
              <w:pStyle w:val="aff"/>
            </w:pPr>
            <w:r w:rsidRPr="008B7F92">
              <w:t>Ответ</w:t>
            </w:r>
            <w:r w:rsidR="008B7F92" w:rsidRPr="008B7F92">
              <w:t xml:space="preserve">: </w:t>
            </w:r>
            <w:r w:rsidRPr="008B7F92">
              <w:t>абсолютная погрешность</w:t>
            </w:r>
            <w:r w:rsidR="008B7F92" w:rsidRPr="008B7F92">
              <w:t xml:space="preserve"> - </w:t>
            </w:r>
            <w:r w:rsidRPr="008B7F92">
              <w:t>3єС</w:t>
            </w:r>
          </w:p>
        </w:tc>
      </w:tr>
    </w:tbl>
    <w:p w:rsidR="008B7F92" w:rsidRPr="008B7F92" w:rsidRDefault="008B7F92" w:rsidP="008B7F92"/>
    <w:p w:rsidR="008B7F92" w:rsidRDefault="009E491E" w:rsidP="008B7F92">
      <w:pPr>
        <w:rPr>
          <w:b/>
          <w:bCs/>
          <w:lang w:val="be-BY"/>
        </w:rPr>
      </w:pPr>
      <w:r w:rsidRPr="008B7F92">
        <w:rPr>
          <w:b/>
          <w:bCs/>
          <w:lang w:val="be-BY"/>
        </w:rPr>
        <w:t>Задача № 2</w:t>
      </w:r>
      <w:r w:rsidR="008B7F92" w:rsidRPr="008B7F92">
        <w:rPr>
          <w:b/>
          <w:bCs/>
          <w:lang w:val="be-BY"/>
        </w:rPr>
        <w:t>.</w:t>
      </w:r>
    </w:p>
    <w:p w:rsidR="008B7F92" w:rsidRDefault="009E491E" w:rsidP="008B7F92">
      <w:pPr>
        <w:rPr>
          <w:lang w:val="be-BY"/>
        </w:rPr>
      </w:pPr>
      <w:r w:rsidRPr="008B7F92">
        <w:rPr>
          <w:lang w:val="be-BY"/>
        </w:rPr>
        <w:t>Определите вариацию показаний жидкостного дифференциального тягонапоромера тип ТДЖ</w:t>
      </w:r>
      <w:r w:rsidR="008B7F92">
        <w:rPr>
          <w:lang w:val="be-BY"/>
        </w:rPr>
        <w:t xml:space="preserve"> (</w:t>
      </w:r>
      <w:r w:rsidRPr="008B7F92">
        <w:rPr>
          <w:lang w:val="be-BY"/>
        </w:rPr>
        <w:t>0-1600</w:t>
      </w:r>
      <w:r w:rsidR="008B7F92" w:rsidRPr="008B7F92">
        <w:rPr>
          <w:lang w:val="be-BY"/>
        </w:rPr>
        <w:t>),</w:t>
      </w:r>
      <w:r w:rsidRPr="008B7F92">
        <w:rPr>
          <w:lang w:val="be-BY"/>
        </w:rPr>
        <w:t xml:space="preserve"> абсолютную или относительную погрешности, если даны его показания при прямом и обратном ходе измерений</w:t>
      </w:r>
      <w:r w:rsidR="008B7F92" w:rsidRPr="008B7F92">
        <w:rPr>
          <w:lang w:val="be-BY"/>
        </w:rPr>
        <w:t>.</w:t>
      </w:r>
    </w:p>
    <w:p w:rsidR="00613187" w:rsidRDefault="00613187" w:rsidP="008B7F92">
      <w:pPr>
        <w:rPr>
          <w:lang w:val="be-BY"/>
        </w:rPr>
      </w:pPr>
    </w:p>
    <w:p w:rsidR="009E491E" w:rsidRPr="008B7F92" w:rsidRDefault="009E491E" w:rsidP="008B7F92">
      <w:pPr>
        <w:rPr>
          <w:lang w:val="be-BY"/>
        </w:rPr>
      </w:pPr>
      <w:r w:rsidRPr="008B7F92">
        <w:rPr>
          <w:lang w:val="be-BY"/>
        </w:rPr>
        <w:t>РЕШЕНИЕ</w:t>
      </w:r>
    </w:p>
    <w:tbl>
      <w:tblPr>
        <w:tblStyle w:val="ac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145"/>
        <w:gridCol w:w="6682"/>
      </w:tblGrid>
      <w:tr w:rsidR="009E491E" w:rsidRPr="008B7F92" w:rsidTr="00613187">
        <w:trPr>
          <w:trHeight w:val="100"/>
        </w:trPr>
        <w:tc>
          <w:tcPr>
            <w:tcW w:w="2145" w:type="dxa"/>
          </w:tcPr>
          <w:p w:rsidR="008B7F92" w:rsidRDefault="009E491E" w:rsidP="009A56FB">
            <w:pPr>
              <w:pStyle w:val="aff"/>
            </w:pPr>
            <w:r w:rsidRPr="008B7F92">
              <w:t>Т</w:t>
            </w:r>
            <w:r w:rsidR="008B7F92">
              <w:t>, Д, Ж</w:t>
            </w:r>
            <w:r w:rsidRPr="008B7F92">
              <w:t xml:space="preserve"> </w:t>
            </w:r>
            <w:r w:rsidR="008B7F92">
              <w:t>- (</w:t>
            </w:r>
            <w:r w:rsidRPr="008B7F92">
              <w:t>0-1600</w:t>
            </w:r>
            <w:r w:rsidR="008B7F92" w:rsidRPr="008B7F92">
              <w:t>)</w:t>
            </w:r>
          </w:p>
          <w:p w:rsidR="008B7F92" w:rsidRPr="008B7F92" w:rsidRDefault="009E491E" w:rsidP="009A56FB">
            <w:pPr>
              <w:pStyle w:val="aff"/>
            </w:pPr>
            <w:r w:rsidRPr="008B7F92">
              <w:t>Пря</w:t>
            </w:r>
            <w:r w:rsidR="008B7F92" w:rsidRPr="008B7F92">
              <w:t xml:space="preserve">. </w:t>
            </w:r>
            <w:r w:rsidRPr="008B7F92">
              <w:t>ход</w:t>
            </w:r>
            <w:r w:rsidR="008B7F92" w:rsidRPr="008B7F92">
              <w:t xml:space="preserve">. </w:t>
            </w:r>
            <w:r w:rsidRPr="008B7F92">
              <w:t>= 50,8Па</w:t>
            </w:r>
          </w:p>
          <w:p w:rsidR="009E491E" w:rsidRPr="008B7F92" w:rsidRDefault="009E491E" w:rsidP="009A56FB">
            <w:pPr>
              <w:pStyle w:val="aff"/>
            </w:pPr>
            <w:r w:rsidRPr="008B7F92">
              <w:t>Обр</w:t>
            </w:r>
            <w:r w:rsidR="008B7F92" w:rsidRPr="008B7F92">
              <w:t xml:space="preserve">. </w:t>
            </w:r>
            <w:r w:rsidRPr="008B7F92">
              <w:t>ход</w:t>
            </w:r>
            <w:r w:rsidR="008B7F92" w:rsidRPr="008B7F92">
              <w:t xml:space="preserve">. </w:t>
            </w:r>
            <w:r w:rsidRPr="008B7F92">
              <w:t>= 50,5 Па</w:t>
            </w:r>
          </w:p>
        </w:tc>
        <w:tc>
          <w:tcPr>
            <w:tcW w:w="6682" w:type="dxa"/>
          </w:tcPr>
          <w:p w:rsidR="008B7F92" w:rsidRDefault="009E491E" w:rsidP="009A56FB">
            <w:pPr>
              <w:pStyle w:val="aff"/>
            </w:pPr>
            <w:r w:rsidRPr="008B7F92">
              <w:t xml:space="preserve">Вариация </w:t>
            </w:r>
            <w:r w:rsidR="008B7F92">
              <w:t>-</w:t>
            </w:r>
            <w:r w:rsidRPr="008B7F92">
              <w:t xml:space="preserve"> определяется по формуле</w:t>
            </w:r>
            <w:r w:rsidR="008B7F92" w:rsidRPr="008B7F92">
              <w:t>:</w:t>
            </w:r>
          </w:p>
          <w:p w:rsidR="008B7F92" w:rsidRDefault="00853CF9" w:rsidP="009A56FB">
            <w:pPr>
              <w:pStyle w:val="aff"/>
            </w:pPr>
            <w:r w:rsidRPr="008B7F92">
              <w:fldChar w:fldCharType="begin"/>
            </w:r>
            <w:r w:rsidRPr="008B7F92">
              <w:instrText xml:space="preserve"> QUOTE </w:instrText>
            </w:r>
            <w:r w:rsidR="006710BE">
              <w:rPr>
                <w:position w:val="-30"/>
              </w:rPr>
              <w:pict>
                <v:shape id="_x0000_i1029" type="#_x0000_t75" style="width:125.25pt;height:36.75pt">
                  <v:imagedata r:id="rId15" o:title="" chromakey="white"/>
                </v:shape>
              </w:pict>
            </w:r>
            <w:r w:rsidRPr="008B7F92">
              <w:instrText xml:space="preserve"> </w:instrText>
            </w:r>
            <w:r w:rsidRPr="008B7F92">
              <w:fldChar w:fldCharType="separate"/>
            </w:r>
            <w:r w:rsidR="006710BE">
              <w:rPr>
                <w:position w:val="-30"/>
              </w:rPr>
              <w:pict>
                <v:shape id="_x0000_i1030" type="#_x0000_t75" style="width:125.25pt;height:36.75pt">
                  <v:imagedata r:id="rId15" o:title="" chromakey="white"/>
                </v:shape>
              </w:pict>
            </w:r>
            <w:r w:rsidRPr="008B7F92">
              <w:fldChar w:fldCharType="end"/>
            </w:r>
          </w:p>
          <w:p w:rsidR="008B7F92" w:rsidRDefault="009E491E" w:rsidP="009A56FB">
            <w:pPr>
              <w:pStyle w:val="aff"/>
            </w:pPr>
            <w:r w:rsidRPr="008B7F92">
              <w:t>Где</w:t>
            </w:r>
            <w:r w:rsidR="008B7F92" w:rsidRPr="008B7F92">
              <w:t xml:space="preserve">: </w:t>
            </w:r>
            <w:r w:rsidRPr="008B7F92">
              <w:t>Δ</w:t>
            </w:r>
            <w:r w:rsidRPr="008B7F92">
              <w:rPr>
                <w:lang w:val="en-US"/>
              </w:rPr>
              <w:t>V</w:t>
            </w:r>
            <w:r w:rsidRPr="008B7F92">
              <w:t xml:space="preserve"> </w:t>
            </w:r>
            <w:r w:rsidR="008B7F92">
              <w:t>-</w:t>
            </w:r>
            <w:r w:rsidRPr="008B7F92">
              <w:t xml:space="preserve"> наибольшая разность показаний, полученная</w:t>
            </w:r>
            <w:r w:rsidR="008B7F92" w:rsidRPr="008B7F92">
              <w:t xml:space="preserve"> </w:t>
            </w:r>
            <w:r w:rsidRPr="008B7F92">
              <w:t>при одном и том же значении измеряемой величины при прямом и обратном ходе</w:t>
            </w:r>
            <w:r w:rsidR="008B7F92" w:rsidRPr="008B7F92">
              <w:t>;</w:t>
            </w:r>
          </w:p>
          <w:p w:rsidR="008B7F92" w:rsidRDefault="009E491E" w:rsidP="009A56FB">
            <w:pPr>
              <w:pStyle w:val="aff"/>
            </w:pPr>
            <w:r w:rsidRPr="008B7F92">
              <w:rPr>
                <w:lang w:val="en-US"/>
              </w:rPr>
              <w:t>N</w:t>
            </w:r>
            <w:r w:rsidRPr="008B7F92">
              <w:rPr>
                <w:vertAlign w:val="subscript"/>
              </w:rPr>
              <w:t>н</w:t>
            </w:r>
            <w:r w:rsidRPr="008B7F92">
              <w:t xml:space="preserve"> </w:t>
            </w:r>
            <w:r w:rsidR="008B7F92">
              <w:t>-</w:t>
            </w:r>
            <w:r w:rsidRPr="008B7F92">
              <w:t xml:space="preserve"> начальное значение шкалы</w:t>
            </w:r>
            <w:r w:rsidR="008B7F92" w:rsidRPr="008B7F92">
              <w:t>;</w:t>
            </w:r>
          </w:p>
          <w:p w:rsidR="009E491E" w:rsidRPr="008B7F92" w:rsidRDefault="009E491E" w:rsidP="009A56FB">
            <w:pPr>
              <w:pStyle w:val="aff"/>
            </w:pPr>
            <w:r w:rsidRPr="008B7F92">
              <w:rPr>
                <w:lang w:val="en-US"/>
              </w:rPr>
              <w:t>N</w:t>
            </w:r>
            <w:r w:rsidRPr="008B7F92">
              <w:rPr>
                <w:vertAlign w:val="subscript"/>
              </w:rPr>
              <w:t>к</w:t>
            </w:r>
            <w:r w:rsidRPr="008B7F92">
              <w:t xml:space="preserve"> </w:t>
            </w:r>
            <w:r w:rsidR="008B7F92">
              <w:t>-</w:t>
            </w:r>
            <w:r w:rsidRPr="008B7F92">
              <w:t xml:space="preserve"> конечное значение шкалы</w:t>
            </w:r>
            <w:r w:rsidR="008B7F92" w:rsidRPr="008B7F92">
              <w:t xml:space="preserve">. </w:t>
            </w:r>
          </w:p>
        </w:tc>
      </w:tr>
      <w:tr w:rsidR="009E491E" w:rsidRPr="008B7F92" w:rsidTr="00613187">
        <w:trPr>
          <w:gridAfter w:val="1"/>
          <w:wAfter w:w="6682" w:type="dxa"/>
          <w:trHeight w:val="564"/>
        </w:trPr>
        <w:tc>
          <w:tcPr>
            <w:tcW w:w="2145" w:type="dxa"/>
          </w:tcPr>
          <w:p w:rsidR="009E491E" w:rsidRPr="008B7F92" w:rsidRDefault="009E491E" w:rsidP="009A56FB">
            <w:pPr>
              <w:pStyle w:val="aff"/>
              <w:rPr>
                <w:lang w:val="en-US"/>
              </w:rPr>
            </w:pPr>
            <w:r w:rsidRPr="008B7F92">
              <w:rPr>
                <w:lang w:val="en-US"/>
              </w:rPr>
              <w:t>------------------------</w:t>
            </w:r>
          </w:p>
        </w:tc>
      </w:tr>
    </w:tbl>
    <w:p w:rsidR="009A56FB" w:rsidRDefault="009A56FB" w:rsidP="008B7F92"/>
    <w:p w:rsidR="008B7F92" w:rsidRPr="008B7F92" w:rsidRDefault="009E491E" w:rsidP="008B7F92">
      <w:pPr>
        <w:rPr>
          <w:i/>
          <w:iCs/>
        </w:rPr>
      </w:pPr>
      <w:r w:rsidRPr="008B7F92">
        <w:rPr>
          <w:lang w:val="en-US"/>
        </w:rPr>
        <w:t>V</w:t>
      </w:r>
      <w:r w:rsidR="008B7F92">
        <w:rPr>
          <w:lang w:val="en-US"/>
        </w:rPr>
        <w:t xml:space="preserve"> - </w:t>
      </w:r>
      <w:r w:rsidR="008B7F92">
        <w:t xml:space="preserve">? </w:t>
      </w:r>
      <w:r w:rsidR="00853CF9" w:rsidRPr="008B7F92">
        <w:fldChar w:fldCharType="begin"/>
      </w:r>
      <w:r w:rsidR="00853CF9" w:rsidRPr="008B7F92">
        <w:instrText xml:space="preserve"> QUOTE </w:instrText>
      </w:r>
      <w:r w:rsidR="006710BE">
        <w:rPr>
          <w:position w:val="-20"/>
        </w:rPr>
        <w:pict>
          <v:shape id="_x0000_i1031" type="#_x0000_t75" style="width:348pt;height:30.75pt">
            <v:imagedata r:id="rId16" o:title="" chromakey="white"/>
          </v:shape>
        </w:pict>
      </w:r>
      <w:r w:rsidR="00853CF9" w:rsidRPr="008B7F92">
        <w:instrText xml:space="preserve"> </w:instrText>
      </w:r>
      <w:r w:rsidR="00853CF9" w:rsidRPr="008B7F92">
        <w:fldChar w:fldCharType="separate"/>
      </w:r>
      <w:r w:rsidR="006710BE">
        <w:rPr>
          <w:position w:val="-20"/>
        </w:rPr>
        <w:pict>
          <v:shape id="_x0000_i1032" type="#_x0000_t75" style="width:348pt;height:30.75pt">
            <v:imagedata r:id="rId16" o:title="" chromakey="white"/>
          </v:shape>
        </w:pict>
      </w:r>
      <w:r w:rsidR="00853CF9" w:rsidRPr="008B7F92">
        <w:fldChar w:fldCharType="end"/>
      </w:r>
    </w:p>
    <w:p w:rsidR="009A56FB" w:rsidRDefault="009A56FB" w:rsidP="008B7F92"/>
    <w:p w:rsidR="008B7F92" w:rsidRDefault="009E491E" w:rsidP="008B7F92">
      <w:r w:rsidRPr="008B7F92">
        <w:t>Абсолютная погрешность</w:t>
      </w:r>
      <w:r w:rsidR="008B7F92" w:rsidRPr="008B7F92">
        <w:t>:</w:t>
      </w:r>
    </w:p>
    <w:p w:rsidR="009A56FB" w:rsidRDefault="009A56FB" w:rsidP="008B7F92"/>
    <w:p w:rsidR="008B7F92" w:rsidRPr="008B7F92" w:rsidRDefault="009E491E" w:rsidP="008B7F92">
      <w:r w:rsidRPr="008B7F92">
        <w:t xml:space="preserve">∆ = </w:t>
      </w:r>
      <w:r w:rsidRPr="008B7F92">
        <w:rPr>
          <w:lang w:val="en-US"/>
        </w:rPr>
        <w:t xml:space="preserve">X </w:t>
      </w:r>
      <w:r w:rsidR="008B7F92">
        <w:rPr>
          <w:lang w:val="en-US"/>
        </w:rPr>
        <w:t>-</w:t>
      </w:r>
      <w:r w:rsidRPr="008B7F92">
        <w:rPr>
          <w:lang w:val="en-US"/>
        </w:rPr>
        <w:t xml:space="preserve"> X</w:t>
      </w:r>
      <w:r w:rsidRPr="008B7F92">
        <w:rPr>
          <w:vertAlign w:val="subscript"/>
        </w:rPr>
        <w:t xml:space="preserve">д </w:t>
      </w:r>
      <w:r w:rsidRPr="008B7F92">
        <w:t>= 50,5</w:t>
      </w:r>
      <w:r w:rsidR="008B7F92" w:rsidRPr="008B7F92">
        <w:t xml:space="preserve"> - </w:t>
      </w:r>
      <w:r w:rsidRPr="008B7F92">
        <w:t>50,8 =</w:t>
      </w:r>
      <w:r w:rsidR="008B7F92" w:rsidRPr="008B7F92">
        <w:t xml:space="preserve"> - </w:t>
      </w:r>
      <w:r w:rsidRPr="008B7F92">
        <w:t>0,3Па</w:t>
      </w:r>
    </w:p>
    <w:p w:rsidR="009A56FB" w:rsidRDefault="009A56FB" w:rsidP="008B7F92"/>
    <w:p w:rsidR="008B7F92" w:rsidRDefault="009E491E" w:rsidP="008B7F92">
      <w:r w:rsidRPr="008B7F92">
        <w:t>Относительная погрешность</w:t>
      </w:r>
      <w:r w:rsidR="008B7F92" w:rsidRPr="008B7F92">
        <w:t>:</w:t>
      </w:r>
    </w:p>
    <w:p w:rsidR="009A56FB" w:rsidRDefault="009A56FB" w:rsidP="008B7F92"/>
    <w:p w:rsidR="008B7F92" w:rsidRDefault="00853CF9" w:rsidP="008B7F92">
      <w:r w:rsidRPr="008B7F92">
        <w:fldChar w:fldCharType="begin"/>
      </w:r>
      <w:r w:rsidRPr="008B7F92">
        <w:instrText xml:space="preserve"> QUOTE </w:instrText>
      </w:r>
      <w:r w:rsidR="006710BE">
        <w:rPr>
          <w:position w:val="-26"/>
        </w:rPr>
        <w:pict>
          <v:shape id="_x0000_i1033" type="#_x0000_t75" style="width:176.25pt;height:31.5pt">
            <v:imagedata r:id="rId17" o:title="" chromakey="white"/>
          </v:shape>
        </w:pict>
      </w:r>
      <w:r w:rsidRPr="008B7F92">
        <w:instrText xml:space="preserve"> </w:instrText>
      </w:r>
      <w:r w:rsidRPr="008B7F92">
        <w:fldChar w:fldCharType="separate"/>
      </w:r>
      <w:r w:rsidR="006710BE">
        <w:rPr>
          <w:position w:val="-26"/>
        </w:rPr>
        <w:pict>
          <v:shape id="_x0000_i1034" type="#_x0000_t75" style="width:176.25pt;height:31.5pt">
            <v:imagedata r:id="rId17" o:title="" chromakey="white"/>
          </v:shape>
        </w:pict>
      </w:r>
      <w:r w:rsidRPr="008B7F92">
        <w:fldChar w:fldCharType="end"/>
      </w:r>
      <w:r w:rsidR="009E491E" w:rsidRPr="008B7F92">
        <w:t>%</w:t>
      </w:r>
    </w:p>
    <w:p w:rsidR="009A56FB" w:rsidRDefault="009A56FB" w:rsidP="008B7F92"/>
    <w:p w:rsidR="008B7F92" w:rsidRPr="008B7F92" w:rsidRDefault="009E491E" w:rsidP="008B7F92">
      <w:pPr>
        <w:rPr>
          <w:lang w:val="en-US"/>
        </w:rPr>
      </w:pPr>
      <w:r w:rsidRPr="008B7F92">
        <w:t>Ответ</w:t>
      </w:r>
      <w:r w:rsidR="008B7F92" w:rsidRPr="008B7F92">
        <w:t xml:space="preserve">: </w:t>
      </w:r>
      <w:r w:rsidRPr="008B7F92">
        <w:rPr>
          <w:lang w:val="en-US"/>
        </w:rPr>
        <w:t>V =</w:t>
      </w:r>
      <w:r w:rsidR="008B7F92" w:rsidRPr="008B7F92">
        <w:rPr>
          <w:lang w:val="en-US"/>
        </w:rPr>
        <w:t xml:space="preserve"> - </w:t>
      </w:r>
      <w:r w:rsidRPr="008B7F92">
        <w:rPr>
          <w:lang w:val="en-US"/>
        </w:rPr>
        <w:t>0,0188%</w:t>
      </w:r>
    </w:p>
    <w:p w:rsidR="008B7F92" w:rsidRDefault="009E491E" w:rsidP="008B7F92">
      <w:pPr>
        <w:rPr>
          <w:b/>
          <w:bCs/>
          <w:lang w:val="be-BY"/>
        </w:rPr>
      </w:pPr>
      <w:r w:rsidRPr="008B7F92">
        <w:rPr>
          <w:b/>
          <w:bCs/>
          <w:lang w:val="be-BY"/>
        </w:rPr>
        <w:t>Задача № 3</w:t>
      </w:r>
      <w:r w:rsidR="008B7F92" w:rsidRPr="008B7F92">
        <w:rPr>
          <w:b/>
          <w:bCs/>
          <w:lang w:val="be-BY"/>
        </w:rPr>
        <w:t>.</w:t>
      </w:r>
    </w:p>
    <w:p w:rsidR="008B7F92" w:rsidRDefault="009E491E" w:rsidP="008B7F92">
      <w:pPr>
        <w:rPr>
          <w:lang w:val="be-BY"/>
        </w:rPr>
      </w:pPr>
      <w:r w:rsidRPr="008B7F92">
        <w:rPr>
          <w:lang w:val="be-BY"/>
        </w:rPr>
        <w:t>Милливольтметр имеет равномерную шкалу, разделенную на 50 интервалов</w:t>
      </w:r>
      <w:r w:rsidR="008B7F92" w:rsidRPr="008B7F92">
        <w:rPr>
          <w:lang w:val="be-BY"/>
        </w:rPr>
        <w:t xml:space="preserve">. </w:t>
      </w:r>
      <w:r w:rsidRPr="008B7F92">
        <w:rPr>
          <w:lang w:val="be-BY"/>
        </w:rPr>
        <w:t>Зная нижний и верхний пределы измерения, определите цену деления шкалы и чувствительность милливольтметра</w:t>
      </w:r>
      <w:r w:rsidR="008B7F92" w:rsidRPr="008B7F92">
        <w:rPr>
          <w:lang w:val="be-BY"/>
        </w:rPr>
        <w:t>.</w:t>
      </w:r>
    </w:p>
    <w:p w:rsidR="00613187" w:rsidRDefault="00613187" w:rsidP="008B7F92"/>
    <w:p w:rsidR="009E491E" w:rsidRPr="008B7F92" w:rsidRDefault="00EB03E1" w:rsidP="008B7F92">
      <w:r w:rsidRPr="008B7F92">
        <w:t>РЕШЕНИЕ</w:t>
      </w: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2109"/>
        <w:gridCol w:w="6679"/>
      </w:tblGrid>
      <w:tr w:rsidR="009E491E" w:rsidRPr="008B7F92">
        <w:trPr>
          <w:trHeight w:val="1966"/>
        </w:trPr>
        <w:tc>
          <w:tcPr>
            <w:tcW w:w="2109" w:type="dxa"/>
          </w:tcPr>
          <w:p w:rsidR="008B7F92" w:rsidRPr="008B7F92" w:rsidRDefault="009E491E" w:rsidP="009A56FB">
            <w:pPr>
              <w:pStyle w:val="aff"/>
              <w:rPr>
                <w:lang w:val="en-US"/>
              </w:rPr>
            </w:pPr>
            <w:r w:rsidRPr="008B7F92">
              <w:rPr>
                <w:lang w:val="en-US"/>
              </w:rPr>
              <w:t>n = 50</w:t>
            </w:r>
          </w:p>
          <w:p w:rsidR="008B7F92" w:rsidRPr="008B7F92" w:rsidRDefault="00EB03E1" w:rsidP="009A56FB">
            <w:pPr>
              <w:pStyle w:val="aff"/>
            </w:pPr>
            <w:r w:rsidRPr="008B7F92">
              <w:rPr>
                <w:lang w:val="en-US"/>
              </w:rPr>
              <w:t>N</w:t>
            </w:r>
            <w:r w:rsidRPr="008B7F92">
              <w:rPr>
                <w:vertAlign w:val="subscript"/>
              </w:rPr>
              <w:t xml:space="preserve">н </w:t>
            </w:r>
            <w:r w:rsidRPr="008B7F92">
              <w:t>=</w:t>
            </w:r>
            <w:r w:rsidR="008B7F92" w:rsidRPr="008B7F92">
              <w:t xml:space="preserve"> - </w:t>
            </w:r>
            <w:r w:rsidRPr="008B7F92">
              <w:t>20 мВ</w:t>
            </w:r>
          </w:p>
          <w:p w:rsidR="00EB03E1" w:rsidRPr="008B7F92" w:rsidRDefault="00EB03E1" w:rsidP="009A56FB">
            <w:pPr>
              <w:pStyle w:val="aff"/>
            </w:pPr>
            <w:r w:rsidRPr="008B7F92">
              <w:rPr>
                <w:lang w:val="en-US"/>
              </w:rPr>
              <w:t>N</w:t>
            </w:r>
            <w:r w:rsidRPr="008B7F92">
              <w:rPr>
                <w:vertAlign w:val="subscript"/>
              </w:rPr>
              <w:t xml:space="preserve">к </w:t>
            </w:r>
            <w:r w:rsidRPr="008B7F92">
              <w:t>= 20 мВ</w:t>
            </w:r>
          </w:p>
        </w:tc>
        <w:tc>
          <w:tcPr>
            <w:tcW w:w="6679" w:type="dxa"/>
          </w:tcPr>
          <w:p w:rsidR="008B7F92" w:rsidRDefault="00EB03E1" w:rsidP="009A56FB">
            <w:pPr>
              <w:pStyle w:val="aff"/>
            </w:pPr>
            <w:r w:rsidRPr="008B7F92">
              <w:t>Цена деления шкалы определяется по формуле</w:t>
            </w:r>
            <w:r w:rsidR="008B7F92" w:rsidRPr="008B7F92">
              <w:t>:</w:t>
            </w:r>
          </w:p>
          <w:p w:rsidR="008B7F92" w:rsidRPr="008B7F92" w:rsidRDefault="00853CF9" w:rsidP="009A56FB">
            <w:pPr>
              <w:pStyle w:val="aff"/>
            </w:pPr>
            <w:r w:rsidRPr="008B7F92">
              <w:fldChar w:fldCharType="begin"/>
            </w:r>
            <w:r w:rsidRPr="008B7F92">
              <w:instrText xml:space="preserve"> QUOTE </w:instrText>
            </w:r>
            <w:r w:rsidR="006710BE">
              <w:rPr>
                <w:position w:val="-23"/>
              </w:rPr>
              <w:pict>
                <v:shape id="_x0000_i1035" type="#_x0000_t75" style="width:83.25pt;height:30pt">
                  <v:imagedata r:id="rId18" o:title="" chromakey="white"/>
                </v:shape>
              </w:pict>
            </w:r>
            <w:r w:rsidRPr="008B7F92">
              <w:instrText xml:space="preserve"> </w:instrText>
            </w:r>
            <w:r w:rsidRPr="008B7F92">
              <w:fldChar w:fldCharType="separate"/>
            </w:r>
            <w:r w:rsidR="006710BE">
              <w:rPr>
                <w:position w:val="-23"/>
              </w:rPr>
              <w:pict>
                <v:shape id="_x0000_i1036" type="#_x0000_t75" style="width:83.25pt;height:30pt">
                  <v:imagedata r:id="rId18" o:title="" chromakey="white"/>
                </v:shape>
              </w:pict>
            </w:r>
            <w:r w:rsidRPr="008B7F92">
              <w:fldChar w:fldCharType="end"/>
            </w:r>
            <w:r w:rsidR="00EB03E1" w:rsidRPr="008B7F92">
              <w:t xml:space="preserve"> = </w:t>
            </w:r>
            <w:r w:rsidRPr="008B7F92">
              <w:fldChar w:fldCharType="begin"/>
            </w:r>
            <w:r w:rsidRPr="008B7F92">
              <w:instrText xml:space="preserve"> QUOTE </w:instrText>
            </w:r>
            <w:r w:rsidR="006710BE">
              <w:rPr>
                <w:position w:val="-23"/>
              </w:rPr>
              <w:pict>
                <v:shape id="_x0000_i1037" type="#_x0000_t75" style="width:69pt;height:30.75pt">
                  <v:imagedata r:id="rId19" o:title="" chromakey="white"/>
                </v:shape>
              </w:pict>
            </w:r>
            <w:r w:rsidRPr="008B7F92">
              <w:instrText xml:space="preserve"> </w:instrText>
            </w:r>
            <w:r w:rsidRPr="008B7F92">
              <w:fldChar w:fldCharType="separate"/>
            </w:r>
            <w:r w:rsidR="006710BE">
              <w:rPr>
                <w:position w:val="-23"/>
              </w:rPr>
              <w:pict>
                <v:shape id="_x0000_i1038" type="#_x0000_t75" style="width:69pt;height:30.75pt">
                  <v:imagedata r:id="rId19" o:title="" chromakey="white"/>
                </v:shape>
              </w:pict>
            </w:r>
            <w:r w:rsidRPr="008B7F92">
              <w:fldChar w:fldCharType="end"/>
            </w:r>
            <w:r w:rsidR="00EB03E1" w:rsidRPr="008B7F92">
              <w:t xml:space="preserve"> 0,8 мВ</w:t>
            </w:r>
          </w:p>
          <w:p w:rsidR="008B7F92" w:rsidRDefault="00EB03E1" w:rsidP="009A56FB">
            <w:pPr>
              <w:pStyle w:val="aff"/>
            </w:pPr>
            <w:r w:rsidRPr="008B7F92">
              <w:t>Находим чувствительность прибора</w:t>
            </w:r>
            <w:r w:rsidR="008B7F92" w:rsidRPr="008B7F92">
              <w:t>:</w:t>
            </w:r>
          </w:p>
          <w:p w:rsidR="00EB03E1" w:rsidRPr="009A56FB" w:rsidRDefault="00853CF9" w:rsidP="009A56FB">
            <w:pPr>
              <w:pStyle w:val="aff"/>
              <w:rPr>
                <w:vertAlign w:val="superscript"/>
              </w:rPr>
            </w:pPr>
            <w:r w:rsidRPr="008B7F92">
              <w:fldChar w:fldCharType="begin"/>
            </w:r>
            <w:r w:rsidRPr="008B7F92">
              <w:instrText xml:space="preserve"> QUOTE </w:instrText>
            </w:r>
            <w:r w:rsidR="006710BE">
              <w:rPr>
                <w:position w:val="-27"/>
              </w:rPr>
              <w:pict>
                <v:shape id="_x0000_i1039" type="#_x0000_t75" style="width:104.25pt;height:31.5pt">
                  <v:imagedata r:id="rId20" o:title="" chromakey="white"/>
                </v:shape>
              </w:pict>
            </w:r>
            <w:r w:rsidRPr="008B7F92">
              <w:instrText xml:space="preserve"> </w:instrText>
            </w:r>
            <w:r w:rsidRPr="008B7F92">
              <w:fldChar w:fldCharType="separate"/>
            </w:r>
            <w:r w:rsidR="006710BE">
              <w:rPr>
                <w:position w:val="-27"/>
              </w:rPr>
              <w:pict>
                <v:shape id="_x0000_i1040" type="#_x0000_t75" style="width:104.25pt;height:31.5pt">
                  <v:imagedata r:id="rId20" o:title="" chromakey="white"/>
                </v:shape>
              </w:pict>
            </w:r>
            <w:r w:rsidRPr="008B7F92">
              <w:fldChar w:fldCharType="end"/>
            </w:r>
            <w:r w:rsidR="00EB03E1" w:rsidRPr="008B7F92">
              <w:t xml:space="preserve"> 0,125 мВ</w:t>
            </w:r>
            <w:r w:rsidR="00EB03E1" w:rsidRPr="008B7F92">
              <w:rPr>
                <w:vertAlign w:val="superscript"/>
              </w:rPr>
              <w:t>-1</w:t>
            </w:r>
          </w:p>
        </w:tc>
      </w:tr>
      <w:tr w:rsidR="00EB03E1" w:rsidRPr="008B7F92">
        <w:trPr>
          <w:trHeight w:val="1066"/>
        </w:trPr>
        <w:tc>
          <w:tcPr>
            <w:tcW w:w="2109" w:type="dxa"/>
          </w:tcPr>
          <w:p w:rsidR="00EB03E1" w:rsidRPr="008B7F92" w:rsidRDefault="00EB03E1" w:rsidP="009A56FB">
            <w:pPr>
              <w:pStyle w:val="aff"/>
            </w:pPr>
            <w:r w:rsidRPr="008B7F92">
              <w:t>--------------------</w:t>
            </w:r>
          </w:p>
          <w:p w:rsidR="008B7F92" w:rsidRDefault="00EB03E1" w:rsidP="009A56FB">
            <w:pPr>
              <w:pStyle w:val="aff"/>
            </w:pPr>
            <w:r w:rsidRPr="008B7F92">
              <w:t>ц</w:t>
            </w:r>
            <w:r w:rsidR="008B7F92" w:rsidRPr="008B7F92">
              <w:t xml:space="preserve">. </w:t>
            </w:r>
            <w:r w:rsidRPr="008B7F92">
              <w:t>д</w:t>
            </w:r>
            <w:r w:rsidR="008B7F92" w:rsidRPr="008B7F92">
              <w:t>. -</w:t>
            </w:r>
            <w:r w:rsidR="008B7F92">
              <w:t xml:space="preserve"> </w:t>
            </w:r>
            <w:r w:rsidR="008B7F92" w:rsidRPr="008B7F92">
              <w:t>?</w:t>
            </w:r>
          </w:p>
          <w:p w:rsidR="00EB03E1" w:rsidRPr="008B7F92" w:rsidRDefault="00EB03E1" w:rsidP="009A56FB">
            <w:pPr>
              <w:pStyle w:val="aff"/>
            </w:pPr>
            <w:r w:rsidRPr="008B7F92">
              <w:t>ρ</w:t>
            </w:r>
            <w:r w:rsidR="008B7F92" w:rsidRPr="008B7F92">
              <w:t xml:space="preserve"> - ? </w:t>
            </w:r>
          </w:p>
        </w:tc>
        <w:tc>
          <w:tcPr>
            <w:tcW w:w="6679" w:type="dxa"/>
          </w:tcPr>
          <w:p w:rsidR="008B7F92" w:rsidRPr="008B7F92" w:rsidRDefault="008B7F92" w:rsidP="009A56FB">
            <w:pPr>
              <w:pStyle w:val="aff"/>
            </w:pPr>
          </w:p>
          <w:p w:rsidR="00EB03E1" w:rsidRPr="008B7F92" w:rsidRDefault="00EB03E1" w:rsidP="009A56FB">
            <w:pPr>
              <w:pStyle w:val="aff"/>
            </w:pPr>
            <w:r w:rsidRPr="008B7F92">
              <w:t>Ответ</w:t>
            </w:r>
            <w:r w:rsidR="008B7F92" w:rsidRPr="008B7F92">
              <w:t xml:space="preserve">: </w:t>
            </w:r>
            <w:r w:rsidRPr="008B7F92">
              <w:t>ц</w:t>
            </w:r>
            <w:r w:rsidR="008B7F92" w:rsidRPr="008B7F92">
              <w:t xml:space="preserve">. </w:t>
            </w:r>
            <w:r w:rsidRPr="008B7F92">
              <w:t>д</w:t>
            </w:r>
            <w:r w:rsidR="008B7F92" w:rsidRPr="008B7F92">
              <w:t xml:space="preserve"> </w:t>
            </w:r>
            <w:r w:rsidRPr="008B7F92">
              <w:t>= 0,8 мВ</w:t>
            </w:r>
            <w:r w:rsidR="008B7F92" w:rsidRPr="008B7F92">
              <w:t xml:space="preserve">; </w:t>
            </w:r>
            <w:r w:rsidRPr="008B7F92">
              <w:t>ρ = 0,125мВ</w:t>
            </w:r>
            <w:r w:rsidRPr="008B7F92">
              <w:rPr>
                <w:vertAlign w:val="superscript"/>
              </w:rPr>
              <w:t>-1</w:t>
            </w:r>
          </w:p>
        </w:tc>
      </w:tr>
    </w:tbl>
    <w:p w:rsidR="009A56FB" w:rsidRDefault="009A56FB" w:rsidP="008B7F92">
      <w:pPr>
        <w:rPr>
          <w:b/>
          <w:bCs/>
        </w:rPr>
      </w:pPr>
    </w:p>
    <w:p w:rsidR="000442D6" w:rsidRPr="008B7F92" w:rsidRDefault="00442F63" w:rsidP="009A56FB">
      <w:pPr>
        <w:pStyle w:val="2"/>
      </w:pPr>
      <w:bookmarkStart w:id="4" w:name="_Toc251688843"/>
      <w:r>
        <w:br w:type="page"/>
      </w:r>
      <w:r w:rsidR="008B7F92">
        <w:t>Литература</w:t>
      </w:r>
      <w:bookmarkEnd w:id="4"/>
    </w:p>
    <w:p w:rsidR="009A56FB" w:rsidRDefault="009A56FB" w:rsidP="008B7F92"/>
    <w:p w:rsidR="008B7F92" w:rsidRDefault="000442D6" w:rsidP="009A56FB">
      <w:pPr>
        <w:pStyle w:val="a0"/>
      </w:pPr>
      <w:r w:rsidRPr="008B7F92">
        <w:t>В</w:t>
      </w:r>
      <w:r w:rsidR="008B7F92">
        <w:t xml:space="preserve">.П. </w:t>
      </w:r>
      <w:r w:rsidRPr="008B7F92">
        <w:t>Преображенский “Теплотехнические измерения и приборы</w:t>
      </w:r>
      <w:r w:rsidR="008B7F92">
        <w:t xml:space="preserve">" </w:t>
      </w:r>
      <w:r w:rsidRPr="008B7F92">
        <w:t>Москва 1978 год</w:t>
      </w:r>
      <w:r w:rsidR="008B7F92" w:rsidRPr="008B7F92">
        <w:t>.</w:t>
      </w:r>
      <w:bookmarkStart w:id="5" w:name="_GoBack"/>
      <w:bookmarkEnd w:id="5"/>
    </w:p>
    <w:sectPr w:rsidR="008B7F92" w:rsidSect="008B7F92">
      <w:head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5D7" w:rsidRDefault="00C205D7" w:rsidP="000442D6">
      <w:pPr>
        <w:spacing w:line="240" w:lineRule="auto"/>
      </w:pPr>
      <w:r>
        <w:separator/>
      </w:r>
    </w:p>
  </w:endnote>
  <w:endnote w:type="continuationSeparator" w:id="0">
    <w:p w:rsidR="00C205D7" w:rsidRDefault="00C205D7" w:rsidP="00044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5D7" w:rsidRDefault="00C205D7" w:rsidP="000442D6">
      <w:pPr>
        <w:spacing w:line="240" w:lineRule="auto"/>
      </w:pPr>
      <w:r>
        <w:separator/>
      </w:r>
    </w:p>
  </w:footnote>
  <w:footnote w:type="continuationSeparator" w:id="0">
    <w:p w:rsidR="00C205D7" w:rsidRDefault="00C205D7" w:rsidP="00044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5D7" w:rsidRDefault="00C205D7" w:rsidP="008B7F92">
    <w:pPr>
      <w:pStyle w:val="ae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442F63">
      <w:rPr>
        <w:rStyle w:val="afb"/>
      </w:rPr>
      <w:t>14</w:t>
    </w:r>
    <w:r>
      <w:rPr>
        <w:rStyle w:val="afb"/>
      </w:rPr>
      <w:fldChar w:fldCharType="end"/>
    </w:r>
  </w:p>
  <w:p w:rsidR="00C205D7" w:rsidRDefault="00C205D7" w:rsidP="008B7F92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3285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6AD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85EE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5AFE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8"/>
    <w:multiLevelType w:val="singleLevel"/>
    <w:tmpl w:val="C0422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133AE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9177BC"/>
    <w:multiLevelType w:val="hybridMultilevel"/>
    <w:tmpl w:val="455C2BE0"/>
    <w:lvl w:ilvl="0" w:tplc="0419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49156E6"/>
    <w:multiLevelType w:val="hybridMultilevel"/>
    <w:tmpl w:val="1012D7C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D65AD1"/>
    <w:multiLevelType w:val="hybridMultilevel"/>
    <w:tmpl w:val="35B6F7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A455E3D"/>
    <w:multiLevelType w:val="hybridMultilevel"/>
    <w:tmpl w:val="932A2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5175E"/>
    <w:multiLevelType w:val="hybridMultilevel"/>
    <w:tmpl w:val="D416E1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124CBD"/>
    <w:multiLevelType w:val="hybridMultilevel"/>
    <w:tmpl w:val="C08A031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736EA0"/>
    <w:multiLevelType w:val="hybridMultilevel"/>
    <w:tmpl w:val="844CD648"/>
    <w:lvl w:ilvl="0" w:tplc="086EB0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11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85B"/>
    <w:rsid w:val="00000CEF"/>
    <w:rsid w:val="000140B4"/>
    <w:rsid w:val="000442D6"/>
    <w:rsid w:val="000C035F"/>
    <w:rsid w:val="000F560D"/>
    <w:rsid w:val="0011140F"/>
    <w:rsid w:val="00140FD2"/>
    <w:rsid w:val="001809EB"/>
    <w:rsid w:val="001A5056"/>
    <w:rsid w:val="001F7A08"/>
    <w:rsid w:val="00223919"/>
    <w:rsid w:val="002553F5"/>
    <w:rsid w:val="0027048A"/>
    <w:rsid w:val="002854F7"/>
    <w:rsid w:val="00285FC8"/>
    <w:rsid w:val="002B0296"/>
    <w:rsid w:val="00327D07"/>
    <w:rsid w:val="00403F24"/>
    <w:rsid w:val="004102EF"/>
    <w:rsid w:val="00442F63"/>
    <w:rsid w:val="004B1829"/>
    <w:rsid w:val="004E01E4"/>
    <w:rsid w:val="00523EBB"/>
    <w:rsid w:val="00575821"/>
    <w:rsid w:val="005A7F6C"/>
    <w:rsid w:val="005D57F2"/>
    <w:rsid w:val="00613187"/>
    <w:rsid w:val="00623C40"/>
    <w:rsid w:val="006710BE"/>
    <w:rsid w:val="006A07BC"/>
    <w:rsid w:val="006A5154"/>
    <w:rsid w:val="006A6C95"/>
    <w:rsid w:val="006B1C85"/>
    <w:rsid w:val="006D7678"/>
    <w:rsid w:val="006F7519"/>
    <w:rsid w:val="007007F2"/>
    <w:rsid w:val="00701BC5"/>
    <w:rsid w:val="00702752"/>
    <w:rsid w:val="007334A8"/>
    <w:rsid w:val="00763A11"/>
    <w:rsid w:val="00777FDD"/>
    <w:rsid w:val="00784272"/>
    <w:rsid w:val="007B377C"/>
    <w:rsid w:val="007F3945"/>
    <w:rsid w:val="00853CF9"/>
    <w:rsid w:val="00854818"/>
    <w:rsid w:val="008B7F92"/>
    <w:rsid w:val="008E122B"/>
    <w:rsid w:val="008E331D"/>
    <w:rsid w:val="008F211A"/>
    <w:rsid w:val="0090281F"/>
    <w:rsid w:val="00941378"/>
    <w:rsid w:val="0094209A"/>
    <w:rsid w:val="009477AF"/>
    <w:rsid w:val="00956780"/>
    <w:rsid w:val="00965ACD"/>
    <w:rsid w:val="009722B2"/>
    <w:rsid w:val="009A56FB"/>
    <w:rsid w:val="009E491E"/>
    <w:rsid w:val="00A27D7D"/>
    <w:rsid w:val="00A3680F"/>
    <w:rsid w:val="00A57E3E"/>
    <w:rsid w:val="00AB0D88"/>
    <w:rsid w:val="00AB285B"/>
    <w:rsid w:val="00AE2D72"/>
    <w:rsid w:val="00C205D7"/>
    <w:rsid w:val="00C57941"/>
    <w:rsid w:val="00C83D8E"/>
    <w:rsid w:val="00CA7313"/>
    <w:rsid w:val="00D256F4"/>
    <w:rsid w:val="00D266DD"/>
    <w:rsid w:val="00D324D1"/>
    <w:rsid w:val="00D727EB"/>
    <w:rsid w:val="00D92A50"/>
    <w:rsid w:val="00D9688F"/>
    <w:rsid w:val="00DB0084"/>
    <w:rsid w:val="00DB37FF"/>
    <w:rsid w:val="00DF227F"/>
    <w:rsid w:val="00E77734"/>
    <w:rsid w:val="00E95856"/>
    <w:rsid w:val="00EB03E1"/>
    <w:rsid w:val="00EF0BE7"/>
    <w:rsid w:val="00EF2172"/>
    <w:rsid w:val="00F35A4A"/>
    <w:rsid w:val="00F55D0D"/>
    <w:rsid w:val="00F9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BB23A268-3E8F-4718-9904-5671B7A3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B7F92"/>
    <w:pPr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B7F9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B7F9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B7F9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B7F9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B7F9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B7F9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B7F9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B7F9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94209A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223919"/>
    <w:pPr>
      <w:spacing w:line="240" w:lineRule="auto"/>
    </w:pPr>
    <w:rPr>
      <w:rFonts w:ascii="Tahoma" w:hAnsi="Tahoma" w:cs="Tahoma"/>
      <w:sz w:val="16"/>
      <w:szCs w:val="16"/>
    </w:rPr>
  </w:style>
  <w:style w:type="character" w:styleId="a8">
    <w:name w:val="Placeholder Text"/>
    <w:basedOn w:val="a3"/>
    <w:uiPriority w:val="99"/>
    <w:semiHidden/>
    <w:rsid w:val="0090281F"/>
    <w:rPr>
      <w:rFonts w:cs="Times New Roman"/>
      <w:color w:val="808080"/>
    </w:rPr>
  </w:style>
  <w:style w:type="paragraph" w:styleId="a9">
    <w:name w:val="Body Text"/>
    <w:basedOn w:val="a2"/>
    <w:link w:val="aa"/>
    <w:uiPriority w:val="99"/>
    <w:rsid w:val="008B7F92"/>
    <w:pPr>
      <w:ind w:firstLine="0"/>
    </w:pPr>
  </w:style>
  <w:style w:type="paragraph" w:styleId="ab">
    <w:name w:val="caption"/>
    <w:basedOn w:val="a2"/>
    <w:next w:val="a2"/>
    <w:uiPriority w:val="99"/>
    <w:qFormat/>
    <w:rsid w:val="0090281F"/>
    <w:pPr>
      <w:spacing w:line="240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4"/>
    <w:uiPriority w:val="99"/>
    <w:rsid w:val="008B7F9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aa">
    <w:name w:val="Основний текст Знак"/>
    <w:basedOn w:val="a3"/>
    <w:link w:val="a9"/>
    <w:uiPriority w:val="99"/>
    <w:locked/>
    <w:rsid w:val="00AB285B"/>
    <w:rPr>
      <w:rFonts w:cs="Times New Roman"/>
      <w:sz w:val="28"/>
      <w:szCs w:val="28"/>
      <w:lang w:val="ru-RU" w:eastAsia="ru-RU"/>
    </w:rPr>
  </w:style>
  <w:style w:type="character" w:customStyle="1" w:styleId="a7">
    <w:name w:val="Текст у виносці Знак"/>
    <w:basedOn w:val="a3"/>
    <w:link w:val="a6"/>
    <w:uiPriority w:val="99"/>
    <w:semiHidden/>
    <w:locked/>
    <w:rsid w:val="00223919"/>
    <w:rPr>
      <w:rFonts w:ascii="Tahoma" w:hAnsi="Tahoma" w:cs="Tahoma"/>
      <w:sz w:val="16"/>
      <w:szCs w:val="16"/>
    </w:rPr>
  </w:style>
  <w:style w:type="paragraph" w:styleId="ad">
    <w:name w:val="List Paragraph"/>
    <w:basedOn w:val="a2"/>
    <w:uiPriority w:val="99"/>
    <w:qFormat/>
    <w:rsid w:val="00941378"/>
    <w:pPr>
      <w:ind w:left="720"/>
    </w:pPr>
  </w:style>
  <w:style w:type="paragraph" w:styleId="ae">
    <w:name w:val="header"/>
    <w:basedOn w:val="a2"/>
    <w:next w:val="a9"/>
    <w:link w:val="af"/>
    <w:uiPriority w:val="99"/>
    <w:rsid w:val="008B7F9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8B7F9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footer"/>
    <w:basedOn w:val="a2"/>
    <w:link w:val="af1"/>
    <w:uiPriority w:val="99"/>
    <w:semiHidden/>
    <w:rsid w:val="008B7F92"/>
    <w:pPr>
      <w:tabs>
        <w:tab w:val="center" w:pos="4819"/>
        <w:tab w:val="right" w:pos="9639"/>
      </w:tabs>
    </w:pPr>
  </w:style>
  <w:style w:type="character" w:styleId="af2">
    <w:name w:val="endnote reference"/>
    <w:basedOn w:val="a3"/>
    <w:uiPriority w:val="99"/>
    <w:semiHidden/>
    <w:rsid w:val="008B7F92"/>
    <w:rPr>
      <w:rFonts w:cs="Times New Roman"/>
      <w:vertAlign w:val="superscript"/>
    </w:rPr>
  </w:style>
  <w:style w:type="character" w:customStyle="1" w:styleId="af">
    <w:name w:val="Верхній колонтитул Знак"/>
    <w:basedOn w:val="a3"/>
    <w:link w:val="ae"/>
    <w:uiPriority w:val="99"/>
    <w:semiHidden/>
    <w:locked/>
    <w:rsid w:val="000442D6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basedOn w:val="a3"/>
    <w:uiPriority w:val="99"/>
    <w:semiHidden/>
    <w:locked/>
    <w:rsid w:val="008B7F92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f3">
    <w:name w:val="Верхний колонтитул Знак"/>
    <w:basedOn w:val="a3"/>
    <w:uiPriority w:val="99"/>
    <w:rsid w:val="008B7F92"/>
    <w:rPr>
      <w:rFonts w:cs="Times New Roman"/>
      <w:kern w:val="16"/>
      <w:sz w:val="24"/>
      <w:szCs w:val="24"/>
    </w:rPr>
  </w:style>
  <w:style w:type="paragraph" w:customStyle="1" w:styleId="af4">
    <w:name w:val="выделение"/>
    <w:uiPriority w:val="99"/>
    <w:rsid w:val="008B7F92"/>
    <w:pPr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5">
    <w:name w:val="Hyperlink"/>
    <w:basedOn w:val="a3"/>
    <w:uiPriority w:val="99"/>
    <w:rsid w:val="008B7F92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6"/>
    <w:uiPriority w:val="99"/>
    <w:rsid w:val="008B7F9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6">
    <w:name w:val="Body Text Indent"/>
    <w:basedOn w:val="a2"/>
    <w:link w:val="af7"/>
    <w:uiPriority w:val="99"/>
    <w:rsid w:val="008B7F92"/>
    <w:pPr>
      <w:shd w:val="clear" w:color="auto" w:fill="FFFFFF"/>
      <w:spacing w:before="192"/>
      <w:ind w:right="-5" w:firstLine="360"/>
    </w:pPr>
  </w:style>
  <w:style w:type="character" w:customStyle="1" w:styleId="af1">
    <w:name w:val="Нижній колонтитул Знак"/>
    <w:basedOn w:val="a3"/>
    <w:link w:val="af0"/>
    <w:uiPriority w:val="99"/>
    <w:semiHidden/>
    <w:locked/>
    <w:rsid w:val="008B7F92"/>
    <w:rPr>
      <w:rFonts w:cs="Times New Roman"/>
      <w:sz w:val="28"/>
      <w:szCs w:val="28"/>
      <w:lang w:val="ru-RU" w:eastAsia="ru-RU"/>
    </w:rPr>
  </w:style>
  <w:style w:type="character" w:customStyle="1" w:styleId="af7">
    <w:name w:val="Основний текст з відступом Знак"/>
    <w:basedOn w:val="a3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8">
    <w:name w:val="Plain Text"/>
    <w:basedOn w:val="a2"/>
    <w:link w:val="11"/>
    <w:uiPriority w:val="99"/>
    <w:rsid w:val="008B7F92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a">
    <w:name w:val="footnote reference"/>
    <w:basedOn w:val="a3"/>
    <w:uiPriority w:val="99"/>
    <w:semiHidden/>
    <w:rsid w:val="008B7F92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B7F92"/>
    <w:pPr>
      <w:numPr>
        <w:numId w:val="8"/>
      </w:num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b">
    <w:name w:val="page number"/>
    <w:basedOn w:val="a3"/>
    <w:uiPriority w:val="99"/>
    <w:rsid w:val="008B7F92"/>
    <w:rPr>
      <w:rFonts w:cs="Times New Roman"/>
    </w:rPr>
  </w:style>
  <w:style w:type="character" w:customStyle="1" w:styleId="afc">
    <w:name w:val="номер страницы"/>
    <w:basedOn w:val="a3"/>
    <w:uiPriority w:val="99"/>
    <w:rsid w:val="008B7F92"/>
    <w:rPr>
      <w:rFonts w:cs="Times New Roman"/>
      <w:sz w:val="28"/>
      <w:szCs w:val="28"/>
    </w:rPr>
  </w:style>
  <w:style w:type="paragraph" w:styleId="afd">
    <w:name w:val="Normal (Web)"/>
    <w:basedOn w:val="a2"/>
    <w:uiPriority w:val="99"/>
    <w:rsid w:val="008B7F92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B7F92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8B7F9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B7F9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B7F9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B7F92"/>
    <w:pPr>
      <w:ind w:left="958"/>
    </w:pPr>
  </w:style>
  <w:style w:type="paragraph" w:styleId="24">
    <w:name w:val="Body Text Indent 2"/>
    <w:basedOn w:val="a2"/>
    <w:link w:val="25"/>
    <w:uiPriority w:val="99"/>
    <w:rsid w:val="008B7F92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8B7F9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25">
    <w:name w:val="Основний текст з відступом 2 Знак"/>
    <w:basedOn w:val="a3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e">
    <w:name w:val="содержание"/>
    <w:uiPriority w:val="99"/>
    <w:rsid w:val="008B7F92"/>
    <w:pPr>
      <w:spacing w:after="0"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8B7F92"/>
    <w:pPr>
      <w:numPr>
        <w:numId w:val="9"/>
      </w:numPr>
      <w:tabs>
        <w:tab w:val="num" w:pos="0"/>
      </w:tabs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B7F92"/>
    <w:pPr>
      <w:numPr>
        <w:numId w:val="10"/>
      </w:numPr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B7F9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B7F92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B7F9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B7F92"/>
    <w:rPr>
      <w:i/>
      <w:iCs/>
    </w:rPr>
  </w:style>
  <w:style w:type="paragraph" w:customStyle="1" w:styleId="aff">
    <w:name w:val="ТАБЛИЦА"/>
    <w:next w:val="a2"/>
    <w:autoRedefine/>
    <w:uiPriority w:val="99"/>
    <w:rsid w:val="008B7F92"/>
    <w:pPr>
      <w:spacing w:after="0" w:line="360" w:lineRule="auto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8B7F92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8B7F92"/>
  </w:style>
  <w:style w:type="table" w:customStyle="1" w:styleId="14">
    <w:name w:val="Стиль таблицы1"/>
    <w:uiPriority w:val="99"/>
    <w:rsid w:val="008B7F92"/>
    <w:pPr>
      <w:spacing w:after="0" w:line="360" w:lineRule="auto"/>
    </w:pPr>
    <w:rPr>
      <w:rFonts w:ascii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8B7F92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8B7F92"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8B7F92"/>
    <w:rPr>
      <w:color w:val="000000"/>
      <w:sz w:val="20"/>
      <w:szCs w:val="20"/>
    </w:rPr>
  </w:style>
  <w:style w:type="character" w:customStyle="1" w:styleId="aff3">
    <w:name w:val="Текст кінцевої виноски Знак"/>
    <w:basedOn w:val="a3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6">
    <w:name w:val="титут"/>
    <w:autoRedefine/>
    <w:uiPriority w:val="99"/>
    <w:rsid w:val="008B7F92"/>
    <w:pPr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character" w:customStyle="1" w:styleId="aff5">
    <w:name w:val="Текст виноски Знак"/>
    <w:basedOn w:val="a3"/>
    <w:link w:val="aff4"/>
    <w:uiPriority w:val="99"/>
    <w:locked/>
    <w:rsid w:val="008B7F92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2345</Words>
  <Characters>13372</Characters>
  <Application>Microsoft Office Word</Application>
  <DocSecurity>0</DocSecurity>
  <Lines>111</Lines>
  <Paragraphs>31</Paragraphs>
  <ScaleCrop>false</ScaleCrop>
  <Company>Microsoft</Company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Irina</cp:lastModifiedBy>
  <cp:revision>2</cp:revision>
  <dcterms:created xsi:type="dcterms:W3CDTF">2014-10-01T16:12:00Z</dcterms:created>
  <dcterms:modified xsi:type="dcterms:W3CDTF">2014-10-01T16:12:00Z</dcterms:modified>
</cp:coreProperties>
</file>