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DCB" w:rsidRPr="00441646" w:rsidRDefault="002E0DCB" w:rsidP="00441646">
      <w:pPr>
        <w:spacing w:line="360" w:lineRule="auto"/>
        <w:jc w:val="center"/>
        <w:rPr>
          <w:szCs w:val="28"/>
          <w:lang w:val="ru-RU"/>
        </w:rPr>
      </w:pPr>
      <w:r w:rsidRPr="00441646">
        <w:rPr>
          <w:szCs w:val="28"/>
          <w:lang w:val="ru-RU"/>
        </w:rPr>
        <w:t>Мордовский государственный университет имени Н.П. Огарева</w:t>
      </w:r>
    </w:p>
    <w:p w:rsidR="002E0DCB" w:rsidRPr="00441646" w:rsidRDefault="002E0DCB" w:rsidP="00441646">
      <w:pPr>
        <w:spacing w:line="360" w:lineRule="auto"/>
        <w:jc w:val="center"/>
        <w:rPr>
          <w:szCs w:val="28"/>
          <w:lang w:val="ru-RU"/>
        </w:rPr>
      </w:pPr>
      <w:r w:rsidRPr="00441646">
        <w:rPr>
          <w:szCs w:val="28"/>
          <w:lang w:val="ru-RU"/>
        </w:rPr>
        <w:t>Факультет электронной техники</w:t>
      </w:r>
    </w:p>
    <w:p w:rsidR="002E0DCB" w:rsidRPr="00441646" w:rsidRDefault="002E0DCB" w:rsidP="00441646">
      <w:pPr>
        <w:spacing w:line="360" w:lineRule="auto"/>
        <w:jc w:val="center"/>
        <w:rPr>
          <w:szCs w:val="28"/>
          <w:lang w:val="ru-RU"/>
        </w:rPr>
      </w:pPr>
      <w:r w:rsidRPr="00441646">
        <w:rPr>
          <w:szCs w:val="28"/>
          <w:lang w:val="ru-RU"/>
        </w:rPr>
        <w:t>Кафедра микроэлектроники</w:t>
      </w:r>
    </w:p>
    <w:p w:rsidR="002E0DCB" w:rsidRPr="00441646" w:rsidRDefault="002E0DCB" w:rsidP="00441646">
      <w:pPr>
        <w:spacing w:line="360" w:lineRule="auto"/>
        <w:jc w:val="center"/>
        <w:rPr>
          <w:szCs w:val="28"/>
          <w:lang w:val="ru-RU"/>
        </w:rPr>
      </w:pPr>
    </w:p>
    <w:p w:rsidR="002E0DCB" w:rsidRPr="00441646" w:rsidRDefault="002E0DCB" w:rsidP="00441646">
      <w:pPr>
        <w:spacing w:line="360" w:lineRule="auto"/>
        <w:jc w:val="center"/>
        <w:rPr>
          <w:szCs w:val="28"/>
          <w:lang w:val="ru-RU"/>
        </w:rPr>
      </w:pPr>
    </w:p>
    <w:p w:rsidR="002E0DCB" w:rsidRPr="00441646" w:rsidRDefault="002E0DCB" w:rsidP="00441646">
      <w:pPr>
        <w:spacing w:line="360" w:lineRule="auto"/>
        <w:jc w:val="center"/>
        <w:rPr>
          <w:szCs w:val="28"/>
          <w:lang w:val="ru-RU"/>
        </w:rPr>
      </w:pPr>
    </w:p>
    <w:p w:rsidR="002E0DCB" w:rsidRPr="00441646" w:rsidRDefault="002E0DCB" w:rsidP="00441646">
      <w:pPr>
        <w:spacing w:line="360" w:lineRule="auto"/>
        <w:jc w:val="center"/>
        <w:rPr>
          <w:szCs w:val="28"/>
          <w:lang w:val="ru-RU"/>
        </w:rPr>
      </w:pPr>
    </w:p>
    <w:p w:rsidR="002E0DCB" w:rsidRPr="00441646" w:rsidRDefault="002E0DCB" w:rsidP="00441646">
      <w:pPr>
        <w:spacing w:line="360" w:lineRule="auto"/>
        <w:jc w:val="center"/>
        <w:rPr>
          <w:szCs w:val="28"/>
          <w:lang w:val="ru-RU"/>
        </w:rPr>
      </w:pPr>
    </w:p>
    <w:p w:rsidR="002E0DCB" w:rsidRDefault="002E0DCB" w:rsidP="00441646">
      <w:pPr>
        <w:spacing w:line="360" w:lineRule="auto"/>
        <w:jc w:val="center"/>
        <w:rPr>
          <w:szCs w:val="28"/>
          <w:lang w:val="ru-RU"/>
        </w:rPr>
      </w:pPr>
    </w:p>
    <w:p w:rsidR="00441646" w:rsidRDefault="00441646" w:rsidP="00441646">
      <w:pPr>
        <w:spacing w:line="360" w:lineRule="auto"/>
        <w:jc w:val="center"/>
        <w:rPr>
          <w:szCs w:val="28"/>
          <w:lang w:val="ru-RU"/>
        </w:rPr>
      </w:pPr>
    </w:p>
    <w:p w:rsidR="00441646" w:rsidRDefault="00441646" w:rsidP="00441646">
      <w:pPr>
        <w:spacing w:line="360" w:lineRule="auto"/>
        <w:jc w:val="center"/>
        <w:rPr>
          <w:szCs w:val="28"/>
          <w:lang w:val="ru-RU"/>
        </w:rPr>
      </w:pPr>
    </w:p>
    <w:p w:rsidR="00441646" w:rsidRDefault="00441646" w:rsidP="00441646">
      <w:pPr>
        <w:spacing w:line="360" w:lineRule="auto"/>
        <w:jc w:val="center"/>
        <w:rPr>
          <w:szCs w:val="28"/>
          <w:lang w:val="ru-RU"/>
        </w:rPr>
      </w:pPr>
    </w:p>
    <w:p w:rsidR="00441646" w:rsidRDefault="00441646" w:rsidP="00441646">
      <w:pPr>
        <w:spacing w:line="360" w:lineRule="auto"/>
        <w:jc w:val="center"/>
        <w:rPr>
          <w:szCs w:val="28"/>
          <w:lang w:val="ru-RU"/>
        </w:rPr>
      </w:pPr>
    </w:p>
    <w:p w:rsidR="00441646" w:rsidRPr="00441646" w:rsidRDefault="00441646" w:rsidP="00441646">
      <w:pPr>
        <w:spacing w:line="360" w:lineRule="auto"/>
        <w:jc w:val="center"/>
        <w:rPr>
          <w:szCs w:val="28"/>
          <w:lang w:val="ru-RU"/>
        </w:rPr>
      </w:pPr>
    </w:p>
    <w:p w:rsidR="002E0DCB" w:rsidRPr="00441646" w:rsidRDefault="002E0DCB" w:rsidP="00441646">
      <w:pPr>
        <w:pStyle w:val="1"/>
        <w:suppressAutoHyphens w:val="0"/>
        <w:spacing w:line="360" w:lineRule="auto"/>
        <w:rPr>
          <w:caps w:val="0"/>
          <w:kern w:val="0"/>
          <w:szCs w:val="28"/>
          <w:lang w:val="ru-RU"/>
        </w:rPr>
      </w:pPr>
      <w:r w:rsidRPr="00441646">
        <w:rPr>
          <w:caps w:val="0"/>
          <w:kern w:val="0"/>
          <w:szCs w:val="28"/>
          <w:lang w:val="ru-RU"/>
        </w:rPr>
        <w:t>ПОЯСНИТЕЛЬНАЯ ЗАПИСКА</w:t>
      </w:r>
    </w:p>
    <w:p w:rsidR="002E0DCB" w:rsidRPr="00441646" w:rsidRDefault="002E0DCB" w:rsidP="00441646">
      <w:pPr>
        <w:spacing w:line="360" w:lineRule="auto"/>
        <w:jc w:val="center"/>
        <w:rPr>
          <w:szCs w:val="28"/>
          <w:lang w:val="ru-RU"/>
        </w:rPr>
      </w:pPr>
      <w:r w:rsidRPr="00441646">
        <w:rPr>
          <w:szCs w:val="28"/>
          <w:lang w:val="ru-RU"/>
        </w:rPr>
        <w:t>к курсовому проекту по микросхемотехнике</w:t>
      </w:r>
    </w:p>
    <w:p w:rsidR="002E0DCB" w:rsidRPr="00441646" w:rsidRDefault="002E0DCB" w:rsidP="00441646">
      <w:pPr>
        <w:spacing w:line="360" w:lineRule="auto"/>
        <w:jc w:val="center"/>
        <w:rPr>
          <w:b/>
          <w:szCs w:val="28"/>
          <w:lang w:val="ru-RU"/>
        </w:rPr>
      </w:pPr>
      <w:r w:rsidRPr="00441646">
        <w:rPr>
          <w:szCs w:val="28"/>
          <w:lang w:val="ru-RU"/>
        </w:rPr>
        <w:t>на тему: “Термостабилизированный</w:t>
      </w:r>
      <w:r w:rsidR="00441646">
        <w:rPr>
          <w:szCs w:val="28"/>
          <w:lang w:val="ru-RU"/>
        </w:rPr>
        <w:t xml:space="preserve"> </w:t>
      </w:r>
      <w:r w:rsidRPr="00441646">
        <w:rPr>
          <w:szCs w:val="28"/>
          <w:lang w:val="ru-RU"/>
        </w:rPr>
        <w:t>логарифмический усилитель”.</w:t>
      </w:r>
    </w:p>
    <w:p w:rsidR="002E0DCB" w:rsidRPr="00441646" w:rsidRDefault="002E0DCB" w:rsidP="00441646">
      <w:pPr>
        <w:spacing w:line="360" w:lineRule="auto"/>
        <w:jc w:val="center"/>
        <w:rPr>
          <w:b/>
          <w:szCs w:val="28"/>
          <w:lang w:val="ru-RU"/>
        </w:rPr>
      </w:pPr>
    </w:p>
    <w:p w:rsidR="002E0DCB" w:rsidRPr="00441646" w:rsidRDefault="002E0DCB" w:rsidP="00441646">
      <w:pPr>
        <w:spacing w:line="360" w:lineRule="auto"/>
        <w:ind w:left="4111"/>
        <w:jc w:val="left"/>
        <w:rPr>
          <w:szCs w:val="28"/>
          <w:lang w:val="ru-RU"/>
        </w:rPr>
      </w:pPr>
    </w:p>
    <w:p w:rsidR="002E0DCB" w:rsidRPr="00441646" w:rsidRDefault="002E0DCB" w:rsidP="00441646">
      <w:pPr>
        <w:spacing w:line="360" w:lineRule="auto"/>
        <w:ind w:left="4111"/>
        <w:jc w:val="left"/>
        <w:rPr>
          <w:szCs w:val="28"/>
          <w:lang w:val="ru-RU"/>
        </w:rPr>
      </w:pPr>
      <w:r w:rsidRPr="00441646">
        <w:rPr>
          <w:szCs w:val="28"/>
          <w:lang w:val="ru-RU"/>
        </w:rPr>
        <w:t>Автор курсового проекта Бармин А.В.</w:t>
      </w:r>
    </w:p>
    <w:p w:rsidR="002E0DCB" w:rsidRPr="00441646" w:rsidRDefault="002E0DCB" w:rsidP="00441646">
      <w:pPr>
        <w:spacing w:line="360" w:lineRule="auto"/>
        <w:ind w:left="4111"/>
        <w:jc w:val="left"/>
        <w:rPr>
          <w:szCs w:val="28"/>
          <w:lang w:val="ru-RU"/>
        </w:rPr>
      </w:pPr>
      <w:r w:rsidRPr="00441646">
        <w:rPr>
          <w:szCs w:val="28"/>
          <w:lang w:val="ru-RU"/>
        </w:rPr>
        <w:t>Руководитель проекта</w:t>
      </w:r>
      <w:r w:rsidR="00441646">
        <w:rPr>
          <w:szCs w:val="28"/>
          <w:lang w:val="ru-RU"/>
        </w:rPr>
        <w:t xml:space="preserve"> </w:t>
      </w:r>
      <w:r w:rsidRPr="00441646">
        <w:rPr>
          <w:szCs w:val="28"/>
          <w:lang w:val="ru-RU"/>
        </w:rPr>
        <w:t>А. В. Сокольников</w:t>
      </w:r>
    </w:p>
    <w:p w:rsidR="002E0DCB" w:rsidRPr="00441646" w:rsidRDefault="002E0DCB" w:rsidP="00441646">
      <w:pPr>
        <w:spacing w:line="360" w:lineRule="auto"/>
        <w:ind w:left="4111"/>
        <w:jc w:val="left"/>
        <w:rPr>
          <w:szCs w:val="28"/>
          <w:lang w:val="ru-RU"/>
        </w:rPr>
      </w:pPr>
    </w:p>
    <w:p w:rsidR="002E0DCB" w:rsidRPr="00441646" w:rsidRDefault="002E0DCB" w:rsidP="00441646">
      <w:pPr>
        <w:spacing w:line="360" w:lineRule="auto"/>
        <w:jc w:val="center"/>
        <w:rPr>
          <w:szCs w:val="28"/>
          <w:lang w:val="ru-RU"/>
        </w:rPr>
      </w:pPr>
    </w:p>
    <w:p w:rsidR="002E0DCB" w:rsidRPr="00441646" w:rsidRDefault="002E0DCB" w:rsidP="00441646">
      <w:pPr>
        <w:pStyle w:val="a3"/>
        <w:tabs>
          <w:tab w:val="clear" w:pos="4153"/>
          <w:tab w:val="clear" w:pos="8306"/>
        </w:tabs>
        <w:spacing w:line="360" w:lineRule="auto"/>
        <w:jc w:val="center"/>
        <w:rPr>
          <w:szCs w:val="28"/>
          <w:lang w:val="ru-RU"/>
        </w:rPr>
      </w:pPr>
    </w:p>
    <w:p w:rsidR="002E0DCB" w:rsidRPr="00441646" w:rsidRDefault="002E0DCB" w:rsidP="00441646">
      <w:pPr>
        <w:spacing w:line="360" w:lineRule="auto"/>
        <w:jc w:val="center"/>
        <w:rPr>
          <w:szCs w:val="28"/>
          <w:lang w:val="ru-RU"/>
        </w:rPr>
      </w:pPr>
    </w:p>
    <w:p w:rsidR="002E0DCB" w:rsidRDefault="002E0DCB" w:rsidP="00441646">
      <w:pPr>
        <w:spacing w:line="360" w:lineRule="auto"/>
        <w:jc w:val="center"/>
        <w:rPr>
          <w:szCs w:val="28"/>
          <w:lang w:val="ru-RU"/>
        </w:rPr>
      </w:pPr>
    </w:p>
    <w:p w:rsidR="00441646" w:rsidRDefault="00441646" w:rsidP="00441646">
      <w:pPr>
        <w:spacing w:line="360" w:lineRule="auto"/>
        <w:jc w:val="center"/>
        <w:rPr>
          <w:szCs w:val="28"/>
          <w:lang w:val="ru-RU"/>
        </w:rPr>
      </w:pPr>
    </w:p>
    <w:p w:rsidR="00441646" w:rsidRPr="00441646" w:rsidRDefault="00441646" w:rsidP="00441646">
      <w:pPr>
        <w:spacing w:line="360" w:lineRule="auto"/>
        <w:jc w:val="center"/>
        <w:rPr>
          <w:szCs w:val="28"/>
          <w:lang w:val="ru-RU"/>
        </w:rPr>
      </w:pPr>
    </w:p>
    <w:p w:rsidR="002E0DCB" w:rsidRDefault="002E0DCB" w:rsidP="00441646">
      <w:pPr>
        <w:pStyle w:val="1"/>
        <w:spacing w:line="360" w:lineRule="auto"/>
        <w:rPr>
          <w:b w:val="0"/>
          <w:szCs w:val="28"/>
          <w:lang w:val="ru-RU"/>
        </w:rPr>
      </w:pPr>
      <w:r w:rsidRPr="00441646">
        <w:rPr>
          <w:b w:val="0"/>
          <w:szCs w:val="28"/>
          <w:lang w:val="ru-RU"/>
        </w:rPr>
        <w:t>Саранск 2002</w:t>
      </w:r>
    </w:p>
    <w:p w:rsidR="00441646" w:rsidRPr="00441646" w:rsidRDefault="00441646" w:rsidP="00441646">
      <w:pPr>
        <w:rPr>
          <w:lang w:val="ru-RU"/>
        </w:rPr>
      </w:pPr>
    </w:p>
    <w:p w:rsidR="002E0DCB" w:rsidRPr="00441646" w:rsidRDefault="002E0DCB" w:rsidP="00441646">
      <w:pPr>
        <w:pStyle w:val="af"/>
        <w:spacing w:line="360" w:lineRule="auto"/>
        <w:ind w:firstLine="709"/>
        <w:rPr>
          <w:rFonts w:ascii="Times New Roman" w:hAnsi="Times New Roman"/>
          <w:szCs w:val="28"/>
        </w:rPr>
      </w:pPr>
      <w:r w:rsidRPr="00441646">
        <w:rPr>
          <w:rFonts w:ascii="Times New Roman" w:hAnsi="Times New Roman"/>
          <w:szCs w:val="28"/>
        </w:rPr>
        <w:br w:type="page"/>
        <w:t>РЕФЕРАТ</w:t>
      </w:r>
    </w:p>
    <w:p w:rsidR="002E0DCB" w:rsidRPr="00441646" w:rsidRDefault="002E0DCB" w:rsidP="00441646">
      <w:pPr>
        <w:spacing w:line="360" w:lineRule="auto"/>
        <w:ind w:firstLine="709"/>
        <w:rPr>
          <w:szCs w:val="28"/>
          <w:lang w:val="ru-RU"/>
        </w:rPr>
      </w:pPr>
    </w:p>
    <w:p w:rsidR="002E0DCB" w:rsidRPr="00441646" w:rsidRDefault="002E0DCB" w:rsidP="00441646">
      <w:pPr>
        <w:pStyle w:val="a9"/>
        <w:spacing w:line="360" w:lineRule="auto"/>
        <w:ind w:firstLine="709"/>
        <w:rPr>
          <w:szCs w:val="28"/>
          <w:lang w:val="ru-RU"/>
        </w:rPr>
      </w:pPr>
      <w:r w:rsidRPr="00441646">
        <w:rPr>
          <w:szCs w:val="28"/>
          <w:lang w:val="ru-RU"/>
        </w:rPr>
        <w:t>Пояснительная записка содержит 31 страницу печатного текста,</w:t>
      </w:r>
      <w:r w:rsidR="00441646">
        <w:rPr>
          <w:szCs w:val="28"/>
          <w:lang w:val="ru-RU"/>
        </w:rPr>
        <w:t xml:space="preserve"> </w:t>
      </w:r>
      <w:r w:rsidRPr="00441646">
        <w:rPr>
          <w:szCs w:val="28"/>
          <w:lang w:val="ru-RU"/>
        </w:rPr>
        <w:t>3 рисунка, 5 таблиц, 5 приложений, при написании использовалось 5 источников литературы.</w:t>
      </w:r>
    </w:p>
    <w:p w:rsidR="002E0DCB" w:rsidRPr="00441646" w:rsidRDefault="002E0DCB" w:rsidP="00441646">
      <w:pPr>
        <w:pStyle w:val="a9"/>
        <w:spacing w:line="360" w:lineRule="auto"/>
        <w:ind w:firstLine="709"/>
        <w:rPr>
          <w:szCs w:val="28"/>
          <w:lang w:val="ru-RU"/>
        </w:rPr>
      </w:pPr>
      <w:r w:rsidRPr="00441646">
        <w:rPr>
          <w:szCs w:val="28"/>
          <w:lang w:val="ru-RU"/>
        </w:rPr>
        <w:t>Перечень ключевых слов: трансдиодная схема, пикоамперметр, термостабилизация,</w:t>
      </w:r>
      <w:r w:rsidR="00441646">
        <w:rPr>
          <w:szCs w:val="28"/>
          <w:lang w:val="ru-RU"/>
        </w:rPr>
        <w:t xml:space="preserve"> </w:t>
      </w:r>
      <w:r w:rsidRPr="00441646">
        <w:rPr>
          <w:szCs w:val="28"/>
          <w:lang w:val="ru-RU"/>
        </w:rPr>
        <w:t>транзистор, логарифмический усилитель, обратная связь, операционный усилитель.</w:t>
      </w:r>
    </w:p>
    <w:p w:rsidR="002E0DCB" w:rsidRPr="00441646" w:rsidRDefault="002E0DCB" w:rsidP="00441646">
      <w:pPr>
        <w:pStyle w:val="a9"/>
        <w:spacing w:line="360" w:lineRule="auto"/>
        <w:ind w:firstLine="709"/>
        <w:rPr>
          <w:szCs w:val="28"/>
          <w:lang w:val="ru-RU"/>
        </w:rPr>
      </w:pPr>
      <w:r w:rsidRPr="00441646">
        <w:rPr>
          <w:szCs w:val="28"/>
          <w:lang w:val="ru-RU"/>
        </w:rPr>
        <w:t>Цель работы: разработка термостабилизированного логарифмического усилителя.</w:t>
      </w:r>
    </w:p>
    <w:p w:rsidR="002E0DCB" w:rsidRPr="00441646" w:rsidRDefault="002E0DCB" w:rsidP="00441646">
      <w:pPr>
        <w:pStyle w:val="a9"/>
        <w:spacing w:line="360" w:lineRule="auto"/>
        <w:ind w:firstLine="709"/>
        <w:rPr>
          <w:szCs w:val="28"/>
          <w:lang w:val="ru-RU"/>
        </w:rPr>
      </w:pPr>
      <w:r w:rsidRPr="00441646">
        <w:rPr>
          <w:szCs w:val="28"/>
          <w:lang w:val="ru-RU"/>
        </w:rPr>
        <w:t>Объект разработки: термостабилизированный логарифмический усилитель.</w:t>
      </w:r>
    </w:p>
    <w:p w:rsidR="002E0DCB" w:rsidRPr="00441646" w:rsidRDefault="002E0DCB" w:rsidP="00441646">
      <w:pPr>
        <w:pStyle w:val="a9"/>
        <w:spacing w:line="360" w:lineRule="auto"/>
        <w:ind w:firstLine="709"/>
        <w:rPr>
          <w:szCs w:val="28"/>
          <w:lang w:val="ru-RU"/>
        </w:rPr>
      </w:pPr>
      <w:r w:rsidRPr="00441646">
        <w:rPr>
          <w:szCs w:val="28"/>
          <w:lang w:val="ru-RU"/>
        </w:rPr>
        <w:t>Методы разработки: схемотехнический синтез и разработка конструкции.</w:t>
      </w:r>
    </w:p>
    <w:p w:rsidR="002E0DCB" w:rsidRPr="00441646" w:rsidRDefault="002E0DCB" w:rsidP="00441646">
      <w:pPr>
        <w:pStyle w:val="a9"/>
        <w:spacing w:line="360" w:lineRule="auto"/>
        <w:ind w:firstLine="709"/>
        <w:rPr>
          <w:szCs w:val="28"/>
          <w:lang w:val="ru-RU"/>
        </w:rPr>
      </w:pPr>
      <w:r w:rsidRPr="00441646">
        <w:rPr>
          <w:szCs w:val="28"/>
          <w:lang w:val="ru-RU"/>
        </w:rPr>
        <w:t>Полученные результаты: разработана электрическая схема и печатная плата.</w:t>
      </w:r>
    </w:p>
    <w:p w:rsidR="002E0DCB" w:rsidRPr="00441646" w:rsidRDefault="002E0DCB" w:rsidP="00441646">
      <w:pPr>
        <w:pStyle w:val="a9"/>
        <w:spacing w:line="360" w:lineRule="auto"/>
        <w:ind w:firstLine="709"/>
        <w:rPr>
          <w:szCs w:val="28"/>
          <w:lang w:val="ru-RU"/>
        </w:rPr>
      </w:pPr>
      <w:r w:rsidRPr="00441646">
        <w:rPr>
          <w:szCs w:val="28"/>
          <w:lang w:val="ru-RU"/>
        </w:rPr>
        <w:t>Степень внедрения: не рассматривалась.</w:t>
      </w:r>
    </w:p>
    <w:p w:rsidR="002E0DCB" w:rsidRPr="00441646" w:rsidRDefault="002E0DCB" w:rsidP="00441646">
      <w:pPr>
        <w:pStyle w:val="a9"/>
        <w:spacing w:line="360" w:lineRule="auto"/>
        <w:ind w:firstLine="709"/>
        <w:rPr>
          <w:szCs w:val="28"/>
          <w:lang w:val="ru-RU"/>
        </w:rPr>
      </w:pPr>
      <w:r w:rsidRPr="00441646">
        <w:rPr>
          <w:szCs w:val="28"/>
          <w:lang w:val="ru-RU"/>
        </w:rPr>
        <w:t>Эффективность: не рассчитывалась.</w:t>
      </w:r>
    </w:p>
    <w:p w:rsidR="002E0DCB" w:rsidRPr="00441646" w:rsidRDefault="002E0DCB" w:rsidP="00441646">
      <w:pPr>
        <w:pStyle w:val="a9"/>
        <w:spacing w:line="360" w:lineRule="auto"/>
        <w:ind w:firstLine="709"/>
        <w:rPr>
          <w:szCs w:val="28"/>
          <w:lang w:val="ru-RU"/>
        </w:rPr>
      </w:pPr>
      <w:r w:rsidRPr="00441646">
        <w:rPr>
          <w:szCs w:val="28"/>
          <w:lang w:val="ru-RU"/>
        </w:rPr>
        <w:t>Область применения: устройство может применяться при измерениии малых токов.</w:t>
      </w:r>
    </w:p>
    <w:p w:rsidR="002E0DCB" w:rsidRDefault="002E0DCB" w:rsidP="00441646">
      <w:pPr>
        <w:pStyle w:val="a3"/>
        <w:tabs>
          <w:tab w:val="clear" w:pos="4153"/>
          <w:tab w:val="clear" w:pos="8306"/>
        </w:tabs>
        <w:spacing w:line="360" w:lineRule="auto"/>
        <w:ind w:firstLine="709"/>
        <w:rPr>
          <w:szCs w:val="28"/>
          <w:lang w:val="ru-RU"/>
        </w:rPr>
      </w:pPr>
      <w:r w:rsidRPr="00441646">
        <w:rPr>
          <w:szCs w:val="28"/>
          <w:lang w:val="ru-RU"/>
        </w:rPr>
        <w:t xml:space="preserve">Основные конструкционные и эксплуатационные характеристики: термостабилизированный логарифмический усилитель выполнен на односторонней плате с размерами </w:t>
      </w:r>
      <w:r w:rsidR="00AC154B">
        <w:rPr>
          <w:position w:val="-6"/>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5pt" fillcolor="window">
            <v:imagedata r:id="rId5" o:title=""/>
          </v:shape>
        </w:pict>
      </w:r>
      <w:r w:rsidRPr="00441646">
        <w:rPr>
          <w:szCs w:val="28"/>
          <w:lang w:val="ru-RU"/>
        </w:rPr>
        <w:t>, динамический диапазон 8 декад, двуполярное напряжение питания 15 В.</w:t>
      </w:r>
    </w:p>
    <w:p w:rsidR="00441646" w:rsidRPr="00441646" w:rsidRDefault="00441646" w:rsidP="00441646">
      <w:pPr>
        <w:pStyle w:val="a3"/>
        <w:tabs>
          <w:tab w:val="clear" w:pos="4153"/>
          <w:tab w:val="clear" w:pos="8306"/>
        </w:tabs>
        <w:spacing w:line="360" w:lineRule="auto"/>
        <w:ind w:firstLine="709"/>
        <w:rPr>
          <w:szCs w:val="28"/>
          <w:lang w:val="ru-RU"/>
        </w:rPr>
      </w:pPr>
    </w:p>
    <w:p w:rsidR="002E0DCB" w:rsidRPr="00441646" w:rsidRDefault="002E0DCB" w:rsidP="00441646">
      <w:pPr>
        <w:pStyle w:val="a3"/>
        <w:tabs>
          <w:tab w:val="clear" w:pos="4153"/>
          <w:tab w:val="clear" w:pos="8306"/>
        </w:tabs>
        <w:spacing w:line="360" w:lineRule="auto"/>
        <w:ind w:firstLine="709"/>
        <w:jc w:val="center"/>
        <w:rPr>
          <w:szCs w:val="28"/>
          <w:lang w:val="ru-RU"/>
        </w:rPr>
      </w:pPr>
      <w:r w:rsidRPr="00441646">
        <w:rPr>
          <w:szCs w:val="28"/>
          <w:lang w:val="ru-RU"/>
        </w:rPr>
        <w:br w:type="page"/>
        <w:t>СОДЕРЖАНИЕ</w:t>
      </w:r>
    </w:p>
    <w:p w:rsidR="00441646" w:rsidRDefault="00441646" w:rsidP="00441646">
      <w:pPr>
        <w:spacing w:line="360" w:lineRule="auto"/>
        <w:ind w:firstLine="709"/>
        <w:rPr>
          <w:szCs w:val="28"/>
          <w:lang w:val="ru-RU"/>
        </w:rPr>
      </w:pPr>
    </w:p>
    <w:p w:rsidR="002E0DCB" w:rsidRPr="00441646" w:rsidRDefault="002E0DCB" w:rsidP="00441646">
      <w:pPr>
        <w:spacing w:line="360" w:lineRule="auto"/>
        <w:rPr>
          <w:szCs w:val="28"/>
          <w:lang w:val="ru-RU"/>
        </w:rPr>
      </w:pPr>
      <w:r w:rsidRPr="00441646">
        <w:rPr>
          <w:szCs w:val="28"/>
          <w:lang w:val="ru-RU"/>
        </w:rPr>
        <w:t>Введение</w:t>
      </w:r>
    </w:p>
    <w:p w:rsidR="002E0DCB" w:rsidRPr="00441646" w:rsidRDefault="002E0DCB" w:rsidP="00441646">
      <w:pPr>
        <w:spacing w:line="360" w:lineRule="auto"/>
        <w:rPr>
          <w:szCs w:val="28"/>
          <w:lang w:val="ru-RU"/>
        </w:rPr>
      </w:pPr>
      <w:r w:rsidRPr="00441646">
        <w:rPr>
          <w:szCs w:val="28"/>
          <w:lang w:val="ru-RU"/>
        </w:rPr>
        <w:t>1. Синтез структурной схемы</w:t>
      </w:r>
    </w:p>
    <w:p w:rsidR="002E0DCB" w:rsidRPr="00441646" w:rsidRDefault="002E0DCB" w:rsidP="00441646">
      <w:pPr>
        <w:spacing w:line="360" w:lineRule="auto"/>
        <w:rPr>
          <w:szCs w:val="28"/>
          <w:lang w:val="ru-RU"/>
        </w:rPr>
      </w:pPr>
      <w:r w:rsidRPr="00441646">
        <w:rPr>
          <w:szCs w:val="28"/>
          <w:lang w:val="ru-RU"/>
        </w:rPr>
        <w:t>2. Синтез электрической схемы</w:t>
      </w:r>
    </w:p>
    <w:p w:rsidR="002E0DCB" w:rsidRPr="00441646" w:rsidRDefault="002E0DCB" w:rsidP="00441646">
      <w:pPr>
        <w:pStyle w:val="a9"/>
        <w:spacing w:line="360" w:lineRule="auto"/>
        <w:ind w:firstLine="0"/>
        <w:rPr>
          <w:szCs w:val="28"/>
          <w:lang w:val="ru-RU"/>
        </w:rPr>
      </w:pPr>
      <w:r w:rsidRPr="00441646">
        <w:rPr>
          <w:szCs w:val="28"/>
          <w:lang w:val="ru-RU"/>
        </w:rPr>
        <w:t>3. Разработка топологии печатной платы</w:t>
      </w:r>
    </w:p>
    <w:p w:rsidR="002E0DCB" w:rsidRPr="00441646" w:rsidRDefault="002E0DCB" w:rsidP="00441646">
      <w:pPr>
        <w:spacing w:line="360" w:lineRule="auto"/>
        <w:rPr>
          <w:szCs w:val="28"/>
          <w:lang w:val="ru-RU"/>
        </w:rPr>
      </w:pPr>
      <w:r w:rsidRPr="00441646">
        <w:rPr>
          <w:szCs w:val="28"/>
          <w:lang w:val="ru-RU"/>
        </w:rPr>
        <w:t>4. Конструкция печатной платы</w:t>
      </w:r>
    </w:p>
    <w:p w:rsidR="002E0DCB" w:rsidRPr="00441646" w:rsidRDefault="002E0DCB" w:rsidP="00441646">
      <w:pPr>
        <w:pStyle w:val="a9"/>
        <w:spacing w:line="360" w:lineRule="auto"/>
        <w:ind w:firstLine="0"/>
        <w:rPr>
          <w:szCs w:val="28"/>
          <w:lang w:val="ru-RU"/>
        </w:rPr>
      </w:pPr>
      <w:r w:rsidRPr="00441646">
        <w:rPr>
          <w:szCs w:val="28"/>
          <w:lang w:val="ru-RU"/>
        </w:rPr>
        <w:t>5. Макетирование и наладка</w:t>
      </w:r>
    </w:p>
    <w:p w:rsidR="002E0DCB" w:rsidRPr="00441646" w:rsidRDefault="002E0DCB" w:rsidP="00441646">
      <w:pPr>
        <w:spacing w:line="360" w:lineRule="auto"/>
        <w:rPr>
          <w:szCs w:val="28"/>
          <w:lang w:val="ru-RU"/>
        </w:rPr>
      </w:pPr>
      <w:r w:rsidRPr="00441646">
        <w:rPr>
          <w:szCs w:val="28"/>
          <w:lang w:val="ru-RU"/>
        </w:rPr>
        <w:t>Заключение</w:t>
      </w:r>
    </w:p>
    <w:p w:rsidR="002E0DCB" w:rsidRPr="00441646" w:rsidRDefault="002E0DCB" w:rsidP="00441646">
      <w:pPr>
        <w:spacing w:line="360" w:lineRule="auto"/>
        <w:rPr>
          <w:szCs w:val="28"/>
          <w:lang w:val="ru-RU"/>
        </w:rPr>
      </w:pPr>
      <w:r w:rsidRPr="00441646">
        <w:rPr>
          <w:szCs w:val="28"/>
          <w:lang w:val="ru-RU"/>
        </w:rPr>
        <w:t>Список использованных источников</w:t>
      </w:r>
    </w:p>
    <w:p w:rsidR="002E0DCB" w:rsidRPr="00441646" w:rsidRDefault="002E0DCB" w:rsidP="00441646">
      <w:pPr>
        <w:spacing w:line="360" w:lineRule="auto"/>
        <w:rPr>
          <w:szCs w:val="28"/>
          <w:lang w:val="ru-RU"/>
        </w:rPr>
      </w:pPr>
      <w:r w:rsidRPr="00441646">
        <w:rPr>
          <w:szCs w:val="28"/>
          <w:lang w:val="ru-RU"/>
        </w:rPr>
        <w:t>Приложения</w:t>
      </w:r>
    </w:p>
    <w:p w:rsidR="002E0DCB" w:rsidRPr="00441646" w:rsidRDefault="002E0DCB" w:rsidP="00441646">
      <w:pPr>
        <w:spacing w:line="360" w:lineRule="auto"/>
        <w:ind w:firstLine="709"/>
        <w:rPr>
          <w:szCs w:val="28"/>
          <w:lang w:val="ru-RU"/>
        </w:rPr>
      </w:pPr>
    </w:p>
    <w:p w:rsidR="002E0DCB" w:rsidRPr="00441646" w:rsidRDefault="00441646" w:rsidP="00441646">
      <w:pPr>
        <w:spacing w:line="360" w:lineRule="auto"/>
        <w:ind w:firstLine="709"/>
        <w:jc w:val="center"/>
        <w:rPr>
          <w:szCs w:val="28"/>
        </w:rPr>
      </w:pPr>
      <w:r>
        <w:rPr>
          <w:szCs w:val="28"/>
          <w:lang w:val="ru-RU"/>
        </w:rPr>
        <w:br w:type="page"/>
      </w:r>
      <w:r w:rsidR="002E0DCB" w:rsidRPr="00441646">
        <w:rPr>
          <w:szCs w:val="28"/>
        </w:rPr>
        <w:t>ВВЕДЕНИЕ</w:t>
      </w:r>
    </w:p>
    <w:p w:rsidR="002E0DCB" w:rsidRPr="00441646" w:rsidRDefault="002E0DCB" w:rsidP="00441646">
      <w:pPr>
        <w:spacing w:line="360" w:lineRule="auto"/>
        <w:ind w:firstLine="709"/>
        <w:rPr>
          <w:szCs w:val="28"/>
          <w:lang w:val="ru-RU"/>
        </w:rPr>
      </w:pPr>
    </w:p>
    <w:p w:rsidR="002E0DCB" w:rsidRPr="00441646" w:rsidRDefault="002E0DCB" w:rsidP="00441646">
      <w:pPr>
        <w:spacing w:line="360" w:lineRule="auto"/>
        <w:ind w:firstLine="709"/>
        <w:rPr>
          <w:szCs w:val="28"/>
          <w:lang w:val="ru-RU"/>
        </w:rPr>
      </w:pPr>
      <w:r w:rsidRPr="00441646">
        <w:rPr>
          <w:szCs w:val="28"/>
          <w:lang w:val="ru-RU"/>
        </w:rPr>
        <w:t xml:space="preserve">В данной работе описан логарифмический усилитель с температурной стабилизацией. В таких приборах наибольший динамический диапазон входных токов может быть достигнут использованием трансдиодного включения транзисторов в цепи обратной связи операционного усилителя, температурная ошибка передаточной функции которого равна </w:t>
      </w:r>
      <w:r w:rsidR="00AC154B">
        <w:rPr>
          <w:position w:val="-10"/>
          <w:szCs w:val="28"/>
          <w:lang w:val="ru-RU"/>
        </w:rPr>
        <w:pict>
          <v:shape id="_x0000_i1026" type="#_x0000_t75" style="width:48pt;height:18.75pt" fillcolor="window">
            <v:imagedata r:id="rId6" o:title=""/>
          </v:shape>
        </w:pict>
      </w:r>
      <w:r w:rsidRPr="00441646">
        <w:rPr>
          <w:szCs w:val="28"/>
          <w:lang w:val="ru-RU"/>
        </w:rPr>
        <w:t>. Для точных измерений в широком диапазоне температуры такая ошибка недопустима.</w:t>
      </w:r>
    </w:p>
    <w:p w:rsidR="002E0DCB" w:rsidRPr="00441646" w:rsidRDefault="002E0DCB" w:rsidP="00441646">
      <w:pPr>
        <w:spacing w:line="360" w:lineRule="auto"/>
        <w:ind w:firstLine="709"/>
        <w:rPr>
          <w:szCs w:val="28"/>
          <w:lang w:val="ru-RU"/>
        </w:rPr>
      </w:pPr>
      <w:r w:rsidRPr="00441646">
        <w:rPr>
          <w:szCs w:val="28"/>
          <w:lang w:val="ru-RU"/>
        </w:rPr>
        <w:t xml:space="preserve">В общем случае возможны четыре варианта включения нелинейного элемента в цепь отрицательной обратной связи, для которых характерны различные диапазоны работы. Расширению динамического диапазона и улучшению точности логарифмических преобразователей </w:t>
      </w:r>
      <w:r w:rsidR="00441646" w:rsidRPr="00441646">
        <w:rPr>
          <w:szCs w:val="28"/>
          <w:lang w:val="ru-RU"/>
        </w:rPr>
        <w:t>препятствуют,</w:t>
      </w:r>
      <w:r w:rsidRPr="00441646">
        <w:rPr>
          <w:szCs w:val="28"/>
          <w:lang w:val="ru-RU"/>
        </w:rPr>
        <w:t xml:space="preserve"> прежде </w:t>
      </w:r>
      <w:r w:rsidR="00441646" w:rsidRPr="00441646">
        <w:rPr>
          <w:szCs w:val="28"/>
          <w:lang w:val="ru-RU"/>
        </w:rPr>
        <w:t>всего,</w:t>
      </w:r>
      <w:r w:rsidRPr="00441646">
        <w:rPr>
          <w:szCs w:val="28"/>
          <w:lang w:val="ru-RU"/>
        </w:rPr>
        <w:t xml:space="preserve"> обратный ток насыщения, омическое сопротивление логарифмирующих </w:t>
      </w:r>
      <w:r w:rsidR="00AC154B">
        <w:rPr>
          <w:position w:val="-12"/>
          <w:szCs w:val="28"/>
          <w:lang w:val="ru-RU"/>
        </w:rPr>
        <w:pict>
          <v:shape id="_x0000_i1027" type="#_x0000_t75" style="width:33.75pt;height:15pt" fillcolor="window">
            <v:imagedata r:id="rId7" o:title=""/>
          </v:shape>
        </w:pict>
      </w:r>
      <w:r w:rsidRPr="00441646">
        <w:rPr>
          <w:szCs w:val="28"/>
          <w:lang w:val="ru-RU"/>
        </w:rPr>
        <w:t xml:space="preserve"> переходов и влияние температуры.</w:t>
      </w:r>
    </w:p>
    <w:p w:rsidR="002E0DCB" w:rsidRPr="00441646" w:rsidRDefault="002E0DCB" w:rsidP="00441646">
      <w:pPr>
        <w:spacing w:line="360" w:lineRule="auto"/>
        <w:ind w:firstLine="709"/>
        <w:rPr>
          <w:szCs w:val="28"/>
          <w:lang w:val="ru-RU"/>
        </w:rPr>
      </w:pPr>
      <w:r w:rsidRPr="00441646">
        <w:rPr>
          <w:szCs w:val="28"/>
          <w:lang w:val="ru-RU"/>
        </w:rPr>
        <w:t xml:space="preserve">Основная погрешность логарифмических преобразователей от изменения температуры связана с нестабильностью падения напряжения на логарифмирующем элементе. Значение этого напряжения зависит от начального тока смещения. Температурная зависимость для кремниевого диода – приблизительно </w:t>
      </w:r>
      <w:r w:rsidR="00AC154B">
        <w:rPr>
          <w:position w:val="-6"/>
          <w:szCs w:val="28"/>
          <w:lang w:val="ru-RU"/>
        </w:rPr>
        <w:pict>
          <v:shape id="_x0000_i1028" type="#_x0000_t75" style="width:27.75pt;height:15pt" fillcolor="window">
            <v:imagedata r:id="rId8" o:title=""/>
          </v:shape>
        </w:pict>
      </w:r>
      <w:r w:rsidRPr="00441646">
        <w:rPr>
          <w:szCs w:val="28"/>
          <w:lang w:val="ru-RU"/>
        </w:rPr>
        <w:t>град. Для компенсации температурного изменения падения напряжения на логарифмирующем элементе в последующие цепи включается аналоговый элемент. Для транзисторных логарифмических преобразований используют два подобранных транзистора. С помощью второго транзистора удается также компенсировать падение напряжения на нелинейном элементе.</w:t>
      </w:r>
    </w:p>
    <w:p w:rsidR="002E0DCB" w:rsidRPr="00441646" w:rsidRDefault="002E0DCB" w:rsidP="00441646">
      <w:pPr>
        <w:spacing w:line="360" w:lineRule="auto"/>
        <w:ind w:firstLine="709"/>
        <w:rPr>
          <w:szCs w:val="28"/>
          <w:lang w:val="ru-RU"/>
        </w:rPr>
      </w:pPr>
      <w:r w:rsidRPr="00441646">
        <w:rPr>
          <w:szCs w:val="28"/>
          <w:lang w:val="ru-RU"/>
        </w:rPr>
        <w:t>В данной работе исследована возможность построения термостабилизированого логарифмического усилителя постоянного тока с динамическим диапазоном в 8 декад, высокой точностью логарифмического преобразования и практически нулевой температурной зависимостью показаний, с помощью транзисторной сборки К198НТ5Б, где один транзистор применяется в для измерения температуры кристалла, а другой для нагревания кристалла.</w:t>
      </w:r>
    </w:p>
    <w:p w:rsidR="00441646" w:rsidRDefault="00441646" w:rsidP="00441646">
      <w:pPr>
        <w:pStyle w:val="af"/>
        <w:spacing w:line="360" w:lineRule="auto"/>
        <w:ind w:left="709"/>
        <w:jc w:val="both"/>
        <w:rPr>
          <w:rFonts w:ascii="Times New Roman" w:hAnsi="Times New Roman"/>
          <w:szCs w:val="28"/>
        </w:rPr>
      </w:pPr>
    </w:p>
    <w:p w:rsidR="002E0DCB" w:rsidRPr="00441646" w:rsidRDefault="002E0DCB" w:rsidP="00441646">
      <w:pPr>
        <w:pStyle w:val="af"/>
        <w:numPr>
          <w:ilvl w:val="0"/>
          <w:numId w:val="11"/>
        </w:numPr>
        <w:tabs>
          <w:tab w:val="clear" w:pos="705"/>
        </w:tabs>
        <w:spacing w:line="360" w:lineRule="auto"/>
        <w:ind w:left="0" w:firstLine="709"/>
        <w:rPr>
          <w:rFonts w:ascii="Times New Roman" w:hAnsi="Times New Roman"/>
          <w:szCs w:val="28"/>
        </w:rPr>
      </w:pPr>
      <w:r w:rsidRPr="00441646">
        <w:rPr>
          <w:rFonts w:ascii="Times New Roman" w:hAnsi="Times New Roman"/>
          <w:szCs w:val="28"/>
        </w:rPr>
        <w:br w:type="page"/>
        <w:t>СИНТЕЗ СТРУКТУРНОЙ СХЕМЫ</w:t>
      </w:r>
    </w:p>
    <w:p w:rsidR="00441646" w:rsidRDefault="00441646" w:rsidP="00441646">
      <w:pPr>
        <w:pStyle w:val="af"/>
        <w:spacing w:line="360" w:lineRule="auto"/>
        <w:ind w:firstLine="709"/>
        <w:jc w:val="both"/>
        <w:rPr>
          <w:rFonts w:ascii="Times New Roman" w:hAnsi="Times New Roman"/>
          <w:szCs w:val="28"/>
        </w:rPr>
      </w:pPr>
    </w:p>
    <w:p w:rsidR="002E0DCB" w:rsidRPr="00441646" w:rsidRDefault="002E0DCB" w:rsidP="00441646">
      <w:pPr>
        <w:pStyle w:val="af"/>
        <w:spacing w:line="360" w:lineRule="auto"/>
        <w:ind w:firstLine="709"/>
        <w:jc w:val="both"/>
        <w:rPr>
          <w:rFonts w:ascii="Times New Roman" w:hAnsi="Times New Roman"/>
          <w:szCs w:val="28"/>
        </w:rPr>
      </w:pPr>
      <w:r w:rsidRPr="00441646">
        <w:rPr>
          <w:rFonts w:ascii="Times New Roman" w:hAnsi="Times New Roman"/>
          <w:szCs w:val="28"/>
        </w:rPr>
        <w:t>Приборы с логарифмической характеристикой широко применяются для измерения и регистрации постоянных токов, величина которых во время измерения изменяется в широких пределах.</w:t>
      </w:r>
    </w:p>
    <w:p w:rsidR="002E0DCB" w:rsidRDefault="002E0DCB" w:rsidP="00441646">
      <w:pPr>
        <w:pStyle w:val="af"/>
        <w:spacing w:line="360" w:lineRule="auto"/>
        <w:ind w:firstLine="709"/>
        <w:jc w:val="both"/>
        <w:rPr>
          <w:rFonts w:ascii="Times New Roman" w:hAnsi="Times New Roman"/>
          <w:szCs w:val="28"/>
        </w:rPr>
      </w:pPr>
      <w:r w:rsidRPr="00441646">
        <w:rPr>
          <w:rFonts w:ascii="Times New Roman" w:hAnsi="Times New Roman"/>
          <w:szCs w:val="28"/>
        </w:rPr>
        <w:t>Рассмотрим структурную схему такого прибора.</w:t>
      </w:r>
    </w:p>
    <w:p w:rsidR="00441646" w:rsidRPr="00441646" w:rsidRDefault="00441646" w:rsidP="00441646">
      <w:pPr>
        <w:pStyle w:val="af"/>
        <w:spacing w:line="360" w:lineRule="auto"/>
        <w:ind w:firstLine="709"/>
        <w:jc w:val="both"/>
        <w:rPr>
          <w:rFonts w:ascii="Times New Roman" w:hAnsi="Times New Roman"/>
          <w:szCs w:val="28"/>
        </w:rPr>
      </w:pPr>
    </w:p>
    <w:p w:rsidR="002E0DCB" w:rsidRPr="00441646" w:rsidRDefault="00AC154B" w:rsidP="00441646">
      <w:pPr>
        <w:pStyle w:val="af"/>
        <w:spacing w:line="360" w:lineRule="auto"/>
        <w:ind w:firstLine="709"/>
        <w:jc w:val="both"/>
        <w:rPr>
          <w:rFonts w:ascii="Times New Roman" w:hAnsi="Times New Roman"/>
          <w:szCs w:val="28"/>
        </w:rPr>
      </w:pPr>
      <w:r>
        <w:rPr>
          <w:rFonts w:ascii="Times New Roman" w:hAnsi="Times New Roman"/>
          <w:szCs w:val="28"/>
        </w:rPr>
        <w:pict>
          <v:shape id="_x0000_i1029" type="#_x0000_t75" style="width:294.75pt;height:178.5pt" fillcolor="window">
            <v:imagedata r:id="rId9" o:title=""/>
          </v:shape>
        </w:pict>
      </w:r>
    </w:p>
    <w:p w:rsidR="00441646" w:rsidRPr="00441646" w:rsidRDefault="002E0DCB" w:rsidP="00441646">
      <w:pPr>
        <w:pStyle w:val="af"/>
        <w:spacing w:line="360" w:lineRule="auto"/>
        <w:ind w:firstLine="709"/>
        <w:jc w:val="both"/>
        <w:rPr>
          <w:rFonts w:ascii="Times New Roman" w:hAnsi="Times New Roman"/>
          <w:szCs w:val="28"/>
        </w:rPr>
      </w:pPr>
      <w:r w:rsidRPr="00441646">
        <w:rPr>
          <w:rFonts w:ascii="Times New Roman" w:hAnsi="Times New Roman"/>
          <w:szCs w:val="28"/>
        </w:rPr>
        <w:t>Рис.1</w:t>
      </w:r>
      <w:r w:rsidR="00441646" w:rsidRPr="00441646">
        <w:rPr>
          <w:szCs w:val="28"/>
        </w:rPr>
        <w:t xml:space="preserve"> </w:t>
      </w:r>
      <w:r w:rsidR="00441646" w:rsidRPr="00441646">
        <w:rPr>
          <w:rFonts w:ascii="Times New Roman" w:hAnsi="Times New Roman"/>
          <w:szCs w:val="28"/>
        </w:rPr>
        <w:t>Структурная схема термостабилизированного</w:t>
      </w:r>
      <w:r w:rsidR="00441646">
        <w:rPr>
          <w:rFonts w:ascii="Times New Roman" w:hAnsi="Times New Roman"/>
          <w:szCs w:val="28"/>
        </w:rPr>
        <w:t xml:space="preserve"> </w:t>
      </w:r>
      <w:r w:rsidR="00441646" w:rsidRPr="00441646">
        <w:rPr>
          <w:rFonts w:ascii="Times New Roman" w:hAnsi="Times New Roman"/>
          <w:szCs w:val="28"/>
        </w:rPr>
        <w:t>логарифмического усилителя</w:t>
      </w:r>
    </w:p>
    <w:p w:rsidR="002E0DCB" w:rsidRPr="00441646" w:rsidRDefault="002E0DCB" w:rsidP="00441646">
      <w:pPr>
        <w:pStyle w:val="af"/>
        <w:spacing w:line="360" w:lineRule="auto"/>
        <w:ind w:firstLine="709"/>
        <w:jc w:val="both"/>
        <w:rPr>
          <w:rFonts w:ascii="Times New Roman" w:hAnsi="Times New Roman"/>
          <w:szCs w:val="28"/>
        </w:rPr>
      </w:pPr>
    </w:p>
    <w:p w:rsidR="002E0DCB" w:rsidRPr="00441646" w:rsidRDefault="002E0DCB" w:rsidP="00441646">
      <w:pPr>
        <w:pStyle w:val="a3"/>
        <w:tabs>
          <w:tab w:val="clear" w:pos="4153"/>
          <w:tab w:val="clear" w:pos="8306"/>
        </w:tabs>
        <w:spacing w:line="360" w:lineRule="auto"/>
        <w:ind w:firstLine="709"/>
        <w:rPr>
          <w:szCs w:val="28"/>
          <w:lang w:val="ru-RU"/>
        </w:rPr>
      </w:pPr>
      <w:r w:rsidRPr="00441646">
        <w:rPr>
          <w:szCs w:val="28"/>
          <w:lang w:val="ru-RU"/>
        </w:rPr>
        <w:t>ОУ1 – входной операционный усилитель;</w:t>
      </w:r>
    </w:p>
    <w:p w:rsidR="002E0DCB" w:rsidRPr="00441646" w:rsidRDefault="002E0DCB" w:rsidP="00441646">
      <w:pPr>
        <w:spacing w:line="360" w:lineRule="auto"/>
        <w:ind w:firstLine="709"/>
        <w:rPr>
          <w:szCs w:val="28"/>
          <w:lang w:val="ru-RU"/>
        </w:rPr>
      </w:pPr>
      <w:r w:rsidRPr="00441646">
        <w:rPr>
          <w:szCs w:val="28"/>
          <w:lang w:val="ru-RU"/>
        </w:rPr>
        <w:t>ОУ2 – выходной операционный усилитель;</w:t>
      </w:r>
    </w:p>
    <w:p w:rsidR="002E0DCB" w:rsidRPr="00441646" w:rsidRDefault="002E0DCB" w:rsidP="00441646">
      <w:pPr>
        <w:spacing w:line="360" w:lineRule="auto"/>
        <w:ind w:firstLine="709"/>
        <w:rPr>
          <w:szCs w:val="28"/>
          <w:lang w:val="ru-RU"/>
        </w:rPr>
      </w:pPr>
      <w:r w:rsidRPr="00441646">
        <w:rPr>
          <w:szCs w:val="28"/>
          <w:lang w:val="ru-RU"/>
        </w:rPr>
        <w:t>ОУ3 – операционный усилитель;</w:t>
      </w:r>
    </w:p>
    <w:p w:rsidR="002E0DCB" w:rsidRPr="00441646" w:rsidRDefault="002E0DCB" w:rsidP="00441646">
      <w:pPr>
        <w:spacing w:line="360" w:lineRule="auto"/>
        <w:ind w:firstLine="709"/>
        <w:rPr>
          <w:szCs w:val="28"/>
          <w:lang w:val="ru-RU"/>
        </w:rPr>
      </w:pPr>
      <w:r w:rsidRPr="00441646">
        <w:rPr>
          <w:szCs w:val="28"/>
          <w:lang w:val="ru-RU"/>
        </w:rPr>
        <w:t>ЛЭ – логарифмирующий элемент;</w:t>
      </w:r>
    </w:p>
    <w:p w:rsidR="002E0DCB" w:rsidRPr="00441646" w:rsidRDefault="002E0DCB" w:rsidP="00441646">
      <w:pPr>
        <w:spacing w:line="360" w:lineRule="auto"/>
        <w:ind w:firstLine="709"/>
        <w:rPr>
          <w:szCs w:val="28"/>
          <w:lang w:val="ru-RU"/>
        </w:rPr>
      </w:pPr>
      <w:r w:rsidRPr="00441646">
        <w:rPr>
          <w:szCs w:val="28"/>
          <w:lang w:val="ru-RU"/>
        </w:rPr>
        <w:t>Н – нагреватель;</w:t>
      </w:r>
    </w:p>
    <w:p w:rsidR="002E0DCB" w:rsidRPr="00441646" w:rsidRDefault="002E0DCB" w:rsidP="00441646">
      <w:pPr>
        <w:spacing w:line="360" w:lineRule="auto"/>
        <w:ind w:firstLine="709"/>
        <w:rPr>
          <w:szCs w:val="28"/>
          <w:lang w:val="ru-RU"/>
        </w:rPr>
      </w:pPr>
      <w:r w:rsidRPr="00441646">
        <w:rPr>
          <w:szCs w:val="28"/>
          <w:lang w:val="ru-RU"/>
        </w:rPr>
        <w:t>ДТ – датчик температуры.</w:t>
      </w:r>
    </w:p>
    <w:p w:rsidR="002E0DCB" w:rsidRPr="00441646" w:rsidRDefault="002E0DCB" w:rsidP="00441646">
      <w:pPr>
        <w:spacing w:line="360" w:lineRule="auto"/>
        <w:ind w:firstLine="709"/>
        <w:rPr>
          <w:szCs w:val="28"/>
          <w:lang w:val="ru-RU"/>
        </w:rPr>
      </w:pPr>
      <w:r w:rsidRPr="00441646">
        <w:rPr>
          <w:szCs w:val="28"/>
          <w:lang w:val="ru-RU"/>
        </w:rPr>
        <w:t>Принцип работы заключается в том, что сигнал поступает на вход входного операционного усилителя, логарифмируется, и через выходной операционный усилитель подается на выход схемы.</w:t>
      </w:r>
    </w:p>
    <w:p w:rsidR="002E0DCB" w:rsidRPr="00441646" w:rsidRDefault="002E0DCB" w:rsidP="00441646">
      <w:pPr>
        <w:spacing w:line="360" w:lineRule="auto"/>
        <w:ind w:firstLine="709"/>
        <w:rPr>
          <w:szCs w:val="28"/>
          <w:lang w:val="ru-RU"/>
        </w:rPr>
      </w:pPr>
      <w:r w:rsidRPr="00441646">
        <w:rPr>
          <w:szCs w:val="28"/>
          <w:lang w:val="ru-RU"/>
        </w:rPr>
        <w:t>Особенностью данной схемы, устраняющей температурную зависимость показаний, является оформление в одном корпусе логарифмического элемента, датчика температуры и нагревателя, что приводит к расширению динамического диапазона и улучшению точности логарифмических преобразований.</w:t>
      </w:r>
    </w:p>
    <w:p w:rsidR="002E0DCB" w:rsidRPr="00441646" w:rsidRDefault="002E0DCB" w:rsidP="00441646">
      <w:pPr>
        <w:spacing w:line="360" w:lineRule="auto"/>
        <w:ind w:firstLine="709"/>
        <w:rPr>
          <w:szCs w:val="28"/>
          <w:lang w:val="ru-RU"/>
        </w:rPr>
      </w:pPr>
      <w:r w:rsidRPr="00441646">
        <w:rPr>
          <w:szCs w:val="28"/>
          <w:lang w:val="ru-RU"/>
        </w:rPr>
        <w:t>Принцип температурной стабилизации в данном приборе осуществляется путем измерения температурным датчиком температуры корпуса, усиления тока разности температур операционным усилителем, при превышении температуры окружающей среды над температурой корпуса, и подачи этой разности на нагреватель. Нагреватель, в свою очередь, повышает температуру корпуса до температуры окружающей среды.</w:t>
      </w:r>
    </w:p>
    <w:p w:rsidR="00441646" w:rsidRDefault="00441646" w:rsidP="00441646">
      <w:pPr>
        <w:pStyle w:val="af"/>
        <w:spacing w:line="360" w:lineRule="auto"/>
        <w:ind w:firstLine="709"/>
        <w:jc w:val="both"/>
        <w:rPr>
          <w:rFonts w:ascii="Times New Roman" w:hAnsi="Times New Roman"/>
          <w:szCs w:val="28"/>
        </w:rPr>
      </w:pPr>
    </w:p>
    <w:p w:rsidR="002E0DCB" w:rsidRPr="00441646" w:rsidRDefault="002E0DCB" w:rsidP="00441646">
      <w:pPr>
        <w:pStyle w:val="af"/>
        <w:spacing w:line="360" w:lineRule="auto"/>
        <w:ind w:firstLine="709"/>
        <w:rPr>
          <w:rFonts w:ascii="Times New Roman" w:hAnsi="Times New Roman"/>
          <w:szCs w:val="28"/>
        </w:rPr>
      </w:pPr>
      <w:r w:rsidRPr="00441646">
        <w:rPr>
          <w:rFonts w:ascii="Times New Roman" w:hAnsi="Times New Roman"/>
          <w:szCs w:val="28"/>
        </w:rPr>
        <w:t>2.</w:t>
      </w:r>
      <w:r w:rsidR="00441646">
        <w:rPr>
          <w:rFonts w:ascii="Times New Roman" w:hAnsi="Times New Roman"/>
          <w:szCs w:val="28"/>
        </w:rPr>
        <w:t xml:space="preserve"> </w:t>
      </w:r>
      <w:r w:rsidRPr="00441646">
        <w:rPr>
          <w:rFonts w:ascii="Times New Roman" w:hAnsi="Times New Roman"/>
          <w:szCs w:val="28"/>
        </w:rPr>
        <w:t>СИНТЕЗ ЭЛЕКТРИЧЕСКОЙ СХЕМЫ</w:t>
      </w:r>
    </w:p>
    <w:p w:rsidR="00441646" w:rsidRDefault="00441646" w:rsidP="00441646">
      <w:pPr>
        <w:spacing w:line="360" w:lineRule="auto"/>
        <w:ind w:firstLine="709"/>
        <w:rPr>
          <w:szCs w:val="28"/>
          <w:lang w:val="ru-RU"/>
        </w:rPr>
      </w:pPr>
    </w:p>
    <w:p w:rsidR="002E0DCB" w:rsidRPr="00441646" w:rsidRDefault="002E0DCB" w:rsidP="00441646">
      <w:pPr>
        <w:spacing w:line="360" w:lineRule="auto"/>
        <w:ind w:firstLine="709"/>
        <w:rPr>
          <w:szCs w:val="28"/>
          <w:lang w:val="ru-RU"/>
        </w:rPr>
      </w:pPr>
      <w:r w:rsidRPr="00441646">
        <w:rPr>
          <w:szCs w:val="28"/>
          <w:lang w:val="ru-RU"/>
        </w:rPr>
        <w:t xml:space="preserve">В логарифмических усилителях в качестве логарифмического элемента обычно используется трансдиодная схема, температурная ошибка передаточной функции которой равна </w:t>
      </w:r>
      <w:r w:rsidR="00AC154B">
        <w:rPr>
          <w:position w:val="-10"/>
          <w:szCs w:val="28"/>
          <w:lang w:val="ru-RU"/>
        </w:rPr>
        <w:pict>
          <v:shape id="_x0000_i1030" type="#_x0000_t75" style="width:48pt;height:18.75pt" fillcolor="window">
            <v:imagedata r:id="rId6" o:title=""/>
          </v:shape>
        </w:pict>
      </w:r>
      <w:r w:rsidRPr="00441646">
        <w:rPr>
          <w:szCs w:val="28"/>
          <w:lang w:val="ru-RU"/>
        </w:rPr>
        <w:t>. Для точных измерений в широком диапазоне температуры такая ошибка недопустима.</w:t>
      </w:r>
    </w:p>
    <w:p w:rsidR="002E0DCB" w:rsidRPr="00441646" w:rsidRDefault="002E0DCB" w:rsidP="00441646">
      <w:pPr>
        <w:spacing w:line="360" w:lineRule="auto"/>
        <w:ind w:firstLine="709"/>
        <w:rPr>
          <w:szCs w:val="28"/>
          <w:lang w:val="ru-RU"/>
        </w:rPr>
      </w:pPr>
      <w:r w:rsidRPr="00441646">
        <w:rPr>
          <w:szCs w:val="28"/>
          <w:lang w:val="ru-RU"/>
        </w:rPr>
        <w:t>В данной работе исследована возможность построения термостабилизированого логарифмического усилителя с помощью транзисторных сборок К198НТ5 и К198НТ1, где один транзистор применяется в для измерения температуры кристалла, а другой для нагревания кристалла.</w:t>
      </w:r>
    </w:p>
    <w:p w:rsidR="002E0DCB" w:rsidRPr="00441646" w:rsidRDefault="002E0DCB" w:rsidP="00441646">
      <w:pPr>
        <w:spacing w:line="360" w:lineRule="auto"/>
        <w:ind w:firstLine="709"/>
        <w:rPr>
          <w:szCs w:val="28"/>
          <w:lang w:val="ru-RU"/>
        </w:rPr>
      </w:pPr>
      <w:r w:rsidRPr="00441646">
        <w:rPr>
          <w:szCs w:val="28"/>
          <w:lang w:val="ru-RU"/>
        </w:rPr>
        <w:t xml:space="preserve">Принципиальная схема устройства показана в приложении 2. Транзистор VT4 расположен на кристалле симметрично относительно дифференциальной пары VT1, VT2 и поэтому используется для нагревания. Транзистор VT5 в диодном включении служит датчиком температуры, напряжение на нем изменяется на </w:t>
      </w:r>
      <w:r w:rsidR="00AC154B">
        <w:rPr>
          <w:position w:val="-4"/>
          <w:szCs w:val="28"/>
          <w:lang w:val="ru-RU"/>
        </w:rPr>
        <w:pict>
          <v:shape id="_x0000_i1031" type="#_x0000_t75" style="width:21pt;height:14.25pt" fillcolor="window">
            <v:imagedata r:id="rId10" o:title=""/>
          </v:shape>
        </w:pict>
      </w:r>
      <w:r w:rsidRPr="00441646">
        <w:rPr>
          <w:szCs w:val="28"/>
          <w:lang w:val="ru-RU"/>
        </w:rPr>
        <w:t>мВ/</w:t>
      </w:r>
      <w:r w:rsidR="00AC154B">
        <w:rPr>
          <w:position w:val="-6"/>
          <w:szCs w:val="28"/>
          <w:lang w:val="ru-RU"/>
        </w:rPr>
        <w:pict>
          <v:shape id="_x0000_i1032" type="#_x0000_t75" style="width:18.75pt;height:17.25pt" fillcolor="window">
            <v:imagedata r:id="rId11" o:title=""/>
          </v:shape>
        </w:pict>
      </w:r>
      <w:r w:rsidRPr="00441646">
        <w:rPr>
          <w:szCs w:val="28"/>
          <w:lang w:val="ru-RU"/>
        </w:rPr>
        <w:t>.</w:t>
      </w:r>
    </w:p>
    <w:p w:rsidR="002E0DCB" w:rsidRPr="00441646" w:rsidRDefault="002E0DCB" w:rsidP="00441646">
      <w:pPr>
        <w:spacing w:line="360" w:lineRule="auto"/>
        <w:ind w:firstLine="709"/>
        <w:rPr>
          <w:szCs w:val="28"/>
          <w:lang w:val="ru-RU"/>
        </w:rPr>
      </w:pPr>
      <w:r w:rsidRPr="00441646">
        <w:rPr>
          <w:szCs w:val="28"/>
          <w:lang w:val="ru-RU"/>
        </w:rPr>
        <w:t>Напряжение с VT5 подается на неинвертирующий вход DA3, на второй вход которого подано опорное напряжение от стабилитрона VD1, через резистивный делитель. Выход DA3 управляет базовым током VT4. Ток коллектора VT4 нагревает кристалл. Резистор и конденсатор в цепи обратной связи DA3 служат для стабилизации системы автоматического регулирования температуры, предотвращая переход в режиме переключения.</w:t>
      </w:r>
    </w:p>
    <w:p w:rsidR="002E0DCB" w:rsidRDefault="002E0DCB" w:rsidP="00441646">
      <w:pPr>
        <w:spacing w:line="360" w:lineRule="auto"/>
        <w:ind w:firstLine="709"/>
        <w:rPr>
          <w:szCs w:val="28"/>
          <w:lang w:val="ru-RU"/>
        </w:rPr>
      </w:pPr>
      <w:r w:rsidRPr="00441646">
        <w:rPr>
          <w:szCs w:val="28"/>
          <w:lang w:val="ru-RU"/>
        </w:rPr>
        <w:t>Входной сигнал поступает через резистор R1 на инвертирующий вход усилителя DA1 и на логарифмический каскад на транзисторе VT1. Напряжение на эмиттерном переходе логарифмирующего транзистора VT1 определяется входным током:</w:t>
      </w:r>
    </w:p>
    <w:p w:rsidR="00441646" w:rsidRPr="00441646" w:rsidRDefault="00441646" w:rsidP="00441646">
      <w:pPr>
        <w:spacing w:line="360" w:lineRule="auto"/>
        <w:ind w:firstLine="709"/>
        <w:rPr>
          <w:szCs w:val="28"/>
          <w:lang w:val="ru-RU"/>
        </w:rPr>
      </w:pPr>
    </w:p>
    <w:p w:rsidR="002E0DCB" w:rsidRDefault="00AC154B" w:rsidP="00441646">
      <w:pPr>
        <w:spacing w:line="360" w:lineRule="auto"/>
        <w:ind w:firstLine="709"/>
        <w:rPr>
          <w:szCs w:val="28"/>
          <w:lang w:val="ru-RU"/>
        </w:rPr>
      </w:pPr>
      <w:r>
        <w:rPr>
          <w:position w:val="-36"/>
          <w:szCs w:val="28"/>
          <w:lang w:val="ru-RU"/>
        </w:rPr>
        <w:pict>
          <v:shape id="_x0000_i1033" type="#_x0000_t75" style="width:101.25pt;height:42.75pt" fillcolor="window">
            <v:imagedata r:id="rId12" o:title=""/>
          </v:shape>
        </w:pict>
      </w:r>
      <w:r w:rsidR="002E0DCB" w:rsidRPr="00441646">
        <w:rPr>
          <w:szCs w:val="28"/>
          <w:lang w:val="ru-RU"/>
        </w:rPr>
        <w:t>.(2.1)</w:t>
      </w:r>
    </w:p>
    <w:p w:rsidR="00441646" w:rsidRPr="00441646" w:rsidRDefault="00441646" w:rsidP="00441646">
      <w:pPr>
        <w:spacing w:line="360" w:lineRule="auto"/>
        <w:ind w:firstLine="709"/>
        <w:rPr>
          <w:szCs w:val="28"/>
          <w:lang w:val="ru-RU"/>
        </w:rPr>
      </w:pPr>
    </w:p>
    <w:p w:rsidR="002E0DCB" w:rsidRDefault="002E0DCB" w:rsidP="00441646">
      <w:pPr>
        <w:spacing w:line="360" w:lineRule="auto"/>
        <w:ind w:firstLine="709"/>
        <w:rPr>
          <w:szCs w:val="28"/>
          <w:lang w:val="ru-RU"/>
        </w:rPr>
      </w:pPr>
      <w:r w:rsidRPr="00441646">
        <w:rPr>
          <w:szCs w:val="28"/>
          <w:lang w:val="ru-RU"/>
        </w:rPr>
        <w:t>Поскольку напряжение на эмиттерном переходе компенсирующего транзистора VT2 определяется аналогичным образом, для потенциала базы VT2:</w:t>
      </w:r>
    </w:p>
    <w:p w:rsidR="00441646" w:rsidRPr="00441646" w:rsidRDefault="00441646" w:rsidP="00441646">
      <w:pPr>
        <w:spacing w:line="360" w:lineRule="auto"/>
        <w:ind w:firstLine="709"/>
        <w:rPr>
          <w:szCs w:val="28"/>
          <w:lang w:val="ru-RU"/>
        </w:rPr>
      </w:pPr>
    </w:p>
    <w:p w:rsidR="002E0DCB" w:rsidRDefault="00AC154B" w:rsidP="00441646">
      <w:pPr>
        <w:spacing w:line="360" w:lineRule="auto"/>
        <w:ind w:firstLine="709"/>
        <w:rPr>
          <w:szCs w:val="28"/>
          <w:lang w:val="ru-RU"/>
        </w:rPr>
      </w:pPr>
      <w:r>
        <w:rPr>
          <w:position w:val="-36"/>
          <w:szCs w:val="28"/>
          <w:lang w:val="ru-RU"/>
        </w:rPr>
        <w:pict>
          <v:shape id="_x0000_i1034" type="#_x0000_t75" style="width:102.75pt;height:42.75pt" fillcolor="window">
            <v:imagedata r:id="rId13" o:title=""/>
          </v:shape>
        </w:pict>
      </w:r>
      <w:r w:rsidR="002E0DCB" w:rsidRPr="00441646">
        <w:rPr>
          <w:szCs w:val="28"/>
          <w:lang w:val="ru-RU"/>
        </w:rPr>
        <w:t>.(2.2)</w:t>
      </w:r>
    </w:p>
    <w:p w:rsidR="00441646" w:rsidRPr="00441646" w:rsidRDefault="00441646" w:rsidP="00441646">
      <w:pPr>
        <w:spacing w:line="360" w:lineRule="auto"/>
        <w:ind w:firstLine="709"/>
        <w:rPr>
          <w:szCs w:val="28"/>
          <w:lang w:val="ru-RU"/>
        </w:rPr>
      </w:pPr>
    </w:p>
    <w:p w:rsidR="002E0DCB" w:rsidRPr="00441646" w:rsidRDefault="002E0DCB" w:rsidP="00441646">
      <w:pPr>
        <w:spacing w:line="360" w:lineRule="auto"/>
        <w:ind w:firstLine="709"/>
        <w:rPr>
          <w:szCs w:val="28"/>
          <w:lang w:val="ru-RU"/>
        </w:rPr>
      </w:pPr>
      <w:r w:rsidRPr="00441646">
        <w:rPr>
          <w:szCs w:val="28"/>
          <w:lang w:val="ru-RU"/>
        </w:rPr>
        <w:t xml:space="preserve">Для однотипных транзисторов с одинаковыми обратными токами и </w:t>
      </w:r>
      <w:r w:rsidR="00441646" w:rsidRPr="00441646">
        <w:rPr>
          <w:szCs w:val="28"/>
          <w:lang w:val="ru-RU"/>
        </w:rPr>
        <w:t>температурой</w:t>
      </w:r>
      <w:r w:rsidRPr="00441646">
        <w:rPr>
          <w:szCs w:val="28"/>
          <w:lang w:val="ru-RU"/>
        </w:rPr>
        <w:t xml:space="preserve"> переходов множитель </w:t>
      </w:r>
      <w:r w:rsidR="00AC154B">
        <w:rPr>
          <w:position w:val="-12"/>
          <w:szCs w:val="28"/>
          <w:lang w:val="ru-RU"/>
        </w:rPr>
        <w:pict>
          <v:shape id="_x0000_i1035" type="#_x0000_t75" style="width:90.75pt;height:18.75pt" fillcolor="window">
            <v:imagedata r:id="rId14" o:title=""/>
          </v:shape>
        </w:pict>
      </w:r>
      <w:r w:rsidRPr="00441646">
        <w:rPr>
          <w:szCs w:val="28"/>
          <w:lang w:val="ru-RU"/>
        </w:rPr>
        <w:t>, что исключает влияние обратных токов насыщения.</w:t>
      </w:r>
    </w:p>
    <w:p w:rsidR="002E0DCB" w:rsidRPr="00441646" w:rsidRDefault="002E0DCB" w:rsidP="00441646">
      <w:pPr>
        <w:spacing w:line="360" w:lineRule="auto"/>
        <w:ind w:firstLine="709"/>
        <w:rPr>
          <w:szCs w:val="28"/>
          <w:lang w:val="ru-RU"/>
        </w:rPr>
      </w:pPr>
      <w:r w:rsidRPr="00441646">
        <w:rPr>
          <w:szCs w:val="28"/>
          <w:lang w:val="ru-RU"/>
        </w:rPr>
        <w:t>Частотный диапазон логарифмических усилителей зависит от входного тока. Однако для нулевого входного сигнала, когда в цепь включено большое сопротивление нелинейного элемента, на выходе присутствует шумовой сигнал. Для уменьшения уровня шума необходимо ограничивать полосу частот, это достигается включением конденсатора С1 параллельно нелинейному элементу VT1.</w:t>
      </w:r>
    </w:p>
    <w:p w:rsidR="002E0DCB" w:rsidRDefault="002E0DCB" w:rsidP="00441646">
      <w:pPr>
        <w:spacing w:line="360" w:lineRule="auto"/>
        <w:ind w:firstLine="709"/>
        <w:rPr>
          <w:szCs w:val="28"/>
          <w:lang w:val="ru-RU"/>
        </w:rPr>
      </w:pPr>
      <w:r w:rsidRPr="00441646">
        <w:rPr>
          <w:szCs w:val="28"/>
          <w:lang w:val="ru-RU"/>
        </w:rPr>
        <w:t>Прологарифмированный сигнал с выхода DA1 подается на вход неинвертирующего усилителя DA2, после которого поступает на выход устройства.</w:t>
      </w:r>
    </w:p>
    <w:p w:rsidR="002E0DCB" w:rsidRDefault="002E0DCB" w:rsidP="00441646">
      <w:pPr>
        <w:spacing w:line="360" w:lineRule="auto"/>
        <w:ind w:firstLine="709"/>
        <w:jc w:val="center"/>
        <w:rPr>
          <w:szCs w:val="28"/>
          <w:lang w:val="ru-RU"/>
        </w:rPr>
      </w:pPr>
      <w:r w:rsidRPr="00441646">
        <w:rPr>
          <w:szCs w:val="28"/>
          <w:lang w:val="ru-RU"/>
        </w:rPr>
        <w:br w:type="page"/>
        <w:t>3.</w:t>
      </w:r>
      <w:r w:rsidR="00441646">
        <w:rPr>
          <w:szCs w:val="28"/>
          <w:lang w:val="ru-RU"/>
        </w:rPr>
        <w:t xml:space="preserve"> </w:t>
      </w:r>
      <w:r w:rsidRPr="00441646">
        <w:rPr>
          <w:szCs w:val="28"/>
          <w:lang w:val="ru-RU"/>
        </w:rPr>
        <w:t>РАЗРАБОТКА ТОПОЛОГИИ ПЕЧАТНОЙ ПЛАТЫ</w:t>
      </w:r>
    </w:p>
    <w:p w:rsidR="00441646" w:rsidRPr="00441646" w:rsidRDefault="00441646" w:rsidP="00441646">
      <w:pPr>
        <w:spacing w:line="360" w:lineRule="auto"/>
        <w:ind w:firstLine="709"/>
        <w:jc w:val="center"/>
        <w:rPr>
          <w:szCs w:val="28"/>
          <w:lang w:val="ru-RU"/>
        </w:rPr>
      </w:pPr>
    </w:p>
    <w:p w:rsidR="002E0DCB" w:rsidRPr="00441646" w:rsidRDefault="002E0DCB" w:rsidP="00441646">
      <w:pPr>
        <w:spacing w:line="360" w:lineRule="auto"/>
        <w:ind w:firstLine="709"/>
        <w:rPr>
          <w:szCs w:val="28"/>
          <w:lang w:val="ru-RU"/>
        </w:rPr>
      </w:pPr>
      <w:r w:rsidRPr="00441646">
        <w:rPr>
          <w:szCs w:val="28"/>
          <w:lang w:val="ru-RU"/>
        </w:rPr>
        <w:t>Печатная плата представляет собой изоляционное основание, на котором имеется совокупность печатных проводников, контактных площадок или переходов.</w:t>
      </w:r>
    </w:p>
    <w:p w:rsidR="002E0DCB" w:rsidRPr="00441646" w:rsidRDefault="002E0DCB" w:rsidP="00441646">
      <w:pPr>
        <w:spacing w:line="360" w:lineRule="auto"/>
        <w:ind w:firstLine="709"/>
        <w:rPr>
          <w:szCs w:val="28"/>
          <w:lang w:val="ru-RU"/>
        </w:rPr>
      </w:pPr>
      <w:r w:rsidRPr="00441646">
        <w:rPr>
          <w:szCs w:val="28"/>
          <w:lang w:val="ru-RU"/>
        </w:rPr>
        <w:t>Разработка топологии печатной платы начинается с рационального размещения элементов на плате.</w:t>
      </w:r>
    </w:p>
    <w:p w:rsidR="002E0DCB" w:rsidRPr="00441646" w:rsidRDefault="002E0DCB" w:rsidP="00441646">
      <w:pPr>
        <w:spacing w:line="360" w:lineRule="auto"/>
        <w:ind w:firstLine="709"/>
        <w:rPr>
          <w:szCs w:val="28"/>
          <w:lang w:val="ru-RU"/>
        </w:rPr>
      </w:pPr>
      <w:r w:rsidRPr="00441646">
        <w:rPr>
          <w:szCs w:val="28"/>
          <w:lang w:val="ru-RU"/>
        </w:rPr>
        <w:t>Размещение радиоэлементов и интегральных микросхем предшествует трассировке печатных связей и во многом определяет эффективность трассировки.</w:t>
      </w:r>
    </w:p>
    <w:p w:rsidR="002E0DCB" w:rsidRPr="00441646" w:rsidRDefault="002E0DCB" w:rsidP="00441646">
      <w:pPr>
        <w:spacing w:line="360" w:lineRule="auto"/>
        <w:ind w:firstLine="709"/>
        <w:rPr>
          <w:szCs w:val="28"/>
          <w:lang w:val="ru-RU"/>
        </w:rPr>
      </w:pPr>
      <w:r w:rsidRPr="00441646">
        <w:rPr>
          <w:szCs w:val="28"/>
          <w:lang w:val="ru-RU"/>
        </w:rPr>
        <w:t>Трассировка заключается в нахождении приемлемого</w:t>
      </w:r>
      <w:r w:rsidR="00441646">
        <w:rPr>
          <w:szCs w:val="28"/>
          <w:lang w:val="ru-RU"/>
        </w:rPr>
        <w:t xml:space="preserve"> </w:t>
      </w:r>
      <w:r w:rsidRPr="00441646">
        <w:rPr>
          <w:szCs w:val="28"/>
          <w:lang w:val="ru-RU"/>
        </w:rPr>
        <w:t>компромисса с учетом схемотехнических требований (минимизация помех), конструкторских и технологических требований (минимизация изгибов трасс, перемычек из объемного провода). При увеличении числа слоев, трассировка упрощается, но стоимость платы растет. При малом числе слоев плата дешевле, но увеличивается сложность трассировки без перемычек, которые увеличивают стоимость сборки и уменьшают надежность платы. В печатной плате при пересечении проводников получается электрический контакт. Если он не нужен, необходимо изменять линию проведения одного из проводников, либо один из проводников выполнять на другой стороне платы. Длина проводников должна быть минимальной. Рисунок проводников должен наилучшим способом использовать отведенную для него площадь. Трассировка осуществляется вручную или с помощью САПР.</w:t>
      </w:r>
    </w:p>
    <w:p w:rsidR="002E0DCB" w:rsidRPr="00441646" w:rsidRDefault="002E0DCB" w:rsidP="00441646">
      <w:pPr>
        <w:spacing w:line="360" w:lineRule="auto"/>
        <w:ind w:firstLine="709"/>
        <w:rPr>
          <w:szCs w:val="28"/>
          <w:lang w:val="ru-RU"/>
        </w:rPr>
      </w:pPr>
      <w:r w:rsidRPr="00441646">
        <w:rPr>
          <w:szCs w:val="28"/>
          <w:lang w:val="ru-RU"/>
        </w:rPr>
        <w:t>Основной метод размещения радиоэлементов – плоский многорядный. Задача компоновки заключается в том, что с одной стороны необходимо разместить элементы как можно более плотно, а с другой стороны - обеспечить наилучшие условия для трассировки, электромагнитной и тепловой совместимости, автоматизации сборки, монтажа и контроля.</w:t>
      </w:r>
    </w:p>
    <w:p w:rsidR="002E0DCB" w:rsidRPr="00441646" w:rsidRDefault="002E0DCB" w:rsidP="00441646">
      <w:pPr>
        <w:spacing w:line="360" w:lineRule="auto"/>
        <w:ind w:firstLine="709"/>
        <w:rPr>
          <w:szCs w:val="28"/>
          <w:lang w:val="ru-RU"/>
        </w:rPr>
      </w:pPr>
      <w:r w:rsidRPr="00441646">
        <w:rPr>
          <w:szCs w:val="28"/>
          <w:lang w:val="ru-RU"/>
        </w:rPr>
        <w:t>Размещение элементов подчиняется следующим критериям:</w:t>
      </w:r>
    </w:p>
    <w:p w:rsidR="002E0DCB" w:rsidRPr="00441646" w:rsidRDefault="002E0DCB" w:rsidP="00441646">
      <w:pPr>
        <w:spacing w:line="360" w:lineRule="auto"/>
        <w:ind w:firstLine="709"/>
        <w:rPr>
          <w:szCs w:val="28"/>
          <w:lang w:val="ru-RU"/>
        </w:rPr>
      </w:pPr>
      <w:r w:rsidRPr="00441646">
        <w:rPr>
          <w:szCs w:val="28"/>
          <w:lang w:val="ru-RU"/>
        </w:rPr>
        <w:t>– Максимально возможная плотность упаковки, но не ухудшающая доступ к элементам при наладке и ремонте прибора;</w:t>
      </w:r>
    </w:p>
    <w:p w:rsidR="002E0DCB" w:rsidRPr="00441646" w:rsidRDefault="002E0DCB" w:rsidP="00441646">
      <w:pPr>
        <w:spacing w:line="360" w:lineRule="auto"/>
        <w:ind w:firstLine="709"/>
        <w:rPr>
          <w:szCs w:val="28"/>
          <w:lang w:val="ru-RU"/>
        </w:rPr>
      </w:pPr>
      <w:r w:rsidRPr="00441646">
        <w:rPr>
          <w:szCs w:val="28"/>
          <w:lang w:val="ru-RU"/>
        </w:rPr>
        <w:t>– Соединительные дорожки должны быть как можно короткими во избежание потерь;</w:t>
      </w:r>
    </w:p>
    <w:p w:rsidR="002E0DCB" w:rsidRPr="00441646" w:rsidRDefault="002E0DCB" w:rsidP="00441646">
      <w:pPr>
        <w:spacing w:line="360" w:lineRule="auto"/>
        <w:ind w:firstLine="709"/>
        <w:rPr>
          <w:szCs w:val="28"/>
          <w:lang w:val="ru-RU"/>
        </w:rPr>
      </w:pPr>
      <w:r w:rsidRPr="00441646">
        <w:rPr>
          <w:szCs w:val="28"/>
          <w:lang w:val="ru-RU"/>
        </w:rPr>
        <w:t>– Крепежные отверстия располагаются в углах платы;</w:t>
      </w:r>
    </w:p>
    <w:p w:rsidR="002E0DCB" w:rsidRPr="00441646" w:rsidRDefault="002E0DCB" w:rsidP="00441646">
      <w:pPr>
        <w:spacing w:line="360" w:lineRule="auto"/>
        <w:ind w:firstLine="709"/>
        <w:rPr>
          <w:szCs w:val="28"/>
          <w:lang w:val="ru-RU"/>
        </w:rPr>
      </w:pPr>
      <w:r w:rsidRPr="00441646">
        <w:rPr>
          <w:szCs w:val="28"/>
          <w:lang w:val="ru-RU"/>
        </w:rPr>
        <w:t>Контактные площадки или металлизированные отверстия под первый вывод должны иметь ключ.</w:t>
      </w:r>
    </w:p>
    <w:p w:rsidR="002E0DCB" w:rsidRPr="00441646" w:rsidRDefault="002E0DCB" w:rsidP="00441646">
      <w:pPr>
        <w:spacing w:line="360" w:lineRule="auto"/>
        <w:ind w:firstLine="709"/>
        <w:rPr>
          <w:szCs w:val="28"/>
          <w:lang w:val="ru-RU"/>
        </w:rPr>
      </w:pPr>
      <w:r w:rsidRPr="00441646">
        <w:rPr>
          <w:szCs w:val="28"/>
          <w:lang w:val="ru-RU"/>
        </w:rPr>
        <w:t>Топологическая схема выполняется на плате из стеклотекстолита с односторонней металлизацией.</w:t>
      </w:r>
    </w:p>
    <w:p w:rsidR="002E0DCB" w:rsidRPr="00441646" w:rsidRDefault="002E0DCB" w:rsidP="00441646">
      <w:pPr>
        <w:spacing w:line="360" w:lineRule="auto"/>
        <w:ind w:firstLine="709"/>
        <w:rPr>
          <w:szCs w:val="28"/>
          <w:lang w:val="ru-RU"/>
        </w:rPr>
      </w:pPr>
      <w:r w:rsidRPr="00441646">
        <w:rPr>
          <w:szCs w:val="28"/>
          <w:lang w:val="ru-RU"/>
        </w:rPr>
        <w:t xml:space="preserve">Для обеспечения гарантий от повреждения проводников при обработке минимальная ширина проводников должна быть </w:t>
      </w:r>
      <w:r w:rsidR="00AC154B">
        <w:rPr>
          <w:position w:val="-10"/>
          <w:szCs w:val="28"/>
          <w:lang w:val="ru-RU"/>
        </w:rPr>
        <w:pict>
          <v:shape id="_x0000_i1036" type="#_x0000_t75" style="width:27.75pt;height:17.25pt" fillcolor="window">
            <v:imagedata r:id="rId15" o:title=""/>
          </v:shape>
        </w:pict>
      </w:r>
      <w:r w:rsidRPr="00441646">
        <w:rPr>
          <w:szCs w:val="28"/>
          <w:lang w:val="ru-RU"/>
        </w:rPr>
        <w:t xml:space="preserve"> мм. При ширине проводника более </w:t>
      </w:r>
      <w:r w:rsidR="00AC154B">
        <w:rPr>
          <w:position w:val="-6"/>
          <w:szCs w:val="28"/>
          <w:lang w:val="ru-RU"/>
        </w:rPr>
        <w:pict>
          <v:shape id="_x0000_i1037" type="#_x0000_t75" style="width:9.75pt;height:15pt" fillcolor="window">
            <v:imagedata r:id="rId16" o:title=""/>
          </v:shape>
        </w:pict>
      </w:r>
      <w:r w:rsidRPr="00441646">
        <w:rPr>
          <w:szCs w:val="28"/>
          <w:lang w:val="ru-RU"/>
        </w:rPr>
        <w:t xml:space="preserve"> мм могут возникнуть трудности, связанные с пайкой. Чтобы при пайке не появилось мостиков из припоя, минимальный зазор между проводниками должен быть </w:t>
      </w:r>
      <w:r w:rsidR="00AC154B">
        <w:rPr>
          <w:position w:val="-10"/>
          <w:szCs w:val="28"/>
          <w:lang w:val="ru-RU"/>
        </w:rPr>
        <w:pict>
          <v:shape id="_x0000_i1038" type="#_x0000_t75" style="width:20.25pt;height:17.25pt" fillcolor="window">
            <v:imagedata r:id="rId17" o:title=""/>
          </v:shape>
        </w:pict>
      </w:r>
      <w:r w:rsidRPr="00441646">
        <w:rPr>
          <w:szCs w:val="28"/>
          <w:lang w:val="ru-RU"/>
        </w:rPr>
        <w:t xml:space="preserve"> мм.</w:t>
      </w:r>
    </w:p>
    <w:p w:rsidR="002E0DCB" w:rsidRDefault="002E0DCB" w:rsidP="00441646">
      <w:pPr>
        <w:spacing w:line="360" w:lineRule="auto"/>
        <w:ind w:firstLine="709"/>
        <w:rPr>
          <w:szCs w:val="28"/>
          <w:lang w:val="ru-RU"/>
        </w:rPr>
      </w:pPr>
      <w:r w:rsidRPr="00441646">
        <w:rPr>
          <w:szCs w:val="28"/>
          <w:lang w:val="ru-RU"/>
        </w:rPr>
        <w:t xml:space="preserve">Чертим печатную плату с учетом выше перечисленным требований сначала на миллиметровой бумаге. Ширина соединительных дорожек должна быть примерно </w:t>
      </w:r>
      <w:r w:rsidR="00AC154B">
        <w:rPr>
          <w:position w:val="-4"/>
          <w:szCs w:val="28"/>
          <w:lang w:val="ru-RU"/>
        </w:rPr>
        <w:pict>
          <v:shape id="_x0000_i1039" type="#_x0000_t75" style="width:8.25pt;height:14.25pt" fillcolor="window">
            <v:imagedata r:id="rId18" o:title=""/>
          </v:shape>
        </w:pict>
      </w:r>
      <w:r w:rsidRPr="00441646">
        <w:rPr>
          <w:szCs w:val="28"/>
          <w:lang w:val="ru-RU"/>
        </w:rPr>
        <w:t xml:space="preserve"> мм, расстояние между дорожками не менее </w:t>
      </w:r>
      <w:r w:rsidR="00AC154B">
        <w:rPr>
          <w:position w:val="-10"/>
          <w:szCs w:val="28"/>
          <w:lang w:val="ru-RU"/>
        </w:rPr>
        <w:pict>
          <v:shape id="_x0000_i1040" type="#_x0000_t75" style="width:20.25pt;height:17.25pt" fillcolor="window">
            <v:imagedata r:id="rId19" o:title=""/>
          </v:shape>
        </w:pict>
      </w:r>
      <w:r w:rsidRPr="00441646">
        <w:rPr>
          <w:szCs w:val="28"/>
          <w:lang w:val="ru-RU"/>
        </w:rPr>
        <w:t xml:space="preserve"> мм, диаметр соединительных площадок </w:t>
      </w:r>
      <w:r w:rsidR="00AC154B">
        <w:rPr>
          <w:position w:val="-6"/>
          <w:szCs w:val="28"/>
          <w:lang w:val="ru-RU"/>
        </w:rPr>
        <w:pict>
          <v:shape id="_x0000_i1041" type="#_x0000_t75" style="width:30pt;height:15pt" fillcolor="window">
            <v:imagedata r:id="rId20" o:title=""/>
          </v:shape>
        </w:pict>
      </w:r>
      <w:r w:rsidRPr="00441646">
        <w:rPr>
          <w:szCs w:val="28"/>
          <w:lang w:val="ru-RU"/>
        </w:rPr>
        <w:t xml:space="preserve"> мм.</w:t>
      </w:r>
    </w:p>
    <w:p w:rsidR="00441646" w:rsidRPr="00441646" w:rsidRDefault="00441646" w:rsidP="00441646">
      <w:pPr>
        <w:spacing w:line="360" w:lineRule="auto"/>
        <w:ind w:firstLine="709"/>
        <w:rPr>
          <w:szCs w:val="28"/>
          <w:lang w:val="ru-RU"/>
        </w:rPr>
      </w:pPr>
    </w:p>
    <w:p w:rsidR="002E0DCB" w:rsidRDefault="002E0DCB" w:rsidP="00441646">
      <w:pPr>
        <w:spacing w:line="360" w:lineRule="auto"/>
        <w:ind w:firstLine="709"/>
        <w:jc w:val="center"/>
        <w:rPr>
          <w:szCs w:val="28"/>
          <w:lang w:val="ru-RU"/>
        </w:rPr>
      </w:pPr>
      <w:r w:rsidRPr="00441646">
        <w:rPr>
          <w:szCs w:val="28"/>
          <w:lang w:val="ru-RU"/>
        </w:rPr>
        <w:t>4.</w:t>
      </w:r>
      <w:r w:rsidR="00441646">
        <w:rPr>
          <w:szCs w:val="28"/>
          <w:lang w:val="ru-RU"/>
        </w:rPr>
        <w:t xml:space="preserve"> </w:t>
      </w:r>
      <w:r w:rsidRPr="00441646">
        <w:rPr>
          <w:szCs w:val="28"/>
          <w:lang w:val="ru-RU"/>
        </w:rPr>
        <w:t>КОНСТРУКЦИЯ ПЕЧАТНОЙ ПЛАТЫ</w:t>
      </w:r>
    </w:p>
    <w:p w:rsidR="00441646" w:rsidRPr="00441646" w:rsidRDefault="00441646" w:rsidP="00441646">
      <w:pPr>
        <w:spacing w:line="360" w:lineRule="auto"/>
        <w:ind w:firstLine="709"/>
        <w:rPr>
          <w:szCs w:val="28"/>
          <w:lang w:val="ru-RU"/>
        </w:rPr>
      </w:pPr>
    </w:p>
    <w:p w:rsidR="002E0DCB" w:rsidRPr="00441646" w:rsidRDefault="002E0DCB" w:rsidP="00441646">
      <w:pPr>
        <w:spacing w:line="360" w:lineRule="auto"/>
        <w:ind w:firstLine="709"/>
        <w:rPr>
          <w:szCs w:val="28"/>
          <w:lang w:val="ru-RU"/>
        </w:rPr>
      </w:pPr>
      <w:r w:rsidRPr="00441646">
        <w:rPr>
          <w:szCs w:val="28"/>
          <w:lang w:val="ru-RU"/>
        </w:rPr>
        <w:t>Конструкцию печатной платы определяет: плотность компоновки, стоимость производства и эксплуатации.</w:t>
      </w:r>
    </w:p>
    <w:p w:rsidR="002E0DCB" w:rsidRPr="00441646" w:rsidRDefault="002E0DCB" w:rsidP="00441646">
      <w:pPr>
        <w:spacing w:line="360" w:lineRule="auto"/>
        <w:ind w:firstLine="709"/>
        <w:rPr>
          <w:szCs w:val="28"/>
          <w:lang w:val="ru-RU"/>
        </w:rPr>
      </w:pPr>
      <w:r w:rsidRPr="00441646">
        <w:rPr>
          <w:szCs w:val="28"/>
          <w:lang w:val="ru-RU"/>
        </w:rPr>
        <w:t>Анализируя принципиальную электрическую схему, проектируем печатную плату односторонней.</w:t>
      </w:r>
    </w:p>
    <w:p w:rsidR="002E0DCB" w:rsidRPr="00441646" w:rsidRDefault="002E0DCB" w:rsidP="00441646">
      <w:pPr>
        <w:spacing w:line="360" w:lineRule="auto"/>
        <w:ind w:firstLine="709"/>
        <w:rPr>
          <w:szCs w:val="28"/>
          <w:lang w:val="ru-RU"/>
        </w:rPr>
      </w:pPr>
      <w:r w:rsidRPr="00441646">
        <w:rPr>
          <w:szCs w:val="28"/>
          <w:lang w:val="ru-RU"/>
        </w:rPr>
        <w:t>Для основания платы используем стеклотекстолит.</w:t>
      </w:r>
    </w:p>
    <w:p w:rsidR="002E0DCB" w:rsidRPr="00441646" w:rsidRDefault="002E0DCB" w:rsidP="00441646">
      <w:pPr>
        <w:spacing w:line="360" w:lineRule="auto"/>
        <w:ind w:firstLine="709"/>
        <w:rPr>
          <w:szCs w:val="28"/>
          <w:lang w:val="ru-RU"/>
        </w:rPr>
      </w:pPr>
      <w:r w:rsidRPr="00441646">
        <w:rPr>
          <w:szCs w:val="28"/>
          <w:lang w:val="ru-RU"/>
        </w:rPr>
        <w:t>Материалы, используемые в</w:t>
      </w:r>
      <w:r w:rsidR="00441646">
        <w:rPr>
          <w:szCs w:val="28"/>
          <w:lang w:val="ru-RU"/>
        </w:rPr>
        <w:t xml:space="preserve"> </w:t>
      </w:r>
      <w:r w:rsidRPr="00441646">
        <w:rPr>
          <w:szCs w:val="28"/>
          <w:lang w:val="ru-RU"/>
        </w:rPr>
        <w:t>качестве оснований для печатных плат , должны обладать совокупностью определенных свойств. К их числу относятся высокие электроизоляционные свойства, достаточная механическая прочность и др. Все эти свойства должны быть стабильными при воздействии агрессивных сред и изменяющихся условий. Кроме того, материал платы должен обладать хорошей сцепляемостью с токопроводящим покрытием, минимальным короблением в процессе производства и эксплуатации.</w:t>
      </w:r>
    </w:p>
    <w:p w:rsidR="002E0DCB" w:rsidRPr="00441646" w:rsidRDefault="002E0DCB" w:rsidP="00441646">
      <w:pPr>
        <w:spacing w:line="360" w:lineRule="auto"/>
        <w:ind w:firstLine="709"/>
        <w:rPr>
          <w:szCs w:val="28"/>
          <w:lang w:val="ru-RU"/>
        </w:rPr>
      </w:pPr>
      <w:r w:rsidRPr="00441646">
        <w:rPr>
          <w:szCs w:val="28"/>
          <w:lang w:val="ru-RU"/>
        </w:rPr>
        <w:t>Выбирается химический способ получения печатных проводников. Этот метод обладает следующими достоинствами:</w:t>
      </w:r>
    </w:p>
    <w:p w:rsidR="002E0DCB" w:rsidRPr="00441646" w:rsidRDefault="002E0DCB" w:rsidP="00441646">
      <w:pPr>
        <w:spacing w:line="360" w:lineRule="auto"/>
        <w:ind w:firstLine="709"/>
        <w:rPr>
          <w:szCs w:val="28"/>
          <w:lang w:val="ru-RU"/>
        </w:rPr>
      </w:pPr>
      <w:r w:rsidRPr="00441646">
        <w:rPr>
          <w:szCs w:val="28"/>
          <w:lang w:val="ru-RU"/>
        </w:rPr>
        <w:t>– простота используемого технологического оборудования;</w:t>
      </w:r>
    </w:p>
    <w:p w:rsidR="002E0DCB" w:rsidRPr="00441646" w:rsidRDefault="002E0DCB" w:rsidP="00441646">
      <w:pPr>
        <w:spacing w:line="360" w:lineRule="auto"/>
        <w:ind w:firstLine="709"/>
        <w:rPr>
          <w:szCs w:val="28"/>
          <w:lang w:val="ru-RU"/>
        </w:rPr>
      </w:pPr>
      <w:r w:rsidRPr="00441646">
        <w:rPr>
          <w:szCs w:val="28"/>
          <w:lang w:val="ru-RU"/>
        </w:rPr>
        <w:t>– невысокая стоимость процесса производства;</w:t>
      </w:r>
    </w:p>
    <w:p w:rsidR="002E0DCB" w:rsidRPr="00441646" w:rsidRDefault="002E0DCB" w:rsidP="00441646">
      <w:pPr>
        <w:spacing w:line="360" w:lineRule="auto"/>
        <w:ind w:firstLine="709"/>
        <w:rPr>
          <w:szCs w:val="28"/>
          <w:lang w:val="ru-RU"/>
        </w:rPr>
      </w:pPr>
      <w:r w:rsidRPr="00441646">
        <w:rPr>
          <w:szCs w:val="28"/>
          <w:lang w:val="ru-RU"/>
        </w:rPr>
        <w:t>– высокая адгезия печатных проводников к диэлектрику.</w:t>
      </w:r>
    </w:p>
    <w:p w:rsidR="002E0DCB" w:rsidRPr="00441646" w:rsidRDefault="002E0DCB" w:rsidP="00441646">
      <w:pPr>
        <w:spacing w:line="360" w:lineRule="auto"/>
        <w:ind w:firstLine="709"/>
        <w:rPr>
          <w:szCs w:val="28"/>
          <w:lang w:val="ru-RU"/>
        </w:rPr>
      </w:pPr>
      <w:r w:rsidRPr="00441646">
        <w:rPr>
          <w:szCs w:val="28"/>
          <w:lang w:val="ru-RU"/>
        </w:rPr>
        <w:t xml:space="preserve">Для изготовления печатной платы необходимы следующие материалы: фольгированный стеклотекстолит с односторонней металлизацией покрытия толщиной </w:t>
      </w:r>
      <w:r w:rsidR="00AC154B">
        <w:rPr>
          <w:position w:val="-10"/>
          <w:szCs w:val="28"/>
          <w:lang w:val="ru-RU"/>
        </w:rPr>
        <w:pict>
          <v:shape id="_x0000_i1042" type="#_x0000_t75" style="width:41.25pt;height:17.25pt" fillcolor="window">
            <v:imagedata r:id="rId21" o:title=""/>
          </v:shape>
        </w:pict>
      </w:r>
      <w:r w:rsidRPr="00441646">
        <w:rPr>
          <w:szCs w:val="28"/>
          <w:lang w:val="ru-RU"/>
        </w:rPr>
        <w:t xml:space="preserve"> мм, технические чернила, ацетон, хлорное железо (водный раствор).</w:t>
      </w:r>
    </w:p>
    <w:p w:rsidR="002E0DCB" w:rsidRPr="00441646" w:rsidRDefault="002E0DCB" w:rsidP="00441646">
      <w:pPr>
        <w:spacing w:line="360" w:lineRule="auto"/>
        <w:ind w:firstLine="709"/>
        <w:rPr>
          <w:szCs w:val="28"/>
          <w:lang w:val="ru-RU"/>
        </w:rPr>
      </w:pPr>
      <w:r w:rsidRPr="00441646">
        <w:rPr>
          <w:szCs w:val="28"/>
          <w:lang w:val="ru-RU"/>
        </w:rPr>
        <w:t xml:space="preserve">В качестве материала печатной платы используем листовой фольгированный материал – стеклотекстолит фольгированный марки СФ </w:t>
      </w:r>
      <w:r w:rsidR="00AC154B">
        <w:rPr>
          <w:position w:val="-10"/>
          <w:szCs w:val="28"/>
          <w:lang w:val="ru-RU"/>
        </w:rPr>
        <w:pict>
          <v:shape id="_x0000_i1043" type="#_x0000_t75" style="width:69pt;height:17.25pt" fillcolor="window">
            <v:imagedata r:id="rId22" o:title=""/>
          </v:shape>
        </w:pict>
      </w:r>
      <w:r w:rsidRPr="00441646">
        <w:rPr>
          <w:szCs w:val="28"/>
          <w:lang w:val="ru-RU"/>
        </w:rPr>
        <w:t xml:space="preserve"> ГОСТ </w:t>
      </w:r>
      <w:r w:rsidR="00AC154B">
        <w:rPr>
          <w:position w:val="-6"/>
          <w:szCs w:val="28"/>
          <w:lang w:val="ru-RU"/>
        </w:rPr>
        <w:pict>
          <v:shape id="_x0000_i1044" type="#_x0000_t75" style="width:63.75pt;height:15pt" fillcolor="window">
            <v:imagedata r:id="rId23" o:title=""/>
          </v:shape>
        </w:pict>
      </w:r>
      <w:r w:rsidRPr="00441646">
        <w:rPr>
          <w:szCs w:val="28"/>
          <w:lang w:val="ru-RU"/>
        </w:rPr>
        <w:t>.</w:t>
      </w:r>
    </w:p>
    <w:p w:rsidR="002E0DCB" w:rsidRPr="00441646" w:rsidRDefault="002E0DCB" w:rsidP="00441646">
      <w:pPr>
        <w:spacing w:line="360" w:lineRule="auto"/>
        <w:ind w:firstLine="709"/>
        <w:rPr>
          <w:szCs w:val="28"/>
          <w:lang w:val="ru-RU"/>
        </w:rPr>
      </w:pPr>
      <w:r w:rsidRPr="00441646">
        <w:rPr>
          <w:szCs w:val="28"/>
          <w:lang w:val="ru-RU"/>
        </w:rPr>
        <w:t>Печатные платы из стеклотекстолита имеют нужную устойчивость к механическим, вибрационным, климатическим воздействиям по сравнению с платами из гетинакса.</w:t>
      </w:r>
    </w:p>
    <w:p w:rsidR="002E0DCB" w:rsidRPr="00441646" w:rsidRDefault="002E0DCB" w:rsidP="00441646">
      <w:pPr>
        <w:spacing w:line="360" w:lineRule="auto"/>
        <w:ind w:firstLine="709"/>
        <w:rPr>
          <w:szCs w:val="28"/>
          <w:lang w:val="ru-RU"/>
        </w:rPr>
      </w:pPr>
      <w:r w:rsidRPr="00441646">
        <w:rPr>
          <w:szCs w:val="28"/>
          <w:lang w:val="ru-RU"/>
        </w:rPr>
        <w:t xml:space="preserve">Размеры платы не рекомендуется брать более </w:t>
      </w:r>
      <w:r w:rsidR="00AC154B">
        <w:rPr>
          <w:position w:val="-6"/>
          <w:szCs w:val="28"/>
          <w:lang w:val="ru-RU"/>
        </w:rPr>
        <w:pict>
          <v:shape id="_x0000_i1045" type="#_x0000_t75" style="width:42.75pt;height:15pt" fillcolor="window">
            <v:imagedata r:id="rId24" o:title=""/>
          </v:shape>
        </w:pict>
      </w:r>
      <w:r w:rsidRPr="00441646">
        <w:rPr>
          <w:szCs w:val="28"/>
          <w:lang w:val="ru-RU"/>
        </w:rPr>
        <w:t xml:space="preserve"> мм при обычных и </w:t>
      </w:r>
      <w:r w:rsidR="00AC154B">
        <w:rPr>
          <w:position w:val="-6"/>
          <w:szCs w:val="28"/>
          <w:lang w:val="ru-RU"/>
        </w:rPr>
        <w:pict>
          <v:shape id="_x0000_i1046" type="#_x0000_t75" style="width:42.75pt;height:15pt" fillcolor="window">
            <v:imagedata r:id="rId25" o:title=""/>
          </v:shape>
        </w:pict>
      </w:r>
      <w:r w:rsidRPr="00441646">
        <w:rPr>
          <w:szCs w:val="28"/>
          <w:lang w:val="ru-RU"/>
        </w:rPr>
        <w:t xml:space="preserve"> мм при малогабаритных деталях. Это связано с тем, что при больших габаритных размерах печатной платы увеличивается длина печатного проводника, чем снижается его прочность, снижается сила сцепления печатного проводника с изоляционным материалом, и затем требуется дополнительное сцепление путем предусмотрения дополнителных контактных площадок и отверстий. Из-за этого увеличиваются паразитные связи, что неблагоприятно сказывается на параметры устройства (помехи, пульсации, паразитные связи, наводки и т.д.). Одновременно снижается механическая жесткость печатной платы.</w:t>
      </w:r>
    </w:p>
    <w:p w:rsidR="002E0DCB" w:rsidRPr="00441646" w:rsidRDefault="002E0DCB" w:rsidP="00441646">
      <w:pPr>
        <w:spacing w:line="360" w:lineRule="auto"/>
        <w:ind w:firstLine="709"/>
        <w:rPr>
          <w:szCs w:val="28"/>
          <w:lang w:val="ru-RU"/>
        </w:rPr>
      </w:pPr>
      <w:r w:rsidRPr="00441646">
        <w:rPr>
          <w:szCs w:val="28"/>
          <w:lang w:val="ru-RU"/>
        </w:rPr>
        <w:t>По размерам чертежа печатной платы выпиливается заготовка из стеклотекстолита. Металлизированная поверхность платы зачищается мелкой шкуркой во избежание окисных пленок. После этого на заготовку накладывается чертеж печатной платы и шилом отмечаются отверстия для сверления. По сделанным меткам сверлят отверстия нужного диаметра. После сверления техническими чернилами с помощью пера наносят рисунок печатной платы. После высыхания чернил плату в водный раствор FeCl</w:t>
      </w:r>
      <w:r w:rsidRPr="00441646">
        <w:rPr>
          <w:szCs w:val="28"/>
          <w:vertAlign w:val="subscript"/>
          <w:lang w:val="ru-RU"/>
        </w:rPr>
        <w:t>3</w:t>
      </w:r>
      <w:r w:rsidRPr="00441646">
        <w:rPr>
          <w:szCs w:val="28"/>
          <w:lang w:val="ru-RU"/>
        </w:rPr>
        <w:t xml:space="preserve"> и травят до полного удаления незакрепленной металлической фольги. Затем плата промывается в воде, сушиться, и ацетоном стираются чернила. После очистки платы поверхность снова зачищают и залуживают контактные площадки и дорожки припоем.</w:t>
      </w:r>
    </w:p>
    <w:p w:rsidR="002E0DCB" w:rsidRPr="00441646" w:rsidRDefault="002E0DCB" w:rsidP="00441646">
      <w:pPr>
        <w:spacing w:line="360" w:lineRule="auto"/>
        <w:ind w:firstLine="709"/>
        <w:rPr>
          <w:szCs w:val="28"/>
          <w:lang w:val="ru-RU"/>
        </w:rPr>
      </w:pPr>
      <w:r w:rsidRPr="00441646">
        <w:rPr>
          <w:szCs w:val="28"/>
          <w:lang w:val="ru-RU"/>
        </w:rPr>
        <w:t>При лужении выводов деталей должны соблюдаться следующие параметры:</w:t>
      </w:r>
    </w:p>
    <w:p w:rsidR="002E0DCB" w:rsidRPr="00441646" w:rsidRDefault="002E0DCB" w:rsidP="00441646">
      <w:pPr>
        <w:spacing w:line="360" w:lineRule="auto"/>
        <w:ind w:firstLine="709"/>
        <w:rPr>
          <w:szCs w:val="28"/>
          <w:lang w:val="ru-RU"/>
        </w:rPr>
      </w:pPr>
      <w:r w:rsidRPr="00441646">
        <w:rPr>
          <w:szCs w:val="28"/>
          <w:lang w:val="ru-RU"/>
        </w:rPr>
        <w:t xml:space="preserve">– предельная температура припоя – </w:t>
      </w:r>
      <w:r w:rsidR="00AC154B">
        <w:rPr>
          <w:position w:val="-6"/>
          <w:szCs w:val="28"/>
          <w:lang w:val="ru-RU"/>
        </w:rPr>
        <w:pict>
          <v:shape id="_x0000_i1047" type="#_x0000_t75" style="width:41.25pt;height:17.25pt" fillcolor="window">
            <v:imagedata r:id="rId26" o:title=""/>
          </v:shape>
        </w:pict>
      </w:r>
      <w:r w:rsidRPr="00441646">
        <w:rPr>
          <w:szCs w:val="28"/>
          <w:lang w:val="ru-RU"/>
        </w:rPr>
        <w:t>;</w:t>
      </w:r>
    </w:p>
    <w:p w:rsidR="002E0DCB" w:rsidRPr="00441646" w:rsidRDefault="002E0DCB" w:rsidP="00441646">
      <w:pPr>
        <w:spacing w:line="360" w:lineRule="auto"/>
        <w:ind w:firstLine="709"/>
        <w:rPr>
          <w:szCs w:val="28"/>
          <w:lang w:val="ru-RU"/>
        </w:rPr>
      </w:pPr>
      <w:r w:rsidRPr="00441646">
        <w:rPr>
          <w:szCs w:val="28"/>
          <w:lang w:val="ru-RU"/>
        </w:rPr>
        <w:t xml:space="preserve">– предельное время нахождения выводов в расплавленном припое – </w:t>
      </w:r>
      <w:r w:rsidR="00AC154B">
        <w:rPr>
          <w:position w:val="-4"/>
          <w:szCs w:val="28"/>
          <w:lang w:val="ru-RU"/>
        </w:rPr>
        <w:pict>
          <v:shape id="_x0000_i1048" type="#_x0000_t75" style="width:11.25pt;height:14.25pt" fillcolor="window">
            <v:imagedata r:id="rId27" o:title=""/>
          </v:shape>
        </w:pict>
      </w:r>
      <w:r w:rsidRPr="00441646">
        <w:rPr>
          <w:szCs w:val="28"/>
          <w:lang w:val="ru-RU"/>
        </w:rPr>
        <w:t xml:space="preserve"> с;</w:t>
      </w:r>
    </w:p>
    <w:p w:rsidR="002E0DCB" w:rsidRPr="00441646" w:rsidRDefault="002E0DCB" w:rsidP="00441646">
      <w:pPr>
        <w:spacing w:line="360" w:lineRule="auto"/>
        <w:ind w:firstLine="709"/>
        <w:rPr>
          <w:szCs w:val="28"/>
          <w:lang w:val="ru-RU"/>
        </w:rPr>
      </w:pPr>
      <w:r w:rsidRPr="00441646">
        <w:rPr>
          <w:szCs w:val="28"/>
          <w:lang w:val="ru-RU"/>
        </w:rPr>
        <w:t xml:space="preserve">– минимальное расстояние от «тела» корпуса до границы припоя по длине вывода – </w:t>
      </w:r>
      <w:r w:rsidR="00AC154B">
        <w:rPr>
          <w:position w:val="-4"/>
          <w:szCs w:val="28"/>
          <w:lang w:val="ru-RU"/>
        </w:rPr>
        <w:pict>
          <v:shape id="_x0000_i1049" type="#_x0000_t75" style="width:8.25pt;height:14.25pt" fillcolor="window">
            <v:imagedata r:id="rId28" o:title=""/>
          </v:shape>
        </w:pict>
      </w:r>
      <w:r w:rsidRPr="00441646">
        <w:rPr>
          <w:szCs w:val="28"/>
          <w:lang w:val="ru-RU"/>
        </w:rPr>
        <w:t xml:space="preserve"> мм;</w:t>
      </w:r>
    </w:p>
    <w:p w:rsidR="002E0DCB" w:rsidRPr="00441646" w:rsidRDefault="002E0DCB" w:rsidP="00441646">
      <w:pPr>
        <w:spacing w:line="360" w:lineRule="auto"/>
        <w:ind w:firstLine="709"/>
        <w:rPr>
          <w:szCs w:val="28"/>
          <w:lang w:val="ru-RU"/>
        </w:rPr>
      </w:pPr>
      <w:r w:rsidRPr="00441646">
        <w:rPr>
          <w:szCs w:val="28"/>
          <w:lang w:val="ru-RU"/>
        </w:rPr>
        <w:t xml:space="preserve">– предельно допустимое число погружений одних и тех же выводов в припой – </w:t>
      </w:r>
      <w:r w:rsidR="00AC154B">
        <w:rPr>
          <w:position w:val="-4"/>
          <w:szCs w:val="28"/>
          <w:lang w:val="ru-RU"/>
        </w:rPr>
        <w:pict>
          <v:shape id="_x0000_i1050" type="#_x0000_t75" style="width:11.25pt;height:14.25pt" fillcolor="window">
            <v:imagedata r:id="rId29" o:title=""/>
          </v:shape>
        </w:pict>
      </w:r>
      <w:r w:rsidRPr="00441646">
        <w:rPr>
          <w:szCs w:val="28"/>
          <w:lang w:val="ru-RU"/>
        </w:rPr>
        <w:t>.</w:t>
      </w:r>
    </w:p>
    <w:p w:rsidR="002E0DCB" w:rsidRPr="00441646" w:rsidRDefault="002E0DCB" w:rsidP="00441646">
      <w:pPr>
        <w:spacing w:line="360" w:lineRule="auto"/>
        <w:ind w:firstLine="709"/>
        <w:rPr>
          <w:szCs w:val="28"/>
          <w:lang w:val="ru-RU"/>
        </w:rPr>
      </w:pPr>
      <w:r w:rsidRPr="00441646">
        <w:rPr>
          <w:szCs w:val="28"/>
          <w:lang w:val="ru-RU"/>
        </w:rPr>
        <w:t>Необходимо тщательно следить за тем, чтобы не образовывались перемычки между выводами, поверхность припоя должна быть сплошной, без трещин, пор, необлуженных участков. Паяная поверхность должна быть светлой или светло-матовой без темных пятен и посторонних включений. Плата готова к монтажу.</w:t>
      </w:r>
    </w:p>
    <w:p w:rsidR="002E0DCB" w:rsidRPr="00441646" w:rsidRDefault="002E0DCB" w:rsidP="00441646">
      <w:pPr>
        <w:spacing w:line="360" w:lineRule="auto"/>
        <w:ind w:firstLine="709"/>
        <w:rPr>
          <w:szCs w:val="28"/>
          <w:lang w:val="ru-RU"/>
        </w:rPr>
      </w:pPr>
      <w:r w:rsidRPr="00441646">
        <w:rPr>
          <w:szCs w:val="28"/>
          <w:lang w:val="ru-RU"/>
        </w:rPr>
        <w:t xml:space="preserve">Монтаж осуществляется вручную. Температура жала паяльника не должна превышать </w:t>
      </w:r>
      <w:r w:rsidR="00AC154B">
        <w:rPr>
          <w:position w:val="-6"/>
          <w:szCs w:val="28"/>
          <w:lang w:val="ru-RU"/>
        </w:rPr>
        <w:pict>
          <v:shape id="_x0000_i1051" type="#_x0000_t75" style="width:41.25pt;height:17.25pt" fillcolor="window">
            <v:imagedata r:id="rId26" o:title=""/>
          </v:shape>
        </w:pict>
      </w:r>
      <w:r w:rsidRPr="00441646">
        <w:rPr>
          <w:szCs w:val="28"/>
          <w:lang w:val="ru-RU"/>
        </w:rPr>
        <w:t xml:space="preserve">. У электрорадиоэлементов, устанавливаемых на печатную плату, выводы диаметром более </w:t>
      </w:r>
      <w:r w:rsidR="00AC154B">
        <w:rPr>
          <w:position w:val="-10"/>
          <w:szCs w:val="28"/>
          <w:lang w:val="ru-RU"/>
        </w:rPr>
        <w:pict>
          <v:shape id="_x0000_i1052" type="#_x0000_t75" style="width:21pt;height:17.25pt" fillcolor="window">
            <v:imagedata r:id="rId30" o:title=""/>
          </v:shape>
        </w:pict>
      </w:r>
      <w:r w:rsidRPr="00441646">
        <w:rPr>
          <w:szCs w:val="28"/>
          <w:lang w:val="ru-RU"/>
        </w:rPr>
        <w:t xml:space="preserve"> мм не подгибать. Выводы диаметром менее </w:t>
      </w:r>
      <w:r w:rsidR="00AC154B">
        <w:rPr>
          <w:position w:val="-10"/>
          <w:szCs w:val="28"/>
          <w:lang w:val="ru-RU"/>
        </w:rPr>
        <w:pict>
          <v:shape id="_x0000_i1053" type="#_x0000_t75" style="width:21pt;height:17.25pt" fillcolor="window">
            <v:imagedata r:id="rId30" o:title=""/>
          </v:shape>
        </w:pict>
      </w:r>
      <w:r w:rsidRPr="00441646">
        <w:rPr>
          <w:szCs w:val="28"/>
          <w:lang w:val="ru-RU"/>
        </w:rPr>
        <w:t xml:space="preserve"> мм следует подгибать и обрезать. Время пайки выводов микросхемы не должно превышать двух секунд во избежание перегрева и выхода из строя кристалла микросхемы. Незадейственные контакты необходимо запаивать для увеличения жесткости.</w:t>
      </w:r>
    </w:p>
    <w:p w:rsidR="002E0DCB" w:rsidRPr="00441646" w:rsidRDefault="002E0DCB" w:rsidP="00441646">
      <w:pPr>
        <w:spacing w:line="360" w:lineRule="auto"/>
        <w:ind w:firstLine="709"/>
        <w:rPr>
          <w:szCs w:val="28"/>
          <w:lang w:val="ru-RU"/>
        </w:rPr>
      </w:pPr>
      <w:r w:rsidRPr="00441646">
        <w:rPr>
          <w:szCs w:val="28"/>
          <w:lang w:val="ru-RU"/>
        </w:rPr>
        <w:t xml:space="preserve">Подготовку, установку (в том числе на клей), пайку интегральных микросхем, микросборок и других электрорадиоэлементов на печатную плату, а также влагозащиту их в составе печатных узлов необходимо производить с учетом требований технических условий на электрорадиоэлементы, ОСТ </w:t>
      </w:r>
      <w:r w:rsidR="00AC154B">
        <w:rPr>
          <w:position w:val="-6"/>
          <w:szCs w:val="28"/>
          <w:lang w:val="ru-RU"/>
        </w:rPr>
        <w:pict>
          <v:shape id="_x0000_i1054" type="#_x0000_t75" style="width:90.75pt;height:15pt" fillcolor="window">
            <v:imagedata r:id="rId31" o:title=""/>
          </v:shape>
        </w:pict>
      </w:r>
      <w:r w:rsidRPr="00441646">
        <w:rPr>
          <w:szCs w:val="28"/>
          <w:lang w:val="ru-RU"/>
        </w:rPr>
        <w:t xml:space="preserve">, ОСТ </w:t>
      </w:r>
      <w:r w:rsidR="00AC154B">
        <w:rPr>
          <w:position w:val="-6"/>
          <w:szCs w:val="28"/>
          <w:lang w:val="ru-RU"/>
        </w:rPr>
        <w:pict>
          <v:shape id="_x0000_i1055" type="#_x0000_t75" style="width:90.75pt;height:15pt" fillcolor="window">
            <v:imagedata r:id="rId32" o:title=""/>
          </v:shape>
        </w:pict>
      </w:r>
      <w:r w:rsidRPr="00441646">
        <w:rPr>
          <w:szCs w:val="28"/>
          <w:lang w:val="ru-RU"/>
        </w:rPr>
        <w:t xml:space="preserve">, ОСТ </w:t>
      </w:r>
      <w:r w:rsidR="00AC154B">
        <w:rPr>
          <w:position w:val="-6"/>
          <w:szCs w:val="28"/>
          <w:lang w:val="ru-RU"/>
        </w:rPr>
        <w:pict>
          <v:shape id="_x0000_i1056" type="#_x0000_t75" style="width:93pt;height:15pt" fillcolor="window">
            <v:imagedata r:id="rId33" o:title=""/>
          </v:shape>
        </w:pict>
      </w:r>
      <w:r w:rsidRPr="00441646">
        <w:rPr>
          <w:szCs w:val="28"/>
          <w:lang w:val="ru-RU"/>
        </w:rPr>
        <w:t xml:space="preserve">, ОСТ </w:t>
      </w:r>
      <w:r w:rsidR="00AC154B">
        <w:rPr>
          <w:position w:val="-6"/>
          <w:szCs w:val="28"/>
          <w:lang w:val="ru-RU"/>
        </w:rPr>
        <w:pict>
          <v:shape id="_x0000_i1057" type="#_x0000_t75" style="width:90.75pt;height:15pt" fillcolor="window">
            <v:imagedata r:id="rId34" o:title=""/>
          </v:shape>
        </w:pict>
      </w:r>
      <w:r w:rsidRPr="00441646">
        <w:rPr>
          <w:szCs w:val="28"/>
          <w:lang w:val="ru-RU"/>
        </w:rPr>
        <w:t>.</w:t>
      </w:r>
    </w:p>
    <w:p w:rsidR="002E0DCB" w:rsidRPr="00441646" w:rsidRDefault="002E0DCB" w:rsidP="00441646">
      <w:pPr>
        <w:spacing w:line="360" w:lineRule="auto"/>
        <w:ind w:firstLine="709"/>
        <w:rPr>
          <w:szCs w:val="28"/>
          <w:lang w:val="ru-RU"/>
        </w:rPr>
      </w:pPr>
      <w:r w:rsidRPr="00441646">
        <w:rPr>
          <w:szCs w:val="28"/>
          <w:lang w:val="ru-RU"/>
        </w:rPr>
        <w:t>Для увеличения ремонтопригодности, интегральные микросхемы устанавливают в разъемные соединители. Электрический соединитель крепят и распаивают на печатной плате.</w:t>
      </w:r>
    </w:p>
    <w:p w:rsidR="002E0DCB" w:rsidRPr="00441646" w:rsidRDefault="002E0DCB" w:rsidP="00441646">
      <w:pPr>
        <w:spacing w:line="360" w:lineRule="auto"/>
        <w:ind w:firstLine="709"/>
        <w:rPr>
          <w:szCs w:val="28"/>
          <w:lang w:val="ru-RU"/>
        </w:rPr>
      </w:pPr>
      <w:r w:rsidRPr="00441646">
        <w:rPr>
          <w:szCs w:val="28"/>
          <w:lang w:val="ru-RU"/>
        </w:rPr>
        <w:t>Пайку элементов проводят в следующей последовательности: резисторы, конденсаторы, транзисторы, стабилитрон, микросхемы.</w:t>
      </w:r>
    </w:p>
    <w:p w:rsidR="00441646" w:rsidRDefault="00441646" w:rsidP="00441646">
      <w:pPr>
        <w:pStyle w:val="af"/>
        <w:spacing w:line="360" w:lineRule="auto"/>
        <w:ind w:left="709"/>
        <w:jc w:val="both"/>
        <w:rPr>
          <w:rFonts w:ascii="Times New Roman" w:hAnsi="Times New Roman"/>
          <w:szCs w:val="28"/>
        </w:rPr>
      </w:pPr>
    </w:p>
    <w:p w:rsidR="002E0DCB" w:rsidRDefault="002E0DCB" w:rsidP="00441646">
      <w:pPr>
        <w:pStyle w:val="af"/>
        <w:numPr>
          <w:ilvl w:val="0"/>
          <w:numId w:val="12"/>
        </w:numPr>
        <w:tabs>
          <w:tab w:val="clear" w:pos="1414"/>
        </w:tabs>
        <w:spacing w:line="360" w:lineRule="auto"/>
        <w:ind w:left="0" w:firstLine="709"/>
        <w:rPr>
          <w:rFonts w:ascii="Times New Roman" w:hAnsi="Times New Roman"/>
          <w:szCs w:val="28"/>
        </w:rPr>
      </w:pPr>
      <w:r w:rsidRPr="00441646">
        <w:rPr>
          <w:rFonts w:ascii="Times New Roman" w:hAnsi="Times New Roman"/>
          <w:szCs w:val="28"/>
        </w:rPr>
        <w:t>МАКЕТИРОВАНИЕ И НАЛАДКА</w:t>
      </w:r>
    </w:p>
    <w:p w:rsidR="00441646" w:rsidRPr="00441646" w:rsidRDefault="00441646" w:rsidP="00441646">
      <w:pPr>
        <w:pStyle w:val="af"/>
        <w:spacing w:line="360" w:lineRule="auto"/>
        <w:ind w:left="709"/>
        <w:jc w:val="both"/>
        <w:rPr>
          <w:rFonts w:ascii="Times New Roman" w:hAnsi="Times New Roman"/>
          <w:szCs w:val="28"/>
        </w:rPr>
      </w:pPr>
    </w:p>
    <w:p w:rsidR="002E0DCB" w:rsidRPr="00441646" w:rsidRDefault="002E0DCB" w:rsidP="00441646">
      <w:pPr>
        <w:pStyle w:val="af"/>
        <w:spacing w:line="360" w:lineRule="auto"/>
        <w:ind w:firstLine="709"/>
        <w:jc w:val="both"/>
        <w:rPr>
          <w:rFonts w:ascii="Times New Roman" w:hAnsi="Times New Roman"/>
          <w:szCs w:val="28"/>
        </w:rPr>
      </w:pPr>
      <w:r w:rsidRPr="00441646">
        <w:rPr>
          <w:rFonts w:ascii="Times New Roman" w:hAnsi="Times New Roman"/>
          <w:szCs w:val="28"/>
        </w:rPr>
        <w:t xml:space="preserve">Прибор монтируется на односторонней плате размерами </w:t>
      </w:r>
      <w:r w:rsidR="00AC154B">
        <w:rPr>
          <w:rFonts w:ascii="Times New Roman" w:hAnsi="Times New Roman"/>
          <w:position w:val="-6"/>
          <w:szCs w:val="28"/>
        </w:rPr>
        <w:pict>
          <v:shape id="_x0000_i1058" type="#_x0000_t75" style="width:42.75pt;height:15pt" fillcolor="window">
            <v:imagedata r:id="rId35" o:title=""/>
          </v:shape>
        </w:pict>
      </w:r>
      <w:r w:rsidRPr="00441646">
        <w:rPr>
          <w:rFonts w:ascii="Times New Roman" w:hAnsi="Times New Roman"/>
          <w:szCs w:val="28"/>
        </w:rPr>
        <w:t>. Выбор размеров платы был обусловлен использованием прибора, в качестве замены устаревшего блока термокомпенсации, в установке для «Исследования C – V характеристик МДП – структур квазистатическим методом».</w:t>
      </w:r>
    </w:p>
    <w:p w:rsidR="002E0DCB" w:rsidRPr="00441646" w:rsidRDefault="002E0DCB" w:rsidP="00441646">
      <w:pPr>
        <w:pStyle w:val="af"/>
        <w:spacing w:line="360" w:lineRule="auto"/>
        <w:ind w:firstLine="709"/>
        <w:jc w:val="both"/>
        <w:rPr>
          <w:rFonts w:ascii="Times New Roman" w:hAnsi="Times New Roman"/>
          <w:szCs w:val="28"/>
        </w:rPr>
      </w:pPr>
      <w:r w:rsidRPr="00441646">
        <w:rPr>
          <w:rFonts w:ascii="Times New Roman" w:hAnsi="Times New Roman"/>
          <w:szCs w:val="28"/>
        </w:rPr>
        <w:t>Наладка термостабилизированного логарифмического усилителя проводится в несколько этапов:</w:t>
      </w:r>
    </w:p>
    <w:p w:rsidR="002E0DCB" w:rsidRPr="00441646" w:rsidRDefault="002E0DCB" w:rsidP="00441646">
      <w:pPr>
        <w:pStyle w:val="af"/>
        <w:numPr>
          <w:ilvl w:val="0"/>
          <w:numId w:val="13"/>
        </w:numPr>
        <w:tabs>
          <w:tab w:val="clear" w:pos="360"/>
        </w:tabs>
        <w:spacing w:line="360" w:lineRule="auto"/>
        <w:ind w:left="0" w:firstLine="709"/>
        <w:jc w:val="both"/>
        <w:rPr>
          <w:rFonts w:ascii="Times New Roman" w:hAnsi="Times New Roman"/>
          <w:szCs w:val="28"/>
        </w:rPr>
      </w:pPr>
      <w:r w:rsidRPr="00441646">
        <w:rPr>
          <w:rFonts w:ascii="Times New Roman" w:hAnsi="Times New Roman"/>
          <w:szCs w:val="28"/>
        </w:rPr>
        <w:t xml:space="preserve">Установка температуры корпуса микросхемы DD1 на уровне превышающим температуру окружающей среды в жаркое время года, около </w:t>
      </w:r>
      <w:r w:rsidR="00AC154B">
        <w:rPr>
          <w:rFonts w:ascii="Times New Roman" w:hAnsi="Times New Roman"/>
          <w:position w:val="-6"/>
          <w:szCs w:val="28"/>
        </w:rPr>
        <w:pict>
          <v:shape id="_x0000_i1059" type="#_x0000_t75" style="width:33.75pt;height:18.75pt" fillcolor="window">
            <v:imagedata r:id="rId36" o:title=""/>
          </v:shape>
        </w:pict>
      </w:r>
      <w:r w:rsidRPr="00441646">
        <w:rPr>
          <w:rFonts w:ascii="Times New Roman" w:hAnsi="Times New Roman"/>
          <w:szCs w:val="28"/>
        </w:rPr>
        <w:t>.</w:t>
      </w:r>
    </w:p>
    <w:p w:rsidR="002E0DCB" w:rsidRPr="00441646" w:rsidRDefault="002E0DCB" w:rsidP="00441646">
      <w:pPr>
        <w:pStyle w:val="af"/>
        <w:spacing w:line="360" w:lineRule="auto"/>
        <w:ind w:firstLine="709"/>
        <w:jc w:val="both"/>
        <w:rPr>
          <w:rFonts w:ascii="Times New Roman" w:hAnsi="Times New Roman"/>
          <w:szCs w:val="28"/>
        </w:rPr>
      </w:pPr>
      <w:r w:rsidRPr="00441646">
        <w:rPr>
          <w:rFonts w:ascii="Times New Roman" w:hAnsi="Times New Roman"/>
          <w:szCs w:val="28"/>
        </w:rPr>
        <w:t xml:space="preserve">Для этого вместо резисторов </w:t>
      </w:r>
      <w:r w:rsidRPr="00441646">
        <w:rPr>
          <w:rFonts w:ascii="Times New Roman" w:hAnsi="Times New Roman"/>
          <w:szCs w:val="28"/>
          <w:lang w:val="en-US"/>
        </w:rPr>
        <w:t>R</w:t>
      </w:r>
      <w:r w:rsidRPr="00441646">
        <w:rPr>
          <w:rFonts w:ascii="Times New Roman" w:hAnsi="Times New Roman"/>
          <w:szCs w:val="28"/>
        </w:rPr>
        <w:t xml:space="preserve">16, </w:t>
      </w:r>
      <w:r w:rsidRPr="00441646">
        <w:rPr>
          <w:rFonts w:ascii="Times New Roman" w:hAnsi="Times New Roman"/>
          <w:szCs w:val="28"/>
          <w:lang w:val="en-US"/>
        </w:rPr>
        <w:t>R</w:t>
      </w:r>
      <w:r w:rsidRPr="00441646">
        <w:rPr>
          <w:rFonts w:ascii="Times New Roman" w:hAnsi="Times New Roman"/>
          <w:szCs w:val="28"/>
        </w:rPr>
        <w:t xml:space="preserve">17 включают переменный резистор. В разрыв цепи эмиттера транзистора </w:t>
      </w:r>
      <w:r w:rsidRPr="00441646">
        <w:rPr>
          <w:rFonts w:ascii="Times New Roman" w:hAnsi="Times New Roman"/>
          <w:szCs w:val="28"/>
          <w:lang w:val="en-US"/>
        </w:rPr>
        <w:t>VT</w:t>
      </w:r>
      <w:r w:rsidRPr="00441646">
        <w:rPr>
          <w:rFonts w:ascii="Times New Roman" w:hAnsi="Times New Roman"/>
          <w:szCs w:val="28"/>
        </w:rPr>
        <w:t xml:space="preserve">4 включают миллиамперметр. Вращая ручку переменного резистора добиваются нулевых показаний миллиамперметра. Далее каким – либо прибором для измерения температуры контролируем температуру корпуса микросхемы </w:t>
      </w:r>
      <w:r w:rsidRPr="00441646">
        <w:rPr>
          <w:rFonts w:ascii="Times New Roman" w:hAnsi="Times New Roman"/>
          <w:szCs w:val="28"/>
          <w:lang w:val="en-US"/>
        </w:rPr>
        <w:t>DD</w:t>
      </w:r>
      <w:r w:rsidRPr="00441646">
        <w:rPr>
          <w:rFonts w:ascii="Times New Roman" w:hAnsi="Times New Roman"/>
          <w:szCs w:val="28"/>
        </w:rPr>
        <w:t>1. Также включаем переменный резистор</w:t>
      </w:r>
      <w:r w:rsidR="00441646">
        <w:rPr>
          <w:rFonts w:ascii="Times New Roman" w:hAnsi="Times New Roman"/>
          <w:szCs w:val="28"/>
        </w:rPr>
        <w:t xml:space="preserve"> </w:t>
      </w:r>
      <w:r w:rsidRPr="00441646">
        <w:rPr>
          <w:rFonts w:ascii="Times New Roman" w:hAnsi="Times New Roman"/>
          <w:szCs w:val="28"/>
        </w:rPr>
        <w:t xml:space="preserve">вместо резистора </w:t>
      </w:r>
      <w:r w:rsidRPr="00441646">
        <w:rPr>
          <w:rFonts w:ascii="Times New Roman" w:hAnsi="Times New Roman"/>
          <w:szCs w:val="28"/>
          <w:lang w:val="en-US"/>
        </w:rPr>
        <w:t>R</w:t>
      </w:r>
      <w:r w:rsidRPr="00441646">
        <w:rPr>
          <w:rFonts w:ascii="Times New Roman" w:hAnsi="Times New Roman"/>
          <w:szCs w:val="28"/>
        </w:rPr>
        <w:t xml:space="preserve">11 и вращая ручку добиваемся показания термометра равным </w:t>
      </w:r>
      <w:r w:rsidR="00AC154B">
        <w:rPr>
          <w:rFonts w:ascii="Times New Roman" w:hAnsi="Times New Roman"/>
          <w:position w:val="-6"/>
          <w:szCs w:val="28"/>
        </w:rPr>
        <w:pict>
          <v:shape id="_x0000_i1060" type="#_x0000_t75" style="width:33.75pt;height:18.75pt" fillcolor="window">
            <v:imagedata r:id="rId36" o:title=""/>
          </v:shape>
        </w:pict>
      </w:r>
      <w:r w:rsidRPr="00441646">
        <w:rPr>
          <w:rFonts w:ascii="Times New Roman" w:hAnsi="Times New Roman"/>
          <w:szCs w:val="28"/>
        </w:rPr>
        <w:t>. Измеряем сопротивления плеч переменных резистором и заменяем соответствующие резисторы резисторами уточненного номинала.</w:t>
      </w:r>
    </w:p>
    <w:p w:rsidR="002E0DCB" w:rsidRPr="00441646" w:rsidRDefault="002E0DCB" w:rsidP="00441646">
      <w:pPr>
        <w:spacing w:line="360" w:lineRule="auto"/>
        <w:ind w:firstLine="709"/>
        <w:rPr>
          <w:szCs w:val="28"/>
          <w:lang w:val="ru-RU"/>
        </w:rPr>
      </w:pPr>
      <w:r w:rsidRPr="00441646">
        <w:rPr>
          <w:szCs w:val="28"/>
          <w:lang w:val="ru-RU"/>
        </w:rPr>
        <w:t xml:space="preserve">При выбранной температуре кристалла </w:t>
      </w:r>
      <w:r w:rsidR="00AC154B">
        <w:rPr>
          <w:position w:val="-6"/>
          <w:szCs w:val="28"/>
          <w:lang w:val="ru-RU"/>
        </w:rPr>
        <w:pict>
          <v:shape id="_x0000_i1061" type="#_x0000_t75" style="width:33.75pt;height:18.75pt" fillcolor="window">
            <v:imagedata r:id="rId37" o:title=""/>
          </v:shape>
        </w:pict>
      </w:r>
      <w:r w:rsidRPr="00441646">
        <w:rPr>
          <w:szCs w:val="28"/>
          <w:lang w:val="ru-RU"/>
        </w:rPr>
        <w:t xml:space="preserve"> (что соответствует </w:t>
      </w:r>
      <w:r w:rsidR="00AC154B">
        <w:rPr>
          <w:position w:val="-12"/>
          <w:szCs w:val="28"/>
          <w:lang w:val="ru-RU"/>
        </w:rPr>
        <w:pict>
          <v:shape id="_x0000_i1062" type="#_x0000_t75" style="width:63pt;height:18.75pt" fillcolor="window">
            <v:imagedata r:id="rId38" o:title=""/>
          </v:shape>
        </w:pict>
      </w:r>
      <w:r w:rsidRPr="00441646">
        <w:rPr>
          <w:szCs w:val="28"/>
          <w:lang w:val="ru-RU"/>
        </w:rPr>
        <w:t xml:space="preserve"> мВ) и температуре среды </w:t>
      </w:r>
      <w:r w:rsidR="00AC154B">
        <w:rPr>
          <w:position w:val="-6"/>
          <w:szCs w:val="28"/>
          <w:lang w:val="ru-RU"/>
        </w:rPr>
        <w:pict>
          <v:shape id="_x0000_i1063" type="#_x0000_t75" style="width:53.25pt;height:17.25pt" fillcolor="window">
            <v:imagedata r:id="rId39" o:title=""/>
          </v:shape>
        </w:pict>
      </w:r>
      <w:r w:rsidRPr="00441646">
        <w:rPr>
          <w:szCs w:val="28"/>
          <w:lang w:val="ru-RU"/>
        </w:rPr>
        <w:t xml:space="preserve"> точность поддержания температуры не хуже </w:t>
      </w:r>
      <w:r w:rsidR="00AC154B">
        <w:rPr>
          <w:position w:val="-10"/>
          <w:szCs w:val="28"/>
          <w:lang w:val="ru-RU"/>
        </w:rPr>
        <w:pict>
          <v:shape id="_x0000_i1064" type="#_x0000_t75" style="width:45pt;height:18.75pt" fillcolor="window">
            <v:imagedata r:id="rId40" o:title=""/>
          </v:shape>
        </w:pict>
      </w:r>
      <w:r w:rsidRPr="00441646">
        <w:rPr>
          <w:szCs w:val="28"/>
          <w:lang w:val="ru-RU"/>
        </w:rPr>
        <w:t>. На рис.2 показана передаточная функция логарифмического усилителя при различных температурах окружающей среды.</w:t>
      </w:r>
    </w:p>
    <w:p w:rsidR="002E0DCB" w:rsidRPr="00441646" w:rsidRDefault="002E0DCB" w:rsidP="00441646">
      <w:pPr>
        <w:spacing w:line="360" w:lineRule="auto"/>
        <w:ind w:firstLine="709"/>
        <w:rPr>
          <w:szCs w:val="28"/>
          <w:lang w:val="ru-RU"/>
        </w:rPr>
      </w:pPr>
    </w:p>
    <w:p w:rsidR="002E0DCB" w:rsidRPr="00441646" w:rsidRDefault="00AC154B" w:rsidP="00441646">
      <w:pPr>
        <w:spacing w:line="360" w:lineRule="auto"/>
        <w:ind w:firstLine="709"/>
        <w:rPr>
          <w:szCs w:val="28"/>
          <w:lang w:val="ru-RU"/>
        </w:rPr>
      </w:pPr>
      <w:r>
        <w:rPr>
          <w:szCs w:val="28"/>
          <w:lang w:val="ru-RU"/>
        </w:rPr>
        <w:pict>
          <v:shape id="_x0000_i1065" type="#_x0000_t75" style="width:190.5pt;height:135.75pt" fillcolor="window">
            <v:imagedata r:id="rId41" o:title=""/>
          </v:shape>
        </w:pict>
      </w:r>
    </w:p>
    <w:p w:rsidR="002E0DCB" w:rsidRDefault="002E0DCB" w:rsidP="00441646">
      <w:pPr>
        <w:pStyle w:val="af"/>
        <w:spacing w:line="360" w:lineRule="auto"/>
        <w:ind w:firstLine="709"/>
        <w:jc w:val="both"/>
        <w:rPr>
          <w:rFonts w:ascii="Times New Roman" w:hAnsi="Times New Roman"/>
          <w:szCs w:val="28"/>
        </w:rPr>
      </w:pPr>
      <w:r w:rsidRPr="00441646">
        <w:rPr>
          <w:rFonts w:ascii="Times New Roman" w:hAnsi="Times New Roman"/>
          <w:szCs w:val="28"/>
        </w:rPr>
        <w:t>Рис.2</w:t>
      </w:r>
      <w:r w:rsidR="00441646">
        <w:rPr>
          <w:rFonts w:ascii="Times New Roman" w:hAnsi="Times New Roman"/>
          <w:szCs w:val="28"/>
        </w:rPr>
        <w:t xml:space="preserve"> </w:t>
      </w:r>
      <w:r w:rsidR="00441646" w:rsidRPr="00441646">
        <w:rPr>
          <w:rFonts w:ascii="Times New Roman" w:hAnsi="Times New Roman"/>
          <w:szCs w:val="28"/>
          <w:lang w:val="uk-UA"/>
        </w:rPr>
        <w:t xml:space="preserve">Передаточная функция логарифмического усилителя при различных температурах окружающей </w:t>
      </w:r>
      <w:r w:rsidR="00441646">
        <w:rPr>
          <w:rFonts w:ascii="Times New Roman" w:hAnsi="Times New Roman"/>
          <w:szCs w:val="28"/>
          <w:lang w:val="uk-UA"/>
        </w:rPr>
        <w:t xml:space="preserve">сpеды: </w:t>
      </w:r>
      <w:r w:rsidRPr="00441646">
        <w:rPr>
          <w:rFonts w:ascii="Times New Roman" w:hAnsi="Times New Roman"/>
          <w:szCs w:val="28"/>
        </w:rPr>
        <w:t xml:space="preserve">1 – </w:t>
      </w:r>
      <w:r w:rsidRPr="00441646">
        <w:rPr>
          <w:rFonts w:ascii="Times New Roman" w:hAnsi="Times New Roman"/>
          <w:szCs w:val="28"/>
          <w:lang w:val="en-US"/>
        </w:rPr>
        <w:t>T</w:t>
      </w:r>
      <w:r w:rsidRPr="00441646">
        <w:rPr>
          <w:rFonts w:ascii="Times New Roman" w:hAnsi="Times New Roman"/>
          <w:szCs w:val="28"/>
          <w:vertAlign w:val="subscript"/>
        </w:rPr>
        <w:t>ср</w:t>
      </w:r>
      <w:r w:rsidRPr="00441646">
        <w:rPr>
          <w:rFonts w:ascii="Times New Roman" w:hAnsi="Times New Roman"/>
          <w:szCs w:val="28"/>
        </w:rPr>
        <w:t>=</w:t>
      </w:r>
      <w:r w:rsidR="00AC154B">
        <w:rPr>
          <w:rFonts w:ascii="Times New Roman" w:hAnsi="Times New Roman"/>
          <w:position w:val="-6"/>
          <w:szCs w:val="28"/>
        </w:rPr>
        <w:pict>
          <v:shape id="_x0000_i1066" type="#_x0000_t75" style="width:27pt;height:18.75pt" fillcolor="window">
            <v:imagedata r:id="rId42" o:title=""/>
          </v:shape>
        </w:pict>
      </w:r>
      <w:r w:rsidRPr="00441646">
        <w:rPr>
          <w:rFonts w:ascii="Times New Roman" w:hAnsi="Times New Roman"/>
          <w:szCs w:val="28"/>
        </w:rPr>
        <w:t>, без стабилизации;</w:t>
      </w:r>
      <w:r w:rsidR="00441646">
        <w:rPr>
          <w:rFonts w:ascii="Times New Roman" w:hAnsi="Times New Roman"/>
          <w:szCs w:val="28"/>
        </w:rPr>
        <w:t xml:space="preserve"> </w:t>
      </w:r>
      <w:r w:rsidRPr="00441646">
        <w:rPr>
          <w:rFonts w:ascii="Times New Roman" w:hAnsi="Times New Roman"/>
          <w:szCs w:val="28"/>
        </w:rPr>
        <w:t>2 – Т</w:t>
      </w:r>
      <w:r w:rsidRPr="00441646">
        <w:rPr>
          <w:rFonts w:ascii="Times New Roman" w:hAnsi="Times New Roman"/>
          <w:szCs w:val="28"/>
          <w:vertAlign w:val="subscript"/>
        </w:rPr>
        <w:t>ср</w:t>
      </w:r>
      <w:r w:rsidRPr="00441646">
        <w:rPr>
          <w:rFonts w:ascii="Times New Roman" w:hAnsi="Times New Roman"/>
          <w:szCs w:val="28"/>
        </w:rPr>
        <w:t>=</w:t>
      </w:r>
      <w:r w:rsidR="00AC154B">
        <w:rPr>
          <w:rFonts w:ascii="Times New Roman" w:hAnsi="Times New Roman"/>
          <w:position w:val="-6"/>
          <w:szCs w:val="28"/>
        </w:rPr>
        <w:pict>
          <v:shape id="_x0000_i1067" type="#_x0000_t75" style="width:33.75pt;height:18.75pt" fillcolor="window">
            <v:imagedata r:id="rId43" o:title=""/>
          </v:shape>
        </w:pict>
      </w:r>
      <w:r w:rsidRPr="00441646">
        <w:rPr>
          <w:rFonts w:ascii="Times New Roman" w:hAnsi="Times New Roman"/>
          <w:szCs w:val="28"/>
        </w:rPr>
        <w:t>, без стабилизации;</w:t>
      </w:r>
      <w:r w:rsidR="00441646">
        <w:rPr>
          <w:rFonts w:ascii="Times New Roman" w:hAnsi="Times New Roman"/>
          <w:szCs w:val="28"/>
        </w:rPr>
        <w:t xml:space="preserve"> </w:t>
      </w:r>
      <w:r w:rsidRPr="00441646">
        <w:rPr>
          <w:rFonts w:ascii="Times New Roman" w:hAnsi="Times New Roman"/>
          <w:szCs w:val="28"/>
        </w:rPr>
        <w:t>3 – Т</w:t>
      </w:r>
      <w:r w:rsidRPr="00441646">
        <w:rPr>
          <w:rFonts w:ascii="Times New Roman" w:hAnsi="Times New Roman"/>
          <w:szCs w:val="28"/>
          <w:vertAlign w:val="subscript"/>
        </w:rPr>
        <w:t>ср</w:t>
      </w:r>
      <w:r w:rsidRPr="00441646">
        <w:rPr>
          <w:rFonts w:ascii="Times New Roman" w:hAnsi="Times New Roman"/>
          <w:szCs w:val="28"/>
        </w:rPr>
        <w:t>=</w:t>
      </w:r>
      <w:r w:rsidR="00AC154B">
        <w:rPr>
          <w:rFonts w:ascii="Times New Roman" w:hAnsi="Times New Roman"/>
          <w:position w:val="-6"/>
          <w:szCs w:val="28"/>
        </w:rPr>
        <w:pict>
          <v:shape id="_x0000_i1068" type="#_x0000_t75" style="width:53.25pt;height:17.25pt" fillcolor="window">
            <v:imagedata r:id="rId39" o:title=""/>
          </v:shape>
        </w:pict>
      </w:r>
      <w:r w:rsidRPr="00441646">
        <w:rPr>
          <w:rFonts w:ascii="Times New Roman" w:hAnsi="Times New Roman"/>
          <w:szCs w:val="28"/>
        </w:rPr>
        <w:t xml:space="preserve"> со стабилизацией.</w:t>
      </w:r>
    </w:p>
    <w:p w:rsidR="00441646" w:rsidRPr="00441646" w:rsidRDefault="00441646" w:rsidP="00441646">
      <w:pPr>
        <w:pStyle w:val="af"/>
        <w:spacing w:line="360" w:lineRule="auto"/>
        <w:ind w:firstLine="709"/>
        <w:jc w:val="both"/>
        <w:rPr>
          <w:rFonts w:ascii="Times New Roman" w:hAnsi="Times New Roman"/>
          <w:szCs w:val="28"/>
        </w:rPr>
      </w:pPr>
    </w:p>
    <w:p w:rsidR="002E0DCB" w:rsidRPr="00441646" w:rsidRDefault="002E0DCB" w:rsidP="00441646">
      <w:pPr>
        <w:spacing w:line="360" w:lineRule="auto"/>
        <w:ind w:firstLine="709"/>
        <w:rPr>
          <w:szCs w:val="28"/>
          <w:lang w:val="ru-RU"/>
        </w:rPr>
      </w:pPr>
      <w:r w:rsidRPr="00441646">
        <w:rPr>
          <w:szCs w:val="28"/>
          <w:lang w:val="ru-RU"/>
        </w:rPr>
        <w:t xml:space="preserve">При изменении температуры среды от </w:t>
      </w:r>
      <w:r w:rsidR="00AC154B">
        <w:rPr>
          <w:position w:val="-6"/>
          <w:szCs w:val="28"/>
          <w:lang w:val="ru-RU"/>
        </w:rPr>
        <w:pict>
          <v:shape id="_x0000_i1069" type="#_x0000_t75" style="width:53.25pt;height:17.25pt" fillcolor="window">
            <v:imagedata r:id="rId39" o:title=""/>
          </v:shape>
        </w:pict>
      </w:r>
      <w:r w:rsidRPr="00441646">
        <w:rPr>
          <w:szCs w:val="28"/>
          <w:lang w:val="ru-RU"/>
        </w:rPr>
        <w:t xml:space="preserve"> наклон функции не меняется, происходит только увеличение выходного напряжения логарифмического усилителя на </w:t>
      </w:r>
      <w:r w:rsidR="00AC154B">
        <w:rPr>
          <w:position w:val="-10"/>
          <w:szCs w:val="28"/>
          <w:lang w:val="ru-RU"/>
        </w:rPr>
        <w:pict>
          <v:shape id="_x0000_i1070" type="#_x0000_t75" style="width:21pt;height:17.25pt" fillcolor="window">
            <v:imagedata r:id="rId44" o:title=""/>
          </v:shape>
        </w:pict>
      </w:r>
      <w:r w:rsidRPr="00441646">
        <w:rPr>
          <w:szCs w:val="28"/>
          <w:lang w:val="ru-RU"/>
        </w:rPr>
        <w:t xml:space="preserve"> В, что видимо вызвано градиентом температурного поля в кристалле. Влияние утечек в кристалле со схемы терморегуляции на схему логарифмического усилителя в диапазоне напряжений до </w:t>
      </w:r>
      <w:r w:rsidR="00AC154B">
        <w:rPr>
          <w:position w:val="-4"/>
          <w:szCs w:val="28"/>
          <w:lang w:val="ru-RU"/>
        </w:rPr>
        <w:pict>
          <v:shape id="_x0000_i1071" type="#_x0000_t75" style="width:8.25pt;height:14.25pt" fillcolor="window">
            <v:imagedata r:id="rId18" o:title=""/>
          </v:shape>
        </w:pict>
      </w:r>
      <w:r w:rsidRPr="00441646">
        <w:rPr>
          <w:szCs w:val="28"/>
          <w:lang w:val="ru-RU"/>
        </w:rPr>
        <w:t xml:space="preserve"> мВ не наблюдалось.</w:t>
      </w:r>
    </w:p>
    <w:p w:rsidR="002E0DCB" w:rsidRPr="00441646" w:rsidRDefault="002E0DCB" w:rsidP="00441646">
      <w:pPr>
        <w:pStyle w:val="af"/>
        <w:numPr>
          <w:ilvl w:val="0"/>
          <w:numId w:val="13"/>
        </w:numPr>
        <w:tabs>
          <w:tab w:val="clear" w:pos="360"/>
        </w:tabs>
        <w:spacing w:line="360" w:lineRule="auto"/>
        <w:ind w:left="0" w:firstLine="709"/>
        <w:jc w:val="both"/>
        <w:rPr>
          <w:rFonts w:ascii="Times New Roman" w:hAnsi="Times New Roman"/>
          <w:szCs w:val="28"/>
        </w:rPr>
      </w:pPr>
      <w:r w:rsidRPr="00441646">
        <w:rPr>
          <w:rFonts w:ascii="Times New Roman" w:hAnsi="Times New Roman"/>
          <w:szCs w:val="28"/>
        </w:rPr>
        <w:t xml:space="preserve">Установка нуля на выходах операционных усилителей </w:t>
      </w:r>
      <w:r w:rsidRPr="00441646">
        <w:rPr>
          <w:rFonts w:ascii="Times New Roman" w:hAnsi="Times New Roman"/>
          <w:szCs w:val="28"/>
          <w:lang w:val="en-US"/>
        </w:rPr>
        <w:t>DA</w:t>
      </w:r>
      <w:r w:rsidRPr="00441646">
        <w:rPr>
          <w:rFonts w:ascii="Times New Roman" w:hAnsi="Times New Roman"/>
          <w:szCs w:val="28"/>
        </w:rPr>
        <w:t xml:space="preserve">1, </w:t>
      </w:r>
      <w:r w:rsidRPr="00441646">
        <w:rPr>
          <w:rFonts w:ascii="Times New Roman" w:hAnsi="Times New Roman"/>
          <w:szCs w:val="28"/>
          <w:lang w:val="en-US"/>
        </w:rPr>
        <w:t>DA</w:t>
      </w:r>
      <w:r w:rsidRPr="00441646">
        <w:rPr>
          <w:rFonts w:ascii="Times New Roman" w:hAnsi="Times New Roman"/>
          <w:szCs w:val="28"/>
        </w:rPr>
        <w:t>2 при отсутствии сигнала на входе.</w:t>
      </w:r>
    </w:p>
    <w:p w:rsidR="002E0DCB" w:rsidRPr="00441646" w:rsidRDefault="002E0DCB" w:rsidP="00441646">
      <w:pPr>
        <w:pStyle w:val="af"/>
        <w:spacing w:line="360" w:lineRule="auto"/>
        <w:ind w:firstLine="709"/>
        <w:jc w:val="both"/>
        <w:rPr>
          <w:rFonts w:ascii="Times New Roman" w:hAnsi="Times New Roman"/>
          <w:szCs w:val="28"/>
        </w:rPr>
      </w:pPr>
      <w:r w:rsidRPr="00441646">
        <w:rPr>
          <w:rFonts w:ascii="Times New Roman" w:hAnsi="Times New Roman"/>
          <w:szCs w:val="28"/>
        </w:rPr>
        <w:t xml:space="preserve">Этого добиваются регулировкой переменного резистора </w:t>
      </w:r>
      <w:r w:rsidRPr="00441646">
        <w:rPr>
          <w:rFonts w:ascii="Times New Roman" w:hAnsi="Times New Roman"/>
          <w:szCs w:val="28"/>
          <w:lang w:val="en-US"/>
        </w:rPr>
        <w:t>R</w:t>
      </w:r>
      <w:r w:rsidRPr="00441646">
        <w:rPr>
          <w:rFonts w:ascii="Times New Roman" w:hAnsi="Times New Roman"/>
          <w:szCs w:val="28"/>
        </w:rPr>
        <w:t xml:space="preserve">6 для операционного усилителя </w:t>
      </w:r>
      <w:r w:rsidRPr="00441646">
        <w:rPr>
          <w:rFonts w:ascii="Times New Roman" w:hAnsi="Times New Roman"/>
          <w:szCs w:val="28"/>
          <w:lang w:val="en-US"/>
        </w:rPr>
        <w:t>DA</w:t>
      </w:r>
      <w:r w:rsidRPr="00441646">
        <w:rPr>
          <w:rFonts w:ascii="Times New Roman" w:hAnsi="Times New Roman"/>
          <w:szCs w:val="28"/>
        </w:rPr>
        <w:t xml:space="preserve">1, и переменного резистора </w:t>
      </w:r>
      <w:r w:rsidRPr="00441646">
        <w:rPr>
          <w:rFonts w:ascii="Times New Roman" w:hAnsi="Times New Roman"/>
          <w:szCs w:val="28"/>
          <w:lang w:val="en-US"/>
        </w:rPr>
        <w:t>R</w:t>
      </w:r>
      <w:r w:rsidRPr="00441646">
        <w:rPr>
          <w:rFonts w:ascii="Times New Roman" w:hAnsi="Times New Roman"/>
          <w:szCs w:val="28"/>
        </w:rPr>
        <w:t xml:space="preserve">10 для операционного усилителя </w:t>
      </w:r>
      <w:r w:rsidRPr="00441646">
        <w:rPr>
          <w:rFonts w:ascii="Times New Roman" w:hAnsi="Times New Roman"/>
          <w:szCs w:val="28"/>
          <w:lang w:val="en-US"/>
        </w:rPr>
        <w:t>DA</w:t>
      </w:r>
      <w:r w:rsidRPr="00441646">
        <w:rPr>
          <w:rFonts w:ascii="Times New Roman" w:hAnsi="Times New Roman"/>
          <w:szCs w:val="28"/>
        </w:rPr>
        <w:t>2.</w:t>
      </w:r>
    </w:p>
    <w:p w:rsidR="002E0DCB" w:rsidRPr="00441646" w:rsidRDefault="002E0DCB" w:rsidP="00441646">
      <w:pPr>
        <w:pStyle w:val="af"/>
        <w:numPr>
          <w:ilvl w:val="0"/>
          <w:numId w:val="13"/>
        </w:numPr>
        <w:tabs>
          <w:tab w:val="clear" w:pos="360"/>
        </w:tabs>
        <w:spacing w:line="360" w:lineRule="auto"/>
        <w:ind w:left="0" w:firstLine="709"/>
        <w:jc w:val="both"/>
        <w:rPr>
          <w:rFonts w:ascii="Times New Roman" w:hAnsi="Times New Roman"/>
          <w:szCs w:val="28"/>
        </w:rPr>
      </w:pPr>
      <w:r w:rsidRPr="00441646">
        <w:rPr>
          <w:rFonts w:ascii="Times New Roman" w:hAnsi="Times New Roman"/>
          <w:szCs w:val="28"/>
        </w:rPr>
        <w:t>Установка нуля на выходе термостабилизированного логарифмического усилителя при отсутствии сигнала на входе.</w:t>
      </w:r>
    </w:p>
    <w:p w:rsidR="002E0DCB" w:rsidRPr="00441646" w:rsidRDefault="002E0DCB" w:rsidP="00441646">
      <w:pPr>
        <w:pStyle w:val="af"/>
        <w:spacing w:line="360" w:lineRule="auto"/>
        <w:ind w:firstLine="709"/>
        <w:jc w:val="both"/>
        <w:rPr>
          <w:rFonts w:ascii="Times New Roman" w:hAnsi="Times New Roman"/>
          <w:szCs w:val="28"/>
        </w:rPr>
      </w:pPr>
      <w:r w:rsidRPr="00441646">
        <w:rPr>
          <w:rFonts w:ascii="Times New Roman" w:hAnsi="Times New Roman"/>
          <w:szCs w:val="28"/>
        </w:rPr>
        <w:t xml:space="preserve">Это достигается регулировкой положения движка подстроечного резистора </w:t>
      </w:r>
      <w:r w:rsidRPr="00441646">
        <w:rPr>
          <w:rFonts w:ascii="Times New Roman" w:hAnsi="Times New Roman"/>
          <w:szCs w:val="28"/>
          <w:lang w:val="en-US"/>
        </w:rPr>
        <w:t>R</w:t>
      </w:r>
      <w:r w:rsidRPr="00441646">
        <w:rPr>
          <w:rFonts w:ascii="Times New Roman" w:hAnsi="Times New Roman"/>
          <w:szCs w:val="28"/>
        </w:rPr>
        <w:t>3.</w:t>
      </w:r>
    </w:p>
    <w:p w:rsidR="00441646" w:rsidRDefault="00441646" w:rsidP="00441646">
      <w:pPr>
        <w:pStyle w:val="af"/>
        <w:spacing w:line="360" w:lineRule="auto"/>
        <w:ind w:firstLine="709"/>
        <w:jc w:val="both"/>
        <w:rPr>
          <w:rFonts w:ascii="Times New Roman" w:hAnsi="Times New Roman"/>
          <w:szCs w:val="28"/>
        </w:rPr>
      </w:pPr>
    </w:p>
    <w:p w:rsidR="002E0DCB" w:rsidRDefault="00441646" w:rsidP="00441646">
      <w:pPr>
        <w:pStyle w:val="af"/>
        <w:spacing w:line="360" w:lineRule="auto"/>
        <w:ind w:firstLine="709"/>
        <w:rPr>
          <w:rFonts w:ascii="Times New Roman" w:hAnsi="Times New Roman"/>
          <w:szCs w:val="28"/>
        </w:rPr>
      </w:pPr>
      <w:r>
        <w:rPr>
          <w:rFonts w:ascii="Times New Roman" w:hAnsi="Times New Roman"/>
          <w:szCs w:val="28"/>
        </w:rPr>
        <w:br w:type="page"/>
      </w:r>
      <w:r w:rsidR="002E0DCB" w:rsidRPr="00441646">
        <w:rPr>
          <w:rFonts w:ascii="Times New Roman" w:hAnsi="Times New Roman"/>
          <w:szCs w:val="28"/>
        </w:rPr>
        <w:t>ЗАКЛЮЧЕНИЕ</w:t>
      </w:r>
    </w:p>
    <w:p w:rsidR="00441646" w:rsidRPr="00441646" w:rsidRDefault="00441646" w:rsidP="00441646">
      <w:pPr>
        <w:pStyle w:val="af"/>
        <w:spacing w:line="360" w:lineRule="auto"/>
        <w:ind w:firstLine="709"/>
        <w:jc w:val="both"/>
        <w:rPr>
          <w:rFonts w:ascii="Times New Roman" w:hAnsi="Times New Roman"/>
          <w:szCs w:val="28"/>
        </w:rPr>
      </w:pPr>
    </w:p>
    <w:p w:rsidR="002E0DCB" w:rsidRPr="00441646" w:rsidRDefault="002E0DCB" w:rsidP="00441646">
      <w:pPr>
        <w:spacing w:line="360" w:lineRule="auto"/>
        <w:ind w:firstLine="709"/>
        <w:rPr>
          <w:szCs w:val="28"/>
          <w:lang w:val="ru-RU"/>
        </w:rPr>
      </w:pPr>
      <w:r w:rsidRPr="00441646">
        <w:rPr>
          <w:szCs w:val="28"/>
          <w:lang w:val="ru-RU"/>
        </w:rPr>
        <w:t>В данной работе был описан логарифмический усилитель с температурной стабилизацией, а также рассмотрены общие характеристики логарифмических усилителей, исследована возможность построения термостабилизированного логарифмического усилителя с помощью интегральных транзисторных сборок К198НТ5Б.</w:t>
      </w:r>
    </w:p>
    <w:p w:rsidR="002E0DCB" w:rsidRPr="00441646" w:rsidRDefault="002E0DCB" w:rsidP="00441646">
      <w:pPr>
        <w:spacing w:line="360" w:lineRule="auto"/>
        <w:ind w:firstLine="709"/>
        <w:rPr>
          <w:szCs w:val="28"/>
          <w:lang w:val="ru-RU"/>
        </w:rPr>
      </w:pPr>
      <w:r w:rsidRPr="00441646">
        <w:rPr>
          <w:szCs w:val="28"/>
        </w:rPr>
        <w:t>В ходе работы над курсовым была разработана электрическая схема</w:t>
      </w:r>
      <w:r w:rsidRPr="00441646">
        <w:rPr>
          <w:szCs w:val="28"/>
          <w:lang w:val="ru-RU"/>
        </w:rPr>
        <w:t>.</w:t>
      </w:r>
      <w:r w:rsidRPr="00441646">
        <w:rPr>
          <w:szCs w:val="28"/>
        </w:rPr>
        <w:t xml:space="preserve"> Также была разработана печатн</w:t>
      </w:r>
      <w:r w:rsidRPr="00441646">
        <w:rPr>
          <w:szCs w:val="28"/>
          <w:lang w:val="ru-RU"/>
        </w:rPr>
        <w:t>ая</w:t>
      </w:r>
      <w:r w:rsidRPr="00441646">
        <w:rPr>
          <w:szCs w:val="28"/>
        </w:rPr>
        <w:t xml:space="preserve"> платы для данного устройства.</w:t>
      </w:r>
    </w:p>
    <w:p w:rsidR="00441646" w:rsidRDefault="00441646" w:rsidP="00441646">
      <w:pPr>
        <w:spacing w:line="360" w:lineRule="auto"/>
        <w:ind w:firstLine="709"/>
        <w:rPr>
          <w:szCs w:val="28"/>
          <w:lang w:val="ru-RU"/>
        </w:rPr>
      </w:pPr>
    </w:p>
    <w:p w:rsidR="002E0DCB" w:rsidRPr="00441646" w:rsidRDefault="002E0DCB" w:rsidP="00441646">
      <w:pPr>
        <w:spacing w:line="360" w:lineRule="auto"/>
        <w:ind w:firstLine="709"/>
        <w:jc w:val="center"/>
        <w:rPr>
          <w:szCs w:val="28"/>
          <w:lang w:val="ru-RU"/>
        </w:rPr>
      </w:pPr>
      <w:r w:rsidRPr="00441646">
        <w:rPr>
          <w:szCs w:val="28"/>
          <w:lang w:val="ru-RU"/>
        </w:rPr>
        <w:br w:type="page"/>
        <w:t>СПИСОК ИСПОЛЬЗОВАННЫХ ИСТОЧНИКОВ</w:t>
      </w:r>
    </w:p>
    <w:p w:rsidR="002E0DCB" w:rsidRPr="00441646" w:rsidRDefault="002E0DCB" w:rsidP="00441646">
      <w:pPr>
        <w:spacing w:line="360" w:lineRule="auto"/>
        <w:rPr>
          <w:b/>
          <w:szCs w:val="28"/>
          <w:lang w:val="ru-RU"/>
        </w:rPr>
      </w:pPr>
    </w:p>
    <w:p w:rsidR="002E0DCB" w:rsidRPr="00441646" w:rsidRDefault="002E0DCB" w:rsidP="00441646">
      <w:pPr>
        <w:pStyle w:val="af3"/>
        <w:numPr>
          <w:ilvl w:val="0"/>
          <w:numId w:val="3"/>
        </w:numPr>
        <w:tabs>
          <w:tab w:val="clear" w:pos="833"/>
        </w:tabs>
        <w:spacing w:line="360" w:lineRule="auto"/>
        <w:ind w:left="0" w:right="0" w:firstLine="0"/>
        <w:rPr>
          <w:szCs w:val="28"/>
          <w:lang w:val="ru-RU"/>
        </w:rPr>
      </w:pPr>
      <w:r w:rsidRPr="00441646">
        <w:rPr>
          <w:szCs w:val="28"/>
          <w:lang w:val="ru-RU"/>
        </w:rPr>
        <w:t>Воробьев Н.И., Проектирование электронных устройств. – М.: Высшая школа, 1989.- 223с.</w:t>
      </w:r>
    </w:p>
    <w:p w:rsidR="002E0DCB" w:rsidRPr="00441646" w:rsidRDefault="002E0DCB" w:rsidP="00441646">
      <w:pPr>
        <w:numPr>
          <w:ilvl w:val="0"/>
          <w:numId w:val="3"/>
        </w:numPr>
        <w:tabs>
          <w:tab w:val="clear" w:pos="833"/>
        </w:tabs>
        <w:spacing w:line="360" w:lineRule="auto"/>
        <w:ind w:left="0" w:firstLine="0"/>
        <w:rPr>
          <w:szCs w:val="28"/>
          <w:lang w:val="ru-RU"/>
        </w:rPr>
      </w:pPr>
      <w:r w:rsidRPr="00441646">
        <w:rPr>
          <w:szCs w:val="28"/>
          <w:lang w:val="ru-RU"/>
        </w:rPr>
        <w:t>Справочник по интегральным микросхемам. Под редакцией Тарабрина Б.В. – М.: Энергия, 1980.- 488с.</w:t>
      </w:r>
    </w:p>
    <w:p w:rsidR="002E0DCB" w:rsidRPr="00441646" w:rsidRDefault="002E0DCB" w:rsidP="00441646">
      <w:pPr>
        <w:numPr>
          <w:ilvl w:val="0"/>
          <w:numId w:val="3"/>
        </w:numPr>
        <w:tabs>
          <w:tab w:val="clear" w:pos="833"/>
        </w:tabs>
        <w:spacing w:line="360" w:lineRule="auto"/>
        <w:ind w:left="0" w:firstLine="0"/>
        <w:rPr>
          <w:szCs w:val="28"/>
          <w:lang w:val="ru-RU"/>
        </w:rPr>
      </w:pPr>
      <w:r w:rsidRPr="00441646">
        <w:rPr>
          <w:szCs w:val="28"/>
          <w:lang w:val="ru-RU"/>
        </w:rPr>
        <w:t>Горошков Б.И., Элементы радиоэлектронных устройств. – М.: Радио и связь, 1988.- 176с.</w:t>
      </w:r>
    </w:p>
    <w:p w:rsidR="00441646" w:rsidRDefault="00441646" w:rsidP="00441646">
      <w:pPr>
        <w:spacing w:line="360" w:lineRule="auto"/>
        <w:ind w:firstLine="709"/>
        <w:rPr>
          <w:szCs w:val="28"/>
          <w:lang w:val="ru-RU"/>
        </w:rPr>
      </w:pPr>
    </w:p>
    <w:p w:rsidR="00441646" w:rsidRDefault="002E0DCB" w:rsidP="00441646">
      <w:pPr>
        <w:spacing w:line="360" w:lineRule="auto"/>
        <w:ind w:firstLine="709"/>
        <w:jc w:val="center"/>
        <w:rPr>
          <w:szCs w:val="28"/>
          <w:lang w:val="ru-RU"/>
        </w:rPr>
      </w:pPr>
      <w:r w:rsidRPr="00441646">
        <w:rPr>
          <w:szCs w:val="28"/>
          <w:lang w:val="ru-RU"/>
        </w:rPr>
        <w:br w:type="page"/>
      </w:r>
      <w:r w:rsidR="00441646">
        <w:rPr>
          <w:szCs w:val="28"/>
          <w:lang w:val="ru-RU"/>
        </w:rPr>
        <w:t>ПРИЛОЖЕНИЯ</w:t>
      </w:r>
    </w:p>
    <w:p w:rsidR="00441646" w:rsidRDefault="00441646" w:rsidP="00441646">
      <w:pPr>
        <w:spacing w:line="360" w:lineRule="auto"/>
        <w:ind w:firstLine="709"/>
        <w:jc w:val="center"/>
        <w:rPr>
          <w:szCs w:val="28"/>
          <w:lang w:val="ru-RU"/>
        </w:rPr>
      </w:pPr>
    </w:p>
    <w:p w:rsidR="002E0DCB" w:rsidRPr="00441646" w:rsidRDefault="002E0DCB" w:rsidP="00441646">
      <w:pPr>
        <w:spacing w:line="360" w:lineRule="auto"/>
        <w:ind w:firstLine="709"/>
        <w:jc w:val="center"/>
        <w:rPr>
          <w:szCs w:val="28"/>
          <w:lang w:val="ru-RU"/>
        </w:rPr>
      </w:pPr>
      <w:r w:rsidRPr="00441646">
        <w:rPr>
          <w:szCs w:val="28"/>
          <w:lang w:val="ru-RU"/>
        </w:rPr>
        <w:t>Приложение 1</w:t>
      </w:r>
    </w:p>
    <w:p w:rsidR="002E0DCB" w:rsidRPr="00441646" w:rsidRDefault="002E0DCB" w:rsidP="00441646">
      <w:pPr>
        <w:spacing w:line="360" w:lineRule="auto"/>
        <w:ind w:firstLine="709"/>
        <w:rPr>
          <w:szCs w:val="28"/>
          <w:lang w:val="ru-RU"/>
        </w:rPr>
      </w:pPr>
    </w:p>
    <w:p w:rsidR="002E0DCB" w:rsidRPr="00441646" w:rsidRDefault="00AC154B" w:rsidP="00441646">
      <w:pPr>
        <w:spacing w:line="360" w:lineRule="auto"/>
        <w:ind w:firstLine="709"/>
        <w:rPr>
          <w:szCs w:val="28"/>
          <w:lang w:val="ru-RU"/>
        </w:rPr>
      </w:pPr>
      <w:r>
        <w:rPr>
          <w:szCs w:val="28"/>
          <w:lang w:val="ru-RU"/>
        </w:rPr>
        <w:pict>
          <v:shape id="_x0000_i1072" type="#_x0000_t75" style="width:219pt;height:132.75pt" fillcolor="window">
            <v:imagedata r:id="rId9" o:title=""/>
          </v:shape>
        </w:pict>
      </w:r>
    </w:p>
    <w:p w:rsidR="00441646" w:rsidRDefault="00441646" w:rsidP="00441646">
      <w:pPr>
        <w:spacing w:line="360" w:lineRule="auto"/>
        <w:ind w:firstLine="709"/>
        <w:rPr>
          <w:szCs w:val="28"/>
          <w:lang w:val="ru-RU"/>
        </w:rPr>
      </w:pPr>
    </w:p>
    <w:p w:rsidR="002E0DCB" w:rsidRDefault="002E0DCB" w:rsidP="00441646">
      <w:pPr>
        <w:spacing w:line="360" w:lineRule="auto"/>
        <w:ind w:firstLine="709"/>
        <w:jc w:val="center"/>
        <w:rPr>
          <w:szCs w:val="28"/>
          <w:lang w:val="ru-RU"/>
        </w:rPr>
      </w:pPr>
      <w:r w:rsidRPr="00441646">
        <w:rPr>
          <w:szCs w:val="28"/>
          <w:lang w:val="ru-RU"/>
        </w:rPr>
        <w:br w:type="page"/>
        <w:t>Приложение 2</w:t>
      </w:r>
    </w:p>
    <w:p w:rsidR="00441646" w:rsidRPr="00441646" w:rsidRDefault="00441646" w:rsidP="00441646">
      <w:pPr>
        <w:spacing w:line="360" w:lineRule="auto"/>
        <w:ind w:firstLine="709"/>
        <w:rPr>
          <w:szCs w:val="28"/>
          <w:lang w:val="ru-RU"/>
        </w:rPr>
      </w:pPr>
    </w:p>
    <w:p w:rsidR="002E0DCB" w:rsidRPr="00441646" w:rsidRDefault="00AC154B" w:rsidP="00441646">
      <w:pPr>
        <w:spacing w:line="360" w:lineRule="auto"/>
        <w:ind w:firstLine="709"/>
        <w:rPr>
          <w:szCs w:val="28"/>
          <w:lang w:val="ru-RU"/>
        </w:rPr>
      </w:pPr>
      <w:r>
        <w:rPr>
          <w:szCs w:val="28"/>
          <w:lang w:val="ru-RU"/>
        </w:rPr>
        <w:pict>
          <v:shape id="_x0000_i1073" type="#_x0000_t75" style="width:261.75pt;height:490.5pt" fillcolor="window">
            <v:imagedata r:id="rId45" o:title=""/>
          </v:shape>
        </w:pict>
      </w:r>
    </w:p>
    <w:p w:rsidR="002E0DCB" w:rsidRPr="00441646" w:rsidRDefault="002E0DCB" w:rsidP="00441646">
      <w:pPr>
        <w:spacing w:line="360" w:lineRule="auto"/>
        <w:ind w:firstLine="709"/>
        <w:rPr>
          <w:szCs w:val="28"/>
          <w:lang w:val="ru-RU"/>
        </w:rPr>
      </w:pPr>
    </w:p>
    <w:p w:rsidR="002E0DCB" w:rsidRPr="00441646" w:rsidRDefault="00441646" w:rsidP="00441646">
      <w:pPr>
        <w:spacing w:line="360" w:lineRule="auto"/>
        <w:ind w:firstLine="709"/>
        <w:jc w:val="center"/>
        <w:rPr>
          <w:szCs w:val="28"/>
          <w:lang w:val="ru-RU"/>
        </w:rPr>
      </w:pPr>
      <w:r>
        <w:rPr>
          <w:szCs w:val="28"/>
          <w:lang w:val="ru-RU"/>
        </w:rPr>
        <w:br w:type="page"/>
      </w:r>
      <w:r w:rsidR="002E0DCB" w:rsidRPr="00441646">
        <w:rPr>
          <w:szCs w:val="28"/>
          <w:lang w:val="ru-RU"/>
        </w:rPr>
        <w:t>Приложение 3</w:t>
      </w:r>
    </w:p>
    <w:p w:rsidR="002E0DCB" w:rsidRPr="00441646" w:rsidRDefault="002E0DCB" w:rsidP="00441646">
      <w:pPr>
        <w:spacing w:line="360" w:lineRule="auto"/>
        <w:ind w:firstLine="709"/>
        <w:rPr>
          <w:szCs w:val="28"/>
          <w:lang w:val="ru-RU"/>
        </w:rPr>
      </w:pPr>
    </w:p>
    <w:p w:rsidR="002E0DCB" w:rsidRPr="00441646" w:rsidRDefault="00AC154B" w:rsidP="00441646">
      <w:pPr>
        <w:spacing w:line="360" w:lineRule="auto"/>
        <w:ind w:firstLine="709"/>
        <w:rPr>
          <w:szCs w:val="28"/>
          <w:lang w:val="ru-RU"/>
        </w:rPr>
      </w:pPr>
      <w:r>
        <w:rPr>
          <w:szCs w:val="28"/>
          <w:lang w:val="ru-RU"/>
        </w:rPr>
        <w:pict>
          <v:shape id="_x0000_i1074" type="#_x0000_t75" style="width:196.5pt;height:179.25pt" fillcolor="window">
            <v:imagedata r:id="rId46" o:title=""/>
          </v:shape>
        </w:pict>
      </w:r>
    </w:p>
    <w:p w:rsidR="002E0DCB" w:rsidRPr="00441646" w:rsidRDefault="002E0DCB" w:rsidP="00441646">
      <w:pPr>
        <w:spacing w:line="360" w:lineRule="auto"/>
        <w:ind w:firstLine="709"/>
        <w:rPr>
          <w:szCs w:val="28"/>
          <w:lang w:val="ru-RU"/>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4"/>
        <w:gridCol w:w="1307"/>
        <w:gridCol w:w="1894"/>
        <w:gridCol w:w="2771"/>
        <w:gridCol w:w="1504"/>
      </w:tblGrid>
      <w:tr w:rsidR="002E0DCB" w:rsidRPr="00441646" w:rsidTr="00441646">
        <w:tc>
          <w:tcPr>
            <w:tcW w:w="1454" w:type="dxa"/>
          </w:tcPr>
          <w:p w:rsidR="002E0DCB" w:rsidRPr="00441646" w:rsidRDefault="002E0DCB" w:rsidP="00441646">
            <w:pPr>
              <w:spacing w:line="360" w:lineRule="auto"/>
              <w:rPr>
                <w:sz w:val="20"/>
                <w:lang w:val="ru-RU"/>
              </w:rPr>
            </w:pPr>
            <w:r w:rsidRPr="00441646">
              <w:rPr>
                <w:sz w:val="20"/>
                <w:lang w:val="ru-RU"/>
              </w:rPr>
              <w:t>Обозначение</w:t>
            </w:r>
          </w:p>
        </w:tc>
        <w:tc>
          <w:tcPr>
            <w:tcW w:w="1307" w:type="dxa"/>
          </w:tcPr>
          <w:p w:rsidR="002E0DCB" w:rsidRPr="00441646" w:rsidRDefault="002E0DCB" w:rsidP="00441646">
            <w:pPr>
              <w:spacing w:line="360" w:lineRule="auto"/>
              <w:rPr>
                <w:sz w:val="20"/>
                <w:lang w:val="ru-RU"/>
              </w:rPr>
            </w:pPr>
            <w:r w:rsidRPr="00441646">
              <w:rPr>
                <w:sz w:val="20"/>
                <w:lang w:val="ru-RU"/>
              </w:rPr>
              <w:t>Количество</w:t>
            </w:r>
          </w:p>
          <w:p w:rsidR="002E0DCB" w:rsidRPr="00441646" w:rsidRDefault="002E0DCB" w:rsidP="00441646">
            <w:pPr>
              <w:spacing w:line="360" w:lineRule="auto"/>
              <w:rPr>
                <w:sz w:val="20"/>
                <w:lang w:val="ru-RU"/>
              </w:rPr>
            </w:pPr>
            <w:r w:rsidRPr="00441646">
              <w:rPr>
                <w:sz w:val="20"/>
                <w:lang w:val="ru-RU"/>
              </w:rPr>
              <w:t>отверстий</w:t>
            </w:r>
          </w:p>
        </w:tc>
        <w:tc>
          <w:tcPr>
            <w:tcW w:w="1894" w:type="dxa"/>
          </w:tcPr>
          <w:p w:rsidR="002E0DCB" w:rsidRPr="00441646" w:rsidRDefault="002E0DCB" w:rsidP="00441646">
            <w:pPr>
              <w:spacing w:line="360" w:lineRule="auto"/>
              <w:rPr>
                <w:sz w:val="20"/>
                <w:lang w:val="ru-RU"/>
              </w:rPr>
            </w:pPr>
            <w:r w:rsidRPr="00441646">
              <w:rPr>
                <w:sz w:val="20"/>
                <w:lang w:val="ru-RU"/>
              </w:rPr>
              <w:t>Диаметр отверстий, мм</w:t>
            </w:r>
          </w:p>
        </w:tc>
        <w:tc>
          <w:tcPr>
            <w:tcW w:w="2771" w:type="dxa"/>
          </w:tcPr>
          <w:p w:rsidR="002E0DCB" w:rsidRPr="00441646" w:rsidRDefault="002E0DCB" w:rsidP="00441646">
            <w:pPr>
              <w:spacing w:line="360" w:lineRule="auto"/>
              <w:rPr>
                <w:sz w:val="20"/>
                <w:lang w:val="ru-RU"/>
              </w:rPr>
            </w:pPr>
            <w:r w:rsidRPr="00441646">
              <w:rPr>
                <w:sz w:val="20"/>
                <w:lang w:val="ru-RU"/>
              </w:rPr>
              <w:t>Диаметр контактной площадки, мм</w:t>
            </w:r>
          </w:p>
        </w:tc>
        <w:tc>
          <w:tcPr>
            <w:tcW w:w="1504" w:type="dxa"/>
          </w:tcPr>
          <w:p w:rsidR="002E0DCB" w:rsidRPr="00441646" w:rsidRDefault="002E0DCB" w:rsidP="00441646">
            <w:pPr>
              <w:spacing w:line="360" w:lineRule="auto"/>
              <w:rPr>
                <w:sz w:val="20"/>
                <w:lang w:val="ru-RU"/>
              </w:rPr>
            </w:pPr>
            <w:r w:rsidRPr="00441646">
              <w:rPr>
                <w:sz w:val="20"/>
                <w:lang w:val="ru-RU"/>
              </w:rPr>
              <w:t>Наличие металлизации</w:t>
            </w:r>
          </w:p>
        </w:tc>
      </w:tr>
      <w:tr w:rsidR="002E0DCB" w:rsidRPr="00441646" w:rsidTr="00441646">
        <w:tc>
          <w:tcPr>
            <w:tcW w:w="1454" w:type="dxa"/>
          </w:tcPr>
          <w:p w:rsidR="002E0DCB" w:rsidRPr="00441646" w:rsidRDefault="00AC154B" w:rsidP="00441646">
            <w:pPr>
              <w:spacing w:line="360" w:lineRule="auto"/>
              <w:rPr>
                <w:sz w:val="20"/>
                <w:lang w:val="ru-RU"/>
              </w:rPr>
            </w:pPr>
            <w:r>
              <w:rPr>
                <w:sz w:val="20"/>
                <w:lang w:val="ru-RU"/>
              </w:rPr>
              <w:pict>
                <v:shape id="_x0000_i1075" type="#_x0000_t75" style="width:8.25pt;height:9pt" fillcolor="window">
                  <v:imagedata r:id="rId47" o:title=""/>
                </v:shape>
              </w:pict>
            </w:r>
          </w:p>
        </w:tc>
        <w:tc>
          <w:tcPr>
            <w:tcW w:w="1307" w:type="dxa"/>
          </w:tcPr>
          <w:p w:rsidR="002E0DCB" w:rsidRPr="00441646" w:rsidRDefault="002E0DCB" w:rsidP="00441646">
            <w:pPr>
              <w:spacing w:line="360" w:lineRule="auto"/>
              <w:rPr>
                <w:sz w:val="20"/>
                <w:lang w:val="ru-RU"/>
              </w:rPr>
            </w:pPr>
            <w:r w:rsidRPr="00441646">
              <w:rPr>
                <w:sz w:val="20"/>
                <w:lang w:val="ru-RU"/>
              </w:rPr>
              <w:t>38</w:t>
            </w:r>
          </w:p>
        </w:tc>
        <w:tc>
          <w:tcPr>
            <w:tcW w:w="1894" w:type="dxa"/>
          </w:tcPr>
          <w:p w:rsidR="002E0DCB" w:rsidRPr="00441646" w:rsidRDefault="002E0DCB" w:rsidP="00441646">
            <w:pPr>
              <w:spacing w:line="360" w:lineRule="auto"/>
              <w:rPr>
                <w:sz w:val="20"/>
                <w:lang w:val="ru-RU"/>
              </w:rPr>
            </w:pPr>
            <w:r w:rsidRPr="00441646">
              <w:rPr>
                <w:sz w:val="20"/>
                <w:lang w:val="ru-RU"/>
              </w:rPr>
              <w:t>0,8</w:t>
            </w:r>
          </w:p>
        </w:tc>
        <w:tc>
          <w:tcPr>
            <w:tcW w:w="2771" w:type="dxa"/>
          </w:tcPr>
          <w:p w:rsidR="002E0DCB" w:rsidRPr="00441646" w:rsidRDefault="002E0DCB" w:rsidP="00441646">
            <w:pPr>
              <w:spacing w:line="360" w:lineRule="auto"/>
              <w:rPr>
                <w:sz w:val="20"/>
                <w:lang w:val="ru-RU"/>
              </w:rPr>
            </w:pPr>
            <w:r w:rsidRPr="00441646">
              <w:rPr>
                <w:sz w:val="20"/>
                <w:lang w:val="ru-RU"/>
              </w:rPr>
              <w:t>1,8</w:t>
            </w:r>
          </w:p>
        </w:tc>
        <w:tc>
          <w:tcPr>
            <w:tcW w:w="1504" w:type="dxa"/>
          </w:tcPr>
          <w:p w:rsidR="002E0DCB" w:rsidRPr="00441646" w:rsidRDefault="002E0DCB" w:rsidP="00441646">
            <w:pPr>
              <w:spacing w:line="360" w:lineRule="auto"/>
              <w:rPr>
                <w:sz w:val="20"/>
                <w:lang w:val="ru-RU"/>
              </w:rPr>
            </w:pPr>
            <w:r w:rsidRPr="00441646">
              <w:rPr>
                <w:sz w:val="20"/>
                <w:lang w:val="ru-RU"/>
              </w:rPr>
              <w:t>Нет</w:t>
            </w:r>
          </w:p>
        </w:tc>
      </w:tr>
      <w:tr w:rsidR="002E0DCB" w:rsidRPr="00441646" w:rsidTr="00441646">
        <w:tc>
          <w:tcPr>
            <w:tcW w:w="1454" w:type="dxa"/>
          </w:tcPr>
          <w:p w:rsidR="002E0DCB" w:rsidRPr="00441646" w:rsidRDefault="00AC154B" w:rsidP="00441646">
            <w:pPr>
              <w:spacing w:line="360" w:lineRule="auto"/>
              <w:rPr>
                <w:sz w:val="20"/>
                <w:lang w:val="ru-RU"/>
              </w:rPr>
            </w:pPr>
            <w:r>
              <w:rPr>
                <w:sz w:val="20"/>
                <w:lang w:val="ru-RU"/>
              </w:rPr>
              <w:pict>
                <v:shape id="_x0000_i1076" type="#_x0000_t75" style="width:9pt;height:6.75pt" fillcolor="window">
                  <v:imagedata r:id="rId48" o:title=""/>
                </v:shape>
              </w:pict>
            </w:r>
          </w:p>
        </w:tc>
        <w:tc>
          <w:tcPr>
            <w:tcW w:w="1307" w:type="dxa"/>
          </w:tcPr>
          <w:p w:rsidR="002E0DCB" w:rsidRPr="00441646" w:rsidRDefault="002E0DCB" w:rsidP="00441646">
            <w:pPr>
              <w:spacing w:line="360" w:lineRule="auto"/>
              <w:rPr>
                <w:sz w:val="20"/>
                <w:lang w:val="ru-RU"/>
              </w:rPr>
            </w:pPr>
            <w:r w:rsidRPr="00441646">
              <w:rPr>
                <w:sz w:val="20"/>
                <w:lang w:val="ru-RU"/>
              </w:rPr>
              <w:t>43</w:t>
            </w:r>
          </w:p>
        </w:tc>
        <w:tc>
          <w:tcPr>
            <w:tcW w:w="1894" w:type="dxa"/>
          </w:tcPr>
          <w:p w:rsidR="002E0DCB" w:rsidRPr="00441646" w:rsidRDefault="002E0DCB" w:rsidP="00441646">
            <w:pPr>
              <w:spacing w:line="360" w:lineRule="auto"/>
              <w:rPr>
                <w:sz w:val="20"/>
                <w:lang w:val="ru-RU"/>
              </w:rPr>
            </w:pPr>
            <w:r w:rsidRPr="00441646">
              <w:rPr>
                <w:sz w:val="20"/>
                <w:lang w:val="ru-RU"/>
              </w:rPr>
              <w:t>1,0</w:t>
            </w:r>
          </w:p>
        </w:tc>
        <w:tc>
          <w:tcPr>
            <w:tcW w:w="2771" w:type="dxa"/>
          </w:tcPr>
          <w:p w:rsidR="002E0DCB" w:rsidRPr="00441646" w:rsidRDefault="002E0DCB" w:rsidP="00441646">
            <w:pPr>
              <w:spacing w:line="360" w:lineRule="auto"/>
              <w:rPr>
                <w:sz w:val="20"/>
                <w:lang w:val="ru-RU"/>
              </w:rPr>
            </w:pPr>
            <w:r w:rsidRPr="00441646">
              <w:rPr>
                <w:sz w:val="20"/>
                <w:lang w:val="ru-RU"/>
              </w:rPr>
              <w:t>2,0</w:t>
            </w:r>
          </w:p>
        </w:tc>
        <w:tc>
          <w:tcPr>
            <w:tcW w:w="1504" w:type="dxa"/>
          </w:tcPr>
          <w:p w:rsidR="002E0DCB" w:rsidRPr="00441646" w:rsidRDefault="002E0DCB" w:rsidP="00441646">
            <w:pPr>
              <w:spacing w:line="360" w:lineRule="auto"/>
              <w:rPr>
                <w:sz w:val="20"/>
                <w:lang w:val="ru-RU"/>
              </w:rPr>
            </w:pPr>
            <w:r w:rsidRPr="00441646">
              <w:rPr>
                <w:sz w:val="20"/>
                <w:lang w:val="ru-RU"/>
              </w:rPr>
              <w:t>Нет</w:t>
            </w:r>
          </w:p>
        </w:tc>
      </w:tr>
      <w:tr w:rsidR="002E0DCB" w:rsidRPr="00441646" w:rsidTr="00441646">
        <w:tc>
          <w:tcPr>
            <w:tcW w:w="1454" w:type="dxa"/>
          </w:tcPr>
          <w:p w:rsidR="002E0DCB" w:rsidRPr="00441646" w:rsidRDefault="00AC154B" w:rsidP="00441646">
            <w:pPr>
              <w:spacing w:line="360" w:lineRule="auto"/>
              <w:rPr>
                <w:sz w:val="20"/>
                <w:lang w:val="ru-RU"/>
              </w:rPr>
            </w:pPr>
            <w:r>
              <w:rPr>
                <w:sz w:val="20"/>
                <w:lang w:val="ru-RU"/>
              </w:rPr>
              <w:pict>
                <v:shape id="_x0000_i1077" type="#_x0000_t75" style="width:7.5pt;height:7.5pt" fillcolor="window">
                  <v:imagedata r:id="rId49" o:title=""/>
                </v:shape>
              </w:pict>
            </w:r>
          </w:p>
        </w:tc>
        <w:tc>
          <w:tcPr>
            <w:tcW w:w="1307" w:type="dxa"/>
          </w:tcPr>
          <w:p w:rsidR="002E0DCB" w:rsidRPr="00441646" w:rsidRDefault="002E0DCB" w:rsidP="00441646">
            <w:pPr>
              <w:spacing w:line="360" w:lineRule="auto"/>
              <w:rPr>
                <w:sz w:val="20"/>
                <w:lang w:val="ru-RU"/>
              </w:rPr>
            </w:pPr>
            <w:r w:rsidRPr="00441646">
              <w:rPr>
                <w:sz w:val="20"/>
                <w:lang w:val="ru-RU"/>
              </w:rPr>
              <w:t>8</w:t>
            </w:r>
          </w:p>
        </w:tc>
        <w:tc>
          <w:tcPr>
            <w:tcW w:w="1894" w:type="dxa"/>
          </w:tcPr>
          <w:p w:rsidR="002E0DCB" w:rsidRPr="00441646" w:rsidRDefault="002E0DCB" w:rsidP="00441646">
            <w:pPr>
              <w:spacing w:line="360" w:lineRule="auto"/>
              <w:rPr>
                <w:sz w:val="20"/>
                <w:lang w:val="ru-RU"/>
              </w:rPr>
            </w:pPr>
            <w:r w:rsidRPr="00441646">
              <w:rPr>
                <w:sz w:val="20"/>
                <w:lang w:val="ru-RU"/>
              </w:rPr>
              <w:t>1,2</w:t>
            </w:r>
          </w:p>
        </w:tc>
        <w:tc>
          <w:tcPr>
            <w:tcW w:w="2771" w:type="dxa"/>
          </w:tcPr>
          <w:p w:rsidR="002E0DCB" w:rsidRPr="00441646" w:rsidRDefault="002E0DCB" w:rsidP="00441646">
            <w:pPr>
              <w:spacing w:line="360" w:lineRule="auto"/>
              <w:rPr>
                <w:sz w:val="20"/>
                <w:lang w:val="ru-RU"/>
              </w:rPr>
            </w:pPr>
            <w:r w:rsidRPr="00441646">
              <w:rPr>
                <w:sz w:val="20"/>
                <w:lang w:val="ru-RU"/>
              </w:rPr>
              <w:t>2,2</w:t>
            </w:r>
          </w:p>
        </w:tc>
        <w:tc>
          <w:tcPr>
            <w:tcW w:w="1504" w:type="dxa"/>
          </w:tcPr>
          <w:p w:rsidR="002E0DCB" w:rsidRPr="00441646" w:rsidRDefault="002E0DCB" w:rsidP="00441646">
            <w:pPr>
              <w:spacing w:line="360" w:lineRule="auto"/>
              <w:rPr>
                <w:sz w:val="20"/>
                <w:lang w:val="ru-RU"/>
              </w:rPr>
            </w:pPr>
            <w:r w:rsidRPr="00441646">
              <w:rPr>
                <w:sz w:val="20"/>
                <w:lang w:val="ru-RU"/>
              </w:rPr>
              <w:t>Нет</w:t>
            </w:r>
          </w:p>
        </w:tc>
      </w:tr>
      <w:tr w:rsidR="002E0DCB" w:rsidRPr="00441646" w:rsidTr="00441646">
        <w:tc>
          <w:tcPr>
            <w:tcW w:w="1454" w:type="dxa"/>
          </w:tcPr>
          <w:p w:rsidR="002E0DCB" w:rsidRPr="00441646" w:rsidRDefault="00AC154B" w:rsidP="00441646">
            <w:pPr>
              <w:spacing w:line="360" w:lineRule="auto"/>
              <w:rPr>
                <w:sz w:val="20"/>
                <w:lang w:val="ru-RU"/>
              </w:rPr>
            </w:pPr>
            <w:r>
              <w:rPr>
                <w:sz w:val="20"/>
                <w:lang w:val="ru-RU"/>
              </w:rPr>
              <w:pict>
                <v:shape id="_x0000_i1078" type="#_x0000_t75" style="width:8.25pt;height:8.25pt" fillcolor="window">
                  <v:imagedata r:id="rId50" o:title=""/>
                </v:shape>
              </w:pict>
            </w:r>
          </w:p>
        </w:tc>
        <w:tc>
          <w:tcPr>
            <w:tcW w:w="1307" w:type="dxa"/>
          </w:tcPr>
          <w:p w:rsidR="002E0DCB" w:rsidRPr="00441646" w:rsidRDefault="002E0DCB" w:rsidP="00441646">
            <w:pPr>
              <w:spacing w:line="360" w:lineRule="auto"/>
              <w:rPr>
                <w:sz w:val="20"/>
                <w:lang w:val="ru-RU"/>
              </w:rPr>
            </w:pPr>
            <w:r w:rsidRPr="00441646">
              <w:rPr>
                <w:sz w:val="20"/>
                <w:lang w:val="ru-RU"/>
              </w:rPr>
              <w:t>2</w:t>
            </w:r>
          </w:p>
        </w:tc>
        <w:tc>
          <w:tcPr>
            <w:tcW w:w="1894" w:type="dxa"/>
          </w:tcPr>
          <w:p w:rsidR="002E0DCB" w:rsidRPr="00441646" w:rsidRDefault="002E0DCB" w:rsidP="00441646">
            <w:pPr>
              <w:spacing w:line="360" w:lineRule="auto"/>
              <w:rPr>
                <w:sz w:val="20"/>
                <w:lang w:val="ru-RU"/>
              </w:rPr>
            </w:pPr>
            <w:r w:rsidRPr="00441646">
              <w:rPr>
                <w:sz w:val="20"/>
                <w:lang w:val="ru-RU"/>
              </w:rPr>
              <w:t>3,0</w:t>
            </w:r>
          </w:p>
        </w:tc>
        <w:tc>
          <w:tcPr>
            <w:tcW w:w="2771" w:type="dxa"/>
          </w:tcPr>
          <w:p w:rsidR="002E0DCB" w:rsidRPr="00441646" w:rsidRDefault="002E0DCB" w:rsidP="00441646">
            <w:pPr>
              <w:spacing w:line="360" w:lineRule="auto"/>
              <w:rPr>
                <w:sz w:val="20"/>
                <w:lang w:val="ru-RU"/>
              </w:rPr>
            </w:pPr>
            <w:r w:rsidRPr="00441646">
              <w:rPr>
                <w:sz w:val="20"/>
                <w:lang w:val="ru-RU"/>
              </w:rPr>
              <w:t>4,0</w:t>
            </w:r>
          </w:p>
        </w:tc>
        <w:tc>
          <w:tcPr>
            <w:tcW w:w="1504" w:type="dxa"/>
          </w:tcPr>
          <w:p w:rsidR="002E0DCB" w:rsidRPr="00441646" w:rsidRDefault="002E0DCB" w:rsidP="00441646">
            <w:pPr>
              <w:spacing w:line="360" w:lineRule="auto"/>
              <w:rPr>
                <w:sz w:val="20"/>
                <w:lang w:val="ru-RU"/>
              </w:rPr>
            </w:pPr>
            <w:r w:rsidRPr="00441646">
              <w:rPr>
                <w:sz w:val="20"/>
                <w:lang w:val="ru-RU"/>
              </w:rPr>
              <w:t>Нет</w:t>
            </w:r>
          </w:p>
        </w:tc>
      </w:tr>
      <w:tr w:rsidR="002E0DCB" w:rsidRPr="00441646" w:rsidTr="00441646">
        <w:tc>
          <w:tcPr>
            <w:tcW w:w="1454" w:type="dxa"/>
          </w:tcPr>
          <w:p w:rsidR="002E0DCB" w:rsidRPr="00441646" w:rsidRDefault="00AC154B" w:rsidP="00441646">
            <w:pPr>
              <w:spacing w:line="360" w:lineRule="auto"/>
              <w:rPr>
                <w:sz w:val="20"/>
                <w:lang w:val="ru-RU"/>
              </w:rPr>
            </w:pPr>
            <w:r>
              <w:rPr>
                <w:sz w:val="20"/>
                <w:lang w:val="ru-RU"/>
              </w:rPr>
              <w:pict>
                <v:shape id="_x0000_i1079" type="#_x0000_t75" style="width:8.25pt;height:9pt" fillcolor="window">
                  <v:imagedata r:id="rId51" o:title=""/>
                </v:shape>
              </w:pict>
            </w:r>
          </w:p>
        </w:tc>
        <w:tc>
          <w:tcPr>
            <w:tcW w:w="1307" w:type="dxa"/>
          </w:tcPr>
          <w:p w:rsidR="002E0DCB" w:rsidRPr="00441646" w:rsidRDefault="002E0DCB" w:rsidP="00441646">
            <w:pPr>
              <w:spacing w:line="360" w:lineRule="auto"/>
              <w:rPr>
                <w:sz w:val="20"/>
                <w:lang w:val="ru-RU"/>
              </w:rPr>
            </w:pPr>
            <w:r w:rsidRPr="00441646">
              <w:rPr>
                <w:sz w:val="20"/>
                <w:lang w:val="ru-RU"/>
              </w:rPr>
              <w:t>4</w:t>
            </w:r>
          </w:p>
        </w:tc>
        <w:tc>
          <w:tcPr>
            <w:tcW w:w="1894" w:type="dxa"/>
          </w:tcPr>
          <w:p w:rsidR="002E0DCB" w:rsidRPr="00441646" w:rsidRDefault="002E0DCB" w:rsidP="00441646">
            <w:pPr>
              <w:spacing w:line="360" w:lineRule="auto"/>
              <w:rPr>
                <w:sz w:val="20"/>
                <w:lang w:val="ru-RU"/>
              </w:rPr>
            </w:pPr>
            <w:r w:rsidRPr="00441646">
              <w:rPr>
                <w:sz w:val="20"/>
                <w:lang w:val="ru-RU"/>
              </w:rPr>
              <w:t>4,0</w:t>
            </w:r>
          </w:p>
        </w:tc>
        <w:tc>
          <w:tcPr>
            <w:tcW w:w="2771" w:type="dxa"/>
          </w:tcPr>
          <w:p w:rsidR="002E0DCB" w:rsidRPr="00441646" w:rsidRDefault="002E0DCB" w:rsidP="00441646">
            <w:pPr>
              <w:spacing w:line="360" w:lineRule="auto"/>
              <w:rPr>
                <w:sz w:val="20"/>
                <w:lang w:val="ru-RU"/>
              </w:rPr>
            </w:pPr>
            <w:r w:rsidRPr="00441646">
              <w:rPr>
                <w:sz w:val="20"/>
                <w:lang w:val="ru-RU"/>
              </w:rPr>
              <w:t>–</w:t>
            </w:r>
          </w:p>
        </w:tc>
        <w:tc>
          <w:tcPr>
            <w:tcW w:w="1504" w:type="dxa"/>
          </w:tcPr>
          <w:p w:rsidR="002E0DCB" w:rsidRPr="00441646" w:rsidRDefault="002E0DCB" w:rsidP="00441646">
            <w:pPr>
              <w:spacing w:line="360" w:lineRule="auto"/>
              <w:rPr>
                <w:sz w:val="20"/>
                <w:lang w:val="ru-RU"/>
              </w:rPr>
            </w:pPr>
            <w:r w:rsidRPr="00441646">
              <w:rPr>
                <w:sz w:val="20"/>
                <w:lang w:val="ru-RU"/>
              </w:rPr>
              <w:t>Нет</w:t>
            </w:r>
          </w:p>
        </w:tc>
      </w:tr>
    </w:tbl>
    <w:p w:rsidR="002E0DCB" w:rsidRPr="00441646" w:rsidRDefault="002E0DCB" w:rsidP="00441646">
      <w:pPr>
        <w:spacing w:line="360" w:lineRule="auto"/>
        <w:ind w:firstLine="709"/>
        <w:rPr>
          <w:szCs w:val="28"/>
          <w:lang w:val="ru-RU"/>
        </w:rPr>
      </w:pPr>
    </w:p>
    <w:p w:rsidR="002E0DCB" w:rsidRPr="00441646" w:rsidRDefault="002E0DCB" w:rsidP="00441646">
      <w:pPr>
        <w:spacing w:line="360" w:lineRule="auto"/>
        <w:ind w:firstLine="709"/>
        <w:jc w:val="center"/>
        <w:rPr>
          <w:szCs w:val="28"/>
          <w:lang w:val="ru-RU"/>
        </w:rPr>
      </w:pPr>
      <w:r w:rsidRPr="00441646">
        <w:rPr>
          <w:szCs w:val="28"/>
          <w:lang w:val="ru-RU"/>
        </w:rPr>
        <w:br w:type="page"/>
        <w:t>Приложение 4</w:t>
      </w:r>
    </w:p>
    <w:p w:rsidR="002E0DCB" w:rsidRPr="00441646" w:rsidRDefault="002E0DCB" w:rsidP="00441646">
      <w:pPr>
        <w:spacing w:line="360" w:lineRule="auto"/>
        <w:ind w:firstLine="709"/>
        <w:rPr>
          <w:szCs w:val="28"/>
          <w:lang w:val="ru-RU"/>
        </w:rPr>
      </w:pPr>
    </w:p>
    <w:p w:rsidR="002E0DCB" w:rsidRPr="00441646" w:rsidRDefault="00AC154B" w:rsidP="00441646">
      <w:pPr>
        <w:spacing w:line="360" w:lineRule="auto"/>
        <w:ind w:firstLine="709"/>
        <w:rPr>
          <w:szCs w:val="28"/>
          <w:lang w:val="ru-RU"/>
        </w:rPr>
      </w:pPr>
      <w:r>
        <w:rPr>
          <w:szCs w:val="28"/>
          <w:lang w:val="ru-RU"/>
        </w:rPr>
        <w:pict>
          <v:shape id="_x0000_i1080" type="#_x0000_t75" style="width:192pt;height:228pt" fillcolor="window">
            <v:imagedata r:id="rId52" o:title=""/>
          </v:shape>
        </w:pict>
      </w:r>
      <w:bookmarkStart w:id="0" w:name="_GoBack"/>
      <w:bookmarkEnd w:id="0"/>
    </w:p>
    <w:sectPr w:rsidR="002E0DCB" w:rsidRPr="00441646" w:rsidSect="00441646">
      <w:pgSz w:w="11907" w:h="16840"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00"/>
    <w:family w:val="swiss"/>
    <w:notTrueType/>
    <w:pitch w:val="variable"/>
    <w:sig w:usb0="00000003" w:usb1="00000000" w:usb2="00000000" w:usb3="00000000" w:csb0="00000001" w:csb1="00000000"/>
  </w:font>
  <w:font w:name="Journ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9B47FF5"/>
    <w:multiLevelType w:val="singleLevel"/>
    <w:tmpl w:val="3A3C88C2"/>
    <w:lvl w:ilvl="0">
      <w:start w:val="1"/>
      <w:numFmt w:val="decimal"/>
      <w:lvlText w:val="3.%1 "/>
      <w:legacy w:legacy="1" w:legacySpace="0" w:legacyIndent="283"/>
      <w:lvlJc w:val="left"/>
      <w:pPr>
        <w:ind w:left="1134" w:hanging="283"/>
      </w:pPr>
      <w:rPr>
        <w:rFonts w:ascii="Arial" w:hAnsi="Arial" w:cs="Times New Roman" w:hint="default"/>
        <w:b w:val="0"/>
        <w:i w:val="0"/>
        <w:sz w:val="32"/>
        <w:u w:val="none"/>
      </w:rPr>
    </w:lvl>
  </w:abstractNum>
  <w:abstractNum w:abstractNumId="2">
    <w:nsid w:val="0A2C778E"/>
    <w:multiLevelType w:val="multilevel"/>
    <w:tmpl w:val="86EEF18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305"/>
        </w:tabs>
        <w:ind w:left="1305" w:hanging="945"/>
      </w:pPr>
      <w:rPr>
        <w:rFonts w:cs="Times New Roman" w:hint="default"/>
      </w:rPr>
    </w:lvl>
    <w:lvl w:ilvl="2">
      <w:start w:val="1"/>
      <w:numFmt w:val="decimal"/>
      <w:isLgl/>
      <w:lvlText w:val="%1.%2.%3."/>
      <w:lvlJc w:val="left"/>
      <w:pPr>
        <w:tabs>
          <w:tab w:val="num" w:pos="1665"/>
        </w:tabs>
        <w:ind w:left="1665" w:hanging="945"/>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3">
    <w:nsid w:val="13A5469A"/>
    <w:multiLevelType w:val="singleLevel"/>
    <w:tmpl w:val="8B30584E"/>
    <w:lvl w:ilvl="0">
      <w:start w:val="5"/>
      <w:numFmt w:val="decimal"/>
      <w:lvlText w:val="3.%1 "/>
      <w:legacy w:legacy="1" w:legacySpace="0" w:legacyIndent="283"/>
      <w:lvlJc w:val="left"/>
      <w:pPr>
        <w:ind w:left="1134" w:hanging="283"/>
      </w:pPr>
      <w:rPr>
        <w:rFonts w:ascii="Arial" w:hAnsi="Arial" w:cs="Times New Roman" w:hint="default"/>
        <w:b w:val="0"/>
        <w:i w:val="0"/>
        <w:sz w:val="32"/>
        <w:u w:val="none"/>
      </w:rPr>
    </w:lvl>
  </w:abstractNum>
  <w:abstractNum w:abstractNumId="4">
    <w:nsid w:val="14D01670"/>
    <w:multiLevelType w:val="singleLevel"/>
    <w:tmpl w:val="1146FF34"/>
    <w:lvl w:ilvl="0">
      <w:start w:val="4"/>
      <w:numFmt w:val="decimal"/>
      <w:lvlText w:val="3.%1 "/>
      <w:legacy w:legacy="1" w:legacySpace="0" w:legacyIndent="283"/>
      <w:lvlJc w:val="left"/>
      <w:pPr>
        <w:ind w:left="1134" w:hanging="283"/>
      </w:pPr>
      <w:rPr>
        <w:rFonts w:ascii="Arial" w:hAnsi="Arial" w:cs="Times New Roman" w:hint="default"/>
        <w:b w:val="0"/>
        <w:i w:val="0"/>
        <w:sz w:val="32"/>
        <w:u w:val="none"/>
      </w:rPr>
    </w:lvl>
  </w:abstractNum>
  <w:abstractNum w:abstractNumId="5">
    <w:nsid w:val="1DEE5E5F"/>
    <w:multiLevelType w:val="singleLevel"/>
    <w:tmpl w:val="7624D3AA"/>
    <w:lvl w:ilvl="0">
      <w:start w:val="1"/>
      <w:numFmt w:val="decimal"/>
      <w:lvlText w:val="%1)"/>
      <w:lvlJc w:val="left"/>
      <w:pPr>
        <w:tabs>
          <w:tab w:val="num" w:pos="360"/>
        </w:tabs>
        <w:ind w:left="360" w:hanging="360"/>
      </w:pPr>
      <w:rPr>
        <w:rFonts w:cs="Times New Roman"/>
      </w:rPr>
    </w:lvl>
  </w:abstractNum>
  <w:abstractNum w:abstractNumId="6">
    <w:nsid w:val="257F396A"/>
    <w:multiLevelType w:val="singleLevel"/>
    <w:tmpl w:val="A028A520"/>
    <w:lvl w:ilvl="0">
      <w:start w:val="5"/>
      <w:numFmt w:val="decimal"/>
      <w:lvlText w:val="%1."/>
      <w:lvlJc w:val="left"/>
      <w:pPr>
        <w:tabs>
          <w:tab w:val="num" w:pos="1414"/>
        </w:tabs>
        <w:ind w:left="1414" w:hanging="705"/>
      </w:pPr>
      <w:rPr>
        <w:rFonts w:cs="Times New Roman" w:hint="default"/>
      </w:rPr>
    </w:lvl>
  </w:abstractNum>
  <w:abstractNum w:abstractNumId="7">
    <w:nsid w:val="2F82486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35FC4DD8"/>
    <w:multiLevelType w:val="singleLevel"/>
    <w:tmpl w:val="04190011"/>
    <w:lvl w:ilvl="0">
      <w:start w:val="1"/>
      <w:numFmt w:val="decimal"/>
      <w:lvlText w:val="%1)"/>
      <w:lvlJc w:val="left"/>
      <w:pPr>
        <w:tabs>
          <w:tab w:val="num" w:pos="360"/>
        </w:tabs>
        <w:ind w:left="360" w:hanging="360"/>
      </w:pPr>
      <w:rPr>
        <w:rFonts w:cs="Times New Roman"/>
      </w:rPr>
    </w:lvl>
  </w:abstractNum>
  <w:abstractNum w:abstractNumId="9">
    <w:nsid w:val="4F012B49"/>
    <w:multiLevelType w:val="multilevel"/>
    <w:tmpl w:val="7D64D6F8"/>
    <w:lvl w:ilvl="0">
      <w:start w:val="1"/>
      <w:numFmt w:val="decimal"/>
      <w:lvlText w:val="%1."/>
      <w:lvlJc w:val="left"/>
      <w:pPr>
        <w:tabs>
          <w:tab w:val="num" w:pos="833"/>
        </w:tabs>
        <w:ind w:left="833" w:hanging="360"/>
      </w:pPr>
      <w:rPr>
        <w:rFonts w:cs="Times New Roman"/>
      </w:rPr>
    </w:lvl>
    <w:lvl w:ilvl="1" w:tentative="1">
      <w:start w:val="1"/>
      <w:numFmt w:val="lowerLetter"/>
      <w:lvlText w:val="%2."/>
      <w:lvlJc w:val="left"/>
      <w:pPr>
        <w:tabs>
          <w:tab w:val="num" w:pos="1553"/>
        </w:tabs>
        <w:ind w:left="1553" w:hanging="360"/>
      </w:pPr>
      <w:rPr>
        <w:rFonts w:cs="Times New Roman"/>
      </w:rPr>
    </w:lvl>
    <w:lvl w:ilvl="2" w:tentative="1">
      <w:start w:val="1"/>
      <w:numFmt w:val="lowerRoman"/>
      <w:lvlText w:val="%3."/>
      <w:lvlJc w:val="right"/>
      <w:pPr>
        <w:tabs>
          <w:tab w:val="num" w:pos="2273"/>
        </w:tabs>
        <w:ind w:left="2273" w:hanging="180"/>
      </w:pPr>
      <w:rPr>
        <w:rFonts w:cs="Times New Roman"/>
      </w:rPr>
    </w:lvl>
    <w:lvl w:ilvl="3" w:tentative="1">
      <w:start w:val="1"/>
      <w:numFmt w:val="decimal"/>
      <w:lvlText w:val="%4."/>
      <w:lvlJc w:val="left"/>
      <w:pPr>
        <w:tabs>
          <w:tab w:val="num" w:pos="2993"/>
        </w:tabs>
        <w:ind w:left="2993" w:hanging="360"/>
      </w:pPr>
      <w:rPr>
        <w:rFonts w:cs="Times New Roman"/>
      </w:rPr>
    </w:lvl>
    <w:lvl w:ilvl="4" w:tentative="1">
      <w:start w:val="1"/>
      <w:numFmt w:val="lowerLetter"/>
      <w:lvlText w:val="%5."/>
      <w:lvlJc w:val="left"/>
      <w:pPr>
        <w:tabs>
          <w:tab w:val="num" w:pos="3713"/>
        </w:tabs>
        <w:ind w:left="3713" w:hanging="360"/>
      </w:pPr>
      <w:rPr>
        <w:rFonts w:cs="Times New Roman"/>
      </w:rPr>
    </w:lvl>
    <w:lvl w:ilvl="5" w:tentative="1">
      <w:start w:val="1"/>
      <w:numFmt w:val="lowerRoman"/>
      <w:lvlText w:val="%6."/>
      <w:lvlJc w:val="right"/>
      <w:pPr>
        <w:tabs>
          <w:tab w:val="num" w:pos="4433"/>
        </w:tabs>
        <w:ind w:left="4433" w:hanging="180"/>
      </w:pPr>
      <w:rPr>
        <w:rFonts w:cs="Times New Roman"/>
      </w:rPr>
    </w:lvl>
    <w:lvl w:ilvl="6" w:tentative="1">
      <w:start w:val="1"/>
      <w:numFmt w:val="decimal"/>
      <w:lvlText w:val="%7."/>
      <w:lvlJc w:val="left"/>
      <w:pPr>
        <w:tabs>
          <w:tab w:val="num" w:pos="5153"/>
        </w:tabs>
        <w:ind w:left="5153" w:hanging="360"/>
      </w:pPr>
      <w:rPr>
        <w:rFonts w:cs="Times New Roman"/>
      </w:rPr>
    </w:lvl>
    <w:lvl w:ilvl="7" w:tentative="1">
      <w:start w:val="1"/>
      <w:numFmt w:val="lowerLetter"/>
      <w:lvlText w:val="%8."/>
      <w:lvlJc w:val="left"/>
      <w:pPr>
        <w:tabs>
          <w:tab w:val="num" w:pos="5873"/>
        </w:tabs>
        <w:ind w:left="5873" w:hanging="360"/>
      </w:pPr>
      <w:rPr>
        <w:rFonts w:cs="Times New Roman"/>
      </w:rPr>
    </w:lvl>
    <w:lvl w:ilvl="8" w:tentative="1">
      <w:start w:val="1"/>
      <w:numFmt w:val="lowerRoman"/>
      <w:lvlText w:val="%9."/>
      <w:lvlJc w:val="right"/>
      <w:pPr>
        <w:tabs>
          <w:tab w:val="num" w:pos="6593"/>
        </w:tabs>
        <w:ind w:left="6593" w:hanging="180"/>
      </w:pPr>
      <w:rPr>
        <w:rFonts w:cs="Times New Roman"/>
      </w:rPr>
    </w:lvl>
  </w:abstractNum>
  <w:abstractNum w:abstractNumId="10">
    <w:nsid w:val="53E65DA2"/>
    <w:multiLevelType w:val="singleLevel"/>
    <w:tmpl w:val="7624D3AA"/>
    <w:lvl w:ilvl="0">
      <w:start w:val="1"/>
      <w:numFmt w:val="decimal"/>
      <w:lvlText w:val="%1)"/>
      <w:lvlJc w:val="left"/>
      <w:pPr>
        <w:tabs>
          <w:tab w:val="num" w:pos="360"/>
        </w:tabs>
        <w:ind w:left="360" w:hanging="360"/>
      </w:pPr>
      <w:rPr>
        <w:rFonts w:cs="Times New Roman"/>
      </w:rPr>
    </w:lvl>
  </w:abstractNum>
  <w:abstractNum w:abstractNumId="11">
    <w:nsid w:val="5AEA1356"/>
    <w:multiLevelType w:val="singleLevel"/>
    <w:tmpl w:val="1C44E35E"/>
    <w:lvl w:ilvl="0">
      <w:start w:val="1"/>
      <w:numFmt w:val="decimal"/>
      <w:lvlText w:val="%1."/>
      <w:lvlJc w:val="left"/>
      <w:pPr>
        <w:tabs>
          <w:tab w:val="num" w:pos="705"/>
        </w:tabs>
        <w:ind w:left="705" w:hanging="705"/>
      </w:pPr>
      <w:rPr>
        <w:rFonts w:cs="Times New Roman" w:hint="default"/>
      </w:rPr>
    </w:lvl>
  </w:abstractNum>
  <w:abstractNum w:abstractNumId="12">
    <w:nsid w:val="5C2E2AFA"/>
    <w:multiLevelType w:val="singleLevel"/>
    <w:tmpl w:val="7624D3AA"/>
    <w:lvl w:ilvl="0">
      <w:start w:val="1"/>
      <w:numFmt w:val="decimal"/>
      <w:lvlText w:val="%1)"/>
      <w:lvlJc w:val="left"/>
      <w:pPr>
        <w:tabs>
          <w:tab w:val="num" w:pos="360"/>
        </w:tabs>
        <w:ind w:left="360" w:hanging="360"/>
      </w:pPr>
      <w:rPr>
        <w:rFonts w:cs="Times New Roman"/>
      </w:rPr>
    </w:lvl>
  </w:abstractNum>
  <w:num w:numId="1">
    <w:abstractNumId w:val="7"/>
  </w:num>
  <w:num w:numId="2">
    <w:abstractNumId w:val="5"/>
  </w:num>
  <w:num w:numId="3">
    <w:abstractNumId w:val="9"/>
  </w:num>
  <w:num w:numId="4">
    <w:abstractNumId w:val="10"/>
  </w:num>
  <w:num w:numId="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
  </w:num>
  <w:num w:numId="7">
    <w:abstractNumId w:val="4"/>
  </w:num>
  <w:num w:numId="8">
    <w:abstractNumId w:val="3"/>
  </w:num>
  <w:num w:numId="9">
    <w:abstractNumId w:val="12"/>
  </w:num>
  <w:num w:numId="10">
    <w:abstractNumId w:val="2"/>
  </w:num>
  <w:num w:numId="11">
    <w:abstractNumId w:val="11"/>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0BB"/>
    <w:rsid w:val="002E0DCB"/>
    <w:rsid w:val="00441646"/>
    <w:rsid w:val="0060062A"/>
    <w:rsid w:val="00AC154B"/>
    <w:rsid w:val="00D815F0"/>
    <w:rsid w:val="00F47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2"/>
    <o:shapelayout v:ext="edit">
      <o:idmap v:ext="edit" data="1"/>
    </o:shapelayout>
  </w:shapeDefaults>
  <w:decimalSymbol w:val=","/>
  <w:listSeparator w:val=";"/>
  <w14:defaultImageDpi w14:val="0"/>
  <w15:chartTrackingRefBased/>
  <w15:docId w15:val="{298F8598-8111-4506-93D8-98C9982B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lang w:val="uk-UA"/>
    </w:rPr>
  </w:style>
  <w:style w:type="paragraph" w:styleId="1">
    <w:name w:val="heading 1"/>
    <w:basedOn w:val="a"/>
    <w:next w:val="a"/>
    <w:link w:val="10"/>
    <w:uiPriority w:val="9"/>
    <w:qFormat/>
    <w:pPr>
      <w:suppressAutoHyphens/>
      <w:spacing w:line="336" w:lineRule="auto"/>
      <w:jc w:val="center"/>
      <w:outlineLvl w:val="0"/>
    </w:pPr>
    <w:rPr>
      <w:b/>
      <w:caps/>
      <w:kern w:val="28"/>
    </w:rPr>
  </w:style>
  <w:style w:type="paragraph" w:styleId="2">
    <w:name w:val="heading 2"/>
    <w:basedOn w:val="a"/>
    <w:next w:val="a"/>
    <w:link w:val="20"/>
    <w:uiPriority w:val="9"/>
    <w:qFormat/>
    <w:pPr>
      <w:suppressAutoHyphens/>
      <w:spacing w:line="336" w:lineRule="auto"/>
      <w:ind w:left="851"/>
      <w:outlineLvl w:val="1"/>
    </w:pPr>
    <w:rPr>
      <w:b/>
    </w:rPr>
  </w:style>
  <w:style w:type="paragraph" w:styleId="3">
    <w:name w:val="heading 3"/>
    <w:basedOn w:val="a"/>
    <w:next w:val="a"/>
    <w:link w:val="30"/>
    <w:uiPriority w:val="9"/>
    <w:qFormat/>
    <w:pPr>
      <w:suppressAutoHyphens/>
      <w:spacing w:line="336" w:lineRule="auto"/>
      <w:ind w:left="851"/>
      <w:outlineLvl w:val="2"/>
    </w:pPr>
    <w:rPr>
      <w:b/>
    </w:rPr>
  </w:style>
  <w:style w:type="paragraph" w:styleId="4">
    <w:name w:val="heading 4"/>
    <w:basedOn w:val="a"/>
    <w:next w:val="a"/>
    <w:link w:val="40"/>
    <w:uiPriority w:val="9"/>
    <w:qFormat/>
    <w:pPr>
      <w:suppressAutoHyphens/>
      <w:spacing w:line="336" w:lineRule="auto"/>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40">
    <w:name w:val="Заголовок 4 Знак"/>
    <w:link w:val="4"/>
    <w:uiPriority w:val="9"/>
    <w:semiHidden/>
    <w:rPr>
      <w:rFonts w:ascii="Calibri" w:eastAsia="Times New Roman" w:hAnsi="Calibri" w:cs="Times New Roman"/>
      <w:b/>
      <w:bCs/>
      <w:sz w:val="28"/>
      <w:szCs w:val="28"/>
      <w:lang w:val="uk-UA"/>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8"/>
      <w:lang w:val="uk-UA"/>
    </w:rPr>
  </w:style>
  <w:style w:type="paragraph" w:styleId="a5">
    <w:name w:val="caption"/>
    <w:basedOn w:val="a"/>
    <w:next w:val="a"/>
    <w:uiPriority w:val="35"/>
    <w:qFormat/>
    <w:pPr>
      <w:suppressAutoHyphens/>
      <w:spacing w:line="336" w:lineRule="auto"/>
      <w:jc w:val="center"/>
    </w:p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sz w:val="28"/>
      <w:lang w:val="uk-UA"/>
    </w:rPr>
  </w:style>
  <w:style w:type="character" w:styleId="a8">
    <w:name w:val="page number"/>
    <w:uiPriority w:val="99"/>
    <w:rPr>
      <w:rFonts w:ascii="Times New Roman" w:hAnsi="Times New Roman" w:cs="Times New Roman"/>
      <w:lang w:val="uk-UA"/>
    </w:rPr>
  </w:style>
  <w:style w:type="paragraph" w:styleId="11">
    <w:name w:val="toc 1"/>
    <w:basedOn w:val="a"/>
    <w:next w:val="a"/>
    <w:autoRedefine/>
    <w:uiPriority w:val="39"/>
    <w:semiHidden/>
    <w:pPr>
      <w:tabs>
        <w:tab w:val="right" w:leader="dot" w:pos="9355"/>
      </w:tabs>
      <w:spacing w:line="336" w:lineRule="auto"/>
      <w:ind w:right="851"/>
      <w:jc w:val="left"/>
    </w:pPr>
    <w:rPr>
      <w:caps/>
    </w:rPr>
  </w:style>
  <w:style w:type="paragraph" w:styleId="21">
    <w:name w:val="toc 2"/>
    <w:basedOn w:val="a"/>
    <w:next w:val="a"/>
    <w:autoRedefine/>
    <w:uiPriority w:val="39"/>
    <w:semiHidden/>
    <w:pPr>
      <w:tabs>
        <w:tab w:val="right" w:leader="dot" w:pos="9355"/>
      </w:tabs>
      <w:spacing w:line="336" w:lineRule="auto"/>
      <w:ind w:left="284" w:right="851"/>
      <w:jc w:val="left"/>
    </w:pPr>
  </w:style>
  <w:style w:type="paragraph" w:styleId="31">
    <w:name w:val="toc 3"/>
    <w:basedOn w:val="a"/>
    <w:next w:val="a"/>
    <w:autoRedefine/>
    <w:uiPriority w:val="39"/>
    <w:semiHidden/>
    <w:pPr>
      <w:tabs>
        <w:tab w:val="right" w:leader="dot" w:pos="9355"/>
      </w:tabs>
      <w:spacing w:line="336" w:lineRule="auto"/>
      <w:ind w:left="567" w:right="851"/>
      <w:jc w:val="left"/>
    </w:pPr>
  </w:style>
  <w:style w:type="paragraph" w:styleId="41">
    <w:name w:val="toc 4"/>
    <w:basedOn w:val="a"/>
    <w:next w:val="a"/>
    <w:autoRedefine/>
    <w:uiPriority w:val="39"/>
    <w:semiHidden/>
    <w:pPr>
      <w:tabs>
        <w:tab w:val="right" w:leader="dot" w:pos="9356"/>
      </w:tabs>
      <w:spacing w:line="336" w:lineRule="auto"/>
      <w:ind w:left="284" w:right="851"/>
      <w:jc w:val="left"/>
    </w:pPr>
  </w:style>
  <w:style w:type="paragraph" w:styleId="a9">
    <w:name w:val="Body Text"/>
    <w:basedOn w:val="a"/>
    <w:link w:val="aa"/>
    <w:uiPriority w:val="99"/>
    <w:pPr>
      <w:spacing w:line="336" w:lineRule="auto"/>
      <w:ind w:firstLine="851"/>
    </w:pPr>
  </w:style>
  <w:style w:type="character" w:customStyle="1" w:styleId="aa">
    <w:name w:val="Основной текст Знак"/>
    <w:link w:val="a9"/>
    <w:uiPriority w:val="99"/>
    <w:semiHidden/>
    <w:rPr>
      <w:sz w:val="28"/>
      <w:lang w:val="uk-UA"/>
    </w:rPr>
  </w:style>
  <w:style w:type="paragraph" w:customStyle="1" w:styleId="ab">
    <w:name w:val="Переменные"/>
    <w:basedOn w:val="a9"/>
    <w:pPr>
      <w:tabs>
        <w:tab w:val="left" w:pos="482"/>
      </w:tabs>
      <w:ind w:left="482" w:hanging="482"/>
    </w:pPr>
  </w:style>
  <w:style w:type="paragraph" w:styleId="ac">
    <w:name w:val="Document Map"/>
    <w:basedOn w:val="a"/>
    <w:link w:val="ad"/>
    <w:uiPriority w:val="99"/>
    <w:semiHidden/>
    <w:pPr>
      <w:shd w:val="clear" w:color="auto" w:fill="000080"/>
    </w:pPr>
    <w:rPr>
      <w:sz w:val="24"/>
    </w:rPr>
  </w:style>
  <w:style w:type="character" w:customStyle="1" w:styleId="ad">
    <w:name w:val="Схема документа Знак"/>
    <w:link w:val="ac"/>
    <w:uiPriority w:val="99"/>
    <w:semiHidden/>
    <w:rPr>
      <w:rFonts w:ascii="Tahoma" w:hAnsi="Tahoma" w:cs="Tahoma"/>
      <w:sz w:val="16"/>
      <w:szCs w:val="16"/>
      <w:lang w:val="uk-UA"/>
    </w:rPr>
  </w:style>
  <w:style w:type="paragraph" w:customStyle="1" w:styleId="ae">
    <w:name w:val="Формула"/>
    <w:basedOn w:val="a9"/>
    <w:pPr>
      <w:tabs>
        <w:tab w:val="center" w:pos="4536"/>
        <w:tab w:val="right" w:pos="9356"/>
      </w:tabs>
      <w:ind w:firstLine="0"/>
    </w:pPr>
  </w:style>
  <w:style w:type="paragraph" w:customStyle="1" w:styleId="af">
    <w:name w:val="Чертежный"/>
    <w:pPr>
      <w:jc w:val="center"/>
    </w:pPr>
    <w:rPr>
      <w:rFonts w:ascii="ISOCPEUR" w:hAnsi="ISOCPEUR"/>
      <w:sz w:val="28"/>
    </w:rPr>
  </w:style>
  <w:style w:type="paragraph" w:customStyle="1" w:styleId="af0">
    <w:name w:val="Листинг программы"/>
    <w:pPr>
      <w:suppressAutoHyphens/>
    </w:pPr>
    <w:rPr>
      <w:noProof/>
    </w:rPr>
  </w:style>
  <w:style w:type="paragraph" w:styleId="af1">
    <w:name w:val="annotation text"/>
    <w:basedOn w:val="a"/>
    <w:link w:val="af2"/>
    <w:uiPriority w:val="99"/>
    <w:semiHidden/>
    <w:rPr>
      <w:rFonts w:ascii="Journal" w:hAnsi="Journal"/>
      <w:sz w:val="24"/>
    </w:rPr>
  </w:style>
  <w:style w:type="character" w:customStyle="1" w:styleId="af2">
    <w:name w:val="Текст примечания Знак"/>
    <w:link w:val="af1"/>
    <w:uiPriority w:val="99"/>
    <w:semiHidden/>
    <w:rPr>
      <w:lang w:val="uk-UA"/>
    </w:rPr>
  </w:style>
  <w:style w:type="paragraph" w:styleId="af3">
    <w:name w:val="Block Text"/>
    <w:basedOn w:val="a"/>
    <w:uiPriority w:val="99"/>
    <w:pPr>
      <w:ind w:left="113" w:right="-144"/>
    </w:pPr>
  </w:style>
  <w:style w:type="paragraph" w:styleId="af4">
    <w:name w:val="Title"/>
    <w:basedOn w:val="a"/>
    <w:link w:val="af5"/>
    <w:uiPriority w:val="10"/>
    <w:qFormat/>
    <w:pPr>
      <w:jc w:val="center"/>
    </w:pPr>
    <w:rPr>
      <w:sz w:val="32"/>
      <w:lang w:val="ru-RU"/>
    </w:rPr>
  </w:style>
  <w:style w:type="character" w:customStyle="1" w:styleId="af5">
    <w:name w:val="Название Знак"/>
    <w:link w:val="af4"/>
    <w:uiPriority w:val="10"/>
    <w:rPr>
      <w:rFonts w:ascii="Cambria" w:eastAsia="Times New Roman" w:hAnsi="Cambria" w:cs="Times New Roman"/>
      <w:b/>
      <w:bCs/>
      <w:kern w:val="28"/>
      <w:sz w:val="32"/>
      <w:szCs w:val="32"/>
      <w:lang w:val="uk-UA"/>
    </w:rPr>
  </w:style>
  <w:style w:type="paragraph" w:customStyle="1" w:styleId="FR2">
    <w:name w:val="FR2"/>
    <w:pPr>
      <w:widowControl w:val="0"/>
      <w:autoSpaceDE w:val="0"/>
      <w:autoSpaceDN w:val="0"/>
      <w:adjustRightInd w:val="0"/>
      <w:ind w:firstLine="160"/>
      <w:jc w:val="both"/>
    </w:pPr>
    <w:rPr>
      <w:sz w:val="18"/>
    </w:rPr>
  </w:style>
  <w:style w:type="paragraph" w:styleId="af6">
    <w:name w:val="Body Text Indent"/>
    <w:basedOn w:val="a"/>
    <w:link w:val="af7"/>
    <w:uiPriority w:val="99"/>
    <w:pPr>
      <w:ind w:left="80"/>
    </w:pPr>
    <w:rPr>
      <w:lang w:val="ru-RU"/>
    </w:rPr>
  </w:style>
  <w:style w:type="character" w:customStyle="1" w:styleId="af7">
    <w:name w:val="Основной текст с отступом Знак"/>
    <w:link w:val="af6"/>
    <w:uiPriority w:val="99"/>
    <w:semiHidden/>
    <w:rPr>
      <w:sz w:val="28"/>
      <w:lang w:val="uk-UA"/>
    </w:rPr>
  </w:style>
  <w:style w:type="paragraph" w:styleId="22">
    <w:name w:val="Body Text Indent 2"/>
    <w:basedOn w:val="a"/>
    <w:link w:val="23"/>
    <w:uiPriority w:val="99"/>
    <w:pPr>
      <w:ind w:firstLine="709"/>
      <w:jc w:val="center"/>
    </w:pPr>
    <w:rPr>
      <w:lang w:val="ru-RU"/>
    </w:rPr>
  </w:style>
  <w:style w:type="character" w:customStyle="1" w:styleId="23">
    <w:name w:val="Основной текст с отступом 2 Знак"/>
    <w:link w:val="22"/>
    <w:uiPriority w:val="99"/>
    <w:semiHidden/>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png"/><Relationship Id="rId50" Type="http://schemas.openxmlformats.org/officeDocument/2006/relationships/image" Target="media/image46.png"/><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png"/><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image" Target="media/image37.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png"/><Relationship Id="rId53"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png"/><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png"/><Relationship Id="rId8" Type="http://schemas.openxmlformats.org/officeDocument/2006/relationships/image" Target="media/image4.wmf"/><Relationship Id="rId51" Type="http://schemas.openxmlformats.org/officeDocument/2006/relationships/image" Target="media/image4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2590</Words>
  <Characters>14765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17321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Андрей_Бармин</dc:creator>
  <cp:keywords/>
  <dc:description/>
  <cp:lastModifiedBy>admin</cp:lastModifiedBy>
  <cp:revision>2</cp:revision>
  <dcterms:created xsi:type="dcterms:W3CDTF">2014-03-09T20:16:00Z</dcterms:created>
  <dcterms:modified xsi:type="dcterms:W3CDTF">2014-03-09T20:16:00Z</dcterms:modified>
</cp:coreProperties>
</file>