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62" w:rsidRDefault="004F1262" w:rsidP="00390275">
      <w:pPr>
        <w:spacing w:after="0" w:line="240" w:lineRule="auto"/>
        <w:jc w:val="center"/>
        <w:rPr>
          <w:rFonts w:ascii="Times New Roman" w:hAnsi="Times New Roman"/>
          <w:sz w:val="32"/>
          <w:szCs w:val="32"/>
        </w:rPr>
      </w:pPr>
    </w:p>
    <w:p w:rsidR="00C24A4C" w:rsidRPr="009847E8" w:rsidRDefault="00C24A4C" w:rsidP="00390275">
      <w:pPr>
        <w:spacing w:after="0" w:line="240" w:lineRule="auto"/>
        <w:jc w:val="center"/>
        <w:rPr>
          <w:rFonts w:ascii="Times New Roman" w:hAnsi="Times New Roman"/>
          <w:sz w:val="32"/>
          <w:szCs w:val="32"/>
        </w:rPr>
      </w:pPr>
    </w:p>
    <w:p w:rsidR="00C24A4C" w:rsidRPr="009847E8" w:rsidRDefault="00C24A4C" w:rsidP="00C24A4C">
      <w:pPr>
        <w:spacing w:after="0" w:line="240" w:lineRule="auto"/>
        <w:jc w:val="right"/>
        <w:rPr>
          <w:rFonts w:ascii="Times New Roman" w:hAnsi="Times New Roman"/>
          <w:sz w:val="32"/>
          <w:szCs w:val="32"/>
        </w:rPr>
      </w:pPr>
    </w:p>
    <w:p w:rsidR="00C24A4C" w:rsidRPr="009847E8" w:rsidRDefault="00C24A4C" w:rsidP="00C24A4C">
      <w:pPr>
        <w:spacing w:after="0" w:line="240" w:lineRule="auto"/>
        <w:jc w:val="center"/>
        <w:rPr>
          <w:rFonts w:ascii="Times New Roman" w:hAnsi="Times New Roman"/>
          <w:sz w:val="32"/>
          <w:szCs w:val="32"/>
        </w:rPr>
      </w:pPr>
      <w:r w:rsidRPr="009847E8">
        <w:rPr>
          <w:rFonts w:ascii="Times New Roman" w:hAnsi="Times New Roman"/>
          <w:sz w:val="32"/>
          <w:szCs w:val="32"/>
        </w:rPr>
        <w:t>Контрольная работа по дисциплине</w:t>
      </w:r>
    </w:p>
    <w:p w:rsidR="00C24A4C" w:rsidRPr="009847E8" w:rsidRDefault="00C24A4C" w:rsidP="00C24A4C">
      <w:pPr>
        <w:spacing w:after="0" w:line="240" w:lineRule="auto"/>
        <w:jc w:val="center"/>
        <w:rPr>
          <w:rFonts w:ascii="Times New Roman" w:hAnsi="Times New Roman"/>
          <w:sz w:val="32"/>
          <w:szCs w:val="32"/>
        </w:rPr>
      </w:pPr>
      <w:r w:rsidRPr="009847E8">
        <w:rPr>
          <w:rFonts w:ascii="Times New Roman" w:hAnsi="Times New Roman"/>
          <w:sz w:val="32"/>
          <w:szCs w:val="32"/>
        </w:rPr>
        <w:t>«</w:t>
      </w:r>
      <w:r>
        <w:rPr>
          <w:rFonts w:ascii="Times New Roman" w:hAnsi="Times New Roman"/>
          <w:sz w:val="32"/>
          <w:szCs w:val="32"/>
        </w:rPr>
        <w:t>Прогнозирование, проектирование и моделирование в социальной работе</w:t>
      </w:r>
      <w:r w:rsidRPr="009847E8">
        <w:rPr>
          <w:rFonts w:ascii="Times New Roman" w:hAnsi="Times New Roman"/>
          <w:sz w:val="32"/>
          <w:szCs w:val="32"/>
        </w:rPr>
        <w:t>»</w:t>
      </w:r>
    </w:p>
    <w:p w:rsidR="00C24A4C" w:rsidRPr="009847E8" w:rsidRDefault="00C24A4C" w:rsidP="00C24A4C">
      <w:pPr>
        <w:spacing w:after="0" w:line="240" w:lineRule="auto"/>
        <w:jc w:val="center"/>
        <w:rPr>
          <w:rFonts w:ascii="Times New Roman" w:hAnsi="Times New Roman"/>
          <w:sz w:val="32"/>
          <w:szCs w:val="32"/>
        </w:rPr>
      </w:pPr>
    </w:p>
    <w:p w:rsidR="00C24A4C" w:rsidRPr="009847E8" w:rsidRDefault="00C24A4C" w:rsidP="00C24A4C">
      <w:pPr>
        <w:spacing w:after="0" w:line="240" w:lineRule="auto"/>
        <w:jc w:val="center"/>
        <w:rPr>
          <w:rFonts w:ascii="Times New Roman" w:hAnsi="Times New Roman"/>
          <w:sz w:val="32"/>
          <w:szCs w:val="32"/>
        </w:rPr>
      </w:pPr>
    </w:p>
    <w:p w:rsidR="00C24A4C" w:rsidRPr="009847E8" w:rsidRDefault="00C24A4C" w:rsidP="00C24A4C">
      <w:pPr>
        <w:spacing w:after="0" w:line="240" w:lineRule="auto"/>
        <w:jc w:val="center"/>
        <w:rPr>
          <w:rFonts w:ascii="Times New Roman" w:hAnsi="Times New Roman"/>
          <w:sz w:val="32"/>
          <w:szCs w:val="32"/>
        </w:rPr>
      </w:pPr>
    </w:p>
    <w:p w:rsidR="00C24A4C" w:rsidRPr="003A02D3" w:rsidRDefault="00C24A4C" w:rsidP="00C24A4C">
      <w:pPr>
        <w:spacing w:after="0" w:line="240" w:lineRule="auto"/>
        <w:jc w:val="center"/>
        <w:rPr>
          <w:rFonts w:ascii="Times New Roman" w:hAnsi="Times New Roman"/>
          <w:smallCaps/>
          <w:sz w:val="28"/>
          <w:szCs w:val="28"/>
        </w:rPr>
      </w:pPr>
      <w:r w:rsidRPr="009847E8">
        <w:rPr>
          <w:rFonts w:ascii="Times New Roman" w:hAnsi="Times New Roman"/>
          <w:sz w:val="32"/>
          <w:szCs w:val="32"/>
        </w:rPr>
        <w:t xml:space="preserve">Тема: </w:t>
      </w:r>
      <w:r>
        <w:rPr>
          <w:rFonts w:ascii="Times New Roman" w:hAnsi="Times New Roman"/>
          <w:smallCaps/>
          <w:sz w:val="28"/>
          <w:szCs w:val="28"/>
        </w:rPr>
        <w:t>Типы целевых комплексных программ</w:t>
      </w:r>
    </w:p>
    <w:p w:rsidR="00C24A4C" w:rsidRPr="009847E8" w:rsidRDefault="00C24A4C" w:rsidP="00C24A4C">
      <w:pPr>
        <w:spacing w:after="0" w:line="240" w:lineRule="auto"/>
        <w:jc w:val="center"/>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Pr="009847E8" w:rsidRDefault="00C24A4C" w:rsidP="00C24A4C">
      <w:pPr>
        <w:spacing w:after="0" w:line="240" w:lineRule="auto"/>
        <w:rPr>
          <w:rFonts w:ascii="Times New Roman" w:hAnsi="Times New Roman"/>
        </w:rPr>
      </w:pPr>
    </w:p>
    <w:p w:rsidR="00C24A4C" w:rsidRDefault="00C24A4C" w:rsidP="00C24A4C">
      <w:pPr>
        <w:spacing w:after="0" w:line="240" w:lineRule="auto"/>
      </w:pPr>
      <w:r>
        <w:br w:type="page"/>
      </w:r>
    </w:p>
    <w:p w:rsidR="000D36AB" w:rsidRPr="00CC54FC" w:rsidRDefault="000D36AB" w:rsidP="00CC54FC">
      <w:pPr>
        <w:jc w:val="center"/>
        <w:rPr>
          <w:rFonts w:ascii="Times New Roman" w:hAnsi="Times New Roman"/>
          <w:sz w:val="28"/>
          <w:szCs w:val="28"/>
        </w:rPr>
      </w:pPr>
      <w:r w:rsidRPr="00CC54FC">
        <w:rPr>
          <w:rFonts w:ascii="Times New Roman" w:hAnsi="Times New Roman"/>
          <w:b/>
          <w:sz w:val="28"/>
          <w:szCs w:val="28"/>
        </w:rPr>
        <w:t>Содержание</w:t>
      </w:r>
    </w:p>
    <w:p w:rsidR="00CC54FC" w:rsidRDefault="00CC54FC">
      <w:pPr>
        <w:rPr>
          <w:rFonts w:ascii="Times New Roman" w:hAnsi="Times New Roman"/>
          <w:sz w:val="28"/>
          <w:szCs w:val="28"/>
        </w:rPr>
      </w:pPr>
    </w:p>
    <w:p w:rsidR="000D36AB" w:rsidRPr="00CC54FC" w:rsidRDefault="000D36AB">
      <w:pPr>
        <w:rPr>
          <w:rFonts w:ascii="Times New Roman" w:hAnsi="Times New Roman"/>
          <w:sz w:val="28"/>
          <w:szCs w:val="28"/>
        </w:rPr>
      </w:pPr>
      <w:r w:rsidRPr="00CC54FC">
        <w:rPr>
          <w:rFonts w:ascii="Times New Roman" w:hAnsi="Times New Roman"/>
          <w:sz w:val="28"/>
          <w:szCs w:val="28"/>
        </w:rPr>
        <w:t>Введение</w:t>
      </w:r>
      <w:r w:rsidR="00CC54FC">
        <w:rPr>
          <w:rFonts w:ascii="Times New Roman" w:hAnsi="Times New Roman"/>
          <w:sz w:val="28"/>
          <w:szCs w:val="28"/>
        </w:rPr>
        <w:t>……………………………………………………………………………</w:t>
      </w:r>
      <w:r w:rsidR="00682DB9">
        <w:rPr>
          <w:rFonts w:ascii="Times New Roman" w:hAnsi="Times New Roman"/>
          <w:sz w:val="28"/>
          <w:szCs w:val="28"/>
        </w:rPr>
        <w:t>..</w:t>
      </w:r>
      <w:r w:rsidR="00CC54FC">
        <w:rPr>
          <w:rFonts w:ascii="Times New Roman" w:hAnsi="Times New Roman"/>
          <w:sz w:val="28"/>
          <w:szCs w:val="28"/>
        </w:rPr>
        <w:t>.</w:t>
      </w:r>
      <w:r w:rsidR="00682DB9">
        <w:rPr>
          <w:rFonts w:ascii="Times New Roman" w:hAnsi="Times New Roman"/>
          <w:sz w:val="28"/>
          <w:szCs w:val="28"/>
        </w:rPr>
        <w:t>3</w:t>
      </w:r>
    </w:p>
    <w:p w:rsidR="00CC54FC" w:rsidRPr="00CC54FC" w:rsidRDefault="00CC54FC">
      <w:pPr>
        <w:rPr>
          <w:rFonts w:ascii="Times New Roman" w:hAnsi="Times New Roman"/>
          <w:sz w:val="28"/>
          <w:szCs w:val="28"/>
        </w:rPr>
      </w:pPr>
      <w:r w:rsidRPr="00CC54FC">
        <w:rPr>
          <w:rFonts w:ascii="Times New Roman" w:hAnsi="Times New Roman"/>
          <w:sz w:val="28"/>
          <w:szCs w:val="28"/>
        </w:rPr>
        <w:t>1. Целевые программы как средство реализации политики государства</w:t>
      </w:r>
      <w:r>
        <w:rPr>
          <w:rFonts w:ascii="Times New Roman" w:hAnsi="Times New Roman"/>
          <w:sz w:val="28"/>
          <w:szCs w:val="28"/>
        </w:rPr>
        <w:t>…..</w:t>
      </w:r>
      <w:r w:rsidR="00682DB9" w:rsidRPr="00CC54FC">
        <w:rPr>
          <w:rFonts w:ascii="Times New Roman" w:hAnsi="Times New Roman"/>
          <w:sz w:val="28"/>
          <w:szCs w:val="28"/>
        </w:rPr>
        <w:t>.</w:t>
      </w:r>
      <w:r w:rsidR="00682DB9">
        <w:rPr>
          <w:rFonts w:ascii="Times New Roman" w:hAnsi="Times New Roman"/>
          <w:sz w:val="28"/>
          <w:szCs w:val="28"/>
        </w:rPr>
        <w:t>…...5</w:t>
      </w:r>
    </w:p>
    <w:p w:rsidR="000D36AB" w:rsidRPr="00CC54FC" w:rsidRDefault="000D36AB">
      <w:pPr>
        <w:rPr>
          <w:rFonts w:ascii="Times New Roman" w:hAnsi="Times New Roman"/>
          <w:sz w:val="28"/>
          <w:szCs w:val="28"/>
        </w:rPr>
      </w:pPr>
      <w:r w:rsidRPr="00CC54FC">
        <w:rPr>
          <w:rFonts w:ascii="Times New Roman" w:hAnsi="Times New Roman"/>
          <w:sz w:val="28"/>
          <w:szCs w:val="28"/>
        </w:rPr>
        <w:t>2. Классификация целевых комплексных программ</w:t>
      </w:r>
      <w:r w:rsidR="00CC54FC">
        <w:rPr>
          <w:rFonts w:ascii="Times New Roman" w:hAnsi="Times New Roman"/>
          <w:sz w:val="28"/>
          <w:szCs w:val="28"/>
        </w:rPr>
        <w:t>………………………………</w:t>
      </w:r>
      <w:r w:rsidR="00682DB9">
        <w:rPr>
          <w:rFonts w:ascii="Times New Roman" w:hAnsi="Times New Roman"/>
          <w:sz w:val="28"/>
          <w:szCs w:val="28"/>
        </w:rPr>
        <w:t>9</w:t>
      </w:r>
    </w:p>
    <w:p w:rsidR="000D36AB" w:rsidRPr="00CC54FC" w:rsidRDefault="000D36AB">
      <w:pPr>
        <w:rPr>
          <w:rFonts w:ascii="Times New Roman" w:hAnsi="Times New Roman"/>
          <w:sz w:val="28"/>
          <w:szCs w:val="28"/>
        </w:rPr>
      </w:pPr>
      <w:r w:rsidRPr="00CC54FC">
        <w:rPr>
          <w:rFonts w:ascii="Times New Roman" w:hAnsi="Times New Roman"/>
          <w:sz w:val="28"/>
          <w:szCs w:val="28"/>
        </w:rPr>
        <w:t>Заключение</w:t>
      </w:r>
      <w:r w:rsidR="00CC54FC">
        <w:rPr>
          <w:rFonts w:ascii="Times New Roman" w:hAnsi="Times New Roman"/>
          <w:sz w:val="28"/>
          <w:szCs w:val="28"/>
        </w:rPr>
        <w:t>…………………………………………………………………………</w:t>
      </w:r>
      <w:r w:rsidR="00682DB9">
        <w:rPr>
          <w:rFonts w:ascii="Times New Roman" w:hAnsi="Times New Roman"/>
          <w:sz w:val="28"/>
          <w:szCs w:val="28"/>
        </w:rPr>
        <w:t>.13</w:t>
      </w:r>
    </w:p>
    <w:p w:rsidR="00F270D5" w:rsidRPr="00CC54FC" w:rsidRDefault="00F270D5">
      <w:pPr>
        <w:rPr>
          <w:rFonts w:ascii="Times New Roman" w:hAnsi="Times New Roman"/>
          <w:sz w:val="28"/>
          <w:szCs w:val="28"/>
        </w:rPr>
      </w:pPr>
      <w:r w:rsidRPr="00CC54FC">
        <w:rPr>
          <w:rFonts w:ascii="Times New Roman" w:hAnsi="Times New Roman"/>
          <w:sz w:val="28"/>
          <w:szCs w:val="28"/>
        </w:rPr>
        <w:t>Список литературы</w:t>
      </w:r>
      <w:r w:rsidR="00682DB9">
        <w:rPr>
          <w:rFonts w:ascii="Times New Roman" w:hAnsi="Times New Roman"/>
          <w:sz w:val="28"/>
          <w:szCs w:val="28"/>
        </w:rPr>
        <w:t>…………………………………………………………………14</w:t>
      </w:r>
    </w:p>
    <w:p w:rsidR="00F270D5" w:rsidRDefault="00F270D5">
      <w:r>
        <w:br w:type="page"/>
      </w:r>
    </w:p>
    <w:p w:rsidR="00F270D5" w:rsidRDefault="00F270D5" w:rsidP="005650F4">
      <w:pPr>
        <w:jc w:val="center"/>
      </w:pPr>
      <w:r w:rsidRPr="005650F4">
        <w:rPr>
          <w:rFonts w:ascii="Times New Roman" w:hAnsi="Times New Roman"/>
          <w:b/>
          <w:sz w:val="28"/>
          <w:szCs w:val="28"/>
        </w:rPr>
        <w:t>Введение</w:t>
      </w:r>
    </w:p>
    <w:p w:rsidR="00616C76" w:rsidRDefault="008F0224" w:rsidP="008F0224">
      <w:pPr>
        <w:autoSpaceDE w:val="0"/>
        <w:autoSpaceDN w:val="0"/>
        <w:adjustRightInd w:val="0"/>
        <w:spacing w:after="0" w:line="360" w:lineRule="auto"/>
        <w:ind w:firstLine="709"/>
        <w:jc w:val="both"/>
        <w:rPr>
          <w:rFonts w:ascii="Times New Roman" w:hAnsi="Times New Roman"/>
          <w:sz w:val="28"/>
          <w:szCs w:val="28"/>
        </w:rPr>
      </w:pPr>
      <w:r w:rsidRPr="002920CA">
        <w:rPr>
          <w:rFonts w:ascii="Times New Roman" w:hAnsi="Times New Roman"/>
          <w:sz w:val="28"/>
          <w:szCs w:val="28"/>
        </w:rPr>
        <w:t>В социальной работе применяется программно-целевое управление</w:t>
      </w:r>
      <w:r>
        <w:rPr>
          <w:rFonts w:ascii="Times New Roman" w:hAnsi="Times New Roman"/>
          <w:sz w:val="28"/>
          <w:szCs w:val="28"/>
        </w:rPr>
        <w:t>, -</w:t>
      </w:r>
      <w:r w:rsidRPr="002920CA">
        <w:rPr>
          <w:rFonts w:ascii="Times New Roman" w:hAnsi="Times New Roman"/>
          <w:sz w:val="28"/>
          <w:szCs w:val="28"/>
        </w:rPr>
        <w:t xml:space="preserve"> управление процессом разработки программы и управление</w:t>
      </w:r>
      <w:r>
        <w:rPr>
          <w:rFonts w:ascii="Times New Roman" w:hAnsi="Times New Roman"/>
          <w:sz w:val="28"/>
          <w:szCs w:val="28"/>
        </w:rPr>
        <w:t xml:space="preserve"> </w:t>
      </w:r>
      <w:r w:rsidRPr="002920CA">
        <w:rPr>
          <w:rFonts w:ascii="Times New Roman" w:hAnsi="Times New Roman"/>
          <w:sz w:val="28"/>
          <w:szCs w:val="28"/>
        </w:rPr>
        <w:t xml:space="preserve">процессом </w:t>
      </w:r>
      <w:r>
        <w:rPr>
          <w:rFonts w:ascii="Times New Roman" w:hAnsi="Times New Roman"/>
          <w:sz w:val="28"/>
          <w:szCs w:val="28"/>
        </w:rPr>
        <w:t xml:space="preserve">ее реализации. Необходимость разработки </w:t>
      </w:r>
      <w:r w:rsidR="00072CE9">
        <w:rPr>
          <w:rFonts w:ascii="Times New Roman" w:hAnsi="Times New Roman"/>
          <w:sz w:val="28"/>
          <w:szCs w:val="28"/>
        </w:rPr>
        <w:t>п</w:t>
      </w:r>
      <w:r w:rsidR="00616C76" w:rsidRPr="0096328B">
        <w:rPr>
          <w:rFonts w:ascii="Times New Roman" w:hAnsi="Times New Roman"/>
          <w:sz w:val="28"/>
          <w:szCs w:val="28"/>
        </w:rPr>
        <w:t>рограммы как инструмент</w:t>
      </w:r>
      <w:r w:rsidRPr="0096328B">
        <w:rPr>
          <w:rFonts w:ascii="Times New Roman" w:hAnsi="Times New Roman"/>
          <w:sz w:val="28"/>
          <w:szCs w:val="28"/>
        </w:rPr>
        <w:t>а</w:t>
      </w:r>
      <w:r w:rsidR="00616C76" w:rsidRPr="0096328B">
        <w:rPr>
          <w:rFonts w:ascii="Times New Roman" w:hAnsi="Times New Roman"/>
          <w:sz w:val="28"/>
          <w:szCs w:val="28"/>
        </w:rPr>
        <w:t xml:space="preserve"> управления </w:t>
      </w:r>
      <w:r w:rsidRPr="0096328B">
        <w:rPr>
          <w:rFonts w:ascii="Times New Roman" w:hAnsi="Times New Roman"/>
          <w:sz w:val="28"/>
          <w:szCs w:val="28"/>
        </w:rPr>
        <w:t>появляется тогда,</w:t>
      </w:r>
      <w:r w:rsidR="00616C76" w:rsidRPr="0096328B">
        <w:rPr>
          <w:rFonts w:ascii="Times New Roman" w:hAnsi="Times New Roman"/>
          <w:sz w:val="28"/>
          <w:szCs w:val="28"/>
        </w:rPr>
        <w:t xml:space="preserve"> когда возникает серьезная</w:t>
      </w:r>
      <w:r w:rsidR="0096328B" w:rsidRPr="0096328B">
        <w:rPr>
          <w:rFonts w:ascii="Times New Roman" w:hAnsi="Times New Roman"/>
          <w:sz w:val="28"/>
          <w:szCs w:val="28"/>
        </w:rPr>
        <w:t xml:space="preserve"> и широкая</w:t>
      </w:r>
      <w:r w:rsidR="00616C76" w:rsidRPr="0096328B">
        <w:rPr>
          <w:rFonts w:ascii="Times New Roman" w:hAnsi="Times New Roman"/>
          <w:sz w:val="28"/>
          <w:szCs w:val="28"/>
        </w:rPr>
        <w:t xml:space="preserve"> проблема, решение которой требует принятия особых мер, сосредоточения усилий, сочетания действий разных организаций.</w:t>
      </w:r>
    </w:p>
    <w:p w:rsidR="00950E05" w:rsidRPr="00950E05" w:rsidRDefault="0096328B" w:rsidP="00950E05">
      <w:pPr>
        <w:autoSpaceDE w:val="0"/>
        <w:autoSpaceDN w:val="0"/>
        <w:adjustRightInd w:val="0"/>
        <w:spacing w:after="0" w:line="360" w:lineRule="auto"/>
        <w:ind w:firstLine="709"/>
        <w:jc w:val="both"/>
        <w:rPr>
          <w:rFonts w:ascii="Times New Roman" w:hAnsi="Times New Roman"/>
          <w:sz w:val="28"/>
          <w:szCs w:val="28"/>
        </w:rPr>
      </w:pPr>
      <w:r w:rsidRPr="00950E05">
        <w:rPr>
          <w:rFonts w:ascii="Times New Roman" w:hAnsi="Times New Roman"/>
          <w:sz w:val="28"/>
          <w:szCs w:val="28"/>
        </w:rPr>
        <w:t xml:space="preserve">Особой важной частью системы программного регулирования являются </w:t>
      </w:r>
      <w:r w:rsidR="00616C76" w:rsidRPr="00950E05">
        <w:rPr>
          <w:rFonts w:ascii="Times New Roman" w:hAnsi="Times New Roman"/>
          <w:sz w:val="28"/>
          <w:szCs w:val="28"/>
        </w:rPr>
        <w:t>целевые программы общенационального, регионального и местного уровней</w:t>
      </w:r>
      <w:r w:rsidRPr="00950E05">
        <w:rPr>
          <w:rFonts w:ascii="Times New Roman" w:hAnsi="Times New Roman"/>
          <w:sz w:val="28"/>
          <w:szCs w:val="28"/>
        </w:rPr>
        <w:t>,</w:t>
      </w:r>
      <w:r w:rsidR="00616C76" w:rsidRPr="00950E05">
        <w:rPr>
          <w:rFonts w:ascii="Times New Roman" w:hAnsi="Times New Roman"/>
          <w:sz w:val="28"/>
          <w:szCs w:val="28"/>
        </w:rPr>
        <w:t xml:space="preserve"> что позволяет </w:t>
      </w:r>
      <w:r w:rsidRPr="00950E05">
        <w:rPr>
          <w:rFonts w:ascii="Times New Roman" w:hAnsi="Times New Roman"/>
          <w:sz w:val="28"/>
          <w:szCs w:val="28"/>
        </w:rPr>
        <w:t>ускорить</w:t>
      </w:r>
      <w:r w:rsidR="00616C76" w:rsidRPr="00950E05">
        <w:rPr>
          <w:rFonts w:ascii="Times New Roman" w:hAnsi="Times New Roman"/>
          <w:sz w:val="28"/>
          <w:szCs w:val="28"/>
        </w:rPr>
        <w:t xml:space="preserve"> развитие приоритетных отраслей и подотраслей, отдельных регионов и привлекать для этого дополнительные ресурсы и инвестиции</w:t>
      </w:r>
      <w:r w:rsidR="005650F4" w:rsidRPr="00950E05">
        <w:rPr>
          <w:rFonts w:ascii="Times New Roman" w:hAnsi="Times New Roman"/>
          <w:sz w:val="28"/>
          <w:szCs w:val="28"/>
        </w:rPr>
        <w:t xml:space="preserve"> и имеет своей целью составление проектов программ решения важнейших проблем межотраслевых, отраслевых, региональных и локальных (на уровне хозяйствующих субъектов) проблем [</w:t>
      </w:r>
      <w:r w:rsidR="00072CE9">
        <w:rPr>
          <w:rFonts w:ascii="Times New Roman" w:hAnsi="Times New Roman"/>
          <w:sz w:val="28"/>
          <w:szCs w:val="28"/>
        </w:rPr>
        <w:t>1</w:t>
      </w:r>
      <w:r w:rsidR="005650F4" w:rsidRPr="00950E05">
        <w:rPr>
          <w:rFonts w:ascii="Times New Roman" w:hAnsi="Times New Roman"/>
          <w:sz w:val="28"/>
          <w:szCs w:val="28"/>
        </w:rPr>
        <w:t>, с.105].</w:t>
      </w:r>
    </w:p>
    <w:p w:rsidR="00950E05" w:rsidRDefault="00780010" w:rsidP="00950E05">
      <w:pPr>
        <w:autoSpaceDE w:val="0"/>
        <w:autoSpaceDN w:val="0"/>
        <w:adjustRightInd w:val="0"/>
        <w:spacing w:after="0" w:line="360" w:lineRule="auto"/>
        <w:ind w:firstLine="709"/>
        <w:jc w:val="both"/>
        <w:rPr>
          <w:rFonts w:ascii="Times New Roman" w:hAnsi="Times New Roman"/>
          <w:sz w:val="28"/>
          <w:szCs w:val="28"/>
        </w:rPr>
      </w:pPr>
      <w:r w:rsidRPr="00950E05">
        <w:rPr>
          <w:rFonts w:ascii="Times New Roman" w:hAnsi="Times New Roman"/>
          <w:sz w:val="28"/>
          <w:szCs w:val="28"/>
        </w:rPr>
        <w:t xml:space="preserve">Особое место в системе </w:t>
      </w:r>
      <w:r w:rsidR="0096328B" w:rsidRPr="00950E05">
        <w:rPr>
          <w:rFonts w:ascii="Times New Roman" w:hAnsi="Times New Roman"/>
          <w:sz w:val="28"/>
          <w:szCs w:val="28"/>
        </w:rPr>
        <w:t xml:space="preserve">целевых </w:t>
      </w:r>
      <w:r w:rsidRPr="00950E05">
        <w:rPr>
          <w:rFonts w:ascii="Times New Roman" w:hAnsi="Times New Roman"/>
          <w:sz w:val="28"/>
          <w:szCs w:val="28"/>
        </w:rPr>
        <w:t xml:space="preserve">программ, разрабатываемых в процессе планирования, занимают целевые комплексные программы. </w:t>
      </w:r>
      <w:r w:rsidR="00950E05" w:rsidRPr="00950E05">
        <w:rPr>
          <w:rFonts w:ascii="Times New Roman" w:hAnsi="Times New Roman"/>
          <w:sz w:val="28"/>
          <w:szCs w:val="28"/>
        </w:rPr>
        <w:t xml:space="preserve">Исследователи </w:t>
      </w:r>
      <w:r w:rsidR="00950E05" w:rsidRPr="00950E05">
        <w:rPr>
          <w:rFonts w:ascii="Times New Roman" w:hAnsi="Times New Roman"/>
          <w:bCs/>
          <w:spacing w:val="-10"/>
          <w:sz w:val="28"/>
          <w:szCs w:val="28"/>
        </w:rPr>
        <w:t xml:space="preserve">А.И. Жуковский, С.В. Васильев </w:t>
      </w:r>
      <w:r w:rsidR="00950E05" w:rsidRPr="00950E05">
        <w:rPr>
          <w:rFonts w:ascii="Times New Roman" w:hAnsi="Times New Roman"/>
          <w:sz w:val="28"/>
          <w:szCs w:val="28"/>
        </w:rPr>
        <w:t>под целевой комплексной программой понимают увязанный по ресурсам, исполнителям и срокам осуществления комплекс социально-экономических, производственных, научно-технических, организационно-хозяйственных и других заданий и мероприятий, направленных на решение важной народнохозяйственной проблемы наиболее эффективными способами и в установленные сроки [</w:t>
      </w:r>
      <w:r w:rsidR="00072CE9">
        <w:rPr>
          <w:rFonts w:ascii="Times New Roman" w:hAnsi="Times New Roman"/>
          <w:sz w:val="28"/>
          <w:szCs w:val="28"/>
        </w:rPr>
        <w:t>1</w:t>
      </w:r>
      <w:r w:rsidR="00950E05" w:rsidRPr="00950E05">
        <w:rPr>
          <w:rFonts w:ascii="Times New Roman" w:hAnsi="Times New Roman"/>
          <w:sz w:val="28"/>
          <w:szCs w:val="28"/>
        </w:rPr>
        <w:t>, с.106] .</w:t>
      </w:r>
    </w:p>
    <w:p w:rsidR="007825D8" w:rsidRPr="00950E05" w:rsidRDefault="007825D8" w:rsidP="007825D8">
      <w:pPr>
        <w:autoSpaceDE w:val="0"/>
        <w:autoSpaceDN w:val="0"/>
        <w:adjustRightInd w:val="0"/>
        <w:spacing w:after="0" w:line="360" w:lineRule="auto"/>
        <w:ind w:firstLine="709"/>
        <w:jc w:val="both"/>
        <w:rPr>
          <w:rFonts w:ascii="Times New Roman" w:hAnsi="Times New Roman"/>
          <w:sz w:val="28"/>
          <w:szCs w:val="28"/>
        </w:rPr>
      </w:pPr>
      <w:r w:rsidRPr="007825D8">
        <w:rPr>
          <w:rFonts w:ascii="Times New Roman" w:hAnsi="Times New Roman"/>
          <w:bCs/>
          <w:sz w:val="28"/>
          <w:szCs w:val="28"/>
        </w:rPr>
        <w:t>В современном экономическом словаре дается трактовка понятия</w:t>
      </w:r>
      <w:r w:rsidRPr="005650F4">
        <w:rPr>
          <w:rFonts w:ascii="Times New Roman" w:hAnsi="Times New Roman"/>
          <w:sz w:val="28"/>
          <w:szCs w:val="28"/>
        </w:rPr>
        <w:t xml:space="preserve"> </w:t>
      </w:r>
      <w:r w:rsidR="00F270D5" w:rsidRPr="005650F4">
        <w:rPr>
          <w:rFonts w:ascii="Times New Roman" w:hAnsi="Times New Roman"/>
          <w:sz w:val="28"/>
          <w:szCs w:val="28"/>
        </w:rPr>
        <w:t xml:space="preserve">Целевая комплексная программа </w:t>
      </w:r>
      <w:r>
        <w:rPr>
          <w:rFonts w:ascii="Times New Roman" w:hAnsi="Times New Roman"/>
          <w:sz w:val="28"/>
          <w:szCs w:val="28"/>
        </w:rPr>
        <w:t xml:space="preserve">как </w:t>
      </w:r>
      <w:r w:rsidR="00F270D5" w:rsidRPr="00F270D5">
        <w:rPr>
          <w:rFonts w:ascii="Times New Roman" w:hAnsi="Times New Roman"/>
          <w:sz w:val="28"/>
          <w:szCs w:val="28"/>
        </w:rPr>
        <w:t xml:space="preserve">система увязанных между собой по содержанию, срокам, ресурсам мероприятий (действий) производственно-технического, научно-технического, социального, организационного характера, направленных на достижение единой цели, решение общей проблемы. </w:t>
      </w:r>
      <w:r w:rsidRPr="00F270D5">
        <w:rPr>
          <w:rFonts w:ascii="Times New Roman" w:hAnsi="Times New Roman"/>
          <w:sz w:val="28"/>
          <w:szCs w:val="28"/>
        </w:rPr>
        <w:t>В такой программе должны быть представлены цели, средства решения программной проблемы. Известны федеративные региональные, научно-технические, социально-экономические экологические целевые комплексные программы</w:t>
      </w:r>
      <w:r w:rsidRPr="00CC54FC">
        <w:rPr>
          <w:rFonts w:ascii="Times New Roman" w:hAnsi="Times New Roman"/>
          <w:sz w:val="28"/>
          <w:szCs w:val="28"/>
        </w:rPr>
        <w:t xml:space="preserve"> [</w:t>
      </w:r>
      <w:r w:rsidR="00CC54FC" w:rsidRPr="00CC54FC">
        <w:rPr>
          <w:rFonts w:ascii="Times New Roman" w:hAnsi="Times New Roman"/>
          <w:bCs/>
          <w:sz w:val="28"/>
          <w:szCs w:val="28"/>
        </w:rPr>
        <w:t>5</w:t>
      </w:r>
      <w:r w:rsidRPr="00CC54FC">
        <w:rPr>
          <w:rFonts w:ascii="Times New Roman" w:hAnsi="Times New Roman"/>
          <w:sz w:val="28"/>
          <w:szCs w:val="28"/>
        </w:rPr>
        <w:t>].</w:t>
      </w:r>
    </w:p>
    <w:p w:rsidR="00374799" w:rsidRDefault="00F876B7" w:rsidP="0037479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Мы видим, что в том и другом определении под целевой комплексной программой понимается комплекс мероприятий связанный ресурсами и сроками исполнения, но при этом в первом случае</w:t>
      </w:r>
      <w:r w:rsidR="00CC54FC">
        <w:rPr>
          <w:rFonts w:ascii="Times New Roman" w:hAnsi="Times New Roman"/>
          <w:sz w:val="28"/>
          <w:szCs w:val="28"/>
        </w:rPr>
        <w:t xml:space="preserve"> </w:t>
      </w:r>
      <w:r w:rsidR="00374799">
        <w:rPr>
          <w:rFonts w:ascii="Times New Roman" w:hAnsi="Times New Roman"/>
          <w:sz w:val="28"/>
          <w:szCs w:val="28"/>
        </w:rPr>
        <w:t>отводится</w:t>
      </w:r>
      <w:r>
        <w:rPr>
          <w:rFonts w:ascii="Times New Roman" w:hAnsi="Times New Roman"/>
          <w:sz w:val="28"/>
          <w:szCs w:val="28"/>
        </w:rPr>
        <w:t xml:space="preserve"> важная роль </w:t>
      </w:r>
      <w:r w:rsidR="00374799">
        <w:rPr>
          <w:rFonts w:ascii="Times New Roman" w:hAnsi="Times New Roman"/>
          <w:sz w:val="28"/>
          <w:szCs w:val="28"/>
        </w:rPr>
        <w:t xml:space="preserve">исполнителям мероприятий, а во втором – их содержанию. </w:t>
      </w:r>
    </w:p>
    <w:p w:rsidR="00374799" w:rsidRPr="007825D8" w:rsidRDefault="00374799" w:rsidP="00374799">
      <w:pPr>
        <w:autoSpaceDE w:val="0"/>
        <w:autoSpaceDN w:val="0"/>
        <w:adjustRightInd w:val="0"/>
        <w:spacing w:after="0" w:line="360" w:lineRule="auto"/>
        <w:ind w:firstLine="709"/>
        <w:jc w:val="both"/>
        <w:rPr>
          <w:rFonts w:ascii="Times New Roman" w:hAnsi="Times New Roman"/>
          <w:sz w:val="28"/>
          <w:szCs w:val="28"/>
        </w:rPr>
      </w:pPr>
      <w:r w:rsidRPr="007825D8">
        <w:rPr>
          <w:rFonts w:ascii="Times New Roman" w:hAnsi="Times New Roman"/>
          <w:sz w:val="28"/>
          <w:szCs w:val="28"/>
        </w:rPr>
        <w:t>Многие исследователи определяют ц</w:t>
      </w:r>
      <w:r w:rsidRPr="007825D8">
        <w:rPr>
          <w:rFonts w:ascii="Times New Roman" w:hAnsi="Times New Roman"/>
          <w:iCs/>
          <w:color w:val="000000"/>
          <w:sz w:val="28"/>
          <w:szCs w:val="28"/>
        </w:rPr>
        <w:t xml:space="preserve">елевую комплексную программу как </w:t>
      </w:r>
      <w:r w:rsidRPr="007825D8">
        <w:rPr>
          <w:rFonts w:ascii="Times New Roman" w:hAnsi="Times New Roman"/>
          <w:color w:val="000000"/>
          <w:sz w:val="28"/>
          <w:szCs w:val="28"/>
        </w:rPr>
        <w:t>комплекс мер, направленных на достижение заданных конечных результатов и решений конкретных общественных проблем.</w:t>
      </w:r>
      <w:r w:rsidRPr="007825D8">
        <w:rPr>
          <w:rFonts w:ascii="Times New Roman" w:hAnsi="Times New Roman"/>
          <w:sz w:val="28"/>
          <w:szCs w:val="28"/>
        </w:rPr>
        <w:t xml:space="preserve"> Она представляет собой организационную форму целеполагания, которая позволяет определить иерархию целей с учетом имеющихся ресурсов, выделить приоритетные из них и направить их реализацию на достижение главной, или генеральной цели. </w:t>
      </w:r>
      <w:r w:rsidRPr="00CC54FC">
        <w:rPr>
          <w:rFonts w:ascii="Times New Roman" w:hAnsi="Times New Roman"/>
          <w:sz w:val="28"/>
          <w:szCs w:val="28"/>
        </w:rPr>
        <w:t>[</w:t>
      </w:r>
      <w:r w:rsidR="00CC54FC">
        <w:rPr>
          <w:rFonts w:ascii="Times New Roman" w:hAnsi="Times New Roman"/>
          <w:bCs/>
          <w:sz w:val="28"/>
          <w:szCs w:val="28"/>
        </w:rPr>
        <w:t>3</w:t>
      </w:r>
      <w:r w:rsidRPr="00CC54FC">
        <w:rPr>
          <w:rFonts w:ascii="Times New Roman" w:hAnsi="Times New Roman"/>
          <w:bCs/>
          <w:sz w:val="28"/>
          <w:szCs w:val="28"/>
        </w:rPr>
        <w:t>, с.73</w:t>
      </w:r>
      <w:r w:rsidRPr="00CC54FC">
        <w:rPr>
          <w:rFonts w:ascii="Times New Roman" w:hAnsi="Times New Roman"/>
          <w:sz w:val="28"/>
          <w:szCs w:val="28"/>
        </w:rPr>
        <w:t>].</w:t>
      </w:r>
    </w:p>
    <w:p w:rsidR="00374799" w:rsidRDefault="00374799" w:rsidP="007825D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Мы видим, что в последнем определении как и в предыдущих оговаривается направленность мероприятий на решение проблем и реализацию поставленной цели</w:t>
      </w:r>
      <w:r w:rsidR="00072CE9">
        <w:rPr>
          <w:rFonts w:ascii="Times New Roman" w:hAnsi="Times New Roman"/>
          <w:sz w:val="28"/>
          <w:szCs w:val="28"/>
        </w:rPr>
        <w:t>, используя при этом наиболее эффективные методы, способы и средства.</w:t>
      </w:r>
    </w:p>
    <w:p w:rsidR="00F270D5" w:rsidRPr="002920CA" w:rsidRDefault="00F270D5">
      <w:pPr>
        <w:rPr>
          <w:rFonts w:ascii="Times New Roman" w:hAnsi="Times New Roman"/>
          <w:sz w:val="28"/>
          <w:szCs w:val="28"/>
        </w:rPr>
      </w:pPr>
      <w:r w:rsidRPr="002920CA">
        <w:rPr>
          <w:rFonts w:ascii="Times New Roman" w:hAnsi="Times New Roman"/>
          <w:sz w:val="28"/>
          <w:szCs w:val="28"/>
        </w:rPr>
        <w:br w:type="page"/>
      </w:r>
    </w:p>
    <w:p w:rsidR="00F270D5" w:rsidRPr="001B0CA9" w:rsidRDefault="00F270D5" w:rsidP="00216487">
      <w:pPr>
        <w:spacing w:line="360" w:lineRule="auto"/>
        <w:jc w:val="both"/>
        <w:rPr>
          <w:rFonts w:ascii="Times New Roman" w:hAnsi="Times New Roman"/>
          <w:b/>
          <w:sz w:val="28"/>
          <w:szCs w:val="28"/>
        </w:rPr>
      </w:pPr>
      <w:r w:rsidRPr="001B0CA9">
        <w:rPr>
          <w:rFonts w:ascii="Times New Roman" w:hAnsi="Times New Roman"/>
          <w:b/>
          <w:sz w:val="28"/>
          <w:szCs w:val="28"/>
        </w:rPr>
        <w:t xml:space="preserve">1. </w:t>
      </w:r>
      <w:r w:rsidR="00216487" w:rsidRPr="001B0CA9">
        <w:rPr>
          <w:rFonts w:ascii="Times New Roman" w:hAnsi="Times New Roman"/>
          <w:b/>
          <w:sz w:val="28"/>
          <w:szCs w:val="28"/>
        </w:rPr>
        <w:t xml:space="preserve">Целевые программы как средство реализации политики </w:t>
      </w:r>
      <w:r w:rsidR="00206372">
        <w:rPr>
          <w:rFonts w:ascii="Times New Roman" w:hAnsi="Times New Roman"/>
          <w:b/>
          <w:sz w:val="28"/>
          <w:szCs w:val="28"/>
        </w:rPr>
        <w:t>государства</w:t>
      </w:r>
    </w:p>
    <w:p w:rsidR="00121D65" w:rsidRDefault="00216487" w:rsidP="00F9643A">
      <w:pPr>
        <w:pStyle w:val="ArialNarrow10pt125"/>
        <w:ind w:firstLine="709"/>
      </w:pPr>
      <w:r w:rsidRPr="00216487">
        <w:t>Программ</w:t>
      </w:r>
      <w:r w:rsidR="009E3D8F">
        <w:t>а</w:t>
      </w:r>
      <w:r w:rsidRPr="00216487">
        <w:t xml:space="preserve"> </w:t>
      </w:r>
      <w:r w:rsidR="009E3D8F">
        <w:t>представляет собой</w:t>
      </w:r>
      <w:r w:rsidRPr="00216487">
        <w:t xml:space="preserve"> адресный</w:t>
      </w:r>
      <w:r w:rsidR="009E3D8F">
        <w:t xml:space="preserve"> </w:t>
      </w:r>
      <w:r w:rsidRPr="00216487">
        <w:t xml:space="preserve">документ, содержащий систему </w:t>
      </w:r>
      <w:r w:rsidR="009E3D8F">
        <w:t>мероприятий (</w:t>
      </w:r>
      <w:r w:rsidR="009E3D8F" w:rsidRPr="00216487">
        <w:t>социально-экономических, производственных, финансовых, научно-исследовательских, организационно-хозяйственных и др</w:t>
      </w:r>
      <w:r w:rsidR="009E3D8F">
        <w:t xml:space="preserve">.) </w:t>
      </w:r>
      <w:r w:rsidRPr="00216487">
        <w:t>согласованных по срокам, ресурсам и исполнителям</w:t>
      </w:r>
      <w:r w:rsidR="009E3D8F">
        <w:t>.</w:t>
      </w:r>
      <w:r w:rsidRPr="00216487">
        <w:t xml:space="preserve"> </w:t>
      </w:r>
      <w:r w:rsidR="009E3D8F">
        <w:t xml:space="preserve">Реализация программы </w:t>
      </w:r>
      <w:r w:rsidRPr="00216487">
        <w:t>обеспечива</w:t>
      </w:r>
      <w:r w:rsidR="009E3D8F">
        <w:t>ет</w:t>
      </w:r>
      <w:r w:rsidRPr="00216487">
        <w:t xml:space="preserve"> достижение поставленной цели</w:t>
      </w:r>
      <w:r w:rsidR="009E3D8F">
        <w:t xml:space="preserve"> и</w:t>
      </w:r>
      <w:r w:rsidRPr="00216487">
        <w:t xml:space="preserve"> задач, наиболее эффективными путями и в установленные сроки. </w:t>
      </w:r>
    </w:p>
    <w:p w:rsidR="00216487" w:rsidRPr="00216487" w:rsidRDefault="00121D65" w:rsidP="00F9643A">
      <w:pPr>
        <w:pStyle w:val="ArialNarrow10pt125"/>
        <w:ind w:firstLine="709"/>
      </w:pPr>
      <w:r>
        <w:t>Ц</w:t>
      </w:r>
      <w:r w:rsidRPr="00216487">
        <w:t xml:space="preserve">ель программы </w:t>
      </w:r>
      <w:r>
        <w:t xml:space="preserve">направлена на решение назревших определенных проблем </w:t>
      </w:r>
      <w:r w:rsidRPr="00216487">
        <w:t>путем соответствующего преобразования ресурсов</w:t>
      </w:r>
      <w:r>
        <w:t>.</w:t>
      </w:r>
      <w:r w:rsidRPr="00216487">
        <w:t xml:space="preserve"> </w:t>
      </w:r>
      <w:r w:rsidR="009E3D8F">
        <w:t>К</w:t>
      </w:r>
      <w:r w:rsidR="00216487" w:rsidRPr="00216487">
        <w:t>омплекс разнообразных мероприятий</w:t>
      </w:r>
      <w:r w:rsidR="009E3D8F">
        <w:t xml:space="preserve"> программы является</w:t>
      </w:r>
      <w:r w:rsidR="00216487" w:rsidRPr="00216487">
        <w:t xml:space="preserve"> ее содержание</w:t>
      </w:r>
      <w:r w:rsidR="009E3D8F">
        <w:t>м</w:t>
      </w:r>
      <w:r>
        <w:t xml:space="preserve">, и развертывается по степени решения задач </w:t>
      </w:r>
      <w:r w:rsidRPr="00216487">
        <w:t>исполнителями</w:t>
      </w:r>
      <w:r>
        <w:t xml:space="preserve"> и </w:t>
      </w:r>
      <w:r w:rsidRPr="00216487">
        <w:t>при определенном ресурсном обеспечении</w:t>
      </w:r>
      <w:r>
        <w:t>. В</w:t>
      </w:r>
      <w:r w:rsidR="00216487" w:rsidRPr="00216487">
        <w:t>заимосвяз</w:t>
      </w:r>
      <w:r>
        <w:t>ь</w:t>
      </w:r>
      <w:r w:rsidR="00216487" w:rsidRPr="00216487">
        <w:t xml:space="preserve"> задач и мероприятий в программе обусловлена не только единством цели, но и такими важными видами связей, как общность конечной продукции, технологии, сырьевых ресурсов, производственной базы, потребителей, территории, транспорта. Программы рисуют картину будущего состояния экономики </w:t>
      </w:r>
      <w:r w:rsidR="00FE13F1">
        <w:t xml:space="preserve">и социального развития государства и его субъектов </w:t>
      </w:r>
      <w:r w:rsidR="00216487" w:rsidRPr="00216487">
        <w:t>и путей, способов, средств достижения этого состояния.</w:t>
      </w:r>
    </w:p>
    <w:p w:rsidR="00216487" w:rsidRPr="00216487" w:rsidRDefault="00FE13F1" w:rsidP="00F9643A">
      <w:pPr>
        <w:pStyle w:val="ArialNarrow10pt125"/>
        <w:ind w:firstLine="709"/>
      </w:pPr>
      <w:r>
        <w:t>Таким образом, п</w:t>
      </w:r>
      <w:r w:rsidR="00216487" w:rsidRPr="00216487">
        <w:t xml:space="preserve">рограмма </w:t>
      </w:r>
      <w:r>
        <w:t xml:space="preserve">носит четко </w:t>
      </w:r>
      <w:r w:rsidR="00216487" w:rsidRPr="00216487">
        <w:t>выраженный целевой характер, ориентир</w:t>
      </w:r>
      <w:r>
        <w:t>уется</w:t>
      </w:r>
      <w:r w:rsidR="00216487" w:rsidRPr="00216487">
        <w:t xml:space="preserve"> на полное решение поставленной проблемы, характериз</w:t>
      </w:r>
      <w:r>
        <w:t>уется</w:t>
      </w:r>
      <w:r w:rsidR="00216487" w:rsidRPr="00216487">
        <w:t xml:space="preserve"> определенными конечными (целевыми) результатами (показателями).</w:t>
      </w:r>
      <w:r>
        <w:t xml:space="preserve"> </w:t>
      </w:r>
      <w:r w:rsidR="00216487" w:rsidRPr="00216487">
        <w:t>Следовательно, в любой целевой программе должны предусматриваться:</w:t>
      </w:r>
      <w:r>
        <w:t xml:space="preserve"> </w:t>
      </w:r>
      <w:r w:rsidR="00216487" w:rsidRPr="00216487">
        <w:t>конечная цель;</w:t>
      </w:r>
      <w:r>
        <w:t xml:space="preserve"> </w:t>
      </w:r>
      <w:r w:rsidR="00216487" w:rsidRPr="00216487">
        <w:t>комплекс ресурсов необходимых для достижения конечной цели;</w:t>
      </w:r>
      <w:r>
        <w:t xml:space="preserve"> </w:t>
      </w:r>
      <w:r w:rsidR="00216487" w:rsidRPr="00216487">
        <w:t>этапы и сроки реализации программы;</w:t>
      </w:r>
      <w:r>
        <w:t xml:space="preserve"> </w:t>
      </w:r>
      <w:r w:rsidR="00216487" w:rsidRPr="00216487">
        <w:t>головная организация – исполнитель и состав исполнителей;</w:t>
      </w:r>
      <w:r>
        <w:t xml:space="preserve"> </w:t>
      </w:r>
      <w:r w:rsidR="00216487" w:rsidRPr="00216487">
        <w:t>механизм производственно-хозяйственных связей;</w:t>
      </w:r>
      <w:r>
        <w:t xml:space="preserve"> </w:t>
      </w:r>
      <w:r w:rsidR="00216487" w:rsidRPr="00216487">
        <w:t>система ответственности и экономического стимулирования.</w:t>
      </w:r>
    </w:p>
    <w:p w:rsidR="00216487" w:rsidRPr="00216487" w:rsidRDefault="00216487" w:rsidP="00F9643A">
      <w:pPr>
        <w:pStyle w:val="ArialNarrow10pt125"/>
        <w:ind w:firstLine="709"/>
      </w:pPr>
      <w:r w:rsidRPr="00216487">
        <w:t>Целевые программы являются одним из средств реализации политики государства, воздействия на производственные, экономические и социальные процессы в пределах полномочий органов власти федерального</w:t>
      </w:r>
      <w:r w:rsidR="00FE13F1">
        <w:t xml:space="preserve">, </w:t>
      </w:r>
      <w:r w:rsidRPr="00216487">
        <w:t xml:space="preserve">регионального </w:t>
      </w:r>
      <w:r w:rsidR="00FE13F1">
        <w:t xml:space="preserve">и местного </w:t>
      </w:r>
      <w:r w:rsidRPr="00216487">
        <w:t>уровней. Целевые программы являются инструментом регулирования и управления стратегией экономического, социального и научно-технического развития, формой хозяйственной деятельности, способом концентрации ресурсов для решения неотложных, первоочередных проблем</w:t>
      </w:r>
      <w:r w:rsidR="00FE13F1">
        <w:t xml:space="preserve"> </w:t>
      </w:r>
      <w:r w:rsidR="00FE13F1" w:rsidRPr="00FE13F1">
        <w:t>[</w:t>
      </w:r>
      <w:r w:rsidR="003673D0">
        <w:t>1</w:t>
      </w:r>
      <w:r w:rsidR="00FE13F1">
        <w:t>, с. 108</w:t>
      </w:r>
      <w:r w:rsidR="00FE13F1" w:rsidRPr="00FE13F1">
        <w:t>]</w:t>
      </w:r>
      <w:r w:rsidRPr="00216487">
        <w:t>.</w:t>
      </w:r>
    </w:p>
    <w:p w:rsidR="00A6116A" w:rsidRPr="001B0CA9" w:rsidRDefault="00A6116A" w:rsidP="00F9643A">
      <w:pPr>
        <w:pStyle w:val="ArialNarrow10pt125"/>
        <w:ind w:firstLine="709"/>
      </w:pPr>
      <w:r w:rsidRPr="001B0CA9">
        <w:t xml:space="preserve">На основании </w:t>
      </w:r>
      <w:r>
        <w:t>П</w:t>
      </w:r>
      <w:r w:rsidRPr="001B0CA9">
        <w:t>остановлени</w:t>
      </w:r>
      <w:r>
        <w:t>я</w:t>
      </w:r>
      <w:r w:rsidRPr="001B0CA9">
        <w:t xml:space="preserve"> Правительства Российской Федерации от 26.06.95 г. № 594 «</w:t>
      </w:r>
      <w:r>
        <w:t>О п</w:t>
      </w:r>
      <w:r w:rsidRPr="001B0CA9">
        <w:t>орядк</w:t>
      </w:r>
      <w:r>
        <w:t xml:space="preserve">е </w:t>
      </w:r>
      <w:r w:rsidRPr="001B0CA9">
        <w:t xml:space="preserve">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r w:rsidR="00000029">
        <w:t xml:space="preserve">под </w:t>
      </w:r>
      <w:r w:rsidRPr="001B0CA9">
        <w:t>федеральны</w:t>
      </w:r>
      <w:r w:rsidR="00000029">
        <w:t>ми</w:t>
      </w:r>
      <w:r w:rsidRPr="001B0CA9">
        <w:t xml:space="preserve"> </w:t>
      </w:r>
      <w:r w:rsidR="00000029" w:rsidRPr="001B0CA9">
        <w:t>межгосударственны</w:t>
      </w:r>
      <w:r w:rsidR="00000029">
        <w:t>ми</w:t>
      </w:r>
      <w:r w:rsidR="00000029" w:rsidRPr="001B0CA9">
        <w:t xml:space="preserve"> </w:t>
      </w:r>
      <w:r w:rsidRPr="001B0CA9">
        <w:t>целевы</w:t>
      </w:r>
      <w:r w:rsidR="00000029">
        <w:t>ми</w:t>
      </w:r>
      <w:r w:rsidRPr="001B0CA9">
        <w:t xml:space="preserve"> программ</w:t>
      </w:r>
      <w:r w:rsidR="00000029">
        <w:t>ами</w:t>
      </w:r>
      <w:r w:rsidRPr="001B0CA9">
        <w:t xml:space="preserve"> </w:t>
      </w:r>
      <w:r w:rsidR="00000029">
        <w:t>понимается</w:t>
      </w:r>
      <w:r w:rsidRPr="001B0CA9">
        <w:t xml:space="preserve">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задач в области государственного, экономического, экологического, социального и культурного развития Российской Федерации</w:t>
      </w:r>
      <w:r w:rsidR="00000029">
        <w:t xml:space="preserve"> </w:t>
      </w:r>
      <w:r w:rsidR="00000029" w:rsidRPr="00000029">
        <w:t>[</w:t>
      </w:r>
      <w:r w:rsidR="003673D0">
        <w:t>4</w:t>
      </w:r>
      <w:r w:rsidR="00000029" w:rsidRPr="00000029">
        <w:t>]</w:t>
      </w:r>
      <w:r w:rsidRPr="001B0CA9">
        <w:t>.</w:t>
      </w:r>
      <w:r w:rsidR="0067516F">
        <w:t xml:space="preserve"> Данный нормативно-правовой </w:t>
      </w:r>
      <w:r w:rsidR="0067516F" w:rsidRPr="001B0CA9">
        <w:t>документ впервые четко обозначил этапы в работе с целевыми программами, порядок их разработки и реализации.</w:t>
      </w:r>
      <w:r w:rsidR="0067516F">
        <w:t xml:space="preserve"> </w:t>
      </w:r>
    </w:p>
    <w:p w:rsidR="0067516F" w:rsidRPr="003119EF" w:rsidRDefault="00A6116A" w:rsidP="00F9643A">
      <w:pPr>
        <w:pStyle w:val="ArialNarrow10pt125"/>
        <w:ind w:firstLine="709"/>
      </w:pPr>
      <w:r w:rsidRPr="001B0CA9">
        <w:t>Выход федеральных целевых программ регламентируется Указами Президента Российской Федерации и постановлениями Правительства Российской Федерации.</w:t>
      </w:r>
      <w:r w:rsidR="0067516F">
        <w:t xml:space="preserve"> </w:t>
      </w:r>
      <w:r w:rsidRPr="001B0CA9">
        <w:t xml:space="preserve">Перечень федеральных целевых программ, намеченных к финансированию из средств федерального бюджета на год, вносится Правительством Российской Федерации в Государственную Думу с одновременным представлением проекта Федерального бюджета, разработанного с учетом основных социально-экономических проблем, на решение которых направлена политика Правительства Российской </w:t>
      </w:r>
      <w:r w:rsidRPr="003119EF">
        <w:t xml:space="preserve">Федерации в предстоящем году. </w:t>
      </w:r>
    </w:p>
    <w:p w:rsidR="00F17FEF" w:rsidRDefault="00F17FEF" w:rsidP="00F9643A">
      <w:pPr>
        <w:pStyle w:val="ArialNarrow10pt125"/>
        <w:ind w:firstLine="709"/>
      </w:pPr>
      <w:r w:rsidRPr="003119EF">
        <w:t xml:space="preserve">Так, например, в 2009 году в реализуются следующие федеральные целевые </w:t>
      </w:r>
      <w:r w:rsidR="003119EF" w:rsidRPr="003119EF">
        <w:t>программы,</w:t>
      </w:r>
      <w:r w:rsidR="009A3B6B">
        <w:t xml:space="preserve"> имеют следующие приоритеты: развития социальной инфраструктуры, развитие транспортной инфраструктуры, новое поколение, безопасность и экология, развитие науки и технологий, развитие регионов, развитие государственных институтов</w:t>
      </w:r>
      <w:r w:rsidR="003673D0">
        <w:t xml:space="preserve"> </w:t>
      </w:r>
      <w:r w:rsidR="003673D0" w:rsidRPr="00000029">
        <w:t>[</w:t>
      </w:r>
      <w:r w:rsidR="003673D0">
        <w:t>7</w:t>
      </w:r>
      <w:r w:rsidR="003673D0" w:rsidRPr="00000029">
        <w:t>]</w:t>
      </w:r>
      <w:r w:rsidR="009A3B6B">
        <w:t>.</w:t>
      </w:r>
      <w:r>
        <w:t xml:space="preserve"> </w:t>
      </w:r>
    </w:p>
    <w:p w:rsidR="00A6116A" w:rsidRPr="001B0CA9" w:rsidRDefault="00A6116A" w:rsidP="00F9643A">
      <w:pPr>
        <w:pStyle w:val="ArialNarrow10pt125"/>
        <w:ind w:firstLine="709"/>
      </w:pPr>
      <w:r w:rsidRPr="001B0CA9">
        <w:t>В соответствии с законом Российской Федерации «О государственном прогнозировании и программах социально-экономического развития Российской Федерации» перечень федеральных программ</w:t>
      </w:r>
      <w:r w:rsidR="0067516F">
        <w:t xml:space="preserve"> </w:t>
      </w:r>
      <w:r w:rsidRPr="001B0CA9">
        <w:t xml:space="preserve"> содерж</w:t>
      </w:r>
      <w:r w:rsidR="0067516F">
        <w:t>ит</w:t>
      </w:r>
      <w:r w:rsidR="00F17FEF">
        <w:t>:</w:t>
      </w:r>
      <w:r w:rsidR="0067516F">
        <w:t xml:space="preserve"> </w:t>
      </w:r>
    </w:p>
    <w:p w:rsidR="00A6116A" w:rsidRPr="001B0CA9" w:rsidRDefault="00A6116A" w:rsidP="00F9643A">
      <w:pPr>
        <w:numPr>
          <w:ilvl w:val="0"/>
          <w:numId w:val="2"/>
        </w:numPr>
        <w:spacing w:after="0" w:line="360" w:lineRule="auto"/>
        <w:ind w:left="0" w:firstLine="709"/>
        <w:jc w:val="both"/>
        <w:rPr>
          <w:rFonts w:ascii="Times New Roman" w:hAnsi="Times New Roman"/>
          <w:sz w:val="28"/>
          <w:szCs w:val="28"/>
        </w:rPr>
      </w:pPr>
      <w:r w:rsidRPr="001B0CA9">
        <w:rPr>
          <w:rFonts w:ascii="Times New Roman" w:hAnsi="Times New Roman"/>
          <w:sz w:val="28"/>
          <w:szCs w:val="28"/>
        </w:rPr>
        <w:t>краткую характеристику каждой из принятых к реализации федеральных программ, включая указание целей, основных этапов и сроков выполнения;</w:t>
      </w:r>
    </w:p>
    <w:p w:rsidR="0067516F" w:rsidRDefault="00A6116A" w:rsidP="00F9643A">
      <w:pPr>
        <w:numPr>
          <w:ilvl w:val="0"/>
          <w:numId w:val="2"/>
        </w:numPr>
        <w:spacing w:after="0" w:line="360" w:lineRule="auto"/>
        <w:ind w:left="0" w:firstLine="709"/>
        <w:jc w:val="both"/>
        <w:rPr>
          <w:rFonts w:ascii="Times New Roman" w:hAnsi="Times New Roman"/>
          <w:sz w:val="28"/>
          <w:szCs w:val="28"/>
        </w:rPr>
      </w:pPr>
      <w:r w:rsidRPr="001B0CA9">
        <w:rPr>
          <w:rFonts w:ascii="Times New Roman" w:hAnsi="Times New Roman"/>
          <w:sz w:val="28"/>
          <w:szCs w:val="28"/>
        </w:rPr>
        <w:t>результаты выполнения основных этапов для переходящих федеральных целевых программ;</w:t>
      </w:r>
    </w:p>
    <w:p w:rsidR="0067516F" w:rsidRDefault="00A6116A" w:rsidP="00F9643A">
      <w:pPr>
        <w:numPr>
          <w:ilvl w:val="0"/>
          <w:numId w:val="2"/>
        </w:numPr>
        <w:spacing w:after="0" w:line="360" w:lineRule="auto"/>
        <w:ind w:left="0" w:firstLine="709"/>
        <w:jc w:val="both"/>
        <w:rPr>
          <w:rFonts w:ascii="Times New Roman" w:hAnsi="Times New Roman"/>
          <w:sz w:val="28"/>
          <w:szCs w:val="28"/>
        </w:rPr>
      </w:pPr>
      <w:r w:rsidRPr="0067516F">
        <w:rPr>
          <w:rFonts w:ascii="Times New Roman" w:hAnsi="Times New Roman"/>
          <w:sz w:val="28"/>
          <w:szCs w:val="28"/>
        </w:rPr>
        <w:t>требуемые объемы финансирования по годам с указанием источников финансирования;</w:t>
      </w:r>
    </w:p>
    <w:p w:rsidR="0067516F" w:rsidRDefault="00A6116A" w:rsidP="00F9643A">
      <w:pPr>
        <w:numPr>
          <w:ilvl w:val="0"/>
          <w:numId w:val="2"/>
        </w:numPr>
        <w:spacing w:after="0" w:line="360" w:lineRule="auto"/>
        <w:ind w:left="0" w:firstLine="709"/>
        <w:jc w:val="both"/>
        <w:rPr>
          <w:rFonts w:ascii="Times New Roman" w:hAnsi="Times New Roman"/>
          <w:sz w:val="28"/>
          <w:szCs w:val="28"/>
        </w:rPr>
      </w:pPr>
      <w:r w:rsidRPr="0067516F">
        <w:rPr>
          <w:rFonts w:ascii="Times New Roman" w:hAnsi="Times New Roman"/>
          <w:sz w:val="28"/>
          <w:szCs w:val="28"/>
        </w:rPr>
        <w:t>объемы финансирования федеральных целевых программ за счет средств федерального бюджета в предстоящем году;</w:t>
      </w:r>
    </w:p>
    <w:p w:rsidR="00A6116A" w:rsidRPr="0067516F" w:rsidRDefault="00A6116A" w:rsidP="00F9643A">
      <w:pPr>
        <w:numPr>
          <w:ilvl w:val="0"/>
          <w:numId w:val="2"/>
        </w:numPr>
        <w:spacing w:after="0" w:line="360" w:lineRule="auto"/>
        <w:ind w:left="0" w:firstLine="709"/>
        <w:jc w:val="both"/>
        <w:rPr>
          <w:rFonts w:ascii="Times New Roman" w:hAnsi="Times New Roman"/>
          <w:sz w:val="28"/>
          <w:szCs w:val="28"/>
        </w:rPr>
      </w:pPr>
      <w:r w:rsidRPr="0067516F">
        <w:rPr>
          <w:rFonts w:ascii="Times New Roman" w:hAnsi="Times New Roman"/>
          <w:sz w:val="28"/>
          <w:szCs w:val="28"/>
        </w:rPr>
        <w:t>государственных заказчиков программ».</w:t>
      </w:r>
    </w:p>
    <w:p w:rsidR="00A6116A" w:rsidRPr="001B0CA9" w:rsidRDefault="00A6116A" w:rsidP="00F9643A">
      <w:pPr>
        <w:pStyle w:val="ArialNarrow10pt125"/>
        <w:ind w:firstLine="709"/>
      </w:pPr>
      <w:r w:rsidRPr="001B0CA9">
        <w:t>В зависимости от важности общегосударственных задач, которые призвана решать та или иная целевая программа, зависит ее статус. Если программа решает особо важные проблемы, то ей присваивается статус президентской</w:t>
      </w:r>
      <w:r w:rsidR="00E34177">
        <w:t xml:space="preserve"> и и</w:t>
      </w:r>
      <w:r w:rsidRPr="001B0CA9">
        <w:t>нициатором ее разработки выступает Президент Российской Федерации. Разработка, реализация ресурсное обеспечение и контроль осуществляется непосредственно под патронажем Президента. Примером такой программы может служить федераль</w:t>
      </w:r>
      <w:r w:rsidR="00E34177">
        <w:t>ная программа «</w:t>
      </w:r>
      <w:r w:rsidRPr="001B0CA9">
        <w:t>Дети России», которая имеет социальную направленность.</w:t>
      </w:r>
    </w:p>
    <w:p w:rsidR="00D552F6" w:rsidRDefault="00A6116A" w:rsidP="00F9643A">
      <w:pPr>
        <w:pStyle w:val="ArialNarrow10pt125"/>
        <w:ind w:firstLine="709"/>
      </w:pPr>
      <w:r w:rsidRPr="001B0CA9">
        <w:t>Регион</w:t>
      </w:r>
      <w:r w:rsidR="00E34177">
        <w:t>альные и местные власти</w:t>
      </w:r>
      <w:r w:rsidRPr="001B0CA9">
        <w:t xml:space="preserve"> могут принимать участие в вышеназванных программах за счет средств федерального бюджета и средств собственных бюджетов</w:t>
      </w:r>
      <w:r w:rsidR="00E34177">
        <w:t xml:space="preserve"> и </w:t>
      </w:r>
      <w:r w:rsidRPr="001B0CA9">
        <w:t xml:space="preserve">разрабатывать соответствующие </w:t>
      </w:r>
      <w:r w:rsidR="00E34177">
        <w:t>целевые</w:t>
      </w:r>
      <w:r w:rsidRPr="001B0CA9">
        <w:t xml:space="preserve"> программы по улучшению </w:t>
      </w:r>
      <w:r w:rsidR="00E34177">
        <w:t>развития регионов и муниципальных образований</w:t>
      </w:r>
      <w:r w:rsidRPr="001B0CA9">
        <w:t xml:space="preserve">. Координатором по реализации президентской программы </w:t>
      </w:r>
      <w:r w:rsidR="00E34177">
        <w:t xml:space="preserve">выступают </w:t>
      </w:r>
      <w:r w:rsidR="00D552F6">
        <w:t xml:space="preserve">исполнительные </w:t>
      </w:r>
      <w:r w:rsidR="00E34177">
        <w:t>государственные органы (Министерства)</w:t>
      </w:r>
      <w:r w:rsidRPr="001B0CA9">
        <w:t>.</w:t>
      </w:r>
    </w:p>
    <w:p w:rsidR="0027700F" w:rsidRPr="00986AD8" w:rsidRDefault="00D552F6" w:rsidP="00F9643A">
      <w:pPr>
        <w:pStyle w:val="ArialNarrow10pt125"/>
        <w:ind w:firstLine="709"/>
      </w:pPr>
      <w:r w:rsidRPr="00986AD8">
        <w:t xml:space="preserve">На сегодняшний день социально-экономическое развитие регионов характеризуется наличием взаимосвязанных </w:t>
      </w:r>
      <w:r w:rsidR="00206372" w:rsidRPr="00986AD8">
        <w:t xml:space="preserve">различных проблем, обусловленных глобальными преобразованиями в обществе и в силу этого носящих комплексный характер. </w:t>
      </w:r>
      <w:r w:rsidRPr="00986AD8">
        <w:t>Узконаправленно п</w:t>
      </w:r>
      <w:r w:rsidR="00206372" w:rsidRPr="00986AD8">
        <w:t xml:space="preserve">роблемы не решаются (экономический кризис, безработица, рост преступности, </w:t>
      </w:r>
      <w:r w:rsidRPr="00986AD8">
        <w:t>бедность</w:t>
      </w:r>
      <w:r w:rsidR="00206372" w:rsidRPr="00986AD8">
        <w:t xml:space="preserve"> людей, низкое качество продукции</w:t>
      </w:r>
      <w:r w:rsidRPr="00986AD8">
        <w:t xml:space="preserve"> и услуг</w:t>
      </w:r>
      <w:r w:rsidR="00206372" w:rsidRPr="00986AD8">
        <w:t xml:space="preserve">, </w:t>
      </w:r>
      <w:r w:rsidRPr="00986AD8">
        <w:t>неприспособленность к</w:t>
      </w:r>
      <w:r w:rsidR="00206372" w:rsidRPr="00986AD8">
        <w:t xml:space="preserve"> рыночны</w:t>
      </w:r>
      <w:r w:rsidRPr="00986AD8">
        <w:t>м</w:t>
      </w:r>
      <w:r w:rsidR="00206372" w:rsidRPr="00986AD8">
        <w:t xml:space="preserve"> условия</w:t>
      </w:r>
      <w:r w:rsidRPr="00986AD8">
        <w:t>м</w:t>
      </w:r>
      <w:r w:rsidR="00206372" w:rsidRPr="00986AD8">
        <w:t xml:space="preserve"> и др.), что ведет, к их обострению</w:t>
      </w:r>
      <w:r w:rsidR="0027700F" w:rsidRPr="00986AD8">
        <w:t xml:space="preserve"> и</w:t>
      </w:r>
      <w:r w:rsidR="00206372" w:rsidRPr="00986AD8">
        <w:t xml:space="preserve"> укрепл</w:t>
      </w:r>
      <w:r w:rsidR="0027700F" w:rsidRPr="00986AD8">
        <w:t>ению</w:t>
      </w:r>
      <w:r w:rsidR="00206372" w:rsidRPr="00986AD8">
        <w:t xml:space="preserve"> их взаимозависимост</w:t>
      </w:r>
      <w:r w:rsidR="0027700F" w:rsidRPr="00986AD8">
        <w:t>и</w:t>
      </w:r>
      <w:r w:rsidR="00206372" w:rsidRPr="00986AD8">
        <w:t>. Одним из препятствий на пути решения комплексных проблем является ведомственный (отраслевой) характер управления процессами жизнедеятельности общества. Вследствие этого (особенно при дефиците ресурсов) попытки решения проблем одной отрасли забирают средства из другой. В результате проблемы только усугубляются, а сами отрасли оказываются в отношениях конкуренции — борьбы за ресурсы</w:t>
      </w:r>
      <w:r w:rsidR="0027700F" w:rsidRPr="00986AD8">
        <w:t xml:space="preserve"> </w:t>
      </w:r>
      <w:r w:rsidR="0027700F" w:rsidRPr="003673D0">
        <w:t>[</w:t>
      </w:r>
      <w:r w:rsidR="003673D0" w:rsidRPr="003673D0">
        <w:rPr>
          <w:bCs/>
        </w:rPr>
        <w:t>6</w:t>
      </w:r>
      <w:r w:rsidR="0027700F" w:rsidRPr="003673D0">
        <w:t>]</w:t>
      </w:r>
      <w:r w:rsidR="00206372" w:rsidRPr="003673D0">
        <w:t xml:space="preserve">. </w:t>
      </w:r>
      <w:r w:rsidR="00206372" w:rsidRPr="00986AD8">
        <w:t xml:space="preserve">Возможный путь выхода из складывающейся ситуации видится в разработке </w:t>
      </w:r>
      <w:r w:rsidR="0027700F" w:rsidRPr="00986AD8">
        <w:t xml:space="preserve">целевых </w:t>
      </w:r>
      <w:r w:rsidR="00206372" w:rsidRPr="00986AD8">
        <w:t>межведомственных (межотраслевых) программ регионального развития, направленных на решение комплексных проблем.</w:t>
      </w:r>
    </w:p>
    <w:p w:rsidR="00D552F6" w:rsidRPr="00986AD8" w:rsidRDefault="00000029" w:rsidP="00F9643A">
      <w:pPr>
        <w:pStyle w:val="ArialNarrow10pt125"/>
        <w:ind w:firstLine="709"/>
      </w:pPr>
      <w:r w:rsidRPr="00986AD8">
        <w:t xml:space="preserve">Резюмируя сказанное, можно отметить, что целевые программы являются одним из важнейших средств реализации политики государства, активного воздействия на производственные и экономические процессы в </w:t>
      </w:r>
      <w:r w:rsidR="0027700F" w:rsidRPr="00986AD8">
        <w:t xml:space="preserve">пределах субъектов </w:t>
      </w:r>
      <w:r w:rsidRPr="00986AD8">
        <w:t>Российской Федерации.</w:t>
      </w:r>
      <w:r w:rsidR="00986AD8" w:rsidRPr="00986AD8">
        <w:t xml:space="preserve"> Важным условием эффективности решения проблем регионов является комплексность целевых программ. </w:t>
      </w:r>
    </w:p>
    <w:p w:rsidR="00206372" w:rsidRDefault="00206372">
      <w:pPr>
        <w:rPr>
          <w:rFonts w:ascii="Times New Roman" w:hAnsi="Times New Roman"/>
          <w:sz w:val="28"/>
          <w:szCs w:val="28"/>
        </w:rPr>
      </w:pPr>
      <w:r>
        <w:rPr>
          <w:rFonts w:ascii="Times New Roman" w:hAnsi="Times New Roman"/>
          <w:sz w:val="28"/>
          <w:szCs w:val="28"/>
        </w:rPr>
        <w:br w:type="page"/>
      </w:r>
    </w:p>
    <w:p w:rsidR="00F270D5" w:rsidRPr="00986AD8" w:rsidRDefault="00F270D5" w:rsidP="00986AD8">
      <w:pPr>
        <w:spacing w:after="0" w:line="360" w:lineRule="auto"/>
        <w:jc w:val="both"/>
        <w:rPr>
          <w:rFonts w:ascii="Times New Roman" w:hAnsi="Times New Roman"/>
          <w:b/>
          <w:sz w:val="28"/>
          <w:szCs w:val="28"/>
        </w:rPr>
      </w:pPr>
      <w:r w:rsidRPr="00986AD8">
        <w:rPr>
          <w:rFonts w:ascii="Times New Roman" w:hAnsi="Times New Roman"/>
          <w:b/>
          <w:sz w:val="28"/>
          <w:szCs w:val="28"/>
        </w:rPr>
        <w:t>2. Классификация целевых комплексных программ</w:t>
      </w:r>
    </w:p>
    <w:p w:rsidR="007A3C7F" w:rsidRDefault="007A3C7F" w:rsidP="00387CEB">
      <w:pPr>
        <w:pStyle w:val="ArialNarrow10pt125"/>
        <w:ind w:firstLine="709"/>
      </w:pPr>
      <w:r>
        <w:t>Программы очень многообразны по характеру, цели, объему, времени и другим признакам.</w:t>
      </w:r>
      <w:r w:rsidR="00F17FEF">
        <w:t xml:space="preserve"> Исследователи А.Г. Гладышев, В.Н. Иванов, В.И. </w:t>
      </w:r>
      <w:r w:rsidR="00075CFC">
        <w:t>Патрушев</w:t>
      </w:r>
      <w:r w:rsidR="00F17FEF">
        <w:t xml:space="preserve"> и др.</w:t>
      </w:r>
      <w:r w:rsidR="00075CFC">
        <w:t xml:space="preserve"> выделяют общегосударственные, </w:t>
      </w:r>
      <w:r w:rsidR="00AE33E3">
        <w:t>функциональные</w:t>
      </w:r>
      <w:r w:rsidR="00075CFC">
        <w:t>, региональные и муниципальные программы</w:t>
      </w:r>
      <w:r w:rsidR="00AE33E3">
        <w:t xml:space="preserve"> </w:t>
      </w:r>
      <w:r w:rsidR="00AE33E3" w:rsidRPr="00AE33E3">
        <w:t>[</w:t>
      </w:r>
      <w:r w:rsidR="003673D0">
        <w:t>3</w:t>
      </w:r>
      <w:r w:rsidR="00AE33E3">
        <w:t>, с. 74</w:t>
      </w:r>
      <w:r w:rsidR="00AE33E3" w:rsidRPr="00AE33E3">
        <w:t>]</w:t>
      </w:r>
      <w:r w:rsidR="00075CFC">
        <w:t>. Общегосударственные программы – это программы достижения крупных общенациональных целей, которые зачастую охватывают все сферы общественной жизни (производственной, непроизводственной, финансовой, налоговой, социальной, духовной, международной).</w:t>
      </w:r>
    </w:p>
    <w:p w:rsidR="00075CFC" w:rsidRDefault="00075CFC" w:rsidP="00387CEB">
      <w:pPr>
        <w:pStyle w:val="ArialNarrow10pt125"/>
        <w:ind w:firstLine="709"/>
      </w:pPr>
      <w:r>
        <w:t>Функциональные – это многоотраслевые программы, ориентированные на решение крупных проблем развития группы отраслей или выполнение общенациональной задачи усилиями ряда отраслей (</w:t>
      </w:r>
      <w:r w:rsidR="00AE33E3">
        <w:t>развитие</w:t>
      </w:r>
      <w:r>
        <w:t>, например, топливно-энергетической базы, атомной энергетики, оборонного или строительного комплекса и т</w:t>
      </w:r>
      <w:r w:rsidR="00AE33E3">
        <w:t>.п.).</w:t>
      </w:r>
    </w:p>
    <w:p w:rsidR="00026916" w:rsidRDefault="00AE33E3" w:rsidP="00387CEB">
      <w:pPr>
        <w:pStyle w:val="ArialNarrow10pt125"/>
        <w:ind w:firstLine="709"/>
      </w:pPr>
      <w:r>
        <w:t>Региональные и муниципальные программы разрабатываются в целях преобразования и возрождения регионов и муниципальных образований.</w:t>
      </w:r>
    </w:p>
    <w:p w:rsidR="007A6CF2" w:rsidRDefault="006B7DC7" w:rsidP="00387CEB">
      <w:pPr>
        <w:pStyle w:val="ArialNarrow10pt125"/>
        <w:ind w:firstLine="709"/>
      </w:pPr>
      <w:r w:rsidRPr="006B7DC7">
        <w:rPr>
          <w:rFonts w:cs="Arial"/>
          <w:bCs/>
          <w:spacing w:val="-10"/>
        </w:rPr>
        <w:t>Исследователи А.И. Жуковский, С.В. Васильев, Д.С. Штрейс</w:t>
      </w:r>
      <w:r w:rsidRPr="006B7DC7">
        <w:t xml:space="preserve"> </w:t>
      </w:r>
      <w:r w:rsidRPr="0048666B">
        <w:t xml:space="preserve">классифицируют </w:t>
      </w:r>
      <w:r>
        <w:t>ц</w:t>
      </w:r>
      <w:r w:rsidR="0048666B" w:rsidRPr="0048666B">
        <w:t xml:space="preserve">елевые программы по </w:t>
      </w:r>
      <w:r w:rsidR="002A6471">
        <w:t xml:space="preserve">таким </w:t>
      </w:r>
      <w:r w:rsidR="0048666B" w:rsidRPr="0048666B">
        <w:t>признакам</w:t>
      </w:r>
      <w:r w:rsidR="002A6471">
        <w:t xml:space="preserve"> как</w:t>
      </w:r>
      <w:r w:rsidR="0048666B" w:rsidRPr="0048666B">
        <w:t xml:space="preserve"> уров</w:t>
      </w:r>
      <w:r w:rsidR="002A6471">
        <w:t>ень</w:t>
      </w:r>
      <w:r w:rsidR="0048666B" w:rsidRPr="0048666B">
        <w:t xml:space="preserve"> значимости или государственн</w:t>
      </w:r>
      <w:r w:rsidR="002A6471">
        <w:t>ый</w:t>
      </w:r>
      <w:r w:rsidR="0048666B" w:rsidRPr="0048666B">
        <w:t xml:space="preserve"> статус, территориальн</w:t>
      </w:r>
      <w:r w:rsidR="002A6471">
        <w:t>ая</w:t>
      </w:r>
      <w:r w:rsidR="0048666B" w:rsidRPr="0048666B">
        <w:t xml:space="preserve"> принадлежност</w:t>
      </w:r>
      <w:r w:rsidR="002A6471">
        <w:t>ь</w:t>
      </w:r>
      <w:r w:rsidR="0048666B" w:rsidRPr="0048666B">
        <w:t>, функциональн</w:t>
      </w:r>
      <w:r w:rsidR="002A6471">
        <w:t>ая</w:t>
      </w:r>
      <w:r w:rsidR="0048666B" w:rsidRPr="0048666B">
        <w:t xml:space="preserve"> ориентаци</w:t>
      </w:r>
      <w:r w:rsidR="002A6471">
        <w:t>я</w:t>
      </w:r>
      <w:r w:rsidR="0048666B" w:rsidRPr="0048666B">
        <w:t>, содержани</w:t>
      </w:r>
      <w:r w:rsidR="002A6471">
        <w:t>е</w:t>
      </w:r>
      <w:r w:rsidR="0048666B" w:rsidRPr="0048666B">
        <w:t xml:space="preserve"> решаемых проблем, отраслев</w:t>
      </w:r>
      <w:r w:rsidR="002A6471">
        <w:t>ая</w:t>
      </w:r>
      <w:r w:rsidR="0048666B" w:rsidRPr="0048666B">
        <w:t xml:space="preserve"> локализаци</w:t>
      </w:r>
      <w:r w:rsidR="002A6471">
        <w:t>я</w:t>
      </w:r>
      <w:r w:rsidR="0048666B" w:rsidRPr="0048666B">
        <w:t xml:space="preserve">, характер возникновения проблемы, срок реализации программ и т.д. </w:t>
      </w:r>
      <w:r w:rsidR="00026916">
        <w:t>Мы охарактеризуем часть из них</w:t>
      </w:r>
      <w:r w:rsidR="007A6CF2">
        <w:t>.</w:t>
      </w:r>
    </w:p>
    <w:p w:rsidR="0048666B" w:rsidRPr="0048666B" w:rsidRDefault="0048666B" w:rsidP="00387CEB">
      <w:pPr>
        <w:pStyle w:val="ArialNarrow10pt125"/>
        <w:ind w:firstLine="709"/>
      </w:pPr>
      <w:r w:rsidRPr="0048666B">
        <w:t>По государственному статусу программы подразделяются на</w:t>
      </w:r>
      <w:r w:rsidR="007A6CF2">
        <w:t xml:space="preserve"> </w:t>
      </w:r>
      <w:r w:rsidRPr="0048666B">
        <w:t>федеральные, реализуемые средствами только Российской Федерации (ФЦП);</w:t>
      </w:r>
      <w:r w:rsidR="007A6CF2">
        <w:t xml:space="preserve"> </w:t>
      </w:r>
      <w:r w:rsidRPr="0048666B">
        <w:t xml:space="preserve">межгосударственные, которые реализуются совместно с другими государствами, в том числе с государствами-членами СНГ. </w:t>
      </w:r>
    </w:p>
    <w:p w:rsidR="0048666B" w:rsidRPr="0048666B" w:rsidRDefault="0048666B" w:rsidP="00387CEB">
      <w:pPr>
        <w:pStyle w:val="ArialNarrow10pt125"/>
        <w:ind w:firstLine="709"/>
      </w:pPr>
      <w:r w:rsidRPr="0048666B">
        <w:t>П</w:t>
      </w:r>
      <w:r w:rsidR="007A6CF2">
        <w:t>рограммы п</w:t>
      </w:r>
      <w:r w:rsidRPr="0048666B">
        <w:t xml:space="preserve">о функциональной ориентации </w:t>
      </w:r>
      <w:r w:rsidR="007A6CF2" w:rsidRPr="006B7DC7">
        <w:rPr>
          <w:rFonts w:cs="Arial"/>
          <w:bCs/>
          <w:spacing w:val="-10"/>
        </w:rPr>
        <w:t>А.И. Жуковский</w:t>
      </w:r>
      <w:r w:rsidR="007A6CF2" w:rsidRPr="0048666B">
        <w:t xml:space="preserve"> </w:t>
      </w:r>
      <w:r w:rsidR="007A6CF2">
        <w:t xml:space="preserve">и др. определяют  как </w:t>
      </w:r>
      <w:r w:rsidRPr="0048666B">
        <w:t>социальные</w:t>
      </w:r>
      <w:r w:rsidR="007A6CF2">
        <w:t xml:space="preserve"> программы</w:t>
      </w:r>
      <w:r w:rsidRPr="0048666B">
        <w:t>, предусматривающие меры</w:t>
      </w:r>
      <w:r w:rsidR="007A6CF2">
        <w:t xml:space="preserve"> социальной поддержки населения; </w:t>
      </w:r>
      <w:r w:rsidRPr="0048666B">
        <w:t>экологические, направленные на осуществление крупных природоохранных мероприятий;</w:t>
      </w:r>
      <w:r w:rsidR="007A6CF2">
        <w:t xml:space="preserve"> </w:t>
      </w:r>
      <w:r w:rsidRPr="0048666B">
        <w:t>инновационные, обеспечивающие внедрение и распространение научно-технических достижений в производстве и осуществляющие научно-техническую перестройку производства;</w:t>
      </w:r>
      <w:r w:rsidR="007A6CF2">
        <w:t xml:space="preserve"> </w:t>
      </w:r>
      <w:r w:rsidRPr="0048666B">
        <w:t>научно-технические, связанные с развитием новых перспективных направлений науки и техники;</w:t>
      </w:r>
      <w:r w:rsidR="008B4C50">
        <w:t xml:space="preserve"> </w:t>
      </w:r>
      <w:r w:rsidRPr="0048666B">
        <w:t>фундаментальные, направленные на получение фундаментальных основ науки</w:t>
      </w:r>
      <w:r w:rsidR="003673D0">
        <w:t xml:space="preserve"> </w:t>
      </w:r>
      <w:r w:rsidR="003673D0" w:rsidRPr="00000029">
        <w:t>[</w:t>
      </w:r>
      <w:r w:rsidR="003673D0">
        <w:t>1</w:t>
      </w:r>
      <w:r w:rsidR="003673D0" w:rsidRPr="00000029">
        <w:t>]</w:t>
      </w:r>
      <w:r w:rsidRPr="0048666B">
        <w:t>.</w:t>
      </w:r>
    </w:p>
    <w:p w:rsidR="008B4C50" w:rsidRPr="0048666B" w:rsidRDefault="00A2510A" w:rsidP="00387CEB">
      <w:pPr>
        <w:pStyle w:val="ArialNarrow10pt125"/>
        <w:ind w:firstLine="709"/>
      </w:pPr>
      <w:r>
        <w:t>П</w:t>
      </w:r>
      <w:r w:rsidRPr="0048666B">
        <w:t xml:space="preserve">рограммы </w:t>
      </w:r>
      <w:r>
        <w:t>п</w:t>
      </w:r>
      <w:r w:rsidR="008B4C50" w:rsidRPr="0048666B">
        <w:t xml:space="preserve">о характеру подразделяются </w:t>
      </w:r>
      <w:r>
        <w:t xml:space="preserve">на </w:t>
      </w:r>
      <w:r w:rsidR="008B4C50" w:rsidRPr="0048666B">
        <w:t xml:space="preserve">сводные, социально-экономические, научно-технические, инновационные, экологические, территориальные, внешнеэкономические, оборонные. </w:t>
      </w:r>
    </w:p>
    <w:p w:rsidR="008B4C50" w:rsidRPr="0048666B" w:rsidRDefault="008B4C50" w:rsidP="00387CEB">
      <w:pPr>
        <w:pStyle w:val="ArialNarrow10pt125"/>
        <w:ind w:firstLine="709"/>
      </w:pPr>
      <w:r w:rsidRPr="0048666B">
        <w:t xml:space="preserve">По срокам действия различают программы </w:t>
      </w:r>
      <w:r w:rsidR="00A2510A" w:rsidRPr="0048666B">
        <w:t>краткосрочные (продолжительность до 2 лет);</w:t>
      </w:r>
      <w:r w:rsidR="00A2510A">
        <w:t xml:space="preserve"> </w:t>
      </w:r>
      <w:r w:rsidR="00A2510A" w:rsidRPr="0048666B">
        <w:t>среднесрочные (от 3 до 5 лет); долгосрочные (свыше 5 лет).</w:t>
      </w:r>
      <w:r w:rsidR="00A2510A">
        <w:t xml:space="preserve"> </w:t>
      </w:r>
    </w:p>
    <w:p w:rsidR="008B4C50" w:rsidRPr="0048666B" w:rsidRDefault="008B4C50" w:rsidP="00387CEB">
      <w:pPr>
        <w:pStyle w:val="ArialNarrow10pt125"/>
        <w:ind w:firstLine="709"/>
      </w:pPr>
      <w:r w:rsidRPr="0048666B">
        <w:t>По территориальным масштабам выделяются программы муниципальные, региональные, федеральные и международные.</w:t>
      </w:r>
    </w:p>
    <w:p w:rsidR="00E47991" w:rsidRDefault="008B4C50" w:rsidP="00387CEB">
      <w:pPr>
        <w:pStyle w:val="ArialNarrow10pt125"/>
        <w:ind w:firstLine="709"/>
      </w:pPr>
      <w:r w:rsidRPr="0048666B">
        <w:t>Подразделение программ служит для нахождения общих закономерностей в процессе их формирования и реализации. Классификационные признаки отражают содержание проблемы, эффективность финансирования, особенности управления программами и т.д.</w:t>
      </w:r>
      <w:r w:rsidR="00E47991">
        <w:t xml:space="preserve"> </w:t>
      </w:r>
      <w:r w:rsidRPr="0048666B">
        <w:t xml:space="preserve">Каждая целевая </w:t>
      </w:r>
      <w:r w:rsidR="00A2510A">
        <w:t xml:space="preserve">комплексная </w:t>
      </w:r>
      <w:r w:rsidRPr="0048666B">
        <w:t xml:space="preserve">программа </w:t>
      </w:r>
      <w:r w:rsidR="00E47991">
        <w:t xml:space="preserve">может </w:t>
      </w:r>
      <w:r w:rsidRPr="0048666B">
        <w:t>характериз</w:t>
      </w:r>
      <w:r w:rsidR="00E47991">
        <w:t xml:space="preserve">оваться </w:t>
      </w:r>
      <w:r w:rsidRPr="0048666B">
        <w:t xml:space="preserve"> одновременно несколькими признаками. </w:t>
      </w:r>
    </w:p>
    <w:p w:rsidR="008B4C50" w:rsidRPr="0048666B" w:rsidRDefault="00E47991" w:rsidP="00387CEB">
      <w:pPr>
        <w:pStyle w:val="ArialNarrow10pt125"/>
        <w:ind w:firstLine="709"/>
      </w:pPr>
      <w:r>
        <w:t>П</w:t>
      </w:r>
      <w:r w:rsidRPr="0048666B">
        <w:t>рограммы конъюнктурного и структурного типа разрабатываются</w:t>
      </w:r>
      <w:r>
        <w:t xml:space="preserve"> и</w:t>
      </w:r>
      <w:r w:rsidR="008B4C50" w:rsidRPr="0048666B">
        <w:t xml:space="preserve">сходя </w:t>
      </w:r>
      <w:r>
        <w:t>из характера поставленных целей</w:t>
      </w:r>
      <w:r w:rsidR="008B4C50" w:rsidRPr="0048666B">
        <w:t>. Программы конъюнктурного характера решают текущие задачи в краткосрочном интервале, продолжительностью до двух лет. А программы структурного характера предполагают решение среднесрочных и долгосрочных проблем, качественных преобразований и глобальных изменений основных структур какой-либо отрасли</w:t>
      </w:r>
      <w:r>
        <w:t xml:space="preserve"> </w:t>
      </w:r>
      <w:r w:rsidRPr="00E47991">
        <w:t>[</w:t>
      </w:r>
      <w:r w:rsidR="003673D0">
        <w:t>1</w:t>
      </w:r>
      <w:r>
        <w:t>, с. 110</w:t>
      </w:r>
      <w:r w:rsidRPr="00E47991">
        <w:t>]</w:t>
      </w:r>
      <w:r w:rsidR="008B4C50" w:rsidRPr="0048666B">
        <w:t>.</w:t>
      </w:r>
    </w:p>
    <w:p w:rsidR="00E54BAB" w:rsidRPr="00026916" w:rsidRDefault="00E54BAB" w:rsidP="00E54BAB">
      <w:pPr>
        <w:pStyle w:val="ArialNarrow10pt125"/>
        <w:ind w:firstLine="709"/>
      </w:pPr>
      <w:r w:rsidRPr="00026916">
        <w:t>Целевая комплексная программа может включать в себя несколько подпрограмм различного типа, направленных на решение конкретных задач в рамках программы.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E54BAB" w:rsidRDefault="00E54BAB" w:rsidP="00E54BA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D27C7">
        <w:rPr>
          <w:rFonts w:ascii="Times New Roman" w:hAnsi="Times New Roman"/>
          <w:color w:val="000000"/>
          <w:sz w:val="28"/>
          <w:szCs w:val="28"/>
        </w:rPr>
        <w:t xml:space="preserve">Так, к примеру, </w:t>
      </w:r>
      <w:r>
        <w:rPr>
          <w:rFonts w:ascii="Times New Roman" w:hAnsi="Times New Roman"/>
          <w:color w:val="000000"/>
          <w:sz w:val="28"/>
          <w:szCs w:val="28"/>
        </w:rPr>
        <w:t xml:space="preserve">В.Н. Иванов выделяет 5 уровней </w:t>
      </w:r>
      <w:r w:rsidRPr="000D27C7">
        <w:rPr>
          <w:rFonts w:ascii="Times New Roman" w:hAnsi="Times New Roman"/>
          <w:color w:val="000000"/>
          <w:sz w:val="28"/>
          <w:szCs w:val="28"/>
        </w:rPr>
        <w:t>программ территориального типа</w:t>
      </w:r>
      <w:r>
        <w:rPr>
          <w:rFonts w:ascii="Times New Roman" w:hAnsi="Times New Roman"/>
          <w:color w:val="000000"/>
          <w:sz w:val="28"/>
          <w:szCs w:val="28"/>
        </w:rPr>
        <w:t>:</w:t>
      </w:r>
      <w:r w:rsidRPr="000D27C7">
        <w:rPr>
          <w:rFonts w:ascii="Times New Roman" w:hAnsi="Times New Roman"/>
          <w:color w:val="000000"/>
          <w:sz w:val="28"/>
          <w:szCs w:val="28"/>
        </w:rPr>
        <w:t xml:space="preserve"> </w:t>
      </w:r>
    </w:p>
    <w:p w:rsidR="00E54BAB" w:rsidRPr="000D27C7" w:rsidRDefault="00E54BAB" w:rsidP="00E54BAB">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Первый </w:t>
      </w:r>
      <w:r w:rsidRPr="000D27C7">
        <w:rPr>
          <w:rFonts w:ascii="Times New Roman" w:hAnsi="Times New Roman"/>
          <w:color w:val="000000"/>
          <w:sz w:val="28"/>
          <w:szCs w:val="28"/>
        </w:rPr>
        <w:t>уровень предполагает создание комбинированных произ</w:t>
      </w:r>
      <w:r w:rsidRPr="000D27C7">
        <w:rPr>
          <w:rFonts w:ascii="Times New Roman" w:hAnsi="Times New Roman"/>
          <w:color w:val="000000"/>
          <w:sz w:val="28"/>
          <w:szCs w:val="28"/>
        </w:rPr>
        <w:softHyphen/>
        <w:t>водств на базе одного вида природных ресурсов</w:t>
      </w:r>
      <w:r>
        <w:rPr>
          <w:rFonts w:ascii="Times New Roman" w:hAnsi="Times New Roman"/>
          <w:color w:val="000000"/>
          <w:sz w:val="28"/>
          <w:szCs w:val="28"/>
        </w:rPr>
        <w:t>. В</w:t>
      </w:r>
      <w:r w:rsidRPr="000D27C7">
        <w:rPr>
          <w:rFonts w:ascii="Times New Roman" w:hAnsi="Times New Roman"/>
          <w:color w:val="000000"/>
          <w:sz w:val="28"/>
          <w:szCs w:val="28"/>
        </w:rPr>
        <w:t>торой уровень — реша</w:t>
      </w:r>
      <w:r>
        <w:rPr>
          <w:rFonts w:ascii="Times New Roman" w:hAnsi="Times New Roman"/>
          <w:color w:val="000000"/>
          <w:sz w:val="28"/>
          <w:szCs w:val="28"/>
        </w:rPr>
        <w:t>ет</w:t>
      </w:r>
      <w:r w:rsidRPr="000D27C7">
        <w:rPr>
          <w:rFonts w:ascii="Times New Roman" w:hAnsi="Times New Roman"/>
          <w:color w:val="000000"/>
          <w:sz w:val="28"/>
          <w:szCs w:val="28"/>
        </w:rPr>
        <w:t xml:space="preserve"> внутритерриториальные межотраслевые проблемы комплексно</w:t>
      </w:r>
      <w:r>
        <w:rPr>
          <w:rFonts w:ascii="Times New Roman" w:hAnsi="Times New Roman"/>
          <w:color w:val="000000"/>
          <w:sz w:val="28"/>
          <w:szCs w:val="28"/>
        </w:rPr>
        <w:t xml:space="preserve">го </w:t>
      </w:r>
      <w:r w:rsidRPr="000D27C7">
        <w:rPr>
          <w:rFonts w:ascii="Times New Roman" w:hAnsi="Times New Roman"/>
          <w:color w:val="000000"/>
          <w:sz w:val="28"/>
          <w:szCs w:val="28"/>
        </w:rPr>
        <w:t>использовани</w:t>
      </w:r>
      <w:r>
        <w:rPr>
          <w:rFonts w:ascii="Times New Roman" w:hAnsi="Times New Roman"/>
          <w:color w:val="000000"/>
          <w:sz w:val="28"/>
          <w:szCs w:val="28"/>
        </w:rPr>
        <w:t>я</w:t>
      </w:r>
      <w:r w:rsidRPr="000D27C7">
        <w:rPr>
          <w:rFonts w:ascii="Times New Roman" w:hAnsi="Times New Roman"/>
          <w:color w:val="000000"/>
          <w:sz w:val="28"/>
          <w:szCs w:val="28"/>
        </w:rPr>
        <w:t xml:space="preserve"> нескольких видов природных ресурсов, вовлекаемых в хозяйственный оборот одновременно</w:t>
      </w:r>
      <w:r>
        <w:rPr>
          <w:rFonts w:ascii="Times New Roman" w:hAnsi="Times New Roman"/>
          <w:color w:val="000000"/>
          <w:sz w:val="28"/>
          <w:szCs w:val="28"/>
        </w:rPr>
        <w:t>.</w:t>
      </w:r>
      <w:r w:rsidR="00920956">
        <w:rPr>
          <w:rFonts w:ascii="Times New Roman" w:hAnsi="Times New Roman"/>
          <w:color w:val="000000"/>
          <w:sz w:val="28"/>
          <w:szCs w:val="28"/>
        </w:rPr>
        <w:t xml:space="preserve"> </w:t>
      </w:r>
      <w:r>
        <w:rPr>
          <w:rFonts w:ascii="Times New Roman" w:hAnsi="Times New Roman"/>
          <w:color w:val="000000"/>
          <w:sz w:val="28"/>
          <w:szCs w:val="28"/>
        </w:rPr>
        <w:t>На т</w:t>
      </w:r>
      <w:r w:rsidRPr="000D27C7">
        <w:rPr>
          <w:rFonts w:ascii="Times New Roman" w:hAnsi="Times New Roman"/>
          <w:color w:val="000000"/>
          <w:sz w:val="28"/>
          <w:szCs w:val="28"/>
        </w:rPr>
        <w:t>рет</w:t>
      </w:r>
      <w:r>
        <w:rPr>
          <w:rFonts w:ascii="Times New Roman" w:hAnsi="Times New Roman"/>
          <w:color w:val="000000"/>
          <w:sz w:val="28"/>
          <w:szCs w:val="28"/>
        </w:rPr>
        <w:t>ьем</w:t>
      </w:r>
      <w:r w:rsidRPr="000D27C7">
        <w:rPr>
          <w:rFonts w:ascii="Times New Roman" w:hAnsi="Times New Roman"/>
          <w:color w:val="000000"/>
          <w:sz w:val="28"/>
          <w:szCs w:val="28"/>
        </w:rPr>
        <w:t xml:space="preserve"> уровне используется окружающая среда при условии поддержания ее заданного качественного состо</w:t>
      </w:r>
      <w:r w:rsidRPr="000D27C7">
        <w:rPr>
          <w:rFonts w:ascii="Times New Roman" w:hAnsi="Times New Roman"/>
          <w:color w:val="000000"/>
          <w:sz w:val="28"/>
          <w:szCs w:val="28"/>
        </w:rPr>
        <w:softHyphen/>
        <w:t>яния</w:t>
      </w:r>
      <w:r>
        <w:rPr>
          <w:rFonts w:ascii="Times New Roman" w:hAnsi="Times New Roman"/>
          <w:color w:val="000000"/>
          <w:sz w:val="28"/>
          <w:szCs w:val="28"/>
        </w:rPr>
        <w:t>.</w:t>
      </w:r>
      <w:r w:rsidRPr="000D27C7">
        <w:rPr>
          <w:rFonts w:ascii="Times New Roman" w:hAnsi="Times New Roman"/>
          <w:color w:val="000000"/>
          <w:sz w:val="28"/>
          <w:szCs w:val="28"/>
        </w:rPr>
        <w:t xml:space="preserve"> </w:t>
      </w:r>
      <w:r>
        <w:rPr>
          <w:rFonts w:ascii="Times New Roman" w:hAnsi="Times New Roman"/>
          <w:color w:val="000000"/>
          <w:sz w:val="28"/>
          <w:szCs w:val="28"/>
        </w:rPr>
        <w:t>З</w:t>
      </w:r>
      <w:r w:rsidRPr="000D27C7">
        <w:rPr>
          <w:rFonts w:ascii="Times New Roman" w:hAnsi="Times New Roman"/>
          <w:color w:val="000000"/>
          <w:sz w:val="28"/>
          <w:szCs w:val="28"/>
        </w:rPr>
        <w:t>десь важно обеспечение взаимосвязи производства и био</w:t>
      </w:r>
      <w:r w:rsidRPr="000D27C7">
        <w:rPr>
          <w:rFonts w:ascii="Times New Roman" w:hAnsi="Times New Roman"/>
          <w:color w:val="000000"/>
          <w:sz w:val="28"/>
          <w:szCs w:val="28"/>
        </w:rPr>
        <w:softHyphen/>
        <w:t>сферы</w:t>
      </w:r>
      <w:r>
        <w:rPr>
          <w:rFonts w:ascii="Times New Roman" w:hAnsi="Times New Roman"/>
          <w:color w:val="000000"/>
          <w:sz w:val="28"/>
          <w:szCs w:val="28"/>
        </w:rPr>
        <w:t>. Ч</w:t>
      </w:r>
      <w:r w:rsidRPr="000D27C7">
        <w:rPr>
          <w:rFonts w:ascii="Times New Roman" w:hAnsi="Times New Roman"/>
          <w:color w:val="000000"/>
          <w:sz w:val="28"/>
          <w:szCs w:val="28"/>
        </w:rPr>
        <w:t xml:space="preserve">етвертый уровень </w:t>
      </w:r>
      <w:r>
        <w:rPr>
          <w:rFonts w:ascii="Times New Roman" w:hAnsi="Times New Roman"/>
          <w:color w:val="000000"/>
          <w:sz w:val="28"/>
          <w:szCs w:val="28"/>
        </w:rPr>
        <w:t>включает</w:t>
      </w:r>
      <w:r w:rsidRPr="000D27C7">
        <w:rPr>
          <w:rFonts w:ascii="Times New Roman" w:hAnsi="Times New Roman"/>
          <w:color w:val="000000"/>
          <w:sz w:val="28"/>
          <w:szCs w:val="28"/>
        </w:rPr>
        <w:t xml:space="preserve"> комплексное развитие социально-экономи</w:t>
      </w:r>
      <w:r w:rsidRPr="000D27C7">
        <w:rPr>
          <w:rFonts w:ascii="Times New Roman" w:hAnsi="Times New Roman"/>
          <w:color w:val="000000"/>
          <w:sz w:val="28"/>
          <w:szCs w:val="28"/>
        </w:rPr>
        <w:softHyphen/>
        <w:t>ческой системы, обеспечивающее единство производства, воспро</w:t>
      </w:r>
      <w:r w:rsidRPr="000D27C7">
        <w:rPr>
          <w:rFonts w:ascii="Times New Roman" w:hAnsi="Times New Roman"/>
          <w:color w:val="000000"/>
          <w:sz w:val="28"/>
          <w:szCs w:val="28"/>
        </w:rPr>
        <w:softHyphen/>
        <w:t>изводства населения и улучшения условий его жизни, воспроиз</w:t>
      </w:r>
      <w:r w:rsidRPr="000D27C7">
        <w:rPr>
          <w:rFonts w:ascii="Times New Roman" w:hAnsi="Times New Roman"/>
          <w:color w:val="000000"/>
          <w:sz w:val="28"/>
          <w:szCs w:val="28"/>
        </w:rPr>
        <w:softHyphen/>
        <w:t>водства природных условий</w:t>
      </w:r>
      <w:r w:rsidR="00920956">
        <w:rPr>
          <w:rFonts w:ascii="Times New Roman" w:hAnsi="Times New Roman"/>
          <w:color w:val="000000"/>
          <w:sz w:val="28"/>
          <w:szCs w:val="28"/>
        </w:rPr>
        <w:t xml:space="preserve">. </w:t>
      </w:r>
      <w:r>
        <w:rPr>
          <w:rFonts w:ascii="Times New Roman" w:hAnsi="Times New Roman"/>
          <w:color w:val="000000"/>
          <w:sz w:val="28"/>
          <w:szCs w:val="28"/>
        </w:rPr>
        <w:t>П</w:t>
      </w:r>
      <w:r w:rsidRPr="000D27C7">
        <w:rPr>
          <w:rFonts w:ascii="Times New Roman" w:hAnsi="Times New Roman"/>
          <w:color w:val="000000"/>
          <w:sz w:val="28"/>
          <w:szCs w:val="28"/>
        </w:rPr>
        <w:t>ятый уровень — комплексный учет развития данного региона с решением проблем освоения других соседних регионов, с решением крупномасштабных и долгосрочных народнохозяйственных про</w:t>
      </w:r>
      <w:r w:rsidRPr="000D27C7">
        <w:rPr>
          <w:rFonts w:ascii="Times New Roman" w:hAnsi="Times New Roman"/>
          <w:color w:val="000000"/>
          <w:sz w:val="28"/>
          <w:szCs w:val="28"/>
        </w:rPr>
        <w:softHyphen/>
      </w:r>
      <w:r w:rsidR="003673D0">
        <w:rPr>
          <w:rFonts w:ascii="Times New Roman" w:hAnsi="Times New Roman"/>
          <w:color w:val="000000"/>
          <w:sz w:val="28"/>
          <w:szCs w:val="28"/>
        </w:rPr>
        <w:t xml:space="preserve">блем </w:t>
      </w:r>
      <w:r w:rsidR="003673D0" w:rsidRPr="003673D0">
        <w:rPr>
          <w:rFonts w:ascii="Times New Roman" w:hAnsi="Times New Roman"/>
          <w:sz w:val="28"/>
          <w:szCs w:val="28"/>
        </w:rPr>
        <w:t>[</w:t>
      </w:r>
      <w:r w:rsidR="003673D0">
        <w:rPr>
          <w:rFonts w:ascii="Times New Roman" w:hAnsi="Times New Roman"/>
          <w:sz w:val="28"/>
          <w:szCs w:val="28"/>
        </w:rPr>
        <w:t>3, с. 76</w:t>
      </w:r>
      <w:r w:rsidR="003673D0" w:rsidRPr="003673D0">
        <w:rPr>
          <w:rFonts w:ascii="Times New Roman" w:hAnsi="Times New Roman"/>
          <w:sz w:val="28"/>
          <w:szCs w:val="28"/>
        </w:rPr>
        <w:t>]</w:t>
      </w:r>
      <w:r w:rsidRPr="003673D0">
        <w:rPr>
          <w:rFonts w:ascii="Times New Roman" w:hAnsi="Times New Roman"/>
          <w:color w:val="000000"/>
          <w:sz w:val="28"/>
          <w:szCs w:val="28"/>
        </w:rPr>
        <w:t>.</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На 2009 год в Российской Федерации реализуется 5</w:t>
      </w:r>
      <w:r>
        <w:rPr>
          <w:sz w:val="28"/>
          <w:szCs w:val="28"/>
        </w:rPr>
        <w:t>3</w:t>
      </w:r>
      <w:r w:rsidRPr="00920956">
        <w:rPr>
          <w:sz w:val="28"/>
          <w:szCs w:val="28"/>
        </w:rPr>
        <w:t xml:space="preserve"> целевые комплексные программы. Их можно разделить по содержанию на несколько видов</w:t>
      </w:r>
      <w:r w:rsidR="003673D0">
        <w:rPr>
          <w:sz w:val="28"/>
          <w:szCs w:val="28"/>
        </w:rPr>
        <w:t xml:space="preserve"> </w:t>
      </w:r>
      <w:r w:rsidR="003673D0">
        <w:t>[</w:t>
      </w:r>
      <w:r w:rsidR="003673D0" w:rsidRPr="003673D0">
        <w:rPr>
          <w:sz w:val="28"/>
          <w:szCs w:val="28"/>
        </w:rPr>
        <w:t>7]</w:t>
      </w:r>
      <w:r w:rsidRPr="003673D0">
        <w:rPr>
          <w:sz w:val="28"/>
          <w:szCs w:val="28"/>
        </w:rPr>
        <w:t>.</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Социально-экономические программы – предусматривают решение проблем социального характера и повышение материального уровня жизни населения</w:t>
      </w:r>
      <w:r>
        <w:rPr>
          <w:sz w:val="28"/>
          <w:szCs w:val="28"/>
        </w:rPr>
        <w:t xml:space="preserve"> (11 программ)</w:t>
      </w:r>
      <w:r w:rsidRPr="00920956">
        <w:rPr>
          <w:sz w:val="28"/>
          <w:szCs w:val="28"/>
        </w:rPr>
        <w:t>.</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 xml:space="preserve"> Научно-технические программы – направлены на решение научных и технических проблем, ускорение внедрения в производство достижений науки и техники, позволяющих обеспечить в ближайший период значительный положительный эффект (13 программ). Перечень научно-технических программ формируется исходя из приоритетов развития экономики.</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Производственно-экономические программы – предназначены для решения крупных межотраслевых проблем в области производства, способствующих повышению эффективности действующих и развитию новых производств</w:t>
      </w:r>
      <w:r>
        <w:rPr>
          <w:sz w:val="28"/>
          <w:szCs w:val="28"/>
        </w:rPr>
        <w:t xml:space="preserve"> (3 программы)</w:t>
      </w:r>
      <w:r w:rsidRPr="00920956">
        <w:rPr>
          <w:sz w:val="28"/>
          <w:szCs w:val="28"/>
        </w:rPr>
        <w:t>.</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Территориальные программы – направлены на преобразование регионов, комплексное освоение новых территорий и решение других задач в регионах</w:t>
      </w:r>
      <w:r>
        <w:rPr>
          <w:sz w:val="28"/>
          <w:szCs w:val="28"/>
        </w:rPr>
        <w:t xml:space="preserve"> (6 программ)</w:t>
      </w:r>
      <w:r w:rsidRPr="00920956">
        <w:rPr>
          <w:sz w:val="28"/>
          <w:szCs w:val="28"/>
        </w:rPr>
        <w:t>.</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Экологические программы – представляют собой комплекс мероприятий по охране приро</w:t>
      </w:r>
      <w:r w:rsidR="007B50A0">
        <w:rPr>
          <w:sz w:val="28"/>
          <w:szCs w:val="28"/>
        </w:rPr>
        <w:t xml:space="preserve">ды и общей </w:t>
      </w:r>
      <w:r w:rsidRPr="00920956">
        <w:rPr>
          <w:sz w:val="28"/>
          <w:szCs w:val="28"/>
        </w:rPr>
        <w:t xml:space="preserve">безопасности (17 программ). </w:t>
      </w:r>
    </w:p>
    <w:p w:rsidR="00920956" w:rsidRPr="00920956" w:rsidRDefault="00920956" w:rsidP="00920956">
      <w:pPr>
        <w:pStyle w:val="a3"/>
        <w:spacing w:before="0" w:beforeAutospacing="0" w:after="0" w:afterAutospacing="0" w:line="360" w:lineRule="auto"/>
        <w:ind w:firstLine="709"/>
        <w:jc w:val="both"/>
        <w:rPr>
          <w:sz w:val="28"/>
          <w:szCs w:val="28"/>
        </w:rPr>
      </w:pPr>
      <w:r w:rsidRPr="00920956">
        <w:rPr>
          <w:sz w:val="28"/>
          <w:szCs w:val="28"/>
        </w:rPr>
        <w:t>Организационно-хозяйственные программы - направлены на совершенствование организации управления экономикой, развитие государственных институтов (3 программы).</w:t>
      </w:r>
    </w:p>
    <w:p w:rsidR="00737151" w:rsidRDefault="00DC2144" w:rsidP="00737151">
      <w:pPr>
        <w:pStyle w:val="a3"/>
        <w:spacing w:before="0" w:beforeAutospacing="0" w:after="0" w:afterAutospacing="0" w:line="360" w:lineRule="auto"/>
        <w:ind w:firstLine="709"/>
        <w:jc w:val="both"/>
        <w:rPr>
          <w:sz w:val="28"/>
          <w:szCs w:val="28"/>
        </w:rPr>
      </w:pPr>
      <w:r>
        <w:rPr>
          <w:sz w:val="28"/>
          <w:szCs w:val="28"/>
        </w:rPr>
        <w:t>Федеральные ц</w:t>
      </w:r>
      <w:r w:rsidR="00920956" w:rsidRPr="00920956">
        <w:rPr>
          <w:sz w:val="28"/>
          <w:szCs w:val="28"/>
        </w:rPr>
        <w:t>елевые комплексные программы</w:t>
      </w:r>
      <w:r>
        <w:rPr>
          <w:sz w:val="28"/>
          <w:szCs w:val="28"/>
        </w:rPr>
        <w:t xml:space="preserve"> </w:t>
      </w:r>
      <w:r w:rsidR="00920956" w:rsidRPr="00920956">
        <w:rPr>
          <w:sz w:val="28"/>
          <w:szCs w:val="28"/>
        </w:rPr>
        <w:t xml:space="preserve"> по своей временной продолжительности</w:t>
      </w:r>
      <w:r>
        <w:rPr>
          <w:sz w:val="28"/>
          <w:szCs w:val="28"/>
        </w:rPr>
        <w:t xml:space="preserve"> в большей степени являются</w:t>
      </w:r>
      <w:r w:rsidR="00920956" w:rsidRPr="00920956">
        <w:rPr>
          <w:sz w:val="28"/>
          <w:szCs w:val="28"/>
        </w:rPr>
        <w:t xml:space="preserve"> </w:t>
      </w:r>
      <w:r w:rsidRPr="00920956">
        <w:rPr>
          <w:sz w:val="28"/>
          <w:szCs w:val="28"/>
        </w:rPr>
        <w:t xml:space="preserve">среднесрочными – продолжительностью до пяти лет </w:t>
      </w:r>
      <w:r>
        <w:rPr>
          <w:sz w:val="28"/>
          <w:szCs w:val="28"/>
        </w:rPr>
        <w:t>и</w:t>
      </w:r>
      <w:r w:rsidR="00920956" w:rsidRPr="00920956">
        <w:rPr>
          <w:sz w:val="28"/>
          <w:szCs w:val="28"/>
        </w:rPr>
        <w:t xml:space="preserve"> долгосрочными, </w:t>
      </w:r>
      <w:r>
        <w:rPr>
          <w:sz w:val="28"/>
          <w:szCs w:val="28"/>
        </w:rPr>
        <w:t xml:space="preserve">т.е. как говорилось выше </w:t>
      </w:r>
      <w:r w:rsidR="00920956" w:rsidRPr="00920956">
        <w:rPr>
          <w:sz w:val="28"/>
          <w:szCs w:val="28"/>
        </w:rPr>
        <w:t>разрабатываемыми на период свыше пяти лет</w:t>
      </w:r>
      <w:r>
        <w:rPr>
          <w:sz w:val="28"/>
          <w:szCs w:val="28"/>
        </w:rPr>
        <w:t>.</w:t>
      </w:r>
    </w:p>
    <w:p w:rsidR="0091159D" w:rsidRPr="0091159D" w:rsidRDefault="00CC6235" w:rsidP="00737151">
      <w:pPr>
        <w:pStyle w:val="a3"/>
        <w:spacing w:before="0" w:beforeAutospacing="0" w:after="0" w:afterAutospacing="0" w:line="360" w:lineRule="auto"/>
        <w:ind w:firstLine="709"/>
        <w:jc w:val="both"/>
        <w:rPr>
          <w:sz w:val="28"/>
          <w:szCs w:val="28"/>
        </w:rPr>
      </w:pPr>
      <w:r w:rsidRPr="00737151">
        <w:rPr>
          <w:sz w:val="28"/>
          <w:szCs w:val="28"/>
        </w:rPr>
        <w:t>Региональные целевые комплексные программы</w:t>
      </w:r>
      <w:r w:rsidR="002F0C5A" w:rsidRPr="00737151">
        <w:rPr>
          <w:sz w:val="28"/>
          <w:szCs w:val="28"/>
        </w:rPr>
        <w:t>, которые реализуются на сегодняшний день</w:t>
      </w:r>
      <w:r w:rsidRPr="00737151">
        <w:rPr>
          <w:sz w:val="28"/>
          <w:szCs w:val="28"/>
        </w:rPr>
        <w:t xml:space="preserve"> разрабатываются на основе</w:t>
      </w:r>
      <w:r w:rsidR="0091159D" w:rsidRPr="00737151">
        <w:rPr>
          <w:sz w:val="28"/>
          <w:szCs w:val="28"/>
        </w:rPr>
        <w:t xml:space="preserve"> </w:t>
      </w:r>
      <w:r w:rsidR="0091159D" w:rsidRPr="00737151">
        <w:rPr>
          <w:bCs/>
          <w:sz w:val="28"/>
          <w:szCs w:val="28"/>
        </w:rPr>
        <w:t xml:space="preserve">Указа Президента Российской Федерации N 1168 от 13 сентября 2004 г. «О Министерстве регионального развития Российской Федерации», </w:t>
      </w:r>
      <w:r w:rsidR="00737151" w:rsidRPr="00737151">
        <w:rPr>
          <w:sz w:val="28"/>
          <w:szCs w:val="28"/>
        </w:rPr>
        <w:t xml:space="preserve">Постановления </w:t>
      </w:r>
      <w:r w:rsidR="0091159D" w:rsidRPr="00737151">
        <w:rPr>
          <w:sz w:val="28"/>
          <w:szCs w:val="28"/>
        </w:rPr>
        <w:t>от 26 января 2005 г. N 40</w:t>
      </w:r>
      <w:r w:rsidR="00737151" w:rsidRPr="00737151">
        <w:rPr>
          <w:sz w:val="28"/>
          <w:szCs w:val="28"/>
        </w:rPr>
        <w:t xml:space="preserve"> об утверждении положения</w:t>
      </w:r>
      <w:r w:rsidR="00737151" w:rsidRPr="00737151">
        <w:rPr>
          <w:bCs/>
          <w:sz w:val="28"/>
          <w:szCs w:val="28"/>
        </w:rPr>
        <w:t xml:space="preserve"> </w:t>
      </w:r>
      <w:r w:rsidR="00737151">
        <w:rPr>
          <w:bCs/>
          <w:sz w:val="28"/>
          <w:szCs w:val="28"/>
        </w:rPr>
        <w:t>«</w:t>
      </w:r>
      <w:r w:rsidR="00737151" w:rsidRPr="00737151">
        <w:rPr>
          <w:bCs/>
          <w:sz w:val="28"/>
          <w:szCs w:val="28"/>
        </w:rPr>
        <w:t>О Министерстве регионального развития Российской Федерации</w:t>
      </w:r>
      <w:r w:rsidR="00737151">
        <w:rPr>
          <w:bCs/>
          <w:sz w:val="28"/>
          <w:szCs w:val="28"/>
        </w:rPr>
        <w:t>»</w:t>
      </w:r>
      <w:r w:rsidR="003673D0">
        <w:rPr>
          <w:bCs/>
          <w:sz w:val="28"/>
          <w:szCs w:val="28"/>
        </w:rPr>
        <w:t>.</w:t>
      </w:r>
    </w:p>
    <w:p w:rsidR="0091159D" w:rsidRPr="00737151" w:rsidRDefault="00737151" w:rsidP="00CC6235">
      <w:pPr>
        <w:pStyle w:val="a3"/>
        <w:spacing w:before="0" w:beforeAutospacing="0" w:after="0" w:afterAutospacing="0" w:line="360" w:lineRule="auto"/>
        <w:ind w:firstLine="709"/>
        <w:jc w:val="both"/>
        <w:rPr>
          <w:bCs/>
          <w:sz w:val="28"/>
          <w:szCs w:val="28"/>
        </w:rPr>
      </w:pPr>
      <w:r w:rsidRPr="00737151">
        <w:rPr>
          <w:bCs/>
          <w:sz w:val="28"/>
          <w:szCs w:val="28"/>
        </w:rPr>
        <w:t>При разработке и утверждении муниципальных целевых комплексных программ Администрация руководствуется нормативно-правовыми документами федерального и регионального уровня.</w:t>
      </w:r>
    </w:p>
    <w:p w:rsidR="00A2510A" w:rsidRPr="00CC6235" w:rsidRDefault="00A2510A" w:rsidP="00CC6235">
      <w:pPr>
        <w:pStyle w:val="a3"/>
        <w:spacing w:before="0" w:beforeAutospacing="0" w:after="0" w:afterAutospacing="0" w:line="360" w:lineRule="auto"/>
        <w:ind w:firstLine="709"/>
        <w:jc w:val="both"/>
        <w:rPr>
          <w:sz w:val="28"/>
          <w:szCs w:val="28"/>
        </w:rPr>
      </w:pPr>
      <w:r>
        <w:br w:type="page"/>
      </w:r>
    </w:p>
    <w:p w:rsidR="00F270D5" w:rsidRPr="00737151" w:rsidRDefault="00F270D5" w:rsidP="00737151">
      <w:pPr>
        <w:spacing w:after="0"/>
        <w:ind w:firstLine="709"/>
        <w:jc w:val="center"/>
        <w:rPr>
          <w:rFonts w:ascii="Times New Roman" w:hAnsi="Times New Roman"/>
          <w:b/>
          <w:sz w:val="28"/>
          <w:szCs w:val="28"/>
        </w:rPr>
      </w:pPr>
      <w:r w:rsidRPr="00737151">
        <w:rPr>
          <w:rFonts w:ascii="Times New Roman" w:hAnsi="Times New Roman"/>
          <w:b/>
          <w:sz w:val="28"/>
          <w:szCs w:val="28"/>
        </w:rPr>
        <w:t>Заключение</w:t>
      </w:r>
    </w:p>
    <w:p w:rsidR="0092125C" w:rsidRPr="00737151" w:rsidRDefault="00682DB9" w:rsidP="0092125C">
      <w:pPr>
        <w:pStyle w:val="a3"/>
        <w:spacing w:before="0" w:beforeAutospacing="0" w:after="0" w:afterAutospacing="0" w:line="360" w:lineRule="auto"/>
        <w:ind w:firstLine="709"/>
        <w:jc w:val="both"/>
        <w:rPr>
          <w:sz w:val="28"/>
          <w:szCs w:val="28"/>
        </w:rPr>
      </w:pPr>
      <w:r>
        <w:rPr>
          <w:sz w:val="28"/>
          <w:szCs w:val="28"/>
        </w:rPr>
        <w:t>Таким образом, ц</w:t>
      </w:r>
      <w:r w:rsidR="00950E05" w:rsidRPr="0096328B">
        <w:rPr>
          <w:sz w:val="28"/>
          <w:szCs w:val="28"/>
        </w:rPr>
        <w:t>елевые комплексные программы являются важнейшим инструментом управления</w:t>
      </w:r>
      <w:r w:rsidR="007B50A0">
        <w:rPr>
          <w:sz w:val="28"/>
          <w:szCs w:val="28"/>
        </w:rPr>
        <w:t xml:space="preserve"> государством</w:t>
      </w:r>
      <w:r w:rsidR="00950E05" w:rsidRPr="0096328B">
        <w:rPr>
          <w:sz w:val="28"/>
          <w:szCs w:val="28"/>
        </w:rPr>
        <w:t xml:space="preserve">. </w:t>
      </w:r>
      <w:r w:rsidR="0092125C">
        <w:rPr>
          <w:sz w:val="28"/>
          <w:szCs w:val="28"/>
        </w:rPr>
        <w:t>Они</w:t>
      </w:r>
      <w:r w:rsidR="0092125C" w:rsidRPr="00737151">
        <w:rPr>
          <w:sz w:val="28"/>
          <w:szCs w:val="28"/>
        </w:rPr>
        <w:t xml:space="preserve"> </w:t>
      </w:r>
      <w:r w:rsidR="0092125C">
        <w:rPr>
          <w:sz w:val="28"/>
          <w:szCs w:val="28"/>
        </w:rPr>
        <w:t xml:space="preserve">выступают и как </w:t>
      </w:r>
      <w:r w:rsidR="0092125C" w:rsidRPr="00737151">
        <w:rPr>
          <w:sz w:val="28"/>
          <w:szCs w:val="28"/>
        </w:rPr>
        <w:t>од</w:t>
      </w:r>
      <w:r w:rsidR="0092125C">
        <w:rPr>
          <w:sz w:val="28"/>
          <w:szCs w:val="28"/>
        </w:rPr>
        <w:t>ин</w:t>
      </w:r>
      <w:r w:rsidR="0092125C" w:rsidRPr="00737151">
        <w:rPr>
          <w:sz w:val="28"/>
          <w:szCs w:val="28"/>
        </w:rPr>
        <w:t xml:space="preserve"> из важнейших средств реализации структурной политики и </w:t>
      </w:r>
      <w:r w:rsidR="0092125C">
        <w:rPr>
          <w:sz w:val="28"/>
          <w:szCs w:val="28"/>
        </w:rPr>
        <w:t xml:space="preserve">поэтому </w:t>
      </w:r>
      <w:r w:rsidR="0092125C" w:rsidRPr="00737151">
        <w:rPr>
          <w:sz w:val="28"/>
          <w:szCs w:val="28"/>
        </w:rPr>
        <w:t>должны быть сосредоточены на реализации крупномасштабных, наиболее важных для государства проектов, направленных на решение системных проблем, входящих в сферу компетенции федеральных органов исполнительной власти.</w:t>
      </w:r>
    </w:p>
    <w:p w:rsidR="007B50A0" w:rsidRDefault="00950E05" w:rsidP="00950E05">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96328B">
        <w:rPr>
          <w:rFonts w:ascii="Times New Roman" w:hAnsi="Times New Roman"/>
          <w:sz w:val="28"/>
          <w:szCs w:val="28"/>
        </w:rPr>
        <w:t xml:space="preserve">ни играют </w:t>
      </w:r>
      <w:r w:rsidR="00682DB9">
        <w:rPr>
          <w:rFonts w:ascii="Times New Roman" w:hAnsi="Times New Roman"/>
          <w:sz w:val="28"/>
          <w:szCs w:val="28"/>
        </w:rPr>
        <w:t>важную</w:t>
      </w:r>
      <w:r w:rsidRPr="0096328B">
        <w:rPr>
          <w:rFonts w:ascii="Times New Roman" w:hAnsi="Times New Roman"/>
          <w:sz w:val="28"/>
          <w:szCs w:val="28"/>
        </w:rPr>
        <w:t xml:space="preserve"> роль в </w:t>
      </w:r>
      <w:r w:rsidR="00682DB9">
        <w:rPr>
          <w:rFonts w:ascii="Times New Roman" w:hAnsi="Times New Roman"/>
          <w:sz w:val="28"/>
          <w:szCs w:val="28"/>
        </w:rPr>
        <w:t xml:space="preserve">решении актуальных проблем развития субъектов Российской Федерации, развития социально-экономических </w:t>
      </w:r>
      <w:r w:rsidRPr="0096328B">
        <w:rPr>
          <w:rFonts w:ascii="Times New Roman" w:hAnsi="Times New Roman"/>
          <w:sz w:val="28"/>
          <w:szCs w:val="28"/>
        </w:rPr>
        <w:t>процессов</w:t>
      </w:r>
      <w:r w:rsidR="0092125C">
        <w:rPr>
          <w:rFonts w:ascii="Times New Roman" w:hAnsi="Times New Roman"/>
          <w:sz w:val="28"/>
          <w:szCs w:val="28"/>
        </w:rPr>
        <w:t xml:space="preserve"> на всех уровнях</w:t>
      </w:r>
      <w:r w:rsidR="007B50A0">
        <w:rPr>
          <w:rFonts w:ascii="Times New Roman" w:hAnsi="Times New Roman"/>
          <w:sz w:val="28"/>
          <w:szCs w:val="28"/>
        </w:rPr>
        <w:t>.</w:t>
      </w:r>
      <w:r w:rsidR="00682DB9">
        <w:rPr>
          <w:rFonts w:ascii="Times New Roman" w:hAnsi="Times New Roman"/>
          <w:sz w:val="28"/>
          <w:szCs w:val="28"/>
        </w:rPr>
        <w:t xml:space="preserve"> </w:t>
      </w:r>
      <w:r w:rsidRPr="0096328B">
        <w:rPr>
          <w:rFonts w:ascii="Times New Roman" w:hAnsi="Times New Roman"/>
          <w:sz w:val="28"/>
          <w:szCs w:val="28"/>
        </w:rPr>
        <w:t xml:space="preserve"> </w:t>
      </w:r>
      <w:r w:rsidR="0092125C">
        <w:rPr>
          <w:rFonts w:ascii="Times New Roman" w:hAnsi="Times New Roman"/>
          <w:sz w:val="28"/>
          <w:szCs w:val="28"/>
        </w:rPr>
        <w:t xml:space="preserve">Такое комплексное планирование решения проблем способствует повышению </w:t>
      </w:r>
      <w:r w:rsidR="0092125C" w:rsidRPr="00737151">
        <w:rPr>
          <w:rFonts w:ascii="Times New Roman" w:hAnsi="Times New Roman"/>
          <w:sz w:val="28"/>
          <w:szCs w:val="28"/>
        </w:rPr>
        <w:t xml:space="preserve">улучшения качества </w:t>
      </w:r>
      <w:r w:rsidR="0092125C">
        <w:rPr>
          <w:rFonts w:ascii="Times New Roman" w:hAnsi="Times New Roman"/>
          <w:sz w:val="28"/>
          <w:szCs w:val="28"/>
        </w:rPr>
        <w:t>материальных благ и услуг, что в результате влечет за собой в целом повышение качества  жизни населения страны.</w:t>
      </w:r>
    </w:p>
    <w:p w:rsidR="00950E05" w:rsidRDefault="00890344" w:rsidP="00950E0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w:t>
      </w:r>
      <w:r w:rsidR="00950E05" w:rsidRPr="0096328B">
        <w:rPr>
          <w:rFonts w:ascii="Times New Roman" w:hAnsi="Times New Roman"/>
          <w:sz w:val="28"/>
          <w:szCs w:val="28"/>
        </w:rPr>
        <w:t xml:space="preserve">социальное программирование постепенно превращается в </w:t>
      </w:r>
      <w:r>
        <w:rPr>
          <w:rFonts w:ascii="Times New Roman" w:hAnsi="Times New Roman"/>
          <w:sz w:val="28"/>
          <w:szCs w:val="28"/>
        </w:rPr>
        <w:t xml:space="preserve">эффективную </w:t>
      </w:r>
      <w:r w:rsidR="00950E05" w:rsidRPr="0096328B">
        <w:rPr>
          <w:rFonts w:ascii="Times New Roman" w:hAnsi="Times New Roman"/>
          <w:sz w:val="28"/>
          <w:szCs w:val="28"/>
        </w:rPr>
        <w:t xml:space="preserve">управленческую технологию, </w:t>
      </w:r>
      <w:r w:rsidR="00985A23">
        <w:rPr>
          <w:rFonts w:ascii="Times New Roman" w:hAnsi="Times New Roman"/>
          <w:sz w:val="28"/>
          <w:szCs w:val="28"/>
        </w:rPr>
        <w:t>которая объединяет различные функции управления: информационную, познавательную, прогностическую, стратегическую и другие. Все они получают организационное ии финансовое обеспечение. Это,</w:t>
      </w:r>
      <w:r w:rsidR="00950E05" w:rsidRPr="0096328B">
        <w:rPr>
          <w:rFonts w:ascii="Times New Roman" w:hAnsi="Times New Roman"/>
          <w:sz w:val="28"/>
          <w:szCs w:val="28"/>
        </w:rPr>
        <w:t xml:space="preserve"> требует обоснования и поэтапного применения методов разработки программных решений</w:t>
      </w:r>
      <w:r w:rsidR="007B50A0">
        <w:rPr>
          <w:rFonts w:ascii="Times New Roman" w:hAnsi="Times New Roman"/>
          <w:sz w:val="28"/>
          <w:szCs w:val="28"/>
        </w:rPr>
        <w:t>, выбора содержания мероприятий и ожидаемых результатов от ее реализации.</w:t>
      </w:r>
      <w:r>
        <w:rPr>
          <w:rFonts w:ascii="Times New Roman" w:hAnsi="Times New Roman"/>
          <w:sz w:val="28"/>
          <w:szCs w:val="28"/>
        </w:rPr>
        <w:t xml:space="preserve"> Комплексные целевые программы позволяют соотнести возможные ресурсы с  целеполаганием и направить их на решение наиболее приоритетных проблем. </w:t>
      </w:r>
    </w:p>
    <w:p w:rsidR="00117B51" w:rsidRDefault="00890344" w:rsidP="00067AAA">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работы мы выяснили, что комплексные целевые программы очень разнообразны и не существует их четкой классификации. Но исследователи чаще всего выделяют три типа программ: общегосударственные</w:t>
      </w:r>
      <w:r w:rsidR="00117B51">
        <w:rPr>
          <w:rFonts w:ascii="Times New Roman" w:hAnsi="Times New Roman"/>
          <w:sz w:val="28"/>
          <w:szCs w:val="28"/>
        </w:rPr>
        <w:t xml:space="preserve"> (на уровне Российской Федерации)</w:t>
      </w:r>
      <w:r>
        <w:rPr>
          <w:rFonts w:ascii="Times New Roman" w:hAnsi="Times New Roman"/>
          <w:sz w:val="28"/>
          <w:szCs w:val="28"/>
        </w:rPr>
        <w:t xml:space="preserve">, функциональные </w:t>
      </w:r>
      <w:r w:rsidR="00117B51">
        <w:rPr>
          <w:rFonts w:ascii="Times New Roman" w:hAnsi="Times New Roman"/>
          <w:sz w:val="28"/>
          <w:szCs w:val="28"/>
        </w:rPr>
        <w:t xml:space="preserve">(отраслевые) </w:t>
      </w:r>
      <w:r>
        <w:rPr>
          <w:rFonts w:ascii="Times New Roman" w:hAnsi="Times New Roman"/>
          <w:sz w:val="28"/>
          <w:szCs w:val="28"/>
        </w:rPr>
        <w:t>и территориальные (региональные, муниципальные)</w:t>
      </w:r>
      <w:r w:rsidR="00117B51">
        <w:rPr>
          <w:rFonts w:ascii="Times New Roman" w:hAnsi="Times New Roman"/>
          <w:sz w:val="28"/>
          <w:szCs w:val="28"/>
        </w:rPr>
        <w:t xml:space="preserve">. </w:t>
      </w:r>
      <w:r w:rsidR="000B4759">
        <w:rPr>
          <w:rFonts w:ascii="Times New Roman" w:hAnsi="Times New Roman"/>
          <w:sz w:val="28"/>
          <w:szCs w:val="28"/>
        </w:rPr>
        <w:t>Они в свою очередь, содержат подтипы программ.</w:t>
      </w:r>
      <w:r w:rsidR="000B4759" w:rsidRPr="000B4759">
        <w:rPr>
          <w:rFonts w:ascii="Times New Roman" w:hAnsi="Times New Roman"/>
          <w:sz w:val="28"/>
          <w:szCs w:val="28"/>
        </w:rPr>
        <w:t xml:space="preserve"> </w:t>
      </w:r>
      <w:r w:rsidR="000B4759">
        <w:rPr>
          <w:rFonts w:ascii="Times New Roman" w:hAnsi="Times New Roman"/>
          <w:sz w:val="28"/>
          <w:szCs w:val="28"/>
        </w:rPr>
        <w:t>Все программы довольно разнообразны по своему характеру, цели, объему, времени, решаемым задачам.</w:t>
      </w:r>
      <w:r w:rsidR="00913716">
        <w:rPr>
          <w:rFonts w:ascii="Times New Roman" w:hAnsi="Times New Roman"/>
          <w:sz w:val="28"/>
          <w:szCs w:val="28"/>
        </w:rPr>
        <w:t xml:space="preserve"> Особое место занимают научно-технические программы, </w:t>
      </w:r>
      <w:r w:rsidR="00543239">
        <w:rPr>
          <w:rFonts w:ascii="Times New Roman" w:hAnsi="Times New Roman"/>
          <w:sz w:val="28"/>
          <w:szCs w:val="28"/>
        </w:rPr>
        <w:t>предусматривающие создание новых идей</w:t>
      </w:r>
      <w:r w:rsidR="00B172EF">
        <w:rPr>
          <w:rFonts w:ascii="Times New Roman" w:hAnsi="Times New Roman"/>
          <w:sz w:val="28"/>
          <w:szCs w:val="28"/>
        </w:rPr>
        <w:t>.</w:t>
      </w:r>
    </w:p>
    <w:p w:rsidR="00F270D5" w:rsidRPr="0025563E" w:rsidRDefault="00B172EF" w:rsidP="0025563E">
      <w:pPr>
        <w:jc w:val="center"/>
        <w:rPr>
          <w:rFonts w:ascii="Times New Roman" w:hAnsi="Times New Roman"/>
          <w:b/>
          <w:sz w:val="28"/>
          <w:szCs w:val="28"/>
        </w:rPr>
      </w:pPr>
      <w:r>
        <w:rPr>
          <w:rFonts w:ascii="Times New Roman" w:hAnsi="Times New Roman"/>
          <w:b/>
          <w:sz w:val="28"/>
          <w:szCs w:val="28"/>
        </w:rPr>
        <w:t>С</w:t>
      </w:r>
      <w:r w:rsidR="00F270D5" w:rsidRPr="0025563E">
        <w:rPr>
          <w:rFonts w:ascii="Times New Roman" w:hAnsi="Times New Roman"/>
          <w:b/>
          <w:sz w:val="28"/>
          <w:szCs w:val="28"/>
        </w:rPr>
        <w:t>писок литературы</w:t>
      </w:r>
    </w:p>
    <w:p w:rsidR="0025563E" w:rsidRPr="0025563E" w:rsidRDefault="0025563E" w:rsidP="0025563E">
      <w:pPr>
        <w:pStyle w:val="a5"/>
        <w:numPr>
          <w:ilvl w:val="0"/>
          <w:numId w:val="3"/>
        </w:numPr>
        <w:suppressAutoHyphens/>
        <w:jc w:val="both"/>
        <w:rPr>
          <w:rFonts w:ascii="Times New Roman" w:hAnsi="Times New Roman"/>
          <w:b w:val="0"/>
          <w:bCs/>
          <w:spacing w:val="-10"/>
          <w:szCs w:val="28"/>
        </w:rPr>
      </w:pPr>
      <w:r w:rsidRPr="0025563E">
        <w:rPr>
          <w:rFonts w:ascii="Times New Roman" w:hAnsi="Times New Roman"/>
          <w:b w:val="0"/>
          <w:bCs/>
          <w:spacing w:val="-10"/>
          <w:szCs w:val="28"/>
        </w:rPr>
        <w:t>Жуковский А.И., Васильев С.В., Штрейс Д.С.</w:t>
      </w:r>
      <w:r w:rsidR="00B172EF">
        <w:rPr>
          <w:rFonts w:ascii="Times New Roman" w:hAnsi="Times New Roman"/>
          <w:b w:val="0"/>
          <w:bCs/>
          <w:spacing w:val="-10"/>
          <w:szCs w:val="28"/>
        </w:rPr>
        <w:t xml:space="preserve"> </w:t>
      </w:r>
      <w:r w:rsidR="00B172EF" w:rsidRPr="0025563E">
        <w:rPr>
          <w:rFonts w:ascii="Times New Roman" w:hAnsi="Times New Roman"/>
          <w:b w:val="0"/>
          <w:bCs/>
          <w:spacing w:val="-10"/>
          <w:szCs w:val="28"/>
        </w:rPr>
        <w:t>Разработка, реализация и оценка региональных целевых программ (на основе Канадского опыта)</w:t>
      </w:r>
      <w:r w:rsidR="00B172EF">
        <w:rPr>
          <w:rFonts w:ascii="Times New Roman" w:hAnsi="Times New Roman"/>
          <w:b w:val="0"/>
          <w:bCs/>
          <w:spacing w:val="-10"/>
          <w:szCs w:val="28"/>
        </w:rPr>
        <w:t xml:space="preserve"> / Под. ред. </w:t>
      </w:r>
      <w:r w:rsidR="00B172EF" w:rsidRPr="0025563E">
        <w:rPr>
          <w:rFonts w:ascii="Times New Roman" w:hAnsi="Times New Roman"/>
          <w:b w:val="0"/>
          <w:bCs/>
          <w:spacing w:val="-10"/>
          <w:szCs w:val="28"/>
        </w:rPr>
        <w:t xml:space="preserve">С.Ю. </w:t>
      </w:r>
      <w:r w:rsidRPr="0025563E">
        <w:rPr>
          <w:rFonts w:ascii="Times New Roman" w:hAnsi="Times New Roman"/>
          <w:b w:val="0"/>
          <w:bCs/>
          <w:spacing w:val="-10"/>
          <w:szCs w:val="28"/>
        </w:rPr>
        <w:t>Фабричного</w:t>
      </w:r>
      <w:r w:rsidR="00D83396">
        <w:rPr>
          <w:rFonts w:ascii="Times New Roman" w:hAnsi="Times New Roman"/>
          <w:b w:val="0"/>
          <w:bCs/>
          <w:spacing w:val="-10"/>
          <w:szCs w:val="28"/>
        </w:rPr>
        <w:t xml:space="preserve">. - </w:t>
      </w:r>
      <w:r w:rsidR="00B172EF">
        <w:rPr>
          <w:rFonts w:ascii="Times New Roman" w:hAnsi="Times New Roman"/>
          <w:b w:val="0"/>
          <w:bCs/>
          <w:spacing w:val="-10"/>
          <w:szCs w:val="28"/>
        </w:rPr>
        <w:t>М.</w:t>
      </w:r>
      <w:r w:rsidR="00D83396">
        <w:rPr>
          <w:rFonts w:ascii="Times New Roman" w:hAnsi="Times New Roman"/>
          <w:b w:val="0"/>
          <w:bCs/>
          <w:spacing w:val="-10"/>
          <w:szCs w:val="28"/>
        </w:rPr>
        <w:t xml:space="preserve">, </w:t>
      </w:r>
      <w:r w:rsidR="00B172EF">
        <w:rPr>
          <w:rFonts w:ascii="Times New Roman" w:hAnsi="Times New Roman"/>
          <w:b w:val="0"/>
          <w:bCs/>
          <w:spacing w:val="-10"/>
          <w:szCs w:val="28"/>
        </w:rPr>
        <w:t>2006. – 175 с.</w:t>
      </w:r>
    </w:p>
    <w:p w:rsidR="0025563E" w:rsidRPr="0025563E" w:rsidRDefault="0025563E" w:rsidP="0025563E">
      <w:pPr>
        <w:pStyle w:val="a7"/>
        <w:numPr>
          <w:ilvl w:val="0"/>
          <w:numId w:val="3"/>
        </w:numPr>
        <w:spacing w:after="0" w:line="360" w:lineRule="auto"/>
        <w:jc w:val="both"/>
        <w:rPr>
          <w:rFonts w:ascii="Times New Roman" w:hAnsi="Times New Roman"/>
          <w:sz w:val="28"/>
          <w:szCs w:val="28"/>
        </w:rPr>
      </w:pPr>
      <w:r w:rsidRPr="0025563E">
        <w:rPr>
          <w:rFonts w:ascii="Times New Roman" w:hAnsi="Times New Roman"/>
          <w:sz w:val="28"/>
          <w:szCs w:val="28"/>
        </w:rPr>
        <w:t>Заяц О.В. Организация, администрирование и управление в социальной работе:</w:t>
      </w:r>
      <w:r w:rsidR="00D83396">
        <w:rPr>
          <w:rFonts w:ascii="Times New Roman" w:hAnsi="Times New Roman"/>
          <w:sz w:val="28"/>
          <w:szCs w:val="28"/>
        </w:rPr>
        <w:t xml:space="preserve"> Учебное пособие. – Владивосток, 2004.</w:t>
      </w:r>
      <w:r w:rsidRPr="0025563E">
        <w:rPr>
          <w:rFonts w:ascii="Times New Roman" w:hAnsi="Times New Roman"/>
          <w:sz w:val="28"/>
          <w:szCs w:val="28"/>
        </w:rPr>
        <w:t xml:space="preserve"> - 144 с.</w:t>
      </w:r>
    </w:p>
    <w:p w:rsidR="0025563E" w:rsidRPr="0025563E" w:rsidRDefault="0025563E" w:rsidP="0025563E">
      <w:pPr>
        <w:pStyle w:val="a7"/>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sidRPr="0025563E">
        <w:rPr>
          <w:rFonts w:ascii="Times New Roman" w:hAnsi="Times New Roman"/>
          <w:sz w:val="28"/>
          <w:szCs w:val="28"/>
        </w:rPr>
        <w:t>Основы социального управления: Учебное пособие / А.Г. Гладышев, В.Н. Иванов, В.И. Патрушев и др. Под ред. В.Н. Иванова.— М.: Высш</w:t>
      </w:r>
      <w:r>
        <w:rPr>
          <w:rFonts w:ascii="Times New Roman" w:hAnsi="Times New Roman"/>
          <w:sz w:val="28"/>
          <w:szCs w:val="28"/>
        </w:rPr>
        <w:t xml:space="preserve">ая </w:t>
      </w:r>
      <w:r w:rsidRPr="0025563E">
        <w:rPr>
          <w:rFonts w:ascii="Times New Roman" w:hAnsi="Times New Roman"/>
          <w:sz w:val="28"/>
          <w:szCs w:val="28"/>
        </w:rPr>
        <w:t>шк</w:t>
      </w:r>
      <w:r>
        <w:rPr>
          <w:rFonts w:ascii="Times New Roman" w:hAnsi="Times New Roman"/>
          <w:sz w:val="28"/>
          <w:szCs w:val="28"/>
        </w:rPr>
        <w:t>ола</w:t>
      </w:r>
      <w:r w:rsidRPr="0025563E">
        <w:rPr>
          <w:rFonts w:ascii="Times New Roman" w:hAnsi="Times New Roman"/>
          <w:sz w:val="28"/>
          <w:szCs w:val="28"/>
        </w:rPr>
        <w:t>, 2001.— 271 с.</w:t>
      </w:r>
    </w:p>
    <w:p w:rsidR="0025563E" w:rsidRPr="0025563E" w:rsidRDefault="0025563E" w:rsidP="00D83396">
      <w:pPr>
        <w:pStyle w:val="a5"/>
        <w:numPr>
          <w:ilvl w:val="0"/>
          <w:numId w:val="3"/>
        </w:numPr>
        <w:suppressAutoHyphens/>
        <w:jc w:val="both"/>
        <w:rPr>
          <w:rFonts w:ascii="Times New Roman" w:hAnsi="Times New Roman"/>
          <w:b w:val="0"/>
          <w:szCs w:val="28"/>
        </w:rPr>
      </w:pPr>
      <w:r w:rsidRPr="0025563E">
        <w:rPr>
          <w:rFonts w:ascii="Times New Roman" w:hAnsi="Times New Roman"/>
          <w:b w:val="0"/>
          <w:szCs w:val="28"/>
        </w:rPr>
        <w:t>Постановление Правительства Российской Федерации от 26.06.95 г. № 594 «О порядке разработки и реализации федеральных целевых программ и межгосударственных целевых программ, в осуществлении которых участвует Российская Федерация»// ttp://nalog.consultant.ru/doc50946.html</w:t>
      </w:r>
    </w:p>
    <w:p w:rsidR="0025563E" w:rsidRPr="0025563E" w:rsidRDefault="0025563E" w:rsidP="0025563E">
      <w:pPr>
        <w:pStyle w:val="a7"/>
        <w:numPr>
          <w:ilvl w:val="0"/>
          <w:numId w:val="3"/>
        </w:numPr>
        <w:spacing w:after="0" w:line="360" w:lineRule="auto"/>
        <w:jc w:val="both"/>
        <w:rPr>
          <w:rFonts w:ascii="Times New Roman" w:hAnsi="Times New Roman"/>
          <w:sz w:val="28"/>
          <w:szCs w:val="28"/>
        </w:rPr>
      </w:pPr>
      <w:r w:rsidRPr="0025563E">
        <w:rPr>
          <w:rFonts w:ascii="Times New Roman" w:hAnsi="Times New Roman"/>
          <w:sz w:val="28"/>
          <w:szCs w:val="28"/>
        </w:rPr>
        <w:t xml:space="preserve">Райзберг Б. А., Лозовский Л. Ш., Стародубцева Е. Б. </w:t>
      </w:r>
      <w:r w:rsidRPr="0025563E">
        <w:rPr>
          <w:rFonts w:ascii="Times New Roman" w:hAnsi="Times New Roman"/>
          <w:bCs/>
          <w:sz w:val="28"/>
          <w:szCs w:val="28"/>
        </w:rPr>
        <w:t>Современный экономический словарь</w:t>
      </w:r>
      <w:r w:rsidRPr="0025563E">
        <w:rPr>
          <w:rFonts w:ascii="Times New Roman" w:hAnsi="Times New Roman"/>
          <w:sz w:val="28"/>
          <w:szCs w:val="28"/>
        </w:rPr>
        <w:t xml:space="preserve">. 5-е изд., перераб. и доп. — М.: ИНФРА-М, </w:t>
      </w:r>
      <w:r w:rsidRPr="0025563E">
        <w:rPr>
          <w:rFonts w:ascii="Times New Roman" w:hAnsi="Times New Roman"/>
          <w:bCs/>
          <w:sz w:val="28"/>
          <w:szCs w:val="28"/>
        </w:rPr>
        <w:t>2007</w:t>
      </w:r>
      <w:r w:rsidRPr="0025563E">
        <w:rPr>
          <w:rFonts w:ascii="Times New Roman" w:hAnsi="Times New Roman"/>
          <w:sz w:val="28"/>
          <w:szCs w:val="28"/>
        </w:rPr>
        <w:t>. — 495 с.</w:t>
      </w:r>
    </w:p>
    <w:p w:rsidR="0025563E" w:rsidRPr="0025563E" w:rsidRDefault="0025563E" w:rsidP="0025563E">
      <w:pPr>
        <w:pStyle w:val="a5"/>
        <w:numPr>
          <w:ilvl w:val="0"/>
          <w:numId w:val="3"/>
        </w:numPr>
        <w:suppressAutoHyphens/>
        <w:jc w:val="both"/>
        <w:rPr>
          <w:rFonts w:ascii="Times New Roman" w:hAnsi="Times New Roman"/>
          <w:b w:val="0"/>
          <w:szCs w:val="28"/>
        </w:rPr>
      </w:pPr>
      <w:r w:rsidRPr="0025563E">
        <w:rPr>
          <w:rFonts w:ascii="Times New Roman" w:hAnsi="Times New Roman"/>
          <w:b w:val="0"/>
          <w:bCs/>
          <w:szCs w:val="28"/>
        </w:rPr>
        <w:t>Стадии разработки программы регионального развития</w:t>
      </w:r>
      <w:r w:rsidRPr="0025563E">
        <w:rPr>
          <w:rFonts w:ascii="Times New Roman" w:hAnsi="Times New Roman"/>
          <w:b w:val="0"/>
          <w:szCs w:val="28"/>
        </w:rPr>
        <w:t xml:space="preserve"> // http://nkozlov.ru/library/s42/d2928/print/?resultpage=16</w:t>
      </w:r>
    </w:p>
    <w:p w:rsidR="0025563E" w:rsidRPr="0025563E" w:rsidRDefault="0025563E" w:rsidP="0025563E">
      <w:pPr>
        <w:pStyle w:val="a3"/>
        <w:numPr>
          <w:ilvl w:val="0"/>
          <w:numId w:val="3"/>
        </w:numPr>
        <w:spacing w:before="0" w:beforeAutospacing="0" w:after="0" w:afterAutospacing="0" w:line="360" w:lineRule="auto"/>
        <w:jc w:val="both"/>
        <w:rPr>
          <w:sz w:val="28"/>
          <w:szCs w:val="28"/>
        </w:rPr>
      </w:pPr>
      <w:r w:rsidRPr="0025563E">
        <w:rPr>
          <w:sz w:val="28"/>
          <w:szCs w:val="28"/>
        </w:rPr>
        <w:t>Федеральные целевые программы/ http://www.programs-gov.ru/</w:t>
      </w:r>
    </w:p>
    <w:p w:rsidR="0053588A" w:rsidRPr="003F252F" w:rsidRDefault="0053588A" w:rsidP="00460655">
      <w:pPr>
        <w:pStyle w:val="a5"/>
        <w:suppressAutoHyphens/>
        <w:ind w:firstLine="0"/>
        <w:jc w:val="both"/>
      </w:pPr>
    </w:p>
    <w:p w:rsidR="00460655" w:rsidRDefault="00460655">
      <w:bookmarkStart w:id="0" w:name="_GoBack"/>
      <w:bookmarkEnd w:id="0"/>
    </w:p>
    <w:sectPr w:rsidR="00460655" w:rsidSect="00B172EF">
      <w:footerReference w:type="default" r:id="rId7"/>
      <w:footerReference w:type="first" r:id="rId8"/>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B2" w:rsidRDefault="00865EB2" w:rsidP="00C24A4C">
      <w:pPr>
        <w:spacing w:after="0" w:line="240" w:lineRule="auto"/>
      </w:pPr>
      <w:r>
        <w:separator/>
      </w:r>
    </w:p>
  </w:endnote>
  <w:endnote w:type="continuationSeparator" w:id="0">
    <w:p w:rsidR="00865EB2" w:rsidRDefault="00865EB2" w:rsidP="00C2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44" w:rsidRDefault="00D60CE2">
    <w:pPr>
      <w:pStyle w:val="aa"/>
      <w:jc w:val="center"/>
    </w:pPr>
    <w:r>
      <w:fldChar w:fldCharType="begin"/>
    </w:r>
    <w:r>
      <w:instrText xml:space="preserve"> PAGE   \* MERGEFORMAT </w:instrText>
    </w:r>
    <w:r>
      <w:fldChar w:fldCharType="separate"/>
    </w:r>
    <w:r w:rsidR="004F1262">
      <w:rPr>
        <w:noProof/>
      </w:rPr>
      <w:t>2</w:t>
    </w:r>
    <w:r>
      <w:fldChar w:fldCharType="end"/>
    </w:r>
  </w:p>
  <w:p w:rsidR="00890344" w:rsidRDefault="008903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44" w:rsidRDefault="00890344">
    <w:pPr>
      <w:pStyle w:val="aa"/>
      <w:jc w:val="center"/>
    </w:pPr>
  </w:p>
  <w:p w:rsidR="00890344" w:rsidRDefault="008903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B2" w:rsidRDefault="00865EB2" w:rsidP="00C24A4C">
      <w:pPr>
        <w:spacing w:after="0" w:line="240" w:lineRule="auto"/>
      </w:pPr>
      <w:r>
        <w:separator/>
      </w:r>
    </w:p>
  </w:footnote>
  <w:footnote w:type="continuationSeparator" w:id="0">
    <w:p w:rsidR="00865EB2" w:rsidRDefault="00865EB2" w:rsidP="00C24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95F53"/>
    <w:multiLevelType w:val="hybridMultilevel"/>
    <w:tmpl w:val="9BF6CAA8"/>
    <w:lvl w:ilvl="0" w:tplc="549EB410">
      <w:start w:val="1"/>
      <w:numFmt w:val="bullet"/>
      <w:lvlText w:val=""/>
      <w:lvlJc w:val="left"/>
      <w:pPr>
        <w:tabs>
          <w:tab w:val="num" w:pos="936"/>
        </w:tabs>
        <w:ind w:left="936" w:hanging="227"/>
      </w:pPr>
      <w:rPr>
        <w:rFonts w:ascii="Symbol" w:hAnsi="Symbol" w:hint="default"/>
        <w:color w:val="auto"/>
        <w:sz w:val="1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6BD2796"/>
    <w:multiLevelType w:val="hybridMultilevel"/>
    <w:tmpl w:val="B4CA1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65667"/>
    <w:multiLevelType w:val="hybridMultilevel"/>
    <w:tmpl w:val="E92E2646"/>
    <w:lvl w:ilvl="0" w:tplc="4C4461AA">
      <w:start w:val="1"/>
      <w:numFmt w:val="bullet"/>
      <w:lvlText w:val=""/>
      <w:lvlJc w:val="left"/>
      <w:pPr>
        <w:tabs>
          <w:tab w:val="num" w:pos="936"/>
        </w:tabs>
        <w:ind w:left="936" w:hanging="22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0D4"/>
    <w:rsid w:val="00000029"/>
    <w:rsid w:val="00026916"/>
    <w:rsid w:val="000270D4"/>
    <w:rsid w:val="00067AAA"/>
    <w:rsid w:val="00072CE9"/>
    <w:rsid w:val="00075CFC"/>
    <w:rsid w:val="000B4759"/>
    <w:rsid w:val="000D27C7"/>
    <w:rsid w:val="000D36AB"/>
    <w:rsid w:val="00117B51"/>
    <w:rsid w:val="00121D65"/>
    <w:rsid w:val="001B0CA9"/>
    <w:rsid w:val="00206372"/>
    <w:rsid w:val="00216487"/>
    <w:rsid w:val="0021680D"/>
    <w:rsid w:val="0025563E"/>
    <w:rsid w:val="0026222E"/>
    <w:rsid w:val="0027700F"/>
    <w:rsid w:val="002920CA"/>
    <w:rsid w:val="002A6471"/>
    <w:rsid w:val="002F0C5A"/>
    <w:rsid w:val="003119EF"/>
    <w:rsid w:val="003673D0"/>
    <w:rsid w:val="00374799"/>
    <w:rsid w:val="00387CEB"/>
    <w:rsid w:val="00390275"/>
    <w:rsid w:val="003F252F"/>
    <w:rsid w:val="00460655"/>
    <w:rsid w:val="0048666B"/>
    <w:rsid w:val="004F1262"/>
    <w:rsid w:val="0053588A"/>
    <w:rsid w:val="00543239"/>
    <w:rsid w:val="005650F4"/>
    <w:rsid w:val="00616C76"/>
    <w:rsid w:val="0067516F"/>
    <w:rsid w:val="00682DB9"/>
    <w:rsid w:val="006B7DC7"/>
    <w:rsid w:val="006F6D60"/>
    <w:rsid w:val="00737151"/>
    <w:rsid w:val="0074612A"/>
    <w:rsid w:val="00780010"/>
    <w:rsid w:val="007825D8"/>
    <w:rsid w:val="007A3C7F"/>
    <w:rsid w:val="007A6CF2"/>
    <w:rsid w:val="007B50A0"/>
    <w:rsid w:val="007D081E"/>
    <w:rsid w:val="007E3AAD"/>
    <w:rsid w:val="00865EB2"/>
    <w:rsid w:val="008709D0"/>
    <w:rsid w:val="00890344"/>
    <w:rsid w:val="008A14A4"/>
    <w:rsid w:val="008B4C50"/>
    <w:rsid w:val="008D60C7"/>
    <w:rsid w:val="008F0224"/>
    <w:rsid w:val="008F6453"/>
    <w:rsid w:val="009063B2"/>
    <w:rsid w:val="0091159D"/>
    <w:rsid w:val="00913716"/>
    <w:rsid w:val="0091798C"/>
    <w:rsid w:val="00920956"/>
    <w:rsid w:val="0092125C"/>
    <w:rsid w:val="00950E05"/>
    <w:rsid w:val="009573FA"/>
    <w:rsid w:val="0096328B"/>
    <w:rsid w:val="00985A23"/>
    <w:rsid w:val="00986AD8"/>
    <w:rsid w:val="009A3B6B"/>
    <w:rsid w:val="009E3D8F"/>
    <w:rsid w:val="00A2510A"/>
    <w:rsid w:val="00A6116A"/>
    <w:rsid w:val="00AE33E3"/>
    <w:rsid w:val="00B172EF"/>
    <w:rsid w:val="00BD6978"/>
    <w:rsid w:val="00C24A4C"/>
    <w:rsid w:val="00C33B86"/>
    <w:rsid w:val="00C44502"/>
    <w:rsid w:val="00C576B3"/>
    <w:rsid w:val="00CC54FC"/>
    <w:rsid w:val="00CC6235"/>
    <w:rsid w:val="00CE06CF"/>
    <w:rsid w:val="00D552F6"/>
    <w:rsid w:val="00D60CE2"/>
    <w:rsid w:val="00D83396"/>
    <w:rsid w:val="00DC2144"/>
    <w:rsid w:val="00E34177"/>
    <w:rsid w:val="00E45FEF"/>
    <w:rsid w:val="00E47991"/>
    <w:rsid w:val="00E54BAB"/>
    <w:rsid w:val="00F17FEF"/>
    <w:rsid w:val="00F270D5"/>
    <w:rsid w:val="00F876B7"/>
    <w:rsid w:val="00F9643A"/>
    <w:rsid w:val="00FE13F1"/>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2742A-3D75-4CF8-A426-8A3BE8D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A44"/>
    <w:pPr>
      <w:spacing w:after="200" w:line="276" w:lineRule="auto"/>
    </w:pPr>
    <w:rPr>
      <w:sz w:val="22"/>
      <w:szCs w:val="22"/>
    </w:rPr>
  </w:style>
  <w:style w:type="paragraph" w:styleId="5">
    <w:name w:val="heading 5"/>
    <w:basedOn w:val="a"/>
    <w:link w:val="50"/>
    <w:uiPriority w:val="9"/>
    <w:qFormat/>
    <w:rsid w:val="0091159D"/>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link w:val="60"/>
    <w:uiPriority w:val="9"/>
    <w:qFormat/>
    <w:rsid w:val="0091159D"/>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0D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F270D5"/>
    <w:rPr>
      <w:color w:val="0000FF"/>
      <w:u w:val="single"/>
    </w:rPr>
  </w:style>
  <w:style w:type="paragraph" w:customStyle="1" w:styleId="ArialNarrow10pt125">
    <w:name w:val="Стиль Arial Narrow 10 pt по ширине Первая строка:  125 см"/>
    <w:basedOn w:val="a"/>
    <w:autoRedefine/>
    <w:rsid w:val="00026916"/>
    <w:pPr>
      <w:spacing w:after="0" w:line="360" w:lineRule="auto"/>
      <w:ind w:firstLine="454"/>
      <w:jc w:val="both"/>
    </w:pPr>
    <w:rPr>
      <w:rFonts w:ascii="Times New Roman" w:hAnsi="Times New Roman"/>
      <w:sz w:val="28"/>
      <w:szCs w:val="28"/>
    </w:rPr>
  </w:style>
  <w:style w:type="paragraph" w:styleId="a5">
    <w:name w:val="Title"/>
    <w:basedOn w:val="a"/>
    <w:link w:val="a6"/>
    <w:qFormat/>
    <w:rsid w:val="00460655"/>
    <w:pPr>
      <w:spacing w:after="0" w:line="360" w:lineRule="auto"/>
      <w:ind w:firstLine="851"/>
      <w:jc w:val="center"/>
    </w:pPr>
    <w:rPr>
      <w:rFonts w:ascii="Arial" w:hAnsi="Arial"/>
      <w:b/>
      <w:sz w:val="28"/>
      <w:szCs w:val="20"/>
    </w:rPr>
  </w:style>
  <w:style w:type="character" w:customStyle="1" w:styleId="a6">
    <w:name w:val="Название Знак"/>
    <w:basedOn w:val="a0"/>
    <w:link w:val="a5"/>
    <w:rsid w:val="00460655"/>
    <w:rPr>
      <w:rFonts w:ascii="Arial" w:eastAsia="Times New Roman" w:hAnsi="Arial" w:cs="Times New Roman"/>
      <w:b/>
      <w:sz w:val="28"/>
      <w:szCs w:val="20"/>
    </w:rPr>
  </w:style>
  <w:style w:type="paragraph" w:styleId="a7">
    <w:name w:val="List Paragraph"/>
    <w:basedOn w:val="a"/>
    <w:uiPriority w:val="34"/>
    <w:qFormat/>
    <w:rsid w:val="0025563E"/>
    <w:pPr>
      <w:ind w:left="720"/>
      <w:contextualSpacing/>
    </w:pPr>
  </w:style>
  <w:style w:type="character" w:customStyle="1" w:styleId="50">
    <w:name w:val="Заголовок 5 Знак"/>
    <w:basedOn w:val="a0"/>
    <w:link w:val="5"/>
    <w:uiPriority w:val="9"/>
    <w:rsid w:val="0091159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91159D"/>
    <w:rPr>
      <w:rFonts w:ascii="Times New Roman" w:eastAsia="Times New Roman" w:hAnsi="Times New Roman" w:cs="Times New Roman"/>
      <w:b/>
      <w:bCs/>
      <w:sz w:val="15"/>
      <w:szCs w:val="15"/>
    </w:rPr>
  </w:style>
  <w:style w:type="paragraph" w:styleId="a8">
    <w:name w:val="header"/>
    <w:basedOn w:val="a"/>
    <w:link w:val="a9"/>
    <w:uiPriority w:val="99"/>
    <w:semiHidden/>
    <w:unhideWhenUsed/>
    <w:rsid w:val="00C24A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4A4C"/>
  </w:style>
  <w:style w:type="paragraph" w:styleId="aa">
    <w:name w:val="footer"/>
    <w:basedOn w:val="a"/>
    <w:link w:val="ab"/>
    <w:uiPriority w:val="99"/>
    <w:unhideWhenUsed/>
    <w:rsid w:val="00C24A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149">
      <w:bodyDiv w:val="1"/>
      <w:marLeft w:val="0"/>
      <w:marRight w:val="0"/>
      <w:marTop w:val="0"/>
      <w:marBottom w:val="0"/>
      <w:divBdr>
        <w:top w:val="none" w:sz="0" w:space="0" w:color="auto"/>
        <w:left w:val="none" w:sz="0" w:space="0" w:color="auto"/>
        <w:bottom w:val="none" w:sz="0" w:space="0" w:color="auto"/>
        <w:right w:val="none" w:sz="0" w:space="0" w:color="auto"/>
      </w:divBdr>
    </w:div>
    <w:div w:id="607585696">
      <w:bodyDiv w:val="1"/>
      <w:marLeft w:val="0"/>
      <w:marRight w:val="0"/>
      <w:marTop w:val="0"/>
      <w:marBottom w:val="0"/>
      <w:divBdr>
        <w:top w:val="none" w:sz="0" w:space="0" w:color="auto"/>
        <w:left w:val="none" w:sz="0" w:space="0" w:color="auto"/>
        <w:bottom w:val="none" w:sz="0" w:space="0" w:color="auto"/>
        <w:right w:val="none" w:sz="0" w:space="0" w:color="auto"/>
      </w:divBdr>
    </w:div>
    <w:div w:id="694620651">
      <w:bodyDiv w:val="1"/>
      <w:marLeft w:val="0"/>
      <w:marRight w:val="0"/>
      <w:marTop w:val="0"/>
      <w:marBottom w:val="0"/>
      <w:divBdr>
        <w:top w:val="none" w:sz="0" w:space="0" w:color="auto"/>
        <w:left w:val="none" w:sz="0" w:space="0" w:color="auto"/>
        <w:bottom w:val="none" w:sz="0" w:space="0" w:color="auto"/>
        <w:right w:val="none" w:sz="0" w:space="0" w:color="auto"/>
      </w:divBdr>
      <w:divsChild>
        <w:div w:id="43456691">
          <w:marLeft w:val="0"/>
          <w:marRight w:val="0"/>
          <w:marTop w:val="0"/>
          <w:marBottom w:val="0"/>
          <w:divBdr>
            <w:top w:val="none" w:sz="0" w:space="0" w:color="auto"/>
            <w:left w:val="none" w:sz="0" w:space="0" w:color="auto"/>
            <w:bottom w:val="none" w:sz="0" w:space="0" w:color="auto"/>
            <w:right w:val="none" w:sz="0" w:space="0" w:color="auto"/>
          </w:divBdr>
          <w:divsChild>
            <w:div w:id="1442455814">
              <w:marLeft w:val="0"/>
              <w:marRight w:val="0"/>
              <w:marTop w:val="0"/>
              <w:marBottom w:val="0"/>
              <w:divBdr>
                <w:top w:val="none" w:sz="0" w:space="0" w:color="auto"/>
                <w:left w:val="none" w:sz="0" w:space="0" w:color="auto"/>
                <w:bottom w:val="none" w:sz="0" w:space="0" w:color="auto"/>
                <w:right w:val="none" w:sz="0" w:space="0" w:color="auto"/>
              </w:divBdr>
              <w:divsChild>
                <w:div w:id="2008484203">
                  <w:marLeft w:val="0"/>
                  <w:marRight w:val="0"/>
                  <w:marTop w:val="0"/>
                  <w:marBottom w:val="0"/>
                  <w:divBdr>
                    <w:top w:val="none" w:sz="0" w:space="0" w:color="auto"/>
                    <w:left w:val="none" w:sz="0" w:space="0" w:color="auto"/>
                    <w:bottom w:val="none" w:sz="0" w:space="0" w:color="auto"/>
                    <w:right w:val="none" w:sz="0" w:space="0" w:color="auto"/>
                  </w:divBdr>
                  <w:divsChild>
                    <w:div w:id="1485051555">
                      <w:marLeft w:val="0"/>
                      <w:marRight w:val="0"/>
                      <w:marTop w:val="0"/>
                      <w:marBottom w:val="0"/>
                      <w:divBdr>
                        <w:top w:val="none" w:sz="0" w:space="0" w:color="auto"/>
                        <w:left w:val="none" w:sz="0" w:space="0" w:color="auto"/>
                        <w:bottom w:val="none" w:sz="0" w:space="0" w:color="auto"/>
                        <w:right w:val="none" w:sz="0" w:space="0" w:color="auto"/>
                      </w:divBdr>
                      <w:divsChild>
                        <w:div w:id="517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dc:creator>
  <cp:keywords/>
  <cp:lastModifiedBy>admin</cp:lastModifiedBy>
  <cp:revision>2</cp:revision>
  <dcterms:created xsi:type="dcterms:W3CDTF">2014-04-11T16:05:00Z</dcterms:created>
  <dcterms:modified xsi:type="dcterms:W3CDTF">2014-04-11T16:05:00Z</dcterms:modified>
</cp:coreProperties>
</file>