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F6" w:rsidRPr="0099090E" w:rsidRDefault="00D774EB" w:rsidP="0099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090E">
        <w:rPr>
          <w:b/>
          <w:color w:val="000000"/>
          <w:sz w:val="28"/>
          <w:szCs w:val="28"/>
        </w:rPr>
        <w:t>Типы СМИ и их</w:t>
      </w:r>
      <w:r w:rsidR="0099090E">
        <w:rPr>
          <w:b/>
          <w:color w:val="000000"/>
          <w:sz w:val="28"/>
          <w:szCs w:val="28"/>
        </w:rPr>
        <w:t xml:space="preserve"> </w:t>
      </w:r>
      <w:r w:rsidRPr="0099090E">
        <w:rPr>
          <w:b/>
          <w:color w:val="000000"/>
          <w:sz w:val="28"/>
          <w:szCs w:val="28"/>
        </w:rPr>
        <w:t>влияние на общественность</w:t>
      </w:r>
    </w:p>
    <w:p w:rsidR="00D774EB" w:rsidRPr="0099090E" w:rsidRDefault="00D774EB" w:rsidP="0099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74EB" w:rsidRPr="0099090E" w:rsidRDefault="00F66B9B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 повседневной жизни мнения и действия людей обычно индивидуальны. Однако в большинстве случаев можно оказать влияние на человека</w:t>
      </w:r>
      <w:r w:rsidR="003C5F53" w:rsidRPr="0099090E">
        <w:rPr>
          <w:color w:val="000000"/>
          <w:sz w:val="28"/>
          <w:szCs w:val="28"/>
        </w:rPr>
        <w:t>,</w:t>
      </w:r>
      <w:r w:rsidRPr="0099090E">
        <w:rPr>
          <w:color w:val="000000"/>
          <w:sz w:val="28"/>
          <w:szCs w:val="28"/>
        </w:rPr>
        <w:t xml:space="preserve"> дав ему</w:t>
      </w:r>
      <w:r w:rsidR="003C5F53" w:rsidRPr="0099090E">
        <w:rPr>
          <w:color w:val="000000"/>
          <w:sz w:val="28"/>
          <w:szCs w:val="28"/>
        </w:rPr>
        <w:t xml:space="preserve"> искажённую либо просто</w:t>
      </w:r>
      <w:r w:rsidRPr="0099090E">
        <w:rPr>
          <w:color w:val="000000"/>
          <w:sz w:val="28"/>
          <w:szCs w:val="28"/>
        </w:rPr>
        <w:t xml:space="preserve"> другую информацию.</w:t>
      </w:r>
    </w:p>
    <w:p w:rsidR="00F66B9B" w:rsidRPr="0099090E" w:rsidRDefault="00F66B9B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 наше время информация</w:t>
      </w:r>
      <w:r w:rsidR="00A47631" w:rsidRPr="0099090E">
        <w:rPr>
          <w:color w:val="000000"/>
          <w:sz w:val="28"/>
          <w:szCs w:val="28"/>
        </w:rPr>
        <w:t xml:space="preserve"> решает, если не всё, то многое.</w:t>
      </w:r>
      <w:r w:rsidRPr="0099090E">
        <w:rPr>
          <w:color w:val="000000"/>
          <w:sz w:val="28"/>
          <w:szCs w:val="28"/>
        </w:rPr>
        <w:t xml:space="preserve"> </w:t>
      </w:r>
      <w:r w:rsidR="00A47631" w:rsidRPr="0099090E">
        <w:rPr>
          <w:color w:val="000000"/>
          <w:sz w:val="28"/>
          <w:szCs w:val="28"/>
        </w:rPr>
        <w:t>О</w:t>
      </w:r>
      <w:r w:rsidRPr="0099090E">
        <w:rPr>
          <w:color w:val="000000"/>
          <w:sz w:val="28"/>
          <w:szCs w:val="28"/>
        </w:rPr>
        <w:t xml:space="preserve">сновным </w:t>
      </w:r>
      <w:r w:rsidR="003C5F53" w:rsidRPr="0099090E">
        <w:rPr>
          <w:color w:val="000000"/>
          <w:sz w:val="28"/>
          <w:szCs w:val="28"/>
        </w:rPr>
        <w:t>помощником</w:t>
      </w:r>
      <w:r w:rsidRPr="0099090E">
        <w:rPr>
          <w:color w:val="000000"/>
          <w:sz w:val="28"/>
          <w:szCs w:val="28"/>
        </w:rPr>
        <w:t xml:space="preserve"> </w:t>
      </w:r>
      <w:r w:rsidR="003C5F53" w:rsidRPr="0099090E">
        <w:rPr>
          <w:color w:val="000000"/>
          <w:sz w:val="28"/>
          <w:szCs w:val="28"/>
        </w:rPr>
        <w:t>для ПР-агента являются средства массовой информации(СМИ).</w:t>
      </w:r>
      <w:r w:rsidR="0099090E">
        <w:rPr>
          <w:color w:val="000000"/>
          <w:sz w:val="28"/>
          <w:szCs w:val="28"/>
        </w:rPr>
        <w:t xml:space="preserve"> </w:t>
      </w:r>
      <w:r w:rsidR="00A47631" w:rsidRPr="0099090E">
        <w:rPr>
          <w:color w:val="000000"/>
          <w:sz w:val="28"/>
          <w:szCs w:val="28"/>
        </w:rPr>
        <w:t>При правильном подходе, СМИ могут помочь или наоборот навредить.</w:t>
      </w:r>
    </w:p>
    <w:p w:rsidR="00A47631" w:rsidRPr="0099090E" w:rsidRDefault="00A47631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 xml:space="preserve">Именно СМИ, создавая и организуя информационное пространство, играют особую роль в формировании общественного мнения. Событие всегда становится более значимым, когда приобретает огласку. </w:t>
      </w:r>
      <w:r w:rsidRPr="0099090E">
        <w:rPr>
          <w:i/>
          <w:color w:val="000000"/>
          <w:sz w:val="28"/>
          <w:szCs w:val="28"/>
        </w:rPr>
        <w:t>Недаром во всем мире СМИ называют «четвёртой властью». К средствам массовой информации относятся печать, радио, телевиденье, а также кинематограф, звуко-, видеозапись и тр</w:t>
      </w:r>
      <w:r w:rsidR="00663F64" w:rsidRPr="0099090E">
        <w:rPr>
          <w:i/>
          <w:color w:val="000000"/>
          <w:sz w:val="28"/>
          <w:szCs w:val="28"/>
        </w:rPr>
        <w:t>а</w:t>
      </w:r>
      <w:r w:rsidRPr="0099090E">
        <w:rPr>
          <w:i/>
          <w:color w:val="000000"/>
          <w:sz w:val="28"/>
          <w:szCs w:val="28"/>
        </w:rPr>
        <w:t>нсляция.</w:t>
      </w:r>
    </w:p>
    <w:p w:rsidR="0099090E" w:rsidRDefault="00663F64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Типология СМИ за последнее десятилетие основательно изменилась</w:t>
      </w:r>
      <w:r w:rsidR="001068DA" w:rsidRPr="0099090E">
        <w:rPr>
          <w:color w:val="000000"/>
          <w:sz w:val="28"/>
          <w:szCs w:val="28"/>
        </w:rPr>
        <w:t>. Это объясняется влиянием двух основных факторов: во-первых, переменами в социальной структуре российского общества, которые уже зашли достаточно далеко, во-вторых, новыми технологическими моментами, требующими изменений в типологии прессы не только в России, но и во всем мире. Это сложный процесс, и Россия, которая в советскую эпоху почти полностью находилась вне общего потока развития СМИ, сегодня оказывается включенной и в этот поток, и тем более в собственные перестроечные и постперестроечные реформы.</w:t>
      </w:r>
    </w:p>
    <w:p w:rsidR="001C7200" w:rsidRPr="0099090E" w:rsidRDefault="001068D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Печатные издания практически не создают вертикальных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структу</w:t>
      </w:r>
      <w:r w:rsidR="0099090E" w:rsidRPr="0099090E">
        <w:rPr>
          <w:color w:val="000000"/>
          <w:sz w:val="28"/>
          <w:szCs w:val="28"/>
        </w:rPr>
        <w:t>р</w:t>
      </w:r>
      <w:r w:rsidR="0099090E">
        <w:rPr>
          <w:color w:val="000000"/>
          <w:sz w:val="28"/>
          <w:szCs w:val="28"/>
        </w:rPr>
        <w:t xml:space="preserve"> </w:t>
      </w:r>
      <w:r w:rsidR="0099090E" w:rsidRPr="0099090E">
        <w:rPr>
          <w:color w:val="000000"/>
          <w:sz w:val="28"/>
          <w:szCs w:val="28"/>
        </w:rPr>
        <w:t xml:space="preserve">(от </w:t>
      </w:r>
      <w:r w:rsidRPr="0099090E">
        <w:rPr>
          <w:color w:val="000000"/>
          <w:sz w:val="28"/>
          <w:szCs w:val="28"/>
        </w:rPr>
        <w:t>общероссийской до районной газеты), а, наоборот, получило развитие их горизонтального разделения.</w:t>
      </w:r>
      <w:r w:rsidR="001C7200" w:rsidRPr="0099090E">
        <w:rPr>
          <w:color w:val="000000"/>
          <w:sz w:val="28"/>
          <w:szCs w:val="28"/>
        </w:rPr>
        <w:t xml:space="preserve"> Преобразование вертикальной и партийной парадигмы было обусловлено несколькими факторами. Во-первых, ушла в прошлое КПСС, определявшая основные параметры советской печати, и вместе с ней исчезло подавляющее большинство партийных изданий, на базе которых возникли независимые газеты журналистских коллективов. Во-вторых, распалась административно-командная система управления, определявшая многие элементы типологии газет, журналов, радиовещания и телевидения. Нет больше вертикали прессы от «Правды» до районной газеты. Вместо этого получила развитие горизонтальная структура, соответствующая современным демократическим принципам (функционирование самостоятельных, автономных и одновременно взаимодействующих информационных организаций).</w:t>
      </w:r>
    </w:p>
    <w:p w:rsidR="001C7200" w:rsidRPr="0099090E" w:rsidRDefault="001C720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Ставшие независимыми издания, ранее входившие в структуру центральной прессы, такие, как «Труд», «Комсомольская правда», «Известия», распространяются по всей территории России, но тиражами, во много раз меньшими, чем в начале 90</w:t>
      </w:r>
      <w:r w:rsidR="0099090E">
        <w:rPr>
          <w:color w:val="000000"/>
          <w:sz w:val="28"/>
          <w:szCs w:val="28"/>
        </w:rPr>
        <w:t>-</w:t>
      </w:r>
      <w:r w:rsidR="0099090E" w:rsidRPr="0099090E">
        <w:rPr>
          <w:color w:val="000000"/>
          <w:sz w:val="28"/>
          <w:szCs w:val="28"/>
        </w:rPr>
        <w:t>х</w:t>
      </w:r>
      <w:r w:rsidRPr="0099090E">
        <w:rPr>
          <w:color w:val="000000"/>
          <w:sz w:val="28"/>
          <w:szCs w:val="28"/>
        </w:rPr>
        <w:t xml:space="preserve"> гг. Тип центральной газеты трансформировался, утратив директивность. Кроме того, доступ к издающимся в Москве газетам сегодня крайне ограничен, что отрицательно сказывается на цельности российского информационного пространства. Нишу, освободившуюся таким образом, занимают региональные и местные издания, уделяющие значительно меньше внимания общероссийским и международным проблемам.</w:t>
      </w:r>
    </w:p>
    <w:p w:rsidR="0099090E" w:rsidRPr="0099090E" w:rsidRDefault="001C720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Получившие независимость газеты недолго оставались в руках журналистских коллективов и скоро в большинстве своем стали добычей банков и корпораций. На смену партийной прессе пришли коммерческие издания, принадлежащие различного рода холдингам, банкам, корпорациям, а это в свою очередь привело к появлению новых типов и видов изданий.</w:t>
      </w:r>
    </w:p>
    <w:p w:rsidR="001C7200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Особое место занимают издания, объединяющие в себе несколько типов, – газеты, включающие как серьезные информационные и аналитические блоки, так и разделы, граничащие с бульварщиной, рассчитанные на широкие массы читателей, позволяющие обслуживать разные слои населения и тем самым привлекать рекламу и широкий набор рекламодателей. К типу таких газет можно отнести «Московский комсомолец», который сегодня пользуется вниманием самой большой читательской аудитории в Москве и Московской области.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Многие тенденции международной типологии связаны с влиянием глобализации и развития новых технологий, которые позволяют ускорить передачу сигнала в разные точки земного шара. Глобализация во многом меняет философию радиовещания. Цифровой радиосигнал позволяет соединять вешание глобальное и местное, вплоть до общинного. Одна из главных тенденций сегодня – бурный рост местного радио благодаря удешевлению распространения сигнала и быстроте его передачи через Интернет или спутники связи. Местные российские станции уже обозначили свое присутствие на российском радиорынке и сейчас пытаются создать свои сети, даже общероссийские. Так действует в Москве радиостанция «Эхо Москвы», которая так же, как и некоторые другие московские компании, распространяет свой сигнал через Интернет по России и за ее пределами.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Существенные изменения происходят и в типологии телевидения, хотя они в большей степени затронули мировое телевидение, чем российское. Прежде всего надо отметить разделение труда между эфирным ТВ и кабельным. В России кабельное телевидение сосредоточено на сугубо местной аудитории. В Москве оно действует на уровне районного или даже квартального вещания и включает два элемента – районные или квартальные местные новости, к которым иногда подверстывают и городские, и видеофильмы (далеко не всегда лицензионные). Этот канал активно эксплуатируют местные власти – префектуры и управы.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 отличие от прессы, утратившей общероссийскую аудиторию, вещающие из Москвы каналы телевидения сохраняют доступ практически ко всем регионам России и остаются в этом смысле главным стержнем общероссийского информационного пространства. Таким образом, телевидение в России представлено эфирным федеральным вещанием и региональными и местными эфирными каналами, а также локальными кабельными программами. В большинстве случаев общенациональный экран, который рассчитан на национальную аудиторию и постоянное освещение развивающихся в течение дня событий, привлекает большие аудитории и в регионах, но удаленность московского телевидения от местных проблем позволяет успешно развиваться региональным телекомпаниям.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Общественно-правовое телевидение освещает проблемы политической жизни, в нем большое место занимают новости, в то время как в передачах частного ТВ доминируют массовая культура, спорт и, конечно же, реклама. В России ТВ развивается несколько иным путем: нет общественно-правового телевидения, хотя имеется канал, который называется общественным российским телевидением (ОРТ), но он на 5</w:t>
      </w:r>
      <w:r w:rsidR="0099090E" w:rsidRPr="0099090E">
        <w:rPr>
          <w:color w:val="000000"/>
          <w:sz w:val="28"/>
          <w:szCs w:val="28"/>
        </w:rPr>
        <w:t>1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принадлежит государству, на 4</w:t>
      </w:r>
      <w:r w:rsidR="0099090E" w:rsidRPr="0099090E">
        <w:rPr>
          <w:color w:val="000000"/>
          <w:sz w:val="28"/>
          <w:szCs w:val="28"/>
        </w:rPr>
        <w:t>9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– частному капиталу. Таким образом, типологически это своего рода государственно-частный кана</w:t>
      </w:r>
      <w:r w:rsidR="0099090E" w:rsidRPr="0099090E">
        <w:rPr>
          <w:color w:val="000000"/>
          <w:sz w:val="28"/>
          <w:szCs w:val="28"/>
        </w:rPr>
        <w:t>л</w:t>
      </w:r>
      <w:r w:rsidR="0099090E">
        <w:rPr>
          <w:b/>
          <w:bCs/>
          <w:color w:val="000000"/>
          <w:sz w:val="28"/>
          <w:szCs w:val="28"/>
        </w:rPr>
        <w:t>.</w:t>
      </w:r>
      <w:r w:rsidR="0099090E" w:rsidRP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В России пока относительно мало подключений к Интернету, но его влияние на деятельность средств массовой информации уже весьма велико. Интернет позволил многим российским газетам, радиостанциям, телевизионным каналам приобрести доступ к широкой аудитории. В качестве примера можно сослаться на владимирскую газету «Молва», имеющую тираж всего 8 тыс. экз., которая представлена электронной версией в Интернете и благодаря этому стала и общероссийской и, может быть, даже в каком-то смысле глобальной, международной газетой, которую читают в 35 странах мира. Ресурсы Интернета – открытое информационное пространство. Интернет заставляет пересмотреть отношение редакций к рекламе. Та же газета «Молва» имеет во Владимире магазин, где продаются картины местных художников, а в Интернете расположила на своем сайте репродукции этих картин, которые затем продаются виртуальным посетителям данного сайта. И этот бизнес развивается достаточно успешно.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Таким образом, Интернет дает новые возможности газетам, выводя их за пределы только местных интересов.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Значительную роль в российском информационном пространстве играют не только электронные версии газет, но и издания, которые существуют только в Интернете, как, к примеру, Gazeta.ru, имеющая широкую аудиторию в России и за ее пределами.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Высокая степень влияния на типологию средств массовой информации осуществляется через аудиторию. Если телевидение и радио, несмотря на трудности, достаточно доступны для россиян, то газеты практически утратили свой когда-то универсальный охват населения. Значительная часть российских граждан не выписывает газеты, не покупает их в киосках, обходится только телевизионной информацией, прежде всего из-за высоких цен на газеты и журналы. Конечно, это не единственная причина падения тиражей газет и журналов. Немалое значение имеет и определенная потеря доверия к ним со стороны аудитории. Вместе с тем и низкая покупательная способность населения мешает развитию тесных контактов между газетами, журналами и массовой аудиторией. Отсутствие регулярного взаимодействия с аудиторией обедняет прессу, делает ее еще большей заложницей в политических играх, которые ведут владельцы некоторых изданий.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Московская общероссийская газетная и журнальная продукция малодоступна для жителей регионов, где ее нишу занимают местные издания. Происходит регионализация средств массовой информации. Активно развивается пресса таких крупных регионов, как Санкт-Петербург, Приморье, Ростов-на-Дону и Ростовская область, Екатеринбург и Урал.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 рамках регионов наблюдаются очень любопытные тенденции структурного характера. Местные газеты в большинстве случаев как бы распадаются на две категории: газеты для области, рассчитанные не только и не столько на областной, краевой или республиканский центр, сколько на города и поселки, находящиеся в пределах этой области, края или республики, и газеты городские. И они часто очень серьезно отличаются друг от друга, во-первых, аудиторией и, во-вторых, методами своей работы. Городская газета имеет большие преимущества для поддержания контактов с аудиторией: постоянного читателя проще приобрести в рамках города, чем области.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Кроме того, в ряде регионов существует противостояние мэров региональных столиц и губернаторов, которое проявляется и на уровне газет. В данном случае структуризация прессы идет по пути создания двух административных уровней: с одной стороны, газеты с участием губернатора, поддержкой губернаторской власти в соучредительстве, с другой – газеты с участием городской мэрии и ее соучредительством. Это способствует поддержанию плюрализма в региональной прессе, отражает иногда внутренние противоречия административного характера, а иногда и разные интересы населения городского и сельского, которые также необходимо учитывать. Количество городских газет значительно больше. Соответственно структура местной прессы сильно различается в зависимости от масштаба городов данного региона и уровня сельского населения. Продолжающаяся тенденция к урбанизации ведет к тому, что больше читателей становится в городах и соответственно изменяется и структура прессы.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Местное радио по-прежнему использует проводное вещание, хотя сейчас частные радиостанции развиваются все более активно.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Телевидение делится на две категории – частное, имеющее больше возможностей для развития с точки зрения капиталовложений, и государственное, подчиняющееся местной власти. Региональное телевидение, по сравнению с телевидением московским, российским, имеет преимущество в плане поддержания контактов с аудиторией, но проигрывает с точки зрения размещения рекламы и возможностей развития собственной продукции. По части финансирования государственные телекомпании существенно уступают частным.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 условиях регионализации мы видим как бы два среза, два типа СМИ. Если в Москве при всем влиянии государства на средства массовой информации эти различия не так заметны, то в рамках региональной, местной прессы деление ее на независимую, коммерческую, частную и государственную рождает существенные отличительные признаки. И поскольку в России пока не приживается принцип создания средств массовой информации, отражающих интересы всех слоев и групп населения и носящих общественно-правовой характер, то это развитие ведет к известной поляризации прессы частной и государственной, что не приносит в целом успеха газетам ни той, ни другой ориентации. В сфере телевидения конкуренция идет более живо и активно.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Если же говорить о влиянии прессы на население, то, бесспорно, основными носителями информации в регионах являются СМИ местного уровня: местное телевидение, местные газеты, местное радио. И это было бы нормально, если бы местные СМИ соответствовали современным стандартам информирования населения.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К сожалению, местная пресса, как правило, замыкается в локальных проблемах, меньше внимания уделяя общероссийским и тем более международным. В этом отношении она уступает общероссийским СМИ. Такой подход способствует не только регионализации страны, информационной фрагментации России, но и в значительной степени уменьшает возможности самой местной прессы.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Развитие региональной прессы требует уточнения типологических характеристик областной, республиканской, краевой газеты, всех региональных СМИ, для того чтобы обеспечить единство российского информационного пространства, когда общероссийская пресса не в состоянии доходить до читателей в регионах.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На смену региональному изданию, посвященному, прежде всего местным проблемам, должны прийти такие типы изданий, которые, делая основной акцент на проблемах края, области, республики, могли бы вместе с тем активно освещать участие своего территориального образования в решении общероссийских проблем, способствовать приобщению региональной аудитории к событиям и процессам общероссийского и международного характера.</w:t>
      </w:r>
    </w:p>
    <w:p w:rsidR="0080066A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 современных условиях, когда региональная пресса играет все более значительную роль и начинает укрепляться экономически, а иногда становится рентабельной, разумно было бы добиваться уточнения ее типологического статуса с тем, чтобы она могла в большей степени объективно информировать население обо всем происходящем в мире и в России. В современном же виде регионализация средств массовой информации часто по объективным причинам не способствует интеграции России и может стать одним из факторов сегментации не только информационного пространства, но и России как государства. В связи с этим уточнение, детализация, развитие типологии местных газет имеет очень важное значение.</w:t>
      </w:r>
    </w:p>
    <w:p w:rsidR="0099090E" w:rsidRPr="007665EA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Развитие общероссийских средств массовой информации имеет два направления. Одно из них связано с попыткой доставлять газеты во все регионы, что характерно для многих изданий. Другое представлено двумя московскими газетами – «Комсомольской правдой» и «Московским комсомольцем», которые стремятся издавать свои особые приложения в тех городах, где они печатаются. «Комсомольская правда» выпускает во многих регионах такие приложения. К этому же стремится и «Московский комсомолец», который перешел на выпуски своих еженедельных изданий в различных регионах России. Новым типологическим направлением является содержательная структура этих изданий – стремление соединить московское видение общероссийских, федеральных, общенациональных проблем и международной жизни с проблемами региона. Складывается принципиально иной подход, чем тот, который существовал в Советском Союзе, когда центральные газеты были сосредоточены исключительно на общесоюзных и международных вопросах. Сегодня подобные издания могут получить развитие только лишь при условии существенного повышения материального благосостояния граждан и более тесного экономического и информационного обмена внутри России.</w:t>
      </w:r>
    </w:p>
    <w:p w:rsidR="00201330" w:rsidRPr="0099090E" w:rsidRDefault="0080066A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i/>
          <w:iCs/>
          <w:color w:val="000000"/>
          <w:sz w:val="28"/>
          <w:szCs w:val="28"/>
        </w:rPr>
        <w:t>Техническая база СМИ.</w:t>
      </w:r>
      <w:r w:rsidRPr="0099090E">
        <w:rPr>
          <w:color w:val="000000"/>
          <w:sz w:val="28"/>
          <w:szCs w:val="28"/>
        </w:rPr>
        <w:t xml:space="preserve"> Является их материальной основой. Вместе с тем состояние полиграфии, телерадиокоммуникаций и другие технические проблемы сдерживают развитие позитивных перемен в инфосфере России. Так, свыше 4</w:t>
      </w:r>
      <w:r w:rsidR="0099090E" w:rsidRPr="0099090E">
        <w:rPr>
          <w:color w:val="000000"/>
          <w:sz w:val="28"/>
          <w:szCs w:val="28"/>
        </w:rPr>
        <w:t>0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мощностей крупных типографий и около 7</w:t>
      </w:r>
      <w:r w:rsidR="0099090E" w:rsidRPr="0099090E">
        <w:rPr>
          <w:color w:val="000000"/>
          <w:sz w:val="28"/>
          <w:szCs w:val="28"/>
        </w:rPr>
        <w:t>0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местных полиграфических предприятий – это устаревшая высокая печать. Само оборудование изношено на 8</w:t>
      </w:r>
      <w:r w:rsidR="0099090E" w:rsidRPr="0099090E">
        <w:rPr>
          <w:color w:val="000000"/>
          <w:sz w:val="28"/>
          <w:szCs w:val="28"/>
        </w:rPr>
        <w:t>0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>. Отсюда невысокое качество полиграфических работ и стремление многих редакций обращаться к зарубежным полиграфистам. Еще недавно за рубежом изготавливали свою продукцию 5</w:t>
      </w:r>
      <w:r w:rsidR="0099090E" w:rsidRPr="0099090E">
        <w:rPr>
          <w:color w:val="000000"/>
          <w:sz w:val="28"/>
          <w:szCs w:val="28"/>
        </w:rPr>
        <w:t>6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отечественных журналов и 1</w:t>
      </w:r>
      <w:r w:rsidR="0099090E" w:rsidRPr="0099090E">
        <w:rPr>
          <w:color w:val="000000"/>
          <w:sz w:val="28"/>
          <w:szCs w:val="28"/>
        </w:rPr>
        <w:t>9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газет</w:t>
      </w:r>
      <w:bookmarkStart w:id="0" w:name="_ftnref1"/>
      <w:r w:rsidR="00201330" w:rsidRPr="0099090E">
        <w:rPr>
          <w:color w:val="000000"/>
          <w:sz w:val="28"/>
          <w:szCs w:val="28"/>
        </w:rPr>
        <w:t xml:space="preserve"> </w:t>
      </w:r>
      <w:r w:rsidR="00093685" w:rsidRPr="0099090E">
        <w:rPr>
          <w:color w:val="000000"/>
          <w:sz w:val="28"/>
          <w:szCs w:val="28"/>
        </w:rPr>
        <w:t>(1)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Отставания в использовании новых технологий телевидения и радиовещания существенным образом влияют на СМИ. Технические средства позволяют 98,</w:t>
      </w:r>
      <w:r w:rsidR="0099090E" w:rsidRPr="0099090E">
        <w:rPr>
          <w:color w:val="000000"/>
          <w:sz w:val="28"/>
          <w:szCs w:val="28"/>
        </w:rPr>
        <w:t>8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населения России принимать телевизионную информацию, однако современные технологии (к примеру, кабельное и спутниковое телевидение) используются населением пока недостаточно активно. Согласно опросу, в Центре России (Брянск, Владимир, Иваново, Калуга, Кострома, Орел, Рязань, Смоленск, Тверь, Тула, Ярославль) кабельное телевидение имеется у </w:t>
      </w:r>
      <w:r w:rsidR="0099090E" w:rsidRPr="0099090E">
        <w:rPr>
          <w:color w:val="000000"/>
          <w:sz w:val="28"/>
          <w:szCs w:val="28"/>
        </w:rPr>
        <w:t>8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опрошенных, а спутниковое – лишь у 0,</w:t>
      </w:r>
      <w:r w:rsidR="0099090E" w:rsidRPr="0099090E">
        <w:rPr>
          <w:color w:val="000000"/>
          <w:sz w:val="28"/>
          <w:szCs w:val="28"/>
        </w:rPr>
        <w:t>8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>. Правда, видеотехникой располагают 35,</w:t>
      </w:r>
      <w:r w:rsidR="0099090E" w:rsidRPr="0099090E">
        <w:rPr>
          <w:color w:val="000000"/>
          <w:sz w:val="28"/>
          <w:szCs w:val="28"/>
        </w:rPr>
        <w:t>9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участников опроса. В Москве эти показатели выше: кабельное телевидение смотрят 36,</w:t>
      </w:r>
      <w:r w:rsidR="0099090E" w:rsidRPr="0099090E">
        <w:rPr>
          <w:color w:val="000000"/>
          <w:sz w:val="28"/>
          <w:szCs w:val="28"/>
        </w:rPr>
        <w:t>6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>, спутниковое – 11,</w:t>
      </w:r>
      <w:r w:rsidR="0099090E" w:rsidRPr="0099090E">
        <w:rPr>
          <w:color w:val="000000"/>
          <w:sz w:val="28"/>
          <w:szCs w:val="28"/>
        </w:rPr>
        <w:t>4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и видео – 59,</w:t>
      </w:r>
      <w:r w:rsidR="0099090E" w:rsidRPr="0099090E">
        <w:rPr>
          <w:color w:val="000000"/>
          <w:sz w:val="28"/>
          <w:szCs w:val="28"/>
        </w:rPr>
        <w:t>8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(2) опрошенных По количеству телевизоров на 1000 жителей – 379 телеприемников</w:t>
      </w:r>
      <w:bookmarkStart w:id="1" w:name="_ftnref3"/>
      <w:r w:rsidRPr="0099090E">
        <w:rPr>
          <w:color w:val="000000"/>
          <w:sz w:val="28"/>
          <w:szCs w:val="28"/>
        </w:rPr>
        <w:t xml:space="preserve"> (3)</w:t>
      </w:r>
      <w:bookmarkEnd w:id="1"/>
      <w:r w:rsidRPr="0099090E">
        <w:rPr>
          <w:color w:val="000000"/>
          <w:sz w:val="28"/>
          <w:szCs w:val="28"/>
        </w:rPr>
        <w:t xml:space="preserve"> – мы занимаем 20</w:t>
      </w:r>
      <w:r w:rsidR="0099090E">
        <w:rPr>
          <w:color w:val="000000"/>
          <w:sz w:val="28"/>
          <w:szCs w:val="28"/>
        </w:rPr>
        <w:t>-</w:t>
      </w:r>
      <w:r w:rsidR="0099090E" w:rsidRPr="0099090E">
        <w:rPr>
          <w:color w:val="000000"/>
          <w:sz w:val="28"/>
          <w:szCs w:val="28"/>
        </w:rPr>
        <w:t>е</w:t>
      </w:r>
      <w:r w:rsidRPr="0099090E">
        <w:rPr>
          <w:color w:val="000000"/>
          <w:sz w:val="28"/>
          <w:szCs w:val="28"/>
        </w:rPr>
        <w:t xml:space="preserve"> место в мире. Все это создает значительные ограничения для аудитории в выборе и потреблении информации.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Развитие новых информационных и коммуникационных технологий – важная мировая тенденция. Интернет как средство массовой информации используется во многих странах. Число подключений к Интернету в России составляет всего лишь 0,1</w:t>
      </w:r>
      <w:r w:rsidR="0099090E" w:rsidRPr="0099090E">
        <w:rPr>
          <w:color w:val="000000"/>
          <w:sz w:val="28"/>
          <w:szCs w:val="28"/>
        </w:rPr>
        <w:t>3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 xml:space="preserve"> на 1000 жителей. Это 35</w:t>
      </w:r>
      <w:r w:rsidR="0099090E">
        <w:rPr>
          <w:color w:val="000000"/>
          <w:sz w:val="28"/>
          <w:szCs w:val="28"/>
        </w:rPr>
        <w:t>-</w:t>
      </w:r>
      <w:r w:rsidR="0099090E" w:rsidRPr="0099090E">
        <w:rPr>
          <w:color w:val="000000"/>
          <w:sz w:val="28"/>
          <w:szCs w:val="28"/>
        </w:rPr>
        <w:t>е</w:t>
      </w:r>
      <w:r w:rsidRPr="0099090E">
        <w:rPr>
          <w:color w:val="000000"/>
          <w:sz w:val="28"/>
          <w:szCs w:val="28"/>
        </w:rPr>
        <w:t xml:space="preserve"> место в мире. Для сравнения: в США – 21,8</w:t>
      </w:r>
      <w:r w:rsidR="0099090E" w:rsidRPr="0099090E">
        <w:rPr>
          <w:color w:val="000000"/>
          <w:sz w:val="28"/>
          <w:szCs w:val="28"/>
        </w:rPr>
        <w:t>2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>, в Великобритании – 8,</w:t>
      </w:r>
      <w:r w:rsidR="0099090E" w:rsidRPr="0099090E">
        <w:rPr>
          <w:color w:val="000000"/>
          <w:sz w:val="28"/>
          <w:szCs w:val="28"/>
        </w:rPr>
        <w:t>3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>, в Германии – 5,8</w:t>
      </w:r>
      <w:r w:rsidR="0099090E" w:rsidRPr="0099090E">
        <w:rPr>
          <w:color w:val="000000"/>
          <w:sz w:val="28"/>
          <w:szCs w:val="28"/>
        </w:rPr>
        <w:t>5</w:t>
      </w:r>
      <w:r w:rsidR="0099090E">
        <w:rPr>
          <w:color w:val="000000"/>
          <w:sz w:val="28"/>
          <w:szCs w:val="28"/>
        </w:rPr>
        <w:t>%</w:t>
      </w:r>
      <w:r w:rsidRPr="0099090E">
        <w:rPr>
          <w:color w:val="000000"/>
          <w:sz w:val="28"/>
          <w:szCs w:val="28"/>
        </w:rPr>
        <w:t>. (4) Следует отметить, что у многих СМИ России имеются свои электронные версии, в Интернете появляется множество самостоятельных изданий, однако массовой аудитории они пока не обрели.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Целевое назначение изданий, теле- и радиопрограмм дифференцирует СМИ в соответствии с характером осуществляемых ими функций. Их основу составляют, прежде всего, функции различных видов духовного производства. Некоторые функции (информационного, аналитического и художественно-публицистического характера) СМИ часто выполняют сами – функции публицистического, журналистского творчества. В реализации функций искусства, литературы, образования, науки, духовной культуры в целом, связанных с массовым информационным процессом, СМИ принимают участие как организаторы. На типологическую структуру СМИ влияют функции и других видов деятельности: производственной, рекламной, информационной и др. На этой основе формируются издания, теле- и радиопрограммы: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публицистические;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литературные;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художественные;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художественно-публицистические;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литературно-художественные;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культурно-просветительные;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развлекательные;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учебные, образовательные;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методические;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учебно-методические;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научные;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научно-популярные;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научно-практические;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научно-производственные;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рекламные;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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информационные.</w:t>
      </w:r>
    </w:p>
    <w:p w:rsidR="00201330" w:rsidRP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 xml:space="preserve">СМИ дифференцируются по целевому назначению с учетом характера их участия в осуществлении функций политики, экономики, в поддержке тех или иных идеологических, политических, религиозных и иных течений. Владельцами, учредителями СМИ являются многие государственные, коммерческие структуры, политические партии, профсоюзы, церковь, другие организации. Так, на РТР выходит программа «Парламентский час», издаются партийные, профсоюзные и другие газеты, выходят газеты и журналы Русской Православной Церкви </w:t>
      </w:r>
      <w:r w:rsidR="0099090E">
        <w:rPr>
          <w:color w:val="000000"/>
          <w:sz w:val="28"/>
          <w:szCs w:val="28"/>
        </w:rPr>
        <w:t>и т.п.</w:t>
      </w:r>
      <w:r w:rsidRPr="0099090E">
        <w:rPr>
          <w:color w:val="000000"/>
          <w:sz w:val="28"/>
          <w:szCs w:val="28"/>
        </w:rPr>
        <w:t xml:space="preserve"> Самым большим собственником СМИ в России является государство, хотя во многих странах законодательная и исполнительная власть не располагает собственными органами массовой информации. В состав государственных СМИ входят не только общероссийские издания, каналы телевидения и радиоорганизации. Владельцами СМИ являются многие местные властные структуры.</w:t>
      </w:r>
    </w:p>
    <w:p w:rsidR="0099090E" w:rsidRDefault="00201330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 xml:space="preserve">СМИ могут входить в медиагруппы, лояльные к политике правительства или оппозиционные к ней, исповедовать взгляды правых, левых, центристов, придерживаться различных идеологических концепций – либеральных, коммунистических, национал-патриотических, социал-демократических и др. По всем этим признакам они могут быть распределены на группы: оппозиционная пресса, правая печать, либеральные СМИ </w:t>
      </w:r>
      <w:bookmarkEnd w:id="0"/>
      <w:r w:rsidR="0099090E">
        <w:rPr>
          <w:color w:val="000000"/>
          <w:sz w:val="28"/>
          <w:szCs w:val="28"/>
        </w:rPr>
        <w:t>и т.п.</w:t>
      </w:r>
    </w:p>
    <w:p w:rsidR="00A96E66" w:rsidRPr="0099090E" w:rsidRDefault="00155D82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Различные виды СМИ в большинстве своём действуют одинаково на сознание граждан, ведь цель любой информации привлечь внимание к проблеме и постараться «обратить человека в свою веру». Но зачастую из-за огромного потока противоречивой информации, сами СМИ запутывают людей настолько, что доверие к ним зачастую падает.</w:t>
      </w:r>
    </w:p>
    <w:p w:rsidR="00155D82" w:rsidRPr="0099090E" w:rsidRDefault="00155D82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 xml:space="preserve">Подводя итог можно сказать, что сила средств массовой информации действительно велика, но способ её подачи </w:t>
      </w:r>
      <w:r w:rsidR="00873D26" w:rsidRPr="0099090E">
        <w:rPr>
          <w:color w:val="000000"/>
          <w:sz w:val="28"/>
          <w:szCs w:val="28"/>
        </w:rPr>
        <w:t>должен выходить на первый план</w:t>
      </w:r>
      <w:r w:rsidRPr="0099090E">
        <w:rPr>
          <w:color w:val="000000"/>
          <w:sz w:val="28"/>
          <w:szCs w:val="28"/>
        </w:rPr>
        <w:t xml:space="preserve"> в работе ПР </w:t>
      </w:r>
      <w:r w:rsidR="00873D26" w:rsidRPr="0099090E">
        <w:rPr>
          <w:color w:val="000000"/>
          <w:sz w:val="28"/>
          <w:szCs w:val="28"/>
        </w:rPr>
        <w:t>специалиста. Никогда нельзя забывать, что информация правильно поданная может помочь успокоить бурю негодования или навлечь гнев толпы.</w:t>
      </w:r>
    </w:p>
    <w:p w:rsidR="00155D82" w:rsidRPr="0099090E" w:rsidRDefault="00155D82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1CD" w:rsidRPr="0099090E" w:rsidRDefault="000B71CD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4197" w:rsidRPr="00EA446C" w:rsidRDefault="00EA446C" w:rsidP="0099090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434197" w:rsidRPr="00EA446C">
        <w:rPr>
          <w:b/>
          <w:color w:val="000000"/>
          <w:sz w:val="28"/>
        </w:rPr>
        <w:t xml:space="preserve">Тест </w:t>
      </w:r>
      <w:r w:rsidR="0099090E" w:rsidRPr="00EA446C">
        <w:rPr>
          <w:b/>
          <w:color w:val="000000"/>
          <w:sz w:val="28"/>
        </w:rPr>
        <w:t>№1</w:t>
      </w:r>
    </w:p>
    <w:p w:rsidR="00EA446C" w:rsidRDefault="00EA446C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Владельцами СМИ могут быть: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1 вар. органы государственной власти</w:t>
      </w:r>
    </w:p>
    <w:p w:rsidR="0099090E" w:rsidRDefault="00434197" w:rsidP="0099090E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9090E">
        <w:rPr>
          <w:b/>
          <w:color w:val="000000"/>
          <w:sz w:val="28"/>
          <w:szCs w:val="28"/>
          <w:u w:val="single"/>
        </w:rPr>
        <w:t>2 вар. государственные учреждения и предприятия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3 вар. общественные организации</w:t>
      </w:r>
    </w:p>
    <w:p w:rsidR="0099090E" w:rsidRDefault="0099090E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2)</w:t>
      </w:r>
      <w:r w:rsidR="0099090E">
        <w:rPr>
          <w:color w:val="000000"/>
          <w:sz w:val="28"/>
          <w:szCs w:val="28"/>
        </w:rPr>
        <w:t xml:space="preserve"> </w:t>
      </w:r>
      <w:r w:rsidRPr="0099090E">
        <w:rPr>
          <w:color w:val="000000"/>
          <w:sz w:val="28"/>
          <w:szCs w:val="28"/>
        </w:rPr>
        <w:t>Установите соответствие между жанром журналистики и его характеристикой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1 вар. заявление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2 вар. имиджевая статья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3 вар. факт-лист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9 вар. содержит оценки ПР-объекта с целью формирования его имиджа</w:t>
      </w:r>
    </w:p>
    <w:p w:rsid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10 вар. обозначает позицию ПР-объекта по определенному поводу</w:t>
      </w:r>
    </w:p>
    <w:p w:rsidR="00434197" w:rsidRP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90E">
        <w:rPr>
          <w:color w:val="000000"/>
          <w:sz w:val="28"/>
          <w:szCs w:val="28"/>
        </w:rPr>
        <w:t>11 вар. содержит конкретную и краткую информацию справочного характера</w:t>
      </w:r>
    </w:p>
    <w:p w:rsidR="00434197" w:rsidRPr="0099090E" w:rsidRDefault="00434197" w:rsidP="0099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4197" w:rsidRPr="0099090E" w:rsidRDefault="00434197" w:rsidP="0099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090E">
        <w:rPr>
          <w:b/>
          <w:color w:val="000000"/>
          <w:sz w:val="28"/>
          <w:szCs w:val="28"/>
        </w:rPr>
        <w:t>1</w:t>
      </w:r>
      <w:r w:rsidR="0099090E">
        <w:rPr>
          <w:b/>
          <w:color w:val="000000"/>
          <w:sz w:val="28"/>
          <w:szCs w:val="28"/>
        </w:rPr>
        <w:t>–</w:t>
      </w:r>
      <w:r w:rsidR="0099090E" w:rsidRPr="0099090E">
        <w:rPr>
          <w:b/>
          <w:color w:val="000000"/>
          <w:sz w:val="28"/>
          <w:szCs w:val="28"/>
        </w:rPr>
        <w:t>1</w:t>
      </w:r>
      <w:r w:rsidRPr="0099090E">
        <w:rPr>
          <w:b/>
          <w:color w:val="000000"/>
          <w:sz w:val="28"/>
          <w:szCs w:val="28"/>
        </w:rPr>
        <w:t>0</w:t>
      </w:r>
    </w:p>
    <w:p w:rsidR="00434197" w:rsidRPr="0099090E" w:rsidRDefault="00434197" w:rsidP="0099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090E">
        <w:rPr>
          <w:b/>
          <w:color w:val="000000"/>
          <w:sz w:val="28"/>
          <w:szCs w:val="28"/>
        </w:rPr>
        <w:t>2</w:t>
      </w:r>
      <w:r w:rsidR="0099090E">
        <w:rPr>
          <w:b/>
          <w:color w:val="000000"/>
          <w:sz w:val="28"/>
          <w:szCs w:val="28"/>
        </w:rPr>
        <w:t>–</w:t>
      </w:r>
      <w:r w:rsidR="0099090E" w:rsidRPr="0099090E">
        <w:rPr>
          <w:b/>
          <w:color w:val="000000"/>
          <w:sz w:val="28"/>
          <w:szCs w:val="28"/>
        </w:rPr>
        <w:t>9</w:t>
      </w:r>
    </w:p>
    <w:p w:rsidR="00434197" w:rsidRPr="0099090E" w:rsidRDefault="00434197" w:rsidP="0099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090E">
        <w:rPr>
          <w:b/>
          <w:color w:val="000000"/>
          <w:sz w:val="28"/>
          <w:szCs w:val="28"/>
        </w:rPr>
        <w:t>3</w:t>
      </w:r>
      <w:r w:rsidR="0099090E">
        <w:rPr>
          <w:b/>
          <w:color w:val="000000"/>
          <w:sz w:val="28"/>
          <w:szCs w:val="28"/>
        </w:rPr>
        <w:t>–</w:t>
      </w:r>
      <w:r w:rsidR="0099090E" w:rsidRPr="0099090E">
        <w:rPr>
          <w:b/>
          <w:color w:val="000000"/>
          <w:sz w:val="28"/>
          <w:szCs w:val="28"/>
        </w:rPr>
        <w:t>1</w:t>
      </w:r>
      <w:r w:rsidRPr="0099090E">
        <w:rPr>
          <w:b/>
          <w:color w:val="000000"/>
          <w:sz w:val="28"/>
          <w:szCs w:val="28"/>
        </w:rPr>
        <w:t>1</w:t>
      </w:r>
      <w:bookmarkStart w:id="2" w:name="_GoBack"/>
      <w:bookmarkEnd w:id="2"/>
    </w:p>
    <w:sectPr w:rsidR="00434197" w:rsidRPr="0099090E" w:rsidSect="0099090E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15" w:rsidRDefault="00D80D15">
      <w:r>
        <w:separator/>
      </w:r>
    </w:p>
  </w:endnote>
  <w:endnote w:type="continuationSeparator" w:id="0">
    <w:p w:rsidR="00D80D15" w:rsidRDefault="00D8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792" w:rsidRDefault="00CF3792" w:rsidP="00A53D88">
    <w:pPr>
      <w:pStyle w:val="a8"/>
      <w:framePr w:wrap="around" w:vAnchor="text" w:hAnchor="margin" w:xAlign="right" w:y="1"/>
      <w:rPr>
        <w:rStyle w:val="aa"/>
      </w:rPr>
    </w:pPr>
  </w:p>
  <w:p w:rsidR="00CF3792" w:rsidRDefault="00CF3792" w:rsidP="00CF379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792" w:rsidRDefault="005E7A18" w:rsidP="00A53D88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CF3792" w:rsidRDefault="00CF3792" w:rsidP="00CF37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15" w:rsidRDefault="00D80D15">
      <w:r>
        <w:separator/>
      </w:r>
    </w:p>
  </w:footnote>
  <w:footnote w:type="continuationSeparator" w:id="0">
    <w:p w:rsidR="00D80D15" w:rsidRDefault="00D8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4EB"/>
    <w:rsid w:val="00093685"/>
    <w:rsid w:val="000B71CD"/>
    <w:rsid w:val="001068DA"/>
    <w:rsid w:val="00142BE2"/>
    <w:rsid w:val="00155D82"/>
    <w:rsid w:val="00172EA3"/>
    <w:rsid w:val="001C7200"/>
    <w:rsid w:val="001F38A3"/>
    <w:rsid w:val="00201330"/>
    <w:rsid w:val="003C5F53"/>
    <w:rsid w:val="00434197"/>
    <w:rsid w:val="00594947"/>
    <w:rsid w:val="005E7A18"/>
    <w:rsid w:val="00663F64"/>
    <w:rsid w:val="00751411"/>
    <w:rsid w:val="007665EA"/>
    <w:rsid w:val="0080066A"/>
    <w:rsid w:val="00873D26"/>
    <w:rsid w:val="008B5035"/>
    <w:rsid w:val="009215D9"/>
    <w:rsid w:val="009873BD"/>
    <w:rsid w:val="0099090E"/>
    <w:rsid w:val="00A47631"/>
    <w:rsid w:val="00A53D88"/>
    <w:rsid w:val="00A87B00"/>
    <w:rsid w:val="00A96E66"/>
    <w:rsid w:val="00AA2696"/>
    <w:rsid w:val="00B83EF6"/>
    <w:rsid w:val="00BA1B68"/>
    <w:rsid w:val="00C2563C"/>
    <w:rsid w:val="00CF3792"/>
    <w:rsid w:val="00D774EB"/>
    <w:rsid w:val="00D80D15"/>
    <w:rsid w:val="00EA446C"/>
    <w:rsid w:val="00F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0CD79B-B194-4E0F-90D5-FB5620CC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E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B0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rsid w:val="00201330"/>
    <w:rPr>
      <w:rFonts w:cs="Times New Roman"/>
    </w:rPr>
  </w:style>
  <w:style w:type="paragraph" w:styleId="a4">
    <w:name w:val="footnote text"/>
    <w:basedOn w:val="a"/>
    <w:link w:val="a5"/>
    <w:uiPriority w:val="99"/>
    <w:rsid w:val="00093685"/>
    <w:pPr>
      <w:spacing w:before="100" w:beforeAutospacing="1" w:after="100" w:afterAutospacing="1"/>
    </w:p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Title"/>
    <w:basedOn w:val="a"/>
    <w:link w:val="a7"/>
    <w:uiPriority w:val="99"/>
    <w:qFormat/>
    <w:rsid w:val="00A87B00"/>
    <w:pPr>
      <w:widowControl w:val="0"/>
      <w:autoSpaceDE w:val="0"/>
      <w:autoSpaceDN w:val="0"/>
      <w:adjustRightInd w:val="0"/>
      <w:spacing w:line="360" w:lineRule="auto"/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CF3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CF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5</vt:lpstr>
    </vt:vector>
  </TitlesOfParts>
  <Company>MoBIL GROUP</Company>
  <LinksUpToDate>false</LinksUpToDate>
  <CharactersWithSpaces>20399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5</dc:title>
  <dc:subject/>
  <dc:creator>Admin</dc:creator>
  <cp:keywords/>
  <dc:description/>
  <cp:lastModifiedBy>admin</cp:lastModifiedBy>
  <cp:revision>2</cp:revision>
  <dcterms:created xsi:type="dcterms:W3CDTF">2014-03-15T08:31:00Z</dcterms:created>
  <dcterms:modified xsi:type="dcterms:W3CDTF">2014-03-15T08:31:00Z</dcterms:modified>
</cp:coreProperties>
</file>