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894" w:rsidRPr="00B25894" w:rsidRDefault="00B25894" w:rsidP="00B25894">
      <w:pPr>
        <w:spacing w:line="360" w:lineRule="auto"/>
        <w:ind w:firstLine="709"/>
        <w:jc w:val="center"/>
        <w:rPr>
          <w:b/>
          <w:sz w:val="28"/>
          <w:szCs w:val="28"/>
        </w:rPr>
      </w:pPr>
      <w:r w:rsidRPr="00B25894">
        <w:rPr>
          <w:b/>
          <w:sz w:val="28"/>
          <w:szCs w:val="28"/>
        </w:rPr>
        <w:t>1. Правовое положение</w:t>
      </w:r>
      <w:r>
        <w:rPr>
          <w:b/>
          <w:sz w:val="28"/>
          <w:szCs w:val="28"/>
        </w:rPr>
        <w:t xml:space="preserve"> Торгово-промышленной палаты РФ</w:t>
      </w:r>
    </w:p>
    <w:p w:rsidR="00B25894" w:rsidRDefault="00B25894" w:rsidP="00B25894">
      <w:pPr>
        <w:spacing w:line="360" w:lineRule="auto"/>
        <w:ind w:firstLine="709"/>
        <w:jc w:val="both"/>
        <w:rPr>
          <w:sz w:val="28"/>
          <w:szCs w:val="28"/>
        </w:rPr>
      </w:pPr>
    </w:p>
    <w:p w:rsidR="00B25894" w:rsidRPr="00B25894" w:rsidRDefault="00B25894" w:rsidP="00B25894">
      <w:pPr>
        <w:spacing w:line="360" w:lineRule="auto"/>
        <w:ind w:firstLine="709"/>
        <w:jc w:val="both"/>
        <w:rPr>
          <w:sz w:val="28"/>
          <w:szCs w:val="28"/>
        </w:rPr>
      </w:pPr>
      <w:r w:rsidRPr="00B25894">
        <w:rPr>
          <w:sz w:val="28"/>
          <w:szCs w:val="28"/>
        </w:rPr>
        <w:t>Настоящий Закон определяет общие правовые, экономические и социальные основы создания торгово-промышленных палат в Российской Федерации, устанавливает организационно-правовые формы и направления их деятельности, определяет принципы их взаимоотношений с государством. (ФЗ от7.07.93 № 5340-1, по сост.на 10.05.08г. № 54-ФЗ от 29.04.08г)</w:t>
      </w:r>
    </w:p>
    <w:p w:rsidR="00B25894" w:rsidRPr="00B25894" w:rsidRDefault="00B25894" w:rsidP="00B25894">
      <w:pPr>
        <w:spacing w:line="360" w:lineRule="auto"/>
        <w:ind w:firstLine="709"/>
        <w:jc w:val="both"/>
        <w:rPr>
          <w:sz w:val="28"/>
          <w:szCs w:val="28"/>
        </w:rPr>
      </w:pPr>
      <w:r w:rsidRPr="00B25894">
        <w:rPr>
          <w:sz w:val="28"/>
          <w:szCs w:val="28"/>
        </w:rPr>
        <w:t>Торгово-промышленная палата является негосударственной некоммерческой организацией, объединяющей российские предприятия и российских предпринимателей.</w:t>
      </w:r>
    </w:p>
    <w:p w:rsidR="00B25894" w:rsidRPr="00B25894" w:rsidRDefault="00B25894" w:rsidP="00B25894">
      <w:pPr>
        <w:spacing w:line="360" w:lineRule="auto"/>
        <w:ind w:firstLine="709"/>
        <w:jc w:val="both"/>
        <w:rPr>
          <w:sz w:val="28"/>
          <w:szCs w:val="28"/>
        </w:rPr>
      </w:pPr>
      <w:r w:rsidRPr="00B25894">
        <w:rPr>
          <w:sz w:val="28"/>
          <w:szCs w:val="28"/>
        </w:rPr>
        <w:t>Торгово-промышленная палата является юридическим лицом.</w:t>
      </w:r>
    </w:p>
    <w:p w:rsidR="00B25894" w:rsidRPr="00B25894" w:rsidRDefault="00B25894" w:rsidP="00B25894">
      <w:pPr>
        <w:spacing w:line="360" w:lineRule="auto"/>
        <w:ind w:firstLine="709"/>
        <w:jc w:val="both"/>
        <w:rPr>
          <w:sz w:val="28"/>
          <w:szCs w:val="28"/>
        </w:rPr>
      </w:pPr>
      <w:r w:rsidRPr="00B25894">
        <w:rPr>
          <w:sz w:val="28"/>
          <w:szCs w:val="28"/>
        </w:rPr>
        <w:t>Торгово-промышленная палата, выполняя функции, предусмотренные ее уставом, действует в рамках Конституции и законов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Законодательство о торгово-промышленных палатах состоит из настоящего Закона, других законов Российской Федерации и республик в составе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Наименование "торгово-промышленная палата" и образованные на его основе словосочетания могут быть использованы только в названиях общественных организаций, созданных в соответствии с положениями настоящего Закона. Другие организации не вправе использовать в своих названиях словосочетания "торгово-промышленная палата", "торговая палата" или "промышленная палата" и не подлежат государственной регистрации под наименованиями, включающими эти словосочетания.</w:t>
      </w:r>
    </w:p>
    <w:p w:rsidR="00B25894" w:rsidRPr="00B25894" w:rsidRDefault="00B25894" w:rsidP="00B25894">
      <w:pPr>
        <w:spacing w:line="360" w:lineRule="auto"/>
        <w:ind w:firstLine="709"/>
        <w:jc w:val="both"/>
        <w:rPr>
          <w:sz w:val="28"/>
          <w:szCs w:val="28"/>
        </w:rPr>
      </w:pPr>
      <w:r w:rsidRPr="00B25894">
        <w:rPr>
          <w:sz w:val="28"/>
          <w:szCs w:val="28"/>
        </w:rPr>
        <w:t>Торгово-промышленные палаты создаются в целях содействия развитию экономики Российской Федерации, ее интегрированию в мировую хозяйственную систему, формированию современной промышленной, финансовой и торговой инфраструктуры, созданию благоприятных условий для предпринимательской деятельности, урегулированию отношений предпринимателей с их социальными партнерами, всемерному развитию всех видов предпринимательства, торгово-экономических и научно-технических связей предпринимателей Российской Федерации с предпринимателями зарубежных стран.</w:t>
      </w:r>
    </w:p>
    <w:p w:rsidR="00B25894" w:rsidRPr="00B25894" w:rsidRDefault="00B25894" w:rsidP="00B25894">
      <w:pPr>
        <w:spacing w:line="360" w:lineRule="auto"/>
        <w:ind w:firstLine="709"/>
        <w:jc w:val="both"/>
        <w:rPr>
          <w:sz w:val="28"/>
          <w:szCs w:val="28"/>
        </w:rPr>
      </w:pPr>
      <w:r w:rsidRPr="00B25894">
        <w:rPr>
          <w:sz w:val="28"/>
          <w:szCs w:val="28"/>
        </w:rPr>
        <w:t>Торгово-промышленные палаты выполняют следующие задачи:</w:t>
      </w:r>
    </w:p>
    <w:p w:rsidR="00B25894" w:rsidRPr="00B25894" w:rsidRDefault="00B25894" w:rsidP="00B25894">
      <w:pPr>
        <w:spacing w:line="360" w:lineRule="auto"/>
        <w:ind w:firstLine="709"/>
        <w:jc w:val="both"/>
        <w:rPr>
          <w:sz w:val="28"/>
          <w:szCs w:val="28"/>
        </w:rPr>
      </w:pPr>
      <w:r w:rsidRPr="00B25894">
        <w:rPr>
          <w:sz w:val="28"/>
          <w:szCs w:val="28"/>
        </w:rPr>
        <w:t>оказывают помощь российским предприятиям и предпринимателям, представляют и защищают их интересы по вопросам, связанным с осуществлением хозяйственной деятельности, в том числе и за границей;</w:t>
      </w:r>
    </w:p>
    <w:p w:rsidR="00B25894" w:rsidRPr="00B25894" w:rsidRDefault="00B25894" w:rsidP="00B25894">
      <w:pPr>
        <w:spacing w:line="360" w:lineRule="auto"/>
        <w:ind w:firstLine="709"/>
        <w:jc w:val="both"/>
        <w:rPr>
          <w:sz w:val="28"/>
          <w:szCs w:val="28"/>
        </w:rPr>
      </w:pPr>
      <w:r w:rsidRPr="00B25894">
        <w:rPr>
          <w:sz w:val="28"/>
          <w:szCs w:val="28"/>
        </w:rPr>
        <w:t>содействуют развитию всех видов предпринимательской деятельности с учетом экономических интересов субъектов Российской Федерации, отраслей народного хозяйства и предприятий;</w:t>
      </w:r>
    </w:p>
    <w:p w:rsidR="00B25894" w:rsidRPr="00B25894" w:rsidRDefault="00B25894" w:rsidP="00B25894">
      <w:pPr>
        <w:spacing w:line="360" w:lineRule="auto"/>
        <w:ind w:firstLine="709"/>
        <w:jc w:val="both"/>
        <w:rPr>
          <w:sz w:val="28"/>
          <w:szCs w:val="28"/>
        </w:rPr>
      </w:pPr>
      <w:r w:rsidRPr="00B25894">
        <w:rPr>
          <w:sz w:val="28"/>
          <w:szCs w:val="28"/>
        </w:rPr>
        <w:t>организуют взаимодействие между субъектами предпринимательской деятельности, их взаимодействие с государством в лице его органов, а также с социальными партнерами;</w:t>
      </w:r>
    </w:p>
    <w:p w:rsidR="00B25894" w:rsidRPr="00B25894" w:rsidRDefault="00B25894" w:rsidP="00B25894">
      <w:pPr>
        <w:spacing w:line="360" w:lineRule="auto"/>
        <w:ind w:firstLine="709"/>
        <w:jc w:val="both"/>
        <w:rPr>
          <w:sz w:val="28"/>
          <w:szCs w:val="28"/>
        </w:rPr>
      </w:pPr>
      <w:r w:rsidRPr="00B25894">
        <w:rPr>
          <w:sz w:val="28"/>
          <w:szCs w:val="28"/>
        </w:rPr>
        <w:t>содействуют развитию системы образования и подготовки кадров для предпринимательской деятельности в Российской Федерации, участвуют в разработке и реализации государственных и межгосударственных программ в этой области;</w:t>
      </w:r>
    </w:p>
    <w:p w:rsidR="00B25894" w:rsidRPr="00B25894" w:rsidRDefault="00B25894" w:rsidP="00B25894">
      <w:pPr>
        <w:spacing w:line="360" w:lineRule="auto"/>
        <w:ind w:firstLine="709"/>
        <w:jc w:val="both"/>
        <w:rPr>
          <w:sz w:val="28"/>
          <w:szCs w:val="28"/>
        </w:rPr>
      </w:pPr>
      <w:r w:rsidRPr="00B25894">
        <w:rPr>
          <w:sz w:val="28"/>
          <w:szCs w:val="28"/>
        </w:rPr>
        <w:t>оказывают предпринимателям, их объединениям, союзам, ассоциациям информационные услуги, содействуют в организации инфраструктуры информационного обслуживания предпринимательства;</w:t>
      </w:r>
    </w:p>
    <w:p w:rsidR="00B25894" w:rsidRPr="00B25894" w:rsidRDefault="00B25894" w:rsidP="00B25894">
      <w:pPr>
        <w:spacing w:line="360" w:lineRule="auto"/>
        <w:ind w:firstLine="709"/>
        <w:jc w:val="both"/>
        <w:rPr>
          <w:sz w:val="28"/>
          <w:szCs w:val="28"/>
        </w:rPr>
      </w:pPr>
      <w:r w:rsidRPr="00B25894">
        <w:rPr>
          <w:sz w:val="28"/>
          <w:szCs w:val="28"/>
        </w:rPr>
        <w:t>содействуют развитию экспорта российских товаров и услуг, оказывают практическую помощь российским предприятиям и предпринимателям в проведении операций на внешнем рынке и освоении новых форм торгово-экономического и научно-технического сотрудничества;</w:t>
      </w:r>
    </w:p>
    <w:p w:rsidR="00B25894" w:rsidRPr="00B25894" w:rsidRDefault="00B25894" w:rsidP="00B25894">
      <w:pPr>
        <w:spacing w:line="360" w:lineRule="auto"/>
        <w:ind w:firstLine="709"/>
        <w:jc w:val="both"/>
        <w:rPr>
          <w:sz w:val="28"/>
          <w:szCs w:val="28"/>
        </w:rPr>
      </w:pPr>
      <w:r w:rsidRPr="00B25894">
        <w:rPr>
          <w:sz w:val="28"/>
          <w:szCs w:val="28"/>
        </w:rPr>
        <w:t>принимают меры, в рамках предоставленных им прав, к недопущению и пресечению недобросовестной конкуренции и неделового партнерства;</w:t>
      </w:r>
    </w:p>
    <w:p w:rsidR="00B25894" w:rsidRPr="00B25894" w:rsidRDefault="00B25894" w:rsidP="00B25894">
      <w:pPr>
        <w:spacing w:line="360" w:lineRule="auto"/>
        <w:ind w:firstLine="709"/>
        <w:jc w:val="both"/>
        <w:rPr>
          <w:sz w:val="28"/>
          <w:szCs w:val="28"/>
        </w:rPr>
      </w:pPr>
      <w:r w:rsidRPr="00B25894">
        <w:rPr>
          <w:sz w:val="28"/>
          <w:szCs w:val="28"/>
        </w:rPr>
        <w:t>содействуют урегулированию споров, возникающих между предприятиями, предпринимателями;</w:t>
      </w:r>
    </w:p>
    <w:p w:rsidR="00B25894" w:rsidRPr="00B25894" w:rsidRDefault="00B25894" w:rsidP="00B25894">
      <w:pPr>
        <w:spacing w:line="360" w:lineRule="auto"/>
        <w:ind w:firstLine="709"/>
        <w:jc w:val="both"/>
        <w:rPr>
          <w:sz w:val="28"/>
          <w:szCs w:val="28"/>
        </w:rPr>
      </w:pPr>
      <w:r w:rsidRPr="00B25894">
        <w:rPr>
          <w:sz w:val="28"/>
          <w:szCs w:val="28"/>
        </w:rPr>
        <w:t>обеспечивают предоставление услуг, необходимых для осуществления коммерческой деятельности иностранных фирм и организаций;</w:t>
      </w:r>
    </w:p>
    <w:p w:rsidR="00B25894" w:rsidRPr="00B25894" w:rsidRDefault="00B25894" w:rsidP="00B25894">
      <w:pPr>
        <w:spacing w:line="360" w:lineRule="auto"/>
        <w:ind w:firstLine="709"/>
        <w:jc w:val="both"/>
        <w:rPr>
          <w:sz w:val="28"/>
          <w:szCs w:val="28"/>
        </w:rPr>
      </w:pPr>
      <w:r w:rsidRPr="00B25894">
        <w:rPr>
          <w:sz w:val="28"/>
          <w:szCs w:val="28"/>
        </w:rPr>
        <w:t>выполняют другие задачи с учетом положений международных договоров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Государственные органы оказывают торгово-промышленным палатам содействие в выполнении ими своих уставных задач, принимают меры по обеспечению помещениями торгово-промышленных палат.</w:t>
      </w:r>
    </w:p>
    <w:p w:rsidR="00B25894" w:rsidRPr="00B25894" w:rsidRDefault="00B25894" w:rsidP="00B25894">
      <w:pPr>
        <w:spacing w:line="360" w:lineRule="auto"/>
        <w:ind w:firstLine="709"/>
        <w:jc w:val="both"/>
        <w:rPr>
          <w:sz w:val="28"/>
          <w:szCs w:val="28"/>
        </w:rPr>
      </w:pPr>
      <w:r w:rsidRPr="00B25894">
        <w:rPr>
          <w:sz w:val="28"/>
          <w:szCs w:val="28"/>
        </w:rPr>
        <w:t>Вмешательство государственных органов и должностных лиц в деятельность торгово-промышленных палат, равно как и вмешательство торгово-промышленных палат в деятельность государственных органов и должностных лиц, не допускается.</w:t>
      </w:r>
    </w:p>
    <w:p w:rsidR="00B25894" w:rsidRPr="00B25894" w:rsidRDefault="00B25894" w:rsidP="00B25894">
      <w:pPr>
        <w:spacing w:line="360" w:lineRule="auto"/>
        <w:ind w:firstLine="709"/>
        <w:jc w:val="both"/>
        <w:rPr>
          <w:sz w:val="28"/>
          <w:szCs w:val="28"/>
        </w:rPr>
      </w:pPr>
      <w:r w:rsidRPr="00B25894">
        <w:rPr>
          <w:sz w:val="28"/>
          <w:szCs w:val="28"/>
        </w:rPr>
        <w:t>Соответствующие государственные органы осуществляют контроль и надзор за соблюдением законодательства Российской Федерации торгово-промышленными палатами.</w:t>
      </w:r>
    </w:p>
    <w:p w:rsidR="00B25894" w:rsidRPr="00B25894" w:rsidRDefault="00B25894" w:rsidP="00B25894">
      <w:pPr>
        <w:spacing w:line="360" w:lineRule="auto"/>
        <w:ind w:firstLine="709"/>
        <w:jc w:val="both"/>
        <w:rPr>
          <w:sz w:val="28"/>
          <w:szCs w:val="28"/>
        </w:rPr>
      </w:pPr>
      <w:r w:rsidRPr="00B25894">
        <w:rPr>
          <w:sz w:val="28"/>
          <w:szCs w:val="28"/>
        </w:rPr>
        <w:t>Торгово-промышленные палаты образуются на основе принципа добровольного объединения их учредителей.</w:t>
      </w:r>
    </w:p>
    <w:p w:rsidR="00B25894" w:rsidRPr="00B25894" w:rsidRDefault="00B25894" w:rsidP="00B25894">
      <w:pPr>
        <w:spacing w:line="360" w:lineRule="auto"/>
        <w:ind w:firstLine="709"/>
        <w:jc w:val="both"/>
        <w:rPr>
          <w:sz w:val="28"/>
          <w:szCs w:val="28"/>
        </w:rPr>
      </w:pPr>
      <w:r w:rsidRPr="00B25894">
        <w:rPr>
          <w:sz w:val="28"/>
          <w:szCs w:val="28"/>
        </w:rPr>
        <w:t>Торгово-промышленные палаты образуются на территории одного или нескольких субъектов Российской Федерации, а также на территории других административно-территориальных образований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На одной и той же территории может быть образована только одна торгово-промышленная палата.</w:t>
      </w:r>
    </w:p>
    <w:p w:rsidR="00B25894" w:rsidRPr="00B25894" w:rsidRDefault="00B25894" w:rsidP="00B25894">
      <w:pPr>
        <w:spacing w:line="360" w:lineRule="auto"/>
        <w:ind w:firstLine="709"/>
        <w:jc w:val="both"/>
        <w:rPr>
          <w:sz w:val="28"/>
          <w:szCs w:val="28"/>
        </w:rPr>
      </w:pPr>
      <w:r w:rsidRPr="00B25894">
        <w:rPr>
          <w:sz w:val="28"/>
          <w:szCs w:val="28"/>
        </w:rPr>
        <w:t>Торгово-промышленная палата образуется по инициативе не менее пятнадцати учредителей.</w:t>
      </w:r>
    </w:p>
    <w:p w:rsidR="00B25894" w:rsidRPr="00B25894" w:rsidRDefault="00B25894" w:rsidP="00B25894">
      <w:pPr>
        <w:spacing w:line="360" w:lineRule="auto"/>
        <w:ind w:firstLine="709"/>
        <w:jc w:val="both"/>
        <w:rPr>
          <w:sz w:val="28"/>
          <w:szCs w:val="28"/>
        </w:rPr>
      </w:pPr>
      <w:r w:rsidRPr="00B25894">
        <w:rPr>
          <w:sz w:val="28"/>
          <w:szCs w:val="28"/>
        </w:rPr>
        <w:t>Учредители торгово-промышленной палаты созывают учредительный съезд (конференцию) или общее собрание, на котором принимается устав и образуются руководящие органы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Членами торгово-промышленной палаты могут быть российские предприятия независимо от формы собственности и их организационно-правовой формы и предприниматели, зарегистрированные в порядке, установленном законодательством Российской Федерации, а также организации, объединяющие предприятия и предпринимателей.</w:t>
      </w:r>
    </w:p>
    <w:p w:rsidR="00B25894" w:rsidRPr="00B25894" w:rsidRDefault="00B25894" w:rsidP="00B25894">
      <w:pPr>
        <w:spacing w:line="360" w:lineRule="auto"/>
        <w:ind w:firstLine="709"/>
        <w:jc w:val="both"/>
        <w:rPr>
          <w:sz w:val="28"/>
          <w:szCs w:val="28"/>
        </w:rPr>
      </w:pPr>
      <w:r w:rsidRPr="00B25894">
        <w:rPr>
          <w:sz w:val="28"/>
          <w:szCs w:val="28"/>
        </w:rPr>
        <w:t>Устав торгово-промышленной палаты должен предусматривать:</w:t>
      </w:r>
    </w:p>
    <w:p w:rsidR="00B25894" w:rsidRPr="00B25894" w:rsidRDefault="00B25894" w:rsidP="00B25894">
      <w:pPr>
        <w:spacing w:line="360" w:lineRule="auto"/>
        <w:ind w:firstLine="709"/>
        <w:jc w:val="both"/>
        <w:rPr>
          <w:sz w:val="28"/>
          <w:szCs w:val="28"/>
        </w:rPr>
      </w:pPr>
      <w:r w:rsidRPr="00B25894">
        <w:rPr>
          <w:sz w:val="28"/>
          <w:szCs w:val="28"/>
        </w:rPr>
        <w:t>а) наименование, цели, задачи и функции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б) наименование территории, в пределах которой торгово-промышленная палата осуществляет свою деятельность;</w:t>
      </w:r>
    </w:p>
    <w:p w:rsidR="00B25894" w:rsidRPr="00B25894" w:rsidRDefault="00B25894" w:rsidP="00B25894">
      <w:pPr>
        <w:spacing w:line="360" w:lineRule="auto"/>
        <w:ind w:firstLine="709"/>
        <w:jc w:val="both"/>
        <w:rPr>
          <w:sz w:val="28"/>
          <w:szCs w:val="28"/>
        </w:rPr>
      </w:pPr>
      <w:r w:rsidRPr="00B25894">
        <w:rPr>
          <w:sz w:val="28"/>
          <w:szCs w:val="28"/>
        </w:rPr>
        <w:t>в) условия и порядок приема в члены торгово-промышленной палаты и выхода из нее;</w:t>
      </w:r>
    </w:p>
    <w:p w:rsidR="00B25894" w:rsidRPr="00B25894" w:rsidRDefault="00B25894" w:rsidP="00B25894">
      <w:pPr>
        <w:spacing w:line="360" w:lineRule="auto"/>
        <w:ind w:firstLine="709"/>
        <w:jc w:val="both"/>
        <w:rPr>
          <w:sz w:val="28"/>
          <w:szCs w:val="28"/>
        </w:rPr>
      </w:pPr>
      <w:r w:rsidRPr="00B25894">
        <w:rPr>
          <w:sz w:val="28"/>
          <w:szCs w:val="28"/>
        </w:rPr>
        <w:t>г) права и обязанности членов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д) порядок образования руководящих органов торгово-промышленной палаты и их компетенцию, сроки их полномочий и порядок принятия ими решений;</w:t>
      </w:r>
    </w:p>
    <w:p w:rsidR="00B25894" w:rsidRPr="00B25894" w:rsidRDefault="00B25894" w:rsidP="00B25894">
      <w:pPr>
        <w:spacing w:line="360" w:lineRule="auto"/>
        <w:ind w:firstLine="709"/>
        <w:jc w:val="both"/>
        <w:rPr>
          <w:sz w:val="28"/>
          <w:szCs w:val="28"/>
        </w:rPr>
      </w:pPr>
      <w:r w:rsidRPr="00B25894">
        <w:rPr>
          <w:sz w:val="28"/>
          <w:szCs w:val="28"/>
        </w:rPr>
        <w:t>е) источники формирования имущества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ж) порядок внесения изменений и дополнений в устав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з) порядок прекращения деятельности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В уставе могут предусматриваться и иные положения, относящиеся к деятельности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Устав торгово-промышленной палаты не должен противоречить законодательству Российской Федерации и уставу Торгово-промышленной палаты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Торгово-промышленные палаты подлежат государственной регистрации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Законом специального порядка государственной регистрации торгово-промышленных палат.</w:t>
      </w:r>
    </w:p>
    <w:p w:rsidR="00B25894" w:rsidRPr="00B25894" w:rsidRDefault="00B25894" w:rsidP="00B25894">
      <w:pPr>
        <w:spacing w:line="360" w:lineRule="auto"/>
        <w:ind w:firstLine="709"/>
        <w:jc w:val="both"/>
        <w:rPr>
          <w:sz w:val="28"/>
          <w:szCs w:val="28"/>
        </w:rPr>
      </w:pPr>
      <w:r w:rsidRPr="00B25894">
        <w:rPr>
          <w:sz w:val="28"/>
          <w:szCs w:val="28"/>
        </w:rPr>
        <w:t>Решение о государственной регистрации торгово-промышленной палаты принимается федеральным органом исполнительной власти , осуществляющим функции в сфере государственной регистрации некоммерческих организаций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торгово-промышленных палат, а также иных предусмотренных федеральными законами сведений осуществляется уполномоченным в соответствии со статьей 2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юстиции или его территориальным органом решения о соответствующей государственной регистрации. При этом порядок взаимодействия федерального органа юстиции и его территориальных органов с уполномоченным регистрирующим органом по вопросам государственной регистрации торгово-промышленных палат определяется Правительством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Решение о государственной регистрации торгово-промышленной палаты, созданной на территории нескольких субъектов Российской Федерации, и Торгово-промышленной палаты Российской Федерации принимается федеральным органом государственной регистрации.</w:t>
      </w:r>
    </w:p>
    <w:p w:rsidR="00B25894" w:rsidRPr="00B25894" w:rsidRDefault="00B25894" w:rsidP="00B25894">
      <w:pPr>
        <w:spacing w:line="360" w:lineRule="auto"/>
        <w:ind w:firstLine="709"/>
        <w:jc w:val="both"/>
        <w:rPr>
          <w:sz w:val="28"/>
          <w:szCs w:val="28"/>
        </w:rPr>
      </w:pPr>
      <w:r w:rsidRPr="00B25894">
        <w:rPr>
          <w:sz w:val="28"/>
          <w:szCs w:val="28"/>
        </w:rPr>
        <w:t>Решение о государственной регистрации торгово-промышленной палаты, созданной на территории одного субъекта Российской Федерации, принимается территориальным органом федерального органа государственной регистрации в соответствующем субъекте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Для государственной регистрации торгово-промышленной палаты в месячный срок со дня принятия устава в федеральный орган государственной регистрации или его территориальный орган в соответствующем субъекте Российской Федерации подаются следующие документы:</w:t>
      </w:r>
    </w:p>
    <w:p w:rsidR="00B25894" w:rsidRPr="00B25894" w:rsidRDefault="00B25894" w:rsidP="00B25894">
      <w:pPr>
        <w:spacing w:line="360" w:lineRule="auto"/>
        <w:ind w:firstLine="709"/>
        <w:jc w:val="both"/>
        <w:rPr>
          <w:sz w:val="28"/>
          <w:szCs w:val="28"/>
        </w:rPr>
      </w:pPr>
      <w:r w:rsidRPr="00B25894">
        <w:rPr>
          <w:sz w:val="28"/>
          <w:szCs w:val="28"/>
        </w:rPr>
        <w:t>заявление учредителей торгово-промышленной палаты, в котором также указываются сведения об адресе (месте нахождения) постоянно действующего руководящего органа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устав торгово-промышленной палаты в трех экземплярах;</w:t>
      </w:r>
    </w:p>
    <w:p w:rsidR="00B25894" w:rsidRPr="00B25894" w:rsidRDefault="00B25894" w:rsidP="00B25894">
      <w:pPr>
        <w:spacing w:line="360" w:lineRule="auto"/>
        <w:ind w:firstLine="709"/>
        <w:jc w:val="both"/>
        <w:rPr>
          <w:sz w:val="28"/>
          <w:szCs w:val="28"/>
        </w:rPr>
      </w:pPr>
      <w:r w:rsidRPr="00B25894">
        <w:rPr>
          <w:sz w:val="28"/>
          <w:szCs w:val="28"/>
        </w:rPr>
        <w:t>протокол учредительного съезда (конференции) или общего собрания учредителей, принявших устав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решение Торгово-промышленной палаты Российской Федерации о согласии на создание данной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документ об уплате государственной пошлины.</w:t>
      </w:r>
    </w:p>
    <w:p w:rsidR="00B25894" w:rsidRPr="00B25894" w:rsidRDefault="00B25894" w:rsidP="00B25894">
      <w:pPr>
        <w:spacing w:line="360" w:lineRule="auto"/>
        <w:ind w:firstLine="709"/>
        <w:jc w:val="both"/>
        <w:rPr>
          <w:sz w:val="28"/>
          <w:szCs w:val="28"/>
        </w:rPr>
      </w:pPr>
      <w:r w:rsidRPr="00B25894">
        <w:rPr>
          <w:sz w:val="28"/>
          <w:szCs w:val="28"/>
        </w:rPr>
        <w:t>Федеральный орган государственной регистрации или его территориальный орган после принятия решения о государственной регистрации торгово-промышленной палаты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B25894" w:rsidRPr="00B25894" w:rsidRDefault="00B25894" w:rsidP="00B25894">
      <w:pPr>
        <w:spacing w:line="360" w:lineRule="auto"/>
        <w:ind w:firstLine="709"/>
        <w:jc w:val="both"/>
        <w:rPr>
          <w:sz w:val="28"/>
          <w:szCs w:val="28"/>
        </w:rPr>
      </w:pPr>
      <w:r w:rsidRPr="00B25894">
        <w:rPr>
          <w:sz w:val="28"/>
          <w:szCs w:val="28"/>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решение о государственной регистрации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торгово-промышленной палате выдает заявителю документ, подтверждающий факт внесения указанной записи в единый государственный реестр юридических лиц. При этом в случае, если не принято решение об отказе в государственной регистрации торгово-промышленной палаты, документ, подтверждающий факт внесения записи о торгово-промышленной палате в единый государственный реестр юридических лиц, должен быть выдан заявителю не позднее чем в месячный срок со дня подачи заявления о государственной регистрации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Торгово-промышленная палата приобретает права юридического лица со дня внесения записи о ней в единый государственный реестр юридических лиц.</w:t>
      </w:r>
    </w:p>
    <w:p w:rsidR="00B25894" w:rsidRPr="00B25894" w:rsidRDefault="00B25894" w:rsidP="00B25894">
      <w:pPr>
        <w:spacing w:line="360" w:lineRule="auto"/>
        <w:ind w:firstLine="709"/>
        <w:jc w:val="both"/>
        <w:rPr>
          <w:sz w:val="28"/>
          <w:szCs w:val="28"/>
        </w:rPr>
      </w:pPr>
      <w:r w:rsidRPr="00B25894">
        <w:rPr>
          <w:sz w:val="28"/>
          <w:szCs w:val="28"/>
        </w:rPr>
        <w:t>Торгово-промышленная палата обязана информировать орган, принявший решение о ее государственной регистрации,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такого изменения. Указанный орган не позднее одного рабочего дня со дня получения соответствующей информации от торгово-промышленной палаты сообщает об этом в уполномоченный регистрирующий орган, который вносит в единый государственный реестр юридических лиц запись об изменении сведений о торгово-промышленной палате.</w:t>
      </w:r>
    </w:p>
    <w:p w:rsidR="00B25894" w:rsidRPr="00B25894" w:rsidRDefault="00B25894" w:rsidP="00B25894">
      <w:pPr>
        <w:spacing w:line="360" w:lineRule="auto"/>
        <w:ind w:firstLine="709"/>
        <w:jc w:val="both"/>
        <w:rPr>
          <w:sz w:val="28"/>
          <w:szCs w:val="28"/>
        </w:rPr>
      </w:pPr>
      <w:r w:rsidRPr="00B25894">
        <w:rPr>
          <w:sz w:val="28"/>
          <w:szCs w:val="28"/>
        </w:rPr>
        <w:t>Неоднократное непредставление торгово-промышленной палатой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данной торгово-промышленной палаты, в суд с требованием о ее ликвидации.</w:t>
      </w:r>
    </w:p>
    <w:p w:rsidR="00B25894" w:rsidRPr="00B25894" w:rsidRDefault="00B25894" w:rsidP="00B25894">
      <w:pPr>
        <w:spacing w:line="360" w:lineRule="auto"/>
        <w:ind w:firstLine="709"/>
        <w:jc w:val="both"/>
        <w:rPr>
          <w:sz w:val="28"/>
          <w:szCs w:val="28"/>
        </w:rPr>
      </w:pPr>
      <w:r w:rsidRPr="00B25894">
        <w:rPr>
          <w:sz w:val="28"/>
          <w:szCs w:val="28"/>
        </w:rPr>
        <w:t>Изменения, вносимые в устав торгово-промышленной палаты, подлежат государственной регистрации в том же порядке и в те же сроки, что и государственная регистрация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За государственную регистрацию торгово-промышленной палаты, изменений, вносимых в ее устав, взимается государственная пошлина в порядке и в размерах, которые предусмотрены законодательством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Отказ в регистрации торгово-промышленной палаты возможен лишь в случае нарушения установленного настоящим Законом порядка создания торгово-промышленной палаты или несоответствия ее устава законодательству Российской Федерации. Отказ в регистрации торгово-промышленной палаты по другим мотивам является незаконным.</w:t>
      </w:r>
    </w:p>
    <w:p w:rsidR="00B25894" w:rsidRPr="00B25894" w:rsidRDefault="00B25894" w:rsidP="00B25894">
      <w:pPr>
        <w:spacing w:line="360" w:lineRule="auto"/>
        <w:ind w:firstLine="709"/>
        <w:jc w:val="both"/>
        <w:rPr>
          <w:sz w:val="28"/>
          <w:szCs w:val="28"/>
        </w:rPr>
      </w:pPr>
      <w:r w:rsidRPr="00B25894">
        <w:rPr>
          <w:sz w:val="28"/>
          <w:szCs w:val="28"/>
        </w:rPr>
        <w:t>Об отказе в регистрации торгово-промышленной палаты орган, принимающий решение о ее государственной регистрации, обязан сообщить заявителю в письменной форме в месячный срок со дня подачи заявления с указанием положений законодательства Российской Федерации, которым противоречит представленный устав.</w:t>
      </w:r>
    </w:p>
    <w:p w:rsidR="00B25894" w:rsidRPr="00B25894" w:rsidRDefault="00B25894" w:rsidP="00B25894">
      <w:pPr>
        <w:spacing w:line="360" w:lineRule="auto"/>
        <w:ind w:firstLine="709"/>
        <w:jc w:val="both"/>
        <w:rPr>
          <w:sz w:val="28"/>
          <w:szCs w:val="28"/>
        </w:rPr>
      </w:pPr>
      <w:r w:rsidRPr="00B25894">
        <w:rPr>
          <w:sz w:val="28"/>
          <w:szCs w:val="28"/>
        </w:rPr>
        <w:t>Отказ в регистрации торгово-промышленной палаты может быть обжалован в арбитражный суд.</w:t>
      </w:r>
    </w:p>
    <w:p w:rsidR="00B25894" w:rsidRPr="00B25894" w:rsidRDefault="00B25894" w:rsidP="00B25894">
      <w:pPr>
        <w:spacing w:line="360" w:lineRule="auto"/>
        <w:ind w:firstLine="709"/>
        <w:jc w:val="both"/>
        <w:rPr>
          <w:sz w:val="28"/>
          <w:szCs w:val="28"/>
        </w:rPr>
      </w:pPr>
      <w:r w:rsidRPr="00B25894">
        <w:rPr>
          <w:sz w:val="28"/>
          <w:szCs w:val="28"/>
        </w:rPr>
        <w:t>Деятельность торгово-промышленных палат прекращается путем реорганизации (слияния, присоединения, разделения, выделения) или ликвидации. Реорганизация и ликвидация торгово-промышленных палат осуществляются решениями их высших руководящих органов.</w:t>
      </w:r>
    </w:p>
    <w:p w:rsidR="00B25894" w:rsidRPr="00B25894" w:rsidRDefault="00B25894" w:rsidP="00B25894">
      <w:pPr>
        <w:spacing w:line="360" w:lineRule="auto"/>
        <w:ind w:firstLine="709"/>
        <w:jc w:val="both"/>
        <w:rPr>
          <w:sz w:val="28"/>
          <w:szCs w:val="28"/>
        </w:rPr>
      </w:pPr>
      <w:r w:rsidRPr="00B25894">
        <w:rPr>
          <w:sz w:val="28"/>
          <w:szCs w:val="28"/>
        </w:rPr>
        <w:t>Торгово-промышленные палаты могут быть ликвидированы также в случаях и порядке, установленных законодательством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Государственная регистрация торгово-промышленной палаты в связи с ее ликвидацией и государственная регистрация торгово-промышленной палаты, создаваемой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Законом.</w:t>
      </w:r>
    </w:p>
    <w:p w:rsidR="00B25894" w:rsidRPr="00B25894" w:rsidRDefault="00B25894" w:rsidP="00B25894">
      <w:pPr>
        <w:spacing w:line="360" w:lineRule="auto"/>
        <w:ind w:firstLine="709"/>
        <w:jc w:val="both"/>
        <w:rPr>
          <w:sz w:val="28"/>
          <w:szCs w:val="28"/>
        </w:rPr>
      </w:pPr>
      <w:r w:rsidRPr="00B25894">
        <w:rPr>
          <w:sz w:val="28"/>
          <w:szCs w:val="28"/>
        </w:rPr>
        <w:t>Сведения и документы, необходимые для осуществления государственной регистрации торгово-промышленной палаты в связи с ее ликвидацией, представляются в орган, принявший решение о государственной регистрации данной торгово-промышленной палаты при ее создании. Документы, необходимые для осуществления государственной регистрации торгово-промышленной палаты, создаваемой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Правительством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Федеральный орган государственной регистрации или его территориальный орган после принятия решения о государственной регистрации торгово-промышленной палаты в связи с ее ликвидацией или торгово-промышленной палаты, создаваемой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B25894" w:rsidRPr="00B25894" w:rsidRDefault="00B25894" w:rsidP="00B25894">
      <w:pPr>
        <w:spacing w:line="360" w:lineRule="auto"/>
        <w:ind w:firstLine="709"/>
        <w:jc w:val="both"/>
        <w:rPr>
          <w:sz w:val="28"/>
          <w:szCs w:val="28"/>
        </w:rPr>
      </w:pPr>
      <w:r w:rsidRPr="00B25894">
        <w:rPr>
          <w:sz w:val="28"/>
          <w:szCs w:val="28"/>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B25894" w:rsidRPr="00B25894" w:rsidRDefault="00B25894" w:rsidP="00B25894">
      <w:pPr>
        <w:spacing w:line="360" w:lineRule="auto"/>
        <w:ind w:firstLine="709"/>
        <w:jc w:val="both"/>
        <w:rPr>
          <w:sz w:val="28"/>
          <w:szCs w:val="28"/>
        </w:rPr>
      </w:pPr>
      <w:r w:rsidRPr="00B25894">
        <w:rPr>
          <w:sz w:val="28"/>
          <w:szCs w:val="28"/>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торгово-промышленной палаты в связи с ее ликвидацией и торгово-промышленной палаты, создаваемой путем реорганизации, определяется Правительством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Государственная регистрация торгово-промышленной палаты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B25894" w:rsidRPr="00B25894" w:rsidRDefault="00B25894" w:rsidP="00B25894">
      <w:pPr>
        <w:spacing w:line="360" w:lineRule="auto"/>
        <w:ind w:firstLine="709"/>
        <w:jc w:val="both"/>
        <w:rPr>
          <w:sz w:val="28"/>
          <w:szCs w:val="28"/>
        </w:rPr>
      </w:pPr>
      <w:r w:rsidRPr="00B25894">
        <w:rPr>
          <w:sz w:val="28"/>
          <w:szCs w:val="28"/>
        </w:rPr>
        <w:t>Государственная регистрация торгово-промышленной палаты, создаваемой путем реорганизации, в случае, если не принято решение об отказе в указанной государственной регистрации на основании статьи 10 настоящего Закона, осуществляется в срок не более чем тридцать рабочих дней со дня представления всех оформленных в установленном порядке документов.</w:t>
      </w:r>
    </w:p>
    <w:p w:rsidR="00B25894" w:rsidRPr="00B25894" w:rsidRDefault="00B25894" w:rsidP="00B25894">
      <w:pPr>
        <w:spacing w:line="360" w:lineRule="auto"/>
        <w:ind w:firstLine="709"/>
        <w:jc w:val="both"/>
        <w:rPr>
          <w:sz w:val="28"/>
          <w:szCs w:val="28"/>
        </w:rPr>
      </w:pPr>
      <w:r w:rsidRPr="00B25894">
        <w:rPr>
          <w:sz w:val="28"/>
          <w:szCs w:val="28"/>
        </w:rPr>
        <w:t>В случае слияния двух или нескольких торгово-промышленных палат все имущественные права и обязанности каждой из них переходят к вновь образованной торгово-промышленной палате.</w:t>
      </w:r>
    </w:p>
    <w:p w:rsidR="00B25894" w:rsidRPr="00B25894" w:rsidRDefault="00B25894" w:rsidP="00B25894">
      <w:pPr>
        <w:spacing w:line="360" w:lineRule="auto"/>
        <w:ind w:firstLine="709"/>
        <w:jc w:val="both"/>
        <w:rPr>
          <w:sz w:val="28"/>
          <w:szCs w:val="28"/>
        </w:rPr>
      </w:pPr>
      <w:r w:rsidRPr="00B25894">
        <w:rPr>
          <w:sz w:val="28"/>
          <w:szCs w:val="28"/>
        </w:rPr>
        <w:t>При присоединении торгово-промышленной палаты к другой торгово-промышленной палате к последней переходят все имущественные права и обязанности присоединенной палаты.</w:t>
      </w:r>
    </w:p>
    <w:p w:rsidR="00B25894" w:rsidRPr="00B25894" w:rsidRDefault="00B25894" w:rsidP="00B25894">
      <w:pPr>
        <w:spacing w:line="360" w:lineRule="auto"/>
        <w:ind w:firstLine="709"/>
        <w:jc w:val="both"/>
        <w:rPr>
          <w:sz w:val="28"/>
          <w:szCs w:val="28"/>
        </w:rPr>
      </w:pPr>
      <w:r w:rsidRPr="00B25894">
        <w:rPr>
          <w:sz w:val="28"/>
          <w:szCs w:val="28"/>
        </w:rPr>
        <w:t>В случае разделения торгово-промышленной палаты к образованным в результате этого разделения торгово-промышленным палатам переходят в соответствующих частях имущественные права и обязанности реорганизованной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При выделении из торгово-промышленной палаты одной или нескольких торгово-промышленных палат к каждой из них переходят в соответствующих частях имущественные права и обязанности реорганизованной торгово-промышленной палаты.</w:t>
      </w:r>
    </w:p>
    <w:p w:rsidR="00B25894" w:rsidRPr="00B25894" w:rsidRDefault="00B25894" w:rsidP="00B25894">
      <w:pPr>
        <w:spacing w:line="360" w:lineRule="auto"/>
        <w:ind w:firstLine="709"/>
        <w:jc w:val="both"/>
        <w:rPr>
          <w:sz w:val="28"/>
          <w:szCs w:val="28"/>
        </w:rPr>
      </w:pPr>
      <w:r w:rsidRPr="00B25894">
        <w:rPr>
          <w:sz w:val="28"/>
          <w:szCs w:val="28"/>
        </w:rPr>
        <w:t>Разделение имущественных прав и обязанностей утверждается высшим руководящим органом реорганизованной торгово-промышленной палаты. Имущество ликвидированной торгово-промышленной палаты после удовлетворения претензий кредиторов направляется на цели, предусмотренные ее уставом.</w:t>
      </w:r>
    </w:p>
    <w:p w:rsidR="00B25894" w:rsidRPr="00B25894" w:rsidRDefault="00B25894" w:rsidP="00B25894">
      <w:pPr>
        <w:spacing w:line="360" w:lineRule="auto"/>
        <w:ind w:firstLine="709"/>
        <w:jc w:val="both"/>
        <w:rPr>
          <w:sz w:val="28"/>
          <w:szCs w:val="28"/>
          <w:u w:val="single"/>
        </w:rPr>
      </w:pPr>
      <w:r w:rsidRPr="00B25894">
        <w:rPr>
          <w:sz w:val="28"/>
          <w:szCs w:val="28"/>
          <w:u w:val="single"/>
        </w:rPr>
        <w:t>Торгово-промышленные палаты имеют право:</w:t>
      </w:r>
    </w:p>
    <w:p w:rsidR="00B25894" w:rsidRPr="00B25894" w:rsidRDefault="00B25894" w:rsidP="00B25894">
      <w:pPr>
        <w:spacing w:line="360" w:lineRule="auto"/>
        <w:ind w:firstLine="709"/>
        <w:jc w:val="both"/>
        <w:rPr>
          <w:sz w:val="28"/>
          <w:szCs w:val="28"/>
        </w:rPr>
      </w:pPr>
      <w:r w:rsidRPr="00B25894">
        <w:rPr>
          <w:sz w:val="28"/>
          <w:szCs w:val="28"/>
        </w:rPr>
        <w:t>а) осуществлять независимую экспертизу проектов нормативных актов в области экономики, внешнеэкономических связей, а также по другим вопросам, затрагивающим интересы предприятий и предпринимателей;</w:t>
      </w:r>
    </w:p>
    <w:p w:rsidR="00B25894" w:rsidRPr="00B25894" w:rsidRDefault="00B25894" w:rsidP="00B25894">
      <w:pPr>
        <w:spacing w:line="360" w:lineRule="auto"/>
        <w:ind w:firstLine="709"/>
        <w:jc w:val="both"/>
        <w:rPr>
          <w:sz w:val="28"/>
          <w:szCs w:val="28"/>
        </w:rPr>
      </w:pPr>
      <w:r w:rsidRPr="00B25894">
        <w:rPr>
          <w:sz w:val="28"/>
          <w:szCs w:val="28"/>
        </w:rPr>
        <w:t>б) представлять и защищать законные интересы своих членов в государственных органах;</w:t>
      </w:r>
    </w:p>
    <w:p w:rsidR="00B25894" w:rsidRPr="00B25894" w:rsidRDefault="00B25894" w:rsidP="00B25894">
      <w:pPr>
        <w:spacing w:line="360" w:lineRule="auto"/>
        <w:ind w:firstLine="709"/>
        <w:jc w:val="both"/>
        <w:rPr>
          <w:sz w:val="28"/>
          <w:szCs w:val="28"/>
        </w:rPr>
      </w:pPr>
      <w:r w:rsidRPr="00B25894">
        <w:rPr>
          <w:sz w:val="28"/>
          <w:szCs w:val="28"/>
        </w:rPr>
        <w:t>в) оказывать содействие российским и иностранным предприятиям и предпринимателям в патентовании изобретений, полезных моделей, промышленных образцов, регистрации товарных знаков, знаков обслуживания и наименований мест происхождения товаров;</w:t>
      </w:r>
    </w:p>
    <w:p w:rsidR="00B25894" w:rsidRPr="00B25894" w:rsidRDefault="00B25894" w:rsidP="00B25894">
      <w:pPr>
        <w:spacing w:line="360" w:lineRule="auto"/>
        <w:ind w:firstLine="709"/>
        <w:jc w:val="both"/>
        <w:rPr>
          <w:sz w:val="28"/>
          <w:szCs w:val="28"/>
        </w:rPr>
      </w:pPr>
      <w:r w:rsidRPr="00B25894">
        <w:rPr>
          <w:sz w:val="28"/>
          <w:szCs w:val="28"/>
        </w:rPr>
        <w:t>г) проводить по поручению российских и иностранных предприятий и предпринимателей экспертизы, контроль качества, количества и комплектности товаров;</w:t>
      </w:r>
    </w:p>
    <w:p w:rsidR="00B25894" w:rsidRPr="00B25894" w:rsidRDefault="00B25894" w:rsidP="00B25894">
      <w:pPr>
        <w:spacing w:line="360" w:lineRule="auto"/>
        <w:ind w:firstLine="709"/>
        <w:jc w:val="both"/>
        <w:rPr>
          <w:sz w:val="28"/>
          <w:szCs w:val="28"/>
        </w:rPr>
      </w:pPr>
      <w:r w:rsidRPr="00B25894">
        <w:rPr>
          <w:sz w:val="28"/>
          <w:szCs w:val="28"/>
        </w:rPr>
        <w:t>д) удостоверять в соответствии с международной практикой сертификаты происхождения товаров, а также другие документы, связанные с осуществлением внешнеэкономической деятельности;</w:t>
      </w:r>
    </w:p>
    <w:p w:rsidR="00B25894" w:rsidRPr="00B25894" w:rsidRDefault="00B25894" w:rsidP="00B25894">
      <w:pPr>
        <w:spacing w:line="360" w:lineRule="auto"/>
        <w:ind w:firstLine="709"/>
        <w:jc w:val="both"/>
        <w:rPr>
          <w:sz w:val="28"/>
          <w:szCs w:val="28"/>
        </w:rPr>
      </w:pPr>
      <w:r w:rsidRPr="00B25894">
        <w:rPr>
          <w:sz w:val="28"/>
          <w:szCs w:val="28"/>
        </w:rPr>
        <w:t>е) вести негосударственный Реестр российских предприятий и предпринимателей, финансовое и экономическое положение которых свидетельствует об их надежности как партнеров для предпринимательской деятельности в Российской Федерации и за рубежом;</w:t>
      </w:r>
    </w:p>
    <w:p w:rsidR="00B25894" w:rsidRPr="00B25894" w:rsidRDefault="00B25894" w:rsidP="00B25894">
      <w:pPr>
        <w:spacing w:line="360" w:lineRule="auto"/>
        <w:ind w:firstLine="709"/>
        <w:jc w:val="both"/>
        <w:rPr>
          <w:sz w:val="28"/>
          <w:szCs w:val="28"/>
        </w:rPr>
      </w:pPr>
      <w:r w:rsidRPr="00B25894">
        <w:rPr>
          <w:sz w:val="28"/>
          <w:szCs w:val="28"/>
        </w:rPr>
        <w:t>ж) организовывать международные выставки, а также обеспечивать подготовку и проведение выставок российских товаров за границей;</w:t>
      </w:r>
    </w:p>
    <w:p w:rsidR="00B25894" w:rsidRPr="00B25894" w:rsidRDefault="00B25894" w:rsidP="00B25894">
      <w:pPr>
        <w:spacing w:line="360" w:lineRule="auto"/>
        <w:ind w:firstLine="709"/>
        <w:jc w:val="both"/>
        <w:rPr>
          <w:sz w:val="28"/>
          <w:szCs w:val="28"/>
        </w:rPr>
      </w:pPr>
      <w:r w:rsidRPr="00B25894">
        <w:rPr>
          <w:sz w:val="28"/>
          <w:szCs w:val="28"/>
        </w:rPr>
        <w:t>з) создавать, реорганизовывать и ликвидировать в Российской Федерации и за границей предприятия и учреждения, а также совместно с иностранными предприятиями и предпринимателями учреждать смешанные торгово-промышленные палаты;</w:t>
      </w:r>
    </w:p>
    <w:p w:rsidR="00B25894" w:rsidRPr="00B25894" w:rsidRDefault="00B25894" w:rsidP="00B25894">
      <w:pPr>
        <w:spacing w:line="360" w:lineRule="auto"/>
        <w:ind w:firstLine="709"/>
        <w:jc w:val="both"/>
        <w:rPr>
          <w:sz w:val="28"/>
          <w:szCs w:val="28"/>
        </w:rPr>
      </w:pPr>
      <w:r w:rsidRPr="00B25894">
        <w:rPr>
          <w:sz w:val="28"/>
          <w:szCs w:val="28"/>
        </w:rPr>
        <w:t>и) издавать газеты, журналы и другие печатные материалы для обеспечения предпринимательской деятельности;</w:t>
      </w:r>
    </w:p>
    <w:p w:rsidR="00B25894" w:rsidRPr="00B25894" w:rsidRDefault="00B25894" w:rsidP="00B25894">
      <w:pPr>
        <w:spacing w:line="360" w:lineRule="auto"/>
        <w:ind w:firstLine="709"/>
        <w:jc w:val="both"/>
        <w:rPr>
          <w:sz w:val="28"/>
          <w:szCs w:val="28"/>
        </w:rPr>
      </w:pPr>
      <w:r w:rsidRPr="00B25894">
        <w:rPr>
          <w:sz w:val="28"/>
          <w:szCs w:val="28"/>
        </w:rPr>
        <w:t>к) самостоятельно определять методы осуществления своей деятельности, устанавливать структуру, штатное расписание, численность работников, формы и размеры оплаты труда и материального стимулирования их труда;</w:t>
      </w:r>
    </w:p>
    <w:p w:rsidR="00B25894" w:rsidRPr="00B25894" w:rsidRDefault="00B25894" w:rsidP="00B25894">
      <w:pPr>
        <w:spacing w:line="360" w:lineRule="auto"/>
        <w:ind w:firstLine="709"/>
        <w:jc w:val="both"/>
        <w:rPr>
          <w:sz w:val="28"/>
          <w:szCs w:val="28"/>
        </w:rPr>
      </w:pPr>
      <w:r w:rsidRPr="00B25894">
        <w:rPr>
          <w:sz w:val="28"/>
          <w:szCs w:val="28"/>
        </w:rPr>
        <w:t>л) открывать свои филиалы и представительства, в том числе за границей;</w:t>
      </w:r>
    </w:p>
    <w:p w:rsidR="00B25894" w:rsidRPr="00B25894" w:rsidRDefault="00B25894" w:rsidP="00B25894">
      <w:pPr>
        <w:spacing w:line="360" w:lineRule="auto"/>
        <w:ind w:firstLine="709"/>
        <w:jc w:val="both"/>
        <w:rPr>
          <w:sz w:val="28"/>
          <w:szCs w:val="28"/>
        </w:rPr>
      </w:pPr>
      <w:r w:rsidRPr="00B25894">
        <w:rPr>
          <w:sz w:val="28"/>
          <w:szCs w:val="28"/>
        </w:rPr>
        <w:t>м) для разрешения экономических споров в соответствии с законодательством Российской Федерации образовывать третейские суды, утверждать положения о них и порядок рассмотрения споров третейскими судами;</w:t>
      </w:r>
    </w:p>
    <w:p w:rsidR="00B25894" w:rsidRPr="00B25894" w:rsidRDefault="00B25894" w:rsidP="00B25894">
      <w:pPr>
        <w:spacing w:line="360" w:lineRule="auto"/>
        <w:ind w:firstLine="709"/>
        <w:jc w:val="both"/>
        <w:rPr>
          <w:sz w:val="28"/>
          <w:szCs w:val="28"/>
        </w:rPr>
      </w:pPr>
      <w:r w:rsidRPr="00B25894">
        <w:rPr>
          <w:sz w:val="28"/>
          <w:szCs w:val="28"/>
        </w:rPr>
        <w:t>н) осуществлять иные полномочия, не противоречащие законодательству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Юридические документы, выданные торгово-промышленными палатами в пределах их компетенции, признаются на всей территории Российской Федерации. Права торгово-промышленных палат закрепляются в их уставах и осуществляются в порядке, предусмотренном законодательством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Торгово-промышленные палаты имеют в собственности здания, сооружения, оборудование, акции, иные ценные бумаги и другое обособленное имущество, необходимое для выполнения уставных задач.</w:t>
      </w:r>
    </w:p>
    <w:p w:rsidR="00B25894" w:rsidRPr="00B25894" w:rsidRDefault="00B25894" w:rsidP="00B25894">
      <w:pPr>
        <w:spacing w:line="360" w:lineRule="auto"/>
        <w:ind w:firstLine="709"/>
        <w:jc w:val="both"/>
        <w:rPr>
          <w:sz w:val="28"/>
          <w:szCs w:val="28"/>
        </w:rPr>
      </w:pPr>
      <w:r w:rsidRPr="00B25894">
        <w:rPr>
          <w:sz w:val="28"/>
          <w:szCs w:val="28"/>
        </w:rPr>
        <w:t>Предприятия, созданные торгово-промышленными палатами, владеют, пользуются и распоряжаются закрепленным за ними имуществом на праве полного хозяйственного ведения в соответствии с целями и задачами, предусмотренными их уставами, а также договорами, заключаемыми торгово-промышленными палатами с указанными предприятиями.</w:t>
      </w:r>
    </w:p>
    <w:p w:rsidR="00B25894" w:rsidRPr="00B25894" w:rsidRDefault="00B25894" w:rsidP="00B25894">
      <w:pPr>
        <w:spacing w:line="360" w:lineRule="auto"/>
        <w:ind w:firstLine="709"/>
        <w:jc w:val="both"/>
        <w:rPr>
          <w:sz w:val="28"/>
          <w:szCs w:val="28"/>
        </w:rPr>
      </w:pPr>
      <w:r w:rsidRPr="00B25894">
        <w:rPr>
          <w:sz w:val="28"/>
          <w:szCs w:val="28"/>
        </w:rPr>
        <w:t>За учреждениями, созданными торгово-промышленными палатами, имущество закрепляется на праве оперативного управления.</w:t>
      </w:r>
    </w:p>
    <w:p w:rsidR="00B25894" w:rsidRPr="00B25894" w:rsidRDefault="00B25894" w:rsidP="00B25894">
      <w:pPr>
        <w:spacing w:line="360" w:lineRule="auto"/>
        <w:ind w:firstLine="709"/>
        <w:jc w:val="both"/>
        <w:rPr>
          <w:sz w:val="28"/>
          <w:szCs w:val="28"/>
        </w:rPr>
      </w:pPr>
      <w:r w:rsidRPr="00B25894">
        <w:rPr>
          <w:sz w:val="28"/>
          <w:szCs w:val="28"/>
        </w:rPr>
        <w:t>Источниками формирования имущества торгово-промышленных палат являются вступительные и членские взносы, прибыль от хозяйственной деятельности созданных ими предприятий, иные поступления.</w:t>
      </w:r>
    </w:p>
    <w:p w:rsidR="00B25894" w:rsidRPr="00B25894" w:rsidRDefault="00B25894" w:rsidP="00B25894">
      <w:pPr>
        <w:spacing w:line="360" w:lineRule="auto"/>
        <w:ind w:firstLine="709"/>
        <w:jc w:val="both"/>
        <w:rPr>
          <w:sz w:val="28"/>
          <w:szCs w:val="28"/>
        </w:rPr>
      </w:pPr>
      <w:r w:rsidRPr="00B25894">
        <w:rPr>
          <w:sz w:val="28"/>
          <w:szCs w:val="28"/>
        </w:rPr>
        <w:t>Имущество торгово-промышленных палат используется для обеспечения их деятельности и образования их фондов.</w:t>
      </w:r>
    </w:p>
    <w:p w:rsidR="00B25894" w:rsidRPr="00B25894" w:rsidRDefault="00B25894" w:rsidP="00B25894">
      <w:pPr>
        <w:spacing w:line="360" w:lineRule="auto"/>
        <w:ind w:firstLine="709"/>
        <w:jc w:val="both"/>
        <w:rPr>
          <w:sz w:val="28"/>
          <w:szCs w:val="28"/>
        </w:rPr>
      </w:pPr>
      <w:r w:rsidRPr="00B25894">
        <w:rPr>
          <w:sz w:val="28"/>
          <w:szCs w:val="28"/>
        </w:rPr>
        <w:t>В случае выхода из торгово-промышленной палаты ее членов уплаченные взносы не возвращаются и претензии на часть имущества торгово-промышленной палаты не принимаются.</w:t>
      </w:r>
    </w:p>
    <w:p w:rsidR="00B25894" w:rsidRPr="00B25894" w:rsidRDefault="00B25894" w:rsidP="00B25894">
      <w:pPr>
        <w:spacing w:line="360" w:lineRule="auto"/>
        <w:ind w:firstLine="709"/>
        <w:jc w:val="both"/>
        <w:rPr>
          <w:sz w:val="28"/>
          <w:szCs w:val="28"/>
        </w:rPr>
      </w:pPr>
      <w:r w:rsidRPr="00B25894">
        <w:rPr>
          <w:sz w:val="28"/>
          <w:szCs w:val="28"/>
        </w:rPr>
        <w:t>Право собственности торгово-промышленных палат охраняется законом.</w:t>
      </w:r>
    </w:p>
    <w:p w:rsidR="00B25894" w:rsidRPr="00B25894" w:rsidRDefault="00B25894" w:rsidP="00B25894">
      <w:pPr>
        <w:spacing w:line="360" w:lineRule="auto"/>
        <w:ind w:firstLine="709"/>
        <w:jc w:val="both"/>
        <w:rPr>
          <w:sz w:val="28"/>
          <w:szCs w:val="28"/>
        </w:rPr>
      </w:pPr>
      <w:r w:rsidRPr="00B25894">
        <w:rPr>
          <w:sz w:val="28"/>
          <w:szCs w:val="28"/>
        </w:rPr>
        <w:t>Членами Торгово-промышленной палаты Российской Федерации являются торгово-промышленные палаты, созданные в соответствии с настоящим Законом, российские предприятия и предприниматели, а также организации, объединяющие предприятия и предпринимателей.</w:t>
      </w:r>
    </w:p>
    <w:p w:rsidR="00B25894" w:rsidRPr="00B25894" w:rsidRDefault="00B25894" w:rsidP="00B25894">
      <w:pPr>
        <w:spacing w:line="360" w:lineRule="auto"/>
        <w:ind w:firstLine="709"/>
        <w:jc w:val="both"/>
        <w:rPr>
          <w:sz w:val="28"/>
          <w:szCs w:val="28"/>
        </w:rPr>
      </w:pPr>
      <w:r w:rsidRPr="00B25894">
        <w:rPr>
          <w:sz w:val="28"/>
          <w:szCs w:val="28"/>
        </w:rPr>
        <w:t>Торгово-промышленная палата Российской Федерации осуществляет свою деятельность в соответствии с положениями настоящего Закона, других законов Российской Федерации и своего устава.</w:t>
      </w:r>
    </w:p>
    <w:p w:rsidR="00B25894" w:rsidRPr="00B25894" w:rsidRDefault="00B25894" w:rsidP="00B25894">
      <w:pPr>
        <w:spacing w:line="360" w:lineRule="auto"/>
        <w:ind w:firstLine="709"/>
        <w:jc w:val="both"/>
        <w:rPr>
          <w:sz w:val="28"/>
          <w:szCs w:val="28"/>
        </w:rPr>
      </w:pPr>
      <w:r w:rsidRPr="00B25894">
        <w:rPr>
          <w:sz w:val="28"/>
          <w:szCs w:val="28"/>
        </w:rPr>
        <w:t>Торгово-промышленная палата Российской Федерации выполняет свои задачи и функции на федеральном уровне и обладает всеми правами, необходимыми для их осуществления.</w:t>
      </w:r>
    </w:p>
    <w:p w:rsidR="00B25894" w:rsidRPr="00B25894" w:rsidRDefault="00B25894" w:rsidP="00B25894">
      <w:pPr>
        <w:spacing w:line="360" w:lineRule="auto"/>
        <w:ind w:firstLine="709"/>
        <w:jc w:val="both"/>
        <w:rPr>
          <w:sz w:val="28"/>
          <w:szCs w:val="28"/>
        </w:rPr>
      </w:pPr>
      <w:r w:rsidRPr="00B25894">
        <w:rPr>
          <w:sz w:val="28"/>
          <w:szCs w:val="28"/>
        </w:rPr>
        <w:t>Торгово-промышленная палата Российской Федерации в соответствии со своим уставом и положениями настоящего Закона осуществляет представительские функции как в Российской Федерации, так и за границей, объединяет на федеральном уровне торгово-промышленные палаты, осуществляет общую координацию их деятельности.</w:t>
      </w:r>
    </w:p>
    <w:p w:rsidR="00B25894" w:rsidRPr="00B25894" w:rsidRDefault="00B25894" w:rsidP="00B25894">
      <w:pPr>
        <w:spacing w:line="360" w:lineRule="auto"/>
        <w:ind w:firstLine="709"/>
        <w:jc w:val="both"/>
        <w:rPr>
          <w:sz w:val="28"/>
          <w:szCs w:val="28"/>
        </w:rPr>
      </w:pPr>
      <w:r w:rsidRPr="00B25894">
        <w:rPr>
          <w:sz w:val="28"/>
          <w:szCs w:val="28"/>
        </w:rPr>
        <w:t>Торгово-промышленная палата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выдает разрешения на открытие в Российской Федерации представительств иностранных торговых палат, смешанных торговых палат, федераций, ассоциаций и союзов предпринимателей, а также иностранных фирм и организаций, в сотрудничестве с которыми заинтересованы члены торгово-промышленных палат;</w:t>
      </w:r>
    </w:p>
    <w:p w:rsidR="00B25894" w:rsidRPr="00B25894" w:rsidRDefault="00B25894" w:rsidP="00B25894">
      <w:pPr>
        <w:spacing w:line="360" w:lineRule="auto"/>
        <w:ind w:firstLine="709"/>
        <w:jc w:val="both"/>
        <w:rPr>
          <w:sz w:val="28"/>
          <w:szCs w:val="28"/>
        </w:rPr>
      </w:pPr>
      <w:r w:rsidRPr="00B25894">
        <w:rPr>
          <w:sz w:val="28"/>
          <w:szCs w:val="28"/>
        </w:rPr>
        <w:t>свидетельствует обстоятельства форс-мажора в соответствии с условиями внешнеторговых сделок и международных договоров Российской Федерации, а также торговые и портовые обычаи, принятые в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определяет порядок ведения негосударственного Реестра предприятий и предпринимателей, финансовое и экономическое положение которых свидетельствует об их надежности как партнеров для предпринимательской деятельности в Российской Федерации и за рубежом. Деятельность Международного коммерческого арбитражного суда, Морской арбитражной комиссии и Ассоциации диспашеров при Торгово-промышленной палате Российской Федерации регулируется законодательством Российской Федерации.</w:t>
      </w:r>
    </w:p>
    <w:p w:rsidR="00B25894" w:rsidRPr="00B25894" w:rsidRDefault="00B25894" w:rsidP="00B25894">
      <w:pPr>
        <w:spacing w:line="360" w:lineRule="auto"/>
        <w:ind w:firstLine="709"/>
        <w:jc w:val="both"/>
        <w:rPr>
          <w:sz w:val="28"/>
          <w:szCs w:val="28"/>
        </w:rPr>
      </w:pPr>
      <w:r w:rsidRPr="00B25894">
        <w:rPr>
          <w:sz w:val="28"/>
          <w:szCs w:val="28"/>
        </w:rPr>
        <w:t>Торгово-промышленная палата Российской Федерации принимает участие в подготовке затрагивающих интересы предпринимателей проектов федеральных законов, нормативных правовых актов Правительства Российской Федерации и нормативных правовых актов федеральных органов исполнительной власти.</w:t>
      </w:r>
    </w:p>
    <w:p w:rsidR="00B25894" w:rsidRPr="00B25894" w:rsidRDefault="00B25894" w:rsidP="00B25894">
      <w:pPr>
        <w:spacing w:line="360" w:lineRule="auto"/>
        <w:ind w:firstLine="709"/>
        <w:jc w:val="both"/>
        <w:rPr>
          <w:sz w:val="28"/>
          <w:szCs w:val="28"/>
        </w:rPr>
      </w:pPr>
      <w:r w:rsidRPr="00B25894">
        <w:rPr>
          <w:sz w:val="28"/>
          <w:szCs w:val="28"/>
        </w:rPr>
        <w:t>Торгово-промышленные палаты в соответствии с их уставами могут поддерживать прямые международные контакты, заключать соответствующие соглашения.</w:t>
      </w:r>
    </w:p>
    <w:p w:rsidR="00B25894" w:rsidRPr="00B25894" w:rsidRDefault="00B25894" w:rsidP="00B25894">
      <w:pPr>
        <w:spacing w:line="360" w:lineRule="auto"/>
        <w:ind w:firstLine="709"/>
        <w:jc w:val="both"/>
        <w:rPr>
          <w:sz w:val="28"/>
          <w:szCs w:val="28"/>
        </w:rPr>
      </w:pPr>
      <w:r w:rsidRPr="00B25894">
        <w:rPr>
          <w:sz w:val="28"/>
          <w:szCs w:val="28"/>
        </w:rPr>
        <w:t>Торгово-промышленная палата Российской Федерации представляет интересы своих членов в Международной торговой палате, Международной ассоциации по охране промышленной собственности, Международном бюро выставок, Международной организации труда, а также в других международных организациях в части, связанной с предпринимательской деятельностью.</w:t>
      </w:r>
    </w:p>
    <w:p w:rsidR="00B25894" w:rsidRPr="00B25894" w:rsidRDefault="00B25894" w:rsidP="00B25894">
      <w:pPr>
        <w:spacing w:line="360" w:lineRule="auto"/>
        <w:ind w:firstLine="709"/>
        <w:jc w:val="both"/>
        <w:rPr>
          <w:sz w:val="28"/>
          <w:szCs w:val="28"/>
        </w:rPr>
      </w:pPr>
      <w:r w:rsidRPr="00B25894">
        <w:rPr>
          <w:sz w:val="28"/>
          <w:szCs w:val="28"/>
        </w:rPr>
        <w:t>Если международным договором Российской Федерации установлены иные правила, чем те, которые содержатся в настоящем Законе, применяются правила международного договора.</w:t>
      </w:r>
    </w:p>
    <w:p w:rsidR="00B25894" w:rsidRDefault="00B25894" w:rsidP="00B25894">
      <w:pPr>
        <w:spacing w:line="360" w:lineRule="auto"/>
        <w:ind w:firstLine="709"/>
        <w:jc w:val="both"/>
        <w:rPr>
          <w:sz w:val="28"/>
          <w:szCs w:val="28"/>
        </w:rPr>
      </w:pPr>
    </w:p>
    <w:p w:rsidR="00B25894" w:rsidRPr="00B25894" w:rsidRDefault="00B25894" w:rsidP="00B25894">
      <w:pPr>
        <w:spacing w:line="360" w:lineRule="auto"/>
        <w:ind w:firstLine="709"/>
        <w:jc w:val="center"/>
        <w:rPr>
          <w:b/>
          <w:bCs/>
          <w:color w:val="000000"/>
          <w:kern w:val="36"/>
          <w:sz w:val="28"/>
          <w:szCs w:val="28"/>
        </w:rPr>
      </w:pPr>
      <w:r w:rsidRPr="00B25894">
        <w:rPr>
          <w:b/>
          <w:bCs/>
          <w:sz w:val="28"/>
          <w:szCs w:val="28"/>
        </w:rPr>
        <w:t xml:space="preserve">2. </w:t>
      </w:r>
      <w:r w:rsidRPr="00B25894">
        <w:rPr>
          <w:b/>
          <w:bCs/>
          <w:color w:val="000000"/>
          <w:kern w:val="36"/>
          <w:sz w:val="28"/>
          <w:szCs w:val="28"/>
        </w:rPr>
        <w:t>Договоры, содействующие торговле</w:t>
      </w:r>
    </w:p>
    <w:p w:rsidR="00B25894" w:rsidRDefault="00B25894" w:rsidP="00B25894">
      <w:pPr>
        <w:spacing w:line="360" w:lineRule="auto"/>
        <w:ind w:firstLine="709"/>
        <w:jc w:val="both"/>
        <w:rPr>
          <w:b/>
          <w:bCs/>
          <w:color w:val="000000"/>
          <w:sz w:val="28"/>
          <w:szCs w:val="28"/>
        </w:rPr>
      </w:pPr>
    </w:p>
    <w:p w:rsidR="00B25894" w:rsidRPr="00065DD9" w:rsidRDefault="00B25894" w:rsidP="00B25894">
      <w:pPr>
        <w:spacing w:line="360" w:lineRule="auto"/>
        <w:ind w:firstLine="709"/>
        <w:jc w:val="both"/>
        <w:rPr>
          <w:sz w:val="28"/>
          <w:szCs w:val="28"/>
        </w:rPr>
      </w:pPr>
      <w:r w:rsidRPr="00065DD9">
        <w:rPr>
          <w:b/>
          <w:bCs/>
          <w:sz w:val="28"/>
          <w:szCs w:val="28"/>
        </w:rPr>
        <w:t>1.</w:t>
      </w:r>
      <w:r w:rsidRPr="00065DD9">
        <w:rPr>
          <w:sz w:val="28"/>
          <w:szCs w:val="28"/>
        </w:rPr>
        <w:t xml:space="preserve"> Коммерческое право может претендовать на положение отрасли частного права, если наряду с собственно торговой деятельностью оно также регулирует отношения, обслуживающие торговлю, комплексно организует их.</w:t>
      </w:r>
    </w:p>
    <w:p w:rsidR="00B25894" w:rsidRPr="00065DD9" w:rsidRDefault="00B25894" w:rsidP="00B25894">
      <w:pPr>
        <w:spacing w:line="360" w:lineRule="auto"/>
        <w:ind w:firstLine="709"/>
        <w:jc w:val="both"/>
        <w:rPr>
          <w:sz w:val="28"/>
          <w:szCs w:val="28"/>
        </w:rPr>
      </w:pPr>
      <w:r w:rsidRPr="00065DD9">
        <w:rPr>
          <w:sz w:val="28"/>
          <w:szCs w:val="28"/>
        </w:rPr>
        <w:t>В числе договоров коммерческого права в качестве особой классификационной группы принято выделять договоры, содействующие торговле.</w:t>
      </w:r>
    </w:p>
    <w:p w:rsidR="00B25894" w:rsidRPr="00065DD9" w:rsidRDefault="00B25894" w:rsidP="00B25894">
      <w:pPr>
        <w:spacing w:line="360" w:lineRule="auto"/>
        <w:ind w:firstLine="709"/>
        <w:jc w:val="both"/>
        <w:rPr>
          <w:sz w:val="28"/>
          <w:szCs w:val="28"/>
        </w:rPr>
      </w:pPr>
      <w:r w:rsidRPr="00065DD9">
        <w:rPr>
          <w:sz w:val="28"/>
          <w:szCs w:val="28"/>
        </w:rPr>
        <w:t>В данную группу включаются не только договоры хранения, перевозки, страхования, как это было в дореволюционном торговом праве. Развитие торгового оборота привело к появлению новых видов договоров, в том числе на:</w:t>
      </w:r>
    </w:p>
    <w:p w:rsidR="00B25894" w:rsidRPr="00065DD9" w:rsidRDefault="00B25894" w:rsidP="00B25894">
      <w:pPr>
        <w:spacing w:line="360" w:lineRule="auto"/>
        <w:ind w:firstLine="709"/>
        <w:jc w:val="both"/>
        <w:rPr>
          <w:sz w:val="28"/>
          <w:szCs w:val="28"/>
        </w:rPr>
      </w:pPr>
      <w:r w:rsidRPr="00065DD9">
        <w:rPr>
          <w:sz w:val="28"/>
          <w:szCs w:val="28"/>
        </w:rPr>
        <w:t>- проведение маркетинговых исследований;</w:t>
      </w:r>
    </w:p>
    <w:p w:rsidR="00B25894" w:rsidRPr="00065DD9" w:rsidRDefault="00B25894" w:rsidP="00B25894">
      <w:pPr>
        <w:spacing w:line="360" w:lineRule="auto"/>
        <w:ind w:firstLine="709"/>
        <w:jc w:val="both"/>
        <w:rPr>
          <w:sz w:val="28"/>
          <w:szCs w:val="28"/>
        </w:rPr>
      </w:pPr>
      <w:r w:rsidRPr="00065DD9">
        <w:rPr>
          <w:sz w:val="28"/>
          <w:szCs w:val="28"/>
        </w:rPr>
        <w:t>- оказание разнообразных рекламных услуг;</w:t>
      </w:r>
    </w:p>
    <w:p w:rsidR="00B25894" w:rsidRPr="00065DD9" w:rsidRDefault="00B25894" w:rsidP="00B25894">
      <w:pPr>
        <w:spacing w:line="360" w:lineRule="auto"/>
        <w:ind w:firstLine="709"/>
        <w:jc w:val="both"/>
        <w:rPr>
          <w:sz w:val="28"/>
          <w:szCs w:val="28"/>
        </w:rPr>
      </w:pPr>
      <w:r w:rsidRPr="00065DD9">
        <w:rPr>
          <w:sz w:val="28"/>
          <w:szCs w:val="28"/>
        </w:rPr>
        <w:t>- предоставление и обработку коммерческой информации и др.</w:t>
      </w:r>
    </w:p>
    <w:p w:rsidR="00B25894" w:rsidRPr="00065DD9" w:rsidRDefault="00B25894" w:rsidP="00B25894">
      <w:pPr>
        <w:spacing w:line="360" w:lineRule="auto"/>
        <w:ind w:firstLine="709"/>
        <w:jc w:val="both"/>
        <w:rPr>
          <w:sz w:val="28"/>
          <w:szCs w:val="28"/>
        </w:rPr>
      </w:pPr>
      <w:r w:rsidRPr="00065DD9">
        <w:rPr>
          <w:sz w:val="28"/>
          <w:szCs w:val="28"/>
        </w:rPr>
        <w:t>Договоры рассматриваемой группы имеют не только торговое, но и общегражданское значение. Относительная доля их применения в собственно торговых и в гражданских отношениях различна для разных видов договоров. Так, договоры на проведение маркетинговых исследований, транспортное экспедирование обслуживают преимущественно потребности торговли. Что касается договоров на распространение рекламы, предоставление информации, хранение и страхование, то они помимо торговли применяются в других сферах предпринимательства, а также в отношениях с участием граждан.</w:t>
      </w:r>
    </w:p>
    <w:p w:rsidR="00B25894" w:rsidRPr="00065DD9" w:rsidRDefault="00B25894" w:rsidP="00B25894">
      <w:pPr>
        <w:spacing w:line="360" w:lineRule="auto"/>
        <w:ind w:firstLine="709"/>
        <w:jc w:val="both"/>
        <w:rPr>
          <w:sz w:val="28"/>
          <w:szCs w:val="28"/>
        </w:rPr>
      </w:pPr>
      <w:r w:rsidRPr="00065DD9">
        <w:rPr>
          <w:sz w:val="28"/>
          <w:szCs w:val="28"/>
        </w:rPr>
        <w:t>Некоторые из этих договорных видов, например, договоры страхования, перевозки грузов, транспортной экспедиции, возникли в коммерческом праве и были заимствованы у него правом гражданским. В данном случае имеется необходимость выделения их коммерческо-правовой специфики.</w:t>
      </w:r>
    </w:p>
    <w:p w:rsidR="00B25894" w:rsidRPr="00065DD9" w:rsidRDefault="00B25894" w:rsidP="00B25894">
      <w:pPr>
        <w:spacing w:line="360" w:lineRule="auto"/>
        <w:ind w:firstLine="709"/>
        <w:jc w:val="both"/>
        <w:rPr>
          <w:sz w:val="28"/>
          <w:szCs w:val="28"/>
        </w:rPr>
      </w:pPr>
      <w:r w:rsidRPr="00065DD9">
        <w:rPr>
          <w:sz w:val="28"/>
          <w:szCs w:val="28"/>
        </w:rPr>
        <w:t>Применение договоров данной группы в торговой сфере отличается определенными особенностями, получающими закрепление в законодательстве и обычаях делового оборота. Данный процесс получил название "коммерциализации" соответствующих договорных институтов. Для учебной дисциплины и науки коммерческого права первоочередное значение имеет выявление и познание особенностей применения соответствующих договоров в торговом обороте, их роль в содействии торговле, пути повышения эффективности их использования в интересах развития товарного рынка.</w:t>
      </w:r>
    </w:p>
    <w:p w:rsidR="00B25894" w:rsidRPr="00065DD9" w:rsidRDefault="00B25894" w:rsidP="00B25894">
      <w:pPr>
        <w:spacing w:line="360" w:lineRule="auto"/>
        <w:ind w:firstLine="709"/>
        <w:jc w:val="both"/>
        <w:rPr>
          <w:sz w:val="28"/>
          <w:szCs w:val="28"/>
        </w:rPr>
      </w:pPr>
      <w:r w:rsidRPr="00065DD9">
        <w:rPr>
          <w:b/>
          <w:bCs/>
          <w:sz w:val="28"/>
          <w:szCs w:val="28"/>
        </w:rPr>
        <w:t>2.</w:t>
      </w:r>
      <w:r w:rsidRPr="00065DD9">
        <w:rPr>
          <w:sz w:val="28"/>
          <w:szCs w:val="28"/>
        </w:rPr>
        <w:t xml:space="preserve"> Договоры на проведение маркетинговых исследований в силу их чрезвычайной значимости для коммерческой деятельности и предпринимательства в целом требуют первоочередного рассмотрения.</w:t>
      </w:r>
    </w:p>
    <w:p w:rsidR="00B25894" w:rsidRPr="00065DD9" w:rsidRDefault="00B25894" w:rsidP="00B25894">
      <w:pPr>
        <w:spacing w:line="360" w:lineRule="auto"/>
        <w:ind w:firstLine="709"/>
        <w:jc w:val="both"/>
        <w:rPr>
          <w:sz w:val="28"/>
          <w:szCs w:val="28"/>
        </w:rPr>
      </w:pPr>
      <w:r w:rsidRPr="00065DD9">
        <w:rPr>
          <w:sz w:val="28"/>
          <w:szCs w:val="28"/>
        </w:rPr>
        <w:t>Маркетинговые исследования получили за рубежом широчайшее распространение. По данным западной печати, в развитых странах в маркетинговой деятельности занято более 1/4 работников хозяйственной сферы. По американской статистике, затраты на маркетинг составляют до 50% конечной цены многих видов товаров.</w:t>
      </w:r>
    </w:p>
    <w:p w:rsidR="00B25894" w:rsidRPr="00065DD9" w:rsidRDefault="00B25894" w:rsidP="00B25894">
      <w:pPr>
        <w:spacing w:line="360" w:lineRule="auto"/>
        <w:ind w:firstLine="709"/>
        <w:jc w:val="both"/>
        <w:rPr>
          <w:sz w:val="28"/>
          <w:szCs w:val="28"/>
        </w:rPr>
      </w:pPr>
      <w:r w:rsidRPr="00065DD9">
        <w:rPr>
          <w:sz w:val="28"/>
          <w:szCs w:val="28"/>
        </w:rPr>
        <w:t>В его современном виде маркетинг возник в США после Великой депрессии 1929-1932 гг. Именно маркетингу принадлежит главная роль в устранении кризисов перепроизводства, в снятии казавшейся неразрешимой проблемы несбалансированности между производством и потреблением.</w:t>
      </w:r>
    </w:p>
    <w:p w:rsidR="00B25894" w:rsidRPr="00065DD9" w:rsidRDefault="00B25894" w:rsidP="00B25894">
      <w:pPr>
        <w:spacing w:line="360" w:lineRule="auto"/>
        <w:ind w:firstLine="709"/>
        <w:jc w:val="both"/>
        <w:rPr>
          <w:sz w:val="28"/>
          <w:szCs w:val="28"/>
        </w:rPr>
      </w:pPr>
      <w:r w:rsidRPr="00065DD9">
        <w:rPr>
          <w:sz w:val="28"/>
          <w:szCs w:val="28"/>
        </w:rPr>
        <w:t>Маркетинг предполагает общее изменение идеологии хозяйствования. До 30-х годов прошлого века предприниматели исходили из верховенства производства, т.е. сначала изготавливали товар, а затем прилагали всевозможные усилия, чтобы его продать. С 50-х годов господствующей стала концепция маркетинга, которая требует первоначального определения запросов в товаре и выявления круга потребителей и лишь затем изготовления необходимых товаров. Общая цель маркетинга в том, чтобы производить лишь то и столько, что, безусловно, будет продано. Всеобщее следование этому требованию позволило полностью исключить кризисы перепроизводства.</w:t>
      </w:r>
    </w:p>
    <w:p w:rsidR="00B25894" w:rsidRPr="00065DD9" w:rsidRDefault="00B25894" w:rsidP="00B25894">
      <w:pPr>
        <w:spacing w:line="360" w:lineRule="auto"/>
        <w:ind w:firstLine="709"/>
        <w:jc w:val="both"/>
        <w:rPr>
          <w:sz w:val="28"/>
          <w:szCs w:val="28"/>
        </w:rPr>
      </w:pPr>
      <w:r w:rsidRPr="00065DD9">
        <w:rPr>
          <w:sz w:val="28"/>
          <w:szCs w:val="28"/>
        </w:rPr>
        <w:t>В современных условиях маркетинг стал обязательным этапом любой производственной и торговой деятельности, приобрел комплексный характер. Он не только обеспечивает приспособление производства к запросам покупателей, но также включает в себя разработку способов стимулирования сбыта, активизации продаж. В специальной литературе под маркетингом понимаются самые различные приемы, методы рыночной работы. Вместе с тем подобных мер, рассчитанных на собственные усилия продавцов, совершенно недостаточно, поскольку производственные и торговые фирмы сами не в состоянии осуществлять необходимые исследования товарных рынков. Это под силу только специализированным маркетинговым организациям, выполняющим такую работу на основе заключаемых договоров.</w:t>
      </w:r>
    </w:p>
    <w:p w:rsidR="00B25894" w:rsidRPr="00065DD9" w:rsidRDefault="00B25894" w:rsidP="00B25894">
      <w:pPr>
        <w:spacing w:line="360" w:lineRule="auto"/>
        <w:ind w:firstLine="709"/>
        <w:jc w:val="both"/>
        <w:rPr>
          <w:sz w:val="28"/>
          <w:szCs w:val="28"/>
        </w:rPr>
      </w:pPr>
      <w:r w:rsidRPr="00065DD9">
        <w:rPr>
          <w:sz w:val="28"/>
          <w:szCs w:val="28"/>
        </w:rPr>
        <w:t xml:space="preserve">Правовое регулирование маркетинговых отношений существует в виде документов зарубежных общественных организаций, имеющих значение обычаев торгового оборота. Здесь следует назвать подготовленный Международной торговой палатой и Европейской организацией маркетинговых исследований и исследований общественного мнения (ЕСОМАР) Международный кодекс по практике маркетинговых и социальных исследований (изд. </w:t>
      </w:r>
      <w:smartTag w:uri="urn:schemas-microsoft-com:office:smarttags" w:element="metricconverter">
        <w:smartTagPr>
          <w:attr w:name="ProductID" w:val="1976 г"/>
        </w:smartTagPr>
        <w:r w:rsidRPr="00065DD9">
          <w:rPr>
            <w:sz w:val="28"/>
            <w:szCs w:val="28"/>
          </w:rPr>
          <w:t>1976 г</w:t>
        </w:r>
      </w:smartTag>
      <w:r w:rsidRPr="00065DD9">
        <w:rPr>
          <w:sz w:val="28"/>
          <w:szCs w:val="28"/>
        </w:rPr>
        <w:t>.). Первым значительным научным трудом по правовым проблемам маркетинга является книга Е.В. Измайловой "Правовое регулирование маркетинга"*(34).</w:t>
      </w:r>
    </w:p>
    <w:p w:rsidR="00B25894" w:rsidRPr="00065DD9" w:rsidRDefault="00B25894" w:rsidP="00B25894">
      <w:pPr>
        <w:spacing w:line="360" w:lineRule="auto"/>
        <w:ind w:firstLine="709"/>
        <w:jc w:val="both"/>
        <w:rPr>
          <w:sz w:val="28"/>
          <w:szCs w:val="28"/>
        </w:rPr>
      </w:pPr>
      <w:r w:rsidRPr="00065DD9">
        <w:rPr>
          <w:sz w:val="28"/>
          <w:szCs w:val="28"/>
        </w:rPr>
        <w:t>Отказ от централизованного планирования производства и распределения товаров предполагает взамен предоставление производителям инструментов, обеспечивающих точное определение того, что и сколько нужно изготавливать товаров, с кем налаживать договорные связи. Необходимы правовые и организационные средства, позволяющие перестроить производство под сбыт, под продажу. Инструментом решения данной задачи служит договор на маркетинговые исследования.</w:t>
      </w:r>
    </w:p>
    <w:p w:rsidR="00B25894" w:rsidRPr="00065DD9" w:rsidRDefault="00B25894" w:rsidP="00B25894">
      <w:pPr>
        <w:spacing w:line="360" w:lineRule="auto"/>
        <w:ind w:firstLine="709"/>
        <w:jc w:val="both"/>
        <w:rPr>
          <w:sz w:val="28"/>
          <w:szCs w:val="28"/>
        </w:rPr>
      </w:pPr>
      <w:r w:rsidRPr="00065DD9">
        <w:rPr>
          <w:sz w:val="28"/>
          <w:szCs w:val="28"/>
        </w:rPr>
        <w:t>Можно дать следующее определение этого договора. По договору на проведение маркетинговых исследований исполнитель обязуется в соответствии с заданием заказчика провести исследование возможностей продаж соответствующего товара и передать заказчику полученный результат, а заказчик обязуется принять результат исследования и оплатить стоимость работ.</w:t>
      </w:r>
    </w:p>
    <w:p w:rsidR="00B25894" w:rsidRPr="00065DD9" w:rsidRDefault="00B25894" w:rsidP="00B25894">
      <w:pPr>
        <w:spacing w:line="360" w:lineRule="auto"/>
        <w:ind w:firstLine="709"/>
        <w:jc w:val="both"/>
        <w:rPr>
          <w:sz w:val="28"/>
          <w:szCs w:val="28"/>
        </w:rPr>
      </w:pPr>
      <w:r w:rsidRPr="00065DD9">
        <w:rPr>
          <w:sz w:val="28"/>
          <w:szCs w:val="28"/>
        </w:rPr>
        <w:t>В России отсутствует правовая база маркетинга, что создает сложности для развития современного рынка и внедрения новых способов хозяйствования. На практике анализ возможностей сбыта обычно подменяют услугами по поиску покупателей для определенной партии товара. Большинство договоров на маркетинг фактически являются договорами на маклерские услуги, т.е. подыскание для продавца покупателей его товара. В результате наши производственники работают вслепую, с завязанными глазами; в стране не используется значительная часть производственных мощностей, поскольку организации-изготовители не в состоянии выявлять реальный покупательский спрос и переходить на выпуск необходимых товаров.</w:t>
      </w:r>
    </w:p>
    <w:p w:rsidR="00B25894" w:rsidRPr="00065DD9" w:rsidRDefault="00B25894" w:rsidP="00B25894">
      <w:pPr>
        <w:spacing w:line="360" w:lineRule="auto"/>
        <w:ind w:firstLine="709"/>
        <w:jc w:val="both"/>
        <w:rPr>
          <w:sz w:val="28"/>
          <w:szCs w:val="28"/>
        </w:rPr>
      </w:pPr>
      <w:r w:rsidRPr="00065DD9">
        <w:rPr>
          <w:sz w:val="28"/>
          <w:szCs w:val="28"/>
        </w:rPr>
        <w:t>В Программе "Структурная перестройка и экономический рост в 1997-2000 годах", утвержденной постановлением Правительства РФ от 31.03.97 N 360*(35), указывается на неразвитость маркетинговых служб, слабое знание запросов потребителей и, как следствие этого, - неспособность российских предприятий к полноценному сбыту своей продукции на внутреннем и внешнем рынке. В качестве одного из направлений содействия экономическому росту Программа предусматривает развитие системы маркетинга. Необходимым условием развертывания в стране маркетинговых исследований является преобразование существующих ныне псевдомаркетинговых фирм в подлинные маркетинговые исследовательские центры и увеличение их числа с тем, чтобы обеспечить постоянное выполнение заказов производственных и оптовых торговых организаций на проведение маркетинговых изысканий.</w:t>
      </w:r>
    </w:p>
    <w:p w:rsidR="00B25894" w:rsidRPr="00065DD9" w:rsidRDefault="00B25894" w:rsidP="00B25894">
      <w:pPr>
        <w:spacing w:line="360" w:lineRule="auto"/>
        <w:ind w:firstLine="709"/>
        <w:jc w:val="both"/>
        <w:rPr>
          <w:sz w:val="28"/>
          <w:szCs w:val="28"/>
          <w:u w:val="single"/>
        </w:rPr>
      </w:pPr>
      <w:r w:rsidRPr="00065DD9">
        <w:rPr>
          <w:sz w:val="28"/>
          <w:szCs w:val="28"/>
          <w:u w:val="single"/>
        </w:rPr>
        <w:t>Ситуация:</w:t>
      </w:r>
    </w:p>
    <w:p w:rsidR="00B25894" w:rsidRPr="00B25894" w:rsidRDefault="00B25894" w:rsidP="00B25894">
      <w:pPr>
        <w:spacing w:line="360" w:lineRule="auto"/>
        <w:ind w:firstLine="709"/>
        <w:jc w:val="both"/>
        <w:rPr>
          <w:sz w:val="28"/>
          <w:szCs w:val="28"/>
        </w:rPr>
      </w:pPr>
      <w:r w:rsidRPr="00B25894">
        <w:rPr>
          <w:sz w:val="28"/>
          <w:szCs w:val="28"/>
        </w:rPr>
        <w:t xml:space="preserve">ЗАО «Завод подъемно-транспортного оборудования» в соответствии с заключенным договором должно было поставить порту портальный кран в </w:t>
      </w:r>
      <w:r w:rsidRPr="00B25894">
        <w:rPr>
          <w:sz w:val="28"/>
          <w:szCs w:val="28"/>
          <w:lang w:val="en-US"/>
        </w:rPr>
        <w:t>IV</w:t>
      </w:r>
      <w:r w:rsidRPr="00B25894">
        <w:rPr>
          <w:sz w:val="28"/>
          <w:szCs w:val="28"/>
        </w:rPr>
        <w:t xml:space="preserve"> квартале. Однако благодаря некоторым усовершенствованиям, внедренным на заводе, поставка крана оказалась возможной уже в середине июля. Полагая, что порт будет приветствовать досрочную поставку крана, поставщик немедленно отгрузил его и выставил счет на оплату. Получив платежные документы, покупатель не только не оплатил их, но предъявил поставщику претензию о взыскании штрафа за досрочную поставку продукции. Подлежит ли эта претензия удовлетворению?</w:t>
      </w:r>
    </w:p>
    <w:p w:rsidR="00B25894" w:rsidRPr="00B25894" w:rsidRDefault="00B25894" w:rsidP="00B25894">
      <w:pPr>
        <w:spacing w:line="360" w:lineRule="auto"/>
        <w:ind w:firstLine="709"/>
        <w:jc w:val="both"/>
        <w:rPr>
          <w:sz w:val="28"/>
          <w:szCs w:val="28"/>
        </w:rPr>
      </w:pPr>
      <w:r w:rsidRPr="00B25894">
        <w:rPr>
          <w:sz w:val="28"/>
          <w:szCs w:val="28"/>
        </w:rPr>
        <w:t>Претензия обоснована, так как досрочное исполнение поставщиков обязательства не соответствует договору, не согласована с покупателем, что может повлечь  для него убытки, издержки и иные расходы материального и нематериального плана.</w:t>
      </w:r>
    </w:p>
    <w:p w:rsidR="00B25894" w:rsidRPr="00B25894" w:rsidRDefault="00B25894" w:rsidP="00B25894">
      <w:pPr>
        <w:spacing w:line="360" w:lineRule="auto"/>
        <w:ind w:firstLine="709"/>
        <w:jc w:val="both"/>
        <w:rPr>
          <w:sz w:val="28"/>
          <w:szCs w:val="28"/>
        </w:rPr>
      </w:pPr>
      <w:r w:rsidRPr="00B25894">
        <w:rPr>
          <w:sz w:val="28"/>
          <w:szCs w:val="28"/>
        </w:rPr>
        <w:t>Возможность досрочного исполнения обязательства возможна при согласовании её с покупателем , и не противоречии её с договором сторон, если в договоре оговаривается такая возможность.</w:t>
      </w:r>
    </w:p>
    <w:p w:rsidR="0041214E" w:rsidRDefault="00B25894" w:rsidP="00B25894">
      <w:pPr>
        <w:spacing w:line="360" w:lineRule="auto"/>
        <w:ind w:firstLine="709"/>
        <w:jc w:val="both"/>
        <w:rPr>
          <w:b/>
          <w:sz w:val="28"/>
          <w:szCs w:val="28"/>
        </w:rPr>
      </w:pPr>
      <w:bookmarkStart w:id="0" w:name="I0"/>
      <w:bookmarkEnd w:id="0"/>
      <w:r w:rsidRPr="0041214E">
        <w:rPr>
          <w:sz w:val="28"/>
          <w:szCs w:val="28"/>
        </w:rPr>
        <w:t>На основании Статьи 315 ГК РФ 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делового оборота или существа обязательства.</w:t>
      </w:r>
    </w:p>
    <w:p w:rsidR="00B25894" w:rsidRPr="00B25894" w:rsidRDefault="00B25894" w:rsidP="00B25894">
      <w:pPr>
        <w:spacing w:line="360" w:lineRule="auto"/>
        <w:ind w:firstLine="709"/>
        <w:jc w:val="both"/>
        <w:rPr>
          <w:b/>
          <w:sz w:val="28"/>
          <w:szCs w:val="28"/>
        </w:rPr>
      </w:pPr>
      <w:r w:rsidRPr="00B25894">
        <w:rPr>
          <w:b/>
          <w:sz w:val="28"/>
          <w:szCs w:val="28"/>
        </w:rPr>
        <w:t xml:space="preserve">Комментарий к </w:t>
      </w:r>
      <w:r w:rsidRPr="0041214E">
        <w:rPr>
          <w:b/>
          <w:sz w:val="28"/>
          <w:szCs w:val="28"/>
        </w:rPr>
        <w:t>статье 315. Досрочное исполнение обязательства</w:t>
      </w:r>
    </w:p>
    <w:p w:rsidR="0041214E" w:rsidRDefault="00B25894" w:rsidP="00B25894">
      <w:pPr>
        <w:spacing w:line="360" w:lineRule="auto"/>
        <w:ind w:firstLine="709"/>
        <w:jc w:val="both"/>
        <w:rPr>
          <w:sz w:val="28"/>
          <w:szCs w:val="28"/>
        </w:rPr>
      </w:pPr>
      <w:r w:rsidRPr="00B25894">
        <w:rPr>
          <w:sz w:val="28"/>
          <w:szCs w:val="28"/>
        </w:rPr>
        <w:t xml:space="preserve">1. </w:t>
      </w:r>
      <w:r w:rsidRPr="0041214E">
        <w:rPr>
          <w:sz w:val="28"/>
          <w:szCs w:val="28"/>
        </w:rPr>
        <w:t>Коммент. ст</w:t>
      </w:r>
      <w:r w:rsidRPr="00B25894">
        <w:rPr>
          <w:sz w:val="28"/>
          <w:szCs w:val="28"/>
        </w:rPr>
        <w:t>. предусматривает два различных правила в зависимости от характера обязательства.</w:t>
      </w:r>
    </w:p>
    <w:p w:rsidR="0041214E" w:rsidRDefault="00B25894" w:rsidP="00B25894">
      <w:pPr>
        <w:spacing w:line="360" w:lineRule="auto"/>
        <w:ind w:firstLine="709"/>
        <w:jc w:val="both"/>
        <w:rPr>
          <w:sz w:val="28"/>
          <w:szCs w:val="28"/>
        </w:rPr>
      </w:pPr>
      <w:r w:rsidRPr="00B25894">
        <w:rPr>
          <w:sz w:val="28"/>
          <w:szCs w:val="28"/>
        </w:rPr>
        <w:t>В качестве общего положения установлена возможность досрочного исполнения обязательства. Данное положение диспозитивно, а следовательно, может быть изменено законом, иными правовыми актами или условиями обязательства. В отдельных случаях природа обязательства такова, что исключает саму постановку вопроса о досрочном исполнении. Так, принципиально невозможно досрочное исполнение обязательства по оказанию услуг по охране объекта.</w:t>
      </w:r>
    </w:p>
    <w:p w:rsidR="00065DD9" w:rsidRDefault="00B25894" w:rsidP="00B25894">
      <w:pPr>
        <w:spacing w:line="360" w:lineRule="auto"/>
        <w:ind w:firstLine="709"/>
        <w:jc w:val="both"/>
        <w:rPr>
          <w:sz w:val="28"/>
          <w:szCs w:val="28"/>
        </w:rPr>
      </w:pPr>
      <w:r w:rsidRPr="00B25894">
        <w:rPr>
          <w:sz w:val="28"/>
          <w:szCs w:val="28"/>
        </w:rPr>
        <w:t xml:space="preserve">Применительно к ситуации, когда обе стороны обязательства - предприниматели и само обязательство связано с осуществлением ими предпринимательской деятельности, </w:t>
      </w:r>
      <w:r w:rsidRPr="00065DD9">
        <w:rPr>
          <w:sz w:val="28"/>
          <w:szCs w:val="28"/>
        </w:rPr>
        <w:t>коммент. ст</w:t>
      </w:r>
      <w:r w:rsidRPr="00B25894">
        <w:rPr>
          <w:sz w:val="28"/>
          <w:szCs w:val="28"/>
        </w:rPr>
        <w:t>. закрепляет прямо противоположное правило. В предпринимательских отношениях досрочное исполнение не всегда является благом и может потребовать дополнительных финансовых затрат. Соответственно, досрочное исполнение такого обязательства допускается только в случаях, предусмотренных законом, иными правовыми актами, условиями обязательства либо когда подобная возможность вытекает из обычаев делового оборота или существа обязательства.</w:t>
      </w:r>
    </w:p>
    <w:p w:rsidR="00065DD9" w:rsidRDefault="00B25894" w:rsidP="00B25894">
      <w:pPr>
        <w:spacing w:line="360" w:lineRule="auto"/>
        <w:ind w:firstLine="709"/>
        <w:jc w:val="both"/>
        <w:rPr>
          <w:sz w:val="28"/>
          <w:szCs w:val="28"/>
        </w:rPr>
      </w:pPr>
      <w:r w:rsidRPr="00B25894">
        <w:rPr>
          <w:sz w:val="28"/>
          <w:szCs w:val="28"/>
        </w:rPr>
        <w:t xml:space="preserve">2. Применительно к отдельным видам обязательств закон предусматривает иное, нежели в </w:t>
      </w:r>
      <w:r w:rsidRPr="00065DD9">
        <w:rPr>
          <w:sz w:val="28"/>
          <w:szCs w:val="28"/>
        </w:rPr>
        <w:t>коммент. ст</w:t>
      </w:r>
      <w:r w:rsidRPr="00B25894">
        <w:rPr>
          <w:sz w:val="28"/>
          <w:szCs w:val="28"/>
        </w:rPr>
        <w:t xml:space="preserve">., решение вопроса о допустимости досрочного исполнения. Так, независимо от </w:t>
      </w:r>
      <w:r w:rsidR="00065DD9" w:rsidRPr="00B25894">
        <w:rPr>
          <w:sz w:val="28"/>
          <w:szCs w:val="28"/>
        </w:rPr>
        <w:t>субъектного</w:t>
      </w:r>
      <w:r w:rsidRPr="00B25894">
        <w:rPr>
          <w:sz w:val="28"/>
          <w:szCs w:val="28"/>
        </w:rPr>
        <w:t xml:space="preserve"> состава сумма беспроцентного займа может быть возвращена заемщиком досрочно. (Ст 810ГК РФ) -Досрочный возврат суммы займа, предоставленного под проценты, допускается лишь с согласия займодавца. </w:t>
      </w:r>
    </w:p>
    <w:p w:rsidR="00065DD9" w:rsidRDefault="00B25894" w:rsidP="00B25894">
      <w:pPr>
        <w:spacing w:line="360" w:lineRule="auto"/>
        <w:ind w:firstLine="709"/>
        <w:jc w:val="both"/>
        <w:rPr>
          <w:sz w:val="28"/>
          <w:szCs w:val="28"/>
        </w:rPr>
      </w:pPr>
      <w:r w:rsidRPr="00B25894">
        <w:rPr>
          <w:sz w:val="28"/>
          <w:szCs w:val="28"/>
        </w:rPr>
        <w:t xml:space="preserve">3. От права должника на досрочное исполнение обязательства, регламентации которого посвящена </w:t>
      </w:r>
      <w:r w:rsidRPr="00065DD9">
        <w:rPr>
          <w:sz w:val="28"/>
          <w:szCs w:val="28"/>
        </w:rPr>
        <w:t>коммент. ст</w:t>
      </w:r>
      <w:r w:rsidRPr="00B25894">
        <w:rPr>
          <w:sz w:val="28"/>
          <w:szCs w:val="28"/>
        </w:rPr>
        <w:t>., необходимо отличать случаи, когда должник обязан по требованию кредитора исполнить обязательство ранее обусловленного срока.</w:t>
      </w:r>
    </w:p>
    <w:p w:rsidR="00B25894" w:rsidRPr="00B25894" w:rsidRDefault="00B25894" w:rsidP="00B25894">
      <w:pPr>
        <w:spacing w:line="360" w:lineRule="auto"/>
        <w:ind w:firstLine="709"/>
        <w:jc w:val="both"/>
        <w:rPr>
          <w:sz w:val="28"/>
          <w:szCs w:val="28"/>
        </w:rPr>
      </w:pPr>
      <w:r w:rsidRPr="00B25894">
        <w:rPr>
          <w:sz w:val="28"/>
          <w:szCs w:val="28"/>
        </w:rPr>
        <w:t xml:space="preserve">Так, кредиторы, уведомленные об уменьшении уставного капитала (фонда) хозяйственного общества, государственного или муниципального унитарного предприятия, вправе требовать досрочного исполнения соответствующих обязательств (см. </w:t>
      </w:r>
      <w:r w:rsidRPr="00065DD9">
        <w:rPr>
          <w:sz w:val="28"/>
          <w:szCs w:val="28"/>
        </w:rPr>
        <w:t>ст. 90</w:t>
      </w:r>
      <w:r w:rsidRPr="00B25894">
        <w:rPr>
          <w:sz w:val="28"/>
          <w:szCs w:val="28"/>
        </w:rPr>
        <w:t xml:space="preserve">, </w:t>
      </w:r>
      <w:r w:rsidRPr="00065DD9">
        <w:rPr>
          <w:sz w:val="28"/>
          <w:szCs w:val="28"/>
        </w:rPr>
        <w:t>101</w:t>
      </w:r>
      <w:r w:rsidRPr="00B25894">
        <w:rPr>
          <w:sz w:val="28"/>
          <w:szCs w:val="28"/>
        </w:rPr>
        <w:t xml:space="preserve">, </w:t>
      </w:r>
      <w:r w:rsidRPr="00065DD9">
        <w:rPr>
          <w:sz w:val="28"/>
          <w:szCs w:val="28"/>
        </w:rPr>
        <w:t>114 ГК</w:t>
      </w:r>
      <w:r w:rsidRPr="00B25894">
        <w:rPr>
          <w:sz w:val="28"/>
          <w:szCs w:val="28"/>
        </w:rPr>
        <w:t xml:space="preserve"> и коммент. к ним). Аналогичным правом обладают кредиторы реорганизуемого юридического лица (см. </w:t>
      </w:r>
      <w:r w:rsidRPr="00065DD9">
        <w:rPr>
          <w:sz w:val="28"/>
          <w:szCs w:val="28"/>
        </w:rPr>
        <w:t>ст. 60 ГК</w:t>
      </w:r>
      <w:r w:rsidRPr="00B25894">
        <w:rPr>
          <w:sz w:val="28"/>
          <w:szCs w:val="28"/>
        </w:rPr>
        <w:t xml:space="preserve"> и </w:t>
      </w:r>
      <w:r w:rsidRPr="00065DD9">
        <w:rPr>
          <w:sz w:val="28"/>
          <w:szCs w:val="28"/>
        </w:rPr>
        <w:t>коммент. к ней</w:t>
      </w:r>
      <w:r w:rsidRPr="00B25894">
        <w:rPr>
          <w:sz w:val="28"/>
          <w:szCs w:val="28"/>
        </w:rPr>
        <w:t>). При определенных обстоятельствах возможность требовать досрочного исполнения предоставлено также кредитору-залогодержателю (</w:t>
      </w:r>
      <w:r w:rsidRPr="00065DD9">
        <w:rPr>
          <w:sz w:val="28"/>
          <w:szCs w:val="28"/>
        </w:rPr>
        <w:t>ст. 351 ГК</w:t>
      </w:r>
      <w:r w:rsidRPr="00B25894">
        <w:rPr>
          <w:sz w:val="28"/>
          <w:szCs w:val="28"/>
        </w:rPr>
        <w:t>), кредиторам продавца и арендодателя предприятия (</w:t>
      </w:r>
      <w:r w:rsidRPr="00065DD9">
        <w:rPr>
          <w:sz w:val="28"/>
          <w:szCs w:val="28"/>
        </w:rPr>
        <w:t>ст. 562</w:t>
      </w:r>
      <w:r w:rsidRPr="00B25894">
        <w:rPr>
          <w:sz w:val="28"/>
          <w:szCs w:val="28"/>
        </w:rPr>
        <w:t xml:space="preserve">, </w:t>
      </w:r>
      <w:r w:rsidRPr="00065DD9">
        <w:rPr>
          <w:sz w:val="28"/>
          <w:szCs w:val="28"/>
        </w:rPr>
        <w:t>657 ГК</w:t>
      </w:r>
      <w:r w:rsidRPr="00B25894">
        <w:rPr>
          <w:sz w:val="28"/>
          <w:szCs w:val="28"/>
        </w:rPr>
        <w:t>), займодавцу (</w:t>
      </w:r>
      <w:r w:rsidRPr="00065DD9">
        <w:rPr>
          <w:sz w:val="28"/>
          <w:szCs w:val="28"/>
        </w:rPr>
        <w:t>ст. 811</w:t>
      </w:r>
      <w:r w:rsidRPr="00B25894">
        <w:rPr>
          <w:sz w:val="28"/>
          <w:szCs w:val="28"/>
        </w:rPr>
        <w:t xml:space="preserve">, </w:t>
      </w:r>
      <w:r w:rsidRPr="00065DD9">
        <w:rPr>
          <w:sz w:val="28"/>
          <w:szCs w:val="28"/>
        </w:rPr>
        <w:t>813</w:t>
      </w:r>
      <w:r w:rsidRPr="00B25894">
        <w:rPr>
          <w:sz w:val="28"/>
          <w:szCs w:val="28"/>
        </w:rPr>
        <w:t xml:space="preserve">, </w:t>
      </w:r>
      <w:r w:rsidRPr="00065DD9">
        <w:rPr>
          <w:sz w:val="28"/>
          <w:szCs w:val="28"/>
        </w:rPr>
        <w:t>814 ГК</w:t>
      </w:r>
      <w:r w:rsidRPr="00B25894">
        <w:rPr>
          <w:sz w:val="28"/>
          <w:szCs w:val="28"/>
        </w:rPr>
        <w:t>), кредитору по кредитному договору (</w:t>
      </w:r>
      <w:r w:rsidRPr="00065DD9">
        <w:rPr>
          <w:sz w:val="28"/>
          <w:szCs w:val="28"/>
        </w:rPr>
        <w:t>ст. 819 ГК</w:t>
      </w:r>
      <w:r w:rsidRPr="00B25894">
        <w:rPr>
          <w:sz w:val="28"/>
          <w:szCs w:val="28"/>
        </w:rPr>
        <w:t>).</w:t>
      </w:r>
    </w:p>
    <w:p w:rsidR="002C4168" w:rsidRPr="00B25894" w:rsidRDefault="00B25894" w:rsidP="00B25894">
      <w:pPr>
        <w:spacing w:line="360" w:lineRule="auto"/>
        <w:ind w:firstLine="709"/>
        <w:jc w:val="both"/>
        <w:rPr>
          <w:sz w:val="28"/>
          <w:szCs w:val="28"/>
        </w:rPr>
      </w:pPr>
      <w:r w:rsidRPr="00B25894">
        <w:rPr>
          <w:sz w:val="28"/>
          <w:szCs w:val="28"/>
        </w:rPr>
        <w:t>Следует отметить, что ст. 315 ГК РФ содержит регулирование досрочного исполнения, осуществляемого (предлагаемого) самим должником, то есть по его инициативе, и не затрагивает вопросов досрочного исполнения по требованию кредитора. Досрочное исполнение по требованию кредитора может быть условием соответствующего вида договора (например, досрочный возврат вклада по договору банковского вклада) или выступать своеобразным последствием нарушения должником условий договора (например, досрочный возврат суммы займа в связи с неисполнением обязанностей по обеспечению ее возврата). Основания для ограничения досрочного исполнения Ограничения по досрочному исполнению установлены в интересах кредитора в предположении того, что такое исполнение может причинить ему убытки. В самом деле, если, например, товар поставляется кредитору досрочно, он вынужден организовать его хранение, что при определенных обстоятельствах может повлечь дополнительные для него расходы.</w:t>
      </w:r>
      <w:bookmarkStart w:id="1" w:name="_GoBack"/>
      <w:bookmarkEnd w:id="1"/>
    </w:p>
    <w:sectPr w:rsidR="002C4168" w:rsidRPr="00B25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168"/>
    <w:rsid w:val="0000734F"/>
    <w:rsid w:val="00040A4B"/>
    <w:rsid w:val="00065DD9"/>
    <w:rsid w:val="002309F8"/>
    <w:rsid w:val="002C4168"/>
    <w:rsid w:val="003A2C6D"/>
    <w:rsid w:val="0041214E"/>
    <w:rsid w:val="00454D6E"/>
    <w:rsid w:val="00487934"/>
    <w:rsid w:val="00492166"/>
    <w:rsid w:val="004E10A5"/>
    <w:rsid w:val="00B25894"/>
    <w:rsid w:val="00C105C2"/>
    <w:rsid w:val="00F8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F6DD067-4C33-42EA-BE52-1F5FA684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2309F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2C4168"/>
    <w:rPr>
      <w:rFonts w:cs="Times New Roman"/>
      <w:color w:val="8B4E1C"/>
      <w:u w:val="single"/>
    </w:rPr>
  </w:style>
  <w:style w:type="paragraph" w:styleId="a4">
    <w:name w:val="Normal (Web)"/>
    <w:basedOn w:val="a"/>
    <w:uiPriority w:val="99"/>
    <w:rsid w:val="002C4168"/>
    <w:pPr>
      <w:spacing w:before="75" w:after="75"/>
    </w:pPr>
  </w:style>
  <w:style w:type="character" w:styleId="a5">
    <w:name w:val="Strong"/>
    <w:uiPriority w:val="22"/>
    <w:qFormat/>
    <w:rsid w:val="002C4168"/>
    <w:rPr>
      <w:rFonts w:cs="Times New Roman"/>
      <w:b/>
      <w:bCs/>
    </w:rPr>
  </w:style>
  <w:style w:type="character" w:styleId="a6">
    <w:name w:val="Emphasis"/>
    <w:uiPriority w:val="20"/>
    <w:qFormat/>
    <w:rsid w:val="002C416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2289">
      <w:marLeft w:val="0"/>
      <w:marRight w:val="0"/>
      <w:marTop w:val="0"/>
      <w:marBottom w:val="0"/>
      <w:divBdr>
        <w:top w:val="none" w:sz="0" w:space="0" w:color="auto"/>
        <w:left w:val="none" w:sz="0" w:space="0" w:color="auto"/>
        <w:bottom w:val="none" w:sz="0" w:space="0" w:color="auto"/>
        <w:right w:val="none" w:sz="0" w:space="0" w:color="auto"/>
      </w:divBdr>
      <w:divsChild>
        <w:div w:id="178862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5322</Words>
  <Characters>30336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XTreme</dc:creator>
  <cp:keywords/>
  <dc:description/>
  <cp:lastModifiedBy>admin</cp:lastModifiedBy>
  <cp:revision>2</cp:revision>
  <dcterms:created xsi:type="dcterms:W3CDTF">2014-03-07T10:33:00Z</dcterms:created>
  <dcterms:modified xsi:type="dcterms:W3CDTF">2014-03-07T10:33:00Z</dcterms:modified>
</cp:coreProperties>
</file>