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4D" w:rsidRPr="009F4786" w:rsidRDefault="006519C7" w:rsidP="000352C2">
      <w:pPr>
        <w:pStyle w:val="ad"/>
        <w:widowControl w:val="0"/>
        <w:rPr>
          <w:b w:val="0"/>
          <w:i w:val="0"/>
          <w:noProof/>
          <w:color w:val="000000"/>
          <w:sz w:val="28"/>
          <w:szCs w:val="28"/>
        </w:rPr>
      </w:pPr>
      <w:r w:rsidRPr="009F4786">
        <w:rPr>
          <w:b w:val="0"/>
          <w:i w:val="0"/>
          <w:noProof/>
          <w:color w:val="000000"/>
          <w:sz w:val="28"/>
          <w:szCs w:val="28"/>
        </w:rPr>
        <w:t>ЧАСТНОЕ УЧРЕЖДЕНИЕ ОБРАЗОВАНИЯ</w:t>
      </w:r>
    </w:p>
    <w:p w:rsidR="009B1E4D" w:rsidRPr="009F4786" w:rsidRDefault="009B1E4D" w:rsidP="000352C2">
      <w:pPr>
        <w:widowControl w:val="0"/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  <w:r w:rsidRPr="009F4786">
        <w:rPr>
          <w:bCs/>
          <w:iCs/>
          <w:noProof/>
          <w:color w:val="000000"/>
          <w:sz w:val="28"/>
          <w:szCs w:val="28"/>
        </w:rPr>
        <w:t>«</w:t>
      </w:r>
      <w:r w:rsidR="006519C7" w:rsidRPr="009F4786">
        <w:rPr>
          <w:bCs/>
          <w:iCs/>
          <w:noProof/>
          <w:color w:val="000000"/>
          <w:sz w:val="28"/>
          <w:szCs w:val="28"/>
        </w:rPr>
        <w:t>ИНСТИТУТ ПРЕДПРИНИМАТЕЛЬСКОЙ ДЕЯТЕЛЬНОСТИ</w:t>
      </w:r>
      <w:r w:rsidRPr="009F4786">
        <w:rPr>
          <w:bCs/>
          <w:iCs/>
          <w:noProof/>
          <w:color w:val="000000"/>
          <w:sz w:val="28"/>
          <w:szCs w:val="28"/>
        </w:rPr>
        <w:t>»</w:t>
      </w:r>
    </w:p>
    <w:p w:rsidR="006519C7" w:rsidRPr="009F4786" w:rsidRDefault="006519C7" w:rsidP="000352C2">
      <w:pPr>
        <w:widowControl w:val="0"/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  <w:r w:rsidRPr="009F4786">
        <w:rPr>
          <w:bCs/>
          <w:iCs/>
          <w:noProof/>
          <w:color w:val="000000"/>
          <w:sz w:val="28"/>
          <w:szCs w:val="28"/>
        </w:rPr>
        <w:t>Заочный факультет</w:t>
      </w:r>
    </w:p>
    <w:p w:rsidR="009B1E4D" w:rsidRPr="009F4786" w:rsidRDefault="009B1E4D" w:rsidP="000352C2">
      <w:pPr>
        <w:widowControl w:val="0"/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  <w:r w:rsidRPr="009F4786">
        <w:rPr>
          <w:bCs/>
          <w:iCs/>
          <w:noProof/>
          <w:color w:val="000000"/>
          <w:sz w:val="28"/>
          <w:szCs w:val="28"/>
        </w:rPr>
        <w:t xml:space="preserve">Кафедра </w:t>
      </w:r>
      <w:r w:rsidR="006519C7" w:rsidRPr="009F4786">
        <w:rPr>
          <w:bCs/>
          <w:iCs/>
          <w:noProof/>
          <w:color w:val="000000"/>
          <w:sz w:val="28"/>
          <w:szCs w:val="28"/>
        </w:rPr>
        <w:t>коммерческой деятельности</w:t>
      </w:r>
    </w:p>
    <w:p w:rsidR="009B1E4D" w:rsidRPr="009F4786" w:rsidRDefault="009B1E4D" w:rsidP="000352C2">
      <w:pPr>
        <w:widowControl w:val="0"/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519C7" w:rsidRPr="009F4786" w:rsidRDefault="006519C7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535A1" w:rsidRPr="009F4786" w:rsidRDefault="009535A1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352C2" w:rsidRPr="009F4786" w:rsidRDefault="000352C2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B1E4D" w:rsidRPr="009F4786" w:rsidRDefault="006519C7" w:rsidP="000352C2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F4786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Контрольная работа</w:t>
      </w:r>
    </w:p>
    <w:p w:rsidR="009B1E4D" w:rsidRPr="009F4786" w:rsidRDefault="006519C7" w:rsidP="000352C2">
      <w:pPr>
        <w:widowControl w:val="0"/>
        <w:spacing w:line="360" w:lineRule="auto"/>
        <w:jc w:val="center"/>
        <w:rPr>
          <w:bCs/>
          <w:iCs/>
          <w:noProof/>
          <w:color w:val="000000"/>
          <w:sz w:val="28"/>
          <w:szCs w:val="28"/>
        </w:rPr>
      </w:pPr>
      <w:r w:rsidRPr="009F4786">
        <w:rPr>
          <w:bCs/>
          <w:iCs/>
          <w:noProof/>
          <w:color w:val="000000"/>
          <w:sz w:val="28"/>
          <w:szCs w:val="28"/>
        </w:rPr>
        <w:t>по товароведческой экспертизе</w:t>
      </w:r>
    </w:p>
    <w:p w:rsidR="009B1E4D" w:rsidRPr="00987C0F" w:rsidRDefault="00987C0F" w:rsidP="000352C2">
      <w:pPr>
        <w:widowControl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987C0F">
        <w:rPr>
          <w:b/>
          <w:noProof/>
          <w:color w:val="000000"/>
          <w:sz w:val="28"/>
          <w:szCs w:val="28"/>
        </w:rPr>
        <w:t>Товароведение и экспертиза качества рыбы и рыбных товаров</w:t>
      </w:r>
    </w:p>
    <w:p w:rsidR="00987C0F" w:rsidRDefault="00987C0F" w:rsidP="000352C2">
      <w:pPr>
        <w:widowControl w:val="0"/>
        <w:spacing w:line="360" w:lineRule="auto"/>
        <w:ind w:firstLine="5245"/>
        <w:rPr>
          <w:noProof/>
          <w:color w:val="000000"/>
          <w:sz w:val="28"/>
          <w:szCs w:val="28"/>
        </w:rPr>
      </w:pPr>
    </w:p>
    <w:p w:rsidR="000352C2" w:rsidRPr="009F4786" w:rsidRDefault="006519C7" w:rsidP="000352C2">
      <w:pPr>
        <w:widowControl w:val="0"/>
        <w:spacing w:line="360" w:lineRule="auto"/>
        <w:ind w:firstLine="5245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Выполнила:</w:t>
      </w:r>
      <w:r w:rsidR="000352C2" w:rsidRPr="009F4786">
        <w:rPr>
          <w:noProof/>
          <w:color w:val="000000"/>
          <w:sz w:val="28"/>
          <w:szCs w:val="28"/>
        </w:rPr>
        <w:t xml:space="preserve"> с</w:t>
      </w:r>
      <w:r w:rsidR="009B1E4D" w:rsidRPr="009F4786">
        <w:rPr>
          <w:noProof/>
          <w:color w:val="000000"/>
          <w:sz w:val="28"/>
          <w:szCs w:val="28"/>
        </w:rPr>
        <w:t>тудент</w:t>
      </w:r>
      <w:r w:rsidRPr="009F4786">
        <w:rPr>
          <w:noProof/>
          <w:color w:val="000000"/>
          <w:sz w:val="28"/>
          <w:szCs w:val="28"/>
        </w:rPr>
        <w:t xml:space="preserve">ка </w:t>
      </w:r>
    </w:p>
    <w:p w:rsidR="009B1E4D" w:rsidRPr="009F4786" w:rsidRDefault="006519C7" w:rsidP="000352C2">
      <w:pPr>
        <w:widowControl w:val="0"/>
        <w:spacing w:line="360" w:lineRule="auto"/>
        <w:ind w:firstLine="5245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4-го курса</w:t>
      </w:r>
      <w:r w:rsidR="000352C2" w:rsidRPr="009F4786">
        <w:rPr>
          <w:noProof/>
          <w:color w:val="000000"/>
          <w:sz w:val="28"/>
          <w:szCs w:val="28"/>
        </w:rPr>
        <w:t xml:space="preserve"> Е.</w:t>
      </w:r>
      <w:r w:rsidRPr="009F4786">
        <w:rPr>
          <w:noProof/>
          <w:color w:val="000000"/>
          <w:sz w:val="28"/>
          <w:szCs w:val="28"/>
        </w:rPr>
        <w:t>Н. Галай</w:t>
      </w:r>
    </w:p>
    <w:p w:rsidR="009B1E4D" w:rsidRPr="009F4786" w:rsidRDefault="006519C7" w:rsidP="000352C2">
      <w:pPr>
        <w:widowControl w:val="0"/>
        <w:spacing w:line="360" w:lineRule="auto"/>
        <w:ind w:firstLine="5245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Проверил (ла):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И.М. Лашкевич</w:t>
      </w: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B1E4D" w:rsidRPr="009F4786" w:rsidRDefault="009B1E4D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252C" w:rsidRPr="009F4786" w:rsidRDefault="002F252C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352C2" w:rsidRPr="009F4786" w:rsidRDefault="000352C2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352C2" w:rsidRPr="009F4786" w:rsidRDefault="000352C2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352C2" w:rsidRPr="009F4786" w:rsidRDefault="000352C2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352C2" w:rsidRPr="009F4786" w:rsidRDefault="000352C2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F252C" w:rsidRPr="009F4786" w:rsidRDefault="002F252C" w:rsidP="000352C2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352C2" w:rsidRPr="009F4786" w:rsidRDefault="009B1E4D" w:rsidP="000352C2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noProof/>
          <w:color w:val="000000"/>
        </w:rPr>
      </w:pPr>
      <w:r w:rsidRPr="009F4786">
        <w:rPr>
          <w:rFonts w:ascii="Times New Roman" w:hAnsi="Times New Roman" w:cs="Times New Roman"/>
          <w:b w:val="0"/>
          <w:i w:val="0"/>
          <w:noProof/>
          <w:color w:val="000000"/>
        </w:rPr>
        <w:t>МИНСК 2008</w:t>
      </w:r>
    </w:p>
    <w:p w:rsidR="00F83720" w:rsidRPr="009F4786" w:rsidRDefault="000352C2" w:rsidP="000352C2">
      <w:pPr>
        <w:pStyle w:val="2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i w:val="0"/>
          <w:noProof/>
          <w:color w:val="000000"/>
        </w:rPr>
      </w:pPr>
      <w:r w:rsidRPr="009F4786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F83720" w:rsidRPr="009F4786">
        <w:rPr>
          <w:rFonts w:ascii="Times New Roman" w:hAnsi="Times New Roman" w:cs="Times New Roman"/>
          <w:i w:val="0"/>
          <w:noProof/>
          <w:color w:val="000000"/>
        </w:rPr>
        <w:t>Содержание</w:t>
      </w:r>
    </w:p>
    <w:p w:rsidR="007B12C9" w:rsidRPr="009F4786" w:rsidRDefault="007B12C9" w:rsidP="000352C2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F83720" w:rsidRPr="009F4786" w:rsidRDefault="00F83720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1.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Экспертиза качества рыбы</w:t>
      </w:r>
    </w:p>
    <w:p w:rsidR="00206A4B" w:rsidRPr="009F4786" w:rsidRDefault="00F61E61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2.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="00F83720" w:rsidRPr="009F4786">
        <w:rPr>
          <w:noProof/>
          <w:color w:val="000000"/>
          <w:sz w:val="28"/>
          <w:szCs w:val="28"/>
        </w:rPr>
        <w:t>Э</w:t>
      </w:r>
      <w:r w:rsidR="00841026" w:rsidRPr="009F4786">
        <w:rPr>
          <w:noProof/>
          <w:color w:val="000000"/>
          <w:sz w:val="28"/>
          <w:szCs w:val="28"/>
        </w:rPr>
        <w:t>тапы становлени</w:t>
      </w:r>
      <w:r w:rsidR="001420B7" w:rsidRPr="009F4786">
        <w:rPr>
          <w:noProof/>
          <w:color w:val="000000"/>
          <w:sz w:val="28"/>
          <w:szCs w:val="28"/>
        </w:rPr>
        <w:t>я</w:t>
      </w:r>
      <w:r w:rsidR="00841026" w:rsidRPr="009F4786">
        <w:rPr>
          <w:noProof/>
          <w:color w:val="000000"/>
          <w:sz w:val="28"/>
          <w:szCs w:val="28"/>
        </w:rPr>
        <w:t xml:space="preserve"> экспертизы</w:t>
      </w:r>
    </w:p>
    <w:p w:rsidR="00F83720" w:rsidRPr="009F4786" w:rsidRDefault="00F83720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402CCF" w:rsidRPr="009F4786" w:rsidRDefault="00402CCF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3720" w:rsidRPr="009F4786" w:rsidRDefault="003170AE" w:rsidP="000352C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</w:rPr>
        <w:br w:type="page"/>
      </w:r>
      <w:r w:rsidRPr="009F4786">
        <w:rPr>
          <w:b/>
          <w:noProof/>
          <w:color w:val="000000"/>
          <w:sz w:val="28"/>
          <w:szCs w:val="28"/>
        </w:rPr>
        <w:t>1. Экспертиза качества рыбы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5620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Методы проведения экспертизы качества рыбы и рыбной продукции: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поступлении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снулой рыбы при заморах проводят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бактериологические,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физико-химические исследования: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определение концентрации водородных ионов (рН),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содержание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сероводорода,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аминоаммиачного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азота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продуктов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распада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белков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(реакция с сернокислой медью),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реакцию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пероксидазу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редуктазную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пробу;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проводят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люминесцентно-спектральный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анализ.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Данные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исследования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проводят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лаборатории ветеринарно-санитарной экспертизы на рынках,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ветеринарные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 другие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аккредитованные лаборатории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Бактериоскопия. На предметных стеклах делают два мазка-отпечатка, один -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слоев,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другой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глубоких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слоев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мышц.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Приготовленные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препараты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красят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Грамму.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микроскопом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подсчитывают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среднее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число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микроорганизмов в одном поле зрения.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Рыба свежая - в мазках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слоев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микробов нет или единичные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кокки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палочки в двух-трех полях зрения. Препарат плохо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окрашен,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стекле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незаметно остатков разложившейся ткани.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Рыба несвежая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 в мазках из глубоких слоев мышц 30 - 40, а из поверхностных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- 80 - 100 и более микробов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одном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поле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зрения. Препарат хорошо окрашен, на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стекле много распавшейся мышечной ткани.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 учете результатов реакции сохранение синего кольца под слоем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вазелинового масла в расчет не принима</w:t>
      </w:r>
      <w:r w:rsidR="00BB45C2" w:rsidRPr="009F4786">
        <w:rPr>
          <w:noProof/>
          <w:color w:val="000000"/>
          <w:sz w:val="28"/>
          <w:szCs w:val="28"/>
        </w:rPr>
        <w:t>ется</w:t>
      </w:r>
      <w:r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Определение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сероводорода с подогреванием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пробирку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(рыхло)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помещают 5 - 7 г фарша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рыбы. Под пробку закрепляют полоску фильтровальной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бумаги,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смоченную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10-процентным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щелочным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раствором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уксуснокислого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свинца.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Диаметр капли не более 5 мм. Бумажка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должна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прикасаться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мясу и стенкам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пробирки.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Контролем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служит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пробирка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фильтровальной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бумагой,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смоченной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дистиллированной водой. Пробирки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подогревают на водяной бане при температуре 48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- 52 град. C в течение 15 минут и после этого немедленно читают реакцию:</w:t>
      </w:r>
    </w:p>
    <w:p w:rsidR="00E25620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E25620" w:rsidRPr="009F4786">
        <w:rPr>
          <w:noProof/>
          <w:color w:val="000000"/>
          <w:sz w:val="28"/>
          <w:szCs w:val="28"/>
        </w:rPr>
        <w:t>рыба свежая - реакция отсутствует (бумага белая как в контроле);</w:t>
      </w:r>
    </w:p>
    <w:p w:rsidR="00E25620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E25620" w:rsidRPr="009F4786">
        <w:rPr>
          <w:noProof/>
          <w:color w:val="000000"/>
          <w:sz w:val="28"/>
          <w:szCs w:val="28"/>
        </w:rPr>
        <w:t>рыба несвежая - цвет капли на бумаге от бурого до темно-коричневого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="00E25620"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Определение концентрации водородных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ионов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(рН).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 5 г фарша мяса рыбы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добавляют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50 мл дистиллированной воды и настаивают 30 минут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периодическом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помешивании.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Фильтруют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через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бумажный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фильтрат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используют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исследования.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рН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помощью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электрического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(рН-метра)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колориметрического методов. У рыбы свежей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фильтрат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слегка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опалесцирует, рН до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6,9;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сомнительной свежести - слегка мутноватый, рН - 7,0 - 7,2;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несвежей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мутный, запах неприятный, рН - 7,3 и выше.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Определение содержания аминоаммиачного азота. В колбу емкостью 100 мл к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10 мл профильтрованной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через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фильтровальную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бумагу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водной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вытяжки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добавляют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40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мл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дистиллированной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воды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три капли 1-процентного спиртового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раствора фенолфталеина. Содержимое колбы нейтрализуют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0,10-процентным раствором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гидроокиси натра до слабо-розового окрашивания. Затем 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колбу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добавляют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10 мл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формалина,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нейтрализованного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фенолфталеину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слабо-розовой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результате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освобождения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карбоксильных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групп смесь становится кислой и розовый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индикатора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исчезает. После этого содержимое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колбы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снова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титруют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0,10-процентным раствором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гидроокиси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натра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слабо-розовой окраски. Так как 1 мл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0,1-процентного раствора натра едкого эквивалентен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1,4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мг азота, то количество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миллилитров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0,1-процентного раствора натра едкого, израсходованного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второе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титрование,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умножают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1,4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получают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количество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аммиачного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азота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(в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миллиграммах) в 10 мл фильтрата мясной вытяжки.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Пресноводная свежая рыба содержит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мясе до 0,69 мг аминоаммиачного азота,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 сомнительной свежести - 0,7 - 0,8 мг, а несвежая - свыше 0,81 мг</w:t>
      </w:r>
      <w:r w:rsidR="00B84794" w:rsidRPr="009F4786">
        <w:rPr>
          <w:noProof/>
          <w:color w:val="000000"/>
          <w:sz w:val="28"/>
          <w:szCs w:val="28"/>
        </w:rPr>
        <w:t xml:space="preserve"> [7]</w:t>
      </w:r>
      <w:r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Метод определения продуктов первичного распада белков в бульоне. Реакция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 сернокислой медью. В коническую колбу Эрленмейера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200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мл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помещают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20 г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фарша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спинных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мышц рыбы, добавляют 60 мл дистиллированной воды и тщательно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перемешивают. Колбу накрывают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часовым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стеклом и нагревают в течение 10 минут в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кипящей водяной бане. Затем горячий бульон фильтруют через плотный слой бумажно-ватного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фильтра в пробирку, помещенную 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емкость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холодной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водой.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Если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фильтрате остаются хлопья белка, то его вновь фильтруют.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После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фильтрации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2 мл бульона наливают в пробирку и добавляют три капли 5-процентного раствора сернокислой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меди, встряхивают два-три раза и выдерживают 5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минут. Контролем служит бульон в пробирке без добавления сернокислой меди.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Бульон из мяса свежей рыбы слегка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мутнеет,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 рыбы сомнительной свежести -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заметно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несвежей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характеризуется образованием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хлопьев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выпадением желеобразного сгустка.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Реакция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пероксидазу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(бензидиновая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проба).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бактериологическую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пробирку вносят 2 мл водной вытяжки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(1:10)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жаберной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добавляют 5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капель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0,2-процентного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спиртового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раствора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бензидина.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Содержимое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пробирки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взбалтывают,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после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вносят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две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капли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1-процентного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раствора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перекиси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водорода.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Вытяжка из жаберной ткани свежих рыб дает синюю окраску, переходящую через 1- 2 минуты в коричневую (положительная реакция).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Вытяжка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жаберной ткани рыб сомнительной свежести дает менее интенсивную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окраску и переходит в коричневую через 3 - 4 минуты (сомнительная реакция).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Вытяжка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жаберной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несвежей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синей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непосредственно переходит в коричневый цвет (отрицательная реакция).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 проведении редуктазной пробы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 бактериологическую пробирку вносят 5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фарша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заливают двойным количеством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дистиллированной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воды,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встряхивают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 оставляют на 30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минут.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Затем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приливают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мл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0,1-процентного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водного раствора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метиленового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голубого,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пробирку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энергично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встряхивают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равномерной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фарша,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 xml:space="preserve">заливают слоем вазелинового масла толщиной 0,5 </w:t>
      </w:r>
      <w:r w:rsidR="00B84794" w:rsidRPr="009F4786">
        <w:rPr>
          <w:noProof/>
          <w:color w:val="000000"/>
          <w:sz w:val="28"/>
          <w:szCs w:val="28"/>
        </w:rPr>
        <w:t>-</w:t>
      </w:r>
      <w:r w:rsidRPr="009F4786">
        <w:rPr>
          <w:noProof/>
          <w:color w:val="000000"/>
          <w:sz w:val="28"/>
          <w:szCs w:val="28"/>
        </w:rPr>
        <w:t xml:space="preserve"> 1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см. Смесь помещают в термостат при 37 град. C и периодически ведут наблюдение за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обесцвечиванием экстракта. Чем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быстрее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произойдет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обесцвечивание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вытяжки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которой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добавлен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метиленовый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голубой,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больше содержится в ней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фермента редуктазы (дегидразы), а</w:t>
      </w:r>
      <w:r w:rsidR="00B84794" w:rsidRPr="009F4786">
        <w:rPr>
          <w:noProof/>
          <w:color w:val="000000"/>
          <w:sz w:val="28"/>
          <w:szCs w:val="28"/>
        </w:rPr>
        <w:t>,</w:t>
      </w:r>
      <w:r w:rsidRPr="009F4786">
        <w:rPr>
          <w:noProof/>
          <w:color w:val="000000"/>
          <w:sz w:val="28"/>
          <w:szCs w:val="28"/>
        </w:rPr>
        <w:t xml:space="preserve"> следовательно, и больше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микроорганизмов,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его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продуцирующих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проведении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люминесцентно-спектрального анализа под люминесцентным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микроскопом непосредственно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исследуют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кусочки глубоких слоев спинных мышц. Под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действием ультрафиолетовых лучей длиной волны 360 - 370 нм мышечная ткань свежих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флюоресцирует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сине-голубоватым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цветом,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капельки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крови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темно-коричневую окраску.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хранении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 без воды в течение 10 часов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комнатной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температуре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окраска мышечной ткани и крови приобретает более интенсивный оттенок.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Мясо несвежих 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светится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тусклым сине-голубым цветом с желто-зеленоватым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оттенком.</w:t>
      </w:r>
      <w:r w:rsidR="00BB45C2" w:rsidRPr="009F4786">
        <w:rPr>
          <w:noProof/>
          <w:color w:val="000000"/>
          <w:sz w:val="28"/>
          <w:szCs w:val="28"/>
        </w:rPr>
        <w:t xml:space="preserve"> Кровь имеет оранжевое свечение</w:t>
      </w:r>
      <w:r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Содержание влаги в мясе 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высушиванием в сушильном шкафу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 t = 105 град. C до постоянной массы сухого вещества. С этой целью отвешивают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 массой 5 г, раскладывают в предварительно взвешенные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сухие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чашки Петри 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помещают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сушильный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шкаф.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протяжении двух-трех дней проводят три-четыре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взвешивания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чашек Петри с пробами мяса.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Перед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взвешиванием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чашки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пробами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охлаждают в эксикаторах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концентрированной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кислотой.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Анализ считают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законченным, если результаты двух последних взвешиваний не превышают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предыдущих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(+/-0,01 г).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Влагу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вычисляют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путем разности массы чашки с пробой мяса до высушивания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после него. Содержание ее выражают в процентах в 100 граммах сырой ткани.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Определяют влагу каждой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трех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повторениях и за конечный результат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принимают среднее.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Контролем для сравнения служат средние данные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содержанию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влаги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 мясе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пресноводных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(76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79%),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более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точным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контролем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BB45C2" w:rsidRPr="009F4786">
        <w:rPr>
          <w:noProof/>
          <w:color w:val="000000"/>
          <w:sz w:val="28"/>
          <w:szCs w:val="28"/>
        </w:rPr>
        <w:t>–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результаты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одновременного определения влаги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только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что снулых рыб того же вида 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возраста, что и вынужденно исследуемых.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Чем выше общее количество воды в мясе рыбы, тем ниже ее качество. Такая рыба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начинает быстро разлагаться.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Неживая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 хранении в воде легко впитывает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жидкость.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Снулые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карпы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через 20 часов увеличивают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массу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2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3%,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растительноядные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 5%.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Увеличение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массы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1 - 2% за счет накопления воды мышцами отмечается у живых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ослабленных рыб: больных,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отравленных, утомленных, травмированных, выращенных в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плохих гидрохимических условиях.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Химический контроль на гистамин и азот летучих аммиачных оснований: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уровень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содержания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гистамина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регламентируется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только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семейства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скумбриевых,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тунцовых,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лососевых и сельдевых.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определении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гистамина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каждой партии должны быть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взяты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9 проб, соответствующих следующим требованиям: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средний уровень не должен превышать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100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мг/кг;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 двух проб уровень может быть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выше 100 мг/кг, но менее 200 мг/кг; ни одна проба не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должна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превышать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уровень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200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мг/кг.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Если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этих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семейств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подвергалась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обработке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рассоле для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созревания, уровень гистамина в конечном продукте может быть выше, 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более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400 мг/кг и азота летучих аммиачных оснований.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Отбор проб рыбы и рыбной продукции ветеринарным врачом-экспертом проводят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 случаях: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несоответствия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записей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качественном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удостоверении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или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сертификате</w:t>
      </w:r>
      <w:r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качества;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обнаружения порчи рыбы и рыбной продукции в результате транспортировки;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рекламаций (жалоб) покупателей;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плановых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проверок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рынков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со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стороны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органов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государственного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контроля</w:t>
      </w:r>
      <w:r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(надзора) и сертификации продукции;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неблагополучных водоемов по инфекционным и инвазионным заболеваниям рыб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="00097DD2" w:rsidRPr="009F4786">
        <w:rPr>
          <w:noProof/>
          <w:color w:val="000000"/>
          <w:sz w:val="28"/>
          <w:szCs w:val="28"/>
        </w:rPr>
        <w:t>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Ветеринарно-санитарную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экспертизу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проводят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путем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органолептических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исследований всей партии рыбы и рыбной продукции.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 подозрении в недоброкачественности свежей 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продукции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проводят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отбор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проведения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дополнительных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органолептических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лабораторных исследований.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Для контроля качества живой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продукции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разных мест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партии без сортировки отбирают объединенную пробу до 3% рыбы по массе.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Из объединенной пробы для лабораторных исследований отбирают точечные пробы: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одна рыба до 100 г - 5 - 7 штук из каждой упаковки;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одна рыба до 1 кг - 2 пробы по 100 г от 1 - 2 рыб из каждой упаковки;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одна рыба до 3 кг - 2 пробы по 150 г от 1 - 2 рыб из каждой упаковки;</w:t>
      </w:r>
    </w:p>
    <w:p w:rsidR="00097DD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одна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более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3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кг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- от 2 рыб отдельные куски шириной каждый 5 см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от</w:t>
      </w:r>
      <w:r w:rsidRPr="009F4786">
        <w:rPr>
          <w:noProof/>
          <w:color w:val="000000"/>
          <w:sz w:val="28"/>
          <w:szCs w:val="28"/>
        </w:rPr>
        <w:t xml:space="preserve"> </w:t>
      </w:r>
      <w:r w:rsidR="00097DD2" w:rsidRPr="009F4786">
        <w:rPr>
          <w:noProof/>
          <w:color w:val="000000"/>
          <w:sz w:val="28"/>
          <w:szCs w:val="28"/>
        </w:rPr>
        <w:t>головной и спинной части общим весом не более 500 г из каждой упаковки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="00097DD2" w:rsidRPr="009F4786">
        <w:rPr>
          <w:noProof/>
          <w:color w:val="000000"/>
          <w:sz w:val="28"/>
          <w:szCs w:val="28"/>
        </w:rPr>
        <w:t>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Оставшуюся часть объединенной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продукции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возвращают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владельцу.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подозрении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антропозоонозы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 отбор проб производят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согласно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Инструкции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 санитарно-гельминтологической оценке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зараженной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личинками дифиллоботриид,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личинками описторхид, и ее технологической обработке,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утвержденной Главным управлением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ветеринарии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Министерства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сельского хозяйства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СССР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20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октября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1983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партии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поступившей из зон, загрязненных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радионуклидами,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отбор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производится согласно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1050-98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"Радиационный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контроль. Отбор проб продукции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животноводства. Общие требования", утвержденному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постановлением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Государственного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комитета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стандартизации,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метрологии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сертификации Республики Беларусь от 5 февраля 1998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</w:t>
      </w:r>
      <w:r w:rsidR="00BB45C2" w:rsidRPr="009F4786">
        <w:rPr>
          <w:noProof/>
          <w:color w:val="000000"/>
          <w:sz w:val="28"/>
          <w:szCs w:val="28"/>
        </w:rPr>
        <w:t xml:space="preserve">. </w:t>
      </w:r>
      <w:r w:rsidR="00B84794" w:rsidRPr="009F4786">
        <w:rPr>
          <w:noProof/>
          <w:color w:val="000000"/>
          <w:sz w:val="28"/>
          <w:szCs w:val="28"/>
        </w:rPr>
        <w:t>№</w:t>
      </w:r>
      <w:r w:rsidRPr="009F4786">
        <w:rPr>
          <w:noProof/>
          <w:color w:val="000000"/>
          <w:sz w:val="28"/>
          <w:szCs w:val="28"/>
        </w:rPr>
        <w:t xml:space="preserve"> 3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 проведении ветеринарно-санитарной экспертизы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проводится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осмотр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органолептическая оценка рыбы: внешний вид, упитанность рыбы, состояние наружных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покровов,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слизи,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чешуи,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глаз,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жабр,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также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степень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окоченелости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мышц 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вздутости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брюшка.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случае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необходимости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неразделанную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вскрывают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исследуют внутренние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органы и проводят пробу варкой. Для пробы варкой берут 100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 очищенной рыбы без внутренних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органов,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заливают двойным объемом воды и варят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10 минут. Бульон из доброкачественной свежей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прозрачный,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капли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жира,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приятный,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специфически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мышечная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хорошо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разделяется на мышечные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пучки.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бульона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приятный,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без горечи 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затхлости.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Живая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клинически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здоровая рыба плавает спинкой вверх и проявляет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все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признаки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жизнедеятельности.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чистая,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естественная,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покрыта тонким слоем слизи. У чешуйчатых рыб чешуя блестящая, плотно прилегает к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телу.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 должна иметь механических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повреждений,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признаков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заболеваний.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Допускаются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ранения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нижних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верхних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челюстях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крючковом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лове,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незначительное покраснение поверхности в результате механических ударов.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Доброкачественная рыба: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чешуя блестящая, с перламутровым отливом,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плотно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прилегает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телу, слизь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прозрачная.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Кожа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упругая,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плавники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цельные. Жаберные крышки плотно закрывают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жаберную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полость. Глаза выпуклые, роговая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оболочка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прозрачная,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грязно-серого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цвета. Брюшко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вздутое,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анальное отверстие не выпячено. На разрезе мышечная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упругая,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плотно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прилегает.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продукты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реализуются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без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ограничений,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если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них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содержание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радионуклидов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превышает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допустимых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уровней.</w:t>
      </w:r>
    </w:p>
    <w:p w:rsidR="00097DD2" w:rsidRPr="009F4786" w:rsidRDefault="00097DD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рыба: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отсутствует окоченение мышц (при надавливании пальцем ямка в области спинных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мышц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сохраняется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длительное время),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чешуя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легко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отделяется,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слизь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мутная,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грязно-серого цвета,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липкая,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неприятным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запахом,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кожа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складчатая.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Жабры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грязно-серого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покрыты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слизью.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Глаза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ввалившиеся, сморщенные,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подсохшие. Брюшко вздутое, мягкое, отвислое, на поверхности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наблюдаются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темные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зеленоватые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пятна.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Анальное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отверстие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выступает, из него вытекает слизь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неприятного гнилостного запаха. Мышечная ткань дряблая,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мягкая, расползается на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пучки. Внутренние органы грязно-серого или серо-коричневого цвета, издают резкий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постановке пробы варкой бульон мутный,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хлопьями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поверхности, жир отсутствует,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 неприятный, гнилостный. Недоброкачественную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рыбу утилизируют или уничтожают</w:t>
      </w:r>
      <w:r w:rsidR="00B84794" w:rsidRPr="009F4786">
        <w:rPr>
          <w:noProof/>
          <w:color w:val="000000"/>
          <w:sz w:val="28"/>
          <w:szCs w:val="28"/>
        </w:rPr>
        <w:t xml:space="preserve"> [7]</w:t>
      </w:r>
      <w:r w:rsidRPr="009F4786">
        <w:rPr>
          <w:noProof/>
          <w:color w:val="000000"/>
          <w:sz w:val="28"/>
          <w:szCs w:val="28"/>
        </w:rPr>
        <w:t>.</w:t>
      </w:r>
    </w:p>
    <w:p w:rsidR="00BB45C2" w:rsidRPr="009F4786" w:rsidRDefault="00BB45C2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Экспертиза мороженной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Доброкачественная мороженая рыба по органолептическим показателям должна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быть покрыта чешуей, иметь естественную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каждого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вида окраску. Допускается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некоторое покраснение наружных покровов и наличие поверхностного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пожелтения, не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проникающего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под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кожу (белорыбица, семга, нельма, озерные лососи).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жабр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может варьировать от интенсивно-красного до тускло-красного. Поверхность разреза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мышечной ткани в области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спинных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плавников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имеет характерный для каждого вида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 одинаковый цвет. Мышечная ткань после оттаивания не должна иметь посторонних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запахов. При продолжительном хранении в холодильнике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жирных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 допускается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наличие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 слабого запаха белково-жирового окислившегося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жира.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 замороженной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живом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состоянии,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глаза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светлые, навыкате, с прозрачной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роговицей, плавники расправлены, чешуя покрыта тонким слоем замерзшей прозрачной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слизи.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мороженая рыба имеет тусклую,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побитую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покрытую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слоем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замерзшей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грязно-серой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слизи. Рот и жаберные крышки раскрыты.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жабр от сероватого до грязно-темного;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плавники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рваные;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брюшко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осевшее,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иногда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рваное;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глаза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ввалившиеся,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сморщенные,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мутные.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 разрезе в области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спинных мышц отмечается пятнистость или изменение цвета. После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оттаивания такая</w:t>
      </w:r>
      <w:r w:rsidR="00BB45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издает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затхлый,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гнилостный запах, у жирных рыб ощущается запах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белково-жирового окислившегося жира.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варкой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бульон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 неприятным запахом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A1130" w:rsidRPr="009F4786" w:rsidRDefault="00EA113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Экспертиза охлажденной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Доброкачественная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охлажденная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должна быть непобитой,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чистой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поверхностью тела, естественной окраски, жабрами - от темно-красного до розового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всех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рыб, кроме осетровых, в местах потребления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допускается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слабый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кисловатый запах в жабрах, легко удаляемый при промывании водой.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охлажденная рыба имеет тусклую поверхность, покрытую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слоем грязно-серой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слизи.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Рот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жабры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полураскрыты.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 жабр от серого до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грязно-темного, кисловатый запах в жабрах. Плавники рваные. Брюшко иногда рваное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(лопанец), бывает с темными пятнами; глаза ввалившиеся, сморщенные, мутные. Мясо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теряет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упругость,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ямка,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образовавшаяся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 надавливании,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долго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исчезает. В испорченной рыбе на поверхности разреза в области спинных мышц можно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заметить пятнистость или изменение цвета, запах затхлый,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гнилостный;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жирных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ощущается резкий запах белково-жирового окислившегося жира, проникающего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толщу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варкой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дает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бульон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неприятным запахом, обнаруживаются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признаки разложения.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Недоброкачественную рыбу утилизируют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A1130" w:rsidRPr="009F4786" w:rsidRDefault="00EA113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Экспертиза соленой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Доброкачественная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соленая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 должна иметь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серебристо-беловатой или темно-сероватой окраски. Брюшко целое, слегка размягчено. Жаберные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лепестки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розового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 красного цвета.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Мышечная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крепкосоленой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умеренно плотная, у средне-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слабосоленой - мягкой консистенции. Мясо крупной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 на разрезе имеет однообразную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окраску: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 семги - красно-розовую, лосося -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оранжевую, сазана - розовую, сельди - нежно-розовую,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судака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трески - белую.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 и вкус приятный.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Тузлук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имеет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розовый,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вишневый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 светло-коричневый цвет, незначительно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помутневший, с приятным специфическим запахом.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соленая 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имеет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тусклую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покрыта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серым или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желтовато-коричневым налетом с неприятным затхлым или кислым запахом.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Жаберные лепестки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некротизированные,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сдавливании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расползаются.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Мышечная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ткань дряблая, при растирании между пальцами превращается в тестообразную массу.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разрезе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обнаруживаются пятна грязно-серого или темного цвета с затхлым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гнилостным запахом.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жирных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отмечается острый запах окислившегося жира.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Внутренние органы размягчены, икра и молоки лизированы.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Тузлук в бочках имеет грязно-серый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цвет, иногда коричневый (ржавый) налет 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гнилостный запах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A1130" w:rsidRPr="009F4786" w:rsidRDefault="00EA113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Экспертиза копченой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Доброкачественная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рыба холодного копчения должна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иметь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чистую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сухую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золотистый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который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варьирует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соломенно-желтого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коричневого, рыба должна иметь блестящую чешую.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Чешуя крепко держится на коже 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покрывает всю ее поверхность. Брюшко целое, плотной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консистенции, у сельдевых -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умеренно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мягкое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невздутое.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Мышечная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серо-желтого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плотной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консистенции, у дальневосточных лососевых (кета, кижуч, горбуша, нерпа, чавыча 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др.) и у сельдевых может быть мягкой или жестковатой; запах и вкус, свойственные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копченостям,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приятные.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Допускается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наличие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 белково-жирового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натека,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незначительного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налета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соли, сбитость чешуи, у сельдевых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слабый запах окислившегося жира.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Мясо копченой рыбы у воблы имеет темно-красный цвет, у судака - мясо белое.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Запрещается применение синтетических красителей для копчения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рыба холодного копчения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имеет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влажную поверхность,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тускло-золотистого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иногда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зеленовато-сероватым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 черным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налетом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плесени.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Брюшко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дряблой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консистенции,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иногда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лопнувшее,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внутренние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органы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находятся в стадии гнилостного разложения, с резким неприятным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запахом. Рисунок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мышечной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ткани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разрезе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нечеткий,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мутный,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дряблой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гнилостным запахом. Недоброкачественную рыбу утилизируют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A1130" w:rsidRPr="009F4786" w:rsidRDefault="00EA113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Экспертиза вяленой и сушеной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доброкачественной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вяленой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сушеной рыбы поверхность тела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сухая,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чистая, с блестящей чешуей от светло-серого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 темно-серого цвета в зависимости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вида.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Брюшко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плотное,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крепкое. Консистенция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мяса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твердая,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мышцы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легко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разделяются на сегменты и пучки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данного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вида. Допускается местами сбитая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чешуя, пожелтение в области брюшка снаружи и брюшных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мышц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разрезе, наличие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выкристаллизовавшейся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соли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незначительный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окислившегося жира в брюшной полости и легкий привкус ила. Рыба средней жирности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твердой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хранится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температуре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 минус 5 град. C до минус 8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град. C, влажности 75 - 80% в течение года, жирная рыба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 xml:space="preserve">при тех же условиях </w:t>
      </w:r>
      <w:r w:rsidR="00EA1130" w:rsidRPr="009F4786">
        <w:rPr>
          <w:noProof/>
          <w:color w:val="000000"/>
          <w:sz w:val="28"/>
          <w:szCs w:val="28"/>
        </w:rPr>
        <w:t>–</w:t>
      </w:r>
      <w:r w:rsidRPr="009F4786">
        <w:rPr>
          <w:noProof/>
          <w:color w:val="000000"/>
          <w:sz w:val="28"/>
          <w:szCs w:val="28"/>
        </w:rPr>
        <w:t xml:space="preserve"> 3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- 4 месяца. Рыба сушеная хранится 8 - 9 месяцев при температуре 8 - 10 град. C 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влажности 70 - 75%.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вяленая и сушеная рыба - влажная,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липкая, с затхлым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запахом,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иногда налетом плесени, чешуя матовая. У разделанной рыбы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разреза и брюшной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полости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желтоватого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запахом и горьким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вкусом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окислившегося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жира.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Консистенция мяса рыхлая, мышцы не разделяются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отдельные пучки, с наличием неприятного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Недоброкачественную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вяленую 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сушеную рыбу утилизируют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A1130" w:rsidRPr="009F4786" w:rsidRDefault="00EA113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Экспертиза икры рыбы.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Отбор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органолептической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оценки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качества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(цвет,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консистенция,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вкус)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проводится из средней пробы. Масса средней пробы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должна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быть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 0,14 до 0,45 кг. 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различных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мест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каждой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отобранной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банки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извлекают точечные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из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которых составляют среднюю пробу (от банок икры,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упакованной массой нетто менее 0,15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кг,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точечные пробы не отбирают). Для икры,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упакованной в банки массой нетто 0,5 кг и более, из каждой вскрытой транспортной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тары отбирают по одной банке. Из различных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мест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каждой отобранной банки (по ее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глубине)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отбирают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точечные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пробы, из которых составляют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среднюю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пробу.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Для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бочковой икры из различных мест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каждой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бочки (по ее глубине) отбирают точечные</w:t>
      </w:r>
      <w:r w:rsidR="00EA113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пробы, из которых составляют среднюю пробу.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Доброкачественная икра: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цвет икры: белужьей - от светло-серого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почти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черного;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осетровой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="007B12C9" w:rsidRPr="009F4786">
        <w:rPr>
          <w:noProof/>
          <w:color w:val="000000"/>
          <w:sz w:val="28"/>
          <w:szCs w:val="28"/>
        </w:rPr>
        <w:t>–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желтоватым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или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коричневым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оттенком;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севрюжьей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светло-серого до почти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черного;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лососевых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красный;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щучьей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- светло-желтый. Цвет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определяют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осмотром всего содержимого упаковки, допускается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присутствие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единичных розово-красных пятен. Исследования проводят одновременно с определением запаха и вкуса,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осмотром части икорной массы, поднятой лопаткой;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консистенция: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зернистой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осетровых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лососевых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рыб, 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также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пробойной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консистенцию определяют при температуре 18 - 20 град.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C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путем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внешнего осмотра 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установлением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степени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отделения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икринок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одна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 другой,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выявления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степени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упругости и прочности оболочек икринок с помощью осторожного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надавливания шпателем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икры, наблюдения за скоростью и степенью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отставания икры от стенок при наклоне банки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икрой, поднятия икры лопаткой по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всей высоте бочки, разжевывания икры с определением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вкуса. Консистенцию паюсной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определяют по ощущению при введении шпателя в банку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икрой,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испытанием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 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ощупь путем надавливания шпателем на поверхность икры, при разжевывании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 одновременно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 определением вкуса. Консистенция ястычной икры определяется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 внешнем осмотре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среза ястыков икры, сжатии пальцами ястыка,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разжевывании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 одновременно с определением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вкуса,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допускается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присутствие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единичных розово-красных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пятен. Икринки должны легко отделяться одна от другой,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 осторожном надавливании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шпателем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должна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быть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упругой, а оболочки -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прочными;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непастеризованной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зернистой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баночной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паюсной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осетровых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лососевых рыб массой упаковок нетто 0,5 кг и более отбирают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часть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 на глубине 2 - 3 см от ее поверхности и не менее чем на таком же расстоянии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 стенки банки, а при обнаружении на крышке банки оставшейся икры ее отбирают с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нарушенной поверхности икры в банке. Запах специфический, соответствующий запаху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рыбы, у которой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отбиралась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икра.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Запах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вкус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ястычной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 определяют на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поверхности и внутри ястыка при его разрезании. Запах и вкус икры, упакованной в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банки массой нетто 350 г и менее, определяют во всем содержимом банки, где запах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 вкус специфический, соответствующий запаху рыбы, у которой отбиралась икра;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при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наличии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в икре и молоках единичных цист дифиллоботрий,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триенофорусов,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миксоспоридий,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личинок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рода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анизакис,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гонады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считают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условно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годными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направляют на промышленную переработку</w:t>
      </w:r>
      <w:r w:rsidR="00B84794" w:rsidRPr="009F4786">
        <w:rPr>
          <w:noProof/>
          <w:color w:val="000000"/>
          <w:sz w:val="28"/>
          <w:szCs w:val="28"/>
        </w:rPr>
        <w:t xml:space="preserve"> [8]</w:t>
      </w:r>
      <w:r w:rsidRPr="009F4786">
        <w:rPr>
          <w:noProof/>
          <w:color w:val="000000"/>
          <w:sz w:val="28"/>
          <w:szCs w:val="28"/>
        </w:rPr>
        <w:t>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Срок хранения зернистой икры при температуре от минус 3 - 4 град. C </w:t>
      </w:r>
      <w:r w:rsidR="007B12C9" w:rsidRPr="009F4786">
        <w:rPr>
          <w:noProof/>
          <w:color w:val="000000"/>
          <w:sz w:val="28"/>
          <w:szCs w:val="28"/>
        </w:rPr>
        <w:t>–</w:t>
      </w:r>
      <w:r w:rsidRPr="009F4786">
        <w:rPr>
          <w:noProof/>
          <w:color w:val="000000"/>
          <w:sz w:val="28"/>
          <w:szCs w:val="28"/>
        </w:rPr>
        <w:t xml:space="preserve"> 10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месяцев, баночной икры при температуре минус 2 - 6 град. C - 8 месяцев, бочковой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икры при температуре минус 2 - 4 град.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C - 12 месяцев, пастеризованной икры при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температуре минус 10 - 12 град. C - 12 месяцев, паюсной: при минус 10 - 12 град.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C - 12 месяцев, ястычной: при минус 4 - 6 град. C - 6 месяцев.</w:t>
      </w:r>
    </w:p>
    <w:p w:rsidR="00E25620" w:rsidRPr="009F4786" w:rsidRDefault="00E25620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Недоброкачественная икра: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бывает по краям сухой, иногда покрыта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плесенью.</w:t>
      </w:r>
      <w:r w:rsidR="00113360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Оболочки икринок разорваны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(икра-лопанец), в массе своей икра разжижена, на вкус горькая, запах затхлый или</w:t>
      </w:r>
      <w:r w:rsidR="007B12C9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гнилостный, с кислотным числом выше 3,1. Икру утилизируют.</w:t>
      </w:r>
    </w:p>
    <w:p w:rsidR="00D07491" w:rsidRPr="009F4786" w:rsidRDefault="00D07491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70AE" w:rsidRPr="009F4786" w:rsidRDefault="003170AE" w:rsidP="000352C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786">
        <w:rPr>
          <w:b/>
          <w:noProof/>
          <w:color w:val="000000"/>
          <w:sz w:val="28"/>
          <w:szCs w:val="28"/>
        </w:rPr>
        <w:t>2. Этапы становления экспертизы</w:t>
      </w:r>
    </w:p>
    <w:p w:rsidR="00153593" w:rsidRPr="009F4786" w:rsidRDefault="00153593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4C4F" w:rsidRPr="009F4786" w:rsidRDefault="00764C4F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Товарная экспертиза - это самостоятельное исследование предмета экспертизы (товара), проводимое компетентными специалистами (экспертами) на основании объективных фактов с целью получения достоверного решения. Объектами товарной экспертизы являются потребительские отечественные и импортные товары, сырье и оборудование. Товарная экспертиза широко используется в торговле, дизайне, промышленности и т.д. в случае возникновения спорных ситуаций. При экспертизе проверяется, контролируется, оценивается или определяется качество товара, его количество, происхождение, подлинность, товарная классификация, стоимость и т.д. Преимущество независимой экспертизы состоит в том, что экспертное заключение, выдаваемое заказчику, имеет статус официального документа доказательного значения и может быть использован в суде</w:t>
      </w:r>
      <w:r w:rsidR="00D31C33" w:rsidRPr="009F4786">
        <w:rPr>
          <w:noProof/>
          <w:color w:val="000000"/>
          <w:sz w:val="28"/>
          <w:szCs w:val="28"/>
        </w:rPr>
        <w:t xml:space="preserve"> [1]</w:t>
      </w:r>
      <w:r w:rsidRPr="009F4786">
        <w:rPr>
          <w:noProof/>
          <w:color w:val="000000"/>
          <w:sz w:val="28"/>
          <w:szCs w:val="28"/>
        </w:rPr>
        <w:t>.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Вопросы </w:t>
      </w:r>
      <w:r w:rsidR="00402868" w:rsidRPr="009F4786">
        <w:rPr>
          <w:noProof/>
          <w:color w:val="000000"/>
          <w:sz w:val="28"/>
          <w:szCs w:val="28"/>
        </w:rPr>
        <w:t>экспертизы товаров</w:t>
      </w:r>
      <w:r w:rsidRPr="009F4786">
        <w:rPr>
          <w:noProof/>
          <w:color w:val="000000"/>
          <w:sz w:val="28"/>
          <w:szCs w:val="28"/>
        </w:rPr>
        <w:t xml:space="preserve"> и повышения </w:t>
      </w:r>
      <w:r w:rsidR="00402868" w:rsidRPr="009F4786">
        <w:rPr>
          <w:noProof/>
          <w:color w:val="000000"/>
          <w:sz w:val="28"/>
          <w:szCs w:val="28"/>
        </w:rPr>
        <w:t xml:space="preserve">качества </w:t>
      </w:r>
      <w:r w:rsidRPr="009F4786">
        <w:rPr>
          <w:noProof/>
          <w:color w:val="000000"/>
          <w:sz w:val="28"/>
          <w:szCs w:val="28"/>
        </w:rPr>
        <w:t>всегда находились и центре общественного внимания. Изменение акцента в оценке товара для удовлетворения потребностей общества с количественных показателей на качественные, который произошел практически во всех промышленно развитых странах, был вызван объективными предпосылками (причинами).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Первой объективной предпосылкой такого изменения стало количественное удовлетворение потребностей по важнейшим видам продукции, необходимой обществу. В начале XX столетия был необходим стремительный рост количества продукции для удовлетворения ее мирового потребления, который вызвал развитие массового производства. Потребитель покупал все, что производилось. Это привело одновременно к снижению его качества (по сравнению с индивидуальным производством).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Во второй половине 20 века по мере насыщения рынка рост объемов производства привел также к росту конкуренции. Это, в свою очередь, стало побудительным мотивом необходимости коренного повышения качества и изменения отношения к нему для наиболее полного удовлетворения потребностей покупателей. Более важными для покупателя стали уровень удовлетворения потребности (степень соответствия моде, удобство в пользовании и т.д.) и его (покупателя) расходы в течение всего времени эксплуатации приобретенного товара. При насыщении рынка товарами обеспечение сбыта производимой продукции стало возможным только при условии выгодности для потребителя замены имеющихся у него изделий определенного назначения на более качественные. Продукция во многих случаях стала предназначаться не для новых потребителей, впервые удовлетворяющих данную потребность, а для тех, кто ее уже ранее удовлетворил. В этом случае покупатель должен быть мотивирован на замену имеющейся модели на новую (или на новый товар). При таких условиях постоянное повышение качества выпускаемой продукции становится непременным условием существования и развития производства. Причем возросшая вследствие ускорения НТП скорость насыщения рынка определенными товарами диктовала, в свою очередь, необходимость сокращения сроков их обновления</w:t>
      </w:r>
      <w:r w:rsidR="0029395F" w:rsidRPr="009F4786">
        <w:rPr>
          <w:noProof/>
          <w:color w:val="000000"/>
          <w:sz w:val="28"/>
          <w:szCs w:val="28"/>
        </w:rPr>
        <w:t xml:space="preserve"> [2]</w:t>
      </w:r>
      <w:r w:rsidRPr="009F4786">
        <w:rPr>
          <w:noProof/>
          <w:color w:val="000000"/>
          <w:sz w:val="28"/>
          <w:szCs w:val="28"/>
        </w:rPr>
        <w:t>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Второй объективной предпосылкой изменения отношения к </w:t>
      </w:r>
      <w:r w:rsidR="00402868" w:rsidRPr="009F4786">
        <w:rPr>
          <w:noProof/>
          <w:color w:val="000000"/>
          <w:sz w:val="28"/>
          <w:szCs w:val="28"/>
        </w:rPr>
        <w:t>экспертизе товаров</w:t>
      </w:r>
      <w:r w:rsidRPr="009F4786">
        <w:rPr>
          <w:noProof/>
          <w:color w:val="000000"/>
          <w:sz w:val="28"/>
          <w:szCs w:val="28"/>
        </w:rPr>
        <w:t xml:space="preserve"> является отчетливо проявившаяся уже в 70 - 80-х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гг. прошлого века ограниченность мировых сырьевых ресурсов. Общее потребление сырья за последние 50 лет удваивалось каждые 15 лет. Следствием такого стремительного роста потребления сырья стал рост затрат на технический прогресс в добывающих отраслях, что привело к повышению их капиталоемкости. Такая тенденция привела к внедрению ресурсосберегающих технологий, разработке и внедрению технологий вторичного использования сырья, снижению материалоемкости конструкций. В этих условиях повышение качества продукции стало одним из важнейших направлений рационального отношения к ресурсам. При этом необходимо учитывать, что повышение качества продукции играет двойную роль в ресурсосбережении.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Во-первых, сама продукция может быть более долговечной и ремонтопригодной (то есть удовлетворять определенную потребность в течение более длительного времени без замены).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Во-вторых, эксплуатация такой продукции становится более экономичной. В силу этих причин человечество в последние десятилетия направляет усилия на максимально эффективное использование добытого (произведенного) сырья, а также принимает усилия по повышению качества продукции, что также позволяет экономить сырье при производстве и эксплуатации продукции. Например, экономия топлива при эксплуатации автомобилей была в последние 15 - 20 лет одним из главных направлений повышения качества. В результате расход топлива в автомобилях США, Японии и Европы за эти годы снизился на 30 - 40 %. Расход электроэнергии является одной из важнейших качественных характеристик товаров (например, при сравнении разных типов бытовых холодильников). Как следствие, ограниченность сырьевых ресурсов породила целый ряд направлений повышения качества продукции.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Третьей серьезной предпосылкой явилось общепризнанное из</w:t>
      </w:r>
      <w:r w:rsidR="00402868" w:rsidRPr="009F4786">
        <w:rPr>
          <w:noProof/>
          <w:color w:val="000000"/>
          <w:sz w:val="28"/>
          <w:szCs w:val="28"/>
        </w:rPr>
        <w:t>менение роли экспертизы качества</w:t>
      </w:r>
      <w:r w:rsidRPr="009F4786">
        <w:rPr>
          <w:noProof/>
          <w:color w:val="000000"/>
          <w:sz w:val="28"/>
          <w:szCs w:val="28"/>
        </w:rPr>
        <w:t xml:space="preserve"> продукции при оценке ее конкурентоспособности на внутреннем и международном рынке. Такое изменение отношения к качеству продукции стало, прежде всего, следствием насыщения рынка и ограниченности сырьевых ресурсов. Кроме того, качество выступает в современной практике как самостоятельный фактор обеспечения конкурентоспособности. Сегодня расходы на эксплуатацию определенного изделия, зависящие от его качества, становятся зачастую более значимым фактором его конкурентоспособности, чем затраты на приобретение. Поэтому в современных условиях повышение качества продукции и организация послепродажного обслуживания являются одними из наиболее важных факторов при выборе предпочтений покупателем. Смещение акцента на качество в удовлетворении потребностей общества служит признаком развитой экономики. В этих условиях повышение качества и его значимости в достижении успеха на рынке является объективным процессом и становится главной целью в деятельности каждого предприятия.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Четвертой предпосылкой увеличения роли </w:t>
      </w:r>
      <w:r w:rsidR="00402868" w:rsidRPr="009F4786">
        <w:rPr>
          <w:noProof/>
          <w:color w:val="000000"/>
          <w:sz w:val="28"/>
          <w:szCs w:val="28"/>
        </w:rPr>
        <w:t xml:space="preserve">экспертизы </w:t>
      </w:r>
      <w:r w:rsidRPr="009F4786">
        <w:rPr>
          <w:noProof/>
          <w:color w:val="000000"/>
          <w:sz w:val="28"/>
          <w:szCs w:val="28"/>
        </w:rPr>
        <w:t xml:space="preserve">качества </w:t>
      </w:r>
      <w:r w:rsidR="00402868" w:rsidRPr="009F4786">
        <w:rPr>
          <w:noProof/>
          <w:color w:val="000000"/>
          <w:sz w:val="28"/>
          <w:szCs w:val="28"/>
        </w:rPr>
        <w:t xml:space="preserve">товаров </w:t>
      </w:r>
      <w:r w:rsidRPr="009F4786">
        <w:rPr>
          <w:noProof/>
          <w:color w:val="000000"/>
          <w:sz w:val="28"/>
          <w:szCs w:val="28"/>
        </w:rPr>
        <w:t>является резкое возрастание экономических последствий от использования продукции низкого качества, особенно когда речь идет о продукции производственно-технического назначения. Это, прежде всего, связано с комплексным характером современного производства, когда отказ (проявление дефекта) отдельного изделия делают неработоспособным целым производственно-технический комплекс с тяжелыми финансовыми потерями. Причиной увеличения роли качества является также возрастание значимости социальных последствий от применения некачественной продукции, когда это касается безопасности людей и экологии. Массовое использование бытовой и промышленной техники привело к пересмотру отношения на ее экологическое воздействие и безопасность. Необходимость обеспечения безопасности может приводить к пересмотру проектов конкретных изделий. Насыщенность нашей жизни техникой послужила причиной пересмотра отношения к качественным характеристикам продукции, отражающим ее воздействие на экологическую обстановку и безопасность общества в целом</w:t>
      </w:r>
      <w:r w:rsidR="0029395F" w:rsidRPr="009F4786">
        <w:rPr>
          <w:noProof/>
          <w:color w:val="000000"/>
          <w:sz w:val="28"/>
          <w:szCs w:val="28"/>
        </w:rPr>
        <w:t xml:space="preserve"> [4]</w:t>
      </w:r>
      <w:r w:rsidRPr="009F4786">
        <w:rPr>
          <w:noProof/>
          <w:color w:val="000000"/>
          <w:sz w:val="28"/>
          <w:szCs w:val="28"/>
        </w:rPr>
        <w:t>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Проблема качества продукции во всем мире рассматривается как наиболее важная, поскольку она определяет престиж конкретных производителей и страны в целом на мировом рынке, а также научно-технический потенциал и степень развития экономики.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Приведенные объективные предпосылки обусловили необходимость проведения серьезных изменений в организации производства и управлении качеством на конкретных предприятиях, а также в организации деятельности и управления предприятием в целом. Изменения в управлении качеством неразрывно были связаны с развитием общественного производства, глобализацией и интернационализацией рынка и отражали их эволюцию.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 эволюции управления качеством и его значимости прослеживается 5 этапов.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bCs/>
          <w:noProof/>
          <w:color w:val="000000"/>
          <w:sz w:val="28"/>
          <w:szCs w:val="28"/>
        </w:rPr>
        <w:t xml:space="preserve">Первый этап </w:t>
      </w:r>
      <w:r w:rsidRPr="009F4786">
        <w:rPr>
          <w:noProof/>
          <w:color w:val="000000"/>
          <w:sz w:val="28"/>
          <w:szCs w:val="28"/>
        </w:rPr>
        <w:t>характеризуется тем, что все внимание производителя было сосредоточено на качестве готового продукта. Это обеспечивалось организацией отбраковки дефектной продукции и ее доработкой, как правило, без серьезного анализа причин дефектов. Такое положение существовало практически до начала 1950-х годов. Однако с ростом масштабов производства возрастающие издержки на исправление брака становились серьезным препятствием в обеспечении конкурентоспособности и сбыта продукции в силу высокой стоимости обеспечения ее качества. Поэтому уже к концу первого этапа (в начале 1950-х годов) производитель акцентирует свое внимание и усилия на раннем обнаружении дефектов будущей продукции в процессе ее изготовления. От контроля качества готовой продукции произошел переход к обеспечению качества с помощью контроля процесса производства. Методологической основой такого перехода послужило внедрение методов статистического контроля качества процесса, способного обеспечить производство качественной продукции. В целом это было прогрессивное изменение, позволившее повысить качество производства (готовой продукции) и снизить издержки производителя на устранение дефектов. Однако реальное качество продукции при таком подходе по-прежнему не всегда соответствовало ожиданиям потребителя</w:t>
      </w:r>
      <w:r w:rsidR="0029395F" w:rsidRPr="009F4786">
        <w:rPr>
          <w:noProof/>
          <w:color w:val="000000"/>
          <w:sz w:val="28"/>
          <w:szCs w:val="28"/>
        </w:rPr>
        <w:t xml:space="preserve"> [1]</w:t>
      </w:r>
      <w:r w:rsidRPr="009F4786">
        <w:rPr>
          <w:noProof/>
          <w:color w:val="000000"/>
          <w:sz w:val="28"/>
          <w:szCs w:val="28"/>
        </w:rPr>
        <w:t>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Второй этап (1950-е гг.) отражает изменение потребителя к качеству товара. Покупатель обращает все большее внимание на качественные характеристики продукции конкретного производителя. Это выразилось в том, что производитель стал направлять свои усилия не только на обеспечение качества производства продукции с определенными характеристиками (требованиями), но и на качество проектирования как самого продукта с целью удовлетворения пожеланий и требований покупателя, так и процесса его изготовления. Главное внимание на этом этапе производитель уделял повышению надежности и ремонтопригодности продукции, а также производительности (эффективности) ее производства, которые обеспечивали ему конкурентоспособность на рынке.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bCs/>
          <w:noProof/>
          <w:color w:val="000000"/>
          <w:sz w:val="28"/>
          <w:szCs w:val="28"/>
        </w:rPr>
        <w:t xml:space="preserve">Третий </w:t>
      </w:r>
      <w:r w:rsidRPr="009F4786">
        <w:rPr>
          <w:noProof/>
          <w:color w:val="000000"/>
          <w:sz w:val="28"/>
          <w:szCs w:val="28"/>
        </w:rPr>
        <w:t>этап (1960 - 1970-е гг.) связан с тем, что производитель для достижения успеха в условиях повышения конкуренции вынужден проводить более серьезные исследования рынка. Во-первых, такие исследования осуществляются для учета запросов покупателей путем проведения необходимой спецификации продукции и согласования процесса проектирования новой продукции, а во-вторых, - для обеспечения закупки высококачественных материалов и сырья, удовлетворяющих установленным требованиям к качеству продукции (процессы выбора поставщиков и организации покупок). На этом этапе система управления качеством в большей мере стала учитывать результаты исследований рынка и анализа как требований и пожеланий покупателя с целью их возможно более полного удовлетворения, так и причин снижения качества выпускаемой продукции для его постоянного повышения. Начиная с третьего этапа, «рынок продавца» трансформируется в «рынок покупателя». На предприятии организуется отдел маркетинга, представляющий (определяющий и учитывающий) интересы, требования и пожелания внешнего потребителя продукции и услуг.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Четвертый этап (начало 1980-х - начало 1990-х гг.) отражает тенденцию развития рынка покупателя, когда производитель вынужден расширять свое участие в удовлетворении покупателя с целью сохранения его предпочтений в условиях жесткой конкуренции на рынке. Прежде всего, это было связано с процессами доставки, установки и сервисного обслуживания проданной потребителю продукции. Такое обслуживание также должно удовлетворять требованиям покупателя, определяемым в процессе исследований рынка. В целом этот этап потребовал комплексных усилий производителя по обеспечению качества продукции в процессе ее проектирования и изготовления, организации распространения и продаж, а также обеспечения качества послепродажного обслуживания покупателя. В обслуживании рынка прослеживается тенденция все большей направленности на индивидуализацию обслуживания конкретного покупателя.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bCs/>
          <w:noProof/>
          <w:color w:val="000000"/>
          <w:sz w:val="28"/>
          <w:szCs w:val="28"/>
        </w:rPr>
        <w:t xml:space="preserve">Пятый этап </w:t>
      </w:r>
      <w:r w:rsidRPr="009F4786">
        <w:rPr>
          <w:noProof/>
          <w:color w:val="000000"/>
          <w:sz w:val="28"/>
          <w:szCs w:val="28"/>
        </w:rPr>
        <w:t>(с начала 1990-х гг. по настоящее время) характеризуется переориентацией главных усилий управления качеством и деятельностью производителя в целом с обнаружения и исправления дефектов на их предупреждение. Произошел переход от комплексного управления качеством продукции к всеобщему управлению качеством предприятия. Управление качеством охватывает на этом этапе всю деятельность производителя, которая ориентирована на максимально возможное удовлетворение нужд, пожеланий и требований потребителя. При этом поставщики и другие участники процесса обслуживания покупателя рассматриваются как партнеры производителя в обеспечении качества, ожидаемого покупателем</w:t>
      </w:r>
      <w:r w:rsidR="0029395F" w:rsidRPr="009F4786">
        <w:rPr>
          <w:noProof/>
          <w:color w:val="000000"/>
          <w:sz w:val="28"/>
          <w:szCs w:val="28"/>
        </w:rPr>
        <w:t xml:space="preserve"> [4].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В заключение краткого рассмотрения эволюции управления </w:t>
      </w:r>
      <w:r w:rsidR="0029395F" w:rsidRPr="009F4786">
        <w:rPr>
          <w:noProof/>
          <w:color w:val="000000"/>
          <w:sz w:val="28"/>
          <w:szCs w:val="28"/>
        </w:rPr>
        <w:t>экспертизы качества продукции</w:t>
      </w:r>
      <w:r w:rsidRPr="009F4786">
        <w:rPr>
          <w:noProof/>
          <w:color w:val="000000"/>
          <w:sz w:val="28"/>
          <w:szCs w:val="28"/>
        </w:rPr>
        <w:t xml:space="preserve"> и эволюции самого производства, обеспечивающего это качество, следует отметить, что они потребовали соответствующей эволюции производственных отношений между производителем, поставщиками и потребителями готовой продукции. Их развитие, в свою очередь, потребовало разработки и унификации единого технического языка общения, разработки соответствующих положений о правах и обязанностях как внутри предприятий (производителей и поставщиков), так и во взаимоотношениях между производителем и потребителем. Потребовалась отработка общих требований и показателей оценки качества, требований к методам их оценки и средствам контроля, порядку его проведения, оценке результатов и т.д.</w:t>
      </w:r>
    </w:p>
    <w:p w:rsidR="0028050D" w:rsidRPr="009F4786" w:rsidRDefault="0028050D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Все это стало объектом стандартизации. Поэтому наряду с эволюцией качества и управления им проходил процесс совершенствования соответствующих стандартов как важнейшего средства управления его обеспечения и совершенствования.</w:t>
      </w:r>
    </w:p>
    <w:p w:rsidR="003170AE" w:rsidRPr="009F4786" w:rsidRDefault="003170AE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70AE" w:rsidRPr="009F4786" w:rsidRDefault="003170AE" w:rsidP="000352C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br w:type="page"/>
      </w:r>
      <w:r w:rsidRPr="009F4786">
        <w:rPr>
          <w:b/>
          <w:noProof/>
          <w:color w:val="000000"/>
          <w:sz w:val="28"/>
          <w:szCs w:val="28"/>
        </w:rPr>
        <w:t>Список использованных источников</w:t>
      </w:r>
    </w:p>
    <w:p w:rsidR="00153593" w:rsidRPr="009F4786" w:rsidRDefault="00153593" w:rsidP="000352C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4C4F" w:rsidRPr="009F4786" w:rsidRDefault="000D4E86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1. </w:t>
      </w:r>
      <w:r w:rsidR="00764C4F" w:rsidRPr="009F4786">
        <w:rPr>
          <w:noProof/>
          <w:color w:val="000000"/>
          <w:sz w:val="28"/>
          <w:szCs w:val="28"/>
        </w:rPr>
        <w:t>Васильев Г.А. Коммерческое товароведение и экспертиза. – М.: Банки и биржи, ЮНИТИ, 1997.</w:t>
      </w:r>
    </w:p>
    <w:p w:rsidR="00764C4F" w:rsidRPr="009F4786" w:rsidRDefault="00764C4F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2. Красовский П.А. Товар и его экспертиза. – М.: Центр экономики и маркетинга, 1999.</w:t>
      </w:r>
    </w:p>
    <w:p w:rsidR="00BF517B" w:rsidRPr="009F4786" w:rsidRDefault="00CE6F62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3. </w:t>
      </w:r>
      <w:r w:rsidR="00BF517B" w:rsidRPr="009F4786">
        <w:rPr>
          <w:noProof/>
          <w:color w:val="000000"/>
          <w:sz w:val="28"/>
          <w:szCs w:val="28"/>
        </w:rPr>
        <w:t>Товароведение рыбы и рыбных товаров. Данилов М.М.</w:t>
      </w:r>
      <w:r w:rsidR="00E34C06" w:rsidRPr="009F4786">
        <w:rPr>
          <w:noProof/>
          <w:color w:val="000000"/>
          <w:sz w:val="28"/>
          <w:szCs w:val="28"/>
        </w:rPr>
        <w:t xml:space="preserve"> </w:t>
      </w:r>
      <w:r w:rsidR="00BF517B" w:rsidRPr="009F4786">
        <w:rPr>
          <w:noProof/>
          <w:color w:val="000000"/>
          <w:sz w:val="28"/>
          <w:szCs w:val="28"/>
        </w:rPr>
        <w:t>/</w:t>
      </w:r>
      <w:r w:rsidR="00E34C06" w:rsidRPr="009F4786">
        <w:rPr>
          <w:noProof/>
          <w:color w:val="000000"/>
          <w:sz w:val="28"/>
          <w:szCs w:val="28"/>
        </w:rPr>
        <w:t xml:space="preserve"> М.: Экономика</w:t>
      </w:r>
      <w:r w:rsidR="00BF517B" w:rsidRPr="009F4786">
        <w:rPr>
          <w:noProof/>
          <w:color w:val="000000"/>
          <w:sz w:val="28"/>
          <w:szCs w:val="28"/>
        </w:rPr>
        <w:t>, 1975. - 254 с.</w:t>
      </w:r>
    </w:p>
    <w:p w:rsidR="00764C4F" w:rsidRPr="009F4786" w:rsidRDefault="00CE6F62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4</w:t>
      </w:r>
      <w:r w:rsidR="00764C4F" w:rsidRPr="009F4786">
        <w:rPr>
          <w:noProof/>
          <w:color w:val="000000"/>
          <w:sz w:val="28"/>
          <w:szCs w:val="28"/>
        </w:rPr>
        <w:t>. Николаева М.А. Товароведение потребительских товаров. Теоретические основы. – М.: Издательство НОРМА. 2000.</w:t>
      </w:r>
    </w:p>
    <w:p w:rsidR="000D4E86" w:rsidRPr="009F4786" w:rsidRDefault="00CE6F62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5</w:t>
      </w:r>
      <w:r w:rsidR="00BF517B" w:rsidRPr="009F4786">
        <w:rPr>
          <w:noProof/>
          <w:color w:val="000000"/>
          <w:sz w:val="28"/>
          <w:szCs w:val="28"/>
        </w:rPr>
        <w:t xml:space="preserve">. </w:t>
      </w:r>
      <w:r w:rsidR="000D4E86" w:rsidRPr="009F4786">
        <w:rPr>
          <w:noProof/>
          <w:color w:val="000000"/>
          <w:sz w:val="28"/>
          <w:szCs w:val="28"/>
        </w:rPr>
        <w:t xml:space="preserve">Чечеткина Н.М., Путилина Т.И., Горбунева В. В. Товарная экспертиза. Серия «Учебники и учебные пособия». - Ростов-на-Дону «Феникс», 2000. </w:t>
      </w:r>
      <w:r w:rsidR="00E34C06" w:rsidRPr="009F4786">
        <w:rPr>
          <w:noProof/>
          <w:color w:val="000000"/>
          <w:sz w:val="28"/>
          <w:szCs w:val="28"/>
        </w:rPr>
        <w:t>-</w:t>
      </w:r>
      <w:r w:rsidR="000D4E86" w:rsidRPr="009F4786">
        <w:rPr>
          <w:noProof/>
          <w:color w:val="000000"/>
          <w:sz w:val="28"/>
          <w:szCs w:val="28"/>
        </w:rPr>
        <w:t xml:space="preserve"> 512 с.</w:t>
      </w:r>
    </w:p>
    <w:p w:rsidR="00F83720" w:rsidRPr="009F4786" w:rsidRDefault="00CE6F62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6</w:t>
      </w:r>
      <w:r w:rsidR="00E34C06" w:rsidRPr="009F4786">
        <w:rPr>
          <w:noProof/>
          <w:color w:val="000000"/>
          <w:sz w:val="28"/>
          <w:szCs w:val="28"/>
        </w:rPr>
        <w:t xml:space="preserve">. </w:t>
      </w:r>
      <w:r w:rsidR="00E34C06" w:rsidRPr="001E6310">
        <w:rPr>
          <w:noProof/>
          <w:color w:val="000000"/>
          <w:sz w:val="28"/>
          <w:szCs w:val="28"/>
        </w:rPr>
        <w:t>Шевченко</w:t>
      </w:r>
      <w:r w:rsidR="000352C2" w:rsidRPr="001E6310">
        <w:rPr>
          <w:noProof/>
          <w:color w:val="000000"/>
          <w:sz w:val="28"/>
          <w:szCs w:val="28"/>
        </w:rPr>
        <w:t xml:space="preserve"> </w:t>
      </w:r>
      <w:r w:rsidR="00E34C06" w:rsidRPr="001E6310">
        <w:rPr>
          <w:noProof/>
          <w:color w:val="000000"/>
          <w:sz w:val="28"/>
          <w:szCs w:val="28"/>
        </w:rPr>
        <w:t>В.</w:t>
      </w:r>
      <w:r w:rsidR="000352C2" w:rsidRPr="001E6310">
        <w:rPr>
          <w:noProof/>
          <w:color w:val="000000"/>
          <w:sz w:val="28"/>
          <w:szCs w:val="28"/>
        </w:rPr>
        <w:t xml:space="preserve"> </w:t>
      </w:r>
      <w:r w:rsidR="00E34C06" w:rsidRPr="001E6310">
        <w:rPr>
          <w:noProof/>
          <w:color w:val="000000"/>
          <w:sz w:val="28"/>
          <w:szCs w:val="28"/>
        </w:rPr>
        <w:t>В.</w:t>
      </w:r>
      <w:r w:rsidR="00E34C06" w:rsidRPr="009F4786">
        <w:rPr>
          <w:noProof/>
          <w:color w:val="000000"/>
          <w:sz w:val="28"/>
          <w:szCs w:val="28"/>
        </w:rPr>
        <w:t xml:space="preserve"> </w:t>
      </w:r>
      <w:r w:rsidR="00E34C06" w:rsidRPr="009F4786">
        <w:rPr>
          <w:bCs/>
          <w:noProof/>
          <w:color w:val="000000"/>
          <w:sz w:val="28"/>
          <w:szCs w:val="28"/>
        </w:rPr>
        <w:t xml:space="preserve">Товароведение и экспертиза качества рыбы и рыбных товаров: Учебник для вузов, </w:t>
      </w:r>
      <w:r w:rsidR="00E34C06" w:rsidRPr="009F4786">
        <w:rPr>
          <w:noProof/>
          <w:color w:val="000000"/>
          <w:sz w:val="28"/>
          <w:szCs w:val="28"/>
        </w:rPr>
        <w:t>1-е издание, М.: Экономика, 2004. - 256 с.</w:t>
      </w:r>
    </w:p>
    <w:p w:rsidR="00E34C06" w:rsidRPr="009F4786" w:rsidRDefault="00170F43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 xml:space="preserve">7. </w:t>
      </w:r>
      <w:r w:rsidR="00C77800" w:rsidRPr="009F4786">
        <w:rPr>
          <w:noProof/>
          <w:color w:val="000000"/>
          <w:sz w:val="28"/>
          <w:szCs w:val="28"/>
        </w:rPr>
        <w:t>СТБ ГОСТ Р 50380-2003 “Рыба и рыбные п</w:t>
      </w:r>
      <w:r w:rsidRPr="009F4786">
        <w:rPr>
          <w:noProof/>
          <w:color w:val="000000"/>
          <w:sz w:val="28"/>
          <w:szCs w:val="28"/>
        </w:rPr>
        <w:t>родукты. Термины и определения”.</w:t>
      </w:r>
    </w:p>
    <w:p w:rsidR="008E6225" w:rsidRPr="009F4786" w:rsidRDefault="008E6225" w:rsidP="000352C2">
      <w:pPr>
        <w:widowControl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9F4786">
        <w:rPr>
          <w:noProof/>
          <w:color w:val="000000"/>
          <w:sz w:val="28"/>
          <w:szCs w:val="28"/>
        </w:rPr>
        <w:t>8. Постановление Министерства сельского хозяйства и продовольствия Республики Беларусь от 27.04.2004 №</w:t>
      </w:r>
      <w:r w:rsidR="000352C2" w:rsidRPr="009F4786">
        <w:rPr>
          <w:noProof/>
          <w:color w:val="000000"/>
          <w:sz w:val="28"/>
          <w:szCs w:val="28"/>
        </w:rPr>
        <w:t xml:space="preserve"> </w:t>
      </w:r>
      <w:r w:rsidRPr="009F4786">
        <w:rPr>
          <w:noProof/>
          <w:color w:val="000000"/>
          <w:sz w:val="28"/>
          <w:szCs w:val="28"/>
        </w:rPr>
        <w:t>30 “О порядке проведения ветеринарно-санитарной экспертизы рыбы и рыбной продукции”.</w:t>
      </w:r>
      <w:bookmarkStart w:id="0" w:name="_GoBack"/>
      <w:bookmarkEnd w:id="0"/>
    </w:p>
    <w:sectPr w:rsidR="008E6225" w:rsidRPr="009F4786" w:rsidSect="000352C2">
      <w:footerReference w:type="even" r:id="rId6"/>
      <w:footerReference w:type="default" r:id="rId7"/>
      <w:pgSz w:w="11907" w:h="16840" w:code="9"/>
      <w:pgMar w:top="1134" w:right="850" w:bottom="1134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E3" w:rsidRDefault="00093EE3">
      <w:r>
        <w:separator/>
      </w:r>
    </w:p>
  </w:endnote>
  <w:endnote w:type="continuationSeparator" w:id="0">
    <w:p w:rsidR="00093EE3" w:rsidRDefault="0009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9B" w:rsidRDefault="00353F9B" w:rsidP="001F1BA8">
    <w:pPr>
      <w:pStyle w:val="a3"/>
      <w:framePr w:wrap="around" w:vAnchor="text" w:hAnchor="margin" w:xAlign="center" w:y="1"/>
      <w:rPr>
        <w:rStyle w:val="a5"/>
      </w:rPr>
    </w:pPr>
  </w:p>
  <w:p w:rsidR="00353F9B" w:rsidRDefault="00353F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9B" w:rsidRPr="00F83720" w:rsidRDefault="001E6310" w:rsidP="001F1BA8">
    <w:pPr>
      <w:pStyle w:val="a3"/>
      <w:framePr w:wrap="around" w:vAnchor="text" w:hAnchor="margin" w:xAlign="center" w:y="1"/>
      <w:jc w:val="center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2</w:t>
    </w:r>
  </w:p>
  <w:p w:rsidR="00353F9B" w:rsidRDefault="00353F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E3" w:rsidRDefault="00093EE3">
      <w:r>
        <w:separator/>
      </w:r>
    </w:p>
  </w:footnote>
  <w:footnote w:type="continuationSeparator" w:id="0">
    <w:p w:rsidR="00093EE3" w:rsidRDefault="0009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026"/>
    <w:rsid w:val="000101CB"/>
    <w:rsid w:val="000352C2"/>
    <w:rsid w:val="000478B7"/>
    <w:rsid w:val="000526ED"/>
    <w:rsid w:val="00093EE3"/>
    <w:rsid w:val="00097DD2"/>
    <w:rsid w:val="000D0078"/>
    <w:rsid w:val="000D3224"/>
    <w:rsid w:val="000D4E86"/>
    <w:rsid w:val="00112B11"/>
    <w:rsid w:val="00113360"/>
    <w:rsid w:val="001420B7"/>
    <w:rsid w:val="00153593"/>
    <w:rsid w:val="001623F2"/>
    <w:rsid w:val="00170F43"/>
    <w:rsid w:val="001E6310"/>
    <w:rsid w:val="001F1BA8"/>
    <w:rsid w:val="00206A4B"/>
    <w:rsid w:val="0028050D"/>
    <w:rsid w:val="0029395F"/>
    <w:rsid w:val="002F252C"/>
    <w:rsid w:val="00307CFE"/>
    <w:rsid w:val="00313C70"/>
    <w:rsid w:val="003170AE"/>
    <w:rsid w:val="00353F9B"/>
    <w:rsid w:val="00402868"/>
    <w:rsid w:val="00402CCF"/>
    <w:rsid w:val="004B7793"/>
    <w:rsid w:val="005B563F"/>
    <w:rsid w:val="005F3732"/>
    <w:rsid w:val="006519C7"/>
    <w:rsid w:val="00674355"/>
    <w:rsid w:val="006B37DF"/>
    <w:rsid w:val="00764C4F"/>
    <w:rsid w:val="00784231"/>
    <w:rsid w:val="007B12C9"/>
    <w:rsid w:val="007D19DF"/>
    <w:rsid w:val="007D5AC6"/>
    <w:rsid w:val="00841026"/>
    <w:rsid w:val="008B7978"/>
    <w:rsid w:val="008C68D5"/>
    <w:rsid w:val="008E2134"/>
    <w:rsid w:val="008E6225"/>
    <w:rsid w:val="009535A1"/>
    <w:rsid w:val="00987C0F"/>
    <w:rsid w:val="009B1E4D"/>
    <w:rsid w:val="009C067B"/>
    <w:rsid w:val="009C3F33"/>
    <w:rsid w:val="009F4786"/>
    <w:rsid w:val="00A1638C"/>
    <w:rsid w:val="00AF00A7"/>
    <w:rsid w:val="00B76412"/>
    <w:rsid w:val="00B84794"/>
    <w:rsid w:val="00BA7FD1"/>
    <w:rsid w:val="00BB45C2"/>
    <w:rsid w:val="00BE1E36"/>
    <w:rsid w:val="00BF517B"/>
    <w:rsid w:val="00C77800"/>
    <w:rsid w:val="00C94602"/>
    <w:rsid w:val="00CD07A4"/>
    <w:rsid w:val="00CE6F62"/>
    <w:rsid w:val="00D07491"/>
    <w:rsid w:val="00D31C33"/>
    <w:rsid w:val="00D918CD"/>
    <w:rsid w:val="00DD1358"/>
    <w:rsid w:val="00DD7607"/>
    <w:rsid w:val="00E25620"/>
    <w:rsid w:val="00E3049C"/>
    <w:rsid w:val="00E34C06"/>
    <w:rsid w:val="00E8296A"/>
    <w:rsid w:val="00E96975"/>
    <w:rsid w:val="00EA1130"/>
    <w:rsid w:val="00ED4EB5"/>
    <w:rsid w:val="00F61E61"/>
    <w:rsid w:val="00F76EEF"/>
    <w:rsid w:val="00F83720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43040F-5C48-4B28-80CB-153122A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E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62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F837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83720"/>
    <w:rPr>
      <w:rFonts w:cs="Times New Roman"/>
    </w:rPr>
  </w:style>
  <w:style w:type="paragraph" w:styleId="a6">
    <w:name w:val="header"/>
    <w:basedOn w:val="a"/>
    <w:link w:val="a7"/>
    <w:uiPriority w:val="99"/>
    <w:rsid w:val="00F83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0D3224"/>
    <w:rPr>
      <w:rFonts w:cs="Times New Roman"/>
      <w:color w:val="004191"/>
      <w:u w:val="none"/>
      <w:effect w:val="none"/>
    </w:rPr>
  </w:style>
  <w:style w:type="paragraph" w:styleId="a9">
    <w:name w:val="Normal (Web)"/>
    <w:basedOn w:val="a"/>
    <w:uiPriority w:val="99"/>
    <w:rsid w:val="000D3224"/>
    <w:pPr>
      <w:spacing w:before="100" w:beforeAutospacing="1" w:after="100" w:afterAutospacing="1"/>
    </w:pPr>
    <w:rPr>
      <w:color w:val="222222"/>
      <w:sz w:val="17"/>
      <w:szCs w:val="17"/>
    </w:rPr>
  </w:style>
  <w:style w:type="paragraph" w:customStyle="1" w:styleId="small2">
    <w:name w:val="small2"/>
    <w:basedOn w:val="a"/>
    <w:rsid w:val="000D3224"/>
    <w:pPr>
      <w:spacing w:before="100" w:beforeAutospacing="1" w:after="100" w:afterAutospacing="1"/>
    </w:pPr>
    <w:rPr>
      <w:color w:val="222222"/>
      <w:sz w:val="14"/>
      <w:szCs w:val="14"/>
    </w:rPr>
  </w:style>
  <w:style w:type="character" w:styleId="aa">
    <w:name w:val="Strong"/>
    <w:uiPriority w:val="22"/>
    <w:qFormat/>
    <w:rsid w:val="009C067B"/>
    <w:rPr>
      <w:rFonts w:cs="Times New Roman"/>
      <w:b/>
      <w:bCs/>
    </w:rPr>
  </w:style>
  <w:style w:type="paragraph" w:styleId="ab">
    <w:name w:val="Body Text"/>
    <w:basedOn w:val="a"/>
    <w:link w:val="ac"/>
    <w:uiPriority w:val="99"/>
    <w:rsid w:val="00764C4F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97D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d">
    <w:name w:val="Title"/>
    <w:basedOn w:val="a"/>
    <w:link w:val="ae"/>
    <w:uiPriority w:val="10"/>
    <w:qFormat/>
    <w:rsid w:val="009B1E4D"/>
    <w:pPr>
      <w:spacing w:line="360" w:lineRule="auto"/>
      <w:jc w:val="center"/>
    </w:pPr>
    <w:rPr>
      <w:b/>
      <w:bCs/>
      <w:i/>
      <w:iCs/>
      <w:sz w:val="32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5657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</vt:lpstr>
    </vt:vector>
  </TitlesOfParts>
  <Company>Дом</Company>
  <LinksUpToDate>false</LinksUpToDate>
  <CharactersWithSpaces>37833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subject/>
  <dc:creator>Наташа</dc:creator>
  <cp:keywords/>
  <dc:description/>
  <cp:lastModifiedBy>admin</cp:lastModifiedBy>
  <cp:revision>2</cp:revision>
  <dcterms:created xsi:type="dcterms:W3CDTF">2014-02-23T22:20:00Z</dcterms:created>
  <dcterms:modified xsi:type="dcterms:W3CDTF">2014-02-23T22:20:00Z</dcterms:modified>
</cp:coreProperties>
</file>