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EA" w:rsidRPr="00F70615" w:rsidRDefault="007772EA" w:rsidP="00F70615">
      <w:pPr>
        <w:spacing w:line="360" w:lineRule="auto"/>
        <w:ind w:firstLine="709"/>
        <w:jc w:val="both"/>
        <w:rPr>
          <w:b/>
          <w:color w:val="000000"/>
          <w:sz w:val="28"/>
          <w:szCs w:val="28"/>
        </w:rPr>
      </w:pPr>
      <w:r w:rsidRPr="00F70615">
        <w:rPr>
          <w:b/>
          <w:color w:val="000000"/>
          <w:sz w:val="28"/>
          <w:szCs w:val="28"/>
        </w:rPr>
        <w:t xml:space="preserve">Сырье и способы салотопления как основные факторы, влияющие на уровень качества </w:t>
      </w:r>
      <w:r w:rsidR="00F70615" w:rsidRPr="00F70615">
        <w:rPr>
          <w:b/>
          <w:color w:val="000000"/>
          <w:sz w:val="28"/>
          <w:szCs w:val="28"/>
        </w:rPr>
        <w:t>топ</w:t>
      </w:r>
      <w:r w:rsidR="00F70615">
        <w:rPr>
          <w:b/>
          <w:color w:val="000000"/>
          <w:sz w:val="28"/>
          <w:szCs w:val="28"/>
        </w:rPr>
        <w:t>ленных жиров</w:t>
      </w:r>
      <w:r w:rsidR="00F70615" w:rsidRPr="00F70615">
        <w:rPr>
          <w:b/>
          <w:color w:val="000000"/>
          <w:sz w:val="28"/>
          <w:szCs w:val="28"/>
        </w:rPr>
        <w:t xml:space="preserve"> </w:t>
      </w:r>
      <w:r w:rsidR="00F70615">
        <w:rPr>
          <w:b/>
          <w:color w:val="000000"/>
          <w:sz w:val="28"/>
          <w:szCs w:val="28"/>
        </w:rPr>
        <w:t>животных</w:t>
      </w:r>
    </w:p>
    <w:p w:rsidR="007772EA" w:rsidRPr="00F70615" w:rsidRDefault="007772EA" w:rsidP="00F70615">
      <w:pPr>
        <w:spacing w:line="360" w:lineRule="auto"/>
        <w:ind w:firstLine="709"/>
        <w:jc w:val="both"/>
        <w:rPr>
          <w:color w:val="000000"/>
          <w:sz w:val="28"/>
          <w:szCs w:val="28"/>
        </w:rPr>
      </w:pPr>
    </w:p>
    <w:p w:rsidR="007772EA" w:rsidRPr="00F70615" w:rsidRDefault="007772EA" w:rsidP="00F70615">
      <w:pPr>
        <w:spacing w:line="360" w:lineRule="auto"/>
        <w:ind w:firstLine="709"/>
        <w:jc w:val="both"/>
        <w:rPr>
          <w:color w:val="000000"/>
          <w:sz w:val="28"/>
        </w:rPr>
      </w:pPr>
      <w:r w:rsidRPr="00F70615">
        <w:rPr>
          <w:color w:val="000000"/>
          <w:sz w:val="28"/>
        </w:rPr>
        <w:t>Сырьем для получения животных топленых жиров является жировая или костная ткань, отделяемая при первичной обработке крупного рогатого скота, овец, свиней, а также жировая ткань домашней птицы</w:t>
      </w:r>
      <w:r w:rsidR="00F70615" w:rsidRPr="00F70615">
        <w:rPr>
          <w:color w:val="000000"/>
          <w:sz w:val="28"/>
        </w:rPr>
        <w:t>.</w:t>
      </w:r>
    </w:p>
    <w:p w:rsidR="007772EA" w:rsidRPr="00F70615" w:rsidRDefault="007772EA" w:rsidP="00F70615">
      <w:pPr>
        <w:spacing w:line="360" w:lineRule="auto"/>
        <w:ind w:firstLine="709"/>
        <w:jc w:val="both"/>
        <w:rPr>
          <w:color w:val="000000"/>
          <w:sz w:val="28"/>
        </w:rPr>
      </w:pPr>
      <w:r w:rsidRPr="00F70615">
        <w:rPr>
          <w:color w:val="000000"/>
          <w:sz w:val="28"/>
        </w:rPr>
        <w:t>Сало-сырец в зависимости от места отложения бывает подкожным, внутренним и межмускульным.</w:t>
      </w:r>
    </w:p>
    <w:p w:rsidR="007772EA" w:rsidRPr="00F70615" w:rsidRDefault="007772EA" w:rsidP="00F70615">
      <w:pPr>
        <w:spacing w:line="360" w:lineRule="auto"/>
        <w:ind w:firstLine="709"/>
        <w:jc w:val="both"/>
        <w:rPr>
          <w:color w:val="000000"/>
          <w:sz w:val="28"/>
        </w:rPr>
      </w:pPr>
      <w:r w:rsidRPr="00F70615">
        <w:rPr>
          <w:color w:val="000000"/>
          <w:sz w:val="28"/>
        </w:rPr>
        <w:t>Внутренний жир характеризуется более высокой температурой плавления, чем подкожный</w:t>
      </w:r>
      <w:r w:rsidR="00F70615" w:rsidRPr="00F70615">
        <w:rPr>
          <w:color w:val="000000"/>
          <w:sz w:val="28"/>
        </w:rPr>
        <w:t>.</w:t>
      </w:r>
      <w:r w:rsidRPr="00F70615">
        <w:rPr>
          <w:color w:val="000000"/>
          <w:sz w:val="28"/>
        </w:rPr>
        <w:t xml:space="preserve"> Жир, расположенный на внутренних органах, неодинаков по качеству.</w:t>
      </w:r>
    </w:p>
    <w:p w:rsidR="007772EA" w:rsidRPr="00F70615" w:rsidRDefault="007772EA" w:rsidP="00F70615">
      <w:pPr>
        <w:spacing w:line="360" w:lineRule="auto"/>
        <w:ind w:firstLine="709"/>
        <w:jc w:val="both"/>
        <w:rPr>
          <w:color w:val="000000"/>
          <w:sz w:val="28"/>
        </w:rPr>
      </w:pPr>
      <w:r w:rsidRPr="00F70615">
        <w:rPr>
          <w:color w:val="000000"/>
          <w:sz w:val="28"/>
        </w:rPr>
        <w:t>Лучшим считается жир сальника, а также жир, находящийся около почек и сердца. Жир, снятый с желудка и кишечника, имеет специфический неприятный запах</w:t>
      </w:r>
      <w:r w:rsidR="00F70615" w:rsidRPr="00F70615">
        <w:rPr>
          <w:color w:val="000000"/>
          <w:sz w:val="28"/>
        </w:rPr>
        <w:t>.</w:t>
      </w:r>
    </w:p>
    <w:p w:rsidR="007772EA" w:rsidRPr="00F70615" w:rsidRDefault="007772EA" w:rsidP="00F70615">
      <w:pPr>
        <w:spacing w:line="360" w:lineRule="auto"/>
        <w:ind w:firstLine="709"/>
        <w:jc w:val="both"/>
        <w:rPr>
          <w:color w:val="000000"/>
          <w:sz w:val="28"/>
        </w:rPr>
      </w:pPr>
      <w:r w:rsidRPr="00F70615">
        <w:rPr>
          <w:color w:val="000000"/>
          <w:sz w:val="28"/>
        </w:rPr>
        <w:t>Сало-сырец, предназначенное для перетопки, сортируют, удаляют прирези мяса, промывают в холодной воде, чтобы удалить остатки крови и другие загрязнения.</w:t>
      </w:r>
    </w:p>
    <w:p w:rsidR="007772EA" w:rsidRPr="00F70615" w:rsidRDefault="007772EA" w:rsidP="00F70615">
      <w:pPr>
        <w:spacing w:line="360" w:lineRule="auto"/>
        <w:ind w:firstLine="709"/>
        <w:jc w:val="both"/>
        <w:rPr>
          <w:color w:val="000000"/>
          <w:sz w:val="28"/>
        </w:rPr>
      </w:pPr>
      <w:r w:rsidRPr="00F70615">
        <w:rPr>
          <w:color w:val="000000"/>
          <w:sz w:val="28"/>
        </w:rPr>
        <w:t>Применяют два способа вытапливания жира: сухой и мокрый</w:t>
      </w:r>
      <w:r w:rsidR="00F70615" w:rsidRPr="00F70615">
        <w:rPr>
          <w:color w:val="000000"/>
          <w:sz w:val="28"/>
        </w:rPr>
        <w:t>.</w:t>
      </w:r>
    </w:p>
    <w:p w:rsidR="007772EA" w:rsidRPr="00F70615" w:rsidRDefault="007772EA" w:rsidP="00F70615">
      <w:pPr>
        <w:spacing w:line="360" w:lineRule="auto"/>
        <w:ind w:firstLine="709"/>
        <w:jc w:val="both"/>
        <w:rPr>
          <w:color w:val="000000"/>
          <w:sz w:val="28"/>
        </w:rPr>
      </w:pPr>
      <w:r w:rsidRPr="00F70615">
        <w:rPr>
          <w:color w:val="000000"/>
          <w:sz w:val="28"/>
        </w:rPr>
        <w:t>При сухом способе жировое сырье нагревают в котлах</w:t>
      </w:r>
      <w:r w:rsidR="00F70615">
        <w:rPr>
          <w:color w:val="000000"/>
          <w:sz w:val="28"/>
        </w:rPr>
        <w:t xml:space="preserve"> </w:t>
      </w:r>
      <w:r w:rsidRPr="00F70615">
        <w:rPr>
          <w:color w:val="000000"/>
          <w:sz w:val="28"/>
        </w:rPr>
        <w:t>без добавления воды. Нагреваясь, жир увеличивается в объеме и выделяется из клеток, скапливаясь на поверхности. Остатки разрушенной ткани, называемые шкварой, оседают на дно. Всплывший жир отделяют и фильтруют.</w:t>
      </w:r>
    </w:p>
    <w:p w:rsidR="007772EA" w:rsidRPr="00F70615" w:rsidRDefault="007772EA" w:rsidP="00F70615">
      <w:pPr>
        <w:spacing w:line="360" w:lineRule="auto"/>
        <w:ind w:firstLine="709"/>
        <w:jc w:val="both"/>
        <w:rPr>
          <w:color w:val="000000"/>
          <w:sz w:val="28"/>
        </w:rPr>
      </w:pPr>
      <w:r w:rsidRPr="00F70615">
        <w:rPr>
          <w:color w:val="000000"/>
          <w:sz w:val="28"/>
        </w:rPr>
        <w:t>Полученный этим способом жир отличается стойкостью в хранении, но имеет темный цвет и специфический запах поджаренной шквары.</w:t>
      </w:r>
    </w:p>
    <w:p w:rsidR="007772EA" w:rsidRPr="00F70615" w:rsidRDefault="007772EA" w:rsidP="00F70615">
      <w:pPr>
        <w:spacing w:line="360" w:lineRule="auto"/>
        <w:ind w:firstLine="709"/>
        <w:jc w:val="both"/>
        <w:rPr>
          <w:color w:val="000000"/>
          <w:sz w:val="28"/>
        </w:rPr>
      </w:pPr>
      <w:r w:rsidRPr="00F70615">
        <w:rPr>
          <w:color w:val="000000"/>
          <w:sz w:val="28"/>
        </w:rPr>
        <w:t>При мокром способе жировое сырье непосредственно соприкасается с водой</w:t>
      </w:r>
      <w:r w:rsidR="00F70615" w:rsidRPr="00F70615">
        <w:rPr>
          <w:color w:val="000000"/>
          <w:sz w:val="28"/>
        </w:rPr>
        <w:t>.</w:t>
      </w:r>
    </w:p>
    <w:p w:rsidR="007772EA" w:rsidRPr="00F70615" w:rsidRDefault="007772EA" w:rsidP="00F70615">
      <w:pPr>
        <w:spacing w:line="360" w:lineRule="auto"/>
        <w:ind w:firstLine="709"/>
        <w:jc w:val="both"/>
        <w:rPr>
          <w:color w:val="000000"/>
          <w:sz w:val="28"/>
          <w:szCs w:val="28"/>
        </w:rPr>
      </w:pPr>
      <w:r w:rsidRPr="00F70615">
        <w:rPr>
          <w:color w:val="000000"/>
          <w:sz w:val="28"/>
          <w:szCs w:val="28"/>
        </w:rPr>
        <w:t>Это исключает подгорание сырья. Однако в воде развариваются остатки соединительной ткани шквары, и образовавшийся бульон трудно отделить от жира, что делает жир менее стойким в хранении.</w:t>
      </w:r>
    </w:p>
    <w:p w:rsidR="007772EA" w:rsidRPr="00F70615" w:rsidRDefault="007772EA" w:rsidP="00F70615">
      <w:pPr>
        <w:spacing w:line="360" w:lineRule="auto"/>
        <w:ind w:firstLine="709"/>
        <w:jc w:val="both"/>
        <w:rPr>
          <w:color w:val="000000"/>
          <w:sz w:val="28"/>
        </w:rPr>
      </w:pPr>
      <w:r w:rsidRPr="00F70615">
        <w:rPr>
          <w:color w:val="000000"/>
          <w:sz w:val="28"/>
        </w:rPr>
        <w:t>В настоящее время получают жир мокрым способом на установках непрерывного действия. Это сокращает процесс жиротопления</w:t>
      </w:r>
      <w:r w:rsidR="00F70615">
        <w:rPr>
          <w:color w:val="000000"/>
          <w:sz w:val="28"/>
        </w:rPr>
        <w:t xml:space="preserve"> </w:t>
      </w:r>
      <w:r w:rsidRPr="00F70615">
        <w:rPr>
          <w:color w:val="000000"/>
          <w:sz w:val="28"/>
        </w:rPr>
        <w:t>и время воздействия факторов, неблагоприятно влияющих на качество жира</w:t>
      </w:r>
      <w:r w:rsidR="00F70615" w:rsidRPr="00F70615">
        <w:rPr>
          <w:color w:val="000000"/>
          <w:sz w:val="28"/>
        </w:rPr>
        <w:t>.</w:t>
      </w:r>
      <w:r w:rsidRPr="00F70615">
        <w:rPr>
          <w:color w:val="000000"/>
          <w:sz w:val="28"/>
        </w:rPr>
        <w:t xml:space="preserve"> В жирах, полученных непрерывным методом, сохраняются витамины, фосфатиды и другие биологически ценные вещества.</w:t>
      </w:r>
    </w:p>
    <w:p w:rsidR="009C1E69" w:rsidRPr="00F70615" w:rsidRDefault="009C1E69" w:rsidP="00F70615">
      <w:pPr>
        <w:spacing w:line="360" w:lineRule="auto"/>
        <w:ind w:firstLine="709"/>
        <w:jc w:val="both"/>
        <w:rPr>
          <w:color w:val="000000"/>
          <w:sz w:val="28"/>
        </w:rPr>
      </w:pPr>
      <w:r w:rsidRPr="00F70615">
        <w:rPr>
          <w:color w:val="000000"/>
          <w:sz w:val="28"/>
        </w:rPr>
        <w:t xml:space="preserve">Хранят животные топленые жиры при температуре от </w:t>
      </w:r>
      <w:r w:rsidR="00F70615">
        <w:rPr>
          <w:color w:val="000000"/>
          <w:sz w:val="28"/>
        </w:rPr>
        <w:t>–</w:t>
      </w:r>
      <w:r w:rsidRPr="00F70615">
        <w:rPr>
          <w:color w:val="000000"/>
          <w:sz w:val="28"/>
        </w:rPr>
        <w:t xml:space="preserve">5 до </w:t>
      </w:r>
      <w:r w:rsidR="00F70615">
        <w:rPr>
          <w:color w:val="000000"/>
          <w:sz w:val="28"/>
        </w:rPr>
        <w:t>–</w:t>
      </w:r>
      <w:r w:rsidR="00F70615" w:rsidRPr="00F70615">
        <w:rPr>
          <w:color w:val="000000"/>
          <w:sz w:val="28"/>
        </w:rPr>
        <w:t>8°С</w:t>
      </w:r>
      <w:r w:rsidRPr="00F70615">
        <w:rPr>
          <w:color w:val="000000"/>
          <w:sz w:val="28"/>
        </w:rPr>
        <w:t xml:space="preserve"> без заметного изменения качества до 6</w:t>
      </w:r>
      <w:r w:rsidR="00F70615">
        <w:rPr>
          <w:color w:val="000000"/>
          <w:sz w:val="28"/>
        </w:rPr>
        <w:t> </w:t>
      </w:r>
      <w:r w:rsidR="00F70615" w:rsidRPr="00F70615">
        <w:rPr>
          <w:color w:val="000000"/>
          <w:sz w:val="28"/>
        </w:rPr>
        <w:t>мес</w:t>
      </w:r>
      <w:r w:rsidRPr="00F70615">
        <w:rPr>
          <w:color w:val="000000"/>
          <w:sz w:val="28"/>
        </w:rPr>
        <w:t>. В магазинах эти жиры рекомендуется хранить при температуре 0</w:t>
      </w:r>
      <w:r w:rsidR="00F70615">
        <w:rPr>
          <w:color w:val="000000"/>
          <w:sz w:val="28"/>
        </w:rPr>
        <w:t>–</w:t>
      </w:r>
      <w:r w:rsidR="00F70615" w:rsidRPr="00F70615">
        <w:rPr>
          <w:color w:val="000000"/>
          <w:sz w:val="28"/>
        </w:rPr>
        <w:t>4°С</w:t>
      </w:r>
      <w:r w:rsidRPr="00F70615">
        <w:rPr>
          <w:color w:val="000000"/>
          <w:sz w:val="28"/>
        </w:rPr>
        <w:t xml:space="preserve"> и относительной влажности воздуха около 8</w:t>
      </w:r>
      <w:r w:rsidR="00F70615" w:rsidRPr="00F70615">
        <w:rPr>
          <w:color w:val="000000"/>
          <w:sz w:val="28"/>
        </w:rPr>
        <w:t>0</w:t>
      </w:r>
      <w:r w:rsidR="00F70615">
        <w:rPr>
          <w:color w:val="000000"/>
          <w:sz w:val="28"/>
        </w:rPr>
        <w:t>%</w:t>
      </w:r>
      <w:r w:rsidRPr="00F70615">
        <w:rPr>
          <w:color w:val="000000"/>
          <w:sz w:val="28"/>
        </w:rPr>
        <w:t xml:space="preserve"> не более месяца</w:t>
      </w:r>
      <w:r w:rsidR="00F70615" w:rsidRPr="00F70615">
        <w:rPr>
          <w:color w:val="000000"/>
          <w:sz w:val="28"/>
        </w:rPr>
        <w:t>.</w:t>
      </w:r>
    </w:p>
    <w:p w:rsidR="007772EA" w:rsidRPr="00F70615" w:rsidRDefault="007772EA" w:rsidP="00F70615">
      <w:pPr>
        <w:spacing w:line="360" w:lineRule="auto"/>
        <w:ind w:firstLine="709"/>
        <w:jc w:val="both"/>
        <w:rPr>
          <w:color w:val="000000"/>
          <w:sz w:val="28"/>
          <w:szCs w:val="28"/>
        </w:rPr>
      </w:pPr>
    </w:p>
    <w:p w:rsidR="007772EA" w:rsidRPr="00F70615" w:rsidRDefault="00E8613A" w:rsidP="00F70615">
      <w:pPr>
        <w:spacing w:line="360" w:lineRule="auto"/>
        <w:ind w:firstLine="709"/>
        <w:jc w:val="both"/>
        <w:rPr>
          <w:b/>
          <w:color w:val="000000"/>
          <w:sz w:val="28"/>
          <w:szCs w:val="28"/>
        </w:rPr>
      </w:pPr>
      <w:r w:rsidRPr="00F70615">
        <w:rPr>
          <w:b/>
          <w:color w:val="000000"/>
          <w:sz w:val="28"/>
          <w:szCs w:val="28"/>
        </w:rPr>
        <w:t>Продукты переработки куриных яиц: потребительские свойства,</w:t>
      </w:r>
      <w:r w:rsidR="001921C3" w:rsidRPr="00F70615">
        <w:rPr>
          <w:b/>
          <w:color w:val="000000"/>
          <w:sz w:val="28"/>
          <w:szCs w:val="28"/>
        </w:rPr>
        <w:t xml:space="preserve"> классификация, пищевая ценность экспертиза кач</w:t>
      </w:r>
      <w:r w:rsidR="00F70615">
        <w:rPr>
          <w:b/>
          <w:color w:val="000000"/>
          <w:sz w:val="28"/>
          <w:szCs w:val="28"/>
        </w:rPr>
        <w:t>ества, условия и сроки хранения</w:t>
      </w:r>
    </w:p>
    <w:p w:rsidR="001921C3" w:rsidRPr="00F70615" w:rsidRDefault="001921C3" w:rsidP="00F70615">
      <w:pPr>
        <w:spacing w:line="360" w:lineRule="auto"/>
        <w:ind w:firstLine="709"/>
        <w:jc w:val="both"/>
        <w:rPr>
          <w:b/>
          <w:color w:val="000000"/>
          <w:sz w:val="28"/>
          <w:szCs w:val="28"/>
        </w:rPr>
      </w:pPr>
    </w:p>
    <w:p w:rsidR="007772EA" w:rsidRPr="00F70615" w:rsidRDefault="001921C3" w:rsidP="00F70615">
      <w:pPr>
        <w:spacing w:line="360" w:lineRule="auto"/>
        <w:ind w:firstLine="709"/>
        <w:jc w:val="both"/>
        <w:rPr>
          <w:color w:val="000000"/>
          <w:sz w:val="28"/>
        </w:rPr>
      </w:pPr>
      <w:r w:rsidRPr="00F70615">
        <w:rPr>
          <w:color w:val="000000"/>
          <w:sz w:val="28"/>
          <w:szCs w:val="28"/>
        </w:rPr>
        <w:t>К продуктам переработки куриных яиц относят мороженные яичные продукты и яичные порошки.</w:t>
      </w:r>
      <w:r w:rsidR="00F70615">
        <w:rPr>
          <w:color w:val="000000"/>
          <w:sz w:val="28"/>
          <w:szCs w:val="28"/>
        </w:rPr>
        <w:t xml:space="preserve"> </w:t>
      </w:r>
      <w:r w:rsidRPr="00F70615">
        <w:rPr>
          <w:color w:val="000000"/>
          <w:sz w:val="28"/>
        </w:rPr>
        <w:t>Для их изготовления используют яйца</w:t>
      </w:r>
      <w:r w:rsidRPr="00F70615">
        <w:rPr>
          <w:color w:val="000000"/>
          <w:sz w:val="28"/>
          <w:szCs w:val="28"/>
        </w:rPr>
        <w:t xml:space="preserve"> </w:t>
      </w:r>
      <w:r w:rsidRPr="00F70615">
        <w:rPr>
          <w:color w:val="000000"/>
          <w:sz w:val="28"/>
        </w:rPr>
        <w:t>всех категорий, в том числе и мелкие</w:t>
      </w:r>
      <w:r w:rsidR="00F70615" w:rsidRPr="00F70615">
        <w:rPr>
          <w:color w:val="000000"/>
          <w:sz w:val="28"/>
        </w:rPr>
        <w:t>.</w:t>
      </w:r>
    </w:p>
    <w:p w:rsidR="001921C3" w:rsidRPr="00F70615" w:rsidRDefault="001921C3" w:rsidP="00F70615">
      <w:pPr>
        <w:spacing w:line="360" w:lineRule="auto"/>
        <w:ind w:firstLine="709"/>
        <w:jc w:val="both"/>
        <w:rPr>
          <w:color w:val="000000"/>
          <w:sz w:val="28"/>
        </w:rPr>
      </w:pPr>
      <w:r w:rsidRPr="00F70615">
        <w:rPr>
          <w:color w:val="000000"/>
          <w:sz w:val="28"/>
        </w:rPr>
        <w:t>Производство таких продуктов весьма перспективно, поскольку при этом почти полностью приостанавливаются все микробиологические процессы, а продукты в значительной степени сохраняют свои первоначальные натуральные свойства. Замораживание можно назвать лучшим способом концентрирования содержимого яй</w:t>
      </w:r>
      <w:r w:rsidR="00BA0383" w:rsidRPr="00F70615">
        <w:rPr>
          <w:color w:val="000000"/>
          <w:sz w:val="28"/>
        </w:rPr>
        <w:t>ца</w:t>
      </w:r>
      <w:r w:rsidR="00F70615" w:rsidRPr="00F70615">
        <w:rPr>
          <w:color w:val="000000"/>
          <w:sz w:val="28"/>
        </w:rPr>
        <w:t>.</w:t>
      </w:r>
    </w:p>
    <w:p w:rsidR="00BA0383" w:rsidRPr="00F70615" w:rsidRDefault="00BA0383" w:rsidP="00F70615">
      <w:pPr>
        <w:spacing w:line="360" w:lineRule="auto"/>
        <w:ind w:firstLine="709"/>
        <w:jc w:val="both"/>
        <w:rPr>
          <w:color w:val="000000"/>
          <w:sz w:val="28"/>
        </w:rPr>
      </w:pPr>
      <w:r w:rsidRPr="00F70615">
        <w:rPr>
          <w:color w:val="000000"/>
          <w:sz w:val="28"/>
        </w:rPr>
        <w:t>В зависимости от того, какая часть яйца отделяется для изготовления этих продуктов, различают мороженный яичный белок, мороженный яичный желток и мороженный яичный меланж.</w:t>
      </w:r>
    </w:p>
    <w:p w:rsidR="00BA0383" w:rsidRPr="00F70615" w:rsidRDefault="00BA0383" w:rsidP="00F70615">
      <w:pPr>
        <w:spacing w:line="360" w:lineRule="auto"/>
        <w:ind w:firstLine="709"/>
        <w:jc w:val="both"/>
        <w:rPr>
          <w:color w:val="000000"/>
          <w:sz w:val="28"/>
        </w:rPr>
      </w:pPr>
      <w:r w:rsidRPr="00F70615">
        <w:rPr>
          <w:iCs/>
          <w:color w:val="000000"/>
          <w:sz w:val="28"/>
        </w:rPr>
        <w:t xml:space="preserve">Мороженый яичный желток </w:t>
      </w:r>
      <w:r w:rsidRPr="00F70615">
        <w:rPr>
          <w:color w:val="000000"/>
          <w:sz w:val="28"/>
        </w:rPr>
        <w:t xml:space="preserve">имеет палево-желтый цвет, твердую консистенцию, после оттаивания </w:t>
      </w:r>
      <w:r w:rsidR="00F70615">
        <w:rPr>
          <w:color w:val="000000"/>
          <w:sz w:val="28"/>
        </w:rPr>
        <w:t>–</w:t>
      </w:r>
      <w:r w:rsidR="00F70615" w:rsidRPr="00F70615">
        <w:rPr>
          <w:color w:val="000000"/>
          <w:sz w:val="28"/>
        </w:rPr>
        <w:t xml:space="preserve"> </w:t>
      </w:r>
      <w:r w:rsidRPr="00F70615">
        <w:rPr>
          <w:color w:val="000000"/>
          <w:sz w:val="28"/>
        </w:rPr>
        <w:t>цвет от желтого до палево</w:t>
      </w:r>
      <w:r w:rsidR="00F70615">
        <w:rPr>
          <w:color w:val="000000"/>
          <w:sz w:val="28"/>
        </w:rPr>
        <w:t>-</w:t>
      </w:r>
      <w:r w:rsidR="00F70615" w:rsidRPr="00F70615">
        <w:rPr>
          <w:color w:val="000000"/>
          <w:sz w:val="28"/>
        </w:rPr>
        <w:t>же</w:t>
      </w:r>
      <w:r w:rsidRPr="00F70615">
        <w:rPr>
          <w:color w:val="000000"/>
          <w:sz w:val="28"/>
        </w:rPr>
        <w:t>лтого, консистенцию густую, но текучую.</w:t>
      </w:r>
    </w:p>
    <w:p w:rsidR="00BA0383" w:rsidRPr="00F70615" w:rsidRDefault="00BA0383" w:rsidP="00F70615">
      <w:pPr>
        <w:spacing w:line="360" w:lineRule="auto"/>
        <w:ind w:firstLine="709"/>
        <w:jc w:val="both"/>
        <w:rPr>
          <w:color w:val="000000"/>
          <w:sz w:val="28"/>
        </w:rPr>
      </w:pPr>
      <w:r w:rsidRPr="00F70615">
        <w:rPr>
          <w:iCs/>
          <w:color w:val="000000"/>
          <w:sz w:val="28"/>
        </w:rPr>
        <w:t>Мороженый яичный белок</w:t>
      </w:r>
      <w:r w:rsidRPr="00F70615">
        <w:rPr>
          <w:color w:val="000000"/>
          <w:sz w:val="28"/>
        </w:rPr>
        <w:t xml:space="preserve"> имеет цвет от беловато-палевого до желтовато-зеленого, консистенцию твердую, после оттаивания </w:t>
      </w:r>
      <w:r w:rsidR="00F70615">
        <w:rPr>
          <w:color w:val="000000"/>
          <w:sz w:val="28"/>
        </w:rPr>
        <w:t>–</w:t>
      </w:r>
      <w:r w:rsidR="00F70615" w:rsidRPr="00F70615">
        <w:rPr>
          <w:color w:val="000000"/>
          <w:sz w:val="28"/>
        </w:rPr>
        <w:t xml:space="preserve"> </w:t>
      </w:r>
      <w:r w:rsidRPr="00F70615">
        <w:rPr>
          <w:color w:val="000000"/>
          <w:sz w:val="28"/>
        </w:rPr>
        <w:t>цвет палевый, консистенцию жидкую, может быть не совсем однородную. Не допускаются обрывы градинок, осколки скорлупы и другие примеси. Характерной особенностью является наличие бугорка на замороженной поверхности</w:t>
      </w:r>
      <w:r w:rsidR="00F70615" w:rsidRPr="00F70615">
        <w:rPr>
          <w:color w:val="000000"/>
          <w:sz w:val="28"/>
        </w:rPr>
        <w:t>.</w:t>
      </w:r>
      <w:r w:rsidR="00F70615">
        <w:rPr>
          <w:color w:val="000000"/>
          <w:sz w:val="28"/>
        </w:rPr>
        <w:t xml:space="preserve"> </w:t>
      </w:r>
      <w:r w:rsidRPr="00F70615">
        <w:rPr>
          <w:color w:val="000000"/>
          <w:sz w:val="28"/>
        </w:rPr>
        <w:t>Мороженные яичный желток и белок вырабатывают в небольших количествах</w:t>
      </w:r>
      <w:r w:rsidR="00F70615" w:rsidRPr="00F70615">
        <w:rPr>
          <w:color w:val="000000"/>
          <w:sz w:val="28"/>
        </w:rPr>
        <w:t>.</w:t>
      </w:r>
    </w:p>
    <w:p w:rsidR="00BA0383" w:rsidRPr="00F70615" w:rsidRDefault="00BA0383" w:rsidP="00F70615">
      <w:pPr>
        <w:spacing w:line="360" w:lineRule="auto"/>
        <w:ind w:firstLine="709"/>
        <w:jc w:val="both"/>
        <w:rPr>
          <w:color w:val="000000"/>
          <w:sz w:val="28"/>
        </w:rPr>
      </w:pPr>
      <w:r w:rsidRPr="00F70615">
        <w:rPr>
          <w:color w:val="000000"/>
          <w:sz w:val="28"/>
        </w:rPr>
        <w:t>Мороженный яичный меланж получают из смеси белка и желтка в замороженном состоянии. Его производят в цехах птицеперерабатывающих предприятий и используют в мясной и пищевой промышленности, общественном питании. Он очень удобен для транспортирования и хранения. Меланж, хранящийся в герметичной таре, при низких температурах, практически не теряет в</w:t>
      </w:r>
      <w:r w:rsidR="00F70615">
        <w:rPr>
          <w:color w:val="000000"/>
          <w:sz w:val="28"/>
        </w:rPr>
        <w:t xml:space="preserve"> </w:t>
      </w:r>
      <w:r w:rsidRPr="00F70615">
        <w:rPr>
          <w:color w:val="000000"/>
          <w:sz w:val="28"/>
        </w:rPr>
        <w:t>массе. Основное сырье – доброкачественные яйца, дополнительное – сахар, соль, лимоннокислый натрий</w:t>
      </w:r>
      <w:r w:rsidR="00F70615" w:rsidRPr="00F70615">
        <w:rPr>
          <w:color w:val="000000"/>
          <w:sz w:val="28"/>
        </w:rPr>
        <w:t>.</w:t>
      </w:r>
    </w:p>
    <w:p w:rsidR="00267CE5" w:rsidRPr="00F70615" w:rsidRDefault="00267CE5" w:rsidP="00F70615">
      <w:pPr>
        <w:spacing w:line="360" w:lineRule="auto"/>
        <w:ind w:firstLine="709"/>
        <w:jc w:val="both"/>
        <w:rPr>
          <w:color w:val="000000"/>
          <w:sz w:val="28"/>
        </w:rPr>
      </w:pPr>
      <w:r w:rsidRPr="00F70615">
        <w:rPr>
          <w:color w:val="000000"/>
          <w:sz w:val="28"/>
        </w:rPr>
        <w:t>Для производства меланжа применяют смесь белков и желтков в естественной пропорции, профильтрованных, тщательно перемешанных и замороженных в специальной таре. Допускается выпуск яичного меланжа с добавлением в него поваренной соли, лимоннокислого натрия или сахара, повышающих обратимость процесса дефростации продукта.</w:t>
      </w:r>
    </w:p>
    <w:p w:rsidR="00267CE5" w:rsidRPr="00F70615" w:rsidRDefault="00267CE5" w:rsidP="00F70615">
      <w:pPr>
        <w:spacing w:line="360" w:lineRule="auto"/>
        <w:ind w:firstLine="709"/>
        <w:jc w:val="both"/>
        <w:rPr>
          <w:color w:val="000000"/>
          <w:sz w:val="28"/>
        </w:rPr>
      </w:pPr>
      <w:r w:rsidRPr="00F70615">
        <w:rPr>
          <w:color w:val="000000"/>
          <w:sz w:val="28"/>
        </w:rPr>
        <w:t>Для выпуска меланжа используют куриные доброкачественные столовые свежие холодильные яйца первой и второй категорий. Не допускается применения гусиных, утиных и столовых известкованных яиц, яиц с затхлым и посторонним запахом. Бактериальная чистота готового продукта достигается при строгом соблюдении санитарно – гигиенических требований на всех этапах его производства.</w:t>
      </w:r>
    </w:p>
    <w:p w:rsidR="00267CE5" w:rsidRPr="00F70615" w:rsidRDefault="00267CE5" w:rsidP="00F70615">
      <w:pPr>
        <w:spacing w:line="360" w:lineRule="auto"/>
        <w:ind w:firstLine="709"/>
        <w:jc w:val="both"/>
        <w:rPr>
          <w:color w:val="000000"/>
          <w:sz w:val="28"/>
        </w:rPr>
      </w:pPr>
      <w:r w:rsidRPr="00F70615">
        <w:rPr>
          <w:color w:val="000000"/>
          <w:sz w:val="28"/>
        </w:rPr>
        <w:t>Готовую охлажденную яичную массу разливают в банки из белой жести</w:t>
      </w:r>
      <w:r w:rsidR="006D51D2" w:rsidRPr="00F70615">
        <w:rPr>
          <w:color w:val="000000"/>
          <w:sz w:val="28"/>
        </w:rPr>
        <w:t xml:space="preserve"> вместимостью 5</w:t>
      </w:r>
      <w:r w:rsidR="00F70615">
        <w:rPr>
          <w:color w:val="000000"/>
          <w:sz w:val="28"/>
        </w:rPr>
        <w:t>-</w:t>
      </w:r>
      <w:r w:rsidR="00F70615" w:rsidRPr="00F70615">
        <w:rPr>
          <w:color w:val="000000"/>
          <w:sz w:val="28"/>
        </w:rPr>
        <w:t>10</w:t>
      </w:r>
      <w:r w:rsidR="006D51D2" w:rsidRPr="00F70615">
        <w:rPr>
          <w:color w:val="000000"/>
          <w:sz w:val="28"/>
        </w:rPr>
        <w:t xml:space="preserve"> кг</w:t>
      </w:r>
      <w:r w:rsidR="00F70615" w:rsidRPr="00F70615">
        <w:rPr>
          <w:color w:val="000000"/>
          <w:sz w:val="28"/>
        </w:rPr>
        <w:t>,</w:t>
      </w:r>
      <w:r w:rsidR="006D51D2" w:rsidRPr="00F70615">
        <w:rPr>
          <w:color w:val="000000"/>
          <w:sz w:val="28"/>
        </w:rPr>
        <w:t xml:space="preserve"> покрытые изнутри специальным лаком и простерилизованные паром. При заполнении банок оставляют свободное пространство</w:t>
      </w:r>
      <w:r w:rsidR="00F70615">
        <w:rPr>
          <w:color w:val="000000"/>
          <w:sz w:val="28"/>
        </w:rPr>
        <w:t xml:space="preserve"> </w:t>
      </w:r>
      <w:r w:rsidR="006D51D2" w:rsidRPr="00F70615">
        <w:rPr>
          <w:color w:val="000000"/>
          <w:sz w:val="28"/>
        </w:rPr>
        <w:t>для расширения объема при замораживании. Наполнительное отверстие</w:t>
      </w:r>
      <w:r w:rsidR="00F70615">
        <w:rPr>
          <w:color w:val="000000"/>
          <w:sz w:val="28"/>
        </w:rPr>
        <w:t xml:space="preserve"> </w:t>
      </w:r>
      <w:r w:rsidR="006D51D2" w:rsidRPr="00F70615">
        <w:rPr>
          <w:color w:val="000000"/>
          <w:sz w:val="28"/>
        </w:rPr>
        <w:t>заполненной банки закрывают колпачком и запаивают припоем</w:t>
      </w:r>
      <w:r w:rsidR="00F70615" w:rsidRPr="00F70615">
        <w:rPr>
          <w:color w:val="000000"/>
          <w:sz w:val="28"/>
        </w:rPr>
        <w:t>.</w:t>
      </w:r>
    </w:p>
    <w:p w:rsidR="006D51D2" w:rsidRPr="00F70615" w:rsidRDefault="006D51D2" w:rsidP="00F70615">
      <w:pPr>
        <w:spacing w:line="360" w:lineRule="auto"/>
        <w:ind w:firstLine="709"/>
        <w:jc w:val="both"/>
        <w:rPr>
          <w:color w:val="000000"/>
          <w:sz w:val="28"/>
        </w:rPr>
      </w:pPr>
      <w:r w:rsidRPr="00F70615">
        <w:rPr>
          <w:color w:val="000000"/>
          <w:sz w:val="28"/>
        </w:rPr>
        <w:t>Замораживают продукт немедленно после укупорки при – 18</w:t>
      </w:r>
      <w:r w:rsidRPr="00F70615">
        <w:rPr>
          <w:color w:val="000000"/>
          <w:sz w:val="28"/>
          <w:vertAlign w:val="superscript"/>
        </w:rPr>
        <w:t>0</w:t>
      </w:r>
      <w:r w:rsidRPr="00F70615">
        <w:rPr>
          <w:color w:val="000000"/>
          <w:sz w:val="28"/>
          <w:lang w:val="en-US"/>
        </w:rPr>
        <w:t>C</w:t>
      </w:r>
      <w:r w:rsidR="00F70615">
        <w:rPr>
          <w:color w:val="000000"/>
          <w:sz w:val="28"/>
        </w:rPr>
        <w:t xml:space="preserve"> </w:t>
      </w:r>
      <w:r w:rsidRPr="00F70615">
        <w:rPr>
          <w:color w:val="000000"/>
          <w:sz w:val="28"/>
        </w:rPr>
        <w:t>и заканчивают при достижении температуры внутри продукта – 5</w:t>
      </w:r>
      <w:r w:rsidR="00F70615">
        <w:rPr>
          <w:color w:val="000000"/>
          <w:sz w:val="28"/>
        </w:rPr>
        <w:t>-</w:t>
      </w:r>
      <w:r w:rsidRPr="00F70615">
        <w:rPr>
          <w:color w:val="000000"/>
          <w:sz w:val="28"/>
        </w:rPr>
        <w:t>6</w:t>
      </w:r>
      <w:r w:rsidRPr="00F70615">
        <w:rPr>
          <w:color w:val="000000"/>
          <w:sz w:val="28"/>
          <w:vertAlign w:val="superscript"/>
        </w:rPr>
        <w:t>0</w:t>
      </w:r>
      <w:r w:rsidRPr="00F70615">
        <w:rPr>
          <w:color w:val="000000"/>
          <w:sz w:val="28"/>
        </w:rPr>
        <w:t>С. Замораживание яичной массы до более низких температур</w:t>
      </w:r>
      <w:r w:rsidR="00503E0F" w:rsidRPr="00F70615">
        <w:rPr>
          <w:color w:val="000000"/>
          <w:sz w:val="28"/>
        </w:rPr>
        <w:t xml:space="preserve"> может привести к необратимым процессам: плотный белок теряет способность полностью адсорбировать воду при оттаивании и станет более жидким; желток может желатинизироваться и приобретать жесткую консистенцию с образованием нерастворимых в воде комочков.</w:t>
      </w:r>
    </w:p>
    <w:p w:rsidR="00503E0F" w:rsidRPr="00F70615" w:rsidRDefault="00503E0F" w:rsidP="00F70615">
      <w:pPr>
        <w:spacing w:line="360" w:lineRule="auto"/>
        <w:ind w:firstLine="709"/>
        <w:jc w:val="both"/>
        <w:rPr>
          <w:color w:val="000000"/>
          <w:sz w:val="28"/>
        </w:rPr>
      </w:pPr>
      <w:r w:rsidRPr="00F70615">
        <w:rPr>
          <w:color w:val="000000"/>
          <w:sz w:val="28"/>
        </w:rPr>
        <w:t>Состав мороженных яичных продуктов аналогичен составу соответствующих частей содержимого яйца. При замораживании происходит перераспределение сухих веществ с повышением концентрации в центральной части банки. Поэтому в сердце образуется сердцевина, вызывающая появление бугорка на поверхности массы. Отсутствие бугорка свидетельствует о его частичном размораживании продукта и его повторном размораживании.</w:t>
      </w:r>
    </w:p>
    <w:p w:rsidR="00A25A3B" w:rsidRPr="00F70615" w:rsidRDefault="00A25A3B" w:rsidP="00F70615">
      <w:pPr>
        <w:spacing w:line="360" w:lineRule="auto"/>
        <w:ind w:firstLine="709"/>
        <w:jc w:val="both"/>
        <w:rPr>
          <w:color w:val="000000"/>
          <w:sz w:val="28"/>
        </w:rPr>
      </w:pPr>
      <w:r w:rsidRPr="00F70615">
        <w:rPr>
          <w:color w:val="000000"/>
          <w:sz w:val="28"/>
        </w:rPr>
        <w:t>Физико</w:t>
      </w:r>
      <w:r w:rsidR="00F70615">
        <w:rPr>
          <w:color w:val="000000"/>
          <w:sz w:val="28"/>
        </w:rPr>
        <w:t>-</w:t>
      </w:r>
      <w:r w:rsidR="00F70615" w:rsidRPr="00F70615">
        <w:rPr>
          <w:color w:val="000000"/>
          <w:sz w:val="28"/>
        </w:rPr>
        <w:t>хи</w:t>
      </w:r>
      <w:r w:rsidRPr="00F70615">
        <w:rPr>
          <w:color w:val="000000"/>
          <w:sz w:val="28"/>
        </w:rPr>
        <w:t>мические показатели мороженных яичных продуктов приведены в таблице 1</w:t>
      </w:r>
      <w:r w:rsidR="00F70615">
        <w:rPr>
          <w:color w:val="000000"/>
          <w:sz w:val="28"/>
        </w:rPr>
        <w:t>.</w:t>
      </w:r>
    </w:p>
    <w:p w:rsidR="00F70615" w:rsidRDefault="00F70615" w:rsidP="00F70615">
      <w:pPr>
        <w:spacing w:line="360" w:lineRule="auto"/>
        <w:ind w:firstLine="709"/>
        <w:jc w:val="both"/>
        <w:rPr>
          <w:color w:val="000000"/>
          <w:sz w:val="28"/>
        </w:rPr>
      </w:pPr>
    </w:p>
    <w:p w:rsidR="00A25A3B" w:rsidRPr="00F70615" w:rsidRDefault="00A25A3B" w:rsidP="00F70615">
      <w:pPr>
        <w:spacing w:line="360" w:lineRule="auto"/>
        <w:ind w:firstLine="709"/>
        <w:jc w:val="both"/>
        <w:rPr>
          <w:color w:val="000000"/>
          <w:sz w:val="28"/>
        </w:rPr>
      </w:pPr>
      <w:r w:rsidRPr="00F70615">
        <w:rPr>
          <w:color w:val="000000"/>
          <w:sz w:val="28"/>
        </w:rPr>
        <w:t>Таблица 1</w:t>
      </w:r>
      <w:r w:rsidR="00F70615">
        <w:rPr>
          <w:color w:val="000000"/>
          <w:sz w:val="28"/>
        </w:rPr>
        <w:t xml:space="preserve">. </w:t>
      </w:r>
      <w:r w:rsidRPr="00F70615">
        <w:rPr>
          <w:color w:val="000000"/>
          <w:sz w:val="28"/>
        </w:rPr>
        <w:t>Физико</w:t>
      </w:r>
      <w:r w:rsidR="00F70615">
        <w:rPr>
          <w:color w:val="000000"/>
          <w:sz w:val="28"/>
        </w:rPr>
        <w:t>-</w:t>
      </w:r>
      <w:r w:rsidRPr="00F70615">
        <w:rPr>
          <w:color w:val="000000"/>
          <w:sz w:val="28"/>
        </w:rPr>
        <w:t>химические показатели мороженных яичных продуктов</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01"/>
        <w:gridCol w:w="1852"/>
        <w:gridCol w:w="1578"/>
        <w:gridCol w:w="1787"/>
      </w:tblGrid>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Показатель</w:t>
            </w:r>
          </w:p>
        </w:tc>
        <w:tc>
          <w:tcPr>
            <w:tcW w:w="102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Меланж</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Белок</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Желток</w:t>
            </w:r>
          </w:p>
        </w:tc>
      </w:tr>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 xml:space="preserve">Содержание влаги, </w:t>
            </w:r>
            <w:r w:rsidR="00F70615" w:rsidRPr="0033006E">
              <w:rPr>
                <w:color w:val="000000"/>
                <w:sz w:val="20"/>
              </w:rPr>
              <w:t>%</w:t>
            </w:r>
            <w:r w:rsidRPr="0033006E">
              <w:rPr>
                <w:color w:val="000000"/>
                <w:sz w:val="20"/>
              </w:rPr>
              <w:t>, не более</w:t>
            </w:r>
          </w:p>
        </w:tc>
        <w:tc>
          <w:tcPr>
            <w:tcW w:w="102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75</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54</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88</w:t>
            </w:r>
          </w:p>
        </w:tc>
      </w:tr>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Содержание жира</w:t>
            </w:r>
            <w:r w:rsidR="00F70615" w:rsidRPr="0033006E">
              <w:rPr>
                <w:color w:val="000000"/>
                <w:sz w:val="20"/>
              </w:rPr>
              <w:t xml:space="preserve"> %</w:t>
            </w:r>
            <w:r w:rsidRPr="0033006E">
              <w:rPr>
                <w:color w:val="000000"/>
                <w:sz w:val="20"/>
              </w:rPr>
              <w:t>, не менее</w:t>
            </w:r>
          </w:p>
        </w:tc>
        <w:tc>
          <w:tcPr>
            <w:tcW w:w="102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10</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27</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Следы</w:t>
            </w:r>
          </w:p>
        </w:tc>
      </w:tr>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Содержание белков</w:t>
            </w:r>
            <w:r w:rsidR="00F70615" w:rsidRPr="0033006E">
              <w:rPr>
                <w:color w:val="000000"/>
                <w:sz w:val="20"/>
              </w:rPr>
              <w:t>, %</w:t>
            </w:r>
            <w:r w:rsidRPr="0033006E">
              <w:rPr>
                <w:color w:val="000000"/>
                <w:sz w:val="20"/>
              </w:rPr>
              <w:t xml:space="preserve"> не менее</w:t>
            </w:r>
          </w:p>
        </w:tc>
        <w:tc>
          <w:tcPr>
            <w:tcW w:w="102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10</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15</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11</w:t>
            </w:r>
          </w:p>
        </w:tc>
      </w:tr>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Кислотность</w:t>
            </w:r>
            <w:r w:rsidR="00F70615" w:rsidRPr="0033006E">
              <w:rPr>
                <w:color w:val="000000"/>
                <w:sz w:val="20"/>
              </w:rPr>
              <w:t xml:space="preserve"> </w:t>
            </w:r>
            <w:r w:rsidRPr="0033006E">
              <w:rPr>
                <w:color w:val="000000"/>
                <w:sz w:val="20"/>
                <w:vertAlign w:val="superscript"/>
              </w:rPr>
              <w:t>0</w:t>
            </w:r>
            <w:r w:rsidRPr="0033006E">
              <w:rPr>
                <w:color w:val="000000"/>
                <w:sz w:val="20"/>
              </w:rPr>
              <w:t>Т, не более</w:t>
            </w:r>
          </w:p>
        </w:tc>
        <w:tc>
          <w:tcPr>
            <w:tcW w:w="102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15</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30</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w:t>
            </w:r>
          </w:p>
        </w:tc>
      </w:tr>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Щелочность, град, не более</w:t>
            </w:r>
          </w:p>
        </w:tc>
        <w:tc>
          <w:tcPr>
            <w:tcW w:w="102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14</w:t>
            </w:r>
          </w:p>
        </w:tc>
      </w:tr>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lang w:val="en-US"/>
              </w:rPr>
            </w:pPr>
            <w:r w:rsidRPr="0033006E">
              <w:rPr>
                <w:color w:val="000000"/>
                <w:sz w:val="20"/>
              </w:rPr>
              <w:t xml:space="preserve">Концентрация водородных ионов </w:t>
            </w:r>
          </w:p>
        </w:tc>
        <w:tc>
          <w:tcPr>
            <w:tcW w:w="1027" w:type="pct"/>
            <w:shd w:val="clear" w:color="auto" w:fill="auto"/>
          </w:tcPr>
          <w:p w:rsidR="00A25A3B" w:rsidRPr="0033006E" w:rsidRDefault="00A25A3B" w:rsidP="0033006E">
            <w:pPr>
              <w:spacing w:line="360" w:lineRule="auto"/>
              <w:jc w:val="both"/>
              <w:rPr>
                <w:color w:val="000000"/>
                <w:sz w:val="20"/>
                <w:lang w:val="en-US"/>
              </w:rPr>
            </w:pPr>
            <w:r w:rsidRPr="0033006E">
              <w:rPr>
                <w:color w:val="000000"/>
                <w:sz w:val="20"/>
              </w:rPr>
              <w:t>7,0</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5,9</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0,8</w:t>
            </w:r>
          </w:p>
        </w:tc>
      </w:tr>
      <w:tr w:rsidR="00A25A3B" w:rsidRPr="0033006E" w:rsidTr="0033006E">
        <w:trPr>
          <w:cantSplit/>
        </w:trPr>
        <w:tc>
          <w:tcPr>
            <w:tcW w:w="210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 xml:space="preserve">Температура в центре продукта, </w:t>
            </w:r>
            <w:r w:rsidRPr="0033006E">
              <w:rPr>
                <w:color w:val="000000"/>
                <w:sz w:val="20"/>
                <w:vertAlign w:val="superscript"/>
              </w:rPr>
              <w:t>0</w:t>
            </w:r>
            <w:r w:rsidRPr="0033006E">
              <w:rPr>
                <w:color w:val="000000"/>
                <w:sz w:val="20"/>
              </w:rPr>
              <w:t>С, не выше</w:t>
            </w:r>
          </w:p>
        </w:tc>
        <w:tc>
          <w:tcPr>
            <w:tcW w:w="1027" w:type="pct"/>
            <w:shd w:val="clear" w:color="auto" w:fill="auto"/>
          </w:tcPr>
          <w:p w:rsidR="00A25A3B" w:rsidRPr="0033006E" w:rsidRDefault="00A25A3B" w:rsidP="0033006E">
            <w:pPr>
              <w:spacing w:line="360" w:lineRule="auto"/>
              <w:jc w:val="both"/>
              <w:rPr>
                <w:color w:val="000000"/>
                <w:sz w:val="20"/>
              </w:rPr>
            </w:pPr>
            <w:r w:rsidRPr="0033006E">
              <w:rPr>
                <w:color w:val="000000"/>
                <w:sz w:val="20"/>
              </w:rPr>
              <w:t>-5</w:t>
            </w:r>
          </w:p>
        </w:tc>
        <w:tc>
          <w:tcPr>
            <w:tcW w:w="875" w:type="pct"/>
            <w:shd w:val="clear" w:color="auto" w:fill="auto"/>
          </w:tcPr>
          <w:p w:rsidR="00A25A3B" w:rsidRPr="0033006E" w:rsidRDefault="00A25A3B" w:rsidP="0033006E">
            <w:pPr>
              <w:spacing w:line="360" w:lineRule="auto"/>
              <w:jc w:val="both"/>
              <w:rPr>
                <w:color w:val="000000"/>
                <w:sz w:val="20"/>
              </w:rPr>
            </w:pPr>
            <w:r w:rsidRPr="0033006E">
              <w:rPr>
                <w:color w:val="000000"/>
                <w:sz w:val="20"/>
              </w:rPr>
              <w:t>-5</w:t>
            </w:r>
          </w:p>
        </w:tc>
        <w:tc>
          <w:tcPr>
            <w:tcW w:w="991" w:type="pct"/>
            <w:shd w:val="clear" w:color="auto" w:fill="auto"/>
          </w:tcPr>
          <w:p w:rsidR="00A25A3B" w:rsidRPr="0033006E" w:rsidRDefault="00A25A3B" w:rsidP="0033006E">
            <w:pPr>
              <w:spacing w:line="360" w:lineRule="auto"/>
              <w:jc w:val="both"/>
              <w:rPr>
                <w:color w:val="000000"/>
                <w:sz w:val="20"/>
              </w:rPr>
            </w:pPr>
            <w:r w:rsidRPr="0033006E">
              <w:rPr>
                <w:color w:val="000000"/>
                <w:sz w:val="20"/>
              </w:rPr>
              <w:t>-5</w:t>
            </w:r>
          </w:p>
        </w:tc>
      </w:tr>
    </w:tbl>
    <w:p w:rsidR="00F70615" w:rsidRDefault="00F70615" w:rsidP="00F70615">
      <w:pPr>
        <w:spacing w:line="360" w:lineRule="auto"/>
        <w:ind w:firstLine="709"/>
        <w:jc w:val="both"/>
        <w:rPr>
          <w:color w:val="000000"/>
          <w:sz w:val="28"/>
        </w:rPr>
      </w:pPr>
    </w:p>
    <w:p w:rsidR="00BA0383" w:rsidRPr="00F70615" w:rsidRDefault="004B3838" w:rsidP="00F70615">
      <w:pPr>
        <w:spacing w:line="360" w:lineRule="auto"/>
        <w:ind w:firstLine="709"/>
        <w:jc w:val="both"/>
        <w:rPr>
          <w:color w:val="000000"/>
          <w:sz w:val="28"/>
        </w:rPr>
      </w:pPr>
      <w:r w:rsidRPr="00F70615">
        <w:rPr>
          <w:color w:val="000000"/>
          <w:sz w:val="28"/>
        </w:rPr>
        <w:t>В мороженный яичных продуктах также устанавливаются степень микробиологической обсемененности и титр кишечной палочки. К употреблению не допускают мороженные яичные продукты, зараженные патогенными</w:t>
      </w:r>
      <w:r w:rsidR="00F70615" w:rsidRPr="00F70615">
        <w:rPr>
          <w:color w:val="000000"/>
          <w:sz w:val="28"/>
        </w:rPr>
        <w:t>.</w:t>
      </w:r>
    </w:p>
    <w:p w:rsidR="004B3838" w:rsidRPr="00F70615" w:rsidRDefault="004B3838" w:rsidP="00F70615">
      <w:pPr>
        <w:spacing w:line="360" w:lineRule="auto"/>
        <w:ind w:firstLine="709"/>
        <w:jc w:val="both"/>
        <w:rPr>
          <w:color w:val="000000"/>
          <w:sz w:val="28"/>
        </w:rPr>
      </w:pPr>
      <w:r w:rsidRPr="00F70615">
        <w:rPr>
          <w:color w:val="000000"/>
          <w:sz w:val="28"/>
        </w:rPr>
        <w:t>Банки с мороженными яичными продуктами упаковываются в чистые плотные деревянные ящики с гнездами, высланными плотной бумагой или картоном. Вместимость ящика 8 банок по 5 кг или 4 банки по 10 кг. На широкую сторону банки наносят общепринятые обозначения</w:t>
      </w:r>
      <w:r w:rsidR="00F70615" w:rsidRPr="00F70615">
        <w:rPr>
          <w:color w:val="000000"/>
          <w:sz w:val="28"/>
        </w:rPr>
        <w:t>.</w:t>
      </w:r>
    </w:p>
    <w:p w:rsidR="004B3838" w:rsidRPr="00F70615" w:rsidRDefault="004B3838" w:rsidP="00F70615">
      <w:pPr>
        <w:spacing w:line="360" w:lineRule="auto"/>
        <w:ind w:firstLine="709"/>
        <w:jc w:val="both"/>
        <w:rPr>
          <w:color w:val="000000"/>
          <w:sz w:val="28"/>
        </w:rPr>
      </w:pPr>
      <w:r w:rsidRPr="00F70615">
        <w:rPr>
          <w:color w:val="000000"/>
          <w:sz w:val="28"/>
        </w:rPr>
        <w:t>Банки с меланжем размещают на стеллажах в шахматном порядке.</w:t>
      </w:r>
    </w:p>
    <w:p w:rsidR="004B3838" w:rsidRPr="00F70615" w:rsidRDefault="004B3838" w:rsidP="00F70615">
      <w:pPr>
        <w:spacing w:line="360" w:lineRule="auto"/>
        <w:ind w:firstLine="709"/>
        <w:jc w:val="both"/>
        <w:rPr>
          <w:color w:val="000000"/>
          <w:sz w:val="28"/>
        </w:rPr>
      </w:pPr>
      <w:r w:rsidRPr="00F70615">
        <w:rPr>
          <w:color w:val="000000"/>
          <w:sz w:val="28"/>
        </w:rPr>
        <w:t xml:space="preserve">Хранят мороженные яичные продукты при </w:t>
      </w:r>
      <w:r w:rsidR="00F70615">
        <w:rPr>
          <w:color w:val="000000"/>
          <w:sz w:val="28"/>
        </w:rPr>
        <w:t xml:space="preserve">– </w:t>
      </w:r>
      <w:r w:rsidRPr="00F70615">
        <w:rPr>
          <w:color w:val="000000"/>
          <w:sz w:val="28"/>
          <w:vertAlign w:val="superscript"/>
        </w:rPr>
        <w:t>0</w:t>
      </w:r>
      <w:r w:rsidRPr="00F70615">
        <w:rPr>
          <w:color w:val="000000"/>
          <w:sz w:val="28"/>
        </w:rPr>
        <w:t>С и относительной влажности воздуха 80</w:t>
      </w:r>
      <w:r w:rsidR="00F70615">
        <w:rPr>
          <w:color w:val="000000"/>
          <w:sz w:val="28"/>
        </w:rPr>
        <w:t>–</w:t>
      </w:r>
      <w:r w:rsidR="00F70615" w:rsidRPr="00F70615">
        <w:rPr>
          <w:color w:val="000000"/>
          <w:sz w:val="28"/>
        </w:rPr>
        <w:t>85</w:t>
      </w:r>
      <w:r w:rsidR="00F70615">
        <w:rPr>
          <w:color w:val="000000"/>
          <w:sz w:val="28"/>
        </w:rPr>
        <w:t>%</w:t>
      </w:r>
      <w:r w:rsidRPr="00F70615">
        <w:rPr>
          <w:color w:val="000000"/>
          <w:sz w:val="28"/>
        </w:rPr>
        <w:t xml:space="preserve"> до 8 месяцев</w:t>
      </w:r>
      <w:r w:rsidR="00F70615" w:rsidRPr="00F70615">
        <w:rPr>
          <w:color w:val="000000"/>
          <w:sz w:val="28"/>
        </w:rPr>
        <w:t>.</w:t>
      </w:r>
      <w:r w:rsidRPr="00F70615">
        <w:rPr>
          <w:color w:val="000000"/>
          <w:sz w:val="28"/>
        </w:rPr>
        <w:t xml:space="preserve"> Транспортируют их в изотермических вагонах и авторефрижераторах. В процессе хранения и транспортирование не допускается размораживание яичной массы, так как это создает благоприятные условия для развития микроорганизмов.</w:t>
      </w:r>
    </w:p>
    <w:p w:rsidR="004B3838" w:rsidRPr="00F70615" w:rsidRDefault="004B3838" w:rsidP="00F70615">
      <w:pPr>
        <w:spacing w:line="360" w:lineRule="auto"/>
        <w:ind w:firstLine="709"/>
        <w:jc w:val="both"/>
        <w:rPr>
          <w:color w:val="000000"/>
          <w:sz w:val="28"/>
        </w:rPr>
      </w:pPr>
      <w:r w:rsidRPr="00F70615">
        <w:rPr>
          <w:color w:val="000000"/>
          <w:sz w:val="28"/>
        </w:rPr>
        <w:t>Меланж хранят при температуре от -6 до -8</w:t>
      </w:r>
      <w:r w:rsidRPr="00F70615">
        <w:rPr>
          <w:color w:val="000000"/>
          <w:sz w:val="28"/>
          <w:vertAlign w:val="superscript"/>
        </w:rPr>
        <w:t>0</w:t>
      </w:r>
      <w:r w:rsidRPr="00F70615">
        <w:rPr>
          <w:color w:val="000000"/>
          <w:sz w:val="28"/>
        </w:rPr>
        <w:t>С при относительной влажности воздуха 75</w:t>
      </w:r>
      <w:r w:rsidR="00F70615">
        <w:rPr>
          <w:color w:val="000000"/>
          <w:sz w:val="28"/>
        </w:rPr>
        <w:t>-</w:t>
      </w:r>
      <w:r w:rsidR="00F70615" w:rsidRPr="00F70615">
        <w:rPr>
          <w:color w:val="000000"/>
          <w:sz w:val="28"/>
        </w:rPr>
        <w:t>80</w:t>
      </w:r>
      <w:r w:rsidR="00F70615">
        <w:rPr>
          <w:color w:val="000000"/>
          <w:sz w:val="28"/>
        </w:rPr>
        <w:t>%</w:t>
      </w:r>
      <w:r w:rsidRPr="00F70615">
        <w:rPr>
          <w:color w:val="000000"/>
          <w:sz w:val="28"/>
        </w:rPr>
        <w:t xml:space="preserve"> в течение 8 месяцев. Разность температур</w:t>
      </w:r>
      <w:r w:rsidR="00F70615">
        <w:rPr>
          <w:color w:val="000000"/>
          <w:sz w:val="28"/>
        </w:rPr>
        <w:t xml:space="preserve"> </w:t>
      </w:r>
      <w:r w:rsidRPr="00F70615">
        <w:rPr>
          <w:color w:val="000000"/>
          <w:sz w:val="28"/>
        </w:rPr>
        <w:t>в центре банки и</w:t>
      </w:r>
      <w:r w:rsidR="00F70615">
        <w:rPr>
          <w:color w:val="000000"/>
          <w:sz w:val="28"/>
        </w:rPr>
        <w:t xml:space="preserve"> </w:t>
      </w:r>
      <w:r w:rsidRPr="00F70615">
        <w:rPr>
          <w:color w:val="000000"/>
          <w:sz w:val="28"/>
        </w:rPr>
        <w:t>верхних слоях продукта приведет к его порче</w:t>
      </w:r>
      <w:r w:rsidR="00F70615" w:rsidRPr="00F70615">
        <w:rPr>
          <w:color w:val="000000"/>
          <w:sz w:val="28"/>
        </w:rPr>
        <w:t>.</w:t>
      </w:r>
    </w:p>
    <w:p w:rsidR="0009684C" w:rsidRPr="00F70615" w:rsidRDefault="0009684C" w:rsidP="00F70615">
      <w:pPr>
        <w:spacing w:line="360" w:lineRule="auto"/>
        <w:ind w:firstLine="709"/>
        <w:jc w:val="both"/>
        <w:rPr>
          <w:color w:val="000000"/>
          <w:sz w:val="28"/>
        </w:rPr>
      </w:pPr>
      <w:r w:rsidRPr="00F70615">
        <w:rPr>
          <w:color w:val="000000"/>
          <w:sz w:val="28"/>
        </w:rPr>
        <w:t>В камере хранения, упакованные и маркированные ящики с мороженным яичным продуктом, устанавливают в штабеля.</w:t>
      </w:r>
    </w:p>
    <w:p w:rsidR="0009684C" w:rsidRPr="00F70615" w:rsidRDefault="0009684C" w:rsidP="00F70615">
      <w:pPr>
        <w:spacing w:line="360" w:lineRule="auto"/>
        <w:ind w:firstLine="709"/>
        <w:jc w:val="both"/>
        <w:rPr>
          <w:color w:val="000000"/>
          <w:sz w:val="28"/>
        </w:rPr>
      </w:pPr>
      <w:r w:rsidRPr="00F70615">
        <w:rPr>
          <w:color w:val="000000"/>
          <w:sz w:val="28"/>
        </w:rPr>
        <w:t>Вторым типом продуктов переработки куриных яиц являются яичные порошки. Их используют в кондитерской и хлебопекарной промышленности, в общественном питании, а также реализуют через розничную торговую сеть. Эти продукты удобны и для походов, экспедиций. Кроме того, из яичных порошков готовят также и яичные колбасы, смеси для мороженного, и омлеты. Яичные порошки являются наиболее стойкими в хранении продуктами. Яичные порошки выпускаются в виде смеси белка и желтка в естественном соотношении, сухого белка, сухого желтка, сухого омлета – смеси яичной массы с цельным обезжиренным молоком.</w:t>
      </w:r>
    </w:p>
    <w:p w:rsidR="0009684C" w:rsidRPr="00F70615" w:rsidRDefault="0009684C" w:rsidP="00F70615">
      <w:pPr>
        <w:spacing w:line="360" w:lineRule="auto"/>
        <w:ind w:firstLine="709"/>
        <w:jc w:val="both"/>
        <w:rPr>
          <w:color w:val="000000"/>
          <w:sz w:val="28"/>
        </w:rPr>
      </w:pPr>
      <w:r w:rsidRPr="00F70615">
        <w:rPr>
          <w:color w:val="000000"/>
          <w:sz w:val="28"/>
        </w:rPr>
        <w:t>Для выработки порошка не используют известковые яйца, яйца с дефектами, техническим браком.</w:t>
      </w:r>
    </w:p>
    <w:p w:rsidR="0009684C" w:rsidRPr="00F70615" w:rsidRDefault="0009684C" w:rsidP="00F70615">
      <w:pPr>
        <w:spacing w:line="360" w:lineRule="auto"/>
        <w:ind w:firstLine="709"/>
        <w:jc w:val="both"/>
        <w:rPr>
          <w:color w:val="000000"/>
          <w:sz w:val="28"/>
        </w:rPr>
      </w:pPr>
      <w:r w:rsidRPr="00F70615">
        <w:rPr>
          <w:color w:val="000000"/>
          <w:sz w:val="28"/>
        </w:rPr>
        <w:t>Лучшими по качеству являются яичные порошки, полученные сублимационным методом сушки яичной массы, который обеспечивает минимальные изменения яичного порошка; восстановленный продукт полностью обладает первоначальными свойствами.</w:t>
      </w:r>
    </w:p>
    <w:p w:rsidR="00F70615" w:rsidRDefault="0009684C" w:rsidP="00F70615">
      <w:pPr>
        <w:spacing w:line="360" w:lineRule="auto"/>
        <w:ind w:firstLine="709"/>
        <w:jc w:val="both"/>
        <w:rPr>
          <w:color w:val="000000"/>
          <w:sz w:val="28"/>
        </w:rPr>
      </w:pPr>
      <w:r w:rsidRPr="00F70615">
        <w:rPr>
          <w:color w:val="000000"/>
          <w:sz w:val="28"/>
        </w:rPr>
        <w:t>Органолептическими методами оцениваются следующие показатели яичного порошка:</w:t>
      </w:r>
    </w:p>
    <w:p w:rsidR="00F70615" w:rsidRDefault="00F70615" w:rsidP="00F70615">
      <w:pPr>
        <w:spacing w:line="360" w:lineRule="auto"/>
        <w:ind w:firstLine="709"/>
        <w:jc w:val="both"/>
        <w:rPr>
          <w:color w:val="000000"/>
          <w:sz w:val="28"/>
        </w:rPr>
      </w:pPr>
      <w:r>
        <w:rPr>
          <w:color w:val="000000"/>
          <w:sz w:val="28"/>
        </w:rPr>
        <w:t>– </w:t>
      </w:r>
      <w:r w:rsidR="0009684C" w:rsidRPr="00F70615">
        <w:rPr>
          <w:color w:val="000000"/>
          <w:sz w:val="28"/>
        </w:rPr>
        <w:t>структура порошкообразная – с легкораздавливающимися комочками;</w:t>
      </w:r>
    </w:p>
    <w:p w:rsidR="0009684C" w:rsidRPr="00F70615" w:rsidRDefault="00F70615" w:rsidP="00F70615">
      <w:pPr>
        <w:spacing w:line="360" w:lineRule="auto"/>
        <w:ind w:firstLine="709"/>
        <w:jc w:val="both"/>
        <w:rPr>
          <w:color w:val="000000"/>
          <w:sz w:val="28"/>
        </w:rPr>
      </w:pPr>
      <w:r>
        <w:rPr>
          <w:color w:val="000000"/>
          <w:sz w:val="28"/>
        </w:rPr>
        <w:t>– </w:t>
      </w:r>
      <w:r w:rsidR="0009684C" w:rsidRPr="00F70615">
        <w:rPr>
          <w:color w:val="000000"/>
          <w:sz w:val="28"/>
        </w:rPr>
        <w:t>цвет – светло</w:t>
      </w:r>
      <w:r>
        <w:rPr>
          <w:color w:val="000000"/>
          <w:sz w:val="28"/>
        </w:rPr>
        <w:t>-</w:t>
      </w:r>
      <w:r w:rsidR="0009684C" w:rsidRPr="00F70615">
        <w:rPr>
          <w:color w:val="000000"/>
          <w:sz w:val="28"/>
        </w:rPr>
        <w:t>желтый, однородный по всей массе;</w:t>
      </w:r>
    </w:p>
    <w:p w:rsidR="0009684C" w:rsidRPr="00F70615" w:rsidRDefault="0009684C" w:rsidP="00F70615">
      <w:pPr>
        <w:spacing w:line="360" w:lineRule="auto"/>
        <w:ind w:firstLine="709"/>
        <w:jc w:val="both"/>
        <w:rPr>
          <w:color w:val="000000"/>
          <w:sz w:val="28"/>
        </w:rPr>
      </w:pPr>
      <w:r w:rsidRPr="00F70615">
        <w:rPr>
          <w:color w:val="000000"/>
          <w:sz w:val="28"/>
        </w:rPr>
        <w:t>Вкус и запах – свойственные подсушенному яйцу, без постороннего вкуса и запаха, в том числе подгоревшего</w:t>
      </w:r>
      <w:r w:rsidR="00F70615" w:rsidRPr="00F70615">
        <w:rPr>
          <w:color w:val="000000"/>
          <w:sz w:val="28"/>
        </w:rPr>
        <w:t>.</w:t>
      </w:r>
    </w:p>
    <w:p w:rsidR="00817F43" w:rsidRPr="00F70615" w:rsidRDefault="00817F43" w:rsidP="00F70615">
      <w:pPr>
        <w:spacing w:line="360" w:lineRule="auto"/>
        <w:ind w:firstLine="709"/>
        <w:jc w:val="both"/>
        <w:rPr>
          <w:color w:val="000000"/>
          <w:sz w:val="28"/>
        </w:rPr>
      </w:pPr>
      <w:r w:rsidRPr="00F70615">
        <w:rPr>
          <w:color w:val="000000"/>
          <w:sz w:val="28"/>
        </w:rPr>
        <w:t>При сушке значительно изменяется витаминный состав, уменьшается растворимость белка.</w:t>
      </w:r>
    </w:p>
    <w:p w:rsidR="00817F43" w:rsidRPr="00F70615" w:rsidRDefault="00817F43" w:rsidP="00F70615">
      <w:pPr>
        <w:spacing w:line="360" w:lineRule="auto"/>
        <w:ind w:firstLine="709"/>
        <w:jc w:val="both"/>
        <w:rPr>
          <w:color w:val="000000"/>
          <w:sz w:val="28"/>
        </w:rPr>
      </w:pPr>
      <w:r w:rsidRPr="00F70615">
        <w:rPr>
          <w:color w:val="000000"/>
          <w:sz w:val="28"/>
        </w:rPr>
        <w:t>По физико</w:t>
      </w:r>
      <w:r w:rsidR="00F70615">
        <w:rPr>
          <w:color w:val="000000"/>
          <w:sz w:val="28"/>
        </w:rPr>
        <w:t>-</w:t>
      </w:r>
      <w:r w:rsidRPr="00F70615">
        <w:rPr>
          <w:color w:val="000000"/>
          <w:sz w:val="28"/>
        </w:rPr>
        <w:t xml:space="preserve">химическим показателям яичный порошок должен соответствовать следующим нормам: не более </w:t>
      </w:r>
      <w:r w:rsidR="00F70615" w:rsidRPr="00F70615">
        <w:rPr>
          <w:color w:val="000000"/>
          <w:sz w:val="28"/>
        </w:rPr>
        <w:t>7</w:t>
      </w:r>
      <w:r w:rsidR="00F70615">
        <w:rPr>
          <w:color w:val="000000"/>
          <w:sz w:val="28"/>
        </w:rPr>
        <w:t>%</w:t>
      </w:r>
      <w:r w:rsidRPr="00F70615">
        <w:rPr>
          <w:color w:val="000000"/>
          <w:sz w:val="28"/>
        </w:rPr>
        <w:t xml:space="preserve"> влаги</w:t>
      </w:r>
      <w:r w:rsidR="00F70615" w:rsidRPr="00F70615">
        <w:rPr>
          <w:color w:val="000000"/>
          <w:sz w:val="28"/>
        </w:rPr>
        <w:t>;</w:t>
      </w:r>
      <w:r w:rsidRPr="00F70615">
        <w:rPr>
          <w:color w:val="000000"/>
          <w:sz w:val="28"/>
        </w:rPr>
        <w:t xml:space="preserve"> кислотность в конце периода хранения не должна превышать 10</w:t>
      </w:r>
      <w:r w:rsidRPr="00F70615">
        <w:rPr>
          <w:color w:val="000000"/>
          <w:sz w:val="28"/>
          <w:vertAlign w:val="superscript"/>
        </w:rPr>
        <w:t>0</w:t>
      </w:r>
      <w:r w:rsidRPr="00F70615">
        <w:rPr>
          <w:color w:val="000000"/>
          <w:sz w:val="28"/>
        </w:rPr>
        <w:t>Т; растворимость не менее 8</w:t>
      </w:r>
      <w:r w:rsidR="00F70615" w:rsidRPr="00F70615">
        <w:rPr>
          <w:color w:val="000000"/>
          <w:sz w:val="28"/>
        </w:rPr>
        <w:t>5</w:t>
      </w:r>
      <w:r w:rsidR="00F70615">
        <w:rPr>
          <w:color w:val="000000"/>
          <w:sz w:val="28"/>
        </w:rPr>
        <w:t>%</w:t>
      </w:r>
      <w:r w:rsidR="00F70615" w:rsidRPr="00F70615">
        <w:rPr>
          <w:color w:val="000000"/>
          <w:sz w:val="28"/>
        </w:rPr>
        <w:t>;</w:t>
      </w:r>
      <w:r w:rsidRPr="00F70615">
        <w:rPr>
          <w:color w:val="000000"/>
          <w:sz w:val="28"/>
        </w:rPr>
        <w:t xml:space="preserve"> содержание жиров и белковых веществ соответственно 35 и 4</w:t>
      </w:r>
      <w:r w:rsidR="00F70615" w:rsidRPr="00F70615">
        <w:rPr>
          <w:color w:val="000000"/>
          <w:sz w:val="28"/>
        </w:rPr>
        <w:t>5</w:t>
      </w:r>
      <w:r w:rsidR="00F70615">
        <w:rPr>
          <w:color w:val="000000"/>
          <w:sz w:val="28"/>
        </w:rPr>
        <w:t>%</w:t>
      </w:r>
      <w:r w:rsidRPr="00F70615">
        <w:rPr>
          <w:color w:val="000000"/>
          <w:sz w:val="28"/>
        </w:rPr>
        <w:t xml:space="preserve">, золы – не более </w:t>
      </w:r>
      <w:r w:rsidR="00F70615" w:rsidRPr="00F70615">
        <w:rPr>
          <w:color w:val="000000"/>
          <w:sz w:val="28"/>
        </w:rPr>
        <w:t>4</w:t>
      </w:r>
      <w:r w:rsidR="00F70615">
        <w:rPr>
          <w:color w:val="000000"/>
          <w:sz w:val="28"/>
        </w:rPr>
        <w:t>%</w:t>
      </w:r>
      <w:r w:rsidR="00F70615" w:rsidRPr="00F70615">
        <w:rPr>
          <w:color w:val="000000"/>
          <w:sz w:val="28"/>
        </w:rPr>
        <w:t>.</w:t>
      </w:r>
      <w:r w:rsidR="00F70615">
        <w:rPr>
          <w:color w:val="000000"/>
          <w:sz w:val="28"/>
        </w:rPr>
        <w:t xml:space="preserve"> </w:t>
      </w:r>
      <w:r w:rsidRPr="00F70615">
        <w:rPr>
          <w:color w:val="000000"/>
          <w:sz w:val="28"/>
        </w:rPr>
        <w:t>В продукте не допускаются бактерии рода сальмонелл.</w:t>
      </w:r>
    </w:p>
    <w:p w:rsidR="00817F43" w:rsidRPr="00F70615" w:rsidRDefault="00817F43" w:rsidP="00F70615">
      <w:pPr>
        <w:spacing w:line="360" w:lineRule="auto"/>
        <w:ind w:firstLine="709"/>
        <w:jc w:val="both"/>
        <w:rPr>
          <w:color w:val="000000"/>
          <w:sz w:val="28"/>
        </w:rPr>
      </w:pPr>
      <w:r w:rsidRPr="00F70615">
        <w:rPr>
          <w:color w:val="000000"/>
          <w:sz w:val="28"/>
        </w:rPr>
        <w:t>Не подлежат реализации яичные порошки с посторонним запахом, прогорклые, с сильно изменившимся цветом, подмоченные с плесенью.</w:t>
      </w:r>
    </w:p>
    <w:p w:rsidR="00817F43" w:rsidRPr="00F70615" w:rsidRDefault="00817F43" w:rsidP="00F70615">
      <w:pPr>
        <w:spacing w:line="360" w:lineRule="auto"/>
        <w:ind w:firstLine="709"/>
        <w:jc w:val="both"/>
        <w:rPr>
          <w:color w:val="000000"/>
          <w:sz w:val="28"/>
        </w:rPr>
      </w:pPr>
      <w:r w:rsidRPr="00F70615">
        <w:rPr>
          <w:color w:val="000000"/>
          <w:sz w:val="28"/>
        </w:rPr>
        <w:t>При длительном хранении сухих яичных порошков могут появиться посторонние вкус и запах окислившихся жиров, возникающих вследствие образования продуктов распада лецитина. Может понизиться растворимость порошка и его способность взбиваться. Эти реакции обуславливают изменение цвета порошка до желтого, иногда коричневого цвета.</w:t>
      </w:r>
    </w:p>
    <w:p w:rsidR="00817F43" w:rsidRPr="00F70615" w:rsidRDefault="00817F43" w:rsidP="00F70615">
      <w:pPr>
        <w:spacing w:line="360" w:lineRule="auto"/>
        <w:ind w:firstLine="709"/>
        <w:jc w:val="both"/>
        <w:rPr>
          <w:color w:val="000000"/>
          <w:sz w:val="28"/>
        </w:rPr>
      </w:pPr>
      <w:r w:rsidRPr="00F70615">
        <w:rPr>
          <w:color w:val="000000"/>
          <w:sz w:val="28"/>
        </w:rPr>
        <w:t>Для предотвращения этой реакции</w:t>
      </w:r>
      <w:r w:rsidR="00713BBA" w:rsidRPr="00F70615">
        <w:rPr>
          <w:color w:val="000000"/>
          <w:sz w:val="28"/>
        </w:rPr>
        <w:t xml:space="preserve"> можно удалить из яичной массы глюкозу с помощью фермента глюкооксидазы. С этой целью к яичной массе перед подсушиванием добавляют </w:t>
      </w:r>
      <w:r w:rsidR="00F70615" w:rsidRPr="00F70615">
        <w:rPr>
          <w:color w:val="000000"/>
          <w:sz w:val="28"/>
        </w:rPr>
        <w:t>11 г</w:t>
      </w:r>
      <w:r w:rsidR="00F70615">
        <w:rPr>
          <w:color w:val="000000"/>
          <w:sz w:val="28"/>
        </w:rPr>
        <w:t xml:space="preserve">. </w:t>
      </w:r>
      <w:r w:rsidR="00713BBA" w:rsidRPr="00F70615">
        <w:rPr>
          <w:color w:val="000000"/>
          <w:sz w:val="28"/>
        </w:rPr>
        <w:t>глюкооксидазы, и 36,5</w:t>
      </w:r>
      <w:r w:rsidR="00F70615">
        <w:rPr>
          <w:color w:val="000000"/>
          <w:sz w:val="28"/>
        </w:rPr>
        <w:t xml:space="preserve"> </w:t>
      </w:r>
      <w:r w:rsidR="00713BBA" w:rsidRPr="00F70615">
        <w:rPr>
          <w:color w:val="000000"/>
          <w:sz w:val="28"/>
        </w:rPr>
        <w:t>каталазы из расчета на 1 т яичного порошка, и яйцемассу ферментируют 3</w:t>
      </w:r>
      <w:r w:rsidR="00F70615">
        <w:rPr>
          <w:color w:val="000000"/>
          <w:sz w:val="28"/>
        </w:rPr>
        <w:t>–</w:t>
      </w:r>
      <w:r w:rsidR="00F70615" w:rsidRPr="00F70615">
        <w:rPr>
          <w:color w:val="000000"/>
          <w:sz w:val="28"/>
        </w:rPr>
        <w:t>4</w:t>
      </w:r>
      <w:r w:rsidR="00713BBA" w:rsidRPr="00F70615">
        <w:rPr>
          <w:color w:val="000000"/>
          <w:sz w:val="28"/>
        </w:rPr>
        <w:t xml:space="preserve"> часа при 22</w:t>
      </w:r>
      <w:r w:rsidR="00F70615">
        <w:rPr>
          <w:color w:val="000000"/>
          <w:sz w:val="28"/>
        </w:rPr>
        <w:t>-</w:t>
      </w:r>
      <w:r w:rsidR="00713BBA" w:rsidRPr="00F70615">
        <w:rPr>
          <w:color w:val="000000"/>
          <w:sz w:val="28"/>
        </w:rPr>
        <w:t>32</w:t>
      </w:r>
      <w:r w:rsidR="00713BBA" w:rsidRPr="00F70615">
        <w:rPr>
          <w:color w:val="000000"/>
          <w:sz w:val="28"/>
          <w:vertAlign w:val="superscript"/>
        </w:rPr>
        <w:t>0</w:t>
      </w:r>
      <w:r w:rsidR="00713BBA" w:rsidRPr="00F70615">
        <w:rPr>
          <w:color w:val="000000"/>
          <w:sz w:val="28"/>
        </w:rPr>
        <w:t>С</w:t>
      </w:r>
      <w:r w:rsidR="00F70615" w:rsidRPr="00F70615">
        <w:rPr>
          <w:color w:val="000000"/>
          <w:sz w:val="28"/>
        </w:rPr>
        <w:t>.</w:t>
      </w:r>
      <w:r w:rsidR="00713BBA" w:rsidRPr="00F70615">
        <w:rPr>
          <w:color w:val="000000"/>
          <w:sz w:val="28"/>
        </w:rPr>
        <w:t xml:space="preserve"> Получаемый в результате такой обработки яичной массы порошок после 12 месяцев хранения практически соответствует требованиям стандарта.</w:t>
      </w:r>
    </w:p>
    <w:p w:rsidR="00CD3CDD" w:rsidRPr="00F70615" w:rsidRDefault="00713BBA" w:rsidP="00F70615">
      <w:pPr>
        <w:spacing w:line="360" w:lineRule="auto"/>
        <w:ind w:firstLine="709"/>
        <w:jc w:val="both"/>
        <w:rPr>
          <w:color w:val="000000"/>
          <w:sz w:val="28"/>
        </w:rPr>
      </w:pPr>
      <w:r w:rsidRPr="00F70615">
        <w:rPr>
          <w:color w:val="000000"/>
          <w:sz w:val="28"/>
        </w:rPr>
        <w:t>Яичный порошок расфасовывают и упаковывают в фанерные барабаны или в фанерно</w:t>
      </w:r>
      <w:r w:rsidR="00F70615">
        <w:rPr>
          <w:color w:val="000000"/>
          <w:sz w:val="28"/>
        </w:rPr>
        <w:t>-</w:t>
      </w:r>
      <w:r w:rsidRPr="00F70615">
        <w:rPr>
          <w:color w:val="000000"/>
          <w:sz w:val="28"/>
        </w:rPr>
        <w:t>штампованные бочки массой нетто</w:t>
      </w:r>
      <w:r w:rsidR="00F70615">
        <w:rPr>
          <w:color w:val="000000"/>
          <w:sz w:val="28"/>
        </w:rPr>
        <w:t xml:space="preserve"> </w:t>
      </w:r>
      <w:r w:rsidRPr="00F70615">
        <w:rPr>
          <w:color w:val="000000"/>
          <w:sz w:val="28"/>
        </w:rPr>
        <w:t>25 кг, в мешки</w:t>
      </w:r>
      <w:r w:rsidR="00F70615">
        <w:rPr>
          <w:color w:val="000000"/>
          <w:sz w:val="28"/>
        </w:rPr>
        <w:t xml:space="preserve"> </w:t>
      </w:r>
      <w:r w:rsidRPr="00F70615">
        <w:rPr>
          <w:color w:val="000000"/>
          <w:sz w:val="28"/>
        </w:rPr>
        <w:t>– по 20 кг, в двухслойную бумагу</w:t>
      </w:r>
      <w:r w:rsidR="00F70615">
        <w:rPr>
          <w:color w:val="000000"/>
          <w:sz w:val="28"/>
        </w:rPr>
        <w:t xml:space="preserve"> </w:t>
      </w:r>
      <w:r w:rsidRPr="00F70615">
        <w:rPr>
          <w:color w:val="000000"/>
          <w:sz w:val="28"/>
        </w:rPr>
        <w:t>и выпускают в брикетах массой нетто 100 и 200</w:t>
      </w:r>
      <w:r w:rsidR="00F70615">
        <w:rPr>
          <w:color w:val="000000"/>
          <w:sz w:val="28"/>
        </w:rPr>
        <w:t xml:space="preserve"> </w:t>
      </w:r>
      <w:r w:rsidRPr="00F70615">
        <w:rPr>
          <w:color w:val="000000"/>
          <w:sz w:val="28"/>
        </w:rPr>
        <w:t>г. Упаковывают его также в картонные коробки</w:t>
      </w:r>
      <w:r w:rsidR="00F70615">
        <w:rPr>
          <w:color w:val="000000"/>
          <w:sz w:val="28"/>
        </w:rPr>
        <w:t xml:space="preserve"> </w:t>
      </w:r>
      <w:r w:rsidRPr="00F70615">
        <w:rPr>
          <w:color w:val="000000"/>
          <w:sz w:val="28"/>
        </w:rPr>
        <w:t>и в жестяные банки</w:t>
      </w:r>
      <w:r w:rsidR="00F70615" w:rsidRPr="00F70615">
        <w:rPr>
          <w:color w:val="000000"/>
          <w:sz w:val="28"/>
        </w:rPr>
        <w:t>,</w:t>
      </w:r>
      <w:r w:rsidRPr="00F70615">
        <w:rPr>
          <w:color w:val="000000"/>
          <w:sz w:val="28"/>
        </w:rPr>
        <w:t xml:space="preserve"> в ящики из гофрированного</w:t>
      </w:r>
      <w:r w:rsidR="00F70615">
        <w:rPr>
          <w:color w:val="000000"/>
          <w:sz w:val="28"/>
        </w:rPr>
        <w:t xml:space="preserve"> </w:t>
      </w:r>
      <w:r w:rsidRPr="00F70615">
        <w:rPr>
          <w:color w:val="000000"/>
          <w:sz w:val="28"/>
        </w:rPr>
        <w:t>картона – по 12,5 кг, картонные коробки и металлические банки – по 250 г. В пакеты из многослойной пленки типа цел</w:t>
      </w:r>
      <w:r w:rsidR="00CD3CDD" w:rsidRPr="00F70615">
        <w:rPr>
          <w:color w:val="000000"/>
          <w:sz w:val="28"/>
        </w:rPr>
        <w:t xml:space="preserve">лофан – полиэтилен – фольга – полиэтилен – массой </w:t>
      </w:r>
      <w:r w:rsidR="00F70615" w:rsidRPr="00F70615">
        <w:rPr>
          <w:color w:val="000000"/>
          <w:sz w:val="28"/>
        </w:rPr>
        <w:t>75 г</w:t>
      </w:r>
      <w:r w:rsidR="00F70615">
        <w:rPr>
          <w:color w:val="000000"/>
          <w:sz w:val="28"/>
        </w:rPr>
        <w:t xml:space="preserve">. </w:t>
      </w:r>
      <w:r w:rsidR="00CD3CDD" w:rsidRPr="00F70615">
        <w:rPr>
          <w:color w:val="000000"/>
          <w:sz w:val="28"/>
        </w:rPr>
        <w:t>Барабаны, бочки, коробки и банки перед упаковыванием яичного порошка должны быть выстланы внутри под</w:t>
      </w:r>
      <w:r w:rsidR="00F70615">
        <w:rPr>
          <w:color w:val="000000"/>
          <w:sz w:val="28"/>
        </w:rPr>
        <w:t xml:space="preserve"> </w:t>
      </w:r>
      <w:r w:rsidR="00CD3CDD" w:rsidRPr="00F70615">
        <w:rPr>
          <w:color w:val="000000"/>
          <w:sz w:val="28"/>
        </w:rPr>
        <w:t>пергаментом, пергаментом или целлофаном.</w:t>
      </w:r>
      <w:r w:rsidR="00F70615">
        <w:rPr>
          <w:color w:val="000000"/>
          <w:sz w:val="28"/>
        </w:rPr>
        <w:t xml:space="preserve"> </w:t>
      </w:r>
      <w:r w:rsidR="00CD3CDD" w:rsidRPr="00F70615">
        <w:rPr>
          <w:color w:val="000000"/>
          <w:sz w:val="28"/>
        </w:rPr>
        <w:t>Предельные</w:t>
      </w:r>
      <w:r w:rsidR="00F70615">
        <w:rPr>
          <w:color w:val="000000"/>
          <w:sz w:val="28"/>
        </w:rPr>
        <w:t xml:space="preserve"> </w:t>
      </w:r>
      <w:r w:rsidR="00CD3CDD" w:rsidRPr="00F70615">
        <w:rPr>
          <w:color w:val="000000"/>
          <w:sz w:val="28"/>
        </w:rPr>
        <w:t xml:space="preserve">отклонения массы нетто от массы, указанной на этикетке </w:t>
      </w:r>
      <w:r w:rsidR="00CB1564">
        <w:rPr>
          <w:color w:val="000000"/>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v:imagedata r:id="rId7" o:title=""/>
          </v:shape>
        </w:pict>
      </w:r>
      <w:r w:rsidR="00CD3CDD" w:rsidRPr="00F70615">
        <w:rPr>
          <w:color w:val="000000"/>
          <w:sz w:val="28"/>
        </w:rPr>
        <w:t>2,</w:t>
      </w:r>
      <w:r w:rsidR="00F70615" w:rsidRPr="00F70615">
        <w:rPr>
          <w:color w:val="000000"/>
          <w:sz w:val="28"/>
        </w:rPr>
        <w:t>25 г</w:t>
      </w:r>
      <w:r w:rsidR="00F70615">
        <w:rPr>
          <w:color w:val="000000"/>
          <w:sz w:val="28"/>
        </w:rPr>
        <w:t>.</w:t>
      </w:r>
      <w:r w:rsidR="00F70615" w:rsidRPr="00F70615">
        <w:rPr>
          <w:color w:val="000000"/>
          <w:sz w:val="28"/>
        </w:rPr>
        <w:t xml:space="preserve"> </w:t>
      </w:r>
      <w:r w:rsidR="00CD3CDD" w:rsidRPr="00F70615">
        <w:rPr>
          <w:color w:val="000000"/>
          <w:sz w:val="28"/>
        </w:rPr>
        <w:t xml:space="preserve">для упаковочной единицы </w:t>
      </w:r>
      <w:r w:rsidR="00F70615" w:rsidRPr="00F70615">
        <w:rPr>
          <w:color w:val="000000"/>
          <w:sz w:val="28"/>
        </w:rPr>
        <w:t>75 г</w:t>
      </w:r>
      <w:r w:rsidR="00F70615">
        <w:rPr>
          <w:color w:val="000000"/>
          <w:sz w:val="28"/>
        </w:rPr>
        <w:t>.</w:t>
      </w:r>
      <w:r w:rsidR="00F70615" w:rsidRPr="00F70615">
        <w:rPr>
          <w:color w:val="000000"/>
          <w:sz w:val="28"/>
        </w:rPr>
        <w:t>;</w:t>
      </w:r>
      <w:r w:rsidR="00CD3CDD" w:rsidRPr="00F70615">
        <w:rPr>
          <w:color w:val="000000"/>
          <w:sz w:val="28"/>
        </w:rPr>
        <w:t xml:space="preserve"> </w:t>
      </w:r>
      <w:r w:rsidR="00CB1564">
        <w:rPr>
          <w:color w:val="000000"/>
          <w:position w:val="-4"/>
          <w:sz w:val="28"/>
        </w:rPr>
        <w:pict>
          <v:shape id="_x0000_i1026" type="#_x0000_t75" style="width:11.25pt;height:12pt">
            <v:imagedata r:id="rId8" o:title=""/>
          </v:shape>
        </w:pict>
      </w:r>
      <w:r w:rsidR="00CD3CDD" w:rsidRPr="00F70615">
        <w:rPr>
          <w:color w:val="000000"/>
          <w:sz w:val="28"/>
        </w:rPr>
        <w:t xml:space="preserve">4,0 г для массы нетто </w:t>
      </w:r>
      <w:r w:rsidR="00F70615" w:rsidRPr="00F70615">
        <w:rPr>
          <w:color w:val="000000"/>
          <w:sz w:val="28"/>
        </w:rPr>
        <w:t>250 г</w:t>
      </w:r>
      <w:r w:rsidR="00F70615">
        <w:rPr>
          <w:color w:val="000000"/>
          <w:sz w:val="28"/>
        </w:rPr>
        <w:t>.</w:t>
      </w:r>
      <w:r w:rsidR="00F70615" w:rsidRPr="00F70615">
        <w:rPr>
          <w:color w:val="000000"/>
          <w:sz w:val="28"/>
        </w:rPr>
        <w:t>;</w:t>
      </w:r>
      <w:r w:rsidR="00CD3CDD" w:rsidRPr="00F70615">
        <w:rPr>
          <w:color w:val="000000"/>
          <w:sz w:val="28"/>
        </w:rPr>
        <w:t xml:space="preserve"> до </w:t>
      </w:r>
      <w:r w:rsidR="00F70615" w:rsidRPr="00F70615">
        <w:rPr>
          <w:color w:val="000000"/>
          <w:sz w:val="28"/>
        </w:rPr>
        <w:t>10 г</w:t>
      </w:r>
      <w:r w:rsidR="00F70615">
        <w:rPr>
          <w:color w:val="000000"/>
          <w:sz w:val="28"/>
        </w:rPr>
        <w:t>.</w:t>
      </w:r>
      <w:r w:rsidR="00F70615" w:rsidRPr="00F70615">
        <w:rPr>
          <w:color w:val="000000"/>
          <w:sz w:val="28"/>
        </w:rPr>
        <w:t xml:space="preserve"> </w:t>
      </w:r>
      <w:r w:rsidR="00CD3CDD" w:rsidRPr="00F70615">
        <w:rPr>
          <w:color w:val="000000"/>
          <w:sz w:val="28"/>
        </w:rPr>
        <w:t xml:space="preserve">для упаковочной единицы массой нетто 1,5 и 4,5 кг; до </w:t>
      </w:r>
      <w:r w:rsidR="00F70615" w:rsidRPr="00F70615">
        <w:rPr>
          <w:color w:val="000000"/>
          <w:sz w:val="28"/>
        </w:rPr>
        <w:t>50 г</w:t>
      </w:r>
      <w:r w:rsidR="00F70615">
        <w:rPr>
          <w:color w:val="000000"/>
          <w:sz w:val="28"/>
        </w:rPr>
        <w:t>.</w:t>
      </w:r>
      <w:r w:rsidR="00F70615" w:rsidRPr="00F70615">
        <w:rPr>
          <w:color w:val="000000"/>
          <w:sz w:val="28"/>
        </w:rPr>
        <w:t xml:space="preserve"> </w:t>
      </w:r>
      <w:r w:rsidR="00CD3CDD" w:rsidRPr="00F70615">
        <w:rPr>
          <w:color w:val="000000"/>
          <w:sz w:val="28"/>
        </w:rPr>
        <w:t>– для массы упаковки 12,5; 20; 25 кг.</w:t>
      </w:r>
      <w:r w:rsidR="00F70615">
        <w:rPr>
          <w:color w:val="000000"/>
          <w:sz w:val="28"/>
        </w:rPr>
        <w:t xml:space="preserve"> </w:t>
      </w:r>
      <w:r w:rsidR="00CD3CDD" w:rsidRPr="00F70615">
        <w:rPr>
          <w:color w:val="000000"/>
          <w:sz w:val="28"/>
        </w:rPr>
        <w:t>Яичный порошок, расфасованный в пакеты из многослойной пленки и металлические банки, упаковывают в фанерные ящики, ящики дощатые и ящики из гофрированного картона. Транспортную тару маркируют, указывая «Боится сырости». Яичные продукты маркируют с указанием наименования, предприятия, виды, штрих</w:t>
      </w:r>
      <w:r w:rsidR="00F70615">
        <w:rPr>
          <w:color w:val="000000"/>
          <w:sz w:val="28"/>
        </w:rPr>
        <w:t>-</w:t>
      </w:r>
      <w:r w:rsidR="00CD3CDD" w:rsidRPr="00F70615">
        <w:rPr>
          <w:color w:val="000000"/>
          <w:sz w:val="28"/>
        </w:rPr>
        <w:t>кода, знака соответствия РСТ, срока годности.</w:t>
      </w:r>
    </w:p>
    <w:p w:rsidR="00CD3CDD" w:rsidRPr="00F70615" w:rsidRDefault="00CD3CDD" w:rsidP="00F70615">
      <w:pPr>
        <w:spacing w:line="360" w:lineRule="auto"/>
        <w:ind w:firstLine="709"/>
        <w:jc w:val="both"/>
        <w:rPr>
          <w:color w:val="000000"/>
          <w:sz w:val="28"/>
        </w:rPr>
      </w:pPr>
      <w:r w:rsidRPr="00F70615">
        <w:rPr>
          <w:color w:val="000000"/>
          <w:sz w:val="28"/>
        </w:rPr>
        <w:t>Храниться порошок в течение 6 месяцев со дня выработки при</w:t>
      </w:r>
      <w:r w:rsidR="00F70615">
        <w:rPr>
          <w:color w:val="000000"/>
          <w:sz w:val="28"/>
        </w:rPr>
        <w:t xml:space="preserve"> </w:t>
      </w:r>
      <w:r w:rsidRPr="00F70615">
        <w:rPr>
          <w:color w:val="000000"/>
          <w:sz w:val="28"/>
        </w:rPr>
        <w:t>температуре не выше 20</w:t>
      </w:r>
      <w:r w:rsidRPr="00F70615">
        <w:rPr>
          <w:color w:val="000000"/>
          <w:sz w:val="28"/>
          <w:vertAlign w:val="superscript"/>
        </w:rPr>
        <w:t>0</w:t>
      </w:r>
      <w:r w:rsidRPr="00F70615">
        <w:rPr>
          <w:color w:val="000000"/>
          <w:sz w:val="28"/>
        </w:rPr>
        <w:t>С и относительной влажности воздуха 65</w:t>
      </w:r>
      <w:r w:rsidR="00F70615">
        <w:rPr>
          <w:color w:val="000000"/>
          <w:sz w:val="28"/>
        </w:rPr>
        <w:t>–</w:t>
      </w:r>
      <w:r w:rsidR="00F70615" w:rsidRPr="00F70615">
        <w:rPr>
          <w:color w:val="000000"/>
          <w:sz w:val="28"/>
        </w:rPr>
        <w:t>75</w:t>
      </w:r>
      <w:r w:rsidR="00F70615">
        <w:rPr>
          <w:color w:val="000000"/>
          <w:sz w:val="28"/>
        </w:rPr>
        <w:t>%</w:t>
      </w:r>
      <w:r w:rsidRPr="00F70615">
        <w:rPr>
          <w:color w:val="000000"/>
          <w:sz w:val="28"/>
        </w:rPr>
        <w:t xml:space="preserve"> и 2 года при температуре не более 2</w:t>
      </w:r>
      <w:r w:rsidRPr="00F70615">
        <w:rPr>
          <w:color w:val="000000"/>
          <w:sz w:val="28"/>
          <w:vertAlign w:val="superscript"/>
        </w:rPr>
        <w:t>0</w:t>
      </w:r>
      <w:r w:rsidRPr="00F70615">
        <w:rPr>
          <w:color w:val="000000"/>
          <w:sz w:val="28"/>
        </w:rPr>
        <w:t>С и относительной влажности воздуха 60</w:t>
      </w:r>
      <w:r w:rsidR="00F70615">
        <w:rPr>
          <w:color w:val="000000"/>
          <w:sz w:val="28"/>
        </w:rPr>
        <w:t>–</w:t>
      </w:r>
      <w:r w:rsidR="00F70615" w:rsidRPr="00F70615">
        <w:rPr>
          <w:color w:val="000000"/>
          <w:sz w:val="28"/>
        </w:rPr>
        <w:t>70</w:t>
      </w:r>
      <w:r w:rsidR="00F70615">
        <w:rPr>
          <w:color w:val="000000"/>
          <w:sz w:val="28"/>
        </w:rPr>
        <w:t>%</w:t>
      </w:r>
      <w:r w:rsidR="00F70615" w:rsidRPr="00F70615">
        <w:rPr>
          <w:color w:val="000000"/>
          <w:sz w:val="28"/>
        </w:rPr>
        <w:t>.</w:t>
      </w:r>
    </w:p>
    <w:p w:rsidR="00CD3CDD" w:rsidRPr="00F70615" w:rsidRDefault="00CD3CDD" w:rsidP="00F70615">
      <w:pPr>
        <w:spacing w:line="360" w:lineRule="auto"/>
        <w:ind w:firstLine="709"/>
        <w:jc w:val="both"/>
        <w:rPr>
          <w:color w:val="000000"/>
          <w:sz w:val="28"/>
        </w:rPr>
      </w:pPr>
    </w:p>
    <w:p w:rsidR="00CD3CDD" w:rsidRPr="00F70615" w:rsidRDefault="002D6ECB" w:rsidP="00F70615">
      <w:pPr>
        <w:spacing w:line="360" w:lineRule="auto"/>
        <w:ind w:firstLine="709"/>
        <w:jc w:val="both"/>
        <w:rPr>
          <w:b/>
          <w:color w:val="000000"/>
          <w:sz w:val="28"/>
        </w:rPr>
      </w:pPr>
      <w:r w:rsidRPr="00F70615">
        <w:rPr>
          <w:b/>
          <w:color w:val="000000"/>
          <w:sz w:val="28"/>
        </w:rPr>
        <w:t>Показатели качества и безопасности, регламентируемые для тушек птицы. Свежесть, категория упитанности и качество обработки как основные критерии при экспертной оценке птицы. Изменения, происходящие в охлажденной и мороженной птице</w:t>
      </w:r>
      <w:r w:rsidR="00F70615">
        <w:rPr>
          <w:b/>
          <w:color w:val="000000"/>
          <w:sz w:val="28"/>
        </w:rPr>
        <w:t xml:space="preserve"> при транспортировке и хранении</w:t>
      </w:r>
    </w:p>
    <w:p w:rsidR="002D6ECB" w:rsidRPr="00F70615" w:rsidRDefault="002D6ECB" w:rsidP="00F70615">
      <w:pPr>
        <w:spacing w:line="360" w:lineRule="auto"/>
        <w:ind w:firstLine="709"/>
        <w:jc w:val="both"/>
        <w:rPr>
          <w:color w:val="000000"/>
          <w:sz w:val="28"/>
        </w:rPr>
      </w:pPr>
    </w:p>
    <w:p w:rsidR="002D6ECB" w:rsidRPr="00F70615" w:rsidRDefault="002D6ECB" w:rsidP="00F70615">
      <w:pPr>
        <w:spacing w:line="360" w:lineRule="auto"/>
        <w:ind w:firstLine="709"/>
        <w:jc w:val="both"/>
        <w:rPr>
          <w:color w:val="000000"/>
          <w:sz w:val="28"/>
        </w:rPr>
      </w:pPr>
      <w:r w:rsidRPr="00F70615">
        <w:rPr>
          <w:color w:val="000000"/>
          <w:sz w:val="28"/>
        </w:rPr>
        <w:t>Мясо домашней птицы подразделяют по виду, возрасту, способу и качеству технологической обработки тушек и их термическому состоянию. В зависимости от вида и возраста различают тушки птицы молодой</w:t>
      </w:r>
      <w:r w:rsidR="00F70615">
        <w:rPr>
          <w:color w:val="000000"/>
          <w:sz w:val="28"/>
        </w:rPr>
        <w:t xml:space="preserve"> </w:t>
      </w:r>
      <w:r w:rsidRPr="00F70615">
        <w:rPr>
          <w:color w:val="000000"/>
          <w:sz w:val="28"/>
        </w:rPr>
        <w:t>и взрослой</w:t>
      </w:r>
      <w:r w:rsidR="00F70615" w:rsidRPr="00F70615">
        <w:rPr>
          <w:color w:val="000000"/>
          <w:sz w:val="28"/>
        </w:rPr>
        <w:t>.</w:t>
      </w:r>
    </w:p>
    <w:p w:rsidR="002D6ECB" w:rsidRPr="00F70615" w:rsidRDefault="002D6ECB" w:rsidP="00F70615">
      <w:pPr>
        <w:spacing w:line="360" w:lineRule="auto"/>
        <w:ind w:firstLine="709"/>
        <w:jc w:val="both"/>
        <w:rPr>
          <w:color w:val="000000"/>
          <w:sz w:val="28"/>
        </w:rPr>
      </w:pPr>
      <w:r w:rsidRPr="00F70615">
        <w:rPr>
          <w:color w:val="000000"/>
          <w:sz w:val="28"/>
        </w:rPr>
        <w:t>По способу обработки тушки подразделяют на полупотрошеные</w:t>
      </w:r>
      <w:r w:rsidR="00F70615" w:rsidRPr="00F70615">
        <w:rPr>
          <w:color w:val="000000"/>
          <w:sz w:val="28"/>
        </w:rPr>
        <w:t>;</w:t>
      </w:r>
      <w:r w:rsidRPr="00F70615">
        <w:rPr>
          <w:color w:val="000000"/>
          <w:sz w:val="28"/>
        </w:rPr>
        <w:t xml:space="preserve"> потрошеные</w:t>
      </w:r>
      <w:r w:rsidR="00F70615" w:rsidRPr="00F70615">
        <w:rPr>
          <w:color w:val="000000"/>
          <w:sz w:val="28"/>
        </w:rPr>
        <w:t>.</w:t>
      </w:r>
      <w:r w:rsidRPr="00F70615">
        <w:rPr>
          <w:color w:val="000000"/>
          <w:sz w:val="28"/>
        </w:rPr>
        <w:t xml:space="preserve"> По термическому состоянию тушки могут быть остывшими</w:t>
      </w:r>
      <w:r w:rsidR="00F70615" w:rsidRPr="00F70615">
        <w:rPr>
          <w:color w:val="000000"/>
          <w:sz w:val="28"/>
        </w:rPr>
        <w:t>,</w:t>
      </w:r>
      <w:r w:rsidRPr="00F70615">
        <w:rPr>
          <w:color w:val="000000"/>
          <w:sz w:val="28"/>
        </w:rPr>
        <w:t xml:space="preserve"> охлажденными</w:t>
      </w:r>
      <w:r w:rsidR="00F70615">
        <w:rPr>
          <w:color w:val="000000"/>
          <w:sz w:val="28"/>
        </w:rPr>
        <w:t xml:space="preserve"> </w:t>
      </w:r>
      <w:r w:rsidRPr="00F70615">
        <w:rPr>
          <w:color w:val="000000"/>
          <w:sz w:val="28"/>
        </w:rPr>
        <w:t>и морожеными</w:t>
      </w:r>
      <w:r w:rsidR="00F70615" w:rsidRPr="00F70615">
        <w:rPr>
          <w:color w:val="000000"/>
          <w:sz w:val="28"/>
        </w:rPr>
        <w:t>.</w:t>
      </w:r>
    </w:p>
    <w:p w:rsidR="002D6ECB" w:rsidRPr="00F70615" w:rsidRDefault="002D6ECB" w:rsidP="00F70615">
      <w:pPr>
        <w:spacing w:line="360" w:lineRule="auto"/>
        <w:ind w:firstLine="709"/>
        <w:jc w:val="both"/>
        <w:rPr>
          <w:color w:val="000000"/>
          <w:sz w:val="28"/>
        </w:rPr>
      </w:pPr>
      <w:r w:rsidRPr="00F70615">
        <w:rPr>
          <w:color w:val="000000"/>
          <w:sz w:val="28"/>
          <w:szCs w:val="28"/>
        </w:rPr>
        <w:t>По упитанности и качеству обработки тушки всех видов птицы</w:t>
      </w:r>
      <w:r w:rsidRPr="00F70615">
        <w:rPr>
          <w:color w:val="000000"/>
          <w:sz w:val="28"/>
        </w:rPr>
        <w:t xml:space="preserve"> подразделяют на две категории: I и II.</w:t>
      </w:r>
    </w:p>
    <w:p w:rsidR="002D6ECB" w:rsidRPr="00F70615" w:rsidRDefault="002D6ECB" w:rsidP="00F70615">
      <w:pPr>
        <w:spacing w:line="360" w:lineRule="auto"/>
        <w:ind w:firstLine="709"/>
        <w:jc w:val="both"/>
        <w:rPr>
          <w:color w:val="000000"/>
          <w:sz w:val="28"/>
        </w:rPr>
      </w:pPr>
      <w:r w:rsidRPr="00F70615">
        <w:rPr>
          <w:color w:val="000000"/>
          <w:sz w:val="28"/>
        </w:rPr>
        <w:t xml:space="preserve">Тушки первой категории имеют хорошо развитые мышцы, а у цыплят-бройлеров </w:t>
      </w:r>
      <w:r w:rsidR="00F70615">
        <w:rPr>
          <w:color w:val="000000"/>
          <w:sz w:val="28"/>
        </w:rPr>
        <w:t>–</w:t>
      </w:r>
      <w:r w:rsidR="00F70615" w:rsidRPr="00F70615">
        <w:rPr>
          <w:color w:val="000000"/>
          <w:sz w:val="28"/>
        </w:rPr>
        <w:t xml:space="preserve"> </w:t>
      </w:r>
      <w:r w:rsidRPr="00F70615">
        <w:rPr>
          <w:color w:val="000000"/>
          <w:sz w:val="28"/>
        </w:rPr>
        <w:t>очень хорошо развитые. Киль грудной кости не выделяется или слегка выделяется</w:t>
      </w:r>
      <w:r w:rsidR="00F70615" w:rsidRPr="00F70615">
        <w:rPr>
          <w:color w:val="000000"/>
          <w:sz w:val="28"/>
        </w:rPr>
        <w:t>.</w:t>
      </w:r>
      <w:r w:rsidRPr="00F70615">
        <w:rPr>
          <w:color w:val="000000"/>
          <w:sz w:val="28"/>
        </w:rPr>
        <w:t xml:space="preserve"> Отложения подкожного жира на тушках молодняка </w:t>
      </w:r>
      <w:r w:rsidR="00F70615">
        <w:rPr>
          <w:color w:val="000000"/>
          <w:sz w:val="28"/>
        </w:rPr>
        <w:t>–</w:t>
      </w:r>
      <w:r w:rsidR="00F70615" w:rsidRPr="00F70615">
        <w:rPr>
          <w:color w:val="000000"/>
          <w:sz w:val="28"/>
        </w:rPr>
        <w:t xml:space="preserve"> </w:t>
      </w:r>
      <w:r w:rsidRPr="00F70615">
        <w:rPr>
          <w:color w:val="000000"/>
          <w:sz w:val="28"/>
        </w:rPr>
        <w:t xml:space="preserve">на груди и животе, у взрослой птицы </w:t>
      </w:r>
      <w:r w:rsidR="00F70615">
        <w:rPr>
          <w:color w:val="000000"/>
          <w:sz w:val="28"/>
        </w:rPr>
        <w:t>–</w:t>
      </w:r>
      <w:r w:rsidR="00F70615" w:rsidRPr="00F70615">
        <w:rPr>
          <w:color w:val="000000"/>
          <w:sz w:val="28"/>
        </w:rPr>
        <w:t xml:space="preserve"> </w:t>
      </w:r>
      <w:r w:rsidRPr="00F70615">
        <w:rPr>
          <w:color w:val="000000"/>
          <w:sz w:val="28"/>
        </w:rPr>
        <w:t>на спине, животе и груди.</w:t>
      </w:r>
    </w:p>
    <w:p w:rsidR="002D6ECB" w:rsidRPr="00F70615" w:rsidRDefault="002D6ECB" w:rsidP="00F70615">
      <w:pPr>
        <w:spacing w:line="360" w:lineRule="auto"/>
        <w:ind w:firstLine="709"/>
        <w:jc w:val="both"/>
        <w:rPr>
          <w:color w:val="000000"/>
          <w:sz w:val="28"/>
        </w:rPr>
      </w:pPr>
      <w:r w:rsidRPr="00F70615">
        <w:rPr>
          <w:color w:val="000000"/>
          <w:sz w:val="28"/>
        </w:rPr>
        <w:t>На поверхности тушек допускаются легкие ссадины, не более двух порывов кожи длиной до I см, но не на филе, единичные пеньки и легкое слущивание эпидермиса кожи</w:t>
      </w:r>
      <w:r w:rsidR="00F70615" w:rsidRPr="00F70615">
        <w:rPr>
          <w:color w:val="000000"/>
          <w:sz w:val="28"/>
        </w:rPr>
        <w:t>.</w:t>
      </w:r>
    </w:p>
    <w:p w:rsidR="002D6ECB" w:rsidRPr="00F70615" w:rsidRDefault="002D6ECB" w:rsidP="00F70615">
      <w:pPr>
        <w:spacing w:line="360" w:lineRule="auto"/>
        <w:ind w:firstLine="709"/>
        <w:jc w:val="both"/>
        <w:rPr>
          <w:color w:val="000000"/>
          <w:sz w:val="28"/>
        </w:rPr>
      </w:pPr>
      <w:r w:rsidRPr="00F70615">
        <w:rPr>
          <w:color w:val="000000"/>
          <w:sz w:val="28"/>
        </w:rPr>
        <w:t>Тушки второй категории имеют мышцы удовлетворительно развитые, киль грудной кости может выделяться, жировые отложения незначительны или могут отсутствовать при вполне удовлетворительно развитой мышечной ткани. На поверхности тушек допускается незначительное количество пеньков и ссадин, не более трех разрывов кожи длиной до 2</w:t>
      </w:r>
      <w:r w:rsidR="00F70615">
        <w:rPr>
          <w:color w:val="000000"/>
          <w:sz w:val="28"/>
        </w:rPr>
        <w:t> </w:t>
      </w:r>
      <w:r w:rsidR="00F70615" w:rsidRPr="00F70615">
        <w:rPr>
          <w:color w:val="000000"/>
          <w:sz w:val="28"/>
        </w:rPr>
        <w:t>см</w:t>
      </w:r>
      <w:r w:rsidRPr="00F70615">
        <w:rPr>
          <w:color w:val="000000"/>
          <w:sz w:val="28"/>
        </w:rPr>
        <w:t>, незначительное слущивание эпидермиса</w:t>
      </w:r>
      <w:r w:rsidR="00F70615" w:rsidRPr="00F70615">
        <w:rPr>
          <w:color w:val="000000"/>
          <w:sz w:val="28"/>
        </w:rPr>
        <w:t>.</w:t>
      </w:r>
    </w:p>
    <w:p w:rsidR="002D6ECB" w:rsidRPr="00F70615" w:rsidRDefault="002D6ECB" w:rsidP="00F70615">
      <w:pPr>
        <w:spacing w:line="360" w:lineRule="auto"/>
        <w:ind w:firstLine="709"/>
        <w:jc w:val="both"/>
        <w:rPr>
          <w:color w:val="000000"/>
          <w:sz w:val="28"/>
        </w:rPr>
      </w:pPr>
      <w:r w:rsidRPr="00F70615">
        <w:rPr>
          <w:color w:val="000000"/>
          <w:sz w:val="28"/>
        </w:rPr>
        <w:t xml:space="preserve">Тушки птицы, соответствующие по упитанности I категории, а по качеству обработки </w:t>
      </w:r>
      <w:r w:rsidR="00F70615">
        <w:rPr>
          <w:color w:val="000000"/>
          <w:sz w:val="28"/>
        </w:rPr>
        <w:t>–</w:t>
      </w:r>
      <w:r w:rsidR="00F70615" w:rsidRPr="00F70615">
        <w:rPr>
          <w:color w:val="000000"/>
          <w:sz w:val="28"/>
        </w:rPr>
        <w:t xml:space="preserve"> </w:t>
      </w:r>
      <w:r w:rsidRPr="00F70615">
        <w:rPr>
          <w:color w:val="000000"/>
          <w:sz w:val="28"/>
        </w:rPr>
        <w:t>II, относят ко II категории. Тушки, не соответствующие по упитанности требованиям II категории, относят к тощим и используют только для промышленной переработки.</w:t>
      </w:r>
    </w:p>
    <w:p w:rsidR="00042E26" w:rsidRPr="00F70615" w:rsidRDefault="002D6ECB" w:rsidP="00F70615">
      <w:pPr>
        <w:spacing w:line="360" w:lineRule="auto"/>
        <w:ind w:firstLine="709"/>
        <w:jc w:val="both"/>
        <w:rPr>
          <w:color w:val="000000"/>
          <w:sz w:val="28"/>
        </w:rPr>
      </w:pPr>
      <w:r w:rsidRPr="00F70615">
        <w:rPr>
          <w:color w:val="000000"/>
          <w:sz w:val="28"/>
        </w:rPr>
        <w:t>Тушки домашней птицы, выпускаемые реализацию, должны быть свежими, по упитанности и качеству обработки</w:t>
      </w:r>
      <w:r w:rsidR="00042E26" w:rsidRPr="00F70615">
        <w:rPr>
          <w:color w:val="000000"/>
          <w:sz w:val="28"/>
        </w:rPr>
        <w:t xml:space="preserve"> </w:t>
      </w:r>
      <w:r w:rsidRPr="00F70615">
        <w:rPr>
          <w:color w:val="000000"/>
          <w:sz w:val="28"/>
        </w:rPr>
        <w:t>не ниже II категории, правильно оправленными, с маркировкой,</w:t>
      </w:r>
      <w:r w:rsidR="00042E26" w:rsidRPr="00F70615">
        <w:rPr>
          <w:color w:val="000000"/>
          <w:sz w:val="28"/>
        </w:rPr>
        <w:t xml:space="preserve"> </w:t>
      </w:r>
      <w:r w:rsidRPr="00F70615">
        <w:rPr>
          <w:color w:val="000000"/>
          <w:sz w:val="28"/>
        </w:rPr>
        <w:t>соответствующей категории упитанности</w:t>
      </w:r>
      <w:r w:rsidR="00F70615" w:rsidRPr="00F70615">
        <w:rPr>
          <w:color w:val="000000"/>
          <w:sz w:val="28"/>
        </w:rPr>
        <w:t>.</w:t>
      </w:r>
    </w:p>
    <w:p w:rsidR="00042E26" w:rsidRPr="00F70615" w:rsidRDefault="002D6ECB" w:rsidP="00F70615">
      <w:pPr>
        <w:spacing w:line="360" w:lineRule="auto"/>
        <w:ind w:firstLine="709"/>
        <w:jc w:val="both"/>
        <w:rPr>
          <w:color w:val="000000"/>
          <w:sz w:val="28"/>
        </w:rPr>
      </w:pPr>
      <w:r w:rsidRPr="00F70615">
        <w:rPr>
          <w:color w:val="000000"/>
          <w:sz w:val="28"/>
        </w:rPr>
        <w:t>У свежих тушек</w:t>
      </w:r>
      <w:r w:rsidR="00042E26" w:rsidRPr="00F70615">
        <w:rPr>
          <w:color w:val="000000"/>
          <w:sz w:val="28"/>
        </w:rPr>
        <w:t xml:space="preserve"> </w:t>
      </w:r>
      <w:r w:rsidRPr="00F70615">
        <w:rPr>
          <w:color w:val="000000"/>
          <w:sz w:val="28"/>
        </w:rPr>
        <w:t>клюв глянцевитый и сухой, слизистая оболочка ротовой полости блестящая,</w:t>
      </w:r>
      <w:r w:rsidR="00042E26" w:rsidRPr="00F70615">
        <w:rPr>
          <w:color w:val="000000"/>
          <w:sz w:val="28"/>
        </w:rPr>
        <w:t xml:space="preserve"> </w:t>
      </w:r>
      <w:r w:rsidRPr="00F70615">
        <w:rPr>
          <w:color w:val="000000"/>
          <w:sz w:val="28"/>
        </w:rPr>
        <w:t>бледно-розового цвета, без постороннего запаха, глазное</w:t>
      </w:r>
      <w:r w:rsidR="00042E26" w:rsidRPr="00F70615">
        <w:rPr>
          <w:color w:val="000000"/>
          <w:sz w:val="28"/>
        </w:rPr>
        <w:t xml:space="preserve"> </w:t>
      </w:r>
      <w:r w:rsidRPr="00F70615">
        <w:rPr>
          <w:color w:val="000000"/>
          <w:sz w:val="28"/>
        </w:rPr>
        <w:t>яблоко заполняет всю орбиту, цвет кожи беловато-желтоватый, поверхность</w:t>
      </w:r>
      <w:r w:rsidR="00042E26" w:rsidRPr="00F70615">
        <w:rPr>
          <w:color w:val="000000"/>
          <w:sz w:val="28"/>
        </w:rPr>
        <w:t xml:space="preserve"> </w:t>
      </w:r>
      <w:r w:rsidRPr="00F70615">
        <w:rPr>
          <w:color w:val="000000"/>
          <w:sz w:val="28"/>
        </w:rPr>
        <w:t>тушки сухая; консистенция упругая, жир белый или желтоватый,</w:t>
      </w:r>
      <w:r w:rsidR="00042E26" w:rsidRPr="00F70615">
        <w:rPr>
          <w:color w:val="000000"/>
          <w:sz w:val="28"/>
        </w:rPr>
        <w:t xml:space="preserve"> </w:t>
      </w:r>
      <w:r w:rsidRPr="00F70615">
        <w:rPr>
          <w:color w:val="000000"/>
          <w:sz w:val="28"/>
        </w:rPr>
        <w:t>запах специфический, соответствующий виду птицы, без</w:t>
      </w:r>
      <w:r w:rsidR="00042E26" w:rsidRPr="00F70615">
        <w:rPr>
          <w:color w:val="000000"/>
          <w:sz w:val="28"/>
        </w:rPr>
        <w:t xml:space="preserve"> </w:t>
      </w:r>
      <w:r w:rsidRPr="00F70615">
        <w:rPr>
          <w:color w:val="000000"/>
          <w:sz w:val="28"/>
        </w:rPr>
        <w:t>постороннего; бульон при варке прозрачный и ароматный.</w:t>
      </w:r>
    </w:p>
    <w:p w:rsidR="002D6ECB" w:rsidRPr="00F70615" w:rsidRDefault="002D6ECB" w:rsidP="00F70615">
      <w:pPr>
        <w:spacing w:line="360" w:lineRule="auto"/>
        <w:ind w:firstLine="709"/>
        <w:jc w:val="both"/>
        <w:rPr>
          <w:color w:val="000000"/>
          <w:sz w:val="28"/>
        </w:rPr>
      </w:pPr>
      <w:r w:rsidRPr="00F70615">
        <w:rPr>
          <w:color w:val="000000"/>
          <w:sz w:val="28"/>
        </w:rPr>
        <w:t>При подозрении</w:t>
      </w:r>
      <w:r w:rsidR="00042E26" w:rsidRPr="00F70615">
        <w:rPr>
          <w:color w:val="000000"/>
          <w:sz w:val="28"/>
        </w:rPr>
        <w:t xml:space="preserve"> </w:t>
      </w:r>
      <w:r w:rsidRPr="00F70615">
        <w:rPr>
          <w:color w:val="000000"/>
          <w:sz w:val="28"/>
        </w:rPr>
        <w:t>на инфекционные заболевания проводят бактериологические</w:t>
      </w:r>
      <w:r w:rsidR="00042E26" w:rsidRPr="00F70615">
        <w:rPr>
          <w:color w:val="000000"/>
          <w:sz w:val="28"/>
        </w:rPr>
        <w:t xml:space="preserve"> </w:t>
      </w:r>
      <w:r w:rsidRPr="00F70615">
        <w:rPr>
          <w:color w:val="000000"/>
          <w:sz w:val="28"/>
        </w:rPr>
        <w:t>исследования.</w:t>
      </w:r>
    </w:p>
    <w:p w:rsidR="002D6ECB" w:rsidRPr="00F70615" w:rsidRDefault="002D6ECB" w:rsidP="00F70615">
      <w:pPr>
        <w:spacing w:line="360" w:lineRule="auto"/>
        <w:ind w:firstLine="709"/>
        <w:jc w:val="both"/>
        <w:rPr>
          <w:color w:val="000000"/>
          <w:sz w:val="28"/>
        </w:rPr>
      </w:pPr>
      <w:r w:rsidRPr="00F70615">
        <w:rPr>
          <w:color w:val="000000"/>
          <w:sz w:val="28"/>
        </w:rPr>
        <w:t>Не допускаются в продажу тушки свежие, но сильно деформированные,</w:t>
      </w:r>
      <w:r w:rsidR="00042E26" w:rsidRPr="00F70615">
        <w:rPr>
          <w:color w:val="000000"/>
          <w:sz w:val="28"/>
        </w:rPr>
        <w:t xml:space="preserve"> </w:t>
      </w:r>
      <w:r w:rsidRPr="00F70615">
        <w:rPr>
          <w:color w:val="000000"/>
          <w:sz w:val="28"/>
        </w:rPr>
        <w:t>с признаками порчи, дважды замороженные, а также тушки,</w:t>
      </w:r>
      <w:r w:rsidR="00042E26" w:rsidRPr="00F70615">
        <w:rPr>
          <w:color w:val="000000"/>
          <w:sz w:val="28"/>
        </w:rPr>
        <w:t xml:space="preserve"> </w:t>
      </w:r>
      <w:r w:rsidRPr="00F70615">
        <w:rPr>
          <w:color w:val="000000"/>
          <w:sz w:val="28"/>
        </w:rPr>
        <w:t>не соответствующие по упитанности II категории.</w:t>
      </w:r>
    </w:p>
    <w:p w:rsidR="00042E26" w:rsidRPr="00F70615" w:rsidRDefault="00042E26" w:rsidP="00F70615">
      <w:pPr>
        <w:spacing w:line="360" w:lineRule="auto"/>
        <w:ind w:firstLine="709"/>
        <w:jc w:val="both"/>
        <w:rPr>
          <w:color w:val="000000"/>
          <w:sz w:val="28"/>
        </w:rPr>
      </w:pPr>
      <w:r w:rsidRPr="00F70615">
        <w:rPr>
          <w:color w:val="000000"/>
          <w:sz w:val="28"/>
        </w:rPr>
        <w:t>Упаковывают тушки домашней птицы в пакеты из полимерной пленки либо обертывают чистой бумагой. Они могут выпускаться и без обертки, но с обязательной прокладкой бумаги по рядам в ящике.</w:t>
      </w:r>
    </w:p>
    <w:p w:rsidR="00042E26" w:rsidRPr="00F70615" w:rsidRDefault="00042E26" w:rsidP="00F70615">
      <w:pPr>
        <w:spacing w:line="360" w:lineRule="auto"/>
        <w:ind w:firstLine="709"/>
        <w:jc w:val="both"/>
        <w:rPr>
          <w:color w:val="000000"/>
          <w:sz w:val="28"/>
        </w:rPr>
      </w:pPr>
      <w:r w:rsidRPr="00F70615">
        <w:rPr>
          <w:color w:val="000000"/>
          <w:sz w:val="28"/>
        </w:rPr>
        <w:t>Тушки укладывают в деревянные ящики, выстланные бумагой.</w:t>
      </w:r>
    </w:p>
    <w:p w:rsidR="00042E26" w:rsidRPr="00F70615" w:rsidRDefault="00042E26" w:rsidP="00F70615">
      <w:pPr>
        <w:spacing w:line="360" w:lineRule="auto"/>
        <w:ind w:firstLine="709"/>
        <w:jc w:val="both"/>
        <w:rPr>
          <w:color w:val="000000"/>
          <w:sz w:val="28"/>
        </w:rPr>
      </w:pPr>
      <w:r w:rsidRPr="00F70615">
        <w:rPr>
          <w:color w:val="000000"/>
          <w:sz w:val="28"/>
        </w:rPr>
        <w:t>В каждый ящик укладывают птицу одного вида, одной категории упитанности и одного способа обработки. Масса брутто ящика не должна быть более 30 кг</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Маркируют торцовые стороны ящиков прочной непахнущей краской или наклеивают на них бумажный ярлык с полосой</w:t>
      </w:r>
      <w:r w:rsidR="00F70615">
        <w:rPr>
          <w:color w:val="000000"/>
          <w:sz w:val="28"/>
        </w:rPr>
        <w:t xml:space="preserve"> </w:t>
      </w:r>
      <w:r w:rsidRPr="00F70615">
        <w:rPr>
          <w:color w:val="000000"/>
          <w:sz w:val="28"/>
        </w:rPr>
        <w:t xml:space="preserve">розового цвета </w:t>
      </w:r>
      <w:r w:rsidR="00F70615">
        <w:rPr>
          <w:color w:val="000000"/>
          <w:sz w:val="28"/>
        </w:rPr>
        <w:t>–</w:t>
      </w:r>
      <w:r w:rsidR="00F70615" w:rsidRPr="00F70615">
        <w:rPr>
          <w:color w:val="000000"/>
          <w:sz w:val="28"/>
        </w:rPr>
        <w:t xml:space="preserve"> </w:t>
      </w:r>
      <w:r w:rsidRPr="00F70615">
        <w:rPr>
          <w:color w:val="000000"/>
          <w:sz w:val="28"/>
        </w:rPr>
        <w:t xml:space="preserve">для птицы I категории и зеленого </w:t>
      </w:r>
      <w:r w:rsidR="00F70615">
        <w:rPr>
          <w:color w:val="000000"/>
          <w:sz w:val="28"/>
        </w:rPr>
        <w:t>–</w:t>
      </w:r>
      <w:r w:rsidR="00F70615" w:rsidRPr="00F70615">
        <w:rPr>
          <w:color w:val="000000"/>
          <w:sz w:val="28"/>
        </w:rPr>
        <w:t xml:space="preserve"> </w:t>
      </w:r>
      <w:r w:rsidRPr="00F70615">
        <w:rPr>
          <w:color w:val="000000"/>
          <w:sz w:val="28"/>
        </w:rPr>
        <w:t>для II категории.</w:t>
      </w:r>
    </w:p>
    <w:p w:rsidR="00042E26" w:rsidRPr="00F70615" w:rsidRDefault="00042E26" w:rsidP="00F70615">
      <w:pPr>
        <w:spacing w:line="360" w:lineRule="auto"/>
        <w:ind w:firstLine="709"/>
        <w:jc w:val="both"/>
        <w:rPr>
          <w:color w:val="000000"/>
          <w:sz w:val="28"/>
        </w:rPr>
      </w:pPr>
      <w:r w:rsidRPr="00F70615">
        <w:rPr>
          <w:color w:val="000000"/>
          <w:sz w:val="28"/>
        </w:rPr>
        <w:t>Маркировка включает наименование предприятия-изготовителя, количество тушек, массу нетто и брутто, дату выработки, номер ГОСТ, а также условные обозначения вида птицы: способа обработки</w:t>
      </w:r>
      <w:r w:rsidR="00F70615">
        <w:rPr>
          <w:color w:val="000000"/>
          <w:sz w:val="28"/>
        </w:rPr>
        <w:t xml:space="preserve"> </w:t>
      </w:r>
      <w:r w:rsidRPr="00F70615">
        <w:rPr>
          <w:color w:val="000000"/>
          <w:sz w:val="28"/>
        </w:rPr>
        <w:t>и категории упитанности</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 xml:space="preserve">Так, маркировка ЦБЕ1 означает </w:t>
      </w:r>
      <w:r w:rsidR="00F70615">
        <w:rPr>
          <w:color w:val="000000"/>
          <w:sz w:val="28"/>
        </w:rPr>
        <w:t>–</w:t>
      </w:r>
      <w:r w:rsidR="00F70615" w:rsidRPr="00F70615">
        <w:rPr>
          <w:color w:val="000000"/>
          <w:sz w:val="28"/>
        </w:rPr>
        <w:t xml:space="preserve"> </w:t>
      </w:r>
      <w:r w:rsidRPr="00F70615">
        <w:rPr>
          <w:color w:val="000000"/>
          <w:sz w:val="28"/>
        </w:rPr>
        <w:t>цыплята-бройлеры полупотрошеные I категории.</w:t>
      </w:r>
    </w:p>
    <w:p w:rsidR="00042E26" w:rsidRPr="00F70615" w:rsidRDefault="00042E26" w:rsidP="00F70615">
      <w:pPr>
        <w:spacing w:line="360" w:lineRule="auto"/>
        <w:ind w:firstLine="709"/>
        <w:jc w:val="both"/>
        <w:rPr>
          <w:color w:val="000000"/>
          <w:sz w:val="28"/>
        </w:rPr>
      </w:pPr>
      <w:r w:rsidRPr="00F70615">
        <w:rPr>
          <w:color w:val="000000"/>
          <w:sz w:val="28"/>
        </w:rPr>
        <w:t>Хранят тушки охлажденной птицы в магазине при температуре 0</w:t>
      </w:r>
      <w:r w:rsidR="00F70615">
        <w:rPr>
          <w:color w:val="000000"/>
          <w:sz w:val="28"/>
        </w:rPr>
        <w:t>–</w:t>
      </w:r>
      <w:r w:rsidR="00F70615" w:rsidRPr="00F70615">
        <w:rPr>
          <w:color w:val="000000"/>
          <w:sz w:val="28"/>
        </w:rPr>
        <w:t>6°С</w:t>
      </w:r>
      <w:r w:rsidRPr="00F70615">
        <w:rPr>
          <w:color w:val="000000"/>
          <w:sz w:val="28"/>
        </w:rPr>
        <w:t xml:space="preserve"> и относительной влажности воздуха 80</w:t>
      </w:r>
      <w:r w:rsidR="00F70615">
        <w:rPr>
          <w:color w:val="000000"/>
          <w:sz w:val="28"/>
        </w:rPr>
        <w:t>–</w:t>
      </w:r>
      <w:r w:rsidRPr="00F70615">
        <w:rPr>
          <w:color w:val="000000"/>
          <w:sz w:val="28"/>
        </w:rPr>
        <w:t>8</w:t>
      </w:r>
      <w:r w:rsidR="00F70615" w:rsidRPr="00F70615">
        <w:rPr>
          <w:color w:val="000000"/>
          <w:sz w:val="28"/>
        </w:rPr>
        <w:t>5</w:t>
      </w:r>
      <w:r w:rsidR="00F70615">
        <w:rPr>
          <w:color w:val="000000"/>
          <w:sz w:val="28"/>
        </w:rPr>
        <w:t>%</w:t>
      </w:r>
      <w:r w:rsidRPr="00F70615">
        <w:rPr>
          <w:color w:val="000000"/>
          <w:sz w:val="28"/>
        </w:rPr>
        <w:t xml:space="preserve"> до 72</w:t>
      </w:r>
      <w:r w:rsidR="00F70615">
        <w:rPr>
          <w:color w:val="000000"/>
          <w:sz w:val="28"/>
        </w:rPr>
        <w:t> </w:t>
      </w:r>
      <w:r w:rsidR="00F70615" w:rsidRPr="00F70615">
        <w:rPr>
          <w:color w:val="000000"/>
          <w:sz w:val="28"/>
        </w:rPr>
        <w:t>ч</w:t>
      </w:r>
      <w:r w:rsidRPr="00F70615">
        <w:rPr>
          <w:color w:val="000000"/>
          <w:sz w:val="28"/>
        </w:rPr>
        <w:t>. Мороженая птица при температуре 0</w:t>
      </w:r>
      <w:r w:rsidR="00F70615">
        <w:rPr>
          <w:color w:val="000000"/>
          <w:sz w:val="28"/>
        </w:rPr>
        <w:t>–</w:t>
      </w:r>
      <w:r w:rsidR="00F70615" w:rsidRPr="00F70615">
        <w:rPr>
          <w:color w:val="000000"/>
          <w:sz w:val="28"/>
        </w:rPr>
        <w:t>6°С</w:t>
      </w:r>
      <w:r w:rsidRPr="00F70615">
        <w:rPr>
          <w:color w:val="000000"/>
          <w:sz w:val="28"/>
        </w:rPr>
        <w:t xml:space="preserve"> хранится до 3 сут., а при температуре ниже </w:t>
      </w:r>
      <w:r w:rsidR="00F70615" w:rsidRPr="00F70615">
        <w:rPr>
          <w:color w:val="000000"/>
          <w:sz w:val="28"/>
        </w:rPr>
        <w:t>0°С</w:t>
      </w:r>
      <w:r w:rsidRPr="00F70615">
        <w:rPr>
          <w:color w:val="000000"/>
          <w:sz w:val="28"/>
        </w:rPr>
        <w:t xml:space="preserve"> </w:t>
      </w:r>
      <w:r w:rsidR="00F70615">
        <w:rPr>
          <w:color w:val="000000"/>
          <w:sz w:val="28"/>
        </w:rPr>
        <w:t>–</w:t>
      </w:r>
      <w:r w:rsidR="00F70615" w:rsidRPr="00F70615">
        <w:rPr>
          <w:color w:val="000000"/>
          <w:sz w:val="28"/>
        </w:rPr>
        <w:t xml:space="preserve"> </w:t>
      </w:r>
      <w:r w:rsidRPr="00F70615">
        <w:rPr>
          <w:color w:val="000000"/>
          <w:sz w:val="28"/>
        </w:rPr>
        <w:t>до 5 сут.</w:t>
      </w:r>
    </w:p>
    <w:p w:rsidR="00817F43" w:rsidRPr="00F70615" w:rsidRDefault="00042E26" w:rsidP="00F70615">
      <w:pPr>
        <w:spacing w:line="360" w:lineRule="auto"/>
        <w:ind w:firstLine="709"/>
        <w:jc w:val="both"/>
        <w:rPr>
          <w:color w:val="000000"/>
          <w:sz w:val="28"/>
        </w:rPr>
      </w:pPr>
      <w:r w:rsidRPr="00F70615">
        <w:rPr>
          <w:color w:val="000000"/>
          <w:sz w:val="28"/>
        </w:rPr>
        <w:t xml:space="preserve">В холодильниках при температуре </w:t>
      </w:r>
      <w:r w:rsidR="00F70615">
        <w:rPr>
          <w:color w:val="000000"/>
          <w:sz w:val="28"/>
        </w:rPr>
        <w:t>–</w:t>
      </w:r>
      <w:r w:rsidR="00F70615" w:rsidRPr="00F70615">
        <w:rPr>
          <w:color w:val="000000"/>
          <w:sz w:val="28"/>
        </w:rPr>
        <w:t xml:space="preserve"> </w:t>
      </w:r>
      <w:r w:rsidRPr="00F70615">
        <w:rPr>
          <w:color w:val="000000"/>
          <w:sz w:val="28"/>
        </w:rPr>
        <w:t>1</w:t>
      </w:r>
      <w:r w:rsidR="00F70615" w:rsidRPr="00F70615">
        <w:rPr>
          <w:color w:val="000000"/>
          <w:sz w:val="28"/>
        </w:rPr>
        <w:t>8°С</w:t>
      </w:r>
      <w:r w:rsidRPr="00F70615">
        <w:rPr>
          <w:color w:val="000000"/>
          <w:sz w:val="28"/>
        </w:rPr>
        <w:t xml:space="preserve"> и при относительной влажности воздуха 9</w:t>
      </w:r>
      <w:r w:rsidR="00F70615" w:rsidRPr="00F70615">
        <w:rPr>
          <w:color w:val="000000"/>
          <w:sz w:val="28"/>
        </w:rPr>
        <w:t>5</w:t>
      </w:r>
      <w:r w:rsidR="00F70615">
        <w:rPr>
          <w:color w:val="000000"/>
          <w:sz w:val="28"/>
        </w:rPr>
        <w:t>%</w:t>
      </w:r>
      <w:r w:rsidRPr="00F70615">
        <w:rPr>
          <w:color w:val="000000"/>
          <w:sz w:val="28"/>
        </w:rPr>
        <w:t xml:space="preserve"> срок хранения мороженой птицы 8</w:t>
      </w:r>
      <w:r w:rsidR="00F70615">
        <w:rPr>
          <w:color w:val="000000"/>
          <w:sz w:val="28"/>
        </w:rPr>
        <w:t>–</w:t>
      </w:r>
      <w:r w:rsidRPr="00F70615">
        <w:rPr>
          <w:color w:val="000000"/>
          <w:sz w:val="28"/>
        </w:rPr>
        <w:t>10</w:t>
      </w:r>
      <w:r w:rsidR="00F70615">
        <w:rPr>
          <w:color w:val="000000"/>
          <w:sz w:val="28"/>
        </w:rPr>
        <w:t> </w:t>
      </w:r>
      <w:r w:rsidR="00F70615" w:rsidRPr="00F70615">
        <w:rPr>
          <w:color w:val="000000"/>
          <w:sz w:val="28"/>
        </w:rPr>
        <w:t>мес</w:t>
      </w:r>
      <w:r w:rsidRPr="00F70615">
        <w:rPr>
          <w:color w:val="000000"/>
          <w:sz w:val="28"/>
        </w:rPr>
        <w:t>.</w:t>
      </w:r>
      <w:r w:rsidR="00F70615" w:rsidRPr="00F70615">
        <w:rPr>
          <w:color w:val="000000"/>
          <w:sz w:val="28"/>
        </w:rPr>
        <w:t>.</w:t>
      </w:r>
    </w:p>
    <w:p w:rsidR="004B3838" w:rsidRPr="00F70615" w:rsidRDefault="004B3838" w:rsidP="00F70615">
      <w:pPr>
        <w:spacing w:line="360" w:lineRule="auto"/>
        <w:ind w:firstLine="709"/>
        <w:jc w:val="both"/>
        <w:rPr>
          <w:color w:val="000000"/>
          <w:sz w:val="28"/>
        </w:rPr>
      </w:pPr>
    </w:p>
    <w:p w:rsidR="007772EA" w:rsidRPr="00F70615" w:rsidRDefault="00F70615" w:rsidP="00F70615">
      <w:pPr>
        <w:spacing w:line="360" w:lineRule="auto"/>
        <w:ind w:firstLine="709"/>
        <w:jc w:val="both"/>
        <w:rPr>
          <w:b/>
          <w:color w:val="000000"/>
          <w:sz w:val="28"/>
          <w:szCs w:val="28"/>
        </w:rPr>
      </w:pPr>
      <w:r>
        <w:rPr>
          <w:b/>
          <w:color w:val="000000"/>
          <w:sz w:val="28"/>
          <w:szCs w:val="28"/>
        </w:rPr>
        <w:br w:type="page"/>
      </w:r>
      <w:r w:rsidR="00042E26" w:rsidRPr="00F70615">
        <w:rPr>
          <w:b/>
          <w:color w:val="000000"/>
          <w:sz w:val="28"/>
          <w:szCs w:val="28"/>
        </w:rPr>
        <w:t>Соленные рыбные товары: способы разделки и посола, сущность просаливания и созревания, групповой а</w:t>
      </w:r>
      <w:r>
        <w:rPr>
          <w:b/>
          <w:color w:val="000000"/>
          <w:sz w:val="28"/>
          <w:szCs w:val="28"/>
        </w:rPr>
        <w:t>ссортимент, качество и хранение</w:t>
      </w:r>
    </w:p>
    <w:p w:rsidR="007772EA" w:rsidRPr="00F70615" w:rsidRDefault="007772EA" w:rsidP="00F70615">
      <w:pPr>
        <w:spacing w:line="360" w:lineRule="auto"/>
        <w:ind w:firstLine="709"/>
        <w:jc w:val="both"/>
        <w:rPr>
          <w:color w:val="000000"/>
          <w:sz w:val="28"/>
          <w:szCs w:val="28"/>
        </w:rPr>
      </w:pPr>
    </w:p>
    <w:p w:rsidR="00042E26" w:rsidRPr="00F70615" w:rsidRDefault="00042E26" w:rsidP="00F70615">
      <w:pPr>
        <w:spacing w:line="360" w:lineRule="auto"/>
        <w:ind w:firstLine="709"/>
        <w:jc w:val="both"/>
        <w:rPr>
          <w:color w:val="000000"/>
          <w:sz w:val="28"/>
        </w:rPr>
      </w:pPr>
      <w:r w:rsidRPr="00F70615">
        <w:rPr>
          <w:color w:val="000000"/>
          <w:sz w:val="28"/>
        </w:rPr>
        <w:t>Посол издавна применялся как один из простейших способов консервирования рыбы.</w:t>
      </w:r>
    </w:p>
    <w:p w:rsidR="00042E26" w:rsidRPr="00F70615" w:rsidRDefault="00042E26" w:rsidP="00F70615">
      <w:pPr>
        <w:spacing w:line="360" w:lineRule="auto"/>
        <w:ind w:firstLine="709"/>
        <w:jc w:val="both"/>
        <w:rPr>
          <w:color w:val="000000"/>
          <w:sz w:val="28"/>
        </w:rPr>
      </w:pPr>
      <w:r w:rsidRPr="00F70615">
        <w:rPr>
          <w:color w:val="000000"/>
          <w:sz w:val="28"/>
        </w:rPr>
        <w:t>Сущность консервирования заключается в том, что соль проникает в клетки тканей рыбы, вытесняет клеточный сок, образуя тузлук. При солении в рыбе происходят различные биохимические процессы, называемые созреванием, в результате которых рыба теряет признаки сырой, приобретает приятный вкус и аромат, сочную и нежную консистенцию, мясо легко отделяется от костей, жир равномерно распределяется в тканях</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Для соления чаще используются сельдевые, лососевые, сиговые, анчоусовые, ставрида, скумбрия.</w:t>
      </w:r>
    </w:p>
    <w:p w:rsidR="00042E26" w:rsidRPr="00F70615" w:rsidRDefault="00042E26" w:rsidP="00F70615">
      <w:pPr>
        <w:spacing w:line="360" w:lineRule="auto"/>
        <w:ind w:firstLine="709"/>
        <w:jc w:val="both"/>
        <w:rPr>
          <w:color w:val="000000"/>
          <w:sz w:val="28"/>
        </w:rPr>
      </w:pPr>
      <w:r w:rsidRPr="00F70615">
        <w:rPr>
          <w:color w:val="000000"/>
          <w:sz w:val="28"/>
        </w:rPr>
        <w:t>Способы посола рыбы классифицируются по ряду признаков</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 xml:space="preserve">По способу введения соли в рыбу посол бывает сухим, смешанным и мокрым. Сухой посол </w:t>
      </w:r>
      <w:r w:rsidR="00F70615">
        <w:rPr>
          <w:color w:val="000000"/>
          <w:sz w:val="28"/>
        </w:rPr>
        <w:t>–</w:t>
      </w:r>
      <w:r w:rsidR="00F70615" w:rsidRPr="00F70615">
        <w:rPr>
          <w:color w:val="000000"/>
          <w:sz w:val="28"/>
        </w:rPr>
        <w:t xml:space="preserve"> </w:t>
      </w:r>
      <w:r w:rsidRPr="00F70615">
        <w:rPr>
          <w:color w:val="000000"/>
          <w:sz w:val="28"/>
        </w:rPr>
        <w:t xml:space="preserve">рыбу натирают и пересыпают солью; смешанный </w:t>
      </w:r>
      <w:r w:rsidR="00F70615">
        <w:rPr>
          <w:color w:val="000000"/>
          <w:sz w:val="28"/>
        </w:rPr>
        <w:t>–</w:t>
      </w:r>
      <w:r w:rsidR="00F70615" w:rsidRPr="00F70615">
        <w:rPr>
          <w:color w:val="000000"/>
          <w:sz w:val="28"/>
        </w:rPr>
        <w:t xml:space="preserve"> </w:t>
      </w:r>
      <w:r w:rsidRPr="00F70615">
        <w:rPr>
          <w:color w:val="000000"/>
          <w:sz w:val="28"/>
        </w:rPr>
        <w:t xml:space="preserve">используют тузлук, а по рядам рыбу пересыпают солью; мокрый посол </w:t>
      </w:r>
      <w:r w:rsidR="00F70615">
        <w:rPr>
          <w:color w:val="000000"/>
          <w:sz w:val="28"/>
        </w:rPr>
        <w:t>–</w:t>
      </w:r>
      <w:r w:rsidR="00F70615" w:rsidRPr="00F70615">
        <w:rPr>
          <w:color w:val="000000"/>
          <w:sz w:val="28"/>
        </w:rPr>
        <w:t xml:space="preserve"> </w:t>
      </w:r>
      <w:r w:rsidRPr="00F70615">
        <w:rPr>
          <w:color w:val="000000"/>
          <w:sz w:val="28"/>
        </w:rPr>
        <w:t>в солевых растворах определенной концентрации.</w:t>
      </w:r>
    </w:p>
    <w:p w:rsidR="00042E26" w:rsidRPr="00F70615" w:rsidRDefault="00042E26" w:rsidP="00F70615">
      <w:pPr>
        <w:spacing w:line="360" w:lineRule="auto"/>
        <w:ind w:firstLine="709"/>
        <w:jc w:val="both"/>
        <w:rPr>
          <w:color w:val="000000"/>
          <w:sz w:val="28"/>
        </w:rPr>
      </w:pPr>
      <w:r w:rsidRPr="00F70615">
        <w:rPr>
          <w:color w:val="000000"/>
          <w:sz w:val="28"/>
        </w:rPr>
        <w:t>В зависимости от емкостей, в которых засаливалась рыба, различают посол стоповый</w:t>
      </w:r>
      <w:r w:rsidR="00F70615" w:rsidRPr="00F70615">
        <w:rPr>
          <w:color w:val="000000"/>
          <w:sz w:val="28"/>
        </w:rPr>
        <w:t>,</w:t>
      </w:r>
      <w:r w:rsidRPr="00F70615">
        <w:rPr>
          <w:color w:val="000000"/>
          <w:sz w:val="28"/>
        </w:rPr>
        <w:t xml:space="preserve"> чановый и баночный.</w:t>
      </w:r>
    </w:p>
    <w:p w:rsidR="00042E26" w:rsidRPr="00F70615" w:rsidRDefault="00042E26" w:rsidP="00F70615">
      <w:pPr>
        <w:spacing w:line="360" w:lineRule="auto"/>
        <w:ind w:firstLine="709"/>
        <w:jc w:val="both"/>
        <w:rPr>
          <w:color w:val="000000"/>
          <w:sz w:val="28"/>
        </w:rPr>
      </w:pPr>
      <w:r w:rsidRPr="00F70615">
        <w:rPr>
          <w:color w:val="000000"/>
          <w:sz w:val="28"/>
        </w:rPr>
        <w:t>В зависимости от температурных условий различают посол теплый</w:t>
      </w:r>
      <w:r w:rsidR="00F70615" w:rsidRPr="00F70615">
        <w:rPr>
          <w:color w:val="000000"/>
          <w:sz w:val="28"/>
        </w:rPr>
        <w:t>;</w:t>
      </w:r>
      <w:r w:rsidRPr="00F70615">
        <w:rPr>
          <w:color w:val="000000"/>
          <w:sz w:val="28"/>
        </w:rPr>
        <w:t xml:space="preserve"> холодный или ледниковый</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По составу посолочной смеси посол бывает: простым</w:t>
      </w:r>
      <w:r w:rsidR="00F70615" w:rsidRPr="00F70615">
        <w:rPr>
          <w:color w:val="000000"/>
          <w:sz w:val="28"/>
        </w:rPr>
        <w:t>;</w:t>
      </w:r>
      <w:r w:rsidRPr="00F70615">
        <w:rPr>
          <w:color w:val="000000"/>
          <w:sz w:val="28"/>
        </w:rPr>
        <w:t xml:space="preserve"> сладким</w:t>
      </w:r>
      <w:r w:rsidR="00F70615" w:rsidRPr="00F70615">
        <w:rPr>
          <w:color w:val="000000"/>
          <w:sz w:val="28"/>
        </w:rPr>
        <w:t>;</w:t>
      </w:r>
      <w:r w:rsidRPr="00F70615">
        <w:rPr>
          <w:color w:val="000000"/>
          <w:sz w:val="28"/>
        </w:rPr>
        <w:t xml:space="preserve"> пряным</w:t>
      </w:r>
      <w:r w:rsidR="00F70615" w:rsidRPr="00F70615">
        <w:rPr>
          <w:color w:val="000000"/>
          <w:sz w:val="28"/>
        </w:rPr>
        <w:t>;</w:t>
      </w:r>
      <w:r w:rsidRPr="00F70615">
        <w:rPr>
          <w:color w:val="000000"/>
          <w:sz w:val="28"/>
        </w:rPr>
        <w:t xml:space="preserve"> маринованным</w:t>
      </w:r>
      <w:r w:rsidR="00F70615" w:rsidRPr="00F70615">
        <w:rPr>
          <w:color w:val="000000"/>
          <w:sz w:val="28"/>
        </w:rPr>
        <w:t>.</w:t>
      </w:r>
    </w:p>
    <w:p w:rsidR="007772EA" w:rsidRPr="00F70615" w:rsidRDefault="00042E26" w:rsidP="00F70615">
      <w:pPr>
        <w:spacing w:line="360" w:lineRule="auto"/>
        <w:ind w:firstLine="709"/>
        <w:jc w:val="both"/>
        <w:rPr>
          <w:color w:val="000000"/>
          <w:sz w:val="28"/>
        </w:rPr>
      </w:pPr>
      <w:r w:rsidRPr="00F70615">
        <w:rPr>
          <w:color w:val="000000"/>
          <w:sz w:val="28"/>
        </w:rPr>
        <w:t>По массовой доле поваренной соли в мясе соленую рыбу подразделяют на группы: слабосоленая</w:t>
      </w:r>
      <w:r w:rsidR="00F70615" w:rsidRPr="00F70615">
        <w:rPr>
          <w:color w:val="000000"/>
          <w:sz w:val="28"/>
        </w:rPr>
        <w:t>,</w:t>
      </w:r>
      <w:r w:rsidRPr="00F70615">
        <w:rPr>
          <w:color w:val="000000"/>
          <w:sz w:val="28"/>
        </w:rPr>
        <w:t xml:space="preserve"> среднесоленая</w:t>
      </w:r>
      <w:r w:rsidR="00F70615">
        <w:rPr>
          <w:color w:val="000000"/>
          <w:sz w:val="28"/>
        </w:rPr>
        <w:t xml:space="preserve"> </w:t>
      </w:r>
      <w:r w:rsidRPr="00F70615">
        <w:rPr>
          <w:color w:val="000000"/>
          <w:sz w:val="28"/>
        </w:rPr>
        <w:t>и крепкосоленая</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По видам разделки соленая рыба подразделяется на: неразделенную, зябреную, жаброванную, потрошеную с головой, потрошеную обезглавленную, обезглавленную, потрошеную семужной резки, пласт с головой, пласт обезглавленный, полупласт, спинку, тешу, кусок, боковник, ломтики.</w:t>
      </w:r>
    </w:p>
    <w:p w:rsidR="00042E26" w:rsidRPr="00F70615" w:rsidRDefault="00042E26" w:rsidP="00F70615">
      <w:pPr>
        <w:spacing w:line="360" w:lineRule="auto"/>
        <w:ind w:firstLine="709"/>
        <w:jc w:val="both"/>
        <w:rPr>
          <w:color w:val="000000"/>
          <w:sz w:val="28"/>
        </w:rPr>
      </w:pPr>
      <w:r w:rsidRPr="00F70615">
        <w:rPr>
          <w:color w:val="000000"/>
          <w:sz w:val="28"/>
        </w:rPr>
        <w:t xml:space="preserve">Ассортимент соленых рыбных товаров имеет группы: сельди </w:t>
      </w:r>
      <w:r w:rsidR="00F70615">
        <w:rPr>
          <w:color w:val="000000"/>
          <w:sz w:val="28"/>
        </w:rPr>
        <w:t>–</w:t>
      </w:r>
      <w:r w:rsidR="00F70615" w:rsidRPr="00F70615">
        <w:rPr>
          <w:color w:val="000000"/>
          <w:sz w:val="28"/>
        </w:rPr>
        <w:t xml:space="preserve"> </w:t>
      </w:r>
      <w:r w:rsidRPr="00F70615">
        <w:rPr>
          <w:color w:val="000000"/>
          <w:sz w:val="28"/>
        </w:rPr>
        <w:t>тихоокеанская, атлантическая, беломорская, черноспинка</w:t>
      </w:r>
      <w:r w:rsidR="00F70615" w:rsidRPr="00F70615">
        <w:rPr>
          <w:color w:val="000000"/>
          <w:sz w:val="28"/>
        </w:rPr>
        <w:t>,</w:t>
      </w:r>
      <w:r w:rsidRPr="00F70615">
        <w:rPr>
          <w:color w:val="000000"/>
          <w:sz w:val="28"/>
        </w:rPr>
        <w:t xml:space="preserve"> каспийская, азово-черноморская; мелкие сельдевые рыбы и анчоусовые </w:t>
      </w:r>
      <w:r w:rsidR="00F70615">
        <w:rPr>
          <w:color w:val="000000"/>
          <w:sz w:val="28"/>
        </w:rPr>
        <w:t>–</w:t>
      </w:r>
      <w:r w:rsidR="00F70615" w:rsidRPr="00F70615">
        <w:rPr>
          <w:color w:val="000000"/>
          <w:sz w:val="28"/>
        </w:rPr>
        <w:t xml:space="preserve"> </w:t>
      </w:r>
      <w:r w:rsidRPr="00F70615">
        <w:rPr>
          <w:color w:val="000000"/>
          <w:sz w:val="28"/>
        </w:rPr>
        <w:t xml:space="preserve">салака, килька, тюлька, анчоус, хамса; лососевые соленые </w:t>
      </w:r>
      <w:r w:rsidR="00F70615">
        <w:rPr>
          <w:color w:val="000000"/>
          <w:sz w:val="28"/>
        </w:rPr>
        <w:t>–</w:t>
      </w:r>
      <w:r w:rsidR="00F70615" w:rsidRPr="00F70615">
        <w:rPr>
          <w:color w:val="000000"/>
          <w:sz w:val="28"/>
        </w:rPr>
        <w:t xml:space="preserve"> </w:t>
      </w:r>
      <w:r w:rsidRPr="00F70615">
        <w:rPr>
          <w:color w:val="000000"/>
          <w:sz w:val="28"/>
        </w:rPr>
        <w:t xml:space="preserve">горбуша, кета, лосось каспийский, лосось балтийский, сима, чавыча и др.; рыба пряного посола </w:t>
      </w:r>
      <w:r w:rsidR="00F70615">
        <w:rPr>
          <w:color w:val="000000"/>
          <w:sz w:val="28"/>
        </w:rPr>
        <w:t>–</w:t>
      </w:r>
      <w:r w:rsidR="00F70615" w:rsidRPr="00F70615">
        <w:rPr>
          <w:color w:val="000000"/>
          <w:sz w:val="28"/>
        </w:rPr>
        <w:t xml:space="preserve"> </w:t>
      </w:r>
      <w:r w:rsidRPr="00F70615">
        <w:rPr>
          <w:color w:val="000000"/>
          <w:sz w:val="28"/>
        </w:rPr>
        <w:t xml:space="preserve">сельдевые, сиговые, ставрида, скумбрия, мойва и др.; рыба маринованная </w:t>
      </w:r>
      <w:r w:rsidR="00F70615">
        <w:rPr>
          <w:color w:val="000000"/>
          <w:sz w:val="28"/>
        </w:rPr>
        <w:t>–</w:t>
      </w:r>
      <w:r w:rsidR="00F70615" w:rsidRPr="00F70615">
        <w:rPr>
          <w:color w:val="000000"/>
          <w:sz w:val="28"/>
        </w:rPr>
        <w:t xml:space="preserve"> </w:t>
      </w:r>
      <w:r w:rsidRPr="00F70615">
        <w:rPr>
          <w:color w:val="000000"/>
          <w:sz w:val="28"/>
        </w:rPr>
        <w:t xml:space="preserve">сельдевые, океаническая скумбрия и ставрида; рыба соленая </w:t>
      </w:r>
      <w:r w:rsidR="00F70615">
        <w:rPr>
          <w:color w:val="000000"/>
          <w:sz w:val="28"/>
        </w:rPr>
        <w:t>–</w:t>
      </w:r>
      <w:r w:rsidR="00F70615" w:rsidRPr="00F70615">
        <w:rPr>
          <w:color w:val="000000"/>
          <w:sz w:val="28"/>
        </w:rPr>
        <w:t xml:space="preserve"> </w:t>
      </w:r>
      <w:r w:rsidRPr="00F70615">
        <w:rPr>
          <w:color w:val="000000"/>
          <w:sz w:val="28"/>
        </w:rPr>
        <w:t>относят соленую рыбу, не созревающую при посоле, используют как полуфабрикат для вяления и копчения.</w:t>
      </w:r>
    </w:p>
    <w:p w:rsidR="00042E26" w:rsidRPr="00F70615" w:rsidRDefault="00042E26" w:rsidP="00F70615">
      <w:pPr>
        <w:spacing w:line="360" w:lineRule="auto"/>
        <w:ind w:firstLine="709"/>
        <w:jc w:val="both"/>
        <w:rPr>
          <w:color w:val="000000"/>
          <w:sz w:val="28"/>
        </w:rPr>
      </w:pPr>
      <w:r w:rsidRPr="00F70615">
        <w:rPr>
          <w:color w:val="000000"/>
          <w:sz w:val="28"/>
        </w:rPr>
        <w:t>Соленые рыбные товары делят на 1 и 2</w:t>
      </w:r>
      <w:r w:rsidR="00F70615">
        <w:rPr>
          <w:color w:val="000000"/>
          <w:sz w:val="28"/>
        </w:rPr>
        <w:t>-</w:t>
      </w:r>
      <w:r w:rsidR="00F70615" w:rsidRPr="00F70615">
        <w:rPr>
          <w:color w:val="000000"/>
          <w:sz w:val="28"/>
        </w:rPr>
        <w:t>й</w:t>
      </w:r>
      <w:r w:rsidRPr="00F70615">
        <w:rPr>
          <w:color w:val="000000"/>
          <w:sz w:val="28"/>
        </w:rPr>
        <w:t xml:space="preserve"> сорта. По всем основным показателям качества</w:t>
      </w:r>
      <w:r w:rsidR="00F70615">
        <w:rPr>
          <w:color w:val="000000"/>
          <w:sz w:val="28"/>
        </w:rPr>
        <w:t xml:space="preserve"> </w:t>
      </w:r>
      <w:r w:rsidRPr="00F70615">
        <w:rPr>
          <w:color w:val="000000"/>
          <w:sz w:val="28"/>
        </w:rPr>
        <w:t>большинство признаков у различных соленых товаров</w:t>
      </w:r>
      <w:r w:rsidR="00F70615">
        <w:rPr>
          <w:color w:val="000000"/>
          <w:sz w:val="28"/>
        </w:rPr>
        <w:t xml:space="preserve"> </w:t>
      </w:r>
      <w:r w:rsidRPr="00F70615">
        <w:rPr>
          <w:color w:val="000000"/>
          <w:sz w:val="28"/>
        </w:rPr>
        <w:t>характеризуются одинаковыми требованиями.</w:t>
      </w:r>
    </w:p>
    <w:p w:rsidR="00042E26" w:rsidRPr="00F70615" w:rsidRDefault="00042E26" w:rsidP="00F70615">
      <w:pPr>
        <w:spacing w:line="360" w:lineRule="auto"/>
        <w:ind w:firstLine="709"/>
        <w:jc w:val="both"/>
        <w:rPr>
          <w:color w:val="000000"/>
          <w:sz w:val="28"/>
        </w:rPr>
      </w:pPr>
      <w:r w:rsidRPr="00F70615">
        <w:rPr>
          <w:color w:val="000000"/>
          <w:sz w:val="28"/>
        </w:rPr>
        <w:t>Так, все соленые рыбные товары 1</w:t>
      </w:r>
      <w:r w:rsidR="00F70615">
        <w:rPr>
          <w:color w:val="000000"/>
          <w:sz w:val="28"/>
        </w:rPr>
        <w:t>-</w:t>
      </w:r>
      <w:r w:rsidR="00F70615" w:rsidRPr="00F70615">
        <w:rPr>
          <w:color w:val="000000"/>
          <w:sz w:val="28"/>
        </w:rPr>
        <w:t>г</w:t>
      </w:r>
      <w:r w:rsidRPr="00F70615">
        <w:rPr>
          <w:color w:val="000000"/>
          <w:sz w:val="28"/>
        </w:rPr>
        <w:t>о сорта должны иметь чистую поверхность без наружных повреждений, свойственный данной рыбе цвет, без потускнения.</w:t>
      </w:r>
    </w:p>
    <w:p w:rsidR="00042E26" w:rsidRPr="00F70615" w:rsidRDefault="00042E26" w:rsidP="00F70615">
      <w:pPr>
        <w:spacing w:line="360" w:lineRule="auto"/>
        <w:ind w:firstLine="709"/>
        <w:jc w:val="both"/>
        <w:rPr>
          <w:color w:val="000000"/>
          <w:sz w:val="28"/>
        </w:rPr>
      </w:pPr>
      <w:r w:rsidRPr="00F70615">
        <w:rPr>
          <w:color w:val="000000"/>
          <w:sz w:val="28"/>
        </w:rPr>
        <w:t xml:space="preserve">В местах потребления на поверхности рыб могут быть легко удаляемый желтоватый налет окислившегося жира, незначительная сбитость чешуи, следы объячеивания. Консистенция должна быть от сочной до плотной, разделка правильной, а вкус и запах </w:t>
      </w:r>
      <w:r w:rsidR="00F70615">
        <w:rPr>
          <w:color w:val="000000"/>
          <w:sz w:val="28"/>
        </w:rPr>
        <w:t>–</w:t>
      </w:r>
      <w:r w:rsidR="00F70615" w:rsidRPr="00F70615">
        <w:rPr>
          <w:color w:val="000000"/>
          <w:sz w:val="28"/>
        </w:rPr>
        <w:t xml:space="preserve"> </w:t>
      </w:r>
      <w:r w:rsidRPr="00F70615">
        <w:rPr>
          <w:color w:val="000000"/>
          <w:sz w:val="28"/>
        </w:rPr>
        <w:t>свойственными данному виду, без порочащих признаков</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Во</w:t>
      </w:r>
      <w:r w:rsidR="00F70615">
        <w:rPr>
          <w:color w:val="000000"/>
          <w:sz w:val="28"/>
        </w:rPr>
        <w:t xml:space="preserve"> </w:t>
      </w:r>
      <w:r w:rsidRPr="00F70615">
        <w:rPr>
          <w:color w:val="000000"/>
          <w:sz w:val="28"/>
        </w:rPr>
        <w:t>втором сорте могут быть повреждения кожи, потускнение поверхности, пожелтение, но не проникшее в мясо. Допускается отклонение от правильной разделки, ослабевшая, но не дряблая консистенция, слабый привкус окислившегося жира на поверхности и в жабрах</w:t>
      </w:r>
      <w:r w:rsidR="00F70615" w:rsidRPr="00F70615">
        <w:rPr>
          <w:color w:val="000000"/>
          <w:sz w:val="28"/>
        </w:rPr>
        <w:t>.</w:t>
      </w:r>
    </w:p>
    <w:p w:rsidR="00042E26" w:rsidRPr="00F70615" w:rsidRDefault="00042E26" w:rsidP="00F70615">
      <w:pPr>
        <w:spacing w:line="360" w:lineRule="auto"/>
        <w:ind w:firstLine="709"/>
        <w:jc w:val="both"/>
        <w:rPr>
          <w:color w:val="000000"/>
          <w:sz w:val="28"/>
          <w:szCs w:val="28"/>
        </w:rPr>
      </w:pPr>
      <w:r w:rsidRPr="00F70615">
        <w:rPr>
          <w:color w:val="000000"/>
          <w:sz w:val="28"/>
          <w:szCs w:val="28"/>
        </w:rPr>
        <w:t xml:space="preserve">Пряные маринованные рыбные товары на сорта не подразделяют. Поверхность их должна быть чистой, а мясо нежным, сочным, легко отделяющимся от костей. Вкус и запах рыбы должны быть приятными, с ароматом пряностей. Мясо </w:t>
      </w:r>
      <w:r w:rsidR="00F70615">
        <w:rPr>
          <w:color w:val="000000"/>
          <w:sz w:val="28"/>
          <w:szCs w:val="28"/>
        </w:rPr>
        <w:t>–</w:t>
      </w:r>
      <w:r w:rsidR="00F70615" w:rsidRPr="00F70615">
        <w:rPr>
          <w:color w:val="000000"/>
          <w:sz w:val="28"/>
          <w:szCs w:val="28"/>
        </w:rPr>
        <w:t xml:space="preserve"> </w:t>
      </w:r>
      <w:r w:rsidRPr="00F70615">
        <w:rPr>
          <w:color w:val="000000"/>
          <w:sz w:val="28"/>
          <w:szCs w:val="28"/>
        </w:rPr>
        <w:t xml:space="preserve">сочным, мягким, у маринованной </w:t>
      </w:r>
      <w:r w:rsidR="00F70615">
        <w:rPr>
          <w:color w:val="000000"/>
          <w:sz w:val="28"/>
          <w:szCs w:val="28"/>
        </w:rPr>
        <w:t>–</w:t>
      </w:r>
      <w:r w:rsidR="00F70615" w:rsidRPr="00F70615">
        <w:rPr>
          <w:color w:val="000000"/>
          <w:sz w:val="28"/>
          <w:szCs w:val="28"/>
        </w:rPr>
        <w:t xml:space="preserve"> </w:t>
      </w:r>
      <w:r w:rsidRPr="00F70615">
        <w:rPr>
          <w:color w:val="000000"/>
          <w:sz w:val="28"/>
          <w:szCs w:val="28"/>
        </w:rPr>
        <w:t>рыхловатым</w:t>
      </w:r>
      <w:r w:rsidR="00F70615" w:rsidRPr="00F70615">
        <w:rPr>
          <w:color w:val="000000"/>
          <w:sz w:val="28"/>
          <w:szCs w:val="28"/>
        </w:rPr>
        <w:t>.</w:t>
      </w:r>
    </w:p>
    <w:p w:rsidR="00042E26" w:rsidRPr="00F70615" w:rsidRDefault="00042E26" w:rsidP="00F70615">
      <w:pPr>
        <w:spacing w:line="360" w:lineRule="auto"/>
        <w:ind w:firstLine="709"/>
        <w:jc w:val="both"/>
        <w:rPr>
          <w:color w:val="000000"/>
          <w:sz w:val="28"/>
        </w:rPr>
      </w:pPr>
      <w:r w:rsidRPr="00F70615">
        <w:rPr>
          <w:color w:val="000000"/>
          <w:sz w:val="28"/>
        </w:rPr>
        <w:t>Дефекты и вредители соленых рыбных товаров могут возникнуть при нарушении технологии производства и хранения.</w:t>
      </w:r>
    </w:p>
    <w:p w:rsidR="00042E26" w:rsidRPr="00F70615" w:rsidRDefault="00042E26" w:rsidP="00F70615">
      <w:pPr>
        <w:spacing w:line="360" w:lineRule="auto"/>
        <w:ind w:firstLine="709"/>
        <w:jc w:val="both"/>
        <w:rPr>
          <w:color w:val="000000"/>
          <w:sz w:val="28"/>
        </w:rPr>
      </w:pPr>
      <w:r w:rsidRPr="00F70615">
        <w:rPr>
          <w:color w:val="000000"/>
          <w:sz w:val="28"/>
        </w:rPr>
        <w:t xml:space="preserve">Загар </w:t>
      </w:r>
      <w:r w:rsidR="00F70615">
        <w:rPr>
          <w:color w:val="000000"/>
          <w:sz w:val="28"/>
        </w:rPr>
        <w:t>–</w:t>
      </w:r>
      <w:r w:rsidR="00F70615" w:rsidRPr="00F70615">
        <w:rPr>
          <w:color w:val="000000"/>
          <w:sz w:val="28"/>
        </w:rPr>
        <w:t xml:space="preserve"> </w:t>
      </w:r>
      <w:r w:rsidRPr="00F70615">
        <w:rPr>
          <w:color w:val="000000"/>
          <w:sz w:val="28"/>
        </w:rPr>
        <w:t>разложение крови у позвоночника с образованием темно-бурой окраски; окисление жира</w:t>
      </w:r>
      <w:r w:rsidR="00F70615">
        <w:rPr>
          <w:color w:val="000000"/>
          <w:sz w:val="28"/>
        </w:rPr>
        <w:t xml:space="preserve"> –</w:t>
      </w:r>
      <w:r w:rsidR="00F70615" w:rsidRPr="00F70615">
        <w:rPr>
          <w:color w:val="000000"/>
          <w:sz w:val="28"/>
        </w:rPr>
        <w:t xml:space="preserve"> </w:t>
      </w:r>
      <w:r w:rsidRPr="00F70615">
        <w:rPr>
          <w:color w:val="000000"/>
          <w:sz w:val="28"/>
        </w:rPr>
        <w:t xml:space="preserve">пожелтение поверхности и мяса рыбы; фуксин </w:t>
      </w:r>
      <w:r w:rsidR="00F70615">
        <w:rPr>
          <w:color w:val="000000"/>
          <w:sz w:val="28"/>
        </w:rPr>
        <w:t>–</w:t>
      </w:r>
      <w:r w:rsidR="00F70615" w:rsidRPr="00F70615">
        <w:rPr>
          <w:color w:val="000000"/>
          <w:sz w:val="28"/>
        </w:rPr>
        <w:t xml:space="preserve"> </w:t>
      </w:r>
      <w:r w:rsidRPr="00F70615">
        <w:rPr>
          <w:color w:val="000000"/>
          <w:sz w:val="28"/>
        </w:rPr>
        <w:t xml:space="preserve">красный налет на поверхности крепкосоленой рыбы, хранящейся в тепле без тузлука; сырость </w:t>
      </w:r>
      <w:r w:rsidR="00F70615">
        <w:rPr>
          <w:color w:val="000000"/>
          <w:sz w:val="28"/>
        </w:rPr>
        <w:t>–</w:t>
      </w:r>
      <w:r w:rsidR="00F70615" w:rsidRPr="00F70615">
        <w:rPr>
          <w:color w:val="000000"/>
          <w:sz w:val="28"/>
        </w:rPr>
        <w:t xml:space="preserve"> </w:t>
      </w:r>
      <w:r w:rsidRPr="00F70615">
        <w:rPr>
          <w:color w:val="000000"/>
          <w:sz w:val="28"/>
        </w:rPr>
        <w:t>привкус и запах сырой рыбы; повреждения поверхности могут быть в виде повреждений кожного покрова и мяса</w:t>
      </w:r>
      <w:r w:rsidR="00F70615" w:rsidRPr="00F70615">
        <w:rPr>
          <w:color w:val="000000"/>
          <w:sz w:val="28"/>
        </w:rPr>
        <w:t>,</w:t>
      </w:r>
      <w:r w:rsidRPr="00F70615">
        <w:rPr>
          <w:color w:val="000000"/>
          <w:sz w:val="28"/>
        </w:rPr>
        <w:t xml:space="preserve"> а также в виде лопанца,</w:t>
      </w:r>
      <w:r w:rsidR="00F70615">
        <w:rPr>
          <w:color w:val="000000"/>
          <w:sz w:val="28"/>
        </w:rPr>
        <w:t xml:space="preserve"> </w:t>
      </w:r>
      <w:r w:rsidRPr="00F70615">
        <w:rPr>
          <w:color w:val="000000"/>
          <w:sz w:val="28"/>
        </w:rPr>
        <w:t>то есть</w:t>
      </w:r>
      <w:r w:rsidR="00F70615">
        <w:rPr>
          <w:color w:val="000000"/>
          <w:sz w:val="28"/>
        </w:rPr>
        <w:t xml:space="preserve"> </w:t>
      </w:r>
      <w:r w:rsidRPr="00F70615">
        <w:rPr>
          <w:color w:val="000000"/>
          <w:sz w:val="28"/>
        </w:rPr>
        <w:t xml:space="preserve">лопнувшего брюшка; плесневение; прыгунок </w:t>
      </w:r>
      <w:r w:rsidR="00F70615">
        <w:rPr>
          <w:color w:val="000000"/>
          <w:sz w:val="28"/>
        </w:rPr>
        <w:t>–</w:t>
      </w:r>
      <w:r w:rsidR="00F70615" w:rsidRPr="00F70615">
        <w:rPr>
          <w:color w:val="000000"/>
          <w:sz w:val="28"/>
        </w:rPr>
        <w:t xml:space="preserve"> </w:t>
      </w:r>
      <w:r w:rsidRPr="00F70615">
        <w:rPr>
          <w:color w:val="000000"/>
          <w:sz w:val="28"/>
        </w:rPr>
        <w:t>заражение личинкой сырной мухи при хранении рыбы без тузлука.</w:t>
      </w:r>
    </w:p>
    <w:p w:rsidR="00042E26" w:rsidRPr="00F70615" w:rsidRDefault="00042E26" w:rsidP="00F70615">
      <w:pPr>
        <w:spacing w:line="360" w:lineRule="auto"/>
        <w:ind w:firstLine="709"/>
        <w:jc w:val="both"/>
        <w:rPr>
          <w:color w:val="000000"/>
          <w:sz w:val="28"/>
        </w:rPr>
      </w:pPr>
      <w:r w:rsidRPr="00F70615">
        <w:rPr>
          <w:color w:val="000000"/>
          <w:sz w:val="28"/>
        </w:rPr>
        <w:t>Упаковывают соленую рыбу в ящики, в заливные и сухотарные бочки, металлические и стеклянные банки, пакеты из синтетических пленок.</w:t>
      </w:r>
    </w:p>
    <w:p w:rsidR="00042E26" w:rsidRPr="00F70615" w:rsidRDefault="00042E26" w:rsidP="00F70615">
      <w:pPr>
        <w:spacing w:line="360" w:lineRule="auto"/>
        <w:ind w:firstLine="709"/>
        <w:jc w:val="both"/>
        <w:rPr>
          <w:color w:val="000000"/>
          <w:sz w:val="28"/>
        </w:rPr>
      </w:pPr>
      <w:r w:rsidRPr="00F70615">
        <w:rPr>
          <w:color w:val="000000"/>
          <w:sz w:val="28"/>
        </w:rPr>
        <w:t>Лососей соленых упаковывают в бочки емкостью до 250</w:t>
      </w:r>
      <w:r w:rsidR="00F70615">
        <w:rPr>
          <w:color w:val="000000"/>
          <w:sz w:val="28"/>
        </w:rPr>
        <w:t> </w:t>
      </w:r>
      <w:r w:rsidR="00F70615" w:rsidRPr="00F70615">
        <w:rPr>
          <w:color w:val="000000"/>
          <w:sz w:val="28"/>
        </w:rPr>
        <w:t>л</w:t>
      </w:r>
      <w:r w:rsidRPr="00F70615">
        <w:rPr>
          <w:color w:val="000000"/>
          <w:sz w:val="28"/>
        </w:rPr>
        <w:t xml:space="preserve"> или в ящики вместимостью до 80 кг. Ставриду и скумбрию упаковывают в бочки до 120</w:t>
      </w:r>
      <w:r w:rsidR="00F70615">
        <w:rPr>
          <w:color w:val="000000"/>
          <w:sz w:val="28"/>
        </w:rPr>
        <w:t> </w:t>
      </w:r>
      <w:r w:rsidR="00F70615" w:rsidRPr="00F70615">
        <w:rPr>
          <w:color w:val="000000"/>
          <w:sz w:val="28"/>
        </w:rPr>
        <w:t>л</w:t>
      </w:r>
      <w:r w:rsidRPr="00F70615">
        <w:rPr>
          <w:color w:val="000000"/>
          <w:sz w:val="28"/>
        </w:rPr>
        <w:t>, слабосоленые</w:t>
      </w:r>
      <w:r w:rsidR="00F70615">
        <w:rPr>
          <w:color w:val="000000"/>
          <w:sz w:val="28"/>
        </w:rPr>
        <w:t>–</w:t>
      </w:r>
      <w:r w:rsidRPr="00F70615">
        <w:rPr>
          <w:color w:val="000000"/>
          <w:sz w:val="28"/>
        </w:rPr>
        <w:t xml:space="preserve"> в ящики не более 40 кг. Для сельдей азово-черноморских используют бочки емкостью до 50</w:t>
      </w:r>
      <w:r w:rsidR="00F70615">
        <w:rPr>
          <w:color w:val="000000"/>
          <w:sz w:val="28"/>
        </w:rPr>
        <w:t> </w:t>
      </w:r>
      <w:r w:rsidR="00F70615" w:rsidRPr="00F70615">
        <w:rPr>
          <w:color w:val="000000"/>
          <w:sz w:val="28"/>
        </w:rPr>
        <w:t>л</w:t>
      </w:r>
      <w:r w:rsidRPr="00F70615">
        <w:rPr>
          <w:color w:val="000000"/>
          <w:sz w:val="28"/>
        </w:rPr>
        <w:t>, а для атлантических и тихоокеанских</w:t>
      </w:r>
      <w:r w:rsidR="00F70615">
        <w:rPr>
          <w:color w:val="000000"/>
          <w:sz w:val="28"/>
        </w:rPr>
        <w:t xml:space="preserve"> –</w:t>
      </w:r>
      <w:r w:rsidR="00F70615" w:rsidRPr="00F70615">
        <w:rPr>
          <w:color w:val="000000"/>
          <w:sz w:val="28"/>
        </w:rPr>
        <w:t xml:space="preserve"> до</w:t>
      </w:r>
      <w:r w:rsidRPr="00F70615">
        <w:rPr>
          <w:color w:val="000000"/>
          <w:sz w:val="28"/>
        </w:rPr>
        <w:t xml:space="preserve"> 150</w:t>
      </w:r>
      <w:r w:rsidR="00F70615">
        <w:rPr>
          <w:color w:val="000000"/>
          <w:sz w:val="28"/>
        </w:rPr>
        <w:t> </w:t>
      </w:r>
      <w:r w:rsidR="00F70615" w:rsidRPr="00F70615">
        <w:rPr>
          <w:color w:val="000000"/>
          <w:sz w:val="28"/>
        </w:rPr>
        <w:t>л</w:t>
      </w:r>
      <w:r w:rsidRPr="00F70615">
        <w:rPr>
          <w:color w:val="000000"/>
          <w:sz w:val="28"/>
        </w:rPr>
        <w:t xml:space="preserve">, для слабосоленых сельдей </w:t>
      </w:r>
      <w:r w:rsidR="00F70615">
        <w:rPr>
          <w:color w:val="000000"/>
          <w:sz w:val="28"/>
        </w:rPr>
        <w:t>–</w:t>
      </w:r>
      <w:r w:rsidR="00F70615" w:rsidRPr="00F70615">
        <w:rPr>
          <w:color w:val="000000"/>
          <w:sz w:val="28"/>
        </w:rPr>
        <w:t xml:space="preserve"> </w:t>
      </w:r>
      <w:r w:rsidRPr="00F70615">
        <w:rPr>
          <w:color w:val="000000"/>
          <w:sz w:val="28"/>
        </w:rPr>
        <w:t>ящики по 50 кг</w:t>
      </w:r>
      <w:r w:rsidR="00F70615" w:rsidRPr="00F70615">
        <w:rPr>
          <w:color w:val="000000"/>
          <w:sz w:val="28"/>
        </w:rPr>
        <w:t>.</w:t>
      </w:r>
    </w:p>
    <w:p w:rsidR="00042E26" w:rsidRPr="00F70615" w:rsidRDefault="00042E26" w:rsidP="00F70615">
      <w:pPr>
        <w:spacing w:line="360" w:lineRule="auto"/>
        <w:ind w:firstLine="709"/>
        <w:jc w:val="both"/>
        <w:rPr>
          <w:color w:val="000000"/>
          <w:sz w:val="28"/>
        </w:rPr>
      </w:pPr>
      <w:r w:rsidRPr="00F70615">
        <w:rPr>
          <w:color w:val="000000"/>
          <w:sz w:val="28"/>
        </w:rPr>
        <w:t xml:space="preserve">Хранят соленую, пряную и маринованную продукцию в неохлаждаемых помещениях магазинов; срок хранения рыбных товаров составляет: слабосоленых и среднесоленых </w:t>
      </w:r>
      <w:r w:rsidR="00F70615">
        <w:rPr>
          <w:color w:val="000000"/>
          <w:sz w:val="28"/>
        </w:rPr>
        <w:t>–</w:t>
      </w:r>
      <w:r w:rsidR="00F70615" w:rsidRPr="00F70615">
        <w:rPr>
          <w:color w:val="000000"/>
          <w:sz w:val="28"/>
        </w:rPr>
        <w:t xml:space="preserve"> </w:t>
      </w:r>
      <w:r w:rsidRPr="00F70615">
        <w:rPr>
          <w:color w:val="000000"/>
          <w:sz w:val="28"/>
        </w:rPr>
        <w:t xml:space="preserve">от 3 до 5 сут.; крепкосоленых </w:t>
      </w:r>
      <w:r w:rsidR="00F70615">
        <w:rPr>
          <w:color w:val="000000"/>
          <w:sz w:val="28"/>
        </w:rPr>
        <w:t>–</w:t>
      </w:r>
      <w:r w:rsidR="00F70615" w:rsidRPr="00F70615">
        <w:rPr>
          <w:color w:val="000000"/>
          <w:sz w:val="28"/>
        </w:rPr>
        <w:t xml:space="preserve"> </w:t>
      </w:r>
      <w:r w:rsidRPr="00F70615">
        <w:rPr>
          <w:color w:val="000000"/>
          <w:sz w:val="28"/>
        </w:rPr>
        <w:t>до 15 сут.</w:t>
      </w:r>
      <w:r w:rsidR="00F70615">
        <w:rPr>
          <w:color w:val="000000"/>
          <w:sz w:val="28"/>
        </w:rPr>
        <w:t xml:space="preserve"> </w:t>
      </w:r>
      <w:r w:rsidRPr="00F70615">
        <w:rPr>
          <w:color w:val="000000"/>
          <w:sz w:val="28"/>
        </w:rPr>
        <w:t xml:space="preserve">А при охлаждении среднесоленых рыб </w:t>
      </w:r>
      <w:r w:rsidR="00F70615">
        <w:rPr>
          <w:color w:val="000000"/>
          <w:sz w:val="28"/>
        </w:rPr>
        <w:t>–</w:t>
      </w:r>
      <w:r w:rsidR="00F70615" w:rsidRPr="00F70615">
        <w:rPr>
          <w:color w:val="000000"/>
          <w:sz w:val="28"/>
        </w:rPr>
        <w:t xml:space="preserve"> </w:t>
      </w:r>
      <w:r w:rsidRPr="00F70615">
        <w:rPr>
          <w:color w:val="000000"/>
          <w:sz w:val="28"/>
        </w:rPr>
        <w:t>до 15 сут;</w:t>
      </w:r>
      <w:r w:rsidR="00A66FEA" w:rsidRPr="00F70615">
        <w:rPr>
          <w:color w:val="000000"/>
          <w:sz w:val="28"/>
        </w:rPr>
        <w:t xml:space="preserve"> слабосоленых </w:t>
      </w:r>
      <w:r w:rsidR="00F70615">
        <w:rPr>
          <w:color w:val="000000"/>
          <w:sz w:val="28"/>
        </w:rPr>
        <w:t>–</w:t>
      </w:r>
      <w:r w:rsidR="00F70615" w:rsidRPr="00F70615">
        <w:rPr>
          <w:color w:val="000000"/>
          <w:sz w:val="28"/>
        </w:rPr>
        <w:t xml:space="preserve"> </w:t>
      </w:r>
      <w:r w:rsidR="00A66FEA" w:rsidRPr="00F70615">
        <w:rPr>
          <w:color w:val="000000"/>
          <w:sz w:val="28"/>
        </w:rPr>
        <w:t>до 5 суток</w:t>
      </w:r>
      <w:r w:rsidR="00F70615" w:rsidRPr="00F70615">
        <w:rPr>
          <w:color w:val="000000"/>
          <w:sz w:val="28"/>
        </w:rPr>
        <w:t>.</w:t>
      </w:r>
    </w:p>
    <w:p w:rsidR="00A66FEA" w:rsidRPr="00F70615" w:rsidRDefault="00A66FEA" w:rsidP="00F70615">
      <w:pPr>
        <w:spacing w:line="360" w:lineRule="auto"/>
        <w:ind w:firstLine="709"/>
        <w:jc w:val="both"/>
        <w:rPr>
          <w:color w:val="000000"/>
          <w:sz w:val="28"/>
        </w:rPr>
      </w:pPr>
    </w:p>
    <w:p w:rsidR="00A66FEA" w:rsidRPr="00F70615" w:rsidRDefault="00A66FEA" w:rsidP="00F70615">
      <w:pPr>
        <w:spacing w:line="360" w:lineRule="auto"/>
        <w:ind w:firstLine="709"/>
        <w:jc w:val="both"/>
        <w:rPr>
          <w:b/>
          <w:color w:val="000000"/>
          <w:sz w:val="28"/>
        </w:rPr>
      </w:pPr>
      <w:r w:rsidRPr="00F70615">
        <w:rPr>
          <w:b/>
          <w:color w:val="000000"/>
          <w:sz w:val="28"/>
        </w:rPr>
        <w:t>Масса живой свиньи 170 кг, выход мяса 7</w:t>
      </w:r>
      <w:r w:rsidR="00F70615" w:rsidRPr="00F70615">
        <w:rPr>
          <w:b/>
          <w:color w:val="000000"/>
          <w:sz w:val="28"/>
        </w:rPr>
        <w:t>2%</w:t>
      </w:r>
      <w:r w:rsidRPr="00F70615">
        <w:rPr>
          <w:b/>
          <w:color w:val="000000"/>
          <w:sz w:val="28"/>
        </w:rPr>
        <w:t xml:space="preserve"> толщина шпика 5</w:t>
      </w:r>
      <w:r w:rsidR="00F70615" w:rsidRPr="00F70615">
        <w:rPr>
          <w:b/>
          <w:color w:val="000000"/>
          <w:sz w:val="28"/>
        </w:rPr>
        <w:t> см</w:t>
      </w:r>
      <w:r w:rsidRPr="00F70615">
        <w:rPr>
          <w:b/>
          <w:color w:val="000000"/>
          <w:sz w:val="28"/>
        </w:rPr>
        <w:t>. Определите массу отрубов 1 и 2 сорта.</w:t>
      </w:r>
    </w:p>
    <w:p w:rsidR="00F70615" w:rsidRDefault="00F70615" w:rsidP="00F70615">
      <w:pPr>
        <w:spacing w:line="360" w:lineRule="auto"/>
        <w:ind w:firstLine="709"/>
        <w:jc w:val="both"/>
        <w:rPr>
          <w:color w:val="000000"/>
          <w:sz w:val="28"/>
        </w:rPr>
      </w:pPr>
    </w:p>
    <w:p w:rsidR="00A66FEA" w:rsidRPr="00F70615" w:rsidRDefault="00A66FEA" w:rsidP="00F70615">
      <w:pPr>
        <w:spacing w:line="360" w:lineRule="auto"/>
        <w:ind w:firstLine="709"/>
        <w:jc w:val="both"/>
        <w:rPr>
          <w:color w:val="000000"/>
          <w:sz w:val="28"/>
        </w:rPr>
      </w:pPr>
      <w:r w:rsidRPr="00F70615">
        <w:rPr>
          <w:color w:val="000000"/>
          <w:sz w:val="28"/>
        </w:rPr>
        <w:t>Мясо свинины 1</w:t>
      </w:r>
      <w:r w:rsidR="00F70615">
        <w:rPr>
          <w:color w:val="000000"/>
          <w:sz w:val="28"/>
        </w:rPr>
        <w:t>-</w:t>
      </w:r>
      <w:r w:rsidR="00F70615" w:rsidRPr="00F70615">
        <w:rPr>
          <w:color w:val="000000"/>
          <w:sz w:val="28"/>
        </w:rPr>
        <w:t>г</w:t>
      </w:r>
      <w:r w:rsidRPr="00F70615">
        <w:rPr>
          <w:color w:val="000000"/>
          <w:sz w:val="28"/>
        </w:rPr>
        <w:t xml:space="preserve">о сорта </w:t>
      </w:r>
      <w:r w:rsidR="00F70615">
        <w:rPr>
          <w:color w:val="000000"/>
          <w:sz w:val="28"/>
        </w:rPr>
        <w:t>–</w:t>
      </w:r>
      <w:r w:rsidR="00F70615" w:rsidRPr="00F70615">
        <w:rPr>
          <w:color w:val="000000"/>
          <w:sz w:val="28"/>
        </w:rPr>
        <w:t xml:space="preserve"> </w:t>
      </w:r>
      <w:r w:rsidRPr="00F70615">
        <w:rPr>
          <w:color w:val="000000"/>
          <w:sz w:val="28"/>
        </w:rPr>
        <w:t>лопаточная часть, спинная часть</w:t>
      </w:r>
      <w:r w:rsidR="00F70615" w:rsidRPr="00F70615">
        <w:rPr>
          <w:color w:val="000000"/>
          <w:sz w:val="28"/>
        </w:rPr>
        <w:t>,</w:t>
      </w:r>
      <w:r w:rsidRPr="00F70615">
        <w:rPr>
          <w:color w:val="000000"/>
          <w:sz w:val="28"/>
        </w:rPr>
        <w:t xml:space="preserve"> грудинка, поясничная часть с пашиной и окорок. Средний выход отрубов</w:t>
      </w:r>
      <w:r w:rsidR="00F70615">
        <w:rPr>
          <w:color w:val="000000"/>
          <w:sz w:val="28"/>
        </w:rPr>
        <w:t xml:space="preserve"> </w:t>
      </w:r>
      <w:r w:rsidRPr="00F70615">
        <w:rPr>
          <w:color w:val="000000"/>
          <w:sz w:val="28"/>
        </w:rPr>
        <w:t>составляет</w:t>
      </w:r>
      <w:r w:rsidR="00F70615">
        <w:rPr>
          <w:color w:val="000000"/>
          <w:sz w:val="28"/>
        </w:rPr>
        <w:t xml:space="preserve"> </w:t>
      </w:r>
      <w:r w:rsidRPr="00F70615">
        <w:rPr>
          <w:color w:val="000000"/>
          <w:sz w:val="28"/>
        </w:rPr>
        <w:t>9</w:t>
      </w:r>
      <w:r w:rsidR="00F70615" w:rsidRPr="00F70615">
        <w:rPr>
          <w:color w:val="000000"/>
          <w:sz w:val="28"/>
        </w:rPr>
        <w:t>4</w:t>
      </w:r>
      <w:r w:rsidR="00F70615">
        <w:rPr>
          <w:color w:val="000000"/>
          <w:sz w:val="28"/>
        </w:rPr>
        <w:t xml:space="preserve">% </w:t>
      </w:r>
      <w:r w:rsidRPr="00F70615">
        <w:rPr>
          <w:color w:val="000000"/>
          <w:sz w:val="28"/>
        </w:rPr>
        <w:t>массы</w:t>
      </w:r>
      <w:r w:rsidR="00F70615">
        <w:rPr>
          <w:color w:val="000000"/>
          <w:sz w:val="28"/>
        </w:rPr>
        <w:t xml:space="preserve"> </w:t>
      </w:r>
      <w:r w:rsidRPr="00F70615">
        <w:rPr>
          <w:color w:val="000000"/>
          <w:sz w:val="28"/>
        </w:rPr>
        <w:t>полутуши.</w:t>
      </w:r>
      <w:r w:rsidR="00F70615">
        <w:rPr>
          <w:color w:val="000000"/>
          <w:sz w:val="28"/>
        </w:rPr>
        <w:t xml:space="preserve"> </w:t>
      </w:r>
      <w:r w:rsidRPr="00F70615">
        <w:rPr>
          <w:color w:val="000000"/>
          <w:sz w:val="28"/>
        </w:rPr>
        <w:t>Кулинарное</w:t>
      </w:r>
      <w:r w:rsidR="00F70615">
        <w:rPr>
          <w:color w:val="000000"/>
          <w:sz w:val="28"/>
        </w:rPr>
        <w:t xml:space="preserve"> </w:t>
      </w:r>
      <w:r w:rsidRPr="00F70615">
        <w:rPr>
          <w:color w:val="000000"/>
          <w:sz w:val="28"/>
        </w:rPr>
        <w:t xml:space="preserve">назначение лопаточной части </w:t>
      </w:r>
      <w:r w:rsidR="00F70615">
        <w:rPr>
          <w:color w:val="000000"/>
          <w:sz w:val="28"/>
        </w:rPr>
        <w:t>–</w:t>
      </w:r>
      <w:r w:rsidR="00F70615" w:rsidRPr="00F70615">
        <w:rPr>
          <w:color w:val="000000"/>
          <w:sz w:val="28"/>
        </w:rPr>
        <w:t xml:space="preserve"> </w:t>
      </w:r>
      <w:r w:rsidRPr="00F70615">
        <w:rPr>
          <w:color w:val="000000"/>
          <w:sz w:val="28"/>
        </w:rPr>
        <w:t>гуляши, жареное мясо, котлеты рубленые, борщи, щи, супы; спинной части</w:t>
      </w:r>
      <w:r w:rsidR="00F70615">
        <w:rPr>
          <w:color w:val="000000"/>
          <w:sz w:val="28"/>
        </w:rPr>
        <w:t xml:space="preserve"> –</w:t>
      </w:r>
      <w:r w:rsidR="00F70615" w:rsidRPr="00F70615">
        <w:rPr>
          <w:color w:val="000000"/>
          <w:sz w:val="28"/>
        </w:rPr>
        <w:t xml:space="preserve"> </w:t>
      </w:r>
      <w:r w:rsidRPr="00F70615">
        <w:rPr>
          <w:color w:val="000000"/>
          <w:sz w:val="28"/>
        </w:rPr>
        <w:t xml:space="preserve">натуральные отбивные котлеты с косточкой, шницели, шашлыки; поясничной части </w:t>
      </w:r>
      <w:r w:rsidR="00F70615">
        <w:rPr>
          <w:color w:val="000000"/>
          <w:sz w:val="28"/>
        </w:rPr>
        <w:t>–</w:t>
      </w:r>
      <w:r w:rsidR="00F70615" w:rsidRPr="00F70615">
        <w:rPr>
          <w:color w:val="000000"/>
          <w:sz w:val="28"/>
        </w:rPr>
        <w:t xml:space="preserve"> </w:t>
      </w:r>
      <w:r w:rsidRPr="00F70615">
        <w:rPr>
          <w:color w:val="000000"/>
          <w:sz w:val="28"/>
        </w:rPr>
        <w:t xml:space="preserve">эскалопы, шашлыки, рагу, гуляш; окорока </w:t>
      </w:r>
      <w:r w:rsidR="00F70615">
        <w:rPr>
          <w:color w:val="000000"/>
          <w:sz w:val="28"/>
        </w:rPr>
        <w:t>–</w:t>
      </w:r>
      <w:r w:rsidR="00F70615" w:rsidRPr="00F70615">
        <w:rPr>
          <w:color w:val="000000"/>
          <w:sz w:val="28"/>
        </w:rPr>
        <w:t xml:space="preserve"> </w:t>
      </w:r>
      <w:r w:rsidRPr="00F70615">
        <w:rPr>
          <w:color w:val="000000"/>
          <w:sz w:val="28"/>
        </w:rPr>
        <w:t>шашлыки, отбивные, шницели, гуляш, первые блюда.</w:t>
      </w:r>
    </w:p>
    <w:p w:rsidR="00A66FEA" w:rsidRPr="00F70615" w:rsidRDefault="00A66FEA" w:rsidP="00F70615">
      <w:pPr>
        <w:spacing w:line="360" w:lineRule="auto"/>
        <w:ind w:firstLine="709"/>
        <w:jc w:val="both"/>
        <w:rPr>
          <w:color w:val="000000"/>
          <w:sz w:val="28"/>
        </w:rPr>
      </w:pPr>
      <w:r w:rsidRPr="00F70615">
        <w:rPr>
          <w:color w:val="000000"/>
          <w:sz w:val="28"/>
        </w:rPr>
        <w:t>Мясо свинины 2</w:t>
      </w:r>
      <w:r w:rsidR="00F70615">
        <w:rPr>
          <w:color w:val="000000"/>
          <w:sz w:val="28"/>
        </w:rPr>
        <w:t>-</w:t>
      </w:r>
      <w:r w:rsidR="00F70615" w:rsidRPr="00F70615">
        <w:rPr>
          <w:color w:val="000000"/>
          <w:sz w:val="28"/>
        </w:rPr>
        <w:t>г</w:t>
      </w:r>
      <w:r w:rsidRPr="00F70615">
        <w:rPr>
          <w:color w:val="000000"/>
          <w:sz w:val="28"/>
        </w:rPr>
        <w:t xml:space="preserve">о сорта </w:t>
      </w:r>
      <w:r w:rsidR="00F70615">
        <w:rPr>
          <w:color w:val="000000"/>
          <w:sz w:val="28"/>
        </w:rPr>
        <w:t>–</w:t>
      </w:r>
      <w:r w:rsidR="00F70615" w:rsidRPr="00F70615">
        <w:rPr>
          <w:color w:val="000000"/>
          <w:sz w:val="28"/>
        </w:rPr>
        <w:t xml:space="preserve"> </w:t>
      </w:r>
      <w:r w:rsidRPr="00F70615">
        <w:rPr>
          <w:color w:val="000000"/>
          <w:sz w:val="28"/>
        </w:rPr>
        <w:t>предплечье</w:t>
      </w:r>
      <w:r w:rsidR="00F70615">
        <w:rPr>
          <w:color w:val="000000"/>
          <w:sz w:val="28"/>
        </w:rPr>
        <w:t xml:space="preserve"> </w:t>
      </w:r>
      <w:r w:rsidRPr="00F70615">
        <w:rPr>
          <w:color w:val="000000"/>
          <w:sz w:val="28"/>
        </w:rPr>
        <w:t>и голяшка, используемые для приготовления студней, бульонов. Средний выход отрубов 2</w:t>
      </w:r>
      <w:r w:rsidR="00F70615">
        <w:rPr>
          <w:color w:val="000000"/>
          <w:sz w:val="28"/>
        </w:rPr>
        <w:t>-</w:t>
      </w:r>
      <w:r w:rsidR="00F70615" w:rsidRPr="00F70615">
        <w:rPr>
          <w:color w:val="000000"/>
          <w:sz w:val="28"/>
        </w:rPr>
        <w:t>г</w:t>
      </w:r>
      <w:r w:rsidRPr="00F70615">
        <w:rPr>
          <w:color w:val="000000"/>
          <w:sz w:val="28"/>
        </w:rPr>
        <w:t xml:space="preserve">о сорта составляет </w:t>
      </w:r>
      <w:r w:rsidR="00F70615" w:rsidRPr="00F70615">
        <w:rPr>
          <w:color w:val="000000"/>
          <w:sz w:val="28"/>
        </w:rPr>
        <w:t>6</w:t>
      </w:r>
      <w:r w:rsidR="00F70615">
        <w:rPr>
          <w:color w:val="000000"/>
          <w:sz w:val="28"/>
        </w:rPr>
        <w:t>%</w:t>
      </w:r>
      <w:r w:rsidRPr="00F70615">
        <w:rPr>
          <w:color w:val="000000"/>
          <w:sz w:val="28"/>
        </w:rPr>
        <w:t xml:space="preserve"> массы полутуши.</w:t>
      </w:r>
    </w:p>
    <w:p w:rsidR="00A66FEA" w:rsidRPr="00F70615" w:rsidRDefault="00A66FEA" w:rsidP="00F70615">
      <w:pPr>
        <w:spacing w:line="360" w:lineRule="auto"/>
        <w:ind w:firstLine="709"/>
        <w:jc w:val="both"/>
        <w:rPr>
          <w:color w:val="000000"/>
          <w:sz w:val="28"/>
        </w:rPr>
      </w:pPr>
      <w:r w:rsidRPr="00F70615">
        <w:rPr>
          <w:color w:val="000000"/>
          <w:sz w:val="28"/>
        </w:rPr>
        <w:t>Следовательно:</w:t>
      </w:r>
    </w:p>
    <w:p w:rsidR="00A66FEA" w:rsidRPr="00F70615" w:rsidRDefault="00A66FEA" w:rsidP="00F70615">
      <w:pPr>
        <w:spacing w:line="360" w:lineRule="auto"/>
        <w:ind w:firstLine="709"/>
        <w:jc w:val="both"/>
        <w:rPr>
          <w:color w:val="000000"/>
          <w:sz w:val="28"/>
        </w:rPr>
      </w:pPr>
      <w:r w:rsidRPr="00F70615">
        <w:rPr>
          <w:color w:val="000000"/>
          <w:sz w:val="28"/>
        </w:rPr>
        <w:t>1. Рассчитаем массу первого отруба:</w:t>
      </w:r>
    </w:p>
    <w:p w:rsidR="00A66FEA" w:rsidRPr="00F70615" w:rsidRDefault="00A66FEA" w:rsidP="00F70615">
      <w:pPr>
        <w:spacing w:line="360" w:lineRule="auto"/>
        <w:ind w:firstLine="709"/>
        <w:jc w:val="both"/>
        <w:rPr>
          <w:color w:val="000000"/>
          <w:sz w:val="28"/>
        </w:rPr>
      </w:pPr>
      <w:r w:rsidRPr="00F70615">
        <w:rPr>
          <w:color w:val="000000"/>
          <w:sz w:val="28"/>
        </w:rPr>
        <w:t>Масса первого</w:t>
      </w:r>
      <w:r w:rsidR="00F70615">
        <w:rPr>
          <w:color w:val="000000"/>
          <w:sz w:val="28"/>
        </w:rPr>
        <w:t xml:space="preserve"> </w:t>
      </w:r>
      <w:r w:rsidRPr="00F70615">
        <w:rPr>
          <w:color w:val="000000"/>
          <w:sz w:val="28"/>
        </w:rPr>
        <w:t>отруба будет равна = 122,4/2</w:t>
      </w:r>
      <w:r w:rsidR="00CB1564">
        <w:rPr>
          <w:color w:val="000000"/>
          <w:position w:val="-6"/>
          <w:sz w:val="28"/>
        </w:rPr>
        <w:pict>
          <v:shape id="_x0000_i1027" type="#_x0000_t75" style="width:33pt;height:14.25pt">
            <v:imagedata r:id="rId9" o:title=""/>
          </v:shape>
        </w:pict>
      </w:r>
      <w:r w:rsidRPr="00F70615">
        <w:rPr>
          <w:color w:val="000000"/>
          <w:sz w:val="28"/>
        </w:rPr>
        <w:t xml:space="preserve"> = 57,528 кг.</w:t>
      </w:r>
    </w:p>
    <w:p w:rsidR="00A66FEA" w:rsidRPr="00F70615" w:rsidRDefault="00A66FEA" w:rsidP="00F70615">
      <w:pPr>
        <w:spacing w:line="360" w:lineRule="auto"/>
        <w:ind w:firstLine="709"/>
        <w:jc w:val="both"/>
        <w:rPr>
          <w:color w:val="000000"/>
          <w:sz w:val="28"/>
        </w:rPr>
      </w:pPr>
      <w:r w:rsidRPr="00F70615">
        <w:rPr>
          <w:color w:val="000000"/>
          <w:sz w:val="28"/>
        </w:rPr>
        <w:t>2. Рассчитаем массу второго отруба:</w:t>
      </w:r>
    </w:p>
    <w:p w:rsidR="00A66FEA" w:rsidRPr="00F70615" w:rsidRDefault="00A66FEA" w:rsidP="00F70615">
      <w:pPr>
        <w:spacing w:line="360" w:lineRule="auto"/>
        <w:ind w:firstLine="709"/>
        <w:jc w:val="both"/>
        <w:rPr>
          <w:color w:val="000000"/>
          <w:sz w:val="28"/>
        </w:rPr>
      </w:pPr>
      <w:r w:rsidRPr="00F70615">
        <w:rPr>
          <w:color w:val="000000"/>
          <w:sz w:val="28"/>
        </w:rPr>
        <w:t>Масса второго отруба будет равна = 122,4/2</w:t>
      </w:r>
      <w:r w:rsidR="00CB1564">
        <w:rPr>
          <w:color w:val="000000"/>
          <w:position w:val="-6"/>
          <w:sz w:val="28"/>
        </w:rPr>
        <w:pict>
          <v:shape id="_x0000_i1028" type="#_x0000_t75" style="width:27.75pt;height:14.25pt">
            <v:imagedata r:id="rId10" o:title=""/>
          </v:shape>
        </w:pict>
      </w:r>
      <w:r w:rsidRPr="00F70615">
        <w:rPr>
          <w:color w:val="000000"/>
          <w:sz w:val="28"/>
        </w:rPr>
        <w:t xml:space="preserve"> = 3, 672 кг</w:t>
      </w:r>
    </w:p>
    <w:p w:rsidR="00A66FEA" w:rsidRPr="00F70615" w:rsidRDefault="00A66FEA" w:rsidP="00F70615">
      <w:pPr>
        <w:spacing w:line="360" w:lineRule="auto"/>
        <w:ind w:firstLine="709"/>
        <w:jc w:val="both"/>
        <w:rPr>
          <w:color w:val="000000"/>
          <w:sz w:val="28"/>
        </w:rPr>
      </w:pPr>
      <w:r w:rsidRPr="00F70615">
        <w:rPr>
          <w:color w:val="000000"/>
          <w:sz w:val="28"/>
        </w:rPr>
        <w:t>Ответ:</w:t>
      </w:r>
      <w:r w:rsidR="00F70615">
        <w:rPr>
          <w:color w:val="000000"/>
          <w:sz w:val="28"/>
        </w:rPr>
        <w:t xml:space="preserve"> </w:t>
      </w:r>
      <w:r w:rsidRPr="00F70615">
        <w:rPr>
          <w:color w:val="000000"/>
          <w:sz w:val="28"/>
        </w:rPr>
        <w:t>Масса первого отруба равна 57,528 кг., масса второго отруба</w:t>
      </w:r>
      <w:r w:rsidR="007D4EAA" w:rsidRPr="00F70615">
        <w:rPr>
          <w:color w:val="000000"/>
          <w:sz w:val="28"/>
        </w:rPr>
        <w:t xml:space="preserve"> = 3,672 кг.</w:t>
      </w:r>
    </w:p>
    <w:p w:rsidR="007772EA" w:rsidRPr="00F70615" w:rsidRDefault="007772EA" w:rsidP="00F70615">
      <w:pPr>
        <w:spacing w:line="360" w:lineRule="auto"/>
        <w:ind w:firstLine="709"/>
        <w:jc w:val="both"/>
        <w:rPr>
          <w:color w:val="000000"/>
          <w:sz w:val="28"/>
          <w:szCs w:val="28"/>
        </w:rPr>
      </w:pPr>
    </w:p>
    <w:p w:rsidR="007772EA" w:rsidRPr="00F70615" w:rsidRDefault="007772EA" w:rsidP="00F70615">
      <w:pPr>
        <w:spacing w:line="360" w:lineRule="auto"/>
        <w:ind w:firstLine="709"/>
        <w:jc w:val="both"/>
        <w:rPr>
          <w:color w:val="000000"/>
          <w:sz w:val="28"/>
          <w:szCs w:val="28"/>
        </w:rPr>
      </w:pPr>
    </w:p>
    <w:p w:rsidR="002B69D0" w:rsidRPr="00F70615" w:rsidRDefault="00F70615" w:rsidP="00F70615">
      <w:pPr>
        <w:spacing w:line="360" w:lineRule="auto"/>
        <w:ind w:firstLine="709"/>
        <w:jc w:val="both"/>
        <w:rPr>
          <w:b/>
          <w:color w:val="000000"/>
          <w:sz w:val="28"/>
          <w:szCs w:val="28"/>
        </w:rPr>
      </w:pPr>
      <w:r>
        <w:rPr>
          <w:color w:val="000000"/>
          <w:sz w:val="28"/>
          <w:szCs w:val="28"/>
        </w:rPr>
        <w:br w:type="page"/>
      </w:r>
      <w:r w:rsidRPr="00F70615">
        <w:rPr>
          <w:b/>
          <w:color w:val="000000"/>
          <w:sz w:val="28"/>
          <w:szCs w:val="28"/>
        </w:rPr>
        <w:t>Список используемой литературы</w:t>
      </w:r>
    </w:p>
    <w:p w:rsidR="00754DF9" w:rsidRPr="00F70615" w:rsidRDefault="00754DF9" w:rsidP="00F70615">
      <w:pPr>
        <w:spacing w:line="360" w:lineRule="auto"/>
        <w:ind w:firstLine="709"/>
        <w:jc w:val="both"/>
        <w:rPr>
          <w:color w:val="000000"/>
          <w:sz w:val="28"/>
          <w:szCs w:val="28"/>
        </w:rPr>
      </w:pPr>
    </w:p>
    <w:p w:rsidR="00754DF9" w:rsidRPr="00F70615" w:rsidRDefault="00754DF9" w:rsidP="00F70615">
      <w:pPr>
        <w:numPr>
          <w:ilvl w:val="0"/>
          <w:numId w:val="1"/>
        </w:numPr>
        <w:tabs>
          <w:tab w:val="clear" w:pos="720"/>
          <w:tab w:val="num" w:pos="285"/>
        </w:tabs>
        <w:spacing w:line="360" w:lineRule="auto"/>
        <w:ind w:left="0" w:firstLine="0"/>
        <w:jc w:val="both"/>
        <w:rPr>
          <w:color w:val="000000"/>
          <w:sz w:val="28"/>
          <w:szCs w:val="28"/>
        </w:rPr>
      </w:pPr>
      <w:r w:rsidRPr="00F70615">
        <w:rPr>
          <w:color w:val="000000"/>
          <w:sz w:val="28"/>
          <w:szCs w:val="28"/>
        </w:rPr>
        <w:t xml:space="preserve">Габриэльянц, </w:t>
      </w:r>
      <w:r w:rsidR="00F70615" w:rsidRPr="00F70615">
        <w:rPr>
          <w:color w:val="000000"/>
          <w:sz w:val="28"/>
          <w:szCs w:val="28"/>
        </w:rPr>
        <w:t>М.А.</w:t>
      </w:r>
      <w:r w:rsidRPr="00F70615">
        <w:rPr>
          <w:color w:val="000000"/>
          <w:sz w:val="28"/>
          <w:szCs w:val="28"/>
        </w:rPr>
        <w:t xml:space="preserve">, </w:t>
      </w:r>
      <w:r w:rsidR="00F70615" w:rsidRPr="00F70615">
        <w:rPr>
          <w:color w:val="000000"/>
          <w:sz w:val="28"/>
          <w:szCs w:val="28"/>
        </w:rPr>
        <w:t>Козлов</w:t>
      </w:r>
      <w:r w:rsidR="00F70615">
        <w:rPr>
          <w:color w:val="000000"/>
          <w:sz w:val="28"/>
          <w:szCs w:val="28"/>
        </w:rPr>
        <w:t> </w:t>
      </w:r>
      <w:r w:rsidR="00F70615" w:rsidRPr="00F70615">
        <w:rPr>
          <w:color w:val="000000"/>
          <w:sz w:val="28"/>
          <w:szCs w:val="28"/>
        </w:rPr>
        <w:t>А.П.</w:t>
      </w:r>
      <w:r w:rsidR="00F70615">
        <w:rPr>
          <w:color w:val="000000"/>
          <w:sz w:val="28"/>
          <w:szCs w:val="28"/>
        </w:rPr>
        <w:t> </w:t>
      </w:r>
      <w:r w:rsidR="00F70615" w:rsidRPr="00F70615">
        <w:rPr>
          <w:color w:val="000000"/>
          <w:sz w:val="28"/>
          <w:szCs w:val="28"/>
        </w:rPr>
        <w:t>Товароведение</w:t>
      </w:r>
      <w:r w:rsidRPr="00F70615">
        <w:rPr>
          <w:color w:val="000000"/>
          <w:sz w:val="28"/>
          <w:szCs w:val="28"/>
        </w:rPr>
        <w:t xml:space="preserve"> мясных и рыбных товаров.</w:t>
      </w:r>
      <w:r w:rsidR="00F70615">
        <w:rPr>
          <w:color w:val="000000"/>
          <w:sz w:val="28"/>
          <w:szCs w:val="28"/>
        </w:rPr>
        <w:t> –</w:t>
      </w:r>
      <w:r w:rsidR="00F70615" w:rsidRPr="00F70615">
        <w:rPr>
          <w:color w:val="000000"/>
          <w:sz w:val="28"/>
          <w:szCs w:val="28"/>
        </w:rPr>
        <w:t xml:space="preserve"> </w:t>
      </w:r>
      <w:r w:rsidRPr="00F70615">
        <w:rPr>
          <w:color w:val="000000"/>
          <w:sz w:val="28"/>
          <w:szCs w:val="28"/>
        </w:rPr>
        <w:t>М.: Экономистъ, 1986.</w:t>
      </w:r>
      <w:r w:rsidR="00F70615">
        <w:rPr>
          <w:color w:val="000000"/>
          <w:sz w:val="28"/>
          <w:szCs w:val="28"/>
        </w:rPr>
        <w:t> –</w:t>
      </w:r>
      <w:r w:rsidR="00F70615" w:rsidRPr="00F70615">
        <w:rPr>
          <w:color w:val="000000"/>
          <w:sz w:val="28"/>
          <w:szCs w:val="28"/>
        </w:rPr>
        <w:t xml:space="preserve"> 432</w:t>
      </w:r>
      <w:r w:rsidR="00F70615">
        <w:rPr>
          <w:color w:val="000000"/>
          <w:sz w:val="28"/>
          <w:szCs w:val="28"/>
        </w:rPr>
        <w:t> </w:t>
      </w:r>
      <w:r w:rsidR="00F70615" w:rsidRPr="00F70615">
        <w:rPr>
          <w:color w:val="000000"/>
          <w:sz w:val="28"/>
          <w:szCs w:val="28"/>
        </w:rPr>
        <w:t>с.</w:t>
      </w:r>
    </w:p>
    <w:p w:rsidR="00754DF9" w:rsidRPr="00F70615" w:rsidRDefault="00754DF9" w:rsidP="00F70615">
      <w:pPr>
        <w:numPr>
          <w:ilvl w:val="0"/>
          <w:numId w:val="1"/>
        </w:numPr>
        <w:tabs>
          <w:tab w:val="clear" w:pos="720"/>
          <w:tab w:val="num" w:pos="285"/>
        </w:tabs>
        <w:spacing w:line="360" w:lineRule="auto"/>
        <w:ind w:left="0" w:firstLine="0"/>
        <w:jc w:val="both"/>
        <w:rPr>
          <w:color w:val="000000"/>
          <w:sz w:val="28"/>
          <w:szCs w:val="28"/>
        </w:rPr>
      </w:pPr>
      <w:r w:rsidRPr="00F70615">
        <w:rPr>
          <w:color w:val="000000"/>
          <w:sz w:val="28"/>
          <w:szCs w:val="28"/>
        </w:rPr>
        <w:t xml:space="preserve">Жиряева, </w:t>
      </w:r>
      <w:r w:rsidR="00F70615" w:rsidRPr="00F70615">
        <w:rPr>
          <w:color w:val="000000"/>
          <w:sz w:val="28"/>
          <w:szCs w:val="28"/>
        </w:rPr>
        <w:t>Е.В.</w:t>
      </w:r>
      <w:r w:rsidR="00F70615">
        <w:rPr>
          <w:color w:val="000000"/>
          <w:sz w:val="28"/>
          <w:szCs w:val="28"/>
        </w:rPr>
        <w:t> </w:t>
      </w:r>
      <w:r w:rsidR="00F70615" w:rsidRPr="00F70615">
        <w:rPr>
          <w:color w:val="000000"/>
          <w:sz w:val="28"/>
          <w:szCs w:val="28"/>
        </w:rPr>
        <w:t>Товароведение</w:t>
      </w:r>
      <w:r w:rsidRPr="00F70615">
        <w:rPr>
          <w:color w:val="000000"/>
          <w:sz w:val="28"/>
          <w:szCs w:val="28"/>
        </w:rPr>
        <w:t xml:space="preserve">/ </w:t>
      </w:r>
      <w:r w:rsidR="00F70615" w:rsidRPr="00F70615">
        <w:rPr>
          <w:color w:val="000000"/>
          <w:sz w:val="28"/>
          <w:szCs w:val="28"/>
        </w:rPr>
        <w:t>Е.В.</w:t>
      </w:r>
      <w:r w:rsidR="00F70615">
        <w:rPr>
          <w:color w:val="000000"/>
          <w:sz w:val="28"/>
          <w:szCs w:val="28"/>
        </w:rPr>
        <w:t> </w:t>
      </w:r>
      <w:r w:rsidR="00F70615" w:rsidRPr="00F70615">
        <w:rPr>
          <w:color w:val="000000"/>
          <w:sz w:val="28"/>
          <w:szCs w:val="28"/>
        </w:rPr>
        <w:t>Жиряева</w:t>
      </w:r>
      <w:r w:rsidRPr="00F70615">
        <w:rPr>
          <w:color w:val="000000"/>
          <w:sz w:val="28"/>
          <w:szCs w:val="28"/>
        </w:rPr>
        <w:t>.</w:t>
      </w:r>
      <w:r w:rsidR="00F70615">
        <w:rPr>
          <w:color w:val="000000"/>
          <w:sz w:val="28"/>
          <w:szCs w:val="28"/>
        </w:rPr>
        <w:t> –</w:t>
      </w:r>
      <w:r w:rsidR="00F70615" w:rsidRPr="00F70615">
        <w:rPr>
          <w:color w:val="000000"/>
          <w:sz w:val="28"/>
          <w:szCs w:val="28"/>
        </w:rPr>
        <w:t xml:space="preserve"> </w:t>
      </w:r>
      <w:r w:rsidRPr="00F70615">
        <w:rPr>
          <w:color w:val="000000"/>
          <w:sz w:val="28"/>
          <w:szCs w:val="28"/>
        </w:rPr>
        <w:t>Спб: Питер, 2002.</w:t>
      </w:r>
      <w:r w:rsidR="00F70615">
        <w:rPr>
          <w:color w:val="000000"/>
          <w:sz w:val="28"/>
          <w:szCs w:val="28"/>
        </w:rPr>
        <w:t> –</w:t>
      </w:r>
      <w:r w:rsidR="00F70615" w:rsidRPr="00F70615">
        <w:rPr>
          <w:color w:val="000000"/>
          <w:sz w:val="28"/>
          <w:szCs w:val="28"/>
        </w:rPr>
        <w:t xml:space="preserve"> 416</w:t>
      </w:r>
      <w:r w:rsidR="00F70615">
        <w:rPr>
          <w:color w:val="000000"/>
          <w:sz w:val="28"/>
          <w:szCs w:val="28"/>
        </w:rPr>
        <w:t> </w:t>
      </w:r>
      <w:r w:rsidR="00F70615" w:rsidRPr="00F70615">
        <w:rPr>
          <w:color w:val="000000"/>
          <w:sz w:val="28"/>
          <w:szCs w:val="28"/>
        </w:rPr>
        <w:t>с.</w:t>
      </w:r>
    </w:p>
    <w:p w:rsidR="00754DF9" w:rsidRPr="00F70615" w:rsidRDefault="00754DF9" w:rsidP="00F70615">
      <w:pPr>
        <w:numPr>
          <w:ilvl w:val="0"/>
          <w:numId w:val="1"/>
        </w:numPr>
        <w:tabs>
          <w:tab w:val="clear" w:pos="720"/>
          <w:tab w:val="num" w:pos="285"/>
        </w:tabs>
        <w:spacing w:line="360" w:lineRule="auto"/>
        <w:ind w:left="0" w:firstLine="0"/>
        <w:jc w:val="both"/>
        <w:rPr>
          <w:color w:val="000000"/>
          <w:sz w:val="28"/>
          <w:szCs w:val="28"/>
        </w:rPr>
      </w:pPr>
      <w:r w:rsidRPr="00F70615">
        <w:rPr>
          <w:color w:val="000000"/>
          <w:sz w:val="28"/>
          <w:szCs w:val="28"/>
        </w:rPr>
        <w:t xml:space="preserve">Казанцева, </w:t>
      </w:r>
      <w:r w:rsidR="00F70615" w:rsidRPr="00F70615">
        <w:rPr>
          <w:color w:val="000000"/>
          <w:sz w:val="28"/>
          <w:szCs w:val="28"/>
        </w:rPr>
        <w:t>Н.С.</w:t>
      </w:r>
      <w:r w:rsidR="00F70615">
        <w:rPr>
          <w:color w:val="000000"/>
          <w:sz w:val="28"/>
          <w:szCs w:val="28"/>
        </w:rPr>
        <w:t> </w:t>
      </w:r>
      <w:r w:rsidR="00F70615" w:rsidRPr="00F70615">
        <w:rPr>
          <w:color w:val="000000"/>
          <w:sz w:val="28"/>
          <w:szCs w:val="28"/>
        </w:rPr>
        <w:t>Товароведение</w:t>
      </w:r>
      <w:r w:rsidRPr="00F70615">
        <w:rPr>
          <w:color w:val="000000"/>
          <w:sz w:val="28"/>
          <w:szCs w:val="28"/>
        </w:rPr>
        <w:t xml:space="preserve"> продовольственных товаров: Учебник/</w:t>
      </w:r>
      <w:r w:rsidR="003F0D7D">
        <w:rPr>
          <w:color w:val="000000"/>
          <w:sz w:val="28"/>
          <w:szCs w:val="28"/>
        </w:rPr>
        <w:t xml:space="preserve"> </w:t>
      </w:r>
      <w:r w:rsidR="00F70615" w:rsidRPr="00F70615">
        <w:rPr>
          <w:color w:val="000000"/>
          <w:sz w:val="28"/>
          <w:szCs w:val="28"/>
        </w:rPr>
        <w:t>Н.С.</w:t>
      </w:r>
      <w:r w:rsidR="00F70615">
        <w:rPr>
          <w:color w:val="000000"/>
          <w:sz w:val="28"/>
          <w:szCs w:val="28"/>
        </w:rPr>
        <w:t> </w:t>
      </w:r>
      <w:r w:rsidR="00F70615" w:rsidRPr="00F70615">
        <w:rPr>
          <w:color w:val="000000"/>
          <w:sz w:val="28"/>
          <w:szCs w:val="28"/>
        </w:rPr>
        <w:t>Казанцева</w:t>
      </w:r>
      <w:r w:rsidRPr="00F70615">
        <w:rPr>
          <w:color w:val="000000"/>
          <w:sz w:val="28"/>
          <w:szCs w:val="28"/>
        </w:rPr>
        <w:t>.</w:t>
      </w:r>
      <w:r w:rsidR="00F70615">
        <w:rPr>
          <w:color w:val="000000"/>
          <w:sz w:val="28"/>
          <w:szCs w:val="28"/>
        </w:rPr>
        <w:t> –</w:t>
      </w:r>
      <w:r w:rsidR="00F70615" w:rsidRPr="00F70615">
        <w:rPr>
          <w:color w:val="000000"/>
          <w:sz w:val="28"/>
          <w:szCs w:val="28"/>
        </w:rPr>
        <w:t xml:space="preserve"> </w:t>
      </w:r>
      <w:r w:rsidRPr="00F70615">
        <w:rPr>
          <w:color w:val="000000"/>
          <w:sz w:val="28"/>
          <w:szCs w:val="28"/>
        </w:rPr>
        <w:t>М.: Издательство «Дашков и К</w:t>
      </w:r>
      <w:r w:rsidRPr="00F70615">
        <w:rPr>
          <w:color w:val="000000"/>
          <w:sz w:val="28"/>
          <w:szCs w:val="28"/>
          <w:vertAlign w:val="superscript"/>
        </w:rPr>
        <w:t>0</w:t>
      </w:r>
      <w:r w:rsidRPr="00F70615">
        <w:rPr>
          <w:color w:val="000000"/>
          <w:sz w:val="28"/>
          <w:szCs w:val="28"/>
        </w:rPr>
        <w:t>», 2007.</w:t>
      </w:r>
      <w:r w:rsidR="00F70615">
        <w:rPr>
          <w:color w:val="000000"/>
          <w:sz w:val="28"/>
          <w:szCs w:val="28"/>
        </w:rPr>
        <w:t> –</w:t>
      </w:r>
      <w:r w:rsidR="00F70615" w:rsidRPr="00F70615">
        <w:rPr>
          <w:color w:val="000000"/>
          <w:sz w:val="28"/>
          <w:szCs w:val="28"/>
        </w:rPr>
        <w:t xml:space="preserve"> 400</w:t>
      </w:r>
      <w:r w:rsidR="00F70615">
        <w:rPr>
          <w:color w:val="000000"/>
          <w:sz w:val="28"/>
          <w:szCs w:val="28"/>
        </w:rPr>
        <w:t> </w:t>
      </w:r>
      <w:r w:rsidR="00F70615" w:rsidRPr="00F70615">
        <w:rPr>
          <w:color w:val="000000"/>
          <w:sz w:val="28"/>
          <w:szCs w:val="28"/>
        </w:rPr>
        <w:t>с.</w:t>
      </w:r>
    </w:p>
    <w:p w:rsidR="00754DF9" w:rsidRPr="00F70615" w:rsidRDefault="00754DF9" w:rsidP="00F70615">
      <w:pPr>
        <w:numPr>
          <w:ilvl w:val="0"/>
          <w:numId w:val="1"/>
        </w:numPr>
        <w:tabs>
          <w:tab w:val="clear" w:pos="720"/>
          <w:tab w:val="num" w:pos="285"/>
        </w:tabs>
        <w:spacing w:line="360" w:lineRule="auto"/>
        <w:ind w:left="0" w:firstLine="0"/>
        <w:jc w:val="both"/>
        <w:rPr>
          <w:color w:val="000000"/>
          <w:sz w:val="28"/>
          <w:szCs w:val="28"/>
        </w:rPr>
      </w:pPr>
      <w:r w:rsidRPr="00F70615">
        <w:rPr>
          <w:color w:val="000000"/>
          <w:sz w:val="28"/>
          <w:szCs w:val="28"/>
        </w:rPr>
        <w:t xml:space="preserve">Кондрашова, </w:t>
      </w:r>
      <w:r w:rsidR="00F70615" w:rsidRPr="00F70615">
        <w:rPr>
          <w:color w:val="000000"/>
          <w:sz w:val="28"/>
          <w:szCs w:val="28"/>
        </w:rPr>
        <w:t>Е.А.</w:t>
      </w:r>
      <w:r w:rsidRPr="00F70615">
        <w:rPr>
          <w:color w:val="000000"/>
          <w:sz w:val="28"/>
          <w:szCs w:val="28"/>
        </w:rPr>
        <w:t xml:space="preserve">, Коник, </w:t>
      </w:r>
      <w:r w:rsidR="00F70615" w:rsidRPr="00F70615">
        <w:rPr>
          <w:color w:val="000000"/>
          <w:sz w:val="28"/>
          <w:szCs w:val="28"/>
        </w:rPr>
        <w:t>Н.В.</w:t>
      </w:r>
      <w:r w:rsidRPr="00F70615">
        <w:rPr>
          <w:color w:val="000000"/>
          <w:sz w:val="28"/>
          <w:szCs w:val="28"/>
        </w:rPr>
        <w:t xml:space="preserve">, </w:t>
      </w:r>
      <w:r w:rsidR="00F70615" w:rsidRPr="00F70615">
        <w:rPr>
          <w:color w:val="000000"/>
          <w:sz w:val="28"/>
          <w:szCs w:val="28"/>
        </w:rPr>
        <w:t>Пешкова</w:t>
      </w:r>
      <w:r w:rsidR="00F70615">
        <w:rPr>
          <w:color w:val="000000"/>
          <w:sz w:val="28"/>
          <w:szCs w:val="28"/>
        </w:rPr>
        <w:t> </w:t>
      </w:r>
      <w:r w:rsidR="00F70615" w:rsidRPr="00F70615">
        <w:rPr>
          <w:color w:val="000000"/>
          <w:sz w:val="28"/>
          <w:szCs w:val="28"/>
        </w:rPr>
        <w:t>Т.А.</w:t>
      </w:r>
      <w:r w:rsidR="003F0D7D">
        <w:rPr>
          <w:color w:val="000000"/>
          <w:sz w:val="28"/>
          <w:szCs w:val="28"/>
        </w:rPr>
        <w:t xml:space="preserve"> </w:t>
      </w:r>
      <w:r w:rsidR="00F70615" w:rsidRPr="00F70615">
        <w:rPr>
          <w:color w:val="000000"/>
          <w:sz w:val="28"/>
          <w:szCs w:val="28"/>
        </w:rPr>
        <w:t>Товароведение</w:t>
      </w:r>
      <w:r w:rsidRPr="00F70615">
        <w:rPr>
          <w:color w:val="000000"/>
          <w:sz w:val="28"/>
          <w:szCs w:val="28"/>
        </w:rPr>
        <w:t xml:space="preserve"> продовольственных товаров.</w:t>
      </w:r>
      <w:r w:rsidR="00F70615">
        <w:rPr>
          <w:color w:val="000000"/>
          <w:sz w:val="28"/>
          <w:szCs w:val="28"/>
        </w:rPr>
        <w:t> –</w:t>
      </w:r>
      <w:r w:rsidR="00F70615" w:rsidRPr="00F70615">
        <w:rPr>
          <w:color w:val="000000"/>
          <w:sz w:val="28"/>
          <w:szCs w:val="28"/>
        </w:rPr>
        <w:t xml:space="preserve"> </w:t>
      </w:r>
      <w:r w:rsidRPr="00F70615">
        <w:rPr>
          <w:color w:val="000000"/>
          <w:sz w:val="28"/>
          <w:szCs w:val="28"/>
        </w:rPr>
        <w:t xml:space="preserve">М.: Издательство «Альфа </w:t>
      </w:r>
      <w:r w:rsidR="00F70615">
        <w:rPr>
          <w:color w:val="000000"/>
          <w:sz w:val="28"/>
          <w:szCs w:val="28"/>
        </w:rPr>
        <w:t>–</w:t>
      </w:r>
      <w:r w:rsidR="00F70615" w:rsidRPr="00F70615">
        <w:rPr>
          <w:color w:val="000000"/>
          <w:sz w:val="28"/>
          <w:szCs w:val="28"/>
        </w:rPr>
        <w:t xml:space="preserve"> </w:t>
      </w:r>
      <w:r w:rsidRPr="00F70615">
        <w:rPr>
          <w:color w:val="000000"/>
          <w:sz w:val="28"/>
          <w:szCs w:val="28"/>
        </w:rPr>
        <w:t>М», 2009.</w:t>
      </w:r>
      <w:r w:rsidR="00F70615">
        <w:rPr>
          <w:color w:val="000000"/>
          <w:sz w:val="28"/>
          <w:szCs w:val="28"/>
        </w:rPr>
        <w:t> –</w:t>
      </w:r>
      <w:r w:rsidR="00F70615" w:rsidRPr="00F70615">
        <w:rPr>
          <w:color w:val="000000"/>
          <w:sz w:val="28"/>
          <w:szCs w:val="28"/>
        </w:rPr>
        <w:t xml:space="preserve"> 416</w:t>
      </w:r>
      <w:r w:rsidR="00F70615">
        <w:rPr>
          <w:color w:val="000000"/>
          <w:sz w:val="28"/>
          <w:szCs w:val="28"/>
        </w:rPr>
        <w:t> </w:t>
      </w:r>
      <w:r w:rsidR="00F70615" w:rsidRPr="00F70615">
        <w:rPr>
          <w:color w:val="000000"/>
          <w:sz w:val="28"/>
          <w:szCs w:val="28"/>
        </w:rPr>
        <w:t>с.</w:t>
      </w:r>
    </w:p>
    <w:p w:rsidR="00754DF9" w:rsidRPr="00F70615" w:rsidRDefault="00754DF9" w:rsidP="00F70615">
      <w:pPr>
        <w:numPr>
          <w:ilvl w:val="0"/>
          <w:numId w:val="1"/>
        </w:numPr>
        <w:tabs>
          <w:tab w:val="clear" w:pos="720"/>
          <w:tab w:val="num" w:pos="285"/>
        </w:tabs>
        <w:spacing w:line="360" w:lineRule="auto"/>
        <w:ind w:left="0" w:firstLine="0"/>
        <w:jc w:val="both"/>
        <w:rPr>
          <w:color w:val="000000"/>
          <w:sz w:val="28"/>
          <w:szCs w:val="28"/>
        </w:rPr>
      </w:pPr>
      <w:r w:rsidRPr="00F70615">
        <w:rPr>
          <w:color w:val="000000"/>
          <w:sz w:val="28"/>
          <w:szCs w:val="28"/>
        </w:rPr>
        <w:t xml:space="preserve">Столярова </w:t>
      </w:r>
      <w:r w:rsidR="00F70615" w:rsidRPr="00F70615">
        <w:rPr>
          <w:color w:val="000000"/>
          <w:sz w:val="28"/>
          <w:szCs w:val="28"/>
        </w:rPr>
        <w:t>А.С.</w:t>
      </w:r>
      <w:r w:rsidR="003F0D7D">
        <w:rPr>
          <w:color w:val="000000"/>
          <w:sz w:val="28"/>
          <w:szCs w:val="28"/>
        </w:rPr>
        <w:t xml:space="preserve"> </w:t>
      </w:r>
      <w:r w:rsidR="00F70615" w:rsidRPr="00F70615">
        <w:rPr>
          <w:color w:val="000000"/>
          <w:sz w:val="28"/>
          <w:szCs w:val="28"/>
        </w:rPr>
        <w:t>Товароведение</w:t>
      </w:r>
      <w:r w:rsidRPr="00F70615">
        <w:rPr>
          <w:color w:val="000000"/>
          <w:sz w:val="28"/>
          <w:szCs w:val="28"/>
        </w:rPr>
        <w:t xml:space="preserve"> и экспертиза вкусовых товаров/</w:t>
      </w:r>
      <w:r w:rsidR="003F0D7D">
        <w:rPr>
          <w:color w:val="000000"/>
          <w:sz w:val="28"/>
          <w:szCs w:val="28"/>
        </w:rPr>
        <w:t xml:space="preserve"> </w:t>
      </w:r>
      <w:r w:rsidR="00F70615" w:rsidRPr="00F70615">
        <w:rPr>
          <w:color w:val="000000"/>
          <w:sz w:val="28"/>
          <w:szCs w:val="28"/>
        </w:rPr>
        <w:t>А.С.</w:t>
      </w:r>
      <w:r w:rsidR="00F70615">
        <w:rPr>
          <w:color w:val="000000"/>
          <w:sz w:val="28"/>
          <w:szCs w:val="28"/>
        </w:rPr>
        <w:t> </w:t>
      </w:r>
      <w:r w:rsidR="00F70615" w:rsidRPr="00F70615">
        <w:rPr>
          <w:color w:val="000000"/>
          <w:sz w:val="28"/>
          <w:szCs w:val="28"/>
        </w:rPr>
        <w:t>Столярова</w:t>
      </w:r>
      <w:r w:rsidRPr="00F70615">
        <w:rPr>
          <w:color w:val="000000"/>
          <w:sz w:val="28"/>
          <w:szCs w:val="28"/>
        </w:rPr>
        <w:t>.</w:t>
      </w:r>
      <w:r w:rsidR="00F70615">
        <w:rPr>
          <w:color w:val="000000"/>
          <w:sz w:val="28"/>
          <w:szCs w:val="28"/>
        </w:rPr>
        <w:t> –</w:t>
      </w:r>
      <w:r w:rsidR="00F70615" w:rsidRPr="00F70615">
        <w:rPr>
          <w:color w:val="000000"/>
          <w:sz w:val="28"/>
          <w:szCs w:val="28"/>
        </w:rPr>
        <w:t xml:space="preserve"> </w:t>
      </w:r>
      <w:r w:rsidRPr="00F70615">
        <w:rPr>
          <w:color w:val="000000"/>
          <w:sz w:val="28"/>
          <w:szCs w:val="28"/>
        </w:rPr>
        <w:t>М.: Юнити – Дана, 2006.</w:t>
      </w:r>
      <w:r w:rsidR="00F70615">
        <w:rPr>
          <w:color w:val="000000"/>
          <w:sz w:val="28"/>
          <w:szCs w:val="28"/>
        </w:rPr>
        <w:t> –</w:t>
      </w:r>
      <w:r w:rsidR="00F70615" w:rsidRPr="00F70615">
        <w:rPr>
          <w:color w:val="000000"/>
          <w:sz w:val="28"/>
          <w:szCs w:val="28"/>
        </w:rPr>
        <w:t xml:space="preserve"> 70</w:t>
      </w:r>
      <w:r w:rsidR="00F70615">
        <w:rPr>
          <w:color w:val="000000"/>
          <w:sz w:val="28"/>
          <w:szCs w:val="28"/>
        </w:rPr>
        <w:t> </w:t>
      </w:r>
      <w:r w:rsidR="00F70615" w:rsidRPr="00F70615">
        <w:rPr>
          <w:color w:val="000000"/>
          <w:sz w:val="28"/>
          <w:szCs w:val="28"/>
        </w:rPr>
        <w:t>с.</w:t>
      </w:r>
    </w:p>
    <w:p w:rsidR="00754DF9" w:rsidRPr="00F70615" w:rsidRDefault="00754DF9" w:rsidP="00F70615">
      <w:pPr>
        <w:numPr>
          <w:ilvl w:val="0"/>
          <w:numId w:val="1"/>
        </w:numPr>
        <w:tabs>
          <w:tab w:val="clear" w:pos="720"/>
          <w:tab w:val="num" w:pos="285"/>
        </w:tabs>
        <w:spacing w:line="360" w:lineRule="auto"/>
        <w:ind w:left="0" w:firstLine="0"/>
        <w:jc w:val="both"/>
        <w:rPr>
          <w:color w:val="000000"/>
          <w:sz w:val="28"/>
          <w:szCs w:val="28"/>
        </w:rPr>
      </w:pPr>
      <w:r w:rsidRPr="00F70615">
        <w:rPr>
          <w:color w:val="000000"/>
          <w:sz w:val="28"/>
          <w:szCs w:val="28"/>
        </w:rPr>
        <w:t xml:space="preserve">Тимофеева, </w:t>
      </w:r>
      <w:r w:rsidR="00F70615" w:rsidRPr="00F70615">
        <w:rPr>
          <w:color w:val="000000"/>
          <w:sz w:val="28"/>
          <w:szCs w:val="28"/>
        </w:rPr>
        <w:t>В.А.</w:t>
      </w:r>
      <w:r w:rsidR="00F70615">
        <w:rPr>
          <w:color w:val="000000"/>
          <w:sz w:val="28"/>
          <w:szCs w:val="28"/>
        </w:rPr>
        <w:t> </w:t>
      </w:r>
      <w:r w:rsidR="00F70615" w:rsidRPr="00F70615">
        <w:rPr>
          <w:color w:val="000000"/>
          <w:sz w:val="28"/>
          <w:szCs w:val="28"/>
        </w:rPr>
        <w:t>Товароведение</w:t>
      </w:r>
      <w:r w:rsidRPr="00F70615">
        <w:rPr>
          <w:color w:val="000000"/>
          <w:sz w:val="28"/>
          <w:szCs w:val="28"/>
        </w:rPr>
        <w:t xml:space="preserve"> продовольственных товаров</w:t>
      </w:r>
      <w:r w:rsidR="003F0D7D">
        <w:rPr>
          <w:color w:val="000000"/>
          <w:sz w:val="28"/>
          <w:szCs w:val="28"/>
        </w:rPr>
        <w:t xml:space="preserve"> </w:t>
      </w:r>
      <w:r w:rsidRPr="00F70615">
        <w:rPr>
          <w:color w:val="000000"/>
          <w:sz w:val="28"/>
          <w:szCs w:val="28"/>
        </w:rPr>
        <w:t>/</w:t>
      </w:r>
      <w:r w:rsidR="00F70615" w:rsidRPr="00F70615">
        <w:rPr>
          <w:color w:val="000000"/>
          <w:sz w:val="28"/>
          <w:szCs w:val="28"/>
        </w:rPr>
        <w:t>В.А.</w:t>
      </w:r>
      <w:r w:rsidR="00F70615">
        <w:rPr>
          <w:color w:val="000000"/>
          <w:sz w:val="28"/>
          <w:szCs w:val="28"/>
        </w:rPr>
        <w:t> </w:t>
      </w:r>
      <w:r w:rsidR="00F70615" w:rsidRPr="00F70615">
        <w:rPr>
          <w:color w:val="000000"/>
          <w:sz w:val="28"/>
          <w:szCs w:val="28"/>
        </w:rPr>
        <w:t>Тимофеева</w:t>
      </w:r>
      <w:r w:rsidRPr="00F70615">
        <w:rPr>
          <w:color w:val="000000"/>
          <w:sz w:val="28"/>
          <w:szCs w:val="28"/>
        </w:rPr>
        <w:t>.</w:t>
      </w:r>
      <w:r w:rsidR="00F70615">
        <w:rPr>
          <w:color w:val="000000"/>
          <w:sz w:val="28"/>
          <w:szCs w:val="28"/>
        </w:rPr>
        <w:t> –</w:t>
      </w:r>
      <w:r w:rsidR="00F70615" w:rsidRPr="00F70615">
        <w:rPr>
          <w:color w:val="000000"/>
          <w:sz w:val="28"/>
          <w:szCs w:val="28"/>
        </w:rPr>
        <w:t xml:space="preserve"> </w:t>
      </w:r>
      <w:r w:rsidRPr="00F70615">
        <w:rPr>
          <w:color w:val="000000"/>
          <w:sz w:val="28"/>
          <w:szCs w:val="28"/>
        </w:rPr>
        <w:t>Ростов – на – Дону: «Феникс», 2005.</w:t>
      </w:r>
      <w:r w:rsidR="00F70615">
        <w:rPr>
          <w:color w:val="000000"/>
          <w:sz w:val="28"/>
          <w:szCs w:val="28"/>
        </w:rPr>
        <w:t> –</w:t>
      </w:r>
      <w:r w:rsidR="00F70615" w:rsidRPr="00F70615">
        <w:rPr>
          <w:color w:val="000000"/>
          <w:sz w:val="28"/>
          <w:szCs w:val="28"/>
        </w:rPr>
        <w:t xml:space="preserve"> 416</w:t>
      </w:r>
      <w:r w:rsidR="00F70615">
        <w:rPr>
          <w:color w:val="000000"/>
          <w:sz w:val="28"/>
          <w:szCs w:val="28"/>
        </w:rPr>
        <w:t> </w:t>
      </w:r>
      <w:r w:rsidR="00F70615" w:rsidRPr="00F70615">
        <w:rPr>
          <w:color w:val="000000"/>
          <w:sz w:val="28"/>
          <w:szCs w:val="28"/>
        </w:rPr>
        <w:t>с.</w:t>
      </w:r>
    </w:p>
    <w:p w:rsidR="00754DF9" w:rsidRPr="00F70615" w:rsidRDefault="00754DF9" w:rsidP="00F70615">
      <w:pPr>
        <w:numPr>
          <w:ilvl w:val="0"/>
          <w:numId w:val="1"/>
        </w:numPr>
        <w:tabs>
          <w:tab w:val="clear" w:pos="720"/>
          <w:tab w:val="num" w:pos="285"/>
        </w:tabs>
        <w:spacing w:line="360" w:lineRule="auto"/>
        <w:ind w:left="0" w:firstLine="0"/>
        <w:jc w:val="both"/>
        <w:rPr>
          <w:color w:val="000000"/>
          <w:sz w:val="28"/>
          <w:szCs w:val="28"/>
        </w:rPr>
      </w:pPr>
      <w:r w:rsidRPr="00F70615">
        <w:rPr>
          <w:color w:val="000000"/>
          <w:sz w:val="28"/>
          <w:szCs w:val="28"/>
        </w:rPr>
        <w:t xml:space="preserve">Шевченко, </w:t>
      </w:r>
      <w:r w:rsidR="00F70615" w:rsidRPr="00F70615">
        <w:rPr>
          <w:color w:val="000000"/>
          <w:sz w:val="28"/>
          <w:szCs w:val="28"/>
        </w:rPr>
        <w:t>В.В.</w:t>
      </w:r>
      <w:r w:rsidR="00F70615">
        <w:rPr>
          <w:color w:val="000000"/>
          <w:sz w:val="28"/>
          <w:szCs w:val="28"/>
        </w:rPr>
        <w:t> </w:t>
      </w:r>
      <w:r w:rsidR="00F70615" w:rsidRPr="00F70615">
        <w:rPr>
          <w:color w:val="000000"/>
          <w:sz w:val="28"/>
          <w:szCs w:val="28"/>
        </w:rPr>
        <w:t>Товароведение</w:t>
      </w:r>
      <w:r w:rsidRPr="00F70615">
        <w:rPr>
          <w:color w:val="000000"/>
          <w:sz w:val="28"/>
          <w:szCs w:val="28"/>
        </w:rPr>
        <w:t xml:space="preserve"> и экспертиза потребительских товаров: Учебник.</w:t>
      </w:r>
      <w:r w:rsidR="00F70615">
        <w:rPr>
          <w:color w:val="000000"/>
          <w:sz w:val="28"/>
          <w:szCs w:val="28"/>
        </w:rPr>
        <w:t> –</w:t>
      </w:r>
      <w:r w:rsidR="00F70615" w:rsidRPr="00F70615">
        <w:rPr>
          <w:color w:val="000000"/>
          <w:sz w:val="28"/>
          <w:szCs w:val="28"/>
        </w:rPr>
        <w:t xml:space="preserve"> </w:t>
      </w:r>
      <w:r w:rsidRPr="00F70615">
        <w:rPr>
          <w:color w:val="000000"/>
          <w:sz w:val="28"/>
          <w:szCs w:val="28"/>
        </w:rPr>
        <w:t>М.: Инфра – М, 2001.</w:t>
      </w:r>
      <w:r w:rsidR="00F70615">
        <w:rPr>
          <w:color w:val="000000"/>
          <w:sz w:val="28"/>
          <w:szCs w:val="28"/>
        </w:rPr>
        <w:t> –</w:t>
      </w:r>
      <w:r w:rsidR="00F70615" w:rsidRPr="00F70615">
        <w:rPr>
          <w:color w:val="000000"/>
          <w:sz w:val="28"/>
          <w:szCs w:val="28"/>
        </w:rPr>
        <w:t xml:space="preserve"> 432</w:t>
      </w:r>
      <w:r w:rsidR="00F70615">
        <w:rPr>
          <w:color w:val="000000"/>
          <w:sz w:val="28"/>
          <w:szCs w:val="28"/>
        </w:rPr>
        <w:t> </w:t>
      </w:r>
      <w:r w:rsidR="00F70615" w:rsidRPr="00F70615">
        <w:rPr>
          <w:color w:val="000000"/>
          <w:sz w:val="28"/>
          <w:szCs w:val="28"/>
        </w:rPr>
        <w:t>с.</w:t>
      </w:r>
      <w:bookmarkStart w:id="0" w:name="_GoBack"/>
      <w:bookmarkEnd w:id="0"/>
    </w:p>
    <w:sectPr w:rsidR="00754DF9" w:rsidRPr="00F70615" w:rsidSect="00F70615">
      <w:headerReference w:type="even" r:id="rId11"/>
      <w:headerReference w:type="defaul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6E" w:rsidRDefault="0033006E">
      <w:r>
        <w:separator/>
      </w:r>
    </w:p>
  </w:endnote>
  <w:endnote w:type="continuationSeparator" w:id="0">
    <w:p w:rsidR="0033006E" w:rsidRDefault="0033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6E" w:rsidRDefault="0033006E">
      <w:r>
        <w:separator/>
      </w:r>
    </w:p>
  </w:footnote>
  <w:footnote w:type="continuationSeparator" w:id="0">
    <w:p w:rsidR="0033006E" w:rsidRDefault="0033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0AF" w:rsidRDefault="004610AF" w:rsidP="002D523C">
    <w:pPr>
      <w:pStyle w:val="a5"/>
      <w:framePr w:wrap="around" w:vAnchor="text" w:hAnchor="margin" w:xAlign="center" w:y="1"/>
      <w:rPr>
        <w:rStyle w:val="a7"/>
      </w:rPr>
    </w:pPr>
  </w:p>
  <w:p w:rsidR="004610AF" w:rsidRDefault="004610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0AF" w:rsidRDefault="005A6A5E" w:rsidP="002D523C">
    <w:pPr>
      <w:pStyle w:val="a5"/>
      <w:framePr w:wrap="around" w:vAnchor="text" w:hAnchor="margin" w:xAlign="center" w:y="1"/>
      <w:rPr>
        <w:rStyle w:val="a7"/>
      </w:rPr>
    </w:pPr>
    <w:r>
      <w:rPr>
        <w:rStyle w:val="a7"/>
        <w:noProof/>
      </w:rPr>
      <w:t>3</w:t>
    </w:r>
  </w:p>
  <w:p w:rsidR="004610AF" w:rsidRDefault="004610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36AF"/>
    <w:multiLevelType w:val="hybridMultilevel"/>
    <w:tmpl w:val="2AB86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11689C"/>
    <w:multiLevelType w:val="hybridMultilevel"/>
    <w:tmpl w:val="ADCC04AE"/>
    <w:lvl w:ilvl="0" w:tplc="0419000F">
      <w:start w:val="4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DF9"/>
    <w:rsid w:val="00042E26"/>
    <w:rsid w:val="0009684C"/>
    <w:rsid w:val="001921C3"/>
    <w:rsid w:val="00267CE5"/>
    <w:rsid w:val="002B69D0"/>
    <w:rsid w:val="002D523C"/>
    <w:rsid w:val="002D6ECB"/>
    <w:rsid w:val="0033006E"/>
    <w:rsid w:val="003F0D7D"/>
    <w:rsid w:val="004610AF"/>
    <w:rsid w:val="004B3838"/>
    <w:rsid w:val="00503E0F"/>
    <w:rsid w:val="005A6A5E"/>
    <w:rsid w:val="005B2878"/>
    <w:rsid w:val="00633306"/>
    <w:rsid w:val="006D51D2"/>
    <w:rsid w:val="00713BBA"/>
    <w:rsid w:val="00754DF9"/>
    <w:rsid w:val="007772EA"/>
    <w:rsid w:val="007D4EAA"/>
    <w:rsid w:val="007F2239"/>
    <w:rsid w:val="00817F43"/>
    <w:rsid w:val="008B460A"/>
    <w:rsid w:val="008B5A73"/>
    <w:rsid w:val="009C1E69"/>
    <w:rsid w:val="00A25A3B"/>
    <w:rsid w:val="00A66FEA"/>
    <w:rsid w:val="00B01B42"/>
    <w:rsid w:val="00BA0383"/>
    <w:rsid w:val="00BE72C7"/>
    <w:rsid w:val="00CB1564"/>
    <w:rsid w:val="00CD3CDD"/>
    <w:rsid w:val="00E8613A"/>
    <w:rsid w:val="00E95D37"/>
    <w:rsid w:val="00ED5277"/>
    <w:rsid w:val="00EE59EE"/>
    <w:rsid w:val="00F7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5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66FEA"/>
    <w:pPr>
      <w:spacing w:before="100" w:beforeAutospacing="1" w:after="100" w:afterAutospacing="1"/>
    </w:pPr>
  </w:style>
  <w:style w:type="paragraph" w:styleId="a5">
    <w:name w:val="header"/>
    <w:basedOn w:val="a"/>
    <w:link w:val="a6"/>
    <w:uiPriority w:val="99"/>
    <w:rsid w:val="004610A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610AF"/>
    <w:rPr>
      <w:rFonts w:cs="Times New Roman"/>
    </w:rPr>
  </w:style>
  <w:style w:type="table" w:styleId="1">
    <w:name w:val="Table Grid 1"/>
    <w:basedOn w:val="a1"/>
    <w:uiPriority w:val="99"/>
    <w:rsid w:val="00F706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18311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20</vt:lpstr>
    </vt:vector>
  </TitlesOfParts>
  <Company/>
  <LinksUpToDate>false</LinksUpToDate>
  <CharactersWithSpaces>21481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
  <cp:keywords/>
  <dc:description/>
  <cp:lastModifiedBy/>
  <cp:revision>1</cp:revision>
  <dcterms:created xsi:type="dcterms:W3CDTF">2014-02-24T12:31:00Z</dcterms:created>
  <dcterms:modified xsi:type="dcterms:W3CDTF">2014-02-24T12:31:00Z</dcterms:modified>
</cp:coreProperties>
</file>