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p>
    <w:p w:rsidR="00B919E0" w:rsidRPr="00475F7E" w:rsidRDefault="00B919E0" w:rsidP="00955F8E">
      <w:pPr>
        <w:widowControl w:val="0"/>
        <w:shd w:val="clear" w:color="000000" w:fill="auto"/>
        <w:spacing w:line="360" w:lineRule="auto"/>
        <w:jc w:val="center"/>
        <w:outlineLvl w:val="0"/>
        <w:rPr>
          <w:b/>
          <w:color w:val="000000"/>
          <w:sz w:val="28"/>
          <w:szCs w:val="28"/>
        </w:rPr>
      </w:pPr>
      <w:r w:rsidRPr="00475F7E">
        <w:rPr>
          <w:b/>
          <w:color w:val="000000"/>
          <w:sz w:val="28"/>
          <w:szCs w:val="28"/>
        </w:rPr>
        <w:t>Контрольная работа</w:t>
      </w: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r w:rsidRPr="00475F7E">
        <w:rPr>
          <w:b/>
          <w:color w:val="000000"/>
          <w:sz w:val="28"/>
          <w:szCs w:val="28"/>
        </w:rPr>
        <w:t>Транспорт и транспортная система</w:t>
      </w:r>
    </w:p>
    <w:p w:rsidR="00955F8E" w:rsidRPr="00475F7E" w:rsidRDefault="00955F8E" w:rsidP="00955F8E">
      <w:pPr>
        <w:widowControl w:val="0"/>
        <w:shd w:val="clear" w:color="000000" w:fill="auto"/>
        <w:spacing w:line="360" w:lineRule="auto"/>
        <w:jc w:val="center"/>
        <w:outlineLvl w:val="0"/>
        <w:rPr>
          <w:b/>
          <w:color w:val="000000"/>
          <w:sz w:val="28"/>
          <w:szCs w:val="28"/>
        </w:rPr>
      </w:pPr>
      <w:r w:rsidRPr="00475F7E">
        <w:rPr>
          <w:color w:val="000000"/>
          <w:sz w:val="28"/>
          <w:szCs w:val="28"/>
        </w:rPr>
        <w:br w:type="page"/>
      </w:r>
      <w:r w:rsidRPr="00475F7E">
        <w:rPr>
          <w:b/>
          <w:color w:val="000000"/>
          <w:sz w:val="28"/>
          <w:szCs w:val="28"/>
        </w:rPr>
        <w:t>Содержание</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423EBA" w:rsidRPr="00475F7E" w:rsidRDefault="00955F8E" w:rsidP="00955F8E">
      <w:pPr>
        <w:shd w:val="clear" w:color="000000" w:fill="auto"/>
        <w:suppressAutoHyphens/>
        <w:spacing w:line="360" w:lineRule="auto"/>
        <w:jc w:val="both"/>
        <w:rPr>
          <w:color w:val="000000"/>
          <w:sz w:val="28"/>
          <w:szCs w:val="28"/>
        </w:rPr>
      </w:pPr>
      <w:r w:rsidRPr="00475F7E">
        <w:rPr>
          <w:color w:val="000000"/>
          <w:sz w:val="28"/>
          <w:szCs w:val="28"/>
        </w:rPr>
        <w:t>1</w:t>
      </w:r>
      <w:r w:rsidR="005A5D7D" w:rsidRPr="00475F7E">
        <w:rPr>
          <w:color w:val="000000"/>
          <w:sz w:val="28"/>
          <w:szCs w:val="28"/>
        </w:rPr>
        <w:t>. Железнодорожный транспорт, его особенности и основные показатели</w:t>
      </w:r>
    </w:p>
    <w:p w:rsidR="005A5D7D" w:rsidRPr="00475F7E" w:rsidRDefault="00955F8E" w:rsidP="00955F8E">
      <w:pPr>
        <w:shd w:val="clear" w:color="000000" w:fill="auto"/>
        <w:suppressAutoHyphens/>
        <w:spacing w:line="360" w:lineRule="auto"/>
        <w:jc w:val="both"/>
        <w:rPr>
          <w:color w:val="000000"/>
          <w:sz w:val="28"/>
          <w:szCs w:val="28"/>
        </w:rPr>
      </w:pPr>
      <w:r w:rsidRPr="00475F7E">
        <w:rPr>
          <w:color w:val="000000"/>
          <w:sz w:val="28"/>
          <w:szCs w:val="28"/>
        </w:rPr>
        <w:t>2</w:t>
      </w:r>
      <w:r w:rsidR="005A5D7D" w:rsidRPr="00475F7E">
        <w:rPr>
          <w:color w:val="000000"/>
          <w:sz w:val="28"/>
          <w:szCs w:val="28"/>
        </w:rPr>
        <w:t>. Особенности планирования перевозок в условиях рыночной экономики</w:t>
      </w:r>
    </w:p>
    <w:p w:rsidR="005A5D7D" w:rsidRPr="00475F7E" w:rsidRDefault="00955F8E" w:rsidP="00955F8E">
      <w:pPr>
        <w:shd w:val="clear" w:color="000000" w:fill="auto"/>
        <w:suppressAutoHyphens/>
        <w:spacing w:line="360" w:lineRule="auto"/>
        <w:jc w:val="both"/>
        <w:rPr>
          <w:color w:val="000000"/>
          <w:sz w:val="28"/>
          <w:szCs w:val="28"/>
        </w:rPr>
      </w:pPr>
      <w:r w:rsidRPr="00475F7E">
        <w:rPr>
          <w:color w:val="000000"/>
          <w:sz w:val="28"/>
          <w:szCs w:val="28"/>
        </w:rPr>
        <w:t>3</w:t>
      </w:r>
      <w:r w:rsidR="005A5D7D" w:rsidRPr="00475F7E">
        <w:rPr>
          <w:color w:val="000000"/>
          <w:sz w:val="28"/>
          <w:szCs w:val="28"/>
        </w:rPr>
        <w:t xml:space="preserve">. Концепция развития транспортной системы в </w:t>
      </w:r>
      <w:r w:rsidRPr="00475F7E">
        <w:rPr>
          <w:color w:val="000000"/>
          <w:sz w:val="28"/>
          <w:szCs w:val="28"/>
        </w:rPr>
        <w:t>перспективе</w:t>
      </w:r>
    </w:p>
    <w:p w:rsidR="005A5D7D" w:rsidRPr="00475F7E" w:rsidRDefault="00955F8E" w:rsidP="00955F8E">
      <w:pPr>
        <w:shd w:val="clear" w:color="000000" w:fill="auto"/>
        <w:suppressAutoHyphens/>
        <w:spacing w:line="360" w:lineRule="auto"/>
        <w:jc w:val="both"/>
        <w:rPr>
          <w:color w:val="000000"/>
          <w:sz w:val="28"/>
          <w:szCs w:val="28"/>
        </w:rPr>
      </w:pPr>
      <w:r w:rsidRPr="00475F7E">
        <w:rPr>
          <w:color w:val="000000"/>
          <w:sz w:val="28"/>
          <w:szCs w:val="28"/>
        </w:rPr>
        <w:t>Задача 1</w:t>
      </w:r>
    </w:p>
    <w:p w:rsidR="00955F8E" w:rsidRPr="00475F7E" w:rsidRDefault="00955F8E" w:rsidP="00955F8E">
      <w:pPr>
        <w:shd w:val="clear" w:color="000000" w:fill="auto"/>
        <w:suppressAutoHyphens/>
        <w:spacing w:line="360" w:lineRule="auto"/>
        <w:jc w:val="both"/>
        <w:rPr>
          <w:color w:val="000000"/>
          <w:sz w:val="28"/>
          <w:szCs w:val="28"/>
        </w:rPr>
      </w:pPr>
      <w:r w:rsidRPr="00475F7E">
        <w:rPr>
          <w:color w:val="000000"/>
          <w:sz w:val="28"/>
          <w:szCs w:val="28"/>
        </w:rPr>
        <w:t>Задача 2</w:t>
      </w:r>
    </w:p>
    <w:p w:rsidR="00955F8E" w:rsidRPr="00475F7E" w:rsidRDefault="00955F8E" w:rsidP="00955F8E">
      <w:pPr>
        <w:shd w:val="clear" w:color="000000" w:fill="auto"/>
        <w:suppressAutoHyphens/>
        <w:spacing w:line="360" w:lineRule="auto"/>
        <w:jc w:val="both"/>
        <w:rPr>
          <w:color w:val="000000"/>
          <w:sz w:val="28"/>
          <w:szCs w:val="28"/>
        </w:rPr>
      </w:pPr>
      <w:r w:rsidRPr="00475F7E">
        <w:rPr>
          <w:color w:val="000000"/>
          <w:sz w:val="28"/>
          <w:szCs w:val="28"/>
        </w:rPr>
        <w:t>Задача 3</w:t>
      </w:r>
    </w:p>
    <w:p w:rsidR="00955F8E" w:rsidRPr="00475F7E" w:rsidRDefault="00955F8E" w:rsidP="00955F8E">
      <w:pPr>
        <w:widowControl w:val="0"/>
        <w:shd w:val="clear" w:color="000000" w:fill="auto"/>
        <w:spacing w:line="360" w:lineRule="auto"/>
        <w:jc w:val="center"/>
        <w:outlineLvl w:val="0"/>
        <w:rPr>
          <w:b/>
          <w:color w:val="000000"/>
          <w:sz w:val="28"/>
          <w:szCs w:val="28"/>
        </w:rPr>
      </w:pPr>
      <w:r w:rsidRPr="00475F7E">
        <w:rPr>
          <w:color w:val="000000"/>
          <w:sz w:val="28"/>
          <w:szCs w:val="28"/>
        </w:rPr>
        <w:br w:type="page"/>
      </w:r>
      <w:r w:rsidRPr="00475F7E">
        <w:rPr>
          <w:b/>
          <w:color w:val="000000"/>
          <w:sz w:val="28"/>
          <w:szCs w:val="28"/>
        </w:rPr>
        <w:t>1. Железнодорожный транспорт, его особенности и основные показатели</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9C6AE5" w:rsidP="00955F8E">
      <w:pPr>
        <w:shd w:val="clear" w:color="000000" w:fill="auto"/>
        <w:suppressAutoHyphens/>
        <w:spacing w:line="360" w:lineRule="auto"/>
        <w:ind w:firstLine="709"/>
        <w:jc w:val="both"/>
        <w:rPr>
          <w:color w:val="000000"/>
          <w:sz w:val="28"/>
          <w:szCs w:val="28"/>
        </w:rPr>
      </w:pPr>
      <w:r w:rsidRPr="00475F7E">
        <w:rPr>
          <w:color w:val="000000"/>
          <w:sz w:val="28"/>
          <w:szCs w:val="28"/>
        </w:rPr>
        <w:t>Железнодорожный транспорт играет важную роль в функционировании и развитии и развитии</w:t>
      </w:r>
      <w:r w:rsidR="00955F8E" w:rsidRPr="00475F7E">
        <w:rPr>
          <w:color w:val="000000"/>
          <w:sz w:val="28"/>
          <w:szCs w:val="28"/>
        </w:rPr>
        <w:t xml:space="preserve"> </w:t>
      </w:r>
      <w:r w:rsidRPr="00475F7E">
        <w:rPr>
          <w:color w:val="000000"/>
          <w:sz w:val="28"/>
          <w:szCs w:val="28"/>
        </w:rPr>
        <w:t>товарного рынка стра</w:t>
      </w:r>
      <w:r w:rsidR="00955F8E" w:rsidRPr="00475F7E">
        <w:rPr>
          <w:color w:val="000000"/>
          <w:sz w:val="28"/>
          <w:szCs w:val="28"/>
        </w:rPr>
        <w:t>ны, в удовлетворении потребнос</w:t>
      </w:r>
      <w:r w:rsidRPr="00475F7E">
        <w:rPr>
          <w:color w:val="000000"/>
          <w:sz w:val="28"/>
          <w:szCs w:val="28"/>
        </w:rPr>
        <w:t xml:space="preserve">ти населения в передвижении. Он является основным звеном транспортной системы России и большинства стран СНГ. Особая роль железнодорожного транспорта Российской Федерации определяется большим расстоянием перевозок, отсутствием внутренних водных путей в главных сообщениях Восток-Запад, прекращением навигации на реках в зимний период, </w:t>
      </w:r>
      <w:r w:rsidR="0077733F" w:rsidRPr="00475F7E">
        <w:rPr>
          <w:color w:val="000000"/>
          <w:sz w:val="28"/>
          <w:szCs w:val="28"/>
        </w:rPr>
        <w:t>удаленностью морских путей. В связи с этим на их долю приходятся почти 50% грузооборота и более 46% пассажирооборота всех видов транспорта страны.</w:t>
      </w:r>
    </w:p>
    <w:p w:rsidR="00955F8E" w:rsidRPr="00475F7E" w:rsidRDefault="0077733F" w:rsidP="00955F8E">
      <w:pPr>
        <w:shd w:val="clear" w:color="000000" w:fill="auto"/>
        <w:suppressAutoHyphens/>
        <w:spacing w:line="360" w:lineRule="auto"/>
        <w:ind w:firstLine="709"/>
        <w:jc w:val="both"/>
        <w:rPr>
          <w:color w:val="000000"/>
          <w:sz w:val="28"/>
          <w:szCs w:val="28"/>
        </w:rPr>
      </w:pPr>
      <w:r w:rsidRPr="00475F7E">
        <w:rPr>
          <w:color w:val="000000"/>
          <w:sz w:val="28"/>
          <w:szCs w:val="28"/>
        </w:rPr>
        <w:t>Основной сферой применения железнодорожного транспорта являются массовые перевозки грузов и пассажиров в межрайонном, междугородном и пригородном сообщениях, при этом преобладают грузовые перевозки, которые дают свыше 80% дохода. В перевоз</w:t>
      </w:r>
      <w:r w:rsidR="005B4674" w:rsidRPr="00475F7E">
        <w:rPr>
          <w:color w:val="000000"/>
          <w:sz w:val="28"/>
          <w:szCs w:val="28"/>
        </w:rPr>
        <w:t>ках пассажиров по железнодорожн</w:t>
      </w:r>
      <w:r w:rsidRPr="00475F7E">
        <w:rPr>
          <w:color w:val="000000"/>
          <w:sz w:val="28"/>
          <w:szCs w:val="28"/>
        </w:rPr>
        <w:t>ым дорогам</w:t>
      </w:r>
      <w:r w:rsidR="005B4674" w:rsidRPr="00475F7E">
        <w:rPr>
          <w:color w:val="000000"/>
          <w:sz w:val="28"/>
          <w:szCs w:val="28"/>
        </w:rPr>
        <w:t xml:space="preserve"> преобладают</w:t>
      </w:r>
      <w:r w:rsidR="00955F8E" w:rsidRPr="00475F7E">
        <w:rPr>
          <w:color w:val="000000"/>
          <w:sz w:val="28"/>
          <w:szCs w:val="28"/>
        </w:rPr>
        <w:t xml:space="preserve"> </w:t>
      </w:r>
      <w:r w:rsidR="005B4674" w:rsidRPr="00475F7E">
        <w:rPr>
          <w:color w:val="000000"/>
          <w:sz w:val="28"/>
          <w:szCs w:val="28"/>
        </w:rPr>
        <w:t>перевозки в пригородном и местном сообщениях. Дальние пассажирские перевозки составляют свыше 40% пассажирооборота.</w:t>
      </w:r>
    </w:p>
    <w:p w:rsidR="0077733F" w:rsidRPr="00475F7E" w:rsidRDefault="005B4674" w:rsidP="00955F8E">
      <w:pPr>
        <w:shd w:val="clear" w:color="000000" w:fill="auto"/>
        <w:suppressAutoHyphens/>
        <w:spacing w:line="360" w:lineRule="auto"/>
        <w:ind w:firstLine="709"/>
        <w:jc w:val="both"/>
        <w:rPr>
          <w:color w:val="000000"/>
          <w:sz w:val="28"/>
          <w:szCs w:val="28"/>
        </w:rPr>
      </w:pPr>
      <w:r w:rsidRPr="00475F7E">
        <w:rPr>
          <w:color w:val="000000"/>
          <w:sz w:val="28"/>
          <w:szCs w:val="28"/>
        </w:rPr>
        <w:t>Технико-экономические особенности и преимущества железнодорожного транспорта заключается в следующем:</w:t>
      </w:r>
    </w:p>
    <w:p w:rsidR="005B4674" w:rsidRPr="00475F7E" w:rsidRDefault="005B4674" w:rsidP="00955F8E">
      <w:pPr>
        <w:numPr>
          <w:ilvl w:val="0"/>
          <w:numId w:val="1"/>
        </w:numPr>
        <w:shd w:val="clear" w:color="000000" w:fill="auto"/>
        <w:suppressAutoHyphens/>
        <w:spacing w:line="360" w:lineRule="auto"/>
        <w:ind w:left="0" w:firstLine="709"/>
        <w:jc w:val="both"/>
        <w:rPr>
          <w:color w:val="000000"/>
          <w:sz w:val="28"/>
          <w:szCs w:val="28"/>
        </w:rPr>
      </w:pPr>
      <w:r w:rsidRPr="00475F7E">
        <w:rPr>
          <w:color w:val="000000"/>
          <w:sz w:val="28"/>
          <w:szCs w:val="28"/>
        </w:rPr>
        <w:t xml:space="preserve">возможность сооружения на любой сухопутной территории, а с помощью мостов, тоннелей и паромов – осуществление железнодорожной связи и с разделенными, в том числе островными, </w:t>
      </w:r>
      <w:r w:rsidR="00FC42A5" w:rsidRPr="00475F7E">
        <w:rPr>
          <w:color w:val="000000"/>
          <w:sz w:val="28"/>
          <w:szCs w:val="28"/>
        </w:rPr>
        <w:t>территориями</w:t>
      </w:r>
    </w:p>
    <w:p w:rsidR="00FC42A5" w:rsidRPr="00475F7E" w:rsidRDefault="00FC42A5" w:rsidP="00955F8E">
      <w:pPr>
        <w:numPr>
          <w:ilvl w:val="0"/>
          <w:numId w:val="1"/>
        </w:numPr>
        <w:shd w:val="clear" w:color="000000" w:fill="auto"/>
        <w:suppressAutoHyphens/>
        <w:spacing w:line="360" w:lineRule="auto"/>
        <w:ind w:left="0" w:firstLine="709"/>
        <w:jc w:val="both"/>
        <w:rPr>
          <w:color w:val="000000"/>
          <w:sz w:val="28"/>
          <w:szCs w:val="28"/>
        </w:rPr>
      </w:pPr>
      <w:r w:rsidRPr="00475F7E">
        <w:rPr>
          <w:color w:val="000000"/>
          <w:sz w:val="28"/>
          <w:szCs w:val="28"/>
        </w:rPr>
        <w:t>массовость перевозок и высокая провозная способность железных дорог</w:t>
      </w:r>
    </w:p>
    <w:p w:rsidR="00FC42A5" w:rsidRPr="00475F7E" w:rsidRDefault="00FC42A5" w:rsidP="00955F8E">
      <w:pPr>
        <w:numPr>
          <w:ilvl w:val="0"/>
          <w:numId w:val="1"/>
        </w:numPr>
        <w:shd w:val="clear" w:color="000000" w:fill="auto"/>
        <w:suppressAutoHyphens/>
        <w:spacing w:line="360" w:lineRule="auto"/>
        <w:ind w:left="0" w:firstLine="709"/>
        <w:jc w:val="both"/>
        <w:rPr>
          <w:color w:val="000000"/>
          <w:sz w:val="28"/>
          <w:szCs w:val="28"/>
        </w:rPr>
      </w:pPr>
      <w:r w:rsidRPr="00475F7E">
        <w:rPr>
          <w:color w:val="000000"/>
          <w:sz w:val="28"/>
          <w:szCs w:val="28"/>
        </w:rPr>
        <w:t>универсальность использования для перевозок различных грузов и возможность массовых перевозок грузов и пассажиров с большой скоростью</w:t>
      </w:r>
    </w:p>
    <w:p w:rsidR="00FC42A5" w:rsidRPr="00475F7E" w:rsidRDefault="00FC42A5" w:rsidP="00955F8E">
      <w:pPr>
        <w:numPr>
          <w:ilvl w:val="0"/>
          <w:numId w:val="1"/>
        </w:numPr>
        <w:shd w:val="clear" w:color="000000" w:fill="auto"/>
        <w:suppressAutoHyphens/>
        <w:spacing w:line="360" w:lineRule="auto"/>
        <w:ind w:left="0" w:firstLine="709"/>
        <w:jc w:val="both"/>
        <w:rPr>
          <w:color w:val="000000"/>
          <w:sz w:val="28"/>
          <w:szCs w:val="28"/>
        </w:rPr>
      </w:pPr>
      <w:r w:rsidRPr="00475F7E">
        <w:rPr>
          <w:color w:val="000000"/>
          <w:sz w:val="28"/>
          <w:szCs w:val="28"/>
        </w:rPr>
        <w:t>регулярность перевозок независимо от времени года, времени суток и погоды;</w:t>
      </w:r>
    </w:p>
    <w:p w:rsidR="0040093D" w:rsidRPr="00475F7E" w:rsidRDefault="00FC42A5" w:rsidP="00955F8E">
      <w:pPr>
        <w:numPr>
          <w:ilvl w:val="0"/>
          <w:numId w:val="1"/>
        </w:numPr>
        <w:shd w:val="clear" w:color="000000" w:fill="auto"/>
        <w:suppressAutoHyphens/>
        <w:spacing w:line="360" w:lineRule="auto"/>
        <w:ind w:left="0" w:firstLine="709"/>
        <w:jc w:val="both"/>
        <w:rPr>
          <w:color w:val="000000"/>
          <w:sz w:val="28"/>
          <w:szCs w:val="28"/>
        </w:rPr>
      </w:pPr>
      <w:r w:rsidRPr="00475F7E">
        <w:rPr>
          <w:color w:val="000000"/>
          <w:sz w:val="28"/>
          <w:szCs w:val="28"/>
        </w:rPr>
        <w:t>возможность создания прямой связи между крупными предприятиями по подъездным железнодорожным путям и обеспечение доставки грузов по схеме “</w:t>
      </w:r>
      <w:r w:rsidR="0040093D" w:rsidRPr="00475F7E">
        <w:rPr>
          <w:color w:val="000000"/>
          <w:sz w:val="28"/>
          <w:szCs w:val="28"/>
        </w:rPr>
        <w:t>от двери до двери</w:t>
      </w:r>
      <w:r w:rsidRPr="00475F7E">
        <w:rPr>
          <w:color w:val="000000"/>
          <w:sz w:val="28"/>
          <w:szCs w:val="28"/>
        </w:rPr>
        <w:t>”</w:t>
      </w:r>
      <w:r w:rsidR="0040093D" w:rsidRPr="00475F7E">
        <w:rPr>
          <w:color w:val="000000"/>
          <w:sz w:val="28"/>
          <w:szCs w:val="28"/>
        </w:rPr>
        <w:t xml:space="preserve"> без дорогостоящих перевалок;</w:t>
      </w:r>
    </w:p>
    <w:p w:rsidR="00955F8E" w:rsidRPr="00475F7E" w:rsidRDefault="0040093D" w:rsidP="00955F8E">
      <w:pPr>
        <w:numPr>
          <w:ilvl w:val="0"/>
          <w:numId w:val="1"/>
        </w:numPr>
        <w:shd w:val="clear" w:color="000000" w:fill="auto"/>
        <w:suppressAutoHyphens/>
        <w:spacing w:line="360" w:lineRule="auto"/>
        <w:ind w:left="0" w:firstLine="709"/>
        <w:jc w:val="both"/>
        <w:rPr>
          <w:color w:val="000000"/>
          <w:sz w:val="28"/>
          <w:szCs w:val="28"/>
        </w:rPr>
      </w:pPr>
      <w:r w:rsidRPr="00475F7E">
        <w:rPr>
          <w:color w:val="000000"/>
          <w:sz w:val="28"/>
          <w:szCs w:val="28"/>
        </w:rPr>
        <w:t>сравнительно невысокая себестоимость перевозок по сравнению с другими видами транспорта, кроме трубопроводного.</w:t>
      </w:r>
    </w:p>
    <w:p w:rsidR="00955F8E" w:rsidRPr="00475F7E" w:rsidRDefault="0040093D" w:rsidP="00955F8E">
      <w:pPr>
        <w:shd w:val="clear" w:color="000000" w:fill="auto"/>
        <w:suppressAutoHyphens/>
        <w:spacing w:line="360" w:lineRule="auto"/>
        <w:ind w:firstLine="709"/>
        <w:jc w:val="both"/>
        <w:rPr>
          <w:color w:val="000000"/>
          <w:sz w:val="28"/>
          <w:szCs w:val="28"/>
        </w:rPr>
      </w:pPr>
      <w:r w:rsidRPr="00475F7E">
        <w:rPr>
          <w:color w:val="000000"/>
          <w:sz w:val="28"/>
          <w:szCs w:val="28"/>
        </w:rPr>
        <w:t>Основными элементами технического оснащения железнодорожно</w:t>
      </w:r>
      <w:r w:rsidR="00AE4E04" w:rsidRPr="00475F7E">
        <w:rPr>
          <w:color w:val="000000"/>
          <w:sz w:val="28"/>
          <w:szCs w:val="28"/>
        </w:rPr>
        <w:t xml:space="preserve">го </w:t>
      </w:r>
      <w:r w:rsidRPr="00475F7E">
        <w:rPr>
          <w:color w:val="000000"/>
          <w:sz w:val="28"/>
          <w:szCs w:val="28"/>
        </w:rPr>
        <w:t>транспорта являются рельсовый путь</w:t>
      </w:r>
      <w:r w:rsidR="00AE4E04" w:rsidRPr="00475F7E">
        <w:rPr>
          <w:color w:val="000000"/>
          <w:sz w:val="28"/>
          <w:szCs w:val="28"/>
        </w:rPr>
        <w:t xml:space="preserve"> с искусственными сооружениями, станции и раздельные пункты с соответственными обустройствами, подвижной состав, устройство электросн</w:t>
      </w:r>
      <w:r w:rsidR="00E44CF8" w:rsidRPr="00475F7E">
        <w:rPr>
          <w:color w:val="000000"/>
          <w:sz w:val="28"/>
          <w:szCs w:val="28"/>
        </w:rPr>
        <w:t>абжения, специальные средства ре</w:t>
      </w:r>
      <w:r w:rsidR="00AE4E04" w:rsidRPr="00475F7E">
        <w:rPr>
          <w:color w:val="000000"/>
          <w:sz w:val="28"/>
          <w:szCs w:val="28"/>
        </w:rPr>
        <w:t>гулирования и обеспечения безопасности движения и управления перевозочным процессом</w:t>
      </w:r>
      <w:r w:rsidR="00E44CF8" w:rsidRPr="00475F7E">
        <w:rPr>
          <w:color w:val="000000"/>
          <w:sz w:val="28"/>
          <w:szCs w:val="28"/>
        </w:rPr>
        <w:t>.</w:t>
      </w:r>
    </w:p>
    <w:p w:rsidR="00955F8E" w:rsidRPr="00475F7E" w:rsidRDefault="00E8701A"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На сети железных дорог России расположено свыше 4700 железнодорожных станций, которые являются основными грузо- и пассажирообразующими пунктами. Крупные пассажирские, грузовые </w:t>
      </w:r>
      <w:r w:rsidR="00CD36BF" w:rsidRPr="00475F7E">
        <w:rPr>
          <w:color w:val="000000"/>
          <w:sz w:val="28"/>
          <w:szCs w:val="28"/>
        </w:rPr>
        <w:t>и сортировочные станции имеют капитальные здания и сооружения — вокзалы, платформы, грузовые районы и площадки, склады, контейнерные терминалы, погрузочно-разгрузочные механизмы, разветвленные рельсовые пути и другие устройства и оборудования.</w:t>
      </w:r>
    </w:p>
    <w:p w:rsidR="00955F8E" w:rsidRPr="00475F7E" w:rsidRDefault="00E44CF8"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В ближайшие 10 лет, по прогнозам экспертов, прирост контейнерных перевозок в мире ежегодно составит в среднем 7-10%, а к </w:t>
      </w:r>
      <w:smartTag w:uri="urn:schemas-microsoft-com:office:smarttags" w:element="metricconverter">
        <w:smartTagPr>
          <w:attr w:name="ProductID" w:val="2012 г"/>
        </w:smartTagPr>
        <w:r w:rsidRPr="00475F7E">
          <w:rPr>
            <w:color w:val="000000"/>
            <w:sz w:val="28"/>
            <w:szCs w:val="28"/>
          </w:rPr>
          <w:t>2012 г</w:t>
        </w:r>
      </w:smartTag>
      <w:r w:rsidRPr="00475F7E">
        <w:rPr>
          <w:color w:val="000000"/>
          <w:sz w:val="28"/>
          <w:szCs w:val="28"/>
        </w:rPr>
        <w:t>. мировые перевозки контейнеров достигнут 375 млн. ДФЭ в год. Анализ направления грузопотоков показал, что 63% составляют внутренние перевозки, на долю экспорта приходится 16% грузопотока, импорта - 14 %, на транзитные перевозки - 7%. На рынке транспортных услуг в сфере контейнерных перевозок Российские железные дороги представляет ОАО «Центр по перевозке грузов в контейнерах», которое является крупнейшим железнодорожным перевозчиком и занимает лидирующие позиции по контейнерным перевозкам на железных дорогах страны</w:t>
      </w:r>
    </w:p>
    <w:p w:rsidR="00F9237C" w:rsidRPr="00475F7E" w:rsidRDefault="00E44CF8"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В </w:t>
      </w:r>
      <w:smartTag w:uri="urn:schemas-microsoft-com:office:smarttags" w:element="metricconverter">
        <w:smartTagPr>
          <w:attr w:name="ProductID" w:val="2008 г"/>
        </w:smartTagPr>
        <w:r w:rsidRPr="00475F7E">
          <w:rPr>
            <w:color w:val="000000"/>
            <w:sz w:val="28"/>
            <w:szCs w:val="28"/>
          </w:rPr>
          <w:t>2008 г</w:t>
        </w:r>
      </w:smartTag>
      <w:r w:rsidRPr="00475F7E">
        <w:rPr>
          <w:color w:val="000000"/>
          <w:sz w:val="28"/>
          <w:szCs w:val="28"/>
        </w:rPr>
        <w:t>. работа компании проходила в условиях существенных изменений макроэкономической ситуации в стране. Так, при достаточно высоком уровне объемных показателей в начале года их динамика в последние месяцы года резко замедлилась. В связи с этим доходы по всем видам деятельности снижены к плановому заданию на 4 млрд. руб., или на 3,9%. При этом задачи по повышению эффективности эксплуатационной работы, поставленные на итоговом (</w:t>
      </w:r>
      <w:smartTag w:uri="urn:schemas-microsoft-com:office:smarttags" w:element="metricconverter">
        <w:smartTagPr>
          <w:attr w:name="ProductID" w:val="2007 г"/>
        </w:smartTagPr>
        <w:r w:rsidRPr="00475F7E">
          <w:rPr>
            <w:color w:val="000000"/>
            <w:sz w:val="28"/>
            <w:szCs w:val="28"/>
          </w:rPr>
          <w:t>2007 г</w:t>
        </w:r>
      </w:smartTag>
      <w:r w:rsidRPr="00475F7E">
        <w:rPr>
          <w:color w:val="000000"/>
          <w:sz w:val="28"/>
          <w:szCs w:val="28"/>
        </w:rPr>
        <w:t xml:space="preserve">.) заседании правления ОАО «РЖД», в основном выполнены (за исключением графика пассажирских и пригородных поездов и объема выгрузки, недовыполненных на 0,1%) с экономическим эффектом около 1,6 млрд. руб. Плановые задания по всем основным показателям качества эксплуатационной работы выполнили семь железных дорог: Свердловская, Южно-Уральская, Северная, Приволжская, Горьковская, Дальневосточная, Сахалинская. Этому во многом способствовала системная работа по переводу управления объединенным парком локомотивов на Свердловской, Южно-Уральской, Западно-Сибирской железных дорогах, совмещение тяговых плеч на полигонах Дальневосточной и Забайкальской, увеличение гарантийного пробега грузовых вагонов в среднем на </w:t>
      </w:r>
      <w:smartTag w:uri="urn:schemas-microsoft-com:office:smarttags" w:element="metricconverter">
        <w:smartTagPr>
          <w:attr w:name="ProductID" w:val="70 км"/>
        </w:smartTagPr>
        <w:r w:rsidRPr="00475F7E">
          <w:rPr>
            <w:color w:val="000000"/>
            <w:sz w:val="28"/>
            <w:szCs w:val="28"/>
          </w:rPr>
          <w:t>70 км</w:t>
        </w:r>
      </w:smartTag>
      <w:r w:rsidRPr="00475F7E">
        <w:rPr>
          <w:color w:val="000000"/>
          <w:sz w:val="28"/>
          <w:szCs w:val="28"/>
        </w:rPr>
        <w:t xml:space="preserve">, а для контейнерных поездов - более чем на </w:t>
      </w:r>
      <w:smartTag w:uri="urn:schemas-microsoft-com:office:smarttags" w:element="metricconverter">
        <w:smartTagPr>
          <w:attr w:name="ProductID" w:val="100 км"/>
        </w:smartTagPr>
        <w:r w:rsidRPr="00475F7E">
          <w:rPr>
            <w:color w:val="000000"/>
            <w:sz w:val="28"/>
            <w:szCs w:val="28"/>
          </w:rPr>
          <w:t>100 км</w:t>
        </w:r>
      </w:smartTag>
      <w:r w:rsidRPr="00475F7E">
        <w:rPr>
          <w:color w:val="000000"/>
          <w:sz w:val="28"/>
          <w:szCs w:val="28"/>
        </w:rPr>
        <w:t>, ввод в эксплуатацию принципиально новой техники и технологии работы сортировочных станций Красноярск, Орехово-Зуево, Инская и др.</w:t>
      </w:r>
    </w:p>
    <w:p w:rsidR="00E8701A" w:rsidRPr="00475F7E" w:rsidRDefault="00E8701A" w:rsidP="00955F8E">
      <w:pPr>
        <w:shd w:val="clear" w:color="000000" w:fill="auto"/>
        <w:suppressAutoHyphens/>
        <w:spacing w:line="360" w:lineRule="auto"/>
        <w:ind w:firstLine="709"/>
        <w:jc w:val="both"/>
        <w:rPr>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r w:rsidRPr="00475F7E">
        <w:rPr>
          <w:b/>
          <w:color w:val="000000"/>
          <w:sz w:val="28"/>
          <w:szCs w:val="28"/>
        </w:rPr>
        <w:t>2. Особенности планирования перевозок в условиях рыночной экономики</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F9237C" w:rsidP="00955F8E">
      <w:pPr>
        <w:shd w:val="clear" w:color="000000" w:fill="auto"/>
        <w:tabs>
          <w:tab w:val="left" w:pos="993"/>
        </w:tabs>
        <w:suppressAutoHyphens/>
        <w:spacing w:line="360" w:lineRule="auto"/>
        <w:ind w:firstLine="709"/>
        <w:jc w:val="both"/>
        <w:rPr>
          <w:color w:val="000000"/>
          <w:sz w:val="28"/>
          <w:szCs w:val="28"/>
        </w:rPr>
      </w:pPr>
      <w:r w:rsidRPr="00475F7E">
        <w:rPr>
          <w:color w:val="000000"/>
          <w:sz w:val="28"/>
          <w:szCs w:val="28"/>
        </w:rPr>
        <w:t>Планирование перевозок является важным элементом управления транспортным комплексом при любой системе хозяйствования. Его сущность заключается в определении предстоящих объемов перевозок грузов</w:t>
      </w:r>
      <w:r w:rsidR="00B919E0" w:rsidRPr="00475F7E">
        <w:rPr>
          <w:color w:val="000000"/>
          <w:sz w:val="28"/>
          <w:szCs w:val="28"/>
        </w:rPr>
        <w:t xml:space="preserve"> и пассажиров и размеров транспортной работы в целом, по видам транспорта, родам грузов, видам сообщений, регионам и транспортным предприятиям на определенный период времени. Эти данные являются основой для определения потребности в необходимых материальных, трудовых </w:t>
      </w:r>
      <w:r w:rsidR="00AA2C7A" w:rsidRPr="00475F7E">
        <w:rPr>
          <w:color w:val="000000"/>
          <w:sz w:val="28"/>
          <w:szCs w:val="28"/>
        </w:rPr>
        <w:t>и финансовых ресурсов и для прогноза конечных экономических результатов деятельности предприятий и организаций транспорта на рассматриваемый период.</w:t>
      </w:r>
    </w:p>
    <w:p w:rsidR="00955F8E" w:rsidRPr="00475F7E" w:rsidRDefault="00AA2C7A" w:rsidP="00955F8E">
      <w:pPr>
        <w:shd w:val="clear" w:color="000000" w:fill="auto"/>
        <w:tabs>
          <w:tab w:val="left" w:pos="993"/>
        </w:tabs>
        <w:suppressAutoHyphens/>
        <w:spacing w:line="360" w:lineRule="auto"/>
        <w:ind w:firstLine="709"/>
        <w:jc w:val="both"/>
        <w:rPr>
          <w:color w:val="000000"/>
          <w:sz w:val="28"/>
          <w:szCs w:val="28"/>
        </w:rPr>
      </w:pPr>
      <w:r w:rsidRPr="00475F7E">
        <w:rPr>
          <w:color w:val="000000"/>
          <w:sz w:val="28"/>
          <w:szCs w:val="28"/>
        </w:rPr>
        <w:t xml:space="preserve">В условиях рыночной экономике существенно меняется прежняя система разработок, приоритетов и оценок выполнения планов перевозок на всех видах транспорта. Главная особенность этих изменений заключается в переходе от централизованной системы планирования </w:t>
      </w:r>
      <w:r w:rsidR="006B1EEA" w:rsidRPr="00475F7E">
        <w:rPr>
          <w:color w:val="000000"/>
          <w:sz w:val="28"/>
          <w:szCs w:val="28"/>
        </w:rPr>
        <w:t>и распределения перевозок “сверху вниз” к демократическим формам отношений между транспортом и клиентурой на основе потребительских предпочтений выбора по принципу “ снизу вверх ”</w:t>
      </w:r>
      <w:r w:rsidR="000631D4" w:rsidRPr="00475F7E">
        <w:rPr>
          <w:color w:val="000000"/>
          <w:sz w:val="28"/>
          <w:szCs w:val="28"/>
        </w:rPr>
        <w:t>.</w:t>
      </w:r>
    </w:p>
    <w:p w:rsidR="00955F8E" w:rsidRPr="00475F7E" w:rsidRDefault="002655D7" w:rsidP="00955F8E">
      <w:pPr>
        <w:shd w:val="clear" w:color="000000" w:fill="auto"/>
        <w:tabs>
          <w:tab w:val="left" w:pos="993"/>
        </w:tabs>
        <w:suppressAutoHyphens/>
        <w:spacing w:line="360" w:lineRule="auto"/>
        <w:ind w:firstLine="709"/>
        <w:jc w:val="both"/>
        <w:rPr>
          <w:color w:val="000000"/>
          <w:sz w:val="28"/>
          <w:szCs w:val="28"/>
        </w:rPr>
      </w:pPr>
      <w:r w:rsidRPr="00475F7E">
        <w:rPr>
          <w:color w:val="000000"/>
          <w:sz w:val="28"/>
          <w:szCs w:val="28"/>
        </w:rPr>
        <w:t>Основной целью изменений в планировании перевозок является использование рынка как средства для получения реальной информации о спросе и предложении, обеспечения их сбалансированности, повышения качества перевозок в результате конкуренции и взаимодейств</w:t>
      </w:r>
      <w:r w:rsidR="00765E1E" w:rsidRPr="00475F7E">
        <w:rPr>
          <w:color w:val="000000"/>
          <w:sz w:val="28"/>
          <w:szCs w:val="28"/>
        </w:rPr>
        <w:t>ия между видами транспорта и достижения на этой основе финансовой стабильности в работе транспортных предприятий.</w:t>
      </w:r>
    </w:p>
    <w:p w:rsidR="00955F8E" w:rsidRPr="00475F7E" w:rsidRDefault="00765E1E" w:rsidP="00955F8E">
      <w:pPr>
        <w:shd w:val="clear" w:color="000000" w:fill="auto"/>
        <w:tabs>
          <w:tab w:val="left" w:pos="993"/>
        </w:tabs>
        <w:suppressAutoHyphens/>
        <w:spacing w:line="360" w:lineRule="auto"/>
        <w:ind w:firstLine="709"/>
        <w:jc w:val="both"/>
        <w:rPr>
          <w:color w:val="000000"/>
          <w:sz w:val="28"/>
          <w:szCs w:val="28"/>
        </w:rPr>
      </w:pPr>
      <w:r w:rsidRPr="00475F7E">
        <w:rPr>
          <w:color w:val="000000"/>
          <w:sz w:val="28"/>
          <w:szCs w:val="28"/>
        </w:rPr>
        <w:t>Основной исходной информацией для разработки планов перевозок ранее служили заявки различных отраслевых министерств, ведомств и других центральных органов управления. В настоящее время система планирования существенно изменилась. Транспорт является не обычным “продавцом” услуг, а крупной капиталоемкой</w:t>
      </w:r>
      <w:r w:rsidR="001C62E1" w:rsidRPr="00475F7E">
        <w:rPr>
          <w:color w:val="000000"/>
          <w:sz w:val="28"/>
          <w:szCs w:val="28"/>
        </w:rPr>
        <w:t xml:space="preserve"> и сложной по управлению отраслью народного хозяйства. Он является всеобщим средством труда и общим условием любого производства. Транспортная составляющая, и порой значительная, входит в состав цены почти любой продукции, следовательно, общество заинтересовано в уменьшении транспортных затрат.</w:t>
      </w:r>
    </w:p>
    <w:p w:rsidR="00955F8E" w:rsidRPr="00475F7E" w:rsidRDefault="002C16AB" w:rsidP="00955F8E">
      <w:pPr>
        <w:shd w:val="clear" w:color="000000" w:fill="auto"/>
        <w:tabs>
          <w:tab w:val="left" w:pos="993"/>
        </w:tabs>
        <w:suppressAutoHyphens/>
        <w:spacing w:line="360" w:lineRule="auto"/>
        <w:ind w:firstLine="709"/>
        <w:jc w:val="both"/>
        <w:rPr>
          <w:color w:val="000000"/>
          <w:sz w:val="28"/>
          <w:szCs w:val="28"/>
        </w:rPr>
      </w:pPr>
      <w:r w:rsidRPr="00475F7E">
        <w:rPr>
          <w:color w:val="000000"/>
          <w:sz w:val="28"/>
          <w:szCs w:val="28"/>
        </w:rPr>
        <w:t>Важным источником информации для планирования перевозок могут служить также межотраслевые ценовые соглашения и договоры, заключаемые по технологической цепочке “сырье – переработка – потребление” между хозяйственными субъектами, об</w:t>
      </w:r>
      <w:r w:rsidR="00A301D1" w:rsidRPr="00475F7E">
        <w:rPr>
          <w:color w:val="000000"/>
          <w:sz w:val="28"/>
          <w:szCs w:val="28"/>
        </w:rPr>
        <w:t>ъединенными в финансово-промышленные группы, в которых транспорт должен принимать равноправное участие.</w:t>
      </w:r>
    </w:p>
    <w:p w:rsidR="000631D4" w:rsidRPr="00475F7E" w:rsidRDefault="000631D4" w:rsidP="00955F8E">
      <w:pPr>
        <w:shd w:val="clear" w:color="000000" w:fill="auto"/>
        <w:tabs>
          <w:tab w:val="left" w:pos="993"/>
        </w:tabs>
        <w:suppressAutoHyphens/>
        <w:spacing w:line="360" w:lineRule="auto"/>
        <w:ind w:firstLine="709"/>
        <w:jc w:val="both"/>
        <w:rPr>
          <w:color w:val="000000"/>
          <w:sz w:val="28"/>
          <w:szCs w:val="28"/>
        </w:rPr>
      </w:pPr>
      <w:r w:rsidRPr="00475F7E">
        <w:rPr>
          <w:color w:val="000000"/>
          <w:sz w:val="28"/>
          <w:szCs w:val="28"/>
        </w:rPr>
        <w:t>В целом особенности планирования перевозок в условиях рыночной экономике следующие:</w:t>
      </w:r>
    </w:p>
    <w:p w:rsidR="000631D4" w:rsidRPr="00475F7E" w:rsidRDefault="000631D4"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переход от разработки планов-директив к планам-рекомендациям, индикативному планированию и прогнозированию перевозок, учитывающим интересы потребителей</w:t>
      </w:r>
      <w:r w:rsidR="00C20E28" w:rsidRPr="00475F7E">
        <w:rPr>
          <w:color w:val="000000"/>
          <w:sz w:val="28"/>
          <w:szCs w:val="28"/>
        </w:rPr>
        <w:t xml:space="preserve"> транспортных услуг и транспорта;</w:t>
      </w:r>
    </w:p>
    <w:p w:rsidR="00C20E28" w:rsidRPr="00475F7E" w:rsidRDefault="00C20E28"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развитие контрактно-договорных отношений между транспортном и клиентурой и переход к формированию спроса на перевозки и другие транспортные услуги по принципу “транспорт ищет клиентов” на основе изучения транспортного рынка с использованием концепций маркетинга;</w:t>
      </w:r>
    </w:p>
    <w:p w:rsidR="00C20E28" w:rsidRPr="00475F7E" w:rsidRDefault="00C20E28"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развитие на постоянной основе системы экономического обследования районов тяготения транспортных предприятий и ор</w:t>
      </w:r>
      <w:r w:rsidR="001164DD" w:rsidRPr="00475F7E">
        <w:rPr>
          <w:color w:val="000000"/>
          <w:sz w:val="28"/>
          <w:szCs w:val="28"/>
        </w:rPr>
        <w:t>ганизация анкетных опросов пассажиров для определения реального спроса потребителей на транспортные услуги;</w:t>
      </w:r>
    </w:p>
    <w:p w:rsidR="001164DD" w:rsidRPr="00475F7E" w:rsidRDefault="001164DD"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организация посреднических информационно-коммерческих и транспортно-экспедиционных центров по индикативной координации и оптимизации хозяйственных связей между субъектами товарного рынка;</w:t>
      </w:r>
    </w:p>
    <w:p w:rsidR="001164DD" w:rsidRPr="00475F7E" w:rsidRDefault="001164DD"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создание коммерческо-маркетинговых структур в транспортных организациях для формирования и стимулирования спроса на транспортные услуги, изучения конкурентов, организации рекламы и слежения за динамикой транспортного рынка;</w:t>
      </w:r>
    </w:p>
    <w:p w:rsidR="001164DD" w:rsidRPr="00475F7E" w:rsidRDefault="001164DD"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предоставление самостоятельности линейным и региональным транспортным предприятиям и организациям в разработке планов перевозок и ответственность за их выполн</w:t>
      </w:r>
      <w:r w:rsidR="00457C72" w:rsidRPr="00475F7E">
        <w:rPr>
          <w:color w:val="000000"/>
          <w:sz w:val="28"/>
          <w:szCs w:val="28"/>
        </w:rPr>
        <w:t>ение;</w:t>
      </w:r>
    </w:p>
    <w:p w:rsidR="00457C72" w:rsidRPr="00475F7E" w:rsidRDefault="00457C72"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переход на такие принципы планирования и управления, при которых за центром – стратегия развития и макроэкономическое государствен- ное регулирование сбалансированности спроса и предложений, за местными органами – тактика с соблюдением общепринятых технологических, экономических, правовых, экологических, социальных и других норм и правил независимо от формы собственности на транспортные средства;</w:t>
      </w:r>
    </w:p>
    <w:p w:rsidR="00457C72" w:rsidRPr="00475F7E" w:rsidRDefault="00457C72"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разумная конкуренция и взаимодействие между видами транспорта в целях наилучшего удовлетворения спроса на транспортные на транспортные услуги и эффективного использования транспортных ресурсов;</w:t>
      </w:r>
    </w:p>
    <w:p w:rsidR="00955F8E" w:rsidRPr="00475F7E" w:rsidRDefault="00C25DFE" w:rsidP="00955F8E">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75F7E">
        <w:rPr>
          <w:color w:val="000000"/>
          <w:sz w:val="28"/>
          <w:szCs w:val="28"/>
        </w:rPr>
        <w:t>обеспечение комплексности в оценке выполнения планов перевозок не только по количественным, но и по качественным показателям, а также по уровню доходов, прибыли и рентабельности транспортных ресурсов;</w:t>
      </w:r>
    </w:p>
    <w:p w:rsidR="00C25DFE" w:rsidRPr="00475F7E" w:rsidRDefault="00C25DFE" w:rsidP="00955F8E">
      <w:pPr>
        <w:shd w:val="clear" w:color="000000" w:fill="auto"/>
        <w:tabs>
          <w:tab w:val="left" w:pos="993"/>
        </w:tabs>
        <w:suppressAutoHyphens/>
        <w:spacing w:line="360" w:lineRule="auto"/>
        <w:ind w:firstLine="709"/>
        <w:jc w:val="both"/>
        <w:rPr>
          <w:color w:val="000000"/>
          <w:sz w:val="28"/>
          <w:szCs w:val="28"/>
        </w:rPr>
      </w:pPr>
      <w:r w:rsidRPr="00475F7E">
        <w:rPr>
          <w:color w:val="000000"/>
          <w:sz w:val="28"/>
          <w:szCs w:val="28"/>
        </w:rPr>
        <w:t>В условии экономического кризиса, неоднозначности проводимых реформ, разрыва хозяйственных связей возникли значительные трудности в организации и объективности планирования транспортных потоков. По мере</w:t>
      </w:r>
      <w:r w:rsidR="00E8701A" w:rsidRPr="00475F7E">
        <w:rPr>
          <w:color w:val="000000"/>
          <w:sz w:val="28"/>
          <w:szCs w:val="28"/>
        </w:rPr>
        <w:t xml:space="preserve"> стабилизации экономики, перевозок должно получить новое развитие как важная структурная часть маркетинга сферы обращения в стране.</w:t>
      </w:r>
    </w:p>
    <w:p w:rsidR="00955F8E" w:rsidRPr="00475F7E" w:rsidRDefault="00955F8E" w:rsidP="00955F8E">
      <w:pPr>
        <w:widowControl w:val="0"/>
        <w:shd w:val="clear" w:color="000000" w:fill="auto"/>
        <w:spacing w:line="360" w:lineRule="auto"/>
        <w:jc w:val="center"/>
        <w:outlineLvl w:val="0"/>
        <w:rPr>
          <w:b/>
          <w:color w:val="000000"/>
          <w:sz w:val="28"/>
          <w:szCs w:val="28"/>
        </w:rPr>
      </w:pPr>
    </w:p>
    <w:p w:rsidR="00955F8E" w:rsidRPr="00475F7E" w:rsidRDefault="00955F8E" w:rsidP="00955F8E">
      <w:pPr>
        <w:widowControl w:val="0"/>
        <w:shd w:val="clear" w:color="000000" w:fill="auto"/>
        <w:spacing w:line="360" w:lineRule="auto"/>
        <w:jc w:val="center"/>
        <w:outlineLvl w:val="0"/>
        <w:rPr>
          <w:b/>
          <w:color w:val="000000"/>
          <w:sz w:val="28"/>
          <w:szCs w:val="28"/>
        </w:rPr>
      </w:pPr>
      <w:r w:rsidRPr="00475F7E">
        <w:rPr>
          <w:b/>
          <w:color w:val="000000"/>
          <w:sz w:val="28"/>
          <w:szCs w:val="28"/>
        </w:rPr>
        <w:t>3. Концепция развития транспортной системы в перспективе</w:t>
      </w:r>
    </w:p>
    <w:p w:rsidR="00A301D1" w:rsidRPr="00475F7E" w:rsidRDefault="00A301D1" w:rsidP="00955F8E">
      <w:pPr>
        <w:shd w:val="clear" w:color="000000" w:fill="auto"/>
        <w:suppressAutoHyphens/>
        <w:spacing w:line="360" w:lineRule="auto"/>
        <w:ind w:firstLine="709"/>
        <w:jc w:val="both"/>
        <w:rPr>
          <w:color w:val="000000"/>
          <w:sz w:val="28"/>
          <w:szCs w:val="28"/>
        </w:rPr>
      </w:pPr>
    </w:p>
    <w:p w:rsidR="00955F8E" w:rsidRPr="00475F7E" w:rsidRDefault="00EF18EE" w:rsidP="00955F8E">
      <w:pPr>
        <w:shd w:val="clear" w:color="000000" w:fill="auto"/>
        <w:suppressAutoHyphens/>
        <w:spacing w:line="360" w:lineRule="auto"/>
        <w:ind w:firstLine="709"/>
        <w:jc w:val="both"/>
        <w:rPr>
          <w:color w:val="000000"/>
          <w:sz w:val="28"/>
          <w:szCs w:val="28"/>
        </w:rPr>
      </w:pPr>
      <w:r w:rsidRPr="00475F7E">
        <w:rPr>
          <w:color w:val="000000"/>
          <w:sz w:val="28"/>
          <w:szCs w:val="28"/>
        </w:rPr>
        <w:t>Перспективы развития транспортной системы страны были рассмотрены 18-го октября на совещании в Правительстве под председательством Премьер-Министра Даниала Ахметова.</w:t>
      </w:r>
      <w:r w:rsidR="00955F8E" w:rsidRPr="00475F7E">
        <w:rPr>
          <w:color w:val="000000"/>
          <w:sz w:val="28"/>
          <w:szCs w:val="28"/>
        </w:rPr>
        <w:t xml:space="preserve"> </w:t>
      </w:r>
      <w:r w:rsidRPr="00475F7E">
        <w:rPr>
          <w:color w:val="000000"/>
          <w:sz w:val="28"/>
          <w:szCs w:val="28"/>
        </w:rPr>
        <w:t>Как доложили главе Правительства, практически все пункты Плана исполняются согласно поставленным срокам. На сегодня уже утверждены программы в области речного, морского и железнодорожного транспорта, в том числе План развития международного железнодорожного пограничного перехода Достык и железнодорожного участка Актогай-Достык на 2006-2011 годы.</w:t>
      </w:r>
    </w:p>
    <w:p w:rsidR="00955F8E" w:rsidRPr="00475F7E" w:rsidRDefault="00EF18EE" w:rsidP="00955F8E">
      <w:pPr>
        <w:shd w:val="clear" w:color="000000" w:fill="auto"/>
        <w:suppressAutoHyphens/>
        <w:spacing w:line="360" w:lineRule="auto"/>
        <w:ind w:firstLine="709"/>
        <w:jc w:val="both"/>
        <w:rPr>
          <w:color w:val="000000"/>
          <w:sz w:val="28"/>
          <w:szCs w:val="28"/>
        </w:rPr>
      </w:pPr>
      <w:r w:rsidRPr="00475F7E">
        <w:rPr>
          <w:color w:val="000000"/>
          <w:sz w:val="28"/>
          <w:szCs w:val="28"/>
        </w:rPr>
        <w:t>По словам экспертов, на среднесрочный период до 2009 года предполагается осуществить строительство участков железных дорог Мангышлак-Баутино, Ералиево-Курык, Хоргос-Сарыозек, Жезгазган-Бейнеу. На долгосрочный период, до 2015 года, планируется проведение работ по электрификации строящихся железнодорожных участков, оснащение крупных аэропортов современным метеорологическим оборудованием, проведение реконструкции наземной инфраструктуры аэропортов ряда крупных городов, автомобильных дорог республиканского значения, а также приобретение воздушных судов для развития национальных авиакомпаний. При этом, как отметил глава Правительства, необходимо выдерживать принцип типизации авиалайнеров, то есть конкретной авиакомпании приобретать самолеты одного определенного типа.</w:t>
      </w:r>
    </w:p>
    <w:p w:rsidR="00955F8E" w:rsidRPr="00475F7E" w:rsidRDefault="00EF18EE" w:rsidP="00955F8E">
      <w:pPr>
        <w:shd w:val="clear" w:color="000000" w:fill="auto"/>
        <w:suppressAutoHyphens/>
        <w:spacing w:line="360" w:lineRule="auto"/>
        <w:ind w:firstLine="709"/>
        <w:jc w:val="both"/>
        <w:rPr>
          <w:color w:val="000000"/>
          <w:sz w:val="28"/>
          <w:szCs w:val="28"/>
        </w:rPr>
      </w:pPr>
      <w:r w:rsidRPr="00475F7E">
        <w:rPr>
          <w:color w:val="000000"/>
          <w:sz w:val="28"/>
          <w:szCs w:val="28"/>
        </w:rPr>
        <w:t>Большую часть проектов планируется осуществить за счет внебюджетных источников, в том числе с использованием механизмов государственно-частного партнерства на основе концессии, за исключением, по мнению экспертов, строительства и реконструкции магистральных</w:t>
      </w:r>
      <w:r w:rsidR="00955F8E" w:rsidRPr="00475F7E">
        <w:rPr>
          <w:color w:val="000000"/>
          <w:sz w:val="28"/>
          <w:szCs w:val="28"/>
        </w:rPr>
        <w:t xml:space="preserve"> </w:t>
      </w:r>
      <w:r w:rsidRPr="00475F7E">
        <w:rPr>
          <w:color w:val="000000"/>
          <w:sz w:val="28"/>
          <w:szCs w:val="28"/>
        </w:rPr>
        <w:t>железных дорог.</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В настоящее время основным инструментом реализации государственной транспортной политики является федеральная целевая программа "Модернизация транспортной системы России (2002-2010 годы)", которая позволила не допустить существенного ухудшения состояния транспортной системы страны, ее деградации и в целом обеспечить потребности экономики в этот период.</w:t>
      </w:r>
    </w:p>
    <w:p w:rsidR="009014C6"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В ходе реализации действующей программы остановлен спад пассажирооборота, обеспечен рост транспортной подвижности населения. За период с 2002 по </w:t>
      </w:r>
      <w:smartTag w:uri="urn:schemas-microsoft-com:office:smarttags" w:element="metricconverter">
        <w:smartTagPr>
          <w:attr w:name="ProductID" w:val="2010 г"/>
        </w:smartTagPr>
        <w:r w:rsidRPr="00475F7E">
          <w:rPr>
            <w:color w:val="000000"/>
            <w:sz w:val="28"/>
            <w:szCs w:val="28"/>
          </w:rPr>
          <w:t>2010 г</w:t>
        </w:r>
      </w:smartTag>
      <w:r w:rsidRPr="00475F7E">
        <w:rPr>
          <w:color w:val="000000"/>
          <w:sz w:val="28"/>
          <w:szCs w:val="28"/>
        </w:rPr>
        <w:t>. планируется на 40% увеличить совокупный грузооборот по всем видам транспорта.</w:t>
      </w:r>
    </w:p>
    <w:p w:rsidR="009014C6"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Среди серьезных достижений можно отметить следующие:</w:t>
      </w:r>
    </w:p>
    <w:p w:rsidR="009014C6"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w:t>
      </w:r>
      <w:r w:rsidR="00955F8E" w:rsidRPr="00475F7E">
        <w:rPr>
          <w:color w:val="000000"/>
          <w:sz w:val="28"/>
          <w:szCs w:val="28"/>
        </w:rPr>
        <w:t xml:space="preserve"> </w:t>
      </w:r>
      <w:r w:rsidRPr="00475F7E">
        <w:rPr>
          <w:color w:val="000000"/>
          <w:sz w:val="28"/>
          <w:szCs w:val="28"/>
        </w:rPr>
        <w:t>закончены строительство первого пускового комплекса железнодорожной линии Беркакит - Томмот - Якутск и переустройство участка линии Известковая - Чегдомын, осуществлен комплекс мероприятий по модернизации железнодорожной инфраструктуры острова Сахалин;</w:t>
      </w:r>
    </w:p>
    <w:p w:rsidR="009014C6"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w:t>
      </w:r>
      <w:r w:rsidR="00955F8E" w:rsidRPr="00475F7E">
        <w:rPr>
          <w:color w:val="000000"/>
          <w:sz w:val="28"/>
          <w:szCs w:val="28"/>
        </w:rPr>
        <w:t xml:space="preserve"> </w:t>
      </w:r>
      <w:r w:rsidRPr="00475F7E">
        <w:rPr>
          <w:color w:val="000000"/>
          <w:sz w:val="28"/>
          <w:szCs w:val="28"/>
        </w:rPr>
        <w:t>введены в эксплуатацию новые морские нефтяные терминалы в портах Приморск, Мурманск, Высоцк, Новороссийск, Санкт-Петербург, Калининград, Махачкала. Для перевалки экспортного угля в последние годы увеличены мощности в портах Мурманск, Усть-Луга, Восточный;</w:t>
      </w:r>
    </w:p>
    <w:p w:rsidR="009014C6"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w:t>
      </w:r>
      <w:r w:rsidR="00955F8E" w:rsidRPr="00475F7E">
        <w:rPr>
          <w:color w:val="000000"/>
          <w:sz w:val="28"/>
          <w:szCs w:val="28"/>
        </w:rPr>
        <w:t xml:space="preserve"> </w:t>
      </w:r>
      <w:r w:rsidRPr="00475F7E">
        <w:rPr>
          <w:color w:val="000000"/>
          <w:sz w:val="28"/>
          <w:szCs w:val="28"/>
        </w:rPr>
        <w:t>развитие портов позволило превысить максимальный уровень портового грузооборота времен Советского Союза;</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w:t>
      </w:r>
      <w:r w:rsidR="00955F8E" w:rsidRPr="00475F7E">
        <w:rPr>
          <w:color w:val="000000"/>
          <w:sz w:val="28"/>
          <w:szCs w:val="28"/>
        </w:rPr>
        <w:t xml:space="preserve"> </w:t>
      </w:r>
      <w:r w:rsidRPr="00475F7E">
        <w:rPr>
          <w:color w:val="000000"/>
          <w:sz w:val="28"/>
          <w:szCs w:val="28"/>
        </w:rPr>
        <w:t>открыто железнодорожно-паромное сообщение Усть-Луга -Балтийск, предназначенное прежде всего для обеспечения надежной транспортной связи России с Калининградской областью, а также паромное сообщение Балтийск- Мукран (Германия).</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И это только часть достигнутых успехов. Тем не менее результаты модернизации транспортной системы не в полной мере отвечают существующим потребностям и перспективам развития России.</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Региональная неравномерность развития транспортной инфраструктуры ограничивает развитие единого экономического пространства страны и сдерживает освоение ресурсов регионов.</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Наиболее существенны различия между европейской частью РФ и регионами Сибири и Дальнего Востока.</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В условиях ограниченности инвестиций не могла быть полностью обеспечена необходимая координация развития отдельных видов транспорта, что привело к нерациональному их соотношению в транспортном балансе страны. Недостаточно используется и транзитный потенциал России.</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Активный рост экономики стран Юго-Восточной Азии и товарооборота с Европой и США при отсутствии современных транспортных коридоров в России ведет к восстановлению странами-конкурентами так называемого Шелкового пути в обход территории РФ.</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На сети железных дорог еще существуют лимитирующие участки, составляющие 30% протяженности основных грузообразующих линий. Дальнейший рост пассажире- и грузооборота невозможен без реконструкции и строительства новых путей на лимитирующих участках.</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Существенные транспортные проблемы предопределили необходимость разработки новой редакции федеральной целевой программы (далее - Программа) с изменением ее названия и сроков реализации.</w:t>
      </w:r>
    </w:p>
    <w:p w:rsidR="00955F8E"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Основу Программы составили положения Посланий Президента Российской Федерации В.В. Путина Федеральному Собранию Российской Федерации, решения Госсовета Российской Федерации, включая решения его Президиума 13.11.2007, проект Концепции долгосрочного социально-экономического развития Российской Федерации, Транспортная стратегия Российской Федерации на период до 2020 года, концепции и стратегии развития отдельных видов транспорта</w:t>
      </w:r>
    </w:p>
    <w:p w:rsidR="009014C6" w:rsidRPr="00475F7E" w:rsidRDefault="009014C6" w:rsidP="00955F8E">
      <w:pPr>
        <w:shd w:val="clear" w:color="000000" w:fill="auto"/>
        <w:suppressAutoHyphens/>
        <w:spacing w:line="360" w:lineRule="auto"/>
        <w:ind w:firstLine="709"/>
        <w:jc w:val="both"/>
        <w:rPr>
          <w:color w:val="000000"/>
          <w:sz w:val="28"/>
          <w:szCs w:val="28"/>
        </w:rPr>
      </w:pPr>
      <w:r w:rsidRPr="00475F7E">
        <w:rPr>
          <w:color w:val="000000"/>
          <w:sz w:val="28"/>
          <w:szCs w:val="28"/>
        </w:rPr>
        <w:t>Программа построена на принципах проектного финансирования: под конкретные инвестиционные проекты определены объемы и источники финансирования.</w:t>
      </w:r>
      <w:r w:rsidR="009A7A3E" w:rsidRPr="00475F7E">
        <w:rPr>
          <w:color w:val="000000"/>
          <w:sz w:val="28"/>
          <w:szCs w:val="28"/>
        </w:rPr>
        <w:t xml:space="preserve"> </w:t>
      </w:r>
      <w:r w:rsidRPr="00475F7E">
        <w:rPr>
          <w:color w:val="000000"/>
          <w:sz w:val="28"/>
          <w:szCs w:val="28"/>
        </w:rPr>
        <w:t>Объемы внебюджетного финансирования рассчитаны, исходя из предложений частных компаний, которые готовы принимать участие в развитии транспортных объектов и оформить соглашения о намерениях.</w:t>
      </w:r>
    </w:p>
    <w:p w:rsidR="001C62E1" w:rsidRPr="00475F7E" w:rsidRDefault="001C62E1" w:rsidP="00955F8E">
      <w:pPr>
        <w:shd w:val="clear" w:color="000000" w:fill="auto"/>
        <w:suppressAutoHyphens/>
        <w:spacing w:line="360" w:lineRule="auto"/>
        <w:ind w:firstLine="709"/>
        <w:jc w:val="both"/>
        <w:rPr>
          <w:color w:val="000000"/>
          <w:sz w:val="28"/>
          <w:szCs w:val="28"/>
        </w:rPr>
      </w:pPr>
    </w:p>
    <w:p w:rsidR="009A7A3E" w:rsidRPr="00475F7E" w:rsidRDefault="009A7A3E" w:rsidP="00955F8E">
      <w:pPr>
        <w:widowControl w:val="0"/>
        <w:shd w:val="clear" w:color="000000" w:fill="auto"/>
        <w:tabs>
          <w:tab w:val="left" w:pos="3840"/>
        </w:tabs>
        <w:spacing w:line="360" w:lineRule="auto"/>
        <w:jc w:val="center"/>
        <w:outlineLvl w:val="0"/>
        <w:rPr>
          <w:b/>
          <w:color w:val="000000"/>
          <w:sz w:val="28"/>
          <w:szCs w:val="28"/>
        </w:rPr>
      </w:pPr>
      <w:r w:rsidRPr="00475F7E">
        <w:rPr>
          <w:b/>
          <w:color w:val="000000"/>
          <w:sz w:val="28"/>
          <w:szCs w:val="28"/>
        </w:rPr>
        <w:t>Задача 1</w:t>
      </w:r>
    </w:p>
    <w:p w:rsidR="00955F8E" w:rsidRPr="00475F7E" w:rsidRDefault="00955F8E" w:rsidP="00955F8E">
      <w:pPr>
        <w:shd w:val="clear" w:color="000000" w:fill="auto"/>
        <w:tabs>
          <w:tab w:val="left" w:pos="3840"/>
        </w:tabs>
        <w:suppressAutoHyphens/>
        <w:spacing w:line="360" w:lineRule="auto"/>
        <w:ind w:firstLine="709"/>
        <w:jc w:val="both"/>
        <w:rPr>
          <w:color w:val="000000"/>
          <w:sz w:val="28"/>
          <w:szCs w:val="28"/>
        </w:rPr>
      </w:pPr>
    </w:p>
    <w:p w:rsidR="009A7A3E" w:rsidRPr="00475F7E" w:rsidRDefault="009A7A3E"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rPr>
        <w:t>Определить требуемое количество грузовых автомобилей, необходимых для перевозки различных грузов за год, при исходных данных, приведенных в табл. 1.</w:t>
      </w:r>
    </w:p>
    <w:p w:rsidR="00955F8E" w:rsidRPr="00475F7E" w:rsidRDefault="00955F8E" w:rsidP="00955F8E">
      <w:pPr>
        <w:shd w:val="clear" w:color="000000" w:fill="auto"/>
        <w:tabs>
          <w:tab w:val="left" w:pos="3840"/>
        </w:tabs>
        <w:suppressAutoHyphens/>
        <w:spacing w:line="360" w:lineRule="auto"/>
        <w:ind w:firstLine="709"/>
        <w:jc w:val="both"/>
        <w:rPr>
          <w:color w:val="000000"/>
          <w:sz w:val="28"/>
          <w:szCs w:val="28"/>
        </w:rPr>
      </w:pPr>
    </w:p>
    <w:p w:rsidR="009A7A3E" w:rsidRPr="00475F7E" w:rsidRDefault="009A7A3E" w:rsidP="00955F8E">
      <w:pPr>
        <w:shd w:val="clear" w:color="000000" w:fill="auto"/>
        <w:tabs>
          <w:tab w:val="left" w:pos="3840"/>
        </w:tabs>
        <w:suppressAutoHyphens/>
        <w:spacing w:line="360" w:lineRule="auto"/>
        <w:ind w:firstLine="709"/>
        <w:jc w:val="right"/>
        <w:rPr>
          <w:color w:val="000000"/>
          <w:sz w:val="28"/>
          <w:szCs w:val="28"/>
        </w:rPr>
      </w:pPr>
      <w:r w:rsidRPr="00475F7E">
        <w:rPr>
          <w:color w:val="000000"/>
          <w:sz w:val="28"/>
          <w:szCs w:val="28"/>
        </w:rPr>
        <w:t>Таблица 1</w:t>
      </w:r>
    </w:p>
    <w:p w:rsidR="0009777B" w:rsidRPr="00475F7E" w:rsidRDefault="0009777B" w:rsidP="00955F8E">
      <w:pPr>
        <w:widowControl w:val="0"/>
        <w:shd w:val="clear" w:color="000000" w:fill="auto"/>
        <w:tabs>
          <w:tab w:val="left" w:pos="3840"/>
        </w:tabs>
        <w:spacing w:line="360" w:lineRule="auto"/>
        <w:jc w:val="center"/>
        <w:outlineLvl w:val="0"/>
        <w:rPr>
          <w:b/>
          <w:color w:val="000000"/>
          <w:sz w:val="28"/>
          <w:szCs w:val="28"/>
        </w:rPr>
      </w:pPr>
      <w:r w:rsidRPr="00475F7E">
        <w:rPr>
          <w:b/>
          <w:color w:val="000000"/>
          <w:sz w:val="28"/>
          <w:szCs w:val="28"/>
        </w:rPr>
        <w:t>Исходные данные для расчетов по автомобильным перевозкам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163"/>
      </w:tblGrid>
      <w:tr w:rsidR="00366801" w:rsidRPr="00475F7E" w:rsidTr="00475F7E">
        <w:trPr>
          <w:trHeight w:val="260"/>
          <w:jc w:val="center"/>
        </w:trPr>
        <w:tc>
          <w:tcPr>
            <w:tcW w:w="5495" w:type="dxa"/>
            <w:vMerge w:val="restart"/>
            <w:shd w:val="clear" w:color="auto" w:fill="auto"/>
          </w:tcPr>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Показатель</w:t>
            </w:r>
          </w:p>
        </w:tc>
        <w:tc>
          <w:tcPr>
            <w:tcW w:w="3163" w:type="dxa"/>
            <w:shd w:val="clear" w:color="auto" w:fill="auto"/>
          </w:tcPr>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последняя цифра учебного шифра</w:t>
            </w:r>
          </w:p>
        </w:tc>
      </w:tr>
      <w:tr w:rsidR="00366801" w:rsidRPr="00475F7E" w:rsidTr="00475F7E">
        <w:trPr>
          <w:trHeight w:val="375"/>
          <w:jc w:val="center"/>
        </w:trPr>
        <w:tc>
          <w:tcPr>
            <w:tcW w:w="5495" w:type="dxa"/>
            <w:vMerge/>
            <w:shd w:val="clear" w:color="auto" w:fill="auto"/>
          </w:tcPr>
          <w:p w:rsidR="00366801" w:rsidRPr="00475F7E" w:rsidRDefault="00366801" w:rsidP="00475F7E">
            <w:pPr>
              <w:shd w:val="clear" w:color="000000" w:fill="auto"/>
              <w:tabs>
                <w:tab w:val="left" w:pos="3840"/>
              </w:tabs>
              <w:suppressAutoHyphens/>
              <w:spacing w:line="360" w:lineRule="auto"/>
              <w:rPr>
                <w:color w:val="000000"/>
                <w:sz w:val="20"/>
                <w:szCs w:val="28"/>
              </w:rPr>
            </w:pPr>
          </w:p>
        </w:tc>
        <w:tc>
          <w:tcPr>
            <w:tcW w:w="3163" w:type="dxa"/>
            <w:shd w:val="clear" w:color="auto" w:fill="auto"/>
          </w:tcPr>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2</w:t>
            </w:r>
          </w:p>
        </w:tc>
      </w:tr>
      <w:tr w:rsidR="0009777B" w:rsidRPr="00475F7E" w:rsidTr="00475F7E">
        <w:trPr>
          <w:jc w:val="center"/>
        </w:trPr>
        <w:tc>
          <w:tcPr>
            <w:tcW w:w="5495" w:type="dxa"/>
            <w:shd w:val="clear" w:color="auto" w:fill="auto"/>
          </w:tcPr>
          <w:p w:rsidR="0009777B"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Марка автомобиля</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Грузоподъемность, т</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Объём перевозки, тыс. т</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Расстояние перевозки грузов, км</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Нулевой пробег, км</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Время, ч:</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движения за езду</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простой под грузовыми операциями за ездку</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работы на маршруте за смену</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Коэффициент использования:</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грузоподъемности</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пробега</w:t>
            </w:r>
          </w:p>
        </w:tc>
        <w:tc>
          <w:tcPr>
            <w:tcW w:w="3163" w:type="dxa"/>
            <w:shd w:val="clear" w:color="auto" w:fill="auto"/>
          </w:tcPr>
          <w:p w:rsidR="0009777B"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КРАЗ-257Б1</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11,2</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420</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45</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5</w:t>
            </w:r>
          </w:p>
          <w:p w:rsidR="00366801" w:rsidRPr="00475F7E" w:rsidRDefault="00366801" w:rsidP="00475F7E">
            <w:pPr>
              <w:shd w:val="clear" w:color="000000" w:fill="auto"/>
              <w:tabs>
                <w:tab w:val="left" w:pos="3840"/>
              </w:tabs>
              <w:suppressAutoHyphens/>
              <w:spacing w:line="360" w:lineRule="auto"/>
              <w:rPr>
                <w:color w:val="000000"/>
                <w:sz w:val="20"/>
                <w:szCs w:val="28"/>
              </w:rPr>
            </w:pP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2,1</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0,82</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10</w:t>
            </w:r>
          </w:p>
          <w:p w:rsidR="00366801" w:rsidRPr="00475F7E" w:rsidRDefault="00366801" w:rsidP="00475F7E">
            <w:pPr>
              <w:shd w:val="clear" w:color="000000" w:fill="auto"/>
              <w:tabs>
                <w:tab w:val="left" w:pos="3840"/>
              </w:tabs>
              <w:suppressAutoHyphens/>
              <w:spacing w:line="360" w:lineRule="auto"/>
              <w:rPr>
                <w:color w:val="000000"/>
                <w:sz w:val="20"/>
                <w:szCs w:val="28"/>
              </w:rPr>
            </w:pP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0,9</w:t>
            </w:r>
          </w:p>
          <w:p w:rsidR="00366801" w:rsidRPr="00475F7E" w:rsidRDefault="00366801" w:rsidP="00475F7E">
            <w:pPr>
              <w:shd w:val="clear" w:color="000000" w:fill="auto"/>
              <w:tabs>
                <w:tab w:val="left" w:pos="3840"/>
              </w:tabs>
              <w:suppressAutoHyphens/>
              <w:spacing w:line="360" w:lineRule="auto"/>
              <w:rPr>
                <w:color w:val="000000"/>
                <w:sz w:val="20"/>
                <w:szCs w:val="28"/>
              </w:rPr>
            </w:pPr>
            <w:r w:rsidRPr="00475F7E">
              <w:rPr>
                <w:color w:val="000000"/>
                <w:sz w:val="20"/>
                <w:szCs w:val="28"/>
              </w:rPr>
              <w:t>0,65</w:t>
            </w:r>
          </w:p>
        </w:tc>
      </w:tr>
    </w:tbl>
    <w:p w:rsidR="0009777B" w:rsidRPr="00475F7E" w:rsidRDefault="0009777B" w:rsidP="00955F8E">
      <w:pPr>
        <w:shd w:val="clear" w:color="000000" w:fill="auto"/>
        <w:tabs>
          <w:tab w:val="left" w:pos="3840"/>
        </w:tabs>
        <w:suppressAutoHyphens/>
        <w:spacing w:line="360" w:lineRule="auto"/>
        <w:ind w:firstLine="709"/>
        <w:jc w:val="both"/>
        <w:rPr>
          <w:color w:val="000000"/>
          <w:sz w:val="28"/>
          <w:szCs w:val="28"/>
        </w:rPr>
      </w:pPr>
    </w:p>
    <w:p w:rsidR="00955F8E" w:rsidRPr="00475F7E" w:rsidRDefault="00366801"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rPr>
        <w:t>Решение</w:t>
      </w:r>
    </w:p>
    <w:p w:rsidR="00955F8E" w:rsidRPr="00475F7E" w:rsidRDefault="00A23DCB"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rPr>
        <w:t>Технико-экономические показатели автомобильного транспорта можно рассчитать по следующим формулам:</w:t>
      </w:r>
    </w:p>
    <w:p w:rsidR="00A23DCB" w:rsidRPr="00475F7E" w:rsidRDefault="00A23DCB"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rPr>
        <w:t>Потребность в грузовых автомобилях</w:t>
      </w:r>
    </w:p>
    <w:p w:rsidR="00955F8E" w:rsidRPr="00475F7E" w:rsidRDefault="00955F8E" w:rsidP="00955F8E">
      <w:pPr>
        <w:shd w:val="clear" w:color="000000" w:fill="auto"/>
        <w:tabs>
          <w:tab w:val="left" w:pos="3840"/>
        </w:tabs>
        <w:suppressAutoHyphens/>
        <w:spacing w:line="360" w:lineRule="auto"/>
        <w:ind w:firstLine="709"/>
        <w:jc w:val="both"/>
        <w:rPr>
          <w:color w:val="000000"/>
          <w:sz w:val="28"/>
          <w:szCs w:val="28"/>
        </w:rPr>
      </w:pPr>
    </w:p>
    <w:p w:rsidR="00955F8E" w:rsidRPr="00475F7E" w:rsidRDefault="00780CB6" w:rsidP="00955F8E">
      <w:pPr>
        <w:widowControl w:val="0"/>
        <w:shd w:val="clear" w:color="000000" w:fill="auto"/>
        <w:tabs>
          <w:tab w:val="left" w:pos="3840"/>
        </w:tabs>
        <w:spacing w:line="360" w:lineRule="auto"/>
        <w:jc w:val="center"/>
        <w:outlineLvl w:val="0"/>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75pt">
            <v:imagedata r:id="rId7" o:title=""/>
          </v:shape>
        </w:pict>
      </w:r>
    </w:p>
    <w:p w:rsidR="00955F8E" w:rsidRPr="00475F7E" w:rsidRDefault="00955F8E" w:rsidP="00955F8E">
      <w:pPr>
        <w:shd w:val="clear" w:color="000000" w:fill="auto"/>
        <w:tabs>
          <w:tab w:val="left" w:pos="3840"/>
        </w:tabs>
        <w:suppressAutoHyphens/>
        <w:spacing w:line="360" w:lineRule="auto"/>
        <w:ind w:firstLine="709"/>
        <w:jc w:val="both"/>
        <w:rPr>
          <w:color w:val="000000"/>
          <w:sz w:val="28"/>
          <w:szCs w:val="28"/>
        </w:rPr>
      </w:pPr>
    </w:p>
    <w:p w:rsidR="00955F8E" w:rsidRPr="00475F7E" w:rsidRDefault="00A23DCB"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rPr>
        <w:t xml:space="preserve">где </w:t>
      </w:r>
      <w:r w:rsidRPr="00475F7E">
        <w:rPr>
          <w:color w:val="000000"/>
          <w:sz w:val="28"/>
          <w:szCs w:val="28"/>
          <w:lang w:val="en-US"/>
        </w:rPr>
        <w:t>Q</w:t>
      </w:r>
      <w:r w:rsidRPr="00475F7E">
        <w:rPr>
          <w:color w:val="000000"/>
          <w:sz w:val="28"/>
          <w:szCs w:val="28"/>
        </w:rPr>
        <w:t xml:space="preserve"> – объем перевозки, т;</w:t>
      </w:r>
    </w:p>
    <w:p w:rsidR="00955F8E" w:rsidRPr="00475F7E" w:rsidRDefault="00A23DCB"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lang w:val="en-US"/>
        </w:rPr>
        <w:t>l</w:t>
      </w:r>
      <w:r w:rsidRPr="00475F7E">
        <w:rPr>
          <w:color w:val="000000"/>
          <w:sz w:val="28"/>
          <w:szCs w:val="28"/>
        </w:rPr>
        <w:t xml:space="preserve"> – средняя дальность перевозки 1 т груза, км;</w:t>
      </w:r>
    </w:p>
    <w:p w:rsidR="00955F8E" w:rsidRPr="00475F7E" w:rsidRDefault="00780CB6" w:rsidP="00955F8E">
      <w:pPr>
        <w:shd w:val="clear" w:color="000000" w:fill="auto"/>
        <w:tabs>
          <w:tab w:val="left" w:pos="3840"/>
        </w:tabs>
        <w:suppressAutoHyphens/>
        <w:spacing w:line="360" w:lineRule="auto"/>
        <w:ind w:firstLine="709"/>
        <w:jc w:val="both"/>
        <w:rPr>
          <w:color w:val="000000"/>
          <w:sz w:val="28"/>
          <w:szCs w:val="28"/>
        </w:rPr>
      </w:pPr>
      <w:r>
        <w:rPr>
          <w:color w:val="000000"/>
          <w:sz w:val="28"/>
          <w:szCs w:val="28"/>
        </w:rPr>
        <w:pict>
          <v:shape id="_x0000_i1026" type="#_x0000_t75" style="width:26.25pt;height:17.25pt">
            <v:imagedata r:id="rId8" o:title=""/>
          </v:shape>
        </w:pict>
      </w:r>
      <w:r w:rsidR="00A23DCB" w:rsidRPr="00475F7E">
        <w:rPr>
          <w:color w:val="000000"/>
          <w:sz w:val="28"/>
          <w:szCs w:val="28"/>
        </w:rPr>
        <w:t>–</w:t>
      </w:r>
      <w:r w:rsidR="00955F8E" w:rsidRPr="00475F7E">
        <w:rPr>
          <w:color w:val="000000"/>
          <w:sz w:val="28"/>
          <w:szCs w:val="28"/>
        </w:rPr>
        <w:t xml:space="preserve"> </w:t>
      </w:r>
      <w:r w:rsidR="00A23DCB" w:rsidRPr="00475F7E">
        <w:rPr>
          <w:color w:val="000000"/>
          <w:sz w:val="28"/>
          <w:szCs w:val="28"/>
        </w:rPr>
        <w:t>производительность автомобиля, ткм.</w:t>
      </w:r>
    </w:p>
    <w:p w:rsidR="004E17C5" w:rsidRPr="00475F7E" w:rsidRDefault="004E17C5"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rPr>
        <w:t>Производительность</w:t>
      </w:r>
    </w:p>
    <w:p w:rsidR="00955F8E" w:rsidRPr="00475F7E" w:rsidRDefault="00955F8E" w:rsidP="00955F8E">
      <w:pPr>
        <w:shd w:val="clear" w:color="000000" w:fill="auto"/>
        <w:tabs>
          <w:tab w:val="left" w:pos="3840"/>
        </w:tabs>
        <w:suppressAutoHyphens/>
        <w:spacing w:line="360" w:lineRule="auto"/>
        <w:ind w:firstLine="709"/>
        <w:jc w:val="both"/>
        <w:rPr>
          <w:color w:val="000000"/>
          <w:sz w:val="28"/>
          <w:szCs w:val="28"/>
        </w:rPr>
      </w:pPr>
    </w:p>
    <w:p w:rsidR="00955F8E" w:rsidRPr="00475F7E" w:rsidRDefault="00780CB6" w:rsidP="00955F8E">
      <w:pPr>
        <w:widowControl w:val="0"/>
        <w:shd w:val="clear" w:color="000000" w:fill="auto"/>
        <w:tabs>
          <w:tab w:val="left" w:pos="3840"/>
        </w:tabs>
        <w:spacing w:line="360" w:lineRule="auto"/>
        <w:jc w:val="center"/>
        <w:outlineLvl w:val="0"/>
        <w:rPr>
          <w:color w:val="000000"/>
          <w:sz w:val="28"/>
          <w:szCs w:val="28"/>
        </w:rPr>
      </w:pPr>
      <w:r>
        <w:rPr>
          <w:color w:val="000000"/>
          <w:sz w:val="28"/>
          <w:szCs w:val="28"/>
        </w:rPr>
        <w:pict>
          <v:shape id="_x0000_i1027" type="#_x0000_t75" style="width:124.5pt;height:18.75pt">
            <v:imagedata r:id="rId9" o:title=""/>
          </v:shape>
        </w:pict>
      </w:r>
    </w:p>
    <w:p w:rsidR="00955F8E" w:rsidRPr="00475F7E" w:rsidRDefault="00955F8E" w:rsidP="00955F8E">
      <w:pPr>
        <w:shd w:val="clear" w:color="000000" w:fill="auto"/>
        <w:tabs>
          <w:tab w:val="left" w:pos="3840"/>
        </w:tabs>
        <w:suppressAutoHyphens/>
        <w:spacing w:line="360" w:lineRule="auto"/>
        <w:ind w:firstLine="709"/>
        <w:jc w:val="both"/>
        <w:rPr>
          <w:color w:val="000000"/>
          <w:sz w:val="28"/>
          <w:szCs w:val="28"/>
        </w:rPr>
      </w:pPr>
    </w:p>
    <w:p w:rsidR="00955F8E" w:rsidRPr="00475F7E" w:rsidRDefault="004E17C5"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rPr>
        <w:t xml:space="preserve">где </w:t>
      </w:r>
      <w:r w:rsidR="00780CB6">
        <w:rPr>
          <w:color w:val="000000"/>
          <w:sz w:val="28"/>
          <w:szCs w:val="28"/>
        </w:rPr>
        <w:pict>
          <v:shape id="_x0000_i1028" type="#_x0000_t75" style="width:15pt;height:18.75pt">
            <v:imagedata r:id="rId10" o:title=""/>
          </v:shape>
        </w:pict>
      </w:r>
      <w:r w:rsidRPr="00475F7E">
        <w:rPr>
          <w:color w:val="000000"/>
          <w:sz w:val="28"/>
          <w:szCs w:val="28"/>
        </w:rPr>
        <w:t>– номинальная грузоподъемность автомобиля, т;</w:t>
      </w:r>
    </w:p>
    <w:p w:rsidR="00955F8E" w:rsidRPr="00475F7E" w:rsidRDefault="00780CB6" w:rsidP="00955F8E">
      <w:pPr>
        <w:shd w:val="clear" w:color="000000" w:fill="auto"/>
        <w:tabs>
          <w:tab w:val="left" w:pos="3840"/>
        </w:tabs>
        <w:suppressAutoHyphens/>
        <w:spacing w:line="360" w:lineRule="auto"/>
        <w:ind w:firstLine="709"/>
        <w:jc w:val="both"/>
        <w:rPr>
          <w:color w:val="000000"/>
          <w:sz w:val="28"/>
          <w:szCs w:val="28"/>
        </w:rPr>
      </w:pPr>
      <w:r>
        <w:rPr>
          <w:color w:val="000000"/>
          <w:sz w:val="28"/>
          <w:szCs w:val="28"/>
        </w:rPr>
        <w:pict>
          <v:shape id="_x0000_i1029" type="#_x0000_t75" style="width:14.25pt;height:18.75pt">
            <v:imagedata r:id="rId11" o:title=""/>
          </v:shape>
        </w:pict>
      </w:r>
      <w:r w:rsidR="004E17C5" w:rsidRPr="00475F7E">
        <w:rPr>
          <w:color w:val="000000"/>
          <w:sz w:val="28"/>
          <w:szCs w:val="28"/>
        </w:rPr>
        <w:t xml:space="preserve">– </w:t>
      </w:r>
      <w:r w:rsidR="009E289D" w:rsidRPr="00475F7E">
        <w:rPr>
          <w:color w:val="000000"/>
          <w:sz w:val="28"/>
          <w:szCs w:val="28"/>
        </w:rPr>
        <w:t>количество ездок автомобиля за сутки;</w:t>
      </w:r>
    </w:p>
    <w:p w:rsidR="00955F8E" w:rsidRPr="00475F7E" w:rsidRDefault="00780CB6" w:rsidP="00955F8E">
      <w:pPr>
        <w:shd w:val="clear" w:color="000000" w:fill="auto"/>
        <w:tabs>
          <w:tab w:val="left" w:pos="3840"/>
        </w:tabs>
        <w:suppressAutoHyphens/>
        <w:spacing w:line="360" w:lineRule="auto"/>
        <w:ind w:firstLine="709"/>
        <w:jc w:val="both"/>
        <w:rPr>
          <w:color w:val="000000"/>
          <w:sz w:val="28"/>
          <w:szCs w:val="28"/>
        </w:rPr>
      </w:pPr>
      <w:r>
        <w:rPr>
          <w:color w:val="000000"/>
          <w:sz w:val="28"/>
          <w:szCs w:val="28"/>
        </w:rPr>
        <w:pict>
          <v:shape id="_x0000_i1030" type="#_x0000_t75" style="width:10.5pt;height:13.5pt">
            <v:imagedata r:id="rId12" o:title=""/>
          </v:shape>
        </w:pict>
      </w:r>
      <w:r w:rsidR="004E17C5" w:rsidRPr="00475F7E">
        <w:rPr>
          <w:color w:val="000000"/>
          <w:sz w:val="28"/>
          <w:szCs w:val="28"/>
        </w:rPr>
        <w:t xml:space="preserve">– </w:t>
      </w:r>
      <w:r w:rsidR="009E289D" w:rsidRPr="00475F7E">
        <w:rPr>
          <w:color w:val="000000"/>
          <w:sz w:val="28"/>
          <w:szCs w:val="28"/>
        </w:rPr>
        <w:t>коэффициент использования грузоподъемности автомобиля;</w:t>
      </w:r>
    </w:p>
    <w:p w:rsidR="00955F8E" w:rsidRPr="00475F7E" w:rsidRDefault="00780CB6" w:rsidP="00955F8E">
      <w:pPr>
        <w:shd w:val="clear" w:color="000000" w:fill="auto"/>
        <w:tabs>
          <w:tab w:val="left" w:pos="3840"/>
        </w:tabs>
        <w:suppressAutoHyphens/>
        <w:spacing w:line="360" w:lineRule="auto"/>
        <w:ind w:firstLine="709"/>
        <w:jc w:val="both"/>
        <w:rPr>
          <w:color w:val="000000"/>
          <w:sz w:val="28"/>
          <w:szCs w:val="28"/>
        </w:rPr>
      </w:pPr>
      <w:r>
        <w:rPr>
          <w:color w:val="000000"/>
          <w:sz w:val="28"/>
          <w:szCs w:val="28"/>
        </w:rPr>
        <w:pict>
          <v:shape id="_x0000_i1031" type="#_x0000_t75" style="width:10.5pt;height:18.75pt">
            <v:imagedata r:id="rId13" o:title=""/>
          </v:shape>
        </w:pict>
      </w:r>
      <w:r w:rsidR="004E17C5" w:rsidRPr="00475F7E">
        <w:rPr>
          <w:color w:val="000000"/>
          <w:sz w:val="28"/>
          <w:szCs w:val="28"/>
        </w:rPr>
        <w:t>–</w:t>
      </w:r>
      <w:r w:rsidR="009E289D" w:rsidRPr="00475F7E">
        <w:rPr>
          <w:color w:val="000000"/>
          <w:sz w:val="28"/>
          <w:szCs w:val="28"/>
        </w:rPr>
        <w:t xml:space="preserve"> пробег автомобиля с грузом за ездку, км;</w:t>
      </w:r>
    </w:p>
    <w:p w:rsidR="00955F8E" w:rsidRPr="00475F7E" w:rsidRDefault="00780CB6" w:rsidP="00955F8E">
      <w:pPr>
        <w:shd w:val="clear" w:color="000000" w:fill="auto"/>
        <w:tabs>
          <w:tab w:val="left" w:pos="3840"/>
        </w:tabs>
        <w:suppressAutoHyphens/>
        <w:spacing w:line="360" w:lineRule="auto"/>
        <w:ind w:firstLine="709"/>
        <w:jc w:val="both"/>
        <w:rPr>
          <w:color w:val="000000"/>
          <w:sz w:val="28"/>
          <w:szCs w:val="28"/>
        </w:rPr>
      </w:pPr>
      <w:r>
        <w:rPr>
          <w:color w:val="000000"/>
          <w:sz w:val="28"/>
          <w:szCs w:val="28"/>
        </w:rPr>
        <w:pict>
          <v:shape id="_x0000_i1032" type="#_x0000_t75" style="width:16.5pt;height:18.75pt">
            <v:imagedata r:id="rId14" o:title=""/>
          </v:shape>
        </w:pict>
      </w:r>
      <w:r w:rsidR="009E289D" w:rsidRPr="00475F7E">
        <w:rPr>
          <w:color w:val="000000"/>
          <w:sz w:val="28"/>
          <w:szCs w:val="28"/>
        </w:rPr>
        <w:t>=365 – плановое количество дней работы автомобиля.</w:t>
      </w:r>
    </w:p>
    <w:p w:rsidR="009E289D" w:rsidRPr="00475F7E" w:rsidRDefault="009E289D" w:rsidP="00955F8E">
      <w:pPr>
        <w:shd w:val="clear" w:color="000000" w:fill="auto"/>
        <w:tabs>
          <w:tab w:val="left" w:pos="945"/>
        </w:tabs>
        <w:suppressAutoHyphens/>
        <w:spacing w:line="360" w:lineRule="auto"/>
        <w:ind w:firstLine="709"/>
        <w:jc w:val="both"/>
        <w:rPr>
          <w:color w:val="000000"/>
          <w:sz w:val="28"/>
          <w:szCs w:val="28"/>
        </w:rPr>
      </w:pPr>
      <w:r w:rsidRPr="00475F7E">
        <w:rPr>
          <w:color w:val="000000"/>
          <w:sz w:val="28"/>
          <w:szCs w:val="28"/>
        </w:rPr>
        <w:t>Количество ездок</w:t>
      </w:r>
    </w:p>
    <w:p w:rsidR="00955F8E" w:rsidRPr="00475F7E" w:rsidRDefault="00941E0D" w:rsidP="00955F8E">
      <w:pPr>
        <w:widowControl w:val="0"/>
        <w:shd w:val="clear" w:color="000000" w:fill="auto"/>
        <w:tabs>
          <w:tab w:val="left" w:pos="945"/>
        </w:tabs>
        <w:spacing w:line="360" w:lineRule="auto"/>
        <w:jc w:val="center"/>
        <w:outlineLvl w:val="0"/>
        <w:rPr>
          <w:color w:val="000000"/>
          <w:sz w:val="28"/>
          <w:szCs w:val="28"/>
        </w:rPr>
      </w:pPr>
      <w:r w:rsidRPr="00475F7E">
        <w:rPr>
          <w:color w:val="000000"/>
          <w:sz w:val="28"/>
          <w:szCs w:val="28"/>
        </w:rPr>
        <w:br w:type="page"/>
      </w:r>
      <w:r w:rsidR="00780CB6">
        <w:rPr>
          <w:color w:val="000000"/>
          <w:sz w:val="28"/>
          <w:szCs w:val="28"/>
        </w:rPr>
        <w:pict>
          <v:shape id="_x0000_i1033" type="#_x0000_t75" style="width:42pt;height:37.5pt">
            <v:imagedata r:id="rId15" o:title=""/>
          </v:shape>
        </w:pict>
      </w:r>
    </w:p>
    <w:p w:rsidR="00955F8E" w:rsidRPr="00475F7E" w:rsidRDefault="00955F8E" w:rsidP="00955F8E">
      <w:pPr>
        <w:shd w:val="clear" w:color="000000" w:fill="auto"/>
        <w:tabs>
          <w:tab w:val="left" w:pos="945"/>
        </w:tabs>
        <w:suppressAutoHyphens/>
        <w:spacing w:line="360" w:lineRule="auto"/>
        <w:ind w:firstLine="709"/>
        <w:jc w:val="both"/>
        <w:rPr>
          <w:color w:val="000000"/>
          <w:sz w:val="28"/>
          <w:szCs w:val="28"/>
        </w:rPr>
      </w:pPr>
    </w:p>
    <w:p w:rsidR="00955F8E" w:rsidRPr="00475F7E" w:rsidRDefault="00345427" w:rsidP="00955F8E">
      <w:pPr>
        <w:shd w:val="clear" w:color="000000" w:fill="auto"/>
        <w:tabs>
          <w:tab w:val="left" w:pos="945"/>
        </w:tabs>
        <w:suppressAutoHyphens/>
        <w:spacing w:line="360" w:lineRule="auto"/>
        <w:ind w:firstLine="709"/>
        <w:jc w:val="both"/>
        <w:rPr>
          <w:color w:val="000000"/>
          <w:sz w:val="28"/>
          <w:szCs w:val="28"/>
        </w:rPr>
      </w:pPr>
      <w:r w:rsidRPr="00475F7E">
        <w:rPr>
          <w:color w:val="000000"/>
          <w:sz w:val="28"/>
          <w:szCs w:val="28"/>
        </w:rPr>
        <w:t xml:space="preserve">где </w:t>
      </w:r>
      <w:r w:rsidR="00780CB6">
        <w:rPr>
          <w:color w:val="000000"/>
          <w:sz w:val="28"/>
          <w:szCs w:val="28"/>
        </w:rPr>
        <w:pict>
          <v:shape id="_x0000_i1034" type="#_x0000_t75" style="width:14.25pt;height:17.25pt">
            <v:imagedata r:id="rId16" o:title=""/>
          </v:shape>
        </w:pict>
      </w:r>
      <w:r w:rsidRPr="00475F7E">
        <w:rPr>
          <w:color w:val="000000"/>
          <w:sz w:val="28"/>
          <w:szCs w:val="28"/>
        </w:rPr>
        <w:t>– время работы автомобиля на маршруте, ч;</w:t>
      </w:r>
    </w:p>
    <w:p w:rsidR="00955F8E" w:rsidRPr="00475F7E" w:rsidRDefault="00780CB6" w:rsidP="00955F8E">
      <w:pPr>
        <w:shd w:val="clear" w:color="000000" w:fill="auto"/>
        <w:tabs>
          <w:tab w:val="left" w:pos="945"/>
        </w:tabs>
        <w:suppressAutoHyphens/>
        <w:spacing w:line="360" w:lineRule="auto"/>
        <w:ind w:firstLine="709"/>
        <w:jc w:val="both"/>
        <w:rPr>
          <w:color w:val="000000"/>
          <w:sz w:val="28"/>
          <w:szCs w:val="28"/>
        </w:rPr>
      </w:pPr>
      <w:r>
        <w:rPr>
          <w:color w:val="000000"/>
          <w:sz w:val="28"/>
          <w:szCs w:val="28"/>
        </w:rPr>
        <w:pict>
          <v:shape id="_x0000_i1035" type="#_x0000_t75" style="width:11.25pt;height:18pt">
            <v:imagedata r:id="rId17" o:title=""/>
          </v:shape>
        </w:pict>
      </w:r>
      <w:r w:rsidR="00345427" w:rsidRPr="00475F7E">
        <w:rPr>
          <w:color w:val="000000"/>
          <w:sz w:val="28"/>
          <w:szCs w:val="28"/>
        </w:rPr>
        <w:t>– продолжительность одной ездки, ч.</w:t>
      </w:r>
    </w:p>
    <w:p w:rsidR="00345427" w:rsidRPr="00475F7E" w:rsidRDefault="00345427" w:rsidP="00955F8E">
      <w:pPr>
        <w:shd w:val="clear" w:color="000000" w:fill="auto"/>
        <w:tabs>
          <w:tab w:val="left" w:pos="945"/>
        </w:tabs>
        <w:suppressAutoHyphens/>
        <w:spacing w:line="360" w:lineRule="auto"/>
        <w:ind w:firstLine="709"/>
        <w:jc w:val="both"/>
        <w:rPr>
          <w:color w:val="000000"/>
          <w:sz w:val="28"/>
          <w:szCs w:val="28"/>
        </w:rPr>
      </w:pPr>
      <w:r w:rsidRPr="00475F7E">
        <w:rPr>
          <w:color w:val="000000"/>
          <w:sz w:val="28"/>
          <w:szCs w:val="28"/>
        </w:rPr>
        <w:t>Продолжительность ездок</w:t>
      </w:r>
    </w:p>
    <w:p w:rsidR="00955F8E" w:rsidRPr="00475F7E" w:rsidRDefault="00955F8E" w:rsidP="00955F8E">
      <w:pPr>
        <w:shd w:val="clear" w:color="000000" w:fill="auto"/>
        <w:tabs>
          <w:tab w:val="left" w:pos="945"/>
        </w:tabs>
        <w:suppressAutoHyphens/>
        <w:spacing w:line="360" w:lineRule="auto"/>
        <w:ind w:firstLine="709"/>
        <w:jc w:val="both"/>
        <w:rPr>
          <w:color w:val="000000"/>
          <w:sz w:val="28"/>
          <w:szCs w:val="28"/>
        </w:rPr>
      </w:pPr>
    </w:p>
    <w:p w:rsidR="00955F8E" w:rsidRPr="00475F7E" w:rsidRDefault="00780CB6" w:rsidP="00955F8E">
      <w:pPr>
        <w:widowControl w:val="0"/>
        <w:shd w:val="clear" w:color="000000" w:fill="auto"/>
        <w:tabs>
          <w:tab w:val="left" w:pos="945"/>
        </w:tabs>
        <w:spacing w:line="360" w:lineRule="auto"/>
        <w:jc w:val="center"/>
        <w:outlineLvl w:val="0"/>
        <w:rPr>
          <w:color w:val="000000"/>
          <w:sz w:val="28"/>
          <w:szCs w:val="28"/>
        </w:rPr>
      </w:pPr>
      <w:r>
        <w:rPr>
          <w:color w:val="000000"/>
          <w:sz w:val="28"/>
          <w:szCs w:val="28"/>
        </w:rPr>
        <w:pict>
          <v:shape id="_x0000_i1036" type="#_x0000_t75" style="width:83.25pt;height:35.25pt">
            <v:imagedata r:id="rId18" o:title=""/>
          </v:shape>
        </w:pict>
      </w:r>
    </w:p>
    <w:p w:rsidR="00955F8E" w:rsidRPr="00475F7E" w:rsidRDefault="00955F8E" w:rsidP="00955F8E">
      <w:pPr>
        <w:shd w:val="clear" w:color="000000" w:fill="auto"/>
        <w:tabs>
          <w:tab w:val="left" w:pos="945"/>
        </w:tabs>
        <w:suppressAutoHyphens/>
        <w:spacing w:line="360" w:lineRule="auto"/>
        <w:ind w:firstLine="709"/>
        <w:jc w:val="both"/>
        <w:rPr>
          <w:color w:val="000000"/>
          <w:sz w:val="28"/>
          <w:szCs w:val="28"/>
        </w:rPr>
      </w:pPr>
    </w:p>
    <w:p w:rsidR="00955F8E" w:rsidRPr="00475F7E" w:rsidRDefault="00784EF9" w:rsidP="00955F8E">
      <w:pPr>
        <w:shd w:val="clear" w:color="000000" w:fill="auto"/>
        <w:tabs>
          <w:tab w:val="left" w:pos="945"/>
        </w:tabs>
        <w:suppressAutoHyphens/>
        <w:spacing w:line="360" w:lineRule="auto"/>
        <w:ind w:firstLine="709"/>
        <w:jc w:val="both"/>
        <w:rPr>
          <w:color w:val="000000"/>
          <w:sz w:val="28"/>
          <w:szCs w:val="28"/>
        </w:rPr>
      </w:pPr>
      <w:r w:rsidRPr="00475F7E">
        <w:rPr>
          <w:color w:val="000000"/>
          <w:sz w:val="28"/>
          <w:szCs w:val="28"/>
        </w:rPr>
        <w:t xml:space="preserve">где </w:t>
      </w:r>
      <w:r w:rsidR="00780CB6">
        <w:rPr>
          <w:color w:val="000000"/>
          <w:sz w:val="28"/>
          <w:szCs w:val="28"/>
        </w:rPr>
        <w:pict>
          <v:shape id="_x0000_i1037" type="#_x0000_t75" style="width:71.25pt;height:18.75pt">
            <v:imagedata r:id="rId19" o:title=""/>
          </v:shape>
        </w:pict>
      </w:r>
      <w:r w:rsidRPr="00475F7E">
        <w:rPr>
          <w:color w:val="000000"/>
          <w:sz w:val="28"/>
          <w:szCs w:val="28"/>
        </w:rPr>
        <w:t>– средняя техническая скорость, км.</w:t>
      </w:r>
    </w:p>
    <w:p w:rsidR="00955F8E" w:rsidRPr="00475F7E" w:rsidRDefault="00784EF9" w:rsidP="00955F8E">
      <w:pPr>
        <w:shd w:val="clear" w:color="000000" w:fill="auto"/>
        <w:tabs>
          <w:tab w:val="left" w:pos="945"/>
        </w:tabs>
        <w:suppressAutoHyphens/>
        <w:spacing w:line="360" w:lineRule="auto"/>
        <w:ind w:firstLine="709"/>
        <w:jc w:val="both"/>
        <w:rPr>
          <w:color w:val="000000"/>
          <w:sz w:val="28"/>
          <w:szCs w:val="28"/>
        </w:rPr>
      </w:pPr>
      <w:r w:rsidRPr="00475F7E">
        <w:rPr>
          <w:color w:val="000000"/>
          <w:sz w:val="28"/>
          <w:szCs w:val="28"/>
        </w:rPr>
        <w:t xml:space="preserve">Здесь </w:t>
      </w:r>
      <w:r w:rsidR="00780CB6">
        <w:rPr>
          <w:color w:val="000000"/>
          <w:sz w:val="28"/>
          <w:szCs w:val="28"/>
        </w:rPr>
        <w:pict>
          <v:shape id="_x0000_i1038" type="#_x0000_t75" style="width:84pt;height:18.75pt">
            <v:imagedata r:id="rId20" o:title=""/>
          </v:shape>
        </w:pict>
      </w:r>
      <w:r w:rsidRPr="00475F7E">
        <w:rPr>
          <w:color w:val="000000"/>
          <w:sz w:val="28"/>
          <w:szCs w:val="28"/>
        </w:rPr>
        <w:t xml:space="preserve"> – общий пробег автомобиля, км.</w:t>
      </w:r>
    </w:p>
    <w:p w:rsidR="00955F8E" w:rsidRPr="00475F7E" w:rsidRDefault="00784EF9"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Здесь </w:t>
      </w:r>
      <w:r w:rsidR="00780CB6">
        <w:rPr>
          <w:color w:val="000000"/>
          <w:sz w:val="28"/>
          <w:szCs w:val="28"/>
        </w:rPr>
        <w:pict>
          <v:shape id="_x0000_i1039" type="#_x0000_t75" style="width:50.25pt;height:19.5pt">
            <v:imagedata r:id="rId21" o:title=""/>
          </v:shape>
        </w:pict>
      </w:r>
      <w:r w:rsidRPr="00475F7E">
        <w:rPr>
          <w:color w:val="000000"/>
          <w:sz w:val="28"/>
          <w:szCs w:val="28"/>
        </w:rPr>
        <w:t xml:space="preserve"> – расстояние пробега автомобиля соответственно с</w:t>
      </w:r>
      <w:r w:rsidR="00955F8E" w:rsidRPr="00475F7E">
        <w:rPr>
          <w:color w:val="000000"/>
          <w:sz w:val="28"/>
          <w:szCs w:val="28"/>
        </w:rPr>
        <w:t xml:space="preserve"> </w:t>
      </w:r>
      <w:r w:rsidRPr="00475F7E">
        <w:rPr>
          <w:color w:val="000000"/>
          <w:sz w:val="28"/>
          <w:szCs w:val="28"/>
        </w:rPr>
        <w:t>грузом</w:t>
      </w:r>
      <w:r w:rsidR="001700A5" w:rsidRPr="00475F7E">
        <w:rPr>
          <w:color w:val="000000"/>
          <w:sz w:val="28"/>
          <w:szCs w:val="28"/>
        </w:rPr>
        <w:t>,</w:t>
      </w:r>
      <w:r w:rsidR="00955F8E" w:rsidRPr="00475F7E">
        <w:rPr>
          <w:color w:val="000000"/>
          <w:sz w:val="28"/>
          <w:szCs w:val="28"/>
        </w:rPr>
        <w:t xml:space="preserve"> </w:t>
      </w:r>
      <w:r w:rsidRPr="00475F7E">
        <w:rPr>
          <w:color w:val="000000"/>
          <w:sz w:val="28"/>
          <w:szCs w:val="28"/>
        </w:rPr>
        <w:t>в порожнем состоянии и в нулевом пробеге</w:t>
      </w:r>
      <w:r w:rsidR="001700A5" w:rsidRPr="00475F7E">
        <w:rPr>
          <w:color w:val="000000"/>
          <w:sz w:val="28"/>
          <w:szCs w:val="28"/>
        </w:rPr>
        <w:t xml:space="preserve"> (от гаража до</w:t>
      </w:r>
      <w:r w:rsidR="00955F8E" w:rsidRPr="00475F7E">
        <w:rPr>
          <w:color w:val="000000"/>
          <w:sz w:val="28"/>
          <w:szCs w:val="28"/>
        </w:rPr>
        <w:t xml:space="preserve"> </w:t>
      </w:r>
      <w:r w:rsidR="001700A5" w:rsidRPr="00475F7E">
        <w:rPr>
          <w:color w:val="000000"/>
          <w:sz w:val="28"/>
          <w:szCs w:val="28"/>
        </w:rPr>
        <w:t>места работы и обратно), км;</w:t>
      </w: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0" type="#_x0000_t75" style="width:14.25pt;height:18pt">
            <v:imagedata r:id="rId22" o:title=""/>
          </v:shape>
        </w:pict>
      </w:r>
      <w:r w:rsidR="001700A5" w:rsidRPr="00475F7E">
        <w:rPr>
          <w:color w:val="000000"/>
          <w:sz w:val="28"/>
          <w:szCs w:val="28"/>
        </w:rPr>
        <w:t xml:space="preserve"> – время движения автомобиля, ч;</w:t>
      </w: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1" type="#_x0000_t75" style="width:21pt;height:15.75pt">
            <v:imagedata r:id="rId23" o:title=""/>
          </v:shape>
        </w:pict>
      </w:r>
      <w:r w:rsidR="001700A5" w:rsidRPr="00475F7E">
        <w:rPr>
          <w:color w:val="000000"/>
          <w:sz w:val="28"/>
          <w:szCs w:val="28"/>
        </w:rPr>
        <w:t xml:space="preserve"> коэффициент использования пробега автомобиля</w:t>
      </w:r>
    </w:p>
    <w:p w:rsidR="001700A5"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2" type="#_x0000_t75" style="width:14.25pt;height:18pt">
            <v:imagedata r:id="rId24" o:title=""/>
          </v:shape>
        </w:pict>
      </w:r>
      <w:r w:rsidR="001700A5" w:rsidRPr="00475F7E">
        <w:rPr>
          <w:color w:val="000000"/>
          <w:sz w:val="28"/>
          <w:szCs w:val="28"/>
        </w:rPr>
        <w:t xml:space="preserve"> – время простоя автомобиля под грузовыми операциями за ездку, ч.</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24073B"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3" type="#_x0000_t75" style="width:110.25pt;height:18.75pt">
            <v:imagedata r:id="rId25" o:title=""/>
          </v:shape>
        </w:pict>
      </w:r>
      <w:r w:rsidR="00955F8E" w:rsidRPr="00475F7E">
        <w:rPr>
          <w:color w:val="000000"/>
          <w:sz w:val="28"/>
          <w:szCs w:val="28"/>
        </w:rPr>
        <w:t xml:space="preserve"> </w:t>
      </w:r>
      <w:r w:rsidR="001700A5" w:rsidRPr="00475F7E">
        <w:rPr>
          <w:color w:val="000000"/>
          <w:sz w:val="28"/>
          <w:szCs w:val="28"/>
        </w:rPr>
        <w:t>км</w:t>
      </w:r>
      <w:r w:rsidR="0024073B" w:rsidRPr="00475F7E">
        <w:rPr>
          <w:color w:val="000000"/>
          <w:sz w:val="28"/>
          <w:szCs w:val="28"/>
        </w:rPr>
        <w:t>;</w:t>
      </w: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4" type="#_x0000_t75" style="width:105.75pt;height:18pt">
            <v:imagedata r:id="rId26" o:title=""/>
          </v:shape>
        </w:pict>
      </w:r>
      <w:r w:rsidR="0024073B" w:rsidRPr="00475F7E">
        <w:rPr>
          <w:color w:val="000000"/>
          <w:sz w:val="28"/>
          <w:szCs w:val="28"/>
        </w:rPr>
        <w:t>км/ч</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1700A5" w:rsidRPr="00475F7E" w:rsidRDefault="0024073B"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Продолжительность одной ездки при </w:t>
      </w:r>
      <w:r w:rsidR="00780CB6">
        <w:rPr>
          <w:color w:val="000000"/>
          <w:sz w:val="28"/>
          <w:szCs w:val="28"/>
        </w:rPr>
        <w:pict>
          <v:shape id="_x0000_i1045" type="#_x0000_t75" style="width:14.25pt;height:18pt">
            <v:imagedata r:id="rId24" o:title=""/>
          </v:shape>
        </w:pict>
      </w:r>
      <w:r w:rsidRPr="00475F7E">
        <w:rPr>
          <w:color w:val="000000"/>
          <w:sz w:val="28"/>
          <w:szCs w:val="28"/>
        </w:rPr>
        <w:t xml:space="preserve">= </w:t>
      </w:r>
      <w:r w:rsidR="00FB240F" w:rsidRPr="00475F7E">
        <w:rPr>
          <w:color w:val="000000"/>
          <w:sz w:val="28"/>
          <w:szCs w:val="28"/>
        </w:rPr>
        <w:t>0,82 ч</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6" type="#_x0000_t75" style="width:146.25pt;height:33pt">
            <v:imagedata r:id="rId27" o:title=""/>
          </v:shape>
        </w:pict>
      </w:r>
      <w:r w:rsidR="00FB240F" w:rsidRPr="00475F7E">
        <w:rPr>
          <w:color w:val="000000"/>
          <w:sz w:val="28"/>
          <w:szCs w:val="28"/>
        </w:rPr>
        <w:t xml:space="preserve"> ч</w:t>
      </w:r>
    </w:p>
    <w:p w:rsidR="00FB240F" w:rsidRPr="00475F7E" w:rsidRDefault="00941E0D" w:rsidP="00955F8E">
      <w:pPr>
        <w:shd w:val="clear" w:color="000000" w:fill="auto"/>
        <w:suppressAutoHyphens/>
        <w:spacing w:line="360" w:lineRule="auto"/>
        <w:ind w:firstLine="709"/>
        <w:jc w:val="both"/>
        <w:rPr>
          <w:color w:val="000000"/>
          <w:sz w:val="28"/>
          <w:szCs w:val="28"/>
        </w:rPr>
      </w:pPr>
      <w:r w:rsidRPr="00475F7E">
        <w:rPr>
          <w:color w:val="000000"/>
          <w:sz w:val="28"/>
          <w:szCs w:val="28"/>
        </w:rPr>
        <w:br w:type="page"/>
      </w:r>
      <w:r w:rsidR="00FB240F" w:rsidRPr="00475F7E">
        <w:rPr>
          <w:color w:val="000000"/>
          <w:sz w:val="28"/>
          <w:szCs w:val="28"/>
        </w:rPr>
        <w:t>При нахождении автомобиля на маршруте в смену 10 ч количество ездок:</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FB240F"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7" type="#_x0000_t75" style="width:102pt;height:35.25pt">
            <v:imagedata r:id="rId28" o:title=""/>
          </v:shape>
        </w:pict>
      </w:r>
      <w:r w:rsidR="00FB240F" w:rsidRPr="00475F7E">
        <w:rPr>
          <w:color w:val="000000"/>
          <w:sz w:val="28"/>
          <w:szCs w:val="28"/>
        </w:rPr>
        <w:t>ездки</w:t>
      </w: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8" type="#_x0000_t75" style="width:196.5pt;height:18.75pt">
            <v:imagedata r:id="rId29" o:title=""/>
          </v:shape>
        </w:pict>
      </w:r>
      <w:r w:rsidR="00BA3684" w:rsidRPr="00475F7E">
        <w:rPr>
          <w:color w:val="000000"/>
          <w:sz w:val="28"/>
          <w:szCs w:val="28"/>
        </w:rPr>
        <w:t xml:space="preserve"> ткм</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961F33" w:rsidRPr="00475F7E" w:rsidRDefault="00961F33" w:rsidP="00955F8E">
      <w:pPr>
        <w:shd w:val="clear" w:color="000000" w:fill="auto"/>
        <w:suppressAutoHyphens/>
        <w:spacing w:line="360" w:lineRule="auto"/>
        <w:ind w:firstLine="709"/>
        <w:jc w:val="both"/>
        <w:rPr>
          <w:color w:val="000000"/>
          <w:sz w:val="28"/>
          <w:szCs w:val="28"/>
        </w:rPr>
      </w:pPr>
      <w:r w:rsidRPr="00475F7E">
        <w:rPr>
          <w:color w:val="000000"/>
          <w:sz w:val="28"/>
          <w:szCs w:val="28"/>
        </w:rPr>
        <w:t>Требуемое количество автомобилей</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49" type="#_x0000_t75" style="width:111pt;height:33pt">
            <v:imagedata r:id="rId30" o:title=""/>
          </v:shape>
        </w:pict>
      </w:r>
      <w:r w:rsidR="00961F33" w:rsidRPr="00475F7E">
        <w:rPr>
          <w:color w:val="000000"/>
          <w:sz w:val="28"/>
          <w:szCs w:val="28"/>
        </w:rPr>
        <w:t>автомобилей.</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A24C4E" w:rsidP="00955F8E">
      <w:pPr>
        <w:widowControl w:val="0"/>
        <w:shd w:val="clear" w:color="000000" w:fill="auto"/>
        <w:spacing w:line="360" w:lineRule="auto"/>
        <w:jc w:val="center"/>
        <w:outlineLvl w:val="0"/>
        <w:rPr>
          <w:b/>
          <w:color w:val="000000"/>
          <w:sz w:val="28"/>
          <w:szCs w:val="28"/>
        </w:rPr>
      </w:pPr>
      <w:r w:rsidRPr="00475F7E">
        <w:rPr>
          <w:b/>
          <w:color w:val="000000"/>
          <w:sz w:val="28"/>
          <w:szCs w:val="28"/>
        </w:rPr>
        <w:t>Задача 2</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A24C4E" w:rsidRPr="00475F7E" w:rsidRDefault="00A24C4E" w:rsidP="00955F8E">
      <w:pPr>
        <w:shd w:val="clear" w:color="000000" w:fill="auto"/>
        <w:suppressAutoHyphens/>
        <w:spacing w:line="360" w:lineRule="auto"/>
        <w:ind w:firstLine="709"/>
        <w:jc w:val="both"/>
        <w:rPr>
          <w:color w:val="000000"/>
          <w:sz w:val="28"/>
          <w:szCs w:val="28"/>
        </w:rPr>
      </w:pPr>
      <w:r w:rsidRPr="00475F7E">
        <w:rPr>
          <w:color w:val="000000"/>
          <w:sz w:val="28"/>
          <w:szCs w:val="28"/>
        </w:rPr>
        <w:t>Определить количество судов, необходимых для перевозки различных грузов на морской линии, при исходных данных, приведенных в табл. 2</w:t>
      </w:r>
    </w:p>
    <w:p w:rsidR="00955F8E" w:rsidRPr="00475F7E" w:rsidRDefault="00955F8E" w:rsidP="00955F8E">
      <w:pPr>
        <w:shd w:val="clear" w:color="000000" w:fill="auto"/>
        <w:tabs>
          <w:tab w:val="left" w:pos="8580"/>
        </w:tabs>
        <w:suppressAutoHyphens/>
        <w:spacing w:line="360" w:lineRule="auto"/>
        <w:ind w:firstLine="709"/>
        <w:jc w:val="both"/>
        <w:rPr>
          <w:color w:val="000000"/>
          <w:sz w:val="28"/>
          <w:szCs w:val="28"/>
        </w:rPr>
      </w:pPr>
    </w:p>
    <w:p w:rsidR="00A24C4E" w:rsidRPr="00475F7E" w:rsidRDefault="00A24C4E" w:rsidP="00955F8E">
      <w:pPr>
        <w:shd w:val="clear" w:color="000000" w:fill="auto"/>
        <w:tabs>
          <w:tab w:val="left" w:pos="8580"/>
        </w:tabs>
        <w:suppressAutoHyphens/>
        <w:spacing w:line="360" w:lineRule="auto"/>
        <w:ind w:firstLine="709"/>
        <w:jc w:val="right"/>
        <w:rPr>
          <w:color w:val="000000"/>
          <w:sz w:val="28"/>
          <w:szCs w:val="28"/>
        </w:rPr>
      </w:pPr>
      <w:r w:rsidRPr="00475F7E">
        <w:rPr>
          <w:color w:val="000000"/>
          <w:sz w:val="28"/>
          <w:szCs w:val="28"/>
        </w:rPr>
        <w:t>Таблица 2</w:t>
      </w:r>
    </w:p>
    <w:p w:rsidR="00A24C4E" w:rsidRPr="00475F7E" w:rsidRDefault="00A24C4E" w:rsidP="00955F8E">
      <w:pPr>
        <w:widowControl w:val="0"/>
        <w:shd w:val="clear" w:color="000000" w:fill="auto"/>
        <w:tabs>
          <w:tab w:val="left" w:pos="3840"/>
        </w:tabs>
        <w:spacing w:line="360" w:lineRule="auto"/>
        <w:jc w:val="center"/>
        <w:outlineLvl w:val="0"/>
        <w:rPr>
          <w:b/>
          <w:color w:val="000000"/>
          <w:sz w:val="28"/>
          <w:szCs w:val="28"/>
        </w:rPr>
      </w:pPr>
      <w:r w:rsidRPr="00475F7E">
        <w:rPr>
          <w:b/>
          <w:color w:val="000000"/>
          <w:sz w:val="28"/>
          <w:szCs w:val="28"/>
        </w:rPr>
        <w:t>Исходные данные для расчетов по морским перевозкам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343"/>
      </w:tblGrid>
      <w:tr w:rsidR="00A24C4E" w:rsidRPr="00475F7E" w:rsidTr="00475F7E">
        <w:trPr>
          <w:trHeight w:val="645"/>
          <w:jc w:val="center"/>
        </w:trPr>
        <w:tc>
          <w:tcPr>
            <w:tcW w:w="4644" w:type="dxa"/>
            <w:vMerge w:val="restart"/>
            <w:shd w:val="clear" w:color="auto" w:fill="auto"/>
          </w:tcPr>
          <w:p w:rsidR="00A24C4E" w:rsidRPr="00475F7E" w:rsidRDefault="00A24C4E" w:rsidP="00475F7E">
            <w:pPr>
              <w:shd w:val="clear" w:color="000000" w:fill="auto"/>
              <w:tabs>
                <w:tab w:val="left" w:pos="3840"/>
              </w:tabs>
              <w:suppressAutoHyphens/>
              <w:spacing w:line="360" w:lineRule="auto"/>
              <w:rPr>
                <w:color w:val="000000"/>
                <w:sz w:val="20"/>
                <w:szCs w:val="28"/>
              </w:rPr>
            </w:pPr>
          </w:p>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Показатель</w:t>
            </w:r>
          </w:p>
        </w:tc>
        <w:tc>
          <w:tcPr>
            <w:tcW w:w="3343" w:type="dxa"/>
            <w:shd w:val="clear" w:color="auto" w:fill="auto"/>
          </w:tcPr>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последняя цифра учебного шифра</w:t>
            </w:r>
          </w:p>
        </w:tc>
      </w:tr>
      <w:tr w:rsidR="00A24C4E" w:rsidRPr="00475F7E" w:rsidTr="00475F7E">
        <w:trPr>
          <w:trHeight w:val="315"/>
          <w:jc w:val="center"/>
        </w:trPr>
        <w:tc>
          <w:tcPr>
            <w:tcW w:w="4644" w:type="dxa"/>
            <w:vMerge/>
            <w:shd w:val="clear" w:color="auto" w:fill="auto"/>
          </w:tcPr>
          <w:p w:rsidR="00A24C4E" w:rsidRPr="00475F7E" w:rsidRDefault="00A24C4E" w:rsidP="00475F7E">
            <w:pPr>
              <w:shd w:val="clear" w:color="000000" w:fill="auto"/>
              <w:tabs>
                <w:tab w:val="left" w:pos="3840"/>
              </w:tabs>
              <w:suppressAutoHyphens/>
              <w:spacing w:line="360" w:lineRule="auto"/>
              <w:rPr>
                <w:color w:val="000000"/>
                <w:sz w:val="20"/>
                <w:szCs w:val="28"/>
              </w:rPr>
            </w:pPr>
          </w:p>
        </w:tc>
        <w:tc>
          <w:tcPr>
            <w:tcW w:w="3343" w:type="dxa"/>
            <w:shd w:val="clear" w:color="auto" w:fill="auto"/>
          </w:tcPr>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2</w:t>
            </w:r>
          </w:p>
        </w:tc>
      </w:tr>
      <w:tr w:rsidR="00A24C4E" w:rsidRPr="00475F7E" w:rsidTr="00475F7E">
        <w:trPr>
          <w:jc w:val="center"/>
        </w:trPr>
        <w:tc>
          <w:tcPr>
            <w:tcW w:w="4644" w:type="dxa"/>
            <w:shd w:val="clear" w:color="auto" w:fill="auto"/>
          </w:tcPr>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Род груза</w:t>
            </w:r>
          </w:p>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Общий</w:t>
            </w:r>
            <w:r w:rsidR="00AB6331" w:rsidRPr="00475F7E">
              <w:rPr>
                <w:color w:val="000000"/>
                <w:sz w:val="20"/>
                <w:szCs w:val="28"/>
              </w:rPr>
              <w:t xml:space="preserve"> объем перевозки, тыс. т</w:t>
            </w:r>
            <w:r w:rsidRPr="00475F7E">
              <w:rPr>
                <w:color w:val="000000"/>
                <w:sz w:val="20"/>
                <w:szCs w:val="28"/>
              </w:rPr>
              <w:t>.</w:t>
            </w:r>
          </w:p>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Расстояние перевозки, миля</w:t>
            </w:r>
          </w:p>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Дедвейт, т</w:t>
            </w:r>
          </w:p>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Судовые запасы на рейс, т</w:t>
            </w:r>
          </w:p>
          <w:p w:rsidR="00A24C4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Объем перевозки груза за рейс, т</w:t>
            </w:r>
          </w:p>
          <w:p w:rsidR="00955F8E" w:rsidRPr="00475F7E" w:rsidRDefault="00A24C4E" w:rsidP="00475F7E">
            <w:pPr>
              <w:shd w:val="clear" w:color="000000" w:fill="auto"/>
              <w:tabs>
                <w:tab w:val="left" w:pos="3840"/>
              </w:tabs>
              <w:suppressAutoHyphens/>
              <w:spacing w:line="360" w:lineRule="auto"/>
              <w:rPr>
                <w:color w:val="000000"/>
                <w:sz w:val="20"/>
                <w:szCs w:val="28"/>
              </w:rPr>
            </w:pPr>
            <w:r w:rsidRPr="00475F7E">
              <w:rPr>
                <w:color w:val="000000"/>
                <w:sz w:val="20"/>
                <w:szCs w:val="28"/>
              </w:rPr>
              <w:t>Время нахождения вне эксплуатации в т</w:t>
            </w:r>
            <w:r w:rsidR="00955F8E" w:rsidRPr="00475F7E">
              <w:rPr>
                <w:color w:val="000000"/>
                <w:sz w:val="20"/>
                <w:szCs w:val="28"/>
              </w:rPr>
              <w:t xml:space="preserve"> </w:t>
            </w:r>
            <w:r w:rsidRPr="00475F7E">
              <w:rPr>
                <w:color w:val="000000"/>
                <w:sz w:val="20"/>
                <w:szCs w:val="28"/>
              </w:rPr>
              <w:t>ечение года</w:t>
            </w:r>
            <w:r w:rsidR="00AB6331" w:rsidRPr="00475F7E">
              <w:rPr>
                <w:color w:val="000000"/>
                <w:sz w:val="20"/>
                <w:szCs w:val="28"/>
              </w:rPr>
              <w:t xml:space="preserve"> (зимний отстой, ремонт и т.д.), сут</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Стояночное время в портах за навигацию, сут</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Ходовое время за рейс, сут</w:t>
            </w:r>
          </w:p>
        </w:tc>
        <w:tc>
          <w:tcPr>
            <w:tcW w:w="3343" w:type="dxa"/>
            <w:shd w:val="clear" w:color="auto" w:fill="auto"/>
          </w:tcPr>
          <w:p w:rsidR="00A24C4E"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Руда железная</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510</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2300</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5000</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380</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4700</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95</w:t>
            </w:r>
          </w:p>
          <w:p w:rsidR="00ED39DF" w:rsidRPr="00475F7E" w:rsidRDefault="00ED39DF" w:rsidP="00475F7E">
            <w:pPr>
              <w:shd w:val="clear" w:color="000000" w:fill="auto"/>
              <w:tabs>
                <w:tab w:val="left" w:pos="3840"/>
              </w:tabs>
              <w:suppressAutoHyphens/>
              <w:spacing w:line="360" w:lineRule="auto"/>
              <w:rPr>
                <w:color w:val="000000"/>
                <w:sz w:val="20"/>
                <w:szCs w:val="28"/>
              </w:rPr>
            </w:pP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112</w:t>
            </w:r>
          </w:p>
          <w:p w:rsidR="00AB6331" w:rsidRPr="00475F7E" w:rsidRDefault="00AB6331" w:rsidP="00475F7E">
            <w:pPr>
              <w:shd w:val="clear" w:color="000000" w:fill="auto"/>
              <w:tabs>
                <w:tab w:val="left" w:pos="3840"/>
              </w:tabs>
              <w:suppressAutoHyphens/>
              <w:spacing w:line="360" w:lineRule="auto"/>
              <w:rPr>
                <w:color w:val="000000"/>
                <w:sz w:val="20"/>
                <w:szCs w:val="28"/>
              </w:rPr>
            </w:pPr>
            <w:r w:rsidRPr="00475F7E">
              <w:rPr>
                <w:color w:val="000000"/>
                <w:sz w:val="20"/>
                <w:szCs w:val="28"/>
              </w:rPr>
              <w:t>12</w:t>
            </w:r>
          </w:p>
        </w:tc>
      </w:tr>
    </w:tbl>
    <w:p w:rsidR="00A24C4E" w:rsidRPr="00475F7E" w:rsidRDefault="00A24C4E" w:rsidP="00955F8E">
      <w:pPr>
        <w:shd w:val="clear" w:color="000000" w:fill="auto"/>
        <w:tabs>
          <w:tab w:val="left" w:pos="3840"/>
        </w:tabs>
        <w:suppressAutoHyphens/>
        <w:spacing w:line="360" w:lineRule="auto"/>
        <w:ind w:firstLine="709"/>
        <w:jc w:val="both"/>
        <w:rPr>
          <w:color w:val="000000"/>
          <w:sz w:val="28"/>
          <w:szCs w:val="28"/>
        </w:rPr>
      </w:pPr>
    </w:p>
    <w:p w:rsidR="00955F8E" w:rsidRPr="00475F7E" w:rsidRDefault="00CD4234" w:rsidP="00955F8E">
      <w:pPr>
        <w:shd w:val="clear" w:color="000000" w:fill="auto"/>
        <w:tabs>
          <w:tab w:val="left" w:pos="8580"/>
        </w:tabs>
        <w:suppressAutoHyphens/>
        <w:spacing w:line="360" w:lineRule="auto"/>
        <w:ind w:firstLine="709"/>
        <w:jc w:val="both"/>
        <w:rPr>
          <w:color w:val="000000"/>
          <w:sz w:val="28"/>
          <w:szCs w:val="28"/>
        </w:rPr>
      </w:pPr>
      <w:r w:rsidRPr="00475F7E">
        <w:rPr>
          <w:color w:val="000000"/>
          <w:sz w:val="28"/>
          <w:szCs w:val="28"/>
        </w:rPr>
        <w:t>Решение</w:t>
      </w:r>
    </w:p>
    <w:p w:rsidR="00955F8E" w:rsidRPr="00475F7E" w:rsidRDefault="00CD4234" w:rsidP="00955F8E">
      <w:pPr>
        <w:shd w:val="clear" w:color="000000" w:fill="auto"/>
        <w:tabs>
          <w:tab w:val="left" w:pos="8580"/>
        </w:tabs>
        <w:suppressAutoHyphens/>
        <w:spacing w:line="360" w:lineRule="auto"/>
        <w:ind w:firstLine="709"/>
        <w:jc w:val="both"/>
        <w:rPr>
          <w:color w:val="000000"/>
          <w:sz w:val="28"/>
          <w:szCs w:val="28"/>
        </w:rPr>
      </w:pPr>
      <w:r w:rsidRPr="00475F7E">
        <w:rPr>
          <w:color w:val="000000"/>
          <w:sz w:val="28"/>
          <w:szCs w:val="28"/>
        </w:rPr>
        <w:t>Технико-экономические показатели морского транспорта можно рассчитать по следующим формулам:</w:t>
      </w:r>
    </w:p>
    <w:p w:rsidR="00CD4234" w:rsidRPr="00475F7E" w:rsidRDefault="00CD4234" w:rsidP="00955F8E">
      <w:pPr>
        <w:shd w:val="clear" w:color="000000" w:fill="auto"/>
        <w:tabs>
          <w:tab w:val="left" w:pos="8580"/>
        </w:tabs>
        <w:suppressAutoHyphens/>
        <w:spacing w:line="360" w:lineRule="auto"/>
        <w:ind w:firstLine="709"/>
        <w:jc w:val="both"/>
        <w:rPr>
          <w:color w:val="000000"/>
          <w:sz w:val="28"/>
          <w:szCs w:val="28"/>
        </w:rPr>
      </w:pPr>
      <w:r w:rsidRPr="00475F7E">
        <w:rPr>
          <w:color w:val="000000"/>
          <w:sz w:val="28"/>
          <w:szCs w:val="28"/>
        </w:rPr>
        <w:t>Требуемое количество судов на линии</w:t>
      </w:r>
    </w:p>
    <w:p w:rsidR="00955F8E" w:rsidRPr="00475F7E" w:rsidRDefault="00955F8E" w:rsidP="00955F8E">
      <w:pPr>
        <w:shd w:val="clear" w:color="000000" w:fill="auto"/>
        <w:tabs>
          <w:tab w:val="left" w:pos="8580"/>
        </w:tabs>
        <w:suppressAutoHyphens/>
        <w:spacing w:line="360" w:lineRule="auto"/>
        <w:ind w:firstLine="709"/>
        <w:jc w:val="both"/>
        <w:rPr>
          <w:color w:val="000000"/>
          <w:sz w:val="28"/>
          <w:szCs w:val="28"/>
        </w:rPr>
      </w:pPr>
    </w:p>
    <w:p w:rsidR="00955F8E" w:rsidRPr="00475F7E" w:rsidRDefault="00780CB6" w:rsidP="00955F8E">
      <w:pPr>
        <w:widowControl w:val="0"/>
        <w:shd w:val="clear" w:color="000000" w:fill="auto"/>
        <w:tabs>
          <w:tab w:val="left" w:pos="8580"/>
        </w:tabs>
        <w:spacing w:line="360" w:lineRule="auto"/>
        <w:jc w:val="center"/>
        <w:outlineLvl w:val="0"/>
        <w:rPr>
          <w:color w:val="000000"/>
          <w:sz w:val="28"/>
          <w:szCs w:val="28"/>
        </w:rPr>
      </w:pPr>
      <w:r>
        <w:rPr>
          <w:color w:val="000000"/>
          <w:sz w:val="28"/>
          <w:szCs w:val="28"/>
        </w:rPr>
        <w:pict>
          <v:shape id="_x0000_i1050" type="#_x0000_t75" style="width:57.75pt;height:36.75pt">
            <v:imagedata r:id="rId31" o:title=""/>
          </v:shape>
        </w:pict>
      </w:r>
    </w:p>
    <w:p w:rsidR="00955F8E" w:rsidRPr="00475F7E" w:rsidRDefault="00955F8E" w:rsidP="00955F8E">
      <w:pPr>
        <w:shd w:val="clear" w:color="000000" w:fill="auto"/>
        <w:tabs>
          <w:tab w:val="left" w:pos="3840"/>
        </w:tabs>
        <w:suppressAutoHyphens/>
        <w:spacing w:line="360" w:lineRule="auto"/>
        <w:ind w:firstLine="709"/>
        <w:jc w:val="both"/>
        <w:rPr>
          <w:color w:val="000000"/>
          <w:sz w:val="28"/>
          <w:szCs w:val="28"/>
        </w:rPr>
      </w:pPr>
    </w:p>
    <w:p w:rsidR="00955F8E" w:rsidRPr="00475F7E" w:rsidRDefault="00CD4234"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rPr>
        <w:t xml:space="preserve">где </w:t>
      </w:r>
      <w:r w:rsidRPr="00475F7E">
        <w:rPr>
          <w:color w:val="000000"/>
          <w:sz w:val="28"/>
          <w:szCs w:val="28"/>
          <w:lang w:val="en-US"/>
        </w:rPr>
        <w:t>Q</w:t>
      </w:r>
      <w:r w:rsidRPr="00475F7E">
        <w:rPr>
          <w:color w:val="000000"/>
          <w:sz w:val="28"/>
          <w:szCs w:val="28"/>
        </w:rPr>
        <w:t xml:space="preserve"> – объем перевозки, т;</w:t>
      </w:r>
    </w:p>
    <w:p w:rsidR="00CD4234" w:rsidRPr="00475F7E" w:rsidRDefault="00CD4234" w:rsidP="00955F8E">
      <w:pPr>
        <w:shd w:val="clear" w:color="000000" w:fill="auto"/>
        <w:tabs>
          <w:tab w:val="left" w:pos="3840"/>
        </w:tabs>
        <w:suppressAutoHyphens/>
        <w:spacing w:line="360" w:lineRule="auto"/>
        <w:ind w:firstLine="709"/>
        <w:jc w:val="both"/>
        <w:rPr>
          <w:color w:val="000000"/>
          <w:sz w:val="28"/>
          <w:szCs w:val="28"/>
        </w:rPr>
      </w:pPr>
      <w:r w:rsidRPr="00475F7E">
        <w:rPr>
          <w:color w:val="000000"/>
          <w:sz w:val="28"/>
          <w:szCs w:val="28"/>
          <w:lang w:val="en-US"/>
        </w:rPr>
        <w:t>L</w:t>
      </w:r>
      <w:r w:rsidRPr="00475F7E">
        <w:rPr>
          <w:color w:val="000000"/>
          <w:sz w:val="28"/>
          <w:szCs w:val="28"/>
        </w:rPr>
        <w:t xml:space="preserve"> – расстояние перевозки, миля;</w:t>
      </w: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51" type="#_x0000_t75" style="width:23.25pt;height:17.25pt">
            <v:imagedata r:id="rId32" o:title=""/>
          </v:shape>
        </w:pict>
      </w:r>
      <w:r w:rsidR="00CD4234" w:rsidRPr="00475F7E">
        <w:rPr>
          <w:color w:val="000000"/>
          <w:sz w:val="28"/>
          <w:szCs w:val="28"/>
        </w:rPr>
        <w:t>– общая производительность судна за определенный период,</w:t>
      </w:r>
    </w:p>
    <w:p w:rsidR="00955F8E" w:rsidRPr="00475F7E" w:rsidRDefault="00CD4234" w:rsidP="00955F8E">
      <w:pPr>
        <w:shd w:val="clear" w:color="000000" w:fill="auto"/>
        <w:suppressAutoHyphens/>
        <w:spacing w:line="360" w:lineRule="auto"/>
        <w:ind w:firstLine="709"/>
        <w:jc w:val="both"/>
        <w:rPr>
          <w:color w:val="000000"/>
          <w:sz w:val="28"/>
          <w:szCs w:val="28"/>
        </w:rPr>
      </w:pPr>
      <w:r w:rsidRPr="00475F7E">
        <w:rPr>
          <w:color w:val="000000"/>
          <w:sz w:val="28"/>
          <w:szCs w:val="28"/>
        </w:rPr>
        <w:t>т-миля;</w:t>
      </w:r>
    </w:p>
    <w:p w:rsidR="008413AA" w:rsidRPr="00475F7E" w:rsidRDefault="008413AA" w:rsidP="00955F8E">
      <w:pPr>
        <w:shd w:val="clear" w:color="000000" w:fill="auto"/>
        <w:suppressAutoHyphens/>
        <w:spacing w:line="360" w:lineRule="auto"/>
        <w:ind w:firstLine="709"/>
        <w:jc w:val="both"/>
        <w:rPr>
          <w:color w:val="000000"/>
          <w:sz w:val="28"/>
          <w:szCs w:val="28"/>
        </w:rPr>
      </w:pPr>
      <w:r w:rsidRPr="00475F7E">
        <w:rPr>
          <w:color w:val="000000"/>
          <w:sz w:val="28"/>
          <w:szCs w:val="28"/>
        </w:rPr>
        <w:t>Общая производительность, или провозная способность судна за период навигации</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8413AA"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052" type="#_x0000_t75" style="width:81.75pt;height:18pt">
            <v:imagedata r:id="rId33" o:title=""/>
          </v:shape>
        </w:pic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8413AA"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где </w:t>
      </w:r>
      <w:r w:rsidR="00780CB6">
        <w:rPr>
          <w:color w:val="000000"/>
          <w:sz w:val="28"/>
          <w:szCs w:val="28"/>
        </w:rPr>
        <w:pict>
          <v:shape id="_x0000_i1053" type="#_x0000_t75" style="width:12pt;height:12.75pt">
            <v:imagedata r:id="rId34" o:title=""/>
          </v:shape>
        </w:pict>
      </w:r>
      <w:r w:rsidRPr="00475F7E">
        <w:rPr>
          <w:color w:val="000000"/>
          <w:sz w:val="28"/>
          <w:szCs w:val="28"/>
        </w:rPr>
        <w:t>– показатель использования 1 т грузоподъемности, миля/сут;</w:t>
      </w: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54" type="#_x0000_t75" style="width:17.25pt;height:17.25pt">
            <v:imagedata r:id="rId35" o:title=""/>
          </v:shape>
        </w:pict>
      </w:r>
      <w:r w:rsidR="008413AA" w:rsidRPr="00475F7E">
        <w:rPr>
          <w:color w:val="000000"/>
          <w:sz w:val="28"/>
          <w:szCs w:val="28"/>
        </w:rPr>
        <w:t>– чистая грузоподъемность, т, определяемая как разность между</w:t>
      </w:r>
      <w:r w:rsidR="00955F8E" w:rsidRPr="00475F7E">
        <w:rPr>
          <w:color w:val="000000"/>
          <w:sz w:val="28"/>
          <w:szCs w:val="28"/>
        </w:rPr>
        <w:t xml:space="preserve"> </w:t>
      </w:r>
      <w:r w:rsidR="008413AA" w:rsidRPr="00475F7E">
        <w:rPr>
          <w:color w:val="000000"/>
          <w:sz w:val="28"/>
          <w:szCs w:val="28"/>
        </w:rPr>
        <w:t>полной грузоподъемностью (дедвейтом) и суммарными судовыми</w:t>
      </w:r>
      <w:r w:rsidR="00955F8E" w:rsidRPr="00475F7E">
        <w:rPr>
          <w:color w:val="000000"/>
          <w:sz w:val="28"/>
          <w:szCs w:val="28"/>
        </w:rPr>
        <w:t xml:space="preserve"> </w:t>
      </w:r>
      <w:r w:rsidR="008413AA" w:rsidRPr="00475F7E">
        <w:rPr>
          <w:color w:val="000000"/>
          <w:sz w:val="28"/>
          <w:szCs w:val="28"/>
        </w:rPr>
        <w:t xml:space="preserve">запасами на рейс (топливо, </w:t>
      </w:r>
      <w:r w:rsidR="00122035" w:rsidRPr="00475F7E">
        <w:rPr>
          <w:color w:val="000000"/>
          <w:sz w:val="28"/>
          <w:szCs w:val="28"/>
        </w:rPr>
        <w:t>вода питание и т.д.</w:t>
      </w:r>
      <w:r w:rsidR="008413AA" w:rsidRPr="00475F7E">
        <w:rPr>
          <w:color w:val="000000"/>
          <w:sz w:val="28"/>
          <w:szCs w:val="28"/>
        </w:rPr>
        <w:t>)</w:t>
      </w:r>
      <w:r w:rsidR="00122035" w:rsidRPr="00475F7E">
        <w:rPr>
          <w:color w:val="000000"/>
          <w:sz w:val="28"/>
          <w:szCs w:val="28"/>
        </w:rPr>
        <w:t>;</w:t>
      </w: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55" type="#_x0000_t75" style="width:12.75pt;height:18pt">
            <v:imagedata r:id="rId36" o:title=""/>
          </v:shape>
        </w:pict>
      </w:r>
      <w:r w:rsidR="008413AA" w:rsidRPr="00475F7E">
        <w:rPr>
          <w:color w:val="000000"/>
          <w:sz w:val="28"/>
          <w:szCs w:val="28"/>
        </w:rPr>
        <w:t>–</w:t>
      </w:r>
      <w:r w:rsidR="00122035" w:rsidRPr="00475F7E">
        <w:rPr>
          <w:color w:val="000000"/>
          <w:sz w:val="28"/>
          <w:szCs w:val="28"/>
        </w:rPr>
        <w:t xml:space="preserve"> время нахождения в эксплуатации, сут, определяемое как разность</w:t>
      </w:r>
      <w:r w:rsidR="00955F8E" w:rsidRPr="00475F7E">
        <w:rPr>
          <w:color w:val="000000"/>
          <w:sz w:val="28"/>
          <w:szCs w:val="28"/>
        </w:rPr>
        <w:t xml:space="preserve"> </w:t>
      </w:r>
      <w:r w:rsidR="00122035" w:rsidRPr="00475F7E">
        <w:rPr>
          <w:color w:val="000000"/>
          <w:sz w:val="28"/>
          <w:szCs w:val="28"/>
        </w:rPr>
        <w:t>между календарным количеством суток в году и временем нахождения</w:t>
      </w:r>
      <w:r w:rsidR="00955F8E" w:rsidRPr="00475F7E">
        <w:rPr>
          <w:color w:val="000000"/>
          <w:sz w:val="28"/>
          <w:szCs w:val="28"/>
        </w:rPr>
        <w:t xml:space="preserve"> </w:t>
      </w:r>
      <w:r w:rsidR="00122035" w:rsidRPr="00475F7E">
        <w:rPr>
          <w:color w:val="000000"/>
          <w:sz w:val="28"/>
          <w:szCs w:val="28"/>
        </w:rPr>
        <w:t>судна вне эксплуатации (зимний отстой, ремонт и т.д.).</w:t>
      </w:r>
    </w:p>
    <w:p w:rsidR="008413AA" w:rsidRPr="00475F7E" w:rsidRDefault="00122035" w:rsidP="00955F8E">
      <w:pPr>
        <w:shd w:val="clear" w:color="000000" w:fill="auto"/>
        <w:suppressAutoHyphens/>
        <w:spacing w:line="360" w:lineRule="auto"/>
        <w:ind w:firstLine="709"/>
        <w:jc w:val="both"/>
        <w:rPr>
          <w:color w:val="000000"/>
          <w:sz w:val="28"/>
          <w:szCs w:val="28"/>
        </w:rPr>
      </w:pPr>
      <w:r w:rsidRPr="00475F7E">
        <w:rPr>
          <w:color w:val="000000"/>
          <w:sz w:val="28"/>
          <w:szCs w:val="28"/>
        </w:rPr>
        <w:t>Показатель</w:t>
      </w:r>
      <w:r w:rsidR="00955F8E" w:rsidRPr="00475F7E">
        <w:rPr>
          <w:color w:val="000000"/>
          <w:sz w:val="28"/>
          <w:szCs w:val="28"/>
        </w:rPr>
        <w:t xml:space="preserve"> </w:t>
      </w:r>
      <w:r w:rsidR="00780CB6">
        <w:rPr>
          <w:color w:val="000000"/>
          <w:sz w:val="28"/>
          <w:szCs w:val="28"/>
        </w:rPr>
        <w:pict>
          <v:shape id="_x0000_i1056" type="#_x0000_t75" style="width:12pt;height:12.75pt">
            <v:imagedata r:id="rId34" o:title=""/>
          </v:shape>
        </w:pict>
      </w:r>
      <w:r w:rsidRPr="00475F7E">
        <w:rPr>
          <w:color w:val="000000"/>
          <w:sz w:val="28"/>
          <w:szCs w:val="28"/>
        </w:rPr>
        <w:t xml:space="preserve"> характеризует качество использования 1 т грузоподъем</w:t>
      </w:r>
      <w:r w:rsidR="00BF4A7A" w:rsidRPr="00475F7E">
        <w:rPr>
          <w:color w:val="000000"/>
          <w:sz w:val="28"/>
          <w:szCs w:val="28"/>
        </w:rPr>
        <w:t xml:space="preserve">- </w:t>
      </w:r>
      <w:r w:rsidRPr="00475F7E">
        <w:rPr>
          <w:color w:val="000000"/>
          <w:sz w:val="28"/>
          <w:szCs w:val="28"/>
        </w:rPr>
        <w:t>ности судна за сутки эксплу</w:t>
      </w:r>
      <w:r w:rsidR="00BF4A7A" w:rsidRPr="00475F7E">
        <w:rPr>
          <w:color w:val="000000"/>
          <w:sz w:val="28"/>
          <w:szCs w:val="28"/>
        </w:rPr>
        <w:t>атации; его можно рассчитать по формуле;</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BF4A7A"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057" type="#_x0000_t75" style="width:78pt;height:19.5pt">
            <v:imagedata r:id="rId37" o:title=""/>
          </v:shape>
        </w:pict>
      </w:r>
    </w:p>
    <w:p w:rsidR="00955F8E" w:rsidRPr="00475F7E" w:rsidRDefault="00941E0D" w:rsidP="00955F8E">
      <w:pPr>
        <w:shd w:val="clear" w:color="000000" w:fill="auto"/>
        <w:suppressAutoHyphens/>
        <w:spacing w:line="360" w:lineRule="auto"/>
        <w:ind w:firstLine="709"/>
        <w:jc w:val="both"/>
        <w:rPr>
          <w:color w:val="000000"/>
          <w:sz w:val="28"/>
          <w:szCs w:val="28"/>
        </w:rPr>
      </w:pPr>
      <w:r w:rsidRPr="00475F7E">
        <w:rPr>
          <w:color w:val="000000"/>
          <w:sz w:val="28"/>
          <w:szCs w:val="28"/>
        </w:rPr>
        <w:br w:type="page"/>
      </w:r>
      <w:r w:rsidR="00BF4A7A" w:rsidRPr="00475F7E">
        <w:rPr>
          <w:color w:val="000000"/>
          <w:sz w:val="28"/>
          <w:szCs w:val="28"/>
        </w:rPr>
        <w:t xml:space="preserve">где </w:t>
      </w:r>
      <w:r w:rsidR="00780CB6">
        <w:rPr>
          <w:color w:val="000000"/>
          <w:sz w:val="28"/>
          <w:szCs w:val="28"/>
        </w:rPr>
        <w:pict>
          <v:shape id="_x0000_i1058" type="#_x0000_t75" style="width:49.5pt;height:36pt">
            <v:imagedata r:id="rId38" o:title=""/>
          </v:shape>
        </w:pict>
      </w:r>
      <w:r w:rsidR="00BF4A7A" w:rsidRPr="00475F7E">
        <w:rPr>
          <w:color w:val="000000"/>
          <w:sz w:val="28"/>
          <w:szCs w:val="28"/>
        </w:rPr>
        <w:t>– коэффициент загрузки;</w:t>
      </w: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59" type="#_x0000_t75" style="width:17.25pt;height:18.75pt">
            <v:imagedata r:id="rId39" o:title=""/>
          </v:shape>
        </w:pict>
      </w:r>
      <w:r w:rsidR="00BF4A7A" w:rsidRPr="00475F7E">
        <w:rPr>
          <w:color w:val="000000"/>
          <w:sz w:val="28"/>
          <w:szCs w:val="28"/>
        </w:rPr>
        <w:t>– объем перевозки за рейс, т;</w:t>
      </w:r>
    </w:p>
    <w:p w:rsidR="00955F8E" w:rsidRPr="00475F7E" w:rsidRDefault="00955F8E" w:rsidP="00955F8E">
      <w:pPr>
        <w:shd w:val="clear" w:color="000000" w:fill="auto"/>
        <w:suppressAutoHyphens/>
        <w:spacing w:line="360" w:lineRule="auto"/>
        <w:ind w:firstLine="709"/>
        <w:jc w:val="both"/>
        <w:rPr>
          <w:color w:val="000000"/>
          <w:sz w:val="28"/>
        </w:rPr>
      </w:pPr>
    </w:p>
    <w:p w:rsidR="00955F8E" w:rsidRPr="00475F7E" w:rsidRDefault="00780CB6" w:rsidP="00955F8E">
      <w:pPr>
        <w:widowControl w:val="0"/>
        <w:shd w:val="clear" w:color="000000" w:fill="auto"/>
        <w:spacing w:line="360" w:lineRule="auto"/>
        <w:jc w:val="center"/>
        <w:outlineLvl w:val="0"/>
        <w:rPr>
          <w:color w:val="000000"/>
          <w:sz w:val="28"/>
          <w:szCs w:val="28"/>
        </w:rPr>
      </w:pPr>
      <w:r>
        <w:rPr>
          <w:color w:val="000000"/>
          <w:sz w:val="28"/>
        </w:rPr>
        <w:pict>
          <v:shape id="_x0000_i1060" type="#_x0000_t75" style="width:47.25pt;height:35.25pt">
            <v:imagedata r:id="rId40" o:title=""/>
          </v:shape>
        </w:pic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FB6398"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Здесь </w:t>
      </w:r>
      <w:r w:rsidR="00780CB6">
        <w:rPr>
          <w:color w:val="000000"/>
          <w:sz w:val="28"/>
          <w:szCs w:val="28"/>
        </w:rPr>
        <w:pict>
          <v:shape id="_x0000_i1061" type="#_x0000_t75" style="width:72.75pt;height:18pt">
            <v:imagedata r:id="rId41" o:title=""/>
          </v:shape>
        </w:pict>
      </w:r>
      <w:r w:rsidRPr="00475F7E">
        <w:rPr>
          <w:color w:val="000000"/>
          <w:sz w:val="28"/>
          <w:szCs w:val="28"/>
        </w:rPr>
        <w:t xml:space="preserve"> – время движения за навигацию, сут.</w:t>
      </w:r>
    </w:p>
    <w:p w:rsidR="00955F8E" w:rsidRPr="00475F7E" w:rsidRDefault="00780CB6" w:rsidP="00955F8E">
      <w:pPr>
        <w:shd w:val="clear" w:color="000000" w:fill="auto"/>
        <w:suppressAutoHyphens/>
        <w:spacing w:line="360" w:lineRule="auto"/>
        <w:ind w:firstLine="709"/>
        <w:jc w:val="both"/>
        <w:rPr>
          <w:color w:val="000000"/>
          <w:sz w:val="28"/>
        </w:rPr>
      </w:pPr>
      <w:r>
        <w:rPr>
          <w:color w:val="000000"/>
          <w:sz w:val="28"/>
          <w:szCs w:val="28"/>
        </w:rPr>
        <w:pict>
          <v:shape id="_x0000_i1062" type="#_x0000_t75" style="width:18.75pt;height:18pt">
            <v:imagedata r:id="rId42" o:title=""/>
          </v:shape>
        </w:pict>
      </w:r>
      <w:r w:rsidR="00FB6398" w:rsidRPr="00475F7E">
        <w:rPr>
          <w:color w:val="000000"/>
          <w:sz w:val="28"/>
          <w:szCs w:val="28"/>
        </w:rPr>
        <w:t>– время нахождения на стоянке, сут.</w:t>
      </w:r>
    </w:p>
    <w:p w:rsidR="00955F8E"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063" type="#_x0000_t75" style="width:47.25pt;height:36.75pt">
            <v:imagedata r:id="rId43" o:title=""/>
          </v:shape>
        </w:pic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955F8E" w:rsidP="00955F8E">
      <w:pPr>
        <w:shd w:val="clear" w:color="000000" w:fill="auto"/>
        <w:suppressAutoHyphens/>
        <w:spacing w:line="360" w:lineRule="auto"/>
        <w:ind w:firstLine="709"/>
        <w:jc w:val="both"/>
        <w:rPr>
          <w:color w:val="000000"/>
          <w:sz w:val="28"/>
          <w:szCs w:val="28"/>
        </w:rPr>
      </w:pPr>
      <w:r w:rsidRPr="00475F7E">
        <w:rPr>
          <w:color w:val="000000"/>
          <w:sz w:val="28"/>
          <w:szCs w:val="28"/>
        </w:rPr>
        <w:t>V</w:t>
      </w:r>
      <w:r w:rsidR="00ED39DF" w:rsidRPr="00475F7E">
        <w:rPr>
          <w:color w:val="000000"/>
          <w:sz w:val="28"/>
          <w:szCs w:val="28"/>
        </w:rPr>
        <w:t>– эксплуатационная скорость, миль/сут.;</w:t>
      </w:r>
    </w:p>
    <w:p w:rsidR="00ED39DF"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64" type="#_x0000_t75" style="width:15.75pt;height:17.25pt">
            <v:imagedata r:id="rId44" o:title=""/>
          </v:shape>
        </w:pict>
      </w:r>
      <w:r w:rsidR="00ED39DF" w:rsidRPr="00475F7E">
        <w:rPr>
          <w:color w:val="000000"/>
          <w:sz w:val="28"/>
          <w:szCs w:val="28"/>
        </w:rPr>
        <w:t>– ходовое время судна за рейс, сут.</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ED39DF"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65" type="#_x0000_t75" style="width:120pt;height:17.25pt">
            <v:imagedata r:id="rId45" o:title=""/>
          </v:shape>
        </w:pict>
      </w:r>
      <w:r w:rsidR="00ED39DF" w:rsidRPr="00475F7E">
        <w:rPr>
          <w:color w:val="000000"/>
          <w:sz w:val="28"/>
          <w:szCs w:val="28"/>
        </w:rPr>
        <w:t xml:space="preserve"> т</w:t>
      </w:r>
    </w:p>
    <w:p w:rsidR="00A93408" w:rsidRPr="00475F7E" w:rsidRDefault="00780CB6" w:rsidP="00955F8E">
      <w:pPr>
        <w:shd w:val="clear" w:color="000000" w:fill="auto"/>
        <w:tabs>
          <w:tab w:val="left" w:pos="3765"/>
        </w:tabs>
        <w:suppressAutoHyphens/>
        <w:spacing w:line="360" w:lineRule="auto"/>
        <w:ind w:firstLine="709"/>
        <w:jc w:val="both"/>
        <w:rPr>
          <w:color w:val="000000"/>
          <w:sz w:val="28"/>
          <w:szCs w:val="28"/>
        </w:rPr>
      </w:pPr>
      <w:r>
        <w:rPr>
          <w:color w:val="000000"/>
          <w:sz w:val="28"/>
          <w:szCs w:val="28"/>
        </w:rPr>
        <w:pict>
          <v:shape id="_x0000_i1066" type="#_x0000_t75" style="width:98.25pt;height:18pt">
            <v:imagedata r:id="rId46" o:title=""/>
          </v:shape>
        </w:pict>
      </w:r>
      <w:r w:rsidR="00A93408" w:rsidRPr="00475F7E">
        <w:rPr>
          <w:color w:val="000000"/>
          <w:sz w:val="28"/>
          <w:szCs w:val="28"/>
        </w:rPr>
        <w:t xml:space="preserve"> сут</w:t>
      </w:r>
    </w:p>
    <w:p w:rsidR="00A93408" w:rsidRPr="00475F7E" w:rsidRDefault="00780CB6" w:rsidP="00955F8E">
      <w:pPr>
        <w:shd w:val="clear" w:color="000000" w:fill="auto"/>
        <w:tabs>
          <w:tab w:val="left" w:pos="3765"/>
        </w:tabs>
        <w:suppressAutoHyphens/>
        <w:spacing w:line="360" w:lineRule="auto"/>
        <w:ind w:firstLine="709"/>
        <w:jc w:val="both"/>
        <w:rPr>
          <w:color w:val="000000"/>
          <w:sz w:val="28"/>
          <w:szCs w:val="28"/>
        </w:rPr>
      </w:pPr>
      <w:r>
        <w:rPr>
          <w:color w:val="000000"/>
          <w:sz w:val="28"/>
          <w:szCs w:val="28"/>
        </w:rPr>
        <w:pict>
          <v:shape id="_x0000_i1067" type="#_x0000_t75" style="width:93pt;height:33.75pt">
            <v:imagedata r:id="rId47" o:title=""/>
          </v:shape>
        </w:pict>
      </w:r>
    </w:p>
    <w:p w:rsidR="00A93408" w:rsidRPr="00475F7E" w:rsidRDefault="00780CB6" w:rsidP="00955F8E">
      <w:pPr>
        <w:shd w:val="clear" w:color="000000" w:fill="auto"/>
        <w:tabs>
          <w:tab w:val="left" w:pos="3645"/>
        </w:tabs>
        <w:suppressAutoHyphens/>
        <w:spacing w:line="360" w:lineRule="auto"/>
        <w:ind w:firstLine="709"/>
        <w:jc w:val="both"/>
        <w:rPr>
          <w:color w:val="000000"/>
          <w:sz w:val="28"/>
          <w:szCs w:val="28"/>
        </w:rPr>
      </w:pPr>
      <w:r>
        <w:rPr>
          <w:color w:val="000000"/>
          <w:sz w:val="28"/>
        </w:rPr>
        <w:pict>
          <v:shape id="_x0000_i1068" type="#_x0000_t75" style="width:105.75pt;height:30.75pt">
            <v:imagedata r:id="rId48" o:title=""/>
          </v:shape>
        </w:pict>
      </w:r>
    </w:p>
    <w:p w:rsidR="00ED39DF" w:rsidRPr="00475F7E" w:rsidRDefault="00780CB6" w:rsidP="00955F8E">
      <w:pPr>
        <w:shd w:val="clear" w:color="000000" w:fill="auto"/>
        <w:tabs>
          <w:tab w:val="left" w:pos="3870"/>
        </w:tabs>
        <w:suppressAutoHyphens/>
        <w:spacing w:line="360" w:lineRule="auto"/>
        <w:ind w:firstLine="709"/>
        <w:jc w:val="both"/>
        <w:rPr>
          <w:color w:val="000000"/>
          <w:sz w:val="28"/>
          <w:szCs w:val="28"/>
        </w:rPr>
      </w:pPr>
      <w:r>
        <w:rPr>
          <w:color w:val="000000"/>
          <w:sz w:val="28"/>
          <w:szCs w:val="28"/>
        </w:rPr>
        <w:pict>
          <v:shape id="_x0000_i1069" type="#_x0000_t75" style="width:90.75pt;height:33.75pt">
            <v:imagedata r:id="rId49" o:title=""/>
          </v:shape>
        </w:pict>
      </w:r>
      <w:r w:rsidR="00A93408" w:rsidRPr="00475F7E">
        <w:rPr>
          <w:color w:val="000000"/>
          <w:sz w:val="28"/>
          <w:szCs w:val="28"/>
        </w:rPr>
        <w:t xml:space="preserve"> миль</w:t>
      </w:r>
      <w:r w:rsidR="00E07B5D" w:rsidRPr="00475F7E">
        <w:rPr>
          <w:color w:val="000000"/>
          <w:sz w:val="28"/>
          <w:szCs w:val="28"/>
        </w:rPr>
        <w:t>/сут</w:t>
      </w:r>
    </w:p>
    <w:p w:rsidR="00E07B5D" w:rsidRPr="00475F7E" w:rsidRDefault="00780CB6" w:rsidP="00955F8E">
      <w:pPr>
        <w:shd w:val="clear" w:color="000000" w:fill="auto"/>
        <w:tabs>
          <w:tab w:val="left" w:pos="3870"/>
        </w:tabs>
        <w:suppressAutoHyphens/>
        <w:spacing w:line="360" w:lineRule="auto"/>
        <w:ind w:firstLine="709"/>
        <w:jc w:val="both"/>
        <w:rPr>
          <w:color w:val="000000"/>
          <w:sz w:val="28"/>
          <w:szCs w:val="28"/>
        </w:rPr>
      </w:pPr>
      <w:r>
        <w:rPr>
          <w:color w:val="000000"/>
          <w:sz w:val="28"/>
          <w:szCs w:val="28"/>
        </w:rPr>
        <w:pict>
          <v:shape id="_x0000_i1070" type="#_x0000_t75" style="width:147pt;height:17.25pt">
            <v:imagedata r:id="rId50" o:title=""/>
          </v:shape>
        </w:pict>
      </w:r>
      <w:r w:rsidR="00E07B5D" w:rsidRPr="00475F7E">
        <w:rPr>
          <w:color w:val="000000"/>
          <w:sz w:val="28"/>
          <w:szCs w:val="28"/>
        </w:rPr>
        <w:t xml:space="preserve"> миль/сут</w:t>
      </w:r>
    </w:p>
    <w:p w:rsidR="00C01077" w:rsidRPr="00475F7E" w:rsidRDefault="00780CB6" w:rsidP="00955F8E">
      <w:pPr>
        <w:shd w:val="clear" w:color="000000" w:fill="auto"/>
        <w:tabs>
          <w:tab w:val="left" w:pos="3570"/>
        </w:tabs>
        <w:suppressAutoHyphens/>
        <w:spacing w:line="360" w:lineRule="auto"/>
        <w:ind w:firstLine="709"/>
        <w:jc w:val="both"/>
        <w:rPr>
          <w:color w:val="000000"/>
          <w:sz w:val="28"/>
          <w:szCs w:val="28"/>
        </w:rPr>
      </w:pPr>
      <w:r>
        <w:rPr>
          <w:color w:val="000000"/>
          <w:sz w:val="28"/>
          <w:szCs w:val="28"/>
        </w:rPr>
        <w:pict>
          <v:shape id="_x0000_i1071" type="#_x0000_t75" style="width:189pt;height:17.25pt">
            <v:imagedata r:id="rId51" o:title=""/>
          </v:shape>
        </w:pict>
      </w:r>
    </w:p>
    <w:p w:rsidR="00941E0D" w:rsidRPr="00475F7E" w:rsidRDefault="00941E0D" w:rsidP="00955F8E">
      <w:pPr>
        <w:shd w:val="clear" w:color="000000" w:fill="auto"/>
        <w:tabs>
          <w:tab w:val="left" w:pos="3570"/>
        </w:tabs>
        <w:suppressAutoHyphens/>
        <w:spacing w:line="360" w:lineRule="auto"/>
        <w:ind w:firstLine="709"/>
        <w:jc w:val="both"/>
        <w:rPr>
          <w:color w:val="000000"/>
          <w:sz w:val="28"/>
          <w:szCs w:val="28"/>
        </w:rPr>
      </w:pPr>
    </w:p>
    <w:p w:rsidR="00E07B5D" w:rsidRPr="00475F7E" w:rsidRDefault="00E07B5D" w:rsidP="00955F8E">
      <w:pPr>
        <w:shd w:val="clear" w:color="000000" w:fill="auto"/>
        <w:tabs>
          <w:tab w:val="left" w:pos="3570"/>
        </w:tabs>
        <w:suppressAutoHyphens/>
        <w:spacing w:line="360" w:lineRule="auto"/>
        <w:ind w:firstLine="709"/>
        <w:jc w:val="both"/>
        <w:rPr>
          <w:color w:val="000000"/>
          <w:sz w:val="28"/>
          <w:szCs w:val="28"/>
        </w:rPr>
      </w:pPr>
      <w:r w:rsidRPr="00475F7E">
        <w:rPr>
          <w:color w:val="000000"/>
          <w:sz w:val="28"/>
          <w:szCs w:val="28"/>
        </w:rPr>
        <w:t>Потребное количество судов</w:t>
      </w:r>
      <w:r w:rsidR="00955F8E" w:rsidRPr="00475F7E">
        <w:rPr>
          <w:color w:val="000000"/>
          <w:sz w:val="28"/>
          <w:szCs w:val="28"/>
        </w:rPr>
        <w:t xml:space="preserve"> </w:t>
      </w:r>
      <w:r w:rsidR="00780CB6">
        <w:rPr>
          <w:color w:val="000000"/>
          <w:sz w:val="28"/>
          <w:szCs w:val="28"/>
        </w:rPr>
        <w:pict>
          <v:shape id="_x0000_i1072" type="#_x0000_t75" style="width:117pt;height:33pt">
            <v:imagedata r:id="rId52" o:title=""/>
          </v:shape>
        </w:pict>
      </w:r>
      <w:r w:rsidR="00C01077" w:rsidRPr="00475F7E">
        <w:rPr>
          <w:color w:val="000000"/>
          <w:sz w:val="28"/>
          <w:szCs w:val="28"/>
        </w:rPr>
        <w:t>судов</w:t>
      </w:r>
    </w:p>
    <w:p w:rsidR="00955F8E" w:rsidRPr="00475F7E" w:rsidRDefault="00955F8E" w:rsidP="00955F8E">
      <w:pPr>
        <w:shd w:val="clear" w:color="000000" w:fill="auto"/>
        <w:tabs>
          <w:tab w:val="left" w:pos="3570"/>
        </w:tabs>
        <w:suppressAutoHyphens/>
        <w:spacing w:line="360" w:lineRule="auto"/>
        <w:ind w:firstLine="709"/>
        <w:jc w:val="both"/>
        <w:rPr>
          <w:color w:val="000000"/>
          <w:sz w:val="28"/>
          <w:szCs w:val="28"/>
        </w:rPr>
      </w:pPr>
    </w:p>
    <w:p w:rsidR="00955F8E" w:rsidRPr="00475F7E" w:rsidRDefault="00941E0D" w:rsidP="00955F8E">
      <w:pPr>
        <w:widowControl w:val="0"/>
        <w:shd w:val="clear" w:color="000000" w:fill="auto"/>
        <w:tabs>
          <w:tab w:val="left" w:pos="3570"/>
        </w:tabs>
        <w:spacing w:line="360" w:lineRule="auto"/>
        <w:jc w:val="center"/>
        <w:outlineLvl w:val="0"/>
        <w:rPr>
          <w:b/>
          <w:color w:val="000000"/>
          <w:sz w:val="28"/>
          <w:szCs w:val="28"/>
        </w:rPr>
      </w:pPr>
      <w:r w:rsidRPr="00475F7E">
        <w:rPr>
          <w:b/>
          <w:color w:val="000000"/>
          <w:sz w:val="28"/>
          <w:szCs w:val="28"/>
        </w:rPr>
        <w:br w:type="page"/>
      </w:r>
      <w:r w:rsidR="00895D73" w:rsidRPr="00475F7E">
        <w:rPr>
          <w:b/>
          <w:color w:val="000000"/>
          <w:sz w:val="28"/>
          <w:szCs w:val="28"/>
        </w:rPr>
        <w:t>Задача 3</w:t>
      </w:r>
    </w:p>
    <w:p w:rsidR="00955F8E" w:rsidRPr="00475F7E" w:rsidRDefault="00955F8E" w:rsidP="00955F8E">
      <w:pPr>
        <w:shd w:val="clear" w:color="000000" w:fill="auto"/>
        <w:tabs>
          <w:tab w:val="left" w:pos="3570"/>
        </w:tabs>
        <w:suppressAutoHyphens/>
        <w:spacing w:line="360" w:lineRule="auto"/>
        <w:ind w:firstLine="709"/>
        <w:jc w:val="both"/>
        <w:rPr>
          <w:color w:val="000000"/>
          <w:sz w:val="28"/>
          <w:szCs w:val="28"/>
        </w:rPr>
      </w:pPr>
    </w:p>
    <w:p w:rsidR="00895D73" w:rsidRPr="00475F7E" w:rsidRDefault="00895D73" w:rsidP="00955F8E">
      <w:pPr>
        <w:shd w:val="clear" w:color="000000" w:fill="auto"/>
        <w:tabs>
          <w:tab w:val="left" w:pos="3570"/>
        </w:tabs>
        <w:suppressAutoHyphens/>
        <w:spacing w:line="360" w:lineRule="auto"/>
        <w:ind w:firstLine="709"/>
        <w:jc w:val="both"/>
        <w:rPr>
          <w:color w:val="000000"/>
          <w:sz w:val="28"/>
          <w:szCs w:val="28"/>
        </w:rPr>
      </w:pPr>
      <w:r w:rsidRPr="00475F7E">
        <w:rPr>
          <w:color w:val="000000"/>
          <w:sz w:val="28"/>
          <w:szCs w:val="28"/>
        </w:rPr>
        <w:t>Определить затраты (тарифы) потребителей на транспортные услуги при выборе вида транспорта – железнодорожного или автомобильного при перевозке грузов в текущих условиях.</w:t>
      </w:r>
    </w:p>
    <w:p w:rsidR="00955F8E" w:rsidRPr="00475F7E" w:rsidRDefault="00955F8E" w:rsidP="00955F8E">
      <w:pPr>
        <w:shd w:val="clear" w:color="000000" w:fill="auto"/>
        <w:tabs>
          <w:tab w:val="left" w:pos="3570"/>
        </w:tabs>
        <w:suppressAutoHyphens/>
        <w:spacing w:line="360" w:lineRule="auto"/>
        <w:ind w:firstLine="709"/>
        <w:jc w:val="both"/>
        <w:rPr>
          <w:color w:val="000000"/>
          <w:sz w:val="28"/>
          <w:szCs w:val="28"/>
        </w:rPr>
      </w:pPr>
    </w:p>
    <w:p w:rsidR="00895D73" w:rsidRPr="00475F7E" w:rsidRDefault="00895D73" w:rsidP="00955F8E">
      <w:pPr>
        <w:shd w:val="clear" w:color="000000" w:fill="auto"/>
        <w:tabs>
          <w:tab w:val="left" w:pos="3570"/>
        </w:tabs>
        <w:suppressAutoHyphens/>
        <w:spacing w:line="360" w:lineRule="auto"/>
        <w:ind w:firstLine="709"/>
        <w:jc w:val="right"/>
        <w:rPr>
          <w:color w:val="000000"/>
          <w:sz w:val="28"/>
          <w:szCs w:val="28"/>
        </w:rPr>
      </w:pPr>
      <w:r w:rsidRPr="00475F7E">
        <w:rPr>
          <w:color w:val="000000"/>
          <w:sz w:val="28"/>
          <w:szCs w:val="28"/>
        </w:rPr>
        <w:t>Таблица 3</w:t>
      </w:r>
    </w:p>
    <w:p w:rsidR="00955F8E" w:rsidRPr="00475F7E" w:rsidRDefault="00712AC9" w:rsidP="00955F8E">
      <w:pPr>
        <w:widowControl w:val="0"/>
        <w:shd w:val="clear" w:color="000000" w:fill="auto"/>
        <w:tabs>
          <w:tab w:val="left" w:pos="3840"/>
        </w:tabs>
        <w:spacing w:line="360" w:lineRule="auto"/>
        <w:jc w:val="center"/>
        <w:outlineLvl w:val="0"/>
        <w:rPr>
          <w:b/>
          <w:color w:val="000000"/>
          <w:sz w:val="28"/>
          <w:szCs w:val="28"/>
        </w:rPr>
      </w:pPr>
      <w:r w:rsidRPr="00475F7E">
        <w:rPr>
          <w:b/>
          <w:color w:val="000000"/>
          <w:sz w:val="28"/>
          <w:szCs w:val="28"/>
        </w:rPr>
        <w:t>Исходные данные для расчетов транспортных затрат</w:t>
      </w:r>
    </w:p>
    <w:p w:rsidR="00712AC9" w:rsidRPr="00475F7E" w:rsidRDefault="00712AC9" w:rsidP="00955F8E">
      <w:pPr>
        <w:widowControl w:val="0"/>
        <w:shd w:val="clear" w:color="000000" w:fill="auto"/>
        <w:tabs>
          <w:tab w:val="left" w:pos="3840"/>
        </w:tabs>
        <w:spacing w:line="360" w:lineRule="auto"/>
        <w:jc w:val="center"/>
        <w:outlineLvl w:val="0"/>
        <w:rPr>
          <w:b/>
          <w:color w:val="000000"/>
          <w:sz w:val="28"/>
          <w:szCs w:val="28"/>
        </w:rPr>
      </w:pPr>
      <w:r w:rsidRPr="00475F7E">
        <w:rPr>
          <w:b/>
          <w:color w:val="000000"/>
          <w:sz w:val="28"/>
          <w:szCs w:val="28"/>
        </w:rPr>
        <w:t>по автомобильному и железнодорожному транспорту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43"/>
      </w:tblGrid>
      <w:tr w:rsidR="00712AC9" w:rsidRPr="00475F7E" w:rsidTr="00475F7E">
        <w:trPr>
          <w:trHeight w:val="570"/>
          <w:jc w:val="center"/>
        </w:trPr>
        <w:tc>
          <w:tcPr>
            <w:tcW w:w="5070" w:type="dxa"/>
            <w:vMerge w:val="restart"/>
            <w:shd w:val="clear" w:color="auto" w:fill="auto"/>
          </w:tcPr>
          <w:p w:rsidR="00712AC9" w:rsidRPr="00475F7E" w:rsidRDefault="00712AC9" w:rsidP="00475F7E">
            <w:pPr>
              <w:shd w:val="clear" w:color="000000" w:fill="auto"/>
              <w:tabs>
                <w:tab w:val="left" w:pos="3345"/>
                <w:tab w:val="left" w:pos="3570"/>
              </w:tabs>
              <w:suppressAutoHyphens/>
              <w:spacing w:line="360" w:lineRule="auto"/>
              <w:rPr>
                <w:color w:val="000000"/>
                <w:sz w:val="20"/>
                <w:szCs w:val="28"/>
              </w:rPr>
            </w:pPr>
          </w:p>
          <w:p w:rsidR="00712AC9" w:rsidRPr="00475F7E" w:rsidRDefault="00712A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Показатель</w:t>
            </w:r>
          </w:p>
        </w:tc>
        <w:tc>
          <w:tcPr>
            <w:tcW w:w="3343" w:type="dxa"/>
            <w:shd w:val="clear" w:color="auto" w:fill="auto"/>
          </w:tcPr>
          <w:p w:rsidR="00712AC9" w:rsidRPr="00475F7E" w:rsidRDefault="00712A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последняя цифра учебного шифра</w:t>
            </w:r>
          </w:p>
        </w:tc>
      </w:tr>
      <w:tr w:rsidR="00712AC9" w:rsidRPr="00475F7E" w:rsidTr="00475F7E">
        <w:trPr>
          <w:trHeight w:val="330"/>
          <w:jc w:val="center"/>
        </w:trPr>
        <w:tc>
          <w:tcPr>
            <w:tcW w:w="5070" w:type="dxa"/>
            <w:vMerge/>
            <w:shd w:val="clear" w:color="auto" w:fill="auto"/>
          </w:tcPr>
          <w:p w:rsidR="00712AC9" w:rsidRPr="00475F7E" w:rsidRDefault="00712AC9" w:rsidP="00475F7E">
            <w:pPr>
              <w:shd w:val="clear" w:color="000000" w:fill="auto"/>
              <w:tabs>
                <w:tab w:val="left" w:pos="3345"/>
                <w:tab w:val="left" w:pos="3570"/>
              </w:tabs>
              <w:suppressAutoHyphens/>
              <w:spacing w:line="360" w:lineRule="auto"/>
              <w:rPr>
                <w:color w:val="000000"/>
                <w:sz w:val="20"/>
                <w:szCs w:val="28"/>
              </w:rPr>
            </w:pPr>
          </w:p>
        </w:tc>
        <w:tc>
          <w:tcPr>
            <w:tcW w:w="3343" w:type="dxa"/>
            <w:shd w:val="clear" w:color="auto" w:fill="auto"/>
          </w:tcPr>
          <w:p w:rsidR="00712AC9" w:rsidRPr="00475F7E" w:rsidRDefault="00712A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2</w:t>
            </w:r>
          </w:p>
        </w:tc>
      </w:tr>
      <w:tr w:rsidR="00712AC9" w:rsidRPr="00475F7E" w:rsidTr="00475F7E">
        <w:trPr>
          <w:jc w:val="center"/>
        </w:trPr>
        <w:tc>
          <w:tcPr>
            <w:tcW w:w="5070" w:type="dxa"/>
            <w:shd w:val="clear" w:color="auto" w:fill="auto"/>
          </w:tcPr>
          <w:p w:rsidR="00712A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Род груза</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Класс груза</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Тип вагона</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Нагрузка на вагон, т</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Марка и Модель автомобиля в магистральных перевозках</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Грузоподъемность, т</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Схема транспортировки по железнодорожному варианту</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Расстояние выхода локомотива (в обе стороны)</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от стрелки примыкания подъездного пути к путям станции до места постановки вагонов, км</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Вагонооборот подъездного пути (количество поданных и убранных вагонов в сутки)</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Расстояние по</w:t>
            </w:r>
            <w:r w:rsidR="005369CB" w:rsidRPr="00475F7E">
              <w:rPr>
                <w:color w:val="000000"/>
                <w:sz w:val="20"/>
                <w:szCs w:val="28"/>
              </w:rPr>
              <w:t>д</w:t>
            </w:r>
            <w:r w:rsidRPr="00475F7E">
              <w:rPr>
                <w:color w:val="000000"/>
                <w:sz w:val="20"/>
                <w:szCs w:val="28"/>
              </w:rPr>
              <w:t>воза и вывоза груза автомобильным транспортом</w:t>
            </w:r>
          </w:p>
          <w:p w:rsidR="003554C9" w:rsidRPr="00475F7E" w:rsidRDefault="003554C9"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Марка и модель автомобиля в местных перевозках</w:t>
            </w:r>
          </w:p>
        </w:tc>
        <w:tc>
          <w:tcPr>
            <w:tcW w:w="3343" w:type="dxa"/>
            <w:shd w:val="clear" w:color="auto" w:fill="auto"/>
          </w:tcPr>
          <w:p w:rsidR="00712AC9" w:rsidRPr="00475F7E" w:rsidRDefault="0077711F"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Руда</w:t>
            </w:r>
          </w:p>
          <w:p w:rsidR="0077711F" w:rsidRPr="00475F7E" w:rsidRDefault="0077711F"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1</w:t>
            </w:r>
          </w:p>
          <w:p w:rsidR="0077711F" w:rsidRPr="00475F7E" w:rsidRDefault="0077711F"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Полувагон</w:t>
            </w:r>
          </w:p>
          <w:p w:rsidR="0077711F" w:rsidRPr="00475F7E" w:rsidRDefault="00741E97"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64</w:t>
            </w:r>
          </w:p>
          <w:p w:rsidR="0077711F" w:rsidRPr="00475F7E" w:rsidRDefault="0077711F"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Краз-256Б1</w:t>
            </w:r>
          </w:p>
          <w:p w:rsidR="0077711F" w:rsidRPr="00475F7E" w:rsidRDefault="0077711F"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самосвал</w:t>
            </w:r>
          </w:p>
          <w:p w:rsidR="0077711F" w:rsidRPr="00475F7E" w:rsidRDefault="00741E97"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12,2</w:t>
            </w:r>
          </w:p>
          <w:p w:rsidR="00741E97" w:rsidRPr="00475F7E" w:rsidRDefault="00741E97"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П-М-П</w:t>
            </w:r>
          </w:p>
          <w:p w:rsidR="00741E97" w:rsidRPr="00475F7E" w:rsidRDefault="00741E97" w:rsidP="00475F7E">
            <w:pPr>
              <w:shd w:val="clear" w:color="000000" w:fill="auto"/>
              <w:tabs>
                <w:tab w:val="left" w:pos="3345"/>
                <w:tab w:val="left" w:pos="3570"/>
              </w:tabs>
              <w:suppressAutoHyphens/>
              <w:spacing w:line="360" w:lineRule="auto"/>
              <w:rPr>
                <w:color w:val="000000"/>
                <w:sz w:val="20"/>
                <w:szCs w:val="28"/>
              </w:rPr>
            </w:pPr>
          </w:p>
          <w:p w:rsidR="005369CB" w:rsidRPr="00475F7E" w:rsidRDefault="005369CB" w:rsidP="00475F7E">
            <w:pPr>
              <w:shd w:val="clear" w:color="000000" w:fill="auto"/>
              <w:tabs>
                <w:tab w:val="left" w:pos="3345"/>
                <w:tab w:val="left" w:pos="3570"/>
              </w:tabs>
              <w:suppressAutoHyphens/>
              <w:spacing w:line="360" w:lineRule="auto"/>
              <w:rPr>
                <w:color w:val="000000"/>
                <w:sz w:val="20"/>
                <w:szCs w:val="28"/>
              </w:rPr>
            </w:pPr>
          </w:p>
          <w:p w:rsidR="00741E97" w:rsidRPr="00475F7E" w:rsidRDefault="00741E97"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3 и 5</w:t>
            </w:r>
          </w:p>
          <w:p w:rsidR="005369CB" w:rsidRPr="00475F7E" w:rsidRDefault="005369CB" w:rsidP="00475F7E">
            <w:pPr>
              <w:shd w:val="clear" w:color="000000" w:fill="auto"/>
              <w:tabs>
                <w:tab w:val="left" w:pos="3345"/>
                <w:tab w:val="left" w:pos="3570"/>
              </w:tabs>
              <w:suppressAutoHyphens/>
              <w:spacing w:line="360" w:lineRule="auto"/>
              <w:rPr>
                <w:color w:val="000000"/>
                <w:sz w:val="20"/>
                <w:szCs w:val="28"/>
              </w:rPr>
            </w:pPr>
          </w:p>
          <w:p w:rsidR="005369CB" w:rsidRPr="00475F7E" w:rsidRDefault="005369CB" w:rsidP="00475F7E">
            <w:pPr>
              <w:shd w:val="clear" w:color="000000" w:fill="auto"/>
              <w:tabs>
                <w:tab w:val="left" w:pos="3345"/>
                <w:tab w:val="left" w:pos="3570"/>
              </w:tabs>
              <w:suppressAutoHyphens/>
              <w:spacing w:line="360" w:lineRule="auto"/>
              <w:rPr>
                <w:color w:val="000000"/>
                <w:sz w:val="20"/>
                <w:szCs w:val="28"/>
              </w:rPr>
            </w:pPr>
            <w:r w:rsidRPr="00475F7E">
              <w:rPr>
                <w:color w:val="000000"/>
                <w:sz w:val="20"/>
                <w:szCs w:val="28"/>
              </w:rPr>
              <w:t>47 и 76</w:t>
            </w:r>
          </w:p>
          <w:p w:rsidR="005369CB" w:rsidRPr="00475F7E" w:rsidRDefault="005369CB" w:rsidP="00475F7E">
            <w:pPr>
              <w:shd w:val="clear" w:color="000000" w:fill="auto"/>
              <w:tabs>
                <w:tab w:val="left" w:pos="3345"/>
                <w:tab w:val="left" w:pos="3570"/>
              </w:tabs>
              <w:suppressAutoHyphens/>
              <w:spacing w:line="360" w:lineRule="auto"/>
              <w:rPr>
                <w:color w:val="000000"/>
                <w:sz w:val="20"/>
                <w:szCs w:val="28"/>
              </w:rPr>
            </w:pPr>
          </w:p>
          <w:p w:rsidR="005369CB" w:rsidRPr="00475F7E" w:rsidRDefault="005369CB" w:rsidP="00475F7E">
            <w:pPr>
              <w:shd w:val="clear" w:color="000000" w:fill="auto"/>
              <w:suppressAutoHyphens/>
              <w:spacing w:line="360" w:lineRule="auto"/>
              <w:rPr>
                <w:color w:val="000000"/>
                <w:sz w:val="20"/>
                <w:szCs w:val="28"/>
              </w:rPr>
            </w:pPr>
            <w:r w:rsidRPr="00475F7E">
              <w:rPr>
                <w:color w:val="000000"/>
                <w:sz w:val="20"/>
                <w:szCs w:val="28"/>
              </w:rPr>
              <w:t>----</w:t>
            </w:r>
          </w:p>
          <w:p w:rsidR="005369CB" w:rsidRPr="00475F7E" w:rsidRDefault="005369CB" w:rsidP="00475F7E">
            <w:pPr>
              <w:shd w:val="clear" w:color="000000" w:fill="auto"/>
              <w:suppressAutoHyphens/>
              <w:spacing w:line="360" w:lineRule="auto"/>
              <w:rPr>
                <w:color w:val="000000"/>
                <w:sz w:val="20"/>
                <w:szCs w:val="28"/>
              </w:rPr>
            </w:pPr>
          </w:p>
          <w:p w:rsidR="005369CB" w:rsidRPr="00475F7E" w:rsidRDefault="005369CB" w:rsidP="00475F7E">
            <w:pPr>
              <w:shd w:val="clear" w:color="000000" w:fill="auto"/>
              <w:suppressAutoHyphens/>
              <w:spacing w:line="360" w:lineRule="auto"/>
              <w:rPr>
                <w:color w:val="000000"/>
                <w:sz w:val="20"/>
                <w:szCs w:val="28"/>
              </w:rPr>
            </w:pPr>
            <w:r w:rsidRPr="00475F7E">
              <w:rPr>
                <w:color w:val="000000"/>
                <w:sz w:val="20"/>
                <w:szCs w:val="28"/>
              </w:rPr>
              <w:t>----</w:t>
            </w:r>
          </w:p>
        </w:tc>
      </w:tr>
    </w:tbl>
    <w:p w:rsidR="005369CB" w:rsidRPr="00475F7E" w:rsidRDefault="005369CB" w:rsidP="00955F8E">
      <w:pPr>
        <w:shd w:val="clear" w:color="000000" w:fill="auto"/>
        <w:tabs>
          <w:tab w:val="left" w:pos="3345"/>
          <w:tab w:val="left" w:pos="3570"/>
        </w:tabs>
        <w:suppressAutoHyphens/>
        <w:spacing w:line="360" w:lineRule="auto"/>
        <w:ind w:firstLine="709"/>
        <w:jc w:val="both"/>
        <w:rPr>
          <w:color w:val="000000"/>
          <w:sz w:val="28"/>
          <w:szCs w:val="28"/>
        </w:rPr>
      </w:pPr>
    </w:p>
    <w:p w:rsidR="00712AC9" w:rsidRPr="00475F7E" w:rsidRDefault="005369CB" w:rsidP="00955F8E">
      <w:pPr>
        <w:shd w:val="clear" w:color="000000" w:fill="auto"/>
        <w:tabs>
          <w:tab w:val="left" w:pos="7770"/>
        </w:tabs>
        <w:suppressAutoHyphens/>
        <w:spacing w:line="360" w:lineRule="auto"/>
        <w:ind w:firstLine="709"/>
        <w:jc w:val="right"/>
        <w:rPr>
          <w:color w:val="000000"/>
          <w:sz w:val="28"/>
          <w:szCs w:val="28"/>
        </w:rPr>
      </w:pPr>
      <w:r w:rsidRPr="00475F7E">
        <w:rPr>
          <w:color w:val="000000"/>
          <w:sz w:val="28"/>
          <w:szCs w:val="28"/>
        </w:rPr>
        <w:t>Таблица 4</w:t>
      </w:r>
    </w:p>
    <w:p w:rsidR="005369CB" w:rsidRPr="00475F7E" w:rsidRDefault="005369CB" w:rsidP="00955F8E">
      <w:pPr>
        <w:widowControl w:val="0"/>
        <w:shd w:val="clear" w:color="000000" w:fill="auto"/>
        <w:tabs>
          <w:tab w:val="left" w:pos="7770"/>
        </w:tabs>
        <w:spacing w:line="360" w:lineRule="auto"/>
        <w:jc w:val="center"/>
        <w:outlineLvl w:val="0"/>
        <w:rPr>
          <w:b/>
          <w:color w:val="000000"/>
          <w:sz w:val="28"/>
          <w:szCs w:val="28"/>
        </w:rPr>
      </w:pPr>
      <w:r w:rsidRPr="00475F7E">
        <w:rPr>
          <w:b/>
          <w:color w:val="000000"/>
          <w:sz w:val="28"/>
          <w:szCs w:val="28"/>
        </w:rP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398"/>
        <w:gridCol w:w="2813"/>
        <w:gridCol w:w="2791"/>
      </w:tblGrid>
      <w:tr w:rsidR="005369CB" w:rsidRPr="00475F7E" w:rsidTr="00475F7E">
        <w:trPr>
          <w:trHeight w:val="1079"/>
          <w:jc w:val="center"/>
        </w:trPr>
        <w:tc>
          <w:tcPr>
            <w:tcW w:w="1954" w:type="dxa"/>
            <w:shd w:val="clear" w:color="auto" w:fill="auto"/>
          </w:tcPr>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предпоследняя цифра учеб -ного шифра</w:t>
            </w:r>
          </w:p>
        </w:tc>
        <w:tc>
          <w:tcPr>
            <w:tcW w:w="1398" w:type="dxa"/>
            <w:shd w:val="clear" w:color="auto" w:fill="auto"/>
          </w:tcPr>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Объем</w:t>
            </w:r>
          </w:p>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перевозки, т</w:t>
            </w:r>
          </w:p>
        </w:tc>
        <w:tc>
          <w:tcPr>
            <w:tcW w:w="2813" w:type="dxa"/>
            <w:shd w:val="clear" w:color="auto" w:fill="auto"/>
          </w:tcPr>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Расстояние перевозки по магистральному</w:t>
            </w:r>
          </w:p>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транспорту, км</w:t>
            </w:r>
          </w:p>
        </w:tc>
        <w:tc>
          <w:tcPr>
            <w:tcW w:w="2791" w:type="dxa"/>
            <w:shd w:val="clear" w:color="auto" w:fill="auto"/>
          </w:tcPr>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Расстояние перевозки по прямому автомоби- льному транспорту, км</w:t>
            </w:r>
          </w:p>
        </w:tc>
      </w:tr>
      <w:tr w:rsidR="005369CB" w:rsidRPr="00475F7E" w:rsidTr="00475F7E">
        <w:trPr>
          <w:trHeight w:val="360"/>
          <w:jc w:val="center"/>
        </w:trPr>
        <w:tc>
          <w:tcPr>
            <w:tcW w:w="1954" w:type="dxa"/>
            <w:shd w:val="clear" w:color="auto" w:fill="auto"/>
          </w:tcPr>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3</w:t>
            </w:r>
          </w:p>
        </w:tc>
        <w:tc>
          <w:tcPr>
            <w:tcW w:w="1398" w:type="dxa"/>
            <w:shd w:val="clear" w:color="auto" w:fill="auto"/>
          </w:tcPr>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1900</w:t>
            </w:r>
          </w:p>
        </w:tc>
        <w:tc>
          <w:tcPr>
            <w:tcW w:w="2813" w:type="dxa"/>
            <w:shd w:val="clear" w:color="auto" w:fill="auto"/>
          </w:tcPr>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115</w:t>
            </w:r>
          </w:p>
        </w:tc>
        <w:tc>
          <w:tcPr>
            <w:tcW w:w="2791" w:type="dxa"/>
            <w:shd w:val="clear" w:color="auto" w:fill="auto"/>
          </w:tcPr>
          <w:p w:rsidR="005369CB" w:rsidRPr="00475F7E" w:rsidRDefault="005369CB" w:rsidP="00475F7E">
            <w:pPr>
              <w:shd w:val="clear" w:color="000000" w:fill="auto"/>
              <w:tabs>
                <w:tab w:val="left" w:pos="7770"/>
              </w:tabs>
              <w:suppressAutoHyphens/>
              <w:spacing w:line="360" w:lineRule="auto"/>
              <w:rPr>
                <w:color w:val="000000"/>
                <w:sz w:val="20"/>
                <w:szCs w:val="28"/>
              </w:rPr>
            </w:pPr>
            <w:r w:rsidRPr="00475F7E">
              <w:rPr>
                <w:color w:val="000000"/>
                <w:sz w:val="20"/>
                <w:szCs w:val="28"/>
              </w:rPr>
              <w:t>115</w:t>
            </w:r>
          </w:p>
        </w:tc>
      </w:tr>
    </w:tbl>
    <w:p w:rsidR="00955F8E" w:rsidRPr="00475F7E" w:rsidRDefault="00941E0D" w:rsidP="00955F8E">
      <w:pPr>
        <w:shd w:val="clear" w:color="000000" w:fill="auto"/>
        <w:suppressAutoHyphens/>
        <w:spacing w:line="360" w:lineRule="auto"/>
        <w:ind w:firstLine="709"/>
        <w:jc w:val="both"/>
        <w:rPr>
          <w:color w:val="000000"/>
          <w:sz w:val="28"/>
          <w:szCs w:val="28"/>
        </w:rPr>
      </w:pPr>
      <w:r w:rsidRPr="00475F7E">
        <w:rPr>
          <w:color w:val="000000"/>
          <w:sz w:val="28"/>
          <w:szCs w:val="28"/>
        </w:rPr>
        <w:br w:type="page"/>
      </w:r>
      <w:r w:rsidR="002B7CC8" w:rsidRPr="00475F7E">
        <w:rPr>
          <w:color w:val="000000"/>
          <w:sz w:val="28"/>
          <w:szCs w:val="28"/>
        </w:rPr>
        <w:t>Решение</w:t>
      </w:r>
    </w:p>
    <w:p w:rsidR="002B7CC8" w:rsidRPr="00475F7E" w:rsidRDefault="002B7CC8" w:rsidP="00955F8E">
      <w:pPr>
        <w:shd w:val="clear" w:color="000000" w:fill="auto"/>
        <w:suppressAutoHyphens/>
        <w:spacing w:line="360" w:lineRule="auto"/>
        <w:ind w:firstLine="709"/>
        <w:jc w:val="both"/>
        <w:rPr>
          <w:color w:val="000000"/>
          <w:sz w:val="28"/>
          <w:szCs w:val="28"/>
        </w:rPr>
      </w:pPr>
      <w:r w:rsidRPr="00475F7E">
        <w:rPr>
          <w:color w:val="000000"/>
          <w:sz w:val="28"/>
          <w:szCs w:val="28"/>
        </w:rPr>
        <w:t>Основные элементы транспортных затрат грузовладельцев подразделяются на четыре группы:</w:t>
      </w:r>
    </w:p>
    <w:p w:rsidR="002B7CC8" w:rsidRPr="00475F7E" w:rsidRDefault="0036070A" w:rsidP="00955F8E">
      <w:pPr>
        <w:numPr>
          <w:ilvl w:val="0"/>
          <w:numId w:val="3"/>
        </w:numPr>
        <w:shd w:val="clear" w:color="000000" w:fill="auto"/>
        <w:suppressAutoHyphens/>
        <w:spacing w:line="360" w:lineRule="auto"/>
        <w:ind w:left="0" w:firstLine="709"/>
        <w:jc w:val="both"/>
        <w:rPr>
          <w:color w:val="000000"/>
          <w:sz w:val="28"/>
          <w:szCs w:val="28"/>
        </w:rPr>
      </w:pPr>
      <w:r w:rsidRPr="00475F7E">
        <w:rPr>
          <w:color w:val="000000"/>
          <w:sz w:val="28"/>
          <w:szCs w:val="28"/>
        </w:rPr>
        <w:t xml:space="preserve">расходы на выполнение погрузочно-разгрузочных или перегрузочных операций </w:t>
      </w:r>
      <w:r w:rsidR="00780CB6">
        <w:rPr>
          <w:color w:val="000000"/>
          <w:sz w:val="28"/>
          <w:szCs w:val="28"/>
        </w:rPr>
        <w:pict>
          <v:shape id="_x0000_i1073" type="#_x0000_t75" style="width:21pt;height:17.25pt">
            <v:imagedata r:id="rId53" o:title=""/>
          </v:shape>
        </w:pict>
      </w:r>
      <w:r w:rsidRPr="00475F7E">
        <w:rPr>
          <w:color w:val="000000"/>
          <w:sz w:val="28"/>
          <w:szCs w:val="28"/>
        </w:rPr>
        <w:t>;</w:t>
      </w:r>
    </w:p>
    <w:p w:rsidR="0036070A" w:rsidRPr="00475F7E" w:rsidRDefault="0036070A" w:rsidP="00955F8E">
      <w:pPr>
        <w:numPr>
          <w:ilvl w:val="0"/>
          <w:numId w:val="3"/>
        </w:numPr>
        <w:shd w:val="clear" w:color="000000" w:fill="auto"/>
        <w:suppressAutoHyphens/>
        <w:spacing w:line="360" w:lineRule="auto"/>
        <w:ind w:left="0" w:firstLine="709"/>
        <w:jc w:val="both"/>
        <w:rPr>
          <w:color w:val="000000"/>
          <w:sz w:val="28"/>
          <w:szCs w:val="28"/>
        </w:rPr>
      </w:pPr>
      <w:r w:rsidRPr="00475F7E">
        <w:rPr>
          <w:color w:val="000000"/>
          <w:sz w:val="28"/>
          <w:szCs w:val="28"/>
        </w:rPr>
        <w:t xml:space="preserve">подвоз грузов к магистральному транспорту и вывоз их от него </w:t>
      </w:r>
      <w:r w:rsidR="00780CB6">
        <w:rPr>
          <w:color w:val="000000"/>
          <w:sz w:val="28"/>
          <w:szCs w:val="28"/>
        </w:rPr>
        <w:pict>
          <v:shape id="_x0000_i1074" type="#_x0000_t75" style="width:20.25pt;height:17.25pt">
            <v:imagedata r:id="rId54" o:title=""/>
          </v:shape>
        </w:pict>
      </w:r>
      <w:r w:rsidRPr="00475F7E">
        <w:rPr>
          <w:color w:val="000000"/>
          <w:sz w:val="28"/>
          <w:szCs w:val="28"/>
        </w:rPr>
        <w:t>;</w:t>
      </w:r>
    </w:p>
    <w:p w:rsidR="0036070A" w:rsidRPr="00475F7E" w:rsidRDefault="0036070A" w:rsidP="00955F8E">
      <w:pPr>
        <w:numPr>
          <w:ilvl w:val="0"/>
          <w:numId w:val="3"/>
        </w:numPr>
        <w:shd w:val="clear" w:color="000000" w:fill="auto"/>
        <w:suppressAutoHyphens/>
        <w:spacing w:line="360" w:lineRule="auto"/>
        <w:ind w:left="0" w:firstLine="709"/>
        <w:jc w:val="both"/>
        <w:rPr>
          <w:color w:val="000000"/>
          <w:sz w:val="28"/>
          <w:szCs w:val="28"/>
        </w:rPr>
      </w:pPr>
      <w:r w:rsidRPr="00475F7E">
        <w:rPr>
          <w:color w:val="000000"/>
          <w:sz w:val="28"/>
          <w:szCs w:val="28"/>
        </w:rPr>
        <w:t xml:space="preserve">на собственно перемещение грузов, в том числе на выполнение начало-конечных </w:t>
      </w:r>
      <w:r w:rsidR="00780CB6">
        <w:rPr>
          <w:color w:val="000000"/>
          <w:sz w:val="28"/>
          <w:szCs w:val="28"/>
        </w:rPr>
        <w:pict>
          <v:shape id="_x0000_i1075" type="#_x0000_t75" style="width:21.75pt;height:17.25pt">
            <v:imagedata r:id="rId55" o:title=""/>
          </v:shape>
        </w:pict>
      </w:r>
      <w:r w:rsidRPr="00475F7E">
        <w:rPr>
          <w:color w:val="000000"/>
          <w:sz w:val="28"/>
          <w:szCs w:val="28"/>
        </w:rPr>
        <w:t xml:space="preserve"> и движенческих операций </w:t>
      </w:r>
      <w:r w:rsidR="00780CB6">
        <w:rPr>
          <w:color w:val="000000"/>
          <w:sz w:val="28"/>
          <w:szCs w:val="28"/>
        </w:rPr>
        <w:pict>
          <v:shape id="_x0000_i1076" type="#_x0000_t75" style="width:20.25pt;height:18.75pt">
            <v:imagedata r:id="rId56" o:title=""/>
          </v:shape>
        </w:pict>
      </w:r>
      <w:r w:rsidRPr="00475F7E">
        <w:rPr>
          <w:color w:val="000000"/>
          <w:sz w:val="28"/>
          <w:szCs w:val="28"/>
        </w:rPr>
        <w:t>;</w:t>
      </w:r>
    </w:p>
    <w:p w:rsidR="00955F8E" w:rsidRPr="00475F7E" w:rsidRDefault="00700F7D" w:rsidP="00955F8E">
      <w:pPr>
        <w:numPr>
          <w:ilvl w:val="0"/>
          <w:numId w:val="3"/>
        </w:numPr>
        <w:shd w:val="clear" w:color="000000" w:fill="auto"/>
        <w:suppressAutoHyphens/>
        <w:spacing w:line="360" w:lineRule="auto"/>
        <w:ind w:left="0" w:firstLine="709"/>
        <w:jc w:val="both"/>
        <w:rPr>
          <w:color w:val="000000"/>
          <w:sz w:val="28"/>
          <w:szCs w:val="28"/>
        </w:rPr>
      </w:pPr>
      <w:r w:rsidRPr="00475F7E">
        <w:rPr>
          <w:color w:val="000000"/>
          <w:sz w:val="28"/>
          <w:szCs w:val="28"/>
        </w:rPr>
        <w:t xml:space="preserve">дополнительные расходы </w:t>
      </w:r>
      <w:r w:rsidR="00780CB6">
        <w:rPr>
          <w:color w:val="000000"/>
          <w:sz w:val="28"/>
          <w:szCs w:val="28"/>
        </w:rPr>
        <w:pict>
          <v:shape id="_x0000_i1077" type="#_x0000_t75" style="width:27pt;height:18.75pt">
            <v:imagedata r:id="rId57" o:title=""/>
          </v:shape>
        </w:pict>
      </w:r>
      <w:r w:rsidRPr="00475F7E">
        <w:rPr>
          <w:color w:val="000000"/>
          <w:sz w:val="28"/>
          <w:szCs w:val="28"/>
        </w:rPr>
        <w:t>, связанные с потерями грузов, природоохранными мероприятиями и т.п.</w:t>
      </w:r>
    </w:p>
    <w:p w:rsidR="00955F8E" w:rsidRPr="00475F7E" w:rsidRDefault="00700F7D" w:rsidP="00955F8E">
      <w:pPr>
        <w:shd w:val="clear" w:color="000000" w:fill="auto"/>
        <w:suppressAutoHyphens/>
        <w:spacing w:line="360" w:lineRule="auto"/>
        <w:ind w:firstLine="709"/>
        <w:jc w:val="both"/>
        <w:rPr>
          <w:color w:val="000000"/>
          <w:sz w:val="28"/>
          <w:szCs w:val="28"/>
        </w:rPr>
      </w:pPr>
      <w:r w:rsidRPr="00475F7E">
        <w:rPr>
          <w:color w:val="000000"/>
          <w:sz w:val="28"/>
          <w:szCs w:val="28"/>
        </w:rPr>
        <w:t>У грузовладельцев, кроме того, могут возникать расходы, различающиеся по видам транспорта, как пример, стоимость тары, плата за хранение груза в начальных, промежуточных и конечных пунктах, страхования</w:t>
      </w:r>
      <w:r w:rsidR="00A5757C" w:rsidRPr="00475F7E">
        <w:rPr>
          <w:color w:val="000000"/>
          <w:sz w:val="28"/>
          <w:szCs w:val="28"/>
        </w:rPr>
        <w:t xml:space="preserve"> и др.</w:t>
      </w:r>
    </w:p>
    <w:p w:rsidR="00A5757C" w:rsidRPr="00475F7E" w:rsidRDefault="00A5757C"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Таким образом, в текущих условиях плата за перевозки по </w:t>
      </w:r>
      <w:r w:rsidRPr="00475F7E">
        <w:rPr>
          <w:color w:val="000000"/>
          <w:sz w:val="28"/>
          <w:szCs w:val="28"/>
          <w:lang w:val="en-US"/>
        </w:rPr>
        <w:t>i</w:t>
      </w:r>
      <w:r w:rsidRPr="00475F7E">
        <w:rPr>
          <w:color w:val="000000"/>
          <w:sz w:val="28"/>
          <w:szCs w:val="28"/>
        </w:rPr>
        <w:t>-му варианту по конкретной корреспонденции:</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A5757C"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078" type="#_x0000_t75" style="width:228.75pt;height:18.75pt">
            <v:imagedata r:id="rId58" o:title=""/>
          </v:shape>
        </w:pict>
      </w:r>
    </w:p>
    <w:p w:rsidR="00955F8E" w:rsidRPr="00475F7E" w:rsidRDefault="00955F8E" w:rsidP="00955F8E">
      <w:pPr>
        <w:shd w:val="clear" w:color="000000" w:fill="auto"/>
        <w:suppressAutoHyphens/>
        <w:spacing w:line="360" w:lineRule="auto"/>
        <w:ind w:firstLine="709"/>
        <w:jc w:val="both"/>
        <w:rPr>
          <w:color w:val="000000"/>
          <w:sz w:val="28"/>
          <w:szCs w:val="28"/>
          <w:lang w:val="en-US"/>
        </w:rPr>
      </w:pPr>
    </w:p>
    <w:p w:rsidR="00955F8E" w:rsidRPr="00475F7E" w:rsidRDefault="00A5757C"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где </w:t>
      </w:r>
      <w:r w:rsidR="00780CB6">
        <w:rPr>
          <w:color w:val="000000"/>
          <w:sz w:val="28"/>
          <w:szCs w:val="28"/>
        </w:rPr>
        <w:pict>
          <v:shape id="_x0000_i1079" type="#_x0000_t75" style="width:15.75pt;height:17.25pt">
            <v:imagedata r:id="rId59" o:title=""/>
          </v:shape>
        </w:pict>
      </w:r>
      <w:r w:rsidRPr="00475F7E">
        <w:rPr>
          <w:color w:val="000000"/>
          <w:sz w:val="28"/>
          <w:szCs w:val="28"/>
        </w:rPr>
        <w:t>– рассматриваемое расстояние перевозки по конкретной</w:t>
      </w:r>
    </w:p>
    <w:p w:rsidR="00955F8E" w:rsidRPr="00475F7E" w:rsidRDefault="00A5757C" w:rsidP="00955F8E">
      <w:pPr>
        <w:shd w:val="clear" w:color="000000" w:fill="auto"/>
        <w:suppressAutoHyphens/>
        <w:spacing w:line="360" w:lineRule="auto"/>
        <w:ind w:firstLine="709"/>
        <w:jc w:val="both"/>
        <w:rPr>
          <w:color w:val="000000"/>
          <w:sz w:val="28"/>
          <w:szCs w:val="28"/>
        </w:rPr>
      </w:pPr>
      <w:r w:rsidRPr="00475F7E">
        <w:rPr>
          <w:color w:val="000000"/>
          <w:sz w:val="28"/>
          <w:szCs w:val="28"/>
        </w:rPr>
        <w:t>корреспонденции.</w:t>
      </w:r>
    </w:p>
    <w:p w:rsidR="008C7992" w:rsidRPr="00475F7E" w:rsidRDefault="008C7992"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Экономический эффект выбора </w:t>
      </w:r>
      <w:r w:rsidRPr="00475F7E">
        <w:rPr>
          <w:color w:val="000000"/>
          <w:sz w:val="28"/>
          <w:szCs w:val="28"/>
          <w:lang w:val="en-US"/>
        </w:rPr>
        <w:t>i</w:t>
      </w:r>
      <w:r w:rsidRPr="00475F7E">
        <w:rPr>
          <w:color w:val="000000"/>
          <w:sz w:val="28"/>
          <w:szCs w:val="28"/>
        </w:rPr>
        <w:t>-го варианта перевозок груза по сравнению</w:t>
      </w:r>
      <w:r w:rsidR="00955F8E" w:rsidRPr="00475F7E">
        <w:rPr>
          <w:color w:val="000000"/>
          <w:sz w:val="28"/>
          <w:szCs w:val="28"/>
        </w:rPr>
        <w:t xml:space="preserve"> </w:t>
      </w:r>
      <w:r w:rsidRPr="00475F7E">
        <w:rPr>
          <w:color w:val="000000"/>
          <w:sz w:val="28"/>
          <w:szCs w:val="28"/>
        </w:rPr>
        <w:t>с действующим</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8C7992"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080" type="#_x0000_t75" style="width:93.75pt;height:18.75pt">
            <v:imagedata r:id="rId60" o:title=""/>
          </v:shape>
        </w:pict>
      </w:r>
    </w:p>
    <w:p w:rsidR="00955F8E" w:rsidRPr="00475F7E" w:rsidRDefault="00955F8E" w:rsidP="00955F8E">
      <w:pPr>
        <w:shd w:val="clear" w:color="000000" w:fill="auto"/>
        <w:suppressAutoHyphens/>
        <w:spacing w:line="360" w:lineRule="auto"/>
        <w:ind w:firstLine="709"/>
        <w:jc w:val="both"/>
        <w:rPr>
          <w:color w:val="000000"/>
          <w:sz w:val="28"/>
          <w:szCs w:val="28"/>
          <w:lang w:val="en-US"/>
        </w:rPr>
      </w:pPr>
    </w:p>
    <w:p w:rsidR="00955F8E" w:rsidRPr="00475F7E" w:rsidRDefault="008C7992"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где </w:t>
      </w:r>
      <w:r w:rsidR="00780CB6">
        <w:rPr>
          <w:color w:val="000000"/>
          <w:sz w:val="28"/>
          <w:szCs w:val="28"/>
        </w:rPr>
        <w:pict>
          <v:shape id="_x0000_i1081" type="#_x0000_t75" style="width:15.75pt;height:18.75pt">
            <v:imagedata r:id="rId61" o:title=""/>
          </v:shape>
        </w:pict>
      </w:r>
      <w:r w:rsidRPr="00475F7E">
        <w:rPr>
          <w:color w:val="000000"/>
          <w:sz w:val="28"/>
          <w:szCs w:val="28"/>
        </w:rPr>
        <w:t xml:space="preserve"> – плата за перевозки по действующему варианту;</w:t>
      </w:r>
    </w:p>
    <w:p w:rsidR="00955F8E" w:rsidRPr="00475F7E" w:rsidRDefault="008C7992" w:rsidP="00955F8E">
      <w:pPr>
        <w:shd w:val="clear" w:color="000000" w:fill="auto"/>
        <w:suppressAutoHyphens/>
        <w:spacing w:line="360" w:lineRule="auto"/>
        <w:ind w:firstLine="709"/>
        <w:jc w:val="both"/>
        <w:rPr>
          <w:color w:val="000000"/>
          <w:sz w:val="28"/>
          <w:szCs w:val="28"/>
        </w:rPr>
      </w:pPr>
      <w:r w:rsidRPr="00475F7E">
        <w:rPr>
          <w:color w:val="000000"/>
          <w:sz w:val="28"/>
          <w:szCs w:val="28"/>
          <w:lang w:val="en-US"/>
        </w:rPr>
        <w:t>Q</w:t>
      </w:r>
      <w:r w:rsidRPr="00475F7E">
        <w:rPr>
          <w:color w:val="000000"/>
          <w:sz w:val="28"/>
          <w:szCs w:val="28"/>
        </w:rPr>
        <w:t xml:space="preserve"> – объем перевозки конкретного груза, т.</w:t>
      </w:r>
    </w:p>
    <w:p w:rsidR="008C7992" w:rsidRPr="00475F7E" w:rsidRDefault="00D340A2" w:rsidP="00955F8E">
      <w:pPr>
        <w:shd w:val="clear" w:color="000000" w:fill="auto"/>
        <w:suppressAutoHyphens/>
        <w:spacing w:line="360" w:lineRule="auto"/>
        <w:ind w:firstLine="709"/>
        <w:jc w:val="both"/>
        <w:rPr>
          <w:color w:val="000000"/>
          <w:sz w:val="28"/>
          <w:szCs w:val="28"/>
        </w:rPr>
      </w:pPr>
      <w:r w:rsidRPr="00475F7E">
        <w:rPr>
          <w:color w:val="000000"/>
          <w:sz w:val="28"/>
          <w:szCs w:val="28"/>
        </w:rPr>
        <w:t>Расчеты выполним по следующему плану.</w:t>
      </w:r>
    </w:p>
    <w:p w:rsidR="00955F8E" w:rsidRPr="00475F7E" w:rsidRDefault="00D340A2" w:rsidP="00955F8E">
      <w:pPr>
        <w:shd w:val="clear" w:color="000000" w:fill="auto"/>
        <w:suppressAutoHyphens/>
        <w:spacing w:line="360" w:lineRule="auto"/>
        <w:ind w:firstLine="709"/>
        <w:jc w:val="both"/>
        <w:rPr>
          <w:color w:val="000000"/>
          <w:sz w:val="28"/>
          <w:szCs w:val="28"/>
        </w:rPr>
      </w:pPr>
      <w:r w:rsidRPr="00475F7E">
        <w:rPr>
          <w:color w:val="000000"/>
          <w:sz w:val="28"/>
          <w:szCs w:val="28"/>
        </w:rPr>
        <w:t>1. Транспортные затраты на перевозку грузов автомобильным транспортом.</w:t>
      </w:r>
    </w:p>
    <w:p w:rsidR="00E90486" w:rsidRPr="00475F7E" w:rsidRDefault="00E90486" w:rsidP="00955F8E">
      <w:pPr>
        <w:shd w:val="clear" w:color="000000" w:fill="auto"/>
        <w:suppressAutoHyphens/>
        <w:spacing w:line="360" w:lineRule="auto"/>
        <w:ind w:firstLine="709"/>
        <w:jc w:val="both"/>
        <w:rPr>
          <w:color w:val="000000"/>
          <w:sz w:val="28"/>
          <w:szCs w:val="28"/>
        </w:rPr>
      </w:pPr>
      <w:r w:rsidRPr="00475F7E">
        <w:rPr>
          <w:color w:val="000000"/>
          <w:sz w:val="28"/>
          <w:szCs w:val="28"/>
        </w:rPr>
        <w:t>Транспортные затраты (тарифы) на перевозку грузов автомобиля транспортом рассчитывают в зависимости от грузоподъемности автомобиля (т) и расстояния перевозки (км).</w:t>
      </w:r>
    </w:p>
    <w:p w:rsidR="00D340A2" w:rsidRPr="00475F7E" w:rsidRDefault="00E90486" w:rsidP="00955F8E">
      <w:pPr>
        <w:shd w:val="clear" w:color="000000" w:fill="auto"/>
        <w:suppressAutoHyphens/>
        <w:spacing w:line="360" w:lineRule="auto"/>
        <w:ind w:firstLine="709"/>
        <w:jc w:val="both"/>
        <w:rPr>
          <w:color w:val="000000"/>
          <w:sz w:val="28"/>
          <w:szCs w:val="28"/>
        </w:rPr>
      </w:pPr>
      <w:r w:rsidRPr="00475F7E">
        <w:rPr>
          <w:color w:val="000000"/>
          <w:sz w:val="28"/>
          <w:szCs w:val="28"/>
        </w:rPr>
        <w:t>грузоподъемность автомобиля 12,2 т</w:t>
      </w:r>
      <w:r w:rsidR="00AF24DE" w:rsidRPr="00475F7E">
        <w:rPr>
          <w:color w:val="000000"/>
          <w:sz w:val="28"/>
          <w:szCs w:val="28"/>
        </w:rPr>
        <w:t xml:space="preserve">; расстояние перевозки </w:t>
      </w:r>
      <w:smartTag w:uri="urn:schemas-microsoft-com:office:smarttags" w:element="metricconverter">
        <w:smartTagPr>
          <w:attr w:name="ProductID" w:val="115 км"/>
        </w:smartTagPr>
        <w:r w:rsidR="00AF24DE" w:rsidRPr="00475F7E">
          <w:rPr>
            <w:color w:val="000000"/>
            <w:sz w:val="28"/>
            <w:szCs w:val="28"/>
          </w:rPr>
          <w:t>115 км</w:t>
        </w:r>
      </w:smartTag>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082" type="#_x0000_t75" style="width:59.25pt;height:17.25pt">
            <v:imagedata r:id="rId62" o:title=""/>
          </v:shape>
        </w:pict>
      </w:r>
    </w:p>
    <w:p w:rsidR="00955F8E" w:rsidRPr="00475F7E" w:rsidRDefault="00955F8E" w:rsidP="00955F8E">
      <w:pPr>
        <w:shd w:val="clear" w:color="000000" w:fill="auto"/>
        <w:suppressAutoHyphens/>
        <w:spacing w:line="360" w:lineRule="auto"/>
        <w:ind w:firstLine="709"/>
        <w:jc w:val="both"/>
        <w:rPr>
          <w:color w:val="000000"/>
          <w:sz w:val="28"/>
          <w:szCs w:val="28"/>
          <w:lang w:val="en-US"/>
        </w:rPr>
      </w:pPr>
    </w:p>
    <w:p w:rsidR="007A128C" w:rsidRPr="00475F7E" w:rsidRDefault="007A128C"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где </w:t>
      </w:r>
      <w:r w:rsidR="00780CB6">
        <w:rPr>
          <w:color w:val="000000"/>
          <w:sz w:val="28"/>
          <w:szCs w:val="28"/>
        </w:rPr>
        <w:pict>
          <v:shape id="_x0000_i1083" type="#_x0000_t75" style="width:14.25pt;height:12.75pt">
            <v:imagedata r:id="rId63" o:title=""/>
          </v:shape>
        </w:pict>
      </w:r>
      <w:r w:rsidRPr="00475F7E">
        <w:rPr>
          <w:color w:val="000000"/>
          <w:sz w:val="28"/>
          <w:szCs w:val="28"/>
        </w:rPr>
        <w:t>– тариф за 1т, который определяется следующим образом:</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955F8E"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84" type="#_x0000_t75" style="width:174pt;height:33pt">
            <v:imagedata r:id="rId64" o:title=""/>
          </v:shape>
        </w:pict>
      </w:r>
      <w:r w:rsidR="00397070" w:rsidRPr="00475F7E">
        <w:rPr>
          <w:color w:val="000000"/>
          <w:sz w:val="28"/>
          <w:szCs w:val="28"/>
        </w:rPr>
        <w:t xml:space="preserve"> руб.</w:t>
      </w:r>
    </w:p>
    <w:p w:rsidR="00397070"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85" type="#_x0000_t75" style="width:188.25pt;height:17.25pt">
            <v:imagedata r:id="rId65" o:title=""/>
          </v:shape>
        </w:pict>
      </w:r>
      <w:r w:rsidR="00397070" w:rsidRPr="00475F7E">
        <w:rPr>
          <w:color w:val="000000"/>
          <w:sz w:val="28"/>
          <w:szCs w:val="28"/>
        </w:rPr>
        <w:t xml:space="preserve"> тыс. руб.</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B44134" w:rsidRPr="00475F7E" w:rsidRDefault="00B44134" w:rsidP="00955F8E">
      <w:pPr>
        <w:shd w:val="clear" w:color="000000" w:fill="auto"/>
        <w:suppressAutoHyphens/>
        <w:spacing w:line="360" w:lineRule="auto"/>
        <w:ind w:firstLine="709"/>
        <w:jc w:val="both"/>
        <w:rPr>
          <w:color w:val="000000"/>
          <w:sz w:val="28"/>
          <w:szCs w:val="28"/>
        </w:rPr>
      </w:pPr>
      <w:r w:rsidRPr="00475F7E">
        <w:rPr>
          <w:color w:val="000000"/>
          <w:sz w:val="28"/>
          <w:szCs w:val="28"/>
        </w:rPr>
        <w:t>2. Затраты при перевозке грузов железнодорожным транспортом</w:t>
      </w:r>
      <w:r w:rsidR="00955F8E" w:rsidRPr="00475F7E">
        <w:rPr>
          <w:color w:val="000000"/>
          <w:sz w:val="28"/>
          <w:szCs w:val="28"/>
        </w:rPr>
        <w:t xml:space="preserve">. </w:t>
      </w:r>
      <w:r w:rsidRPr="00475F7E">
        <w:rPr>
          <w:color w:val="000000"/>
          <w:sz w:val="28"/>
          <w:szCs w:val="28"/>
        </w:rPr>
        <w:t xml:space="preserve">Определим транспортные затраты по схеме доставки груза от склада отправителя до склада получателя </w:t>
      </w:r>
      <w:r w:rsidR="00113B91" w:rsidRPr="00475F7E">
        <w:rPr>
          <w:color w:val="000000"/>
          <w:sz w:val="28"/>
          <w:szCs w:val="28"/>
        </w:rPr>
        <w:t>–</w:t>
      </w:r>
      <w:r w:rsidRPr="00475F7E">
        <w:rPr>
          <w:color w:val="000000"/>
          <w:sz w:val="28"/>
          <w:szCs w:val="28"/>
        </w:rPr>
        <w:t xml:space="preserve"> железнодорожный подъездной путь П –</w:t>
      </w:r>
      <w:r w:rsidR="00955F8E" w:rsidRPr="00475F7E">
        <w:rPr>
          <w:color w:val="000000"/>
          <w:sz w:val="28"/>
          <w:szCs w:val="28"/>
        </w:rPr>
        <w:t xml:space="preserve"> </w:t>
      </w:r>
      <w:r w:rsidRPr="00475F7E">
        <w:rPr>
          <w:color w:val="000000"/>
          <w:sz w:val="28"/>
          <w:szCs w:val="28"/>
        </w:rPr>
        <w:t>магистральная железная дорога М – железнодорожный подъездной путь П, т.е. П-М-П;</w:t>
      </w:r>
    </w:p>
    <w:p w:rsidR="009907F4" w:rsidRPr="00475F7E" w:rsidRDefault="009907F4" w:rsidP="00955F8E">
      <w:pPr>
        <w:shd w:val="clear" w:color="000000" w:fill="auto"/>
        <w:suppressAutoHyphens/>
        <w:spacing w:line="360" w:lineRule="auto"/>
        <w:ind w:firstLine="709"/>
        <w:jc w:val="both"/>
        <w:rPr>
          <w:color w:val="000000"/>
          <w:sz w:val="28"/>
          <w:szCs w:val="28"/>
        </w:rPr>
      </w:pPr>
      <w:r w:rsidRPr="00475F7E">
        <w:rPr>
          <w:color w:val="000000"/>
          <w:sz w:val="28"/>
          <w:szCs w:val="28"/>
        </w:rPr>
        <w:t>Транспортные затраты определим следующим образом:</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086" type="#_x0000_t75" style="width:111.75pt;height:18.75pt">
            <v:imagedata r:id="rId66" o:title=""/>
          </v:shape>
        </w:pict>
      </w:r>
    </w:p>
    <w:p w:rsidR="00955F8E" w:rsidRPr="00475F7E" w:rsidRDefault="00955F8E" w:rsidP="00955F8E">
      <w:pPr>
        <w:shd w:val="clear" w:color="000000" w:fill="auto"/>
        <w:suppressAutoHyphens/>
        <w:spacing w:line="360" w:lineRule="auto"/>
        <w:ind w:firstLine="709"/>
        <w:jc w:val="both"/>
        <w:rPr>
          <w:color w:val="000000"/>
          <w:sz w:val="28"/>
          <w:szCs w:val="28"/>
          <w:lang w:val="en-US"/>
        </w:rPr>
      </w:pPr>
    </w:p>
    <w:p w:rsidR="009907F4" w:rsidRPr="00475F7E" w:rsidRDefault="00113B91" w:rsidP="00955F8E">
      <w:pPr>
        <w:shd w:val="clear" w:color="000000" w:fill="auto"/>
        <w:suppressAutoHyphens/>
        <w:spacing w:line="360" w:lineRule="auto"/>
        <w:ind w:firstLine="709"/>
        <w:jc w:val="both"/>
        <w:rPr>
          <w:color w:val="000000"/>
          <w:sz w:val="28"/>
          <w:szCs w:val="28"/>
        </w:rPr>
      </w:pPr>
      <w:r w:rsidRPr="00475F7E">
        <w:rPr>
          <w:color w:val="000000"/>
          <w:sz w:val="28"/>
          <w:szCs w:val="28"/>
        </w:rPr>
        <w:t>где</w:t>
      </w:r>
      <w:r w:rsidR="00955F8E" w:rsidRPr="00475F7E">
        <w:rPr>
          <w:color w:val="000000"/>
          <w:sz w:val="28"/>
          <w:szCs w:val="28"/>
        </w:rPr>
        <w:t xml:space="preserve"> </w:t>
      </w:r>
      <w:r w:rsidR="00780CB6">
        <w:rPr>
          <w:color w:val="000000"/>
          <w:sz w:val="28"/>
          <w:szCs w:val="28"/>
        </w:rPr>
        <w:pict>
          <v:shape id="_x0000_i1087" type="#_x0000_t75" style="width:18pt;height:17.25pt">
            <v:imagedata r:id="rId67" o:title=""/>
          </v:shape>
        </w:pict>
      </w:r>
      <w:r w:rsidRPr="00475F7E">
        <w:rPr>
          <w:color w:val="000000"/>
          <w:sz w:val="28"/>
          <w:szCs w:val="28"/>
        </w:rPr>
        <w:t xml:space="preserve"> – тариф за перевозку грузов по железной дороге, тыс. руб.;</w:t>
      </w:r>
    </w:p>
    <w:p w:rsidR="009907F4" w:rsidRPr="00475F7E" w:rsidRDefault="00780CB6" w:rsidP="00955F8E">
      <w:pPr>
        <w:shd w:val="clear" w:color="000000" w:fill="auto"/>
        <w:tabs>
          <w:tab w:val="left" w:pos="990"/>
        </w:tabs>
        <w:suppressAutoHyphens/>
        <w:spacing w:line="360" w:lineRule="auto"/>
        <w:ind w:firstLine="709"/>
        <w:jc w:val="both"/>
        <w:rPr>
          <w:color w:val="000000"/>
          <w:sz w:val="28"/>
          <w:szCs w:val="28"/>
        </w:rPr>
      </w:pPr>
      <w:r>
        <w:rPr>
          <w:color w:val="000000"/>
          <w:sz w:val="28"/>
          <w:szCs w:val="28"/>
        </w:rPr>
        <w:pict>
          <v:shape id="_x0000_i1088" type="#_x0000_t75" style="width:21pt;height:17.25pt">
            <v:imagedata r:id="rId68" o:title=""/>
          </v:shape>
        </w:pict>
      </w:r>
      <w:r w:rsidR="00113B91" w:rsidRPr="00475F7E">
        <w:rPr>
          <w:color w:val="000000"/>
          <w:sz w:val="28"/>
          <w:szCs w:val="28"/>
        </w:rPr>
        <w:t>– тарифы за подвоз к железной дороге от отправителя и до</w:t>
      </w:r>
      <w:r w:rsidR="00955F8E" w:rsidRPr="00475F7E">
        <w:rPr>
          <w:color w:val="000000"/>
          <w:sz w:val="28"/>
          <w:szCs w:val="28"/>
        </w:rPr>
        <w:t xml:space="preserve"> </w:t>
      </w:r>
      <w:r w:rsidR="00113B91" w:rsidRPr="00475F7E">
        <w:rPr>
          <w:color w:val="000000"/>
          <w:sz w:val="28"/>
          <w:szCs w:val="28"/>
        </w:rPr>
        <w:t>получателя и вывоз с железной дороги по схеме П-М-П</w:t>
      </w:r>
      <w:r w:rsidR="00955F8E" w:rsidRPr="00475F7E">
        <w:rPr>
          <w:color w:val="000000"/>
          <w:sz w:val="28"/>
          <w:szCs w:val="28"/>
        </w:rPr>
        <w:t xml:space="preserve"> </w:t>
      </w:r>
      <w:r w:rsidR="00113B91" w:rsidRPr="00475F7E">
        <w:rPr>
          <w:color w:val="000000"/>
          <w:sz w:val="28"/>
          <w:szCs w:val="28"/>
        </w:rPr>
        <w:t>осуществляется по подъездному пути</w:t>
      </w:r>
    </w:p>
    <w:p w:rsidR="00955F8E" w:rsidRPr="00475F7E" w:rsidRDefault="00780CB6" w:rsidP="00955F8E">
      <w:pPr>
        <w:shd w:val="clear" w:color="000000" w:fill="auto"/>
        <w:tabs>
          <w:tab w:val="left" w:pos="990"/>
        </w:tabs>
        <w:suppressAutoHyphens/>
        <w:spacing w:line="360" w:lineRule="auto"/>
        <w:ind w:firstLine="709"/>
        <w:jc w:val="both"/>
        <w:rPr>
          <w:color w:val="000000"/>
          <w:sz w:val="28"/>
          <w:szCs w:val="28"/>
        </w:rPr>
      </w:pPr>
      <w:r>
        <w:rPr>
          <w:color w:val="000000"/>
          <w:sz w:val="28"/>
          <w:szCs w:val="28"/>
        </w:rPr>
        <w:pict>
          <v:shape id="_x0000_i1089" type="#_x0000_t75" style="width:21pt;height:17.25pt">
            <v:imagedata r:id="rId69" o:title=""/>
          </v:shape>
        </w:pict>
      </w:r>
      <w:r w:rsidR="00113B91" w:rsidRPr="00475F7E">
        <w:rPr>
          <w:color w:val="000000"/>
          <w:sz w:val="28"/>
          <w:szCs w:val="28"/>
        </w:rPr>
        <w:t>–</w:t>
      </w:r>
      <w:r w:rsidR="00784386" w:rsidRPr="00475F7E">
        <w:rPr>
          <w:color w:val="000000"/>
          <w:sz w:val="28"/>
          <w:szCs w:val="28"/>
        </w:rPr>
        <w:t xml:space="preserve"> тарифы за перегрузочные операции. Не имеет места т.к. схема</w:t>
      </w:r>
      <w:r w:rsidR="00955F8E" w:rsidRPr="00475F7E">
        <w:rPr>
          <w:color w:val="000000"/>
          <w:sz w:val="28"/>
          <w:szCs w:val="28"/>
        </w:rPr>
        <w:t xml:space="preserve"> </w:t>
      </w:r>
      <w:r w:rsidR="00784386" w:rsidRPr="00475F7E">
        <w:rPr>
          <w:color w:val="000000"/>
          <w:sz w:val="28"/>
          <w:szCs w:val="28"/>
        </w:rPr>
        <w:t xml:space="preserve">перевоза грузов П-М-П т.е. </w:t>
      </w:r>
      <w:r>
        <w:rPr>
          <w:color w:val="000000"/>
          <w:sz w:val="28"/>
          <w:szCs w:val="28"/>
        </w:rPr>
        <w:pict>
          <v:shape id="_x0000_i1090" type="#_x0000_t75" style="width:21pt;height:17.25pt">
            <v:imagedata r:id="rId70" o:title=""/>
          </v:shape>
        </w:pict>
      </w:r>
      <w:r w:rsidR="00784386" w:rsidRPr="00475F7E">
        <w:rPr>
          <w:color w:val="000000"/>
          <w:sz w:val="28"/>
          <w:szCs w:val="28"/>
        </w:rPr>
        <w:t>= 0</w:t>
      </w:r>
    </w:p>
    <w:p w:rsidR="00955F8E" w:rsidRPr="00475F7E" w:rsidRDefault="00784386" w:rsidP="00955F8E">
      <w:pPr>
        <w:shd w:val="clear" w:color="000000" w:fill="auto"/>
        <w:tabs>
          <w:tab w:val="left" w:pos="990"/>
        </w:tabs>
        <w:suppressAutoHyphens/>
        <w:spacing w:line="360" w:lineRule="auto"/>
        <w:ind w:firstLine="709"/>
        <w:jc w:val="both"/>
        <w:rPr>
          <w:color w:val="000000"/>
          <w:sz w:val="28"/>
          <w:szCs w:val="28"/>
        </w:rPr>
      </w:pPr>
      <w:r w:rsidRPr="00475F7E">
        <w:rPr>
          <w:color w:val="000000"/>
          <w:sz w:val="28"/>
          <w:szCs w:val="28"/>
        </w:rPr>
        <w:t>Транспортные затраты за перевозку грузов по железной дороге</w:t>
      </w:r>
      <w:r w:rsidR="00955F8E" w:rsidRPr="00475F7E">
        <w:rPr>
          <w:color w:val="000000"/>
          <w:sz w:val="28"/>
          <w:szCs w:val="28"/>
        </w:rPr>
        <w:t>.</w:t>
      </w:r>
    </w:p>
    <w:p w:rsidR="007A128C" w:rsidRPr="00475F7E" w:rsidRDefault="00C7024B" w:rsidP="00955F8E">
      <w:pPr>
        <w:shd w:val="clear" w:color="000000" w:fill="auto"/>
        <w:suppressAutoHyphens/>
        <w:spacing w:line="360" w:lineRule="auto"/>
        <w:ind w:firstLine="709"/>
        <w:jc w:val="both"/>
        <w:rPr>
          <w:color w:val="000000"/>
          <w:sz w:val="28"/>
          <w:szCs w:val="28"/>
        </w:rPr>
      </w:pPr>
      <w:r w:rsidRPr="00475F7E">
        <w:rPr>
          <w:color w:val="000000"/>
          <w:sz w:val="28"/>
          <w:szCs w:val="28"/>
        </w:rPr>
        <w:t>Для определения платы за перевозку грузов необходимо определить количество вагонов .</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091" type="#_x0000_t75" style="width:65.25pt;height:30.75pt">
            <v:imagedata r:id="rId71" o:title=""/>
          </v:shape>
        </w:pict>
      </w:r>
    </w:p>
    <w:p w:rsidR="00955F8E" w:rsidRPr="00475F7E" w:rsidRDefault="00955F8E" w:rsidP="00955F8E">
      <w:pPr>
        <w:shd w:val="clear" w:color="000000" w:fill="auto"/>
        <w:suppressAutoHyphens/>
        <w:spacing w:line="360" w:lineRule="auto"/>
        <w:ind w:firstLine="709"/>
        <w:jc w:val="both"/>
        <w:rPr>
          <w:color w:val="000000"/>
          <w:sz w:val="28"/>
          <w:szCs w:val="28"/>
        </w:rPr>
      </w:pPr>
    </w:p>
    <w:p w:rsidR="00955F8E" w:rsidRPr="00475F7E" w:rsidRDefault="00C7024B"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где </w:t>
      </w:r>
      <w:r w:rsidRPr="00475F7E">
        <w:rPr>
          <w:color w:val="000000"/>
          <w:sz w:val="28"/>
          <w:szCs w:val="28"/>
          <w:lang w:val="en-US"/>
        </w:rPr>
        <w:t>Q</w:t>
      </w:r>
      <w:r w:rsidRPr="00475F7E">
        <w:rPr>
          <w:color w:val="000000"/>
          <w:sz w:val="28"/>
          <w:szCs w:val="28"/>
        </w:rPr>
        <w:t xml:space="preserve"> – годовой объем перевозки в т;</w:t>
      </w:r>
    </w:p>
    <w:p w:rsidR="00C7024B"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92" type="#_x0000_t75" style="width:24.75pt;height:14.25pt">
            <v:imagedata r:id="rId72" o:title=""/>
          </v:shape>
        </w:pict>
      </w:r>
      <w:r w:rsidR="00C7024B" w:rsidRPr="00475F7E">
        <w:rPr>
          <w:color w:val="000000"/>
          <w:sz w:val="28"/>
          <w:szCs w:val="28"/>
        </w:rPr>
        <w:t>– нагрузка на вагон, т.</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9F5016" w:rsidRPr="00475F7E" w:rsidRDefault="00780CB6" w:rsidP="00955F8E">
      <w:pPr>
        <w:shd w:val="clear" w:color="000000" w:fill="auto"/>
        <w:suppressAutoHyphens/>
        <w:spacing w:line="360" w:lineRule="auto"/>
        <w:ind w:firstLine="709"/>
        <w:jc w:val="both"/>
        <w:rPr>
          <w:color w:val="000000"/>
          <w:sz w:val="28"/>
          <w:szCs w:val="28"/>
        </w:rPr>
      </w:pPr>
      <w:r>
        <w:rPr>
          <w:color w:val="000000"/>
          <w:sz w:val="28"/>
          <w:szCs w:val="28"/>
        </w:rPr>
        <w:pict>
          <v:shape id="_x0000_i1093" type="#_x0000_t75" style="width:90.75pt;height:30.75pt">
            <v:imagedata r:id="rId73" o:title=""/>
          </v:shape>
        </w:pict>
      </w:r>
      <w:r w:rsidR="009F5016" w:rsidRPr="00475F7E">
        <w:rPr>
          <w:color w:val="000000"/>
          <w:sz w:val="28"/>
          <w:szCs w:val="28"/>
        </w:rPr>
        <w:t xml:space="preserve"> ваг.</w:t>
      </w:r>
    </w:p>
    <w:p w:rsidR="009F5016" w:rsidRPr="00475F7E" w:rsidRDefault="009F5016"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Тогда </w:t>
      </w:r>
      <w:r w:rsidR="00780CB6">
        <w:rPr>
          <w:color w:val="000000"/>
          <w:sz w:val="28"/>
          <w:szCs w:val="28"/>
        </w:rPr>
        <w:pict>
          <v:shape id="_x0000_i1094" type="#_x0000_t75" style="width:212.25pt;height:17.25pt">
            <v:imagedata r:id="rId74" o:title=""/>
          </v:shape>
        </w:pict>
      </w:r>
      <w:r w:rsidR="00371232" w:rsidRPr="00475F7E">
        <w:rPr>
          <w:color w:val="000000"/>
          <w:sz w:val="28"/>
          <w:szCs w:val="28"/>
        </w:rPr>
        <w:t xml:space="preserve"> тыс. руб.</w:t>
      </w:r>
    </w:p>
    <w:p w:rsidR="00941E0D" w:rsidRPr="00475F7E" w:rsidRDefault="00941E0D" w:rsidP="00955F8E">
      <w:pPr>
        <w:shd w:val="clear" w:color="000000" w:fill="auto"/>
        <w:suppressAutoHyphens/>
        <w:spacing w:line="360" w:lineRule="auto"/>
        <w:ind w:firstLine="709"/>
        <w:jc w:val="both"/>
        <w:rPr>
          <w:color w:val="000000"/>
          <w:sz w:val="28"/>
          <w:szCs w:val="28"/>
        </w:rPr>
      </w:pPr>
    </w:p>
    <w:p w:rsidR="00955F8E" w:rsidRPr="00475F7E" w:rsidRDefault="00130D2F" w:rsidP="00955F8E">
      <w:pPr>
        <w:shd w:val="clear" w:color="000000" w:fill="auto"/>
        <w:suppressAutoHyphens/>
        <w:spacing w:line="360" w:lineRule="auto"/>
        <w:ind w:firstLine="709"/>
        <w:jc w:val="both"/>
        <w:rPr>
          <w:color w:val="000000"/>
          <w:sz w:val="28"/>
          <w:szCs w:val="28"/>
        </w:rPr>
      </w:pPr>
      <w:r w:rsidRPr="00475F7E">
        <w:rPr>
          <w:color w:val="000000"/>
          <w:sz w:val="28"/>
          <w:szCs w:val="28"/>
        </w:rPr>
        <w:t>Транспортные затраты по подвозу и вывозу</w:t>
      </w:r>
    </w:p>
    <w:p w:rsidR="00955F8E" w:rsidRPr="00475F7E" w:rsidRDefault="00130D2F" w:rsidP="00955F8E">
      <w:pPr>
        <w:shd w:val="clear" w:color="000000" w:fill="auto"/>
        <w:suppressAutoHyphens/>
        <w:spacing w:line="360" w:lineRule="auto"/>
        <w:ind w:firstLine="709"/>
        <w:jc w:val="both"/>
        <w:rPr>
          <w:color w:val="000000"/>
          <w:sz w:val="28"/>
          <w:szCs w:val="28"/>
        </w:rPr>
      </w:pPr>
      <w:r w:rsidRPr="00475F7E">
        <w:rPr>
          <w:color w:val="000000"/>
          <w:sz w:val="28"/>
          <w:szCs w:val="28"/>
        </w:rPr>
        <w:t>груза (</w:t>
      </w:r>
      <w:r w:rsidR="00780CB6">
        <w:rPr>
          <w:color w:val="000000"/>
          <w:sz w:val="28"/>
          <w:szCs w:val="28"/>
        </w:rPr>
        <w:pict>
          <v:shape id="_x0000_i1095" type="#_x0000_t75" style="width:21pt;height:17.25pt">
            <v:imagedata r:id="rId75" o:title=""/>
          </v:shape>
        </w:pict>
      </w:r>
      <w:r w:rsidRPr="00475F7E">
        <w:rPr>
          <w:color w:val="000000"/>
          <w:sz w:val="28"/>
          <w:szCs w:val="28"/>
        </w:rPr>
        <w:t>)</w:t>
      </w:r>
      <w:r w:rsidR="000D6F13" w:rsidRPr="00475F7E">
        <w:rPr>
          <w:color w:val="000000"/>
          <w:sz w:val="28"/>
          <w:szCs w:val="28"/>
        </w:rPr>
        <w:t xml:space="preserve"> по подъездному пути</w:t>
      </w:r>
    </w:p>
    <w:p w:rsidR="005B7DB0" w:rsidRPr="00475F7E" w:rsidRDefault="00A4209F" w:rsidP="00955F8E">
      <w:pPr>
        <w:shd w:val="clear" w:color="000000" w:fill="auto"/>
        <w:suppressAutoHyphens/>
        <w:spacing w:line="360" w:lineRule="auto"/>
        <w:ind w:firstLine="709"/>
        <w:jc w:val="both"/>
        <w:rPr>
          <w:color w:val="000000"/>
          <w:sz w:val="28"/>
          <w:szCs w:val="28"/>
        </w:rPr>
      </w:pPr>
      <w:r w:rsidRPr="00475F7E">
        <w:rPr>
          <w:color w:val="000000"/>
          <w:sz w:val="28"/>
          <w:szCs w:val="28"/>
        </w:rPr>
        <w:t xml:space="preserve">При схеме перевозки по железной дороге П-М-П перевозка осуществляется полностью железнодорожным транспортом. </w:t>
      </w:r>
      <w:r w:rsidR="005B33FA" w:rsidRPr="00475F7E">
        <w:rPr>
          <w:color w:val="000000"/>
          <w:sz w:val="28"/>
          <w:szCs w:val="28"/>
        </w:rPr>
        <w:t xml:space="preserve">Ставка сбора на подачу вагонов на подъездные пути </w:t>
      </w:r>
      <w:r w:rsidR="00780CB6">
        <w:rPr>
          <w:color w:val="000000"/>
          <w:sz w:val="28"/>
          <w:szCs w:val="28"/>
        </w:rPr>
        <w:pict>
          <v:shape id="_x0000_i1096" type="#_x0000_t75" style="width:87pt;height:18pt">
            <v:imagedata r:id="rId76" o:title=""/>
          </v:shape>
        </w:pict>
      </w:r>
      <w:r w:rsidR="005B33FA" w:rsidRPr="00475F7E">
        <w:rPr>
          <w:color w:val="000000"/>
          <w:sz w:val="28"/>
          <w:szCs w:val="28"/>
        </w:rPr>
        <w:t>руб. Ставка сборов на уборку вагонов на подъездные пути</w:t>
      </w:r>
      <w:r w:rsidR="00955F8E" w:rsidRPr="00475F7E">
        <w:rPr>
          <w:color w:val="000000"/>
          <w:sz w:val="28"/>
          <w:szCs w:val="28"/>
        </w:rPr>
        <w:t xml:space="preserve"> </w:t>
      </w:r>
      <w:r w:rsidR="00780CB6">
        <w:rPr>
          <w:color w:val="000000"/>
          <w:sz w:val="28"/>
          <w:szCs w:val="28"/>
        </w:rPr>
        <w:pict>
          <v:shape id="_x0000_i1097" type="#_x0000_t75" style="width:81pt;height:18pt">
            <v:imagedata r:id="rId77" o:title=""/>
          </v:shape>
        </w:pict>
      </w:r>
      <w:r w:rsidR="00AD7A12" w:rsidRPr="00475F7E">
        <w:rPr>
          <w:color w:val="000000"/>
          <w:sz w:val="28"/>
          <w:szCs w:val="28"/>
        </w:rPr>
        <w:t xml:space="preserve"> руб.</w:t>
      </w:r>
    </w:p>
    <w:p w:rsidR="00955F8E" w:rsidRPr="00475F7E" w:rsidRDefault="00AD7A12" w:rsidP="00955F8E">
      <w:pPr>
        <w:shd w:val="clear" w:color="000000" w:fill="auto"/>
        <w:suppressAutoHyphens/>
        <w:spacing w:line="360" w:lineRule="auto"/>
        <w:ind w:firstLine="709"/>
        <w:jc w:val="both"/>
        <w:rPr>
          <w:color w:val="000000"/>
          <w:sz w:val="28"/>
          <w:szCs w:val="28"/>
        </w:rPr>
      </w:pPr>
      <w:r w:rsidRPr="00475F7E">
        <w:rPr>
          <w:color w:val="000000"/>
          <w:sz w:val="28"/>
          <w:szCs w:val="28"/>
        </w:rPr>
        <w:t>Тариф на перевозку</w:t>
      </w:r>
      <w:r w:rsidR="005B7DB0" w:rsidRPr="00475F7E">
        <w:rPr>
          <w:color w:val="000000"/>
          <w:sz w:val="28"/>
          <w:szCs w:val="28"/>
        </w:rPr>
        <w:t xml:space="preserve"> рассчитаем по формуле</w:t>
      </w:r>
      <w:r w:rsidRPr="00475F7E">
        <w:rPr>
          <w:color w:val="000000"/>
          <w:sz w:val="28"/>
          <w:szCs w:val="28"/>
        </w:rPr>
        <w:t>:</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5B7DB0" w:rsidRPr="00475F7E" w:rsidRDefault="00780CB6" w:rsidP="00955F8E">
      <w:pPr>
        <w:widowControl w:val="0"/>
        <w:shd w:val="clear" w:color="000000" w:fill="auto"/>
        <w:spacing w:line="360" w:lineRule="auto"/>
        <w:jc w:val="center"/>
        <w:outlineLvl w:val="0"/>
        <w:rPr>
          <w:color w:val="000000"/>
          <w:sz w:val="28"/>
          <w:szCs w:val="28"/>
          <w:lang w:val="en-US"/>
        </w:rPr>
      </w:pPr>
      <w:r>
        <w:rPr>
          <w:color w:val="000000"/>
          <w:sz w:val="28"/>
          <w:szCs w:val="28"/>
        </w:rPr>
        <w:pict>
          <v:shape id="_x0000_i1098" type="#_x0000_t75" style="width:87pt;height:18pt">
            <v:imagedata r:id="rId78" o:title=""/>
          </v:shape>
        </w:pict>
      </w:r>
    </w:p>
    <w:p w:rsidR="00955F8E" w:rsidRPr="00475F7E" w:rsidRDefault="00955F8E" w:rsidP="00955F8E">
      <w:pPr>
        <w:shd w:val="clear" w:color="000000" w:fill="auto"/>
        <w:tabs>
          <w:tab w:val="left" w:pos="1500"/>
        </w:tabs>
        <w:suppressAutoHyphens/>
        <w:spacing w:line="360" w:lineRule="auto"/>
        <w:ind w:firstLine="709"/>
        <w:jc w:val="both"/>
        <w:rPr>
          <w:color w:val="000000"/>
          <w:sz w:val="28"/>
          <w:szCs w:val="28"/>
        </w:rPr>
      </w:pPr>
    </w:p>
    <w:p w:rsidR="00955F8E" w:rsidRPr="00475F7E" w:rsidRDefault="005B7DB0" w:rsidP="00955F8E">
      <w:pPr>
        <w:shd w:val="clear" w:color="000000" w:fill="auto"/>
        <w:tabs>
          <w:tab w:val="left" w:pos="1500"/>
        </w:tabs>
        <w:suppressAutoHyphens/>
        <w:spacing w:line="360" w:lineRule="auto"/>
        <w:ind w:firstLine="709"/>
        <w:jc w:val="both"/>
        <w:rPr>
          <w:color w:val="000000"/>
          <w:sz w:val="28"/>
          <w:szCs w:val="28"/>
        </w:rPr>
      </w:pPr>
      <w:r w:rsidRPr="00475F7E">
        <w:rPr>
          <w:color w:val="000000"/>
          <w:sz w:val="28"/>
          <w:szCs w:val="28"/>
        </w:rPr>
        <w:t xml:space="preserve">где </w:t>
      </w:r>
      <w:r w:rsidR="00780CB6">
        <w:rPr>
          <w:color w:val="000000"/>
          <w:sz w:val="28"/>
          <w:szCs w:val="28"/>
        </w:rPr>
        <w:pict>
          <v:shape id="_x0000_i1099" type="#_x0000_t75" style="width:23.25pt;height:18pt">
            <v:imagedata r:id="rId79" o:title=""/>
          </v:shape>
        </w:pict>
      </w:r>
      <w:r w:rsidRPr="00475F7E">
        <w:rPr>
          <w:color w:val="000000"/>
          <w:sz w:val="28"/>
          <w:szCs w:val="28"/>
        </w:rPr>
        <w:t>– тариф по подвозу и вывозу по подъездному пути</w:t>
      </w:r>
    </w:p>
    <w:p w:rsidR="005B7DB0" w:rsidRPr="00475F7E" w:rsidRDefault="00780CB6" w:rsidP="00955F8E">
      <w:pPr>
        <w:shd w:val="clear" w:color="000000" w:fill="auto"/>
        <w:tabs>
          <w:tab w:val="left" w:pos="2070"/>
        </w:tabs>
        <w:suppressAutoHyphens/>
        <w:spacing w:line="360" w:lineRule="auto"/>
        <w:ind w:firstLine="709"/>
        <w:jc w:val="both"/>
        <w:rPr>
          <w:color w:val="000000"/>
          <w:sz w:val="28"/>
          <w:szCs w:val="28"/>
        </w:rPr>
      </w:pPr>
      <w:r>
        <w:rPr>
          <w:color w:val="000000"/>
          <w:sz w:val="28"/>
          <w:szCs w:val="28"/>
        </w:rPr>
        <w:pict>
          <v:shape id="_x0000_i1100" type="#_x0000_t75" style="width:27pt;height:17.25pt">
            <v:imagedata r:id="rId80" o:title=""/>
          </v:shape>
        </w:pict>
      </w:r>
      <w:r w:rsidR="005B7DB0" w:rsidRPr="00475F7E">
        <w:rPr>
          <w:color w:val="000000"/>
          <w:sz w:val="28"/>
          <w:szCs w:val="28"/>
        </w:rPr>
        <w:t>– количество вагонов по заданному объему перевозки</w:t>
      </w:r>
      <w:r w:rsidR="00A4209F" w:rsidRPr="00475F7E">
        <w:rPr>
          <w:color w:val="000000"/>
          <w:sz w:val="28"/>
          <w:szCs w:val="28"/>
        </w:rPr>
        <w:t xml:space="preserve"> (см. расчет выше)</w:t>
      </w:r>
    </w:p>
    <w:p w:rsidR="00A4209F" w:rsidRPr="00475F7E" w:rsidRDefault="00780CB6" w:rsidP="00955F8E">
      <w:pPr>
        <w:widowControl w:val="0"/>
        <w:shd w:val="clear" w:color="000000" w:fill="auto"/>
        <w:tabs>
          <w:tab w:val="left" w:pos="2070"/>
        </w:tabs>
        <w:spacing w:line="360" w:lineRule="auto"/>
        <w:jc w:val="center"/>
        <w:outlineLvl w:val="0"/>
        <w:rPr>
          <w:color w:val="000000"/>
          <w:sz w:val="28"/>
          <w:szCs w:val="28"/>
        </w:rPr>
      </w:pPr>
      <w:r>
        <w:rPr>
          <w:color w:val="000000"/>
          <w:sz w:val="28"/>
          <w:szCs w:val="28"/>
        </w:rPr>
        <w:pict>
          <v:shape id="_x0000_i1101" type="#_x0000_t75" style="width:267pt;height:18pt">
            <v:imagedata r:id="rId81" o:title=""/>
          </v:shape>
        </w:pict>
      </w:r>
      <w:r w:rsidR="00B81BC1" w:rsidRPr="00475F7E">
        <w:rPr>
          <w:color w:val="000000"/>
          <w:sz w:val="28"/>
          <w:szCs w:val="28"/>
        </w:rPr>
        <w:t xml:space="preserve"> тыс. руб.</w:t>
      </w:r>
    </w:p>
    <w:p w:rsidR="005B7DB0" w:rsidRPr="00475F7E" w:rsidRDefault="00780CB6" w:rsidP="00955F8E">
      <w:pPr>
        <w:widowControl w:val="0"/>
        <w:shd w:val="clear" w:color="000000" w:fill="auto"/>
        <w:spacing w:line="360" w:lineRule="auto"/>
        <w:jc w:val="center"/>
        <w:outlineLvl w:val="0"/>
        <w:rPr>
          <w:color w:val="000000"/>
          <w:sz w:val="28"/>
          <w:szCs w:val="28"/>
        </w:rPr>
      </w:pPr>
      <w:r>
        <w:rPr>
          <w:color w:val="000000"/>
          <w:sz w:val="28"/>
          <w:szCs w:val="28"/>
        </w:rPr>
        <w:pict>
          <v:shape id="_x0000_i1102" type="#_x0000_t75" style="width:249pt;height:18pt">
            <v:imagedata r:id="rId82" o:title=""/>
          </v:shape>
        </w:pict>
      </w:r>
      <w:r w:rsidR="00B81BC1" w:rsidRPr="00475F7E">
        <w:rPr>
          <w:color w:val="000000"/>
          <w:sz w:val="28"/>
          <w:szCs w:val="28"/>
        </w:rPr>
        <w:t xml:space="preserve"> тыс. руб.</w:t>
      </w:r>
    </w:p>
    <w:p w:rsidR="00955F8E" w:rsidRPr="00475F7E" w:rsidRDefault="00780CB6" w:rsidP="00955F8E">
      <w:pPr>
        <w:widowControl w:val="0"/>
        <w:shd w:val="clear" w:color="000000" w:fill="auto"/>
        <w:tabs>
          <w:tab w:val="left" w:pos="255"/>
          <w:tab w:val="left" w:pos="1455"/>
        </w:tabs>
        <w:spacing w:line="360" w:lineRule="auto"/>
        <w:jc w:val="center"/>
        <w:outlineLvl w:val="0"/>
        <w:rPr>
          <w:color w:val="000000"/>
          <w:sz w:val="28"/>
          <w:szCs w:val="28"/>
        </w:rPr>
      </w:pPr>
      <w:r>
        <w:rPr>
          <w:color w:val="000000"/>
          <w:sz w:val="28"/>
          <w:szCs w:val="28"/>
        </w:rPr>
        <w:pict>
          <v:shape id="_x0000_i1103" type="#_x0000_t75" style="width:150pt;height:18pt">
            <v:imagedata r:id="rId83" o:title=""/>
          </v:shape>
        </w:pict>
      </w:r>
      <w:r w:rsidR="00B81BC1" w:rsidRPr="00475F7E">
        <w:rPr>
          <w:color w:val="000000"/>
          <w:sz w:val="28"/>
          <w:szCs w:val="28"/>
        </w:rPr>
        <w:t xml:space="preserve"> тыс. руб.</w:t>
      </w:r>
    </w:p>
    <w:p w:rsidR="00955F8E" w:rsidRPr="00475F7E" w:rsidRDefault="00955F8E" w:rsidP="00955F8E">
      <w:pPr>
        <w:shd w:val="clear" w:color="000000" w:fill="auto"/>
        <w:suppressAutoHyphens/>
        <w:spacing w:line="360" w:lineRule="auto"/>
        <w:ind w:firstLine="709"/>
        <w:jc w:val="both"/>
        <w:rPr>
          <w:color w:val="000000"/>
          <w:sz w:val="28"/>
          <w:szCs w:val="28"/>
        </w:rPr>
      </w:pPr>
    </w:p>
    <w:p w:rsidR="00CC2382" w:rsidRPr="00475F7E" w:rsidRDefault="00CC2382" w:rsidP="00955F8E">
      <w:pPr>
        <w:shd w:val="clear" w:color="000000" w:fill="auto"/>
        <w:suppressAutoHyphens/>
        <w:spacing w:line="360" w:lineRule="auto"/>
        <w:ind w:firstLine="709"/>
        <w:jc w:val="both"/>
        <w:rPr>
          <w:color w:val="000000"/>
          <w:sz w:val="28"/>
          <w:szCs w:val="28"/>
        </w:rPr>
      </w:pPr>
      <w:r w:rsidRPr="00475F7E">
        <w:rPr>
          <w:color w:val="000000"/>
          <w:sz w:val="28"/>
          <w:szCs w:val="28"/>
        </w:rPr>
        <w:t>Общие транспортные затраты при перевозке руды по железной дороге по схеме П-М-П</w:t>
      </w:r>
    </w:p>
    <w:p w:rsidR="00941E0D" w:rsidRPr="00475F7E" w:rsidRDefault="00941E0D" w:rsidP="00955F8E">
      <w:pPr>
        <w:shd w:val="clear" w:color="000000" w:fill="auto"/>
        <w:tabs>
          <w:tab w:val="left" w:pos="3915"/>
        </w:tabs>
        <w:suppressAutoHyphens/>
        <w:spacing w:line="360" w:lineRule="auto"/>
        <w:ind w:firstLine="709"/>
        <w:jc w:val="both"/>
        <w:rPr>
          <w:color w:val="000000"/>
          <w:sz w:val="28"/>
          <w:szCs w:val="28"/>
        </w:rPr>
      </w:pPr>
    </w:p>
    <w:p w:rsidR="005B7DB0" w:rsidRPr="00475F7E" w:rsidRDefault="00780CB6" w:rsidP="00955F8E">
      <w:pPr>
        <w:shd w:val="clear" w:color="000000" w:fill="auto"/>
        <w:tabs>
          <w:tab w:val="left" w:pos="3915"/>
        </w:tabs>
        <w:suppressAutoHyphens/>
        <w:spacing w:line="360" w:lineRule="auto"/>
        <w:ind w:firstLine="709"/>
        <w:jc w:val="both"/>
        <w:rPr>
          <w:color w:val="000000"/>
          <w:sz w:val="28"/>
          <w:szCs w:val="28"/>
        </w:rPr>
      </w:pPr>
      <w:r>
        <w:rPr>
          <w:color w:val="000000"/>
          <w:sz w:val="28"/>
          <w:szCs w:val="28"/>
        </w:rPr>
        <w:pict>
          <v:shape id="_x0000_i1104" type="#_x0000_t75" style="width:156.75pt;height:18.75pt">
            <v:imagedata r:id="rId84" o:title=""/>
          </v:shape>
        </w:pict>
      </w:r>
      <w:r w:rsidR="00CC2382" w:rsidRPr="00475F7E">
        <w:rPr>
          <w:color w:val="000000"/>
          <w:sz w:val="28"/>
          <w:szCs w:val="28"/>
        </w:rPr>
        <w:t xml:space="preserve"> тыс. руб.</w:t>
      </w:r>
    </w:p>
    <w:p w:rsidR="00941E0D" w:rsidRPr="00475F7E" w:rsidRDefault="00941E0D" w:rsidP="00955F8E">
      <w:pPr>
        <w:shd w:val="clear" w:color="000000" w:fill="auto"/>
        <w:tabs>
          <w:tab w:val="left" w:pos="3915"/>
        </w:tabs>
        <w:suppressAutoHyphens/>
        <w:spacing w:line="360" w:lineRule="auto"/>
        <w:ind w:firstLine="709"/>
        <w:jc w:val="both"/>
        <w:rPr>
          <w:color w:val="000000"/>
          <w:sz w:val="28"/>
          <w:szCs w:val="28"/>
        </w:rPr>
      </w:pPr>
    </w:p>
    <w:p w:rsidR="00CC2382" w:rsidRPr="00475F7E" w:rsidRDefault="002C220A" w:rsidP="00955F8E">
      <w:pPr>
        <w:shd w:val="clear" w:color="000000" w:fill="auto"/>
        <w:tabs>
          <w:tab w:val="left" w:pos="3915"/>
        </w:tabs>
        <w:suppressAutoHyphens/>
        <w:spacing w:line="360" w:lineRule="auto"/>
        <w:ind w:firstLine="709"/>
        <w:jc w:val="both"/>
        <w:rPr>
          <w:color w:val="000000"/>
          <w:sz w:val="28"/>
          <w:szCs w:val="28"/>
        </w:rPr>
      </w:pPr>
      <w:r w:rsidRPr="00475F7E">
        <w:rPr>
          <w:color w:val="000000"/>
          <w:sz w:val="28"/>
          <w:szCs w:val="28"/>
        </w:rPr>
        <w:t>Тогда экономический эффект выбора варианта перевозки:</w:t>
      </w:r>
    </w:p>
    <w:p w:rsidR="00941E0D" w:rsidRPr="00475F7E" w:rsidRDefault="00941E0D" w:rsidP="00955F8E">
      <w:pPr>
        <w:shd w:val="clear" w:color="000000" w:fill="auto"/>
        <w:tabs>
          <w:tab w:val="left" w:pos="3915"/>
        </w:tabs>
        <w:suppressAutoHyphens/>
        <w:spacing w:line="360" w:lineRule="auto"/>
        <w:ind w:firstLine="709"/>
        <w:jc w:val="both"/>
        <w:rPr>
          <w:color w:val="000000"/>
          <w:sz w:val="28"/>
          <w:szCs w:val="28"/>
        </w:rPr>
      </w:pPr>
    </w:p>
    <w:p w:rsidR="002C220A" w:rsidRPr="00475F7E" w:rsidRDefault="00780CB6" w:rsidP="00955F8E">
      <w:pPr>
        <w:shd w:val="clear" w:color="000000" w:fill="auto"/>
        <w:tabs>
          <w:tab w:val="left" w:pos="3915"/>
        </w:tabs>
        <w:suppressAutoHyphens/>
        <w:spacing w:line="360" w:lineRule="auto"/>
        <w:ind w:firstLine="709"/>
        <w:jc w:val="both"/>
        <w:rPr>
          <w:color w:val="000000"/>
          <w:sz w:val="28"/>
          <w:szCs w:val="28"/>
        </w:rPr>
      </w:pPr>
      <w:r>
        <w:rPr>
          <w:color w:val="000000"/>
          <w:sz w:val="28"/>
          <w:szCs w:val="28"/>
        </w:rPr>
        <w:pict>
          <v:shape id="_x0000_i1105" type="#_x0000_t75" style="width:221.25pt;height:18.75pt">
            <v:imagedata r:id="rId85" o:title=""/>
          </v:shape>
        </w:pict>
      </w:r>
      <w:r w:rsidR="002C220A" w:rsidRPr="00475F7E">
        <w:rPr>
          <w:color w:val="000000"/>
          <w:sz w:val="28"/>
          <w:szCs w:val="28"/>
        </w:rPr>
        <w:t xml:space="preserve"> тыс. руб.</w:t>
      </w:r>
    </w:p>
    <w:p w:rsidR="00941E0D" w:rsidRPr="00475F7E" w:rsidRDefault="00941E0D" w:rsidP="00955F8E">
      <w:pPr>
        <w:shd w:val="clear" w:color="000000" w:fill="auto"/>
        <w:tabs>
          <w:tab w:val="left" w:pos="3915"/>
        </w:tabs>
        <w:suppressAutoHyphens/>
        <w:spacing w:line="360" w:lineRule="auto"/>
        <w:ind w:firstLine="709"/>
        <w:jc w:val="both"/>
        <w:rPr>
          <w:color w:val="000000"/>
          <w:sz w:val="28"/>
          <w:szCs w:val="28"/>
        </w:rPr>
      </w:pPr>
    </w:p>
    <w:p w:rsidR="002C220A" w:rsidRPr="00475F7E" w:rsidRDefault="002C220A" w:rsidP="00955F8E">
      <w:pPr>
        <w:shd w:val="clear" w:color="000000" w:fill="auto"/>
        <w:tabs>
          <w:tab w:val="left" w:pos="3915"/>
        </w:tabs>
        <w:suppressAutoHyphens/>
        <w:spacing w:line="360" w:lineRule="auto"/>
        <w:ind w:firstLine="709"/>
        <w:jc w:val="both"/>
        <w:rPr>
          <w:color w:val="000000"/>
          <w:sz w:val="28"/>
          <w:szCs w:val="28"/>
        </w:rPr>
      </w:pPr>
      <w:r w:rsidRPr="00475F7E">
        <w:rPr>
          <w:color w:val="000000"/>
          <w:sz w:val="28"/>
          <w:szCs w:val="28"/>
        </w:rPr>
        <w:t>Минус (-) показывает что в данном случае</w:t>
      </w:r>
      <w:r w:rsidR="00956E63" w:rsidRPr="00475F7E">
        <w:rPr>
          <w:color w:val="000000"/>
          <w:sz w:val="28"/>
          <w:szCs w:val="28"/>
        </w:rPr>
        <w:t xml:space="preserve"> выгодней</w:t>
      </w:r>
      <w:r w:rsidR="00955F8E" w:rsidRPr="00475F7E">
        <w:rPr>
          <w:color w:val="000000"/>
          <w:sz w:val="28"/>
          <w:szCs w:val="28"/>
        </w:rPr>
        <w:t xml:space="preserve"> </w:t>
      </w:r>
      <w:r w:rsidR="00956E63" w:rsidRPr="00475F7E">
        <w:rPr>
          <w:color w:val="000000"/>
          <w:sz w:val="28"/>
          <w:szCs w:val="28"/>
        </w:rPr>
        <w:t>железнодорожный транспорт экономия затрат составит 90,37 тыс. руб.</w:t>
      </w:r>
      <w:bookmarkStart w:id="0" w:name="_GoBack"/>
      <w:bookmarkEnd w:id="0"/>
    </w:p>
    <w:sectPr w:rsidR="002C220A" w:rsidRPr="00475F7E" w:rsidSect="00955F8E">
      <w:footerReference w:type="even" r:id="rId8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7E" w:rsidRDefault="00475F7E">
      <w:r>
        <w:separator/>
      </w:r>
    </w:p>
  </w:endnote>
  <w:endnote w:type="continuationSeparator" w:id="0">
    <w:p w:rsidR="00475F7E" w:rsidRDefault="0047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9C" w:rsidRDefault="00C1729C" w:rsidP="009D33C9">
    <w:pPr>
      <w:pStyle w:val="a6"/>
      <w:framePr w:wrap="around" w:vAnchor="text" w:hAnchor="margin" w:xAlign="center" w:y="1"/>
      <w:rPr>
        <w:rStyle w:val="a8"/>
      </w:rPr>
    </w:pPr>
  </w:p>
  <w:p w:rsidR="00C1729C" w:rsidRDefault="00C17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7E" w:rsidRDefault="00475F7E">
      <w:r>
        <w:separator/>
      </w:r>
    </w:p>
  </w:footnote>
  <w:footnote w:type="continuationSeparator" w:id="0">
    <w:p w:rsidR="00475F7E" w:rsidRDefault="0047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06C9A"/>
    <w:multiLevelType w:val="hybridMultilevel"/>
    <w:tmpl w:val="3252C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4072E3"/>
    <w:multiLevelType w:val="hybridMultilevel"/>
    <w:tmpl w:val="62584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9346C59"/>
    <w:multiLevelType w:val="hybridMultilevel"/>
    <w:tmpl w:val="D938E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EBA"/>
    <w:rsid w:val="000631D4"/>
    <w:rsid w:val="0009777B"/>
    <w:rsid w:val="000D6F13"/>
    <w:rsid w:val="000E55FA"/>
    <w:rsid w:val="00113B91"/>
    <w:rsid w:val="001164DD"/>
    <w:rsid w:val="00122035"/>
    <w:rsid w:val="00130D2F"/>
    <w:rsid w:val="001700A5"/>
    <w:rsid w:val="001C62E1"/>
    <w:rsid w:val="0024073B"/>
    <w:rsid w:val="00254832"/>
    <w:rsid w:val="002655D7"/>
    <w:rsid w:val="002B7CC8"/>
    <w:rsid w:val="002C16AB"/>
    <w:rsid w:val="002C220A"/>
    <w:rsid w:val="00345427"/>
    <w:rsid w:val="003554C9"/>
    <w:rsid w:val="0036070A"/>
    <w:rsid w:val="00366801"/>
    <w:rsid w:val="00371232"/>
    <w:rsid w:val="00397070"/>
    <w:rsid w:val="003D13BC"/>
    <w:rsid w:val="003F75D7"/>
    <w:rsid w:val="0040093D"/>
    <w:rsid w:val="00423EBA"/>
    <w:rsid w:val="00457C72"/>
    <w:rsid w:val="00475F7E"/>
    <w:rsid w:val="004A71A5"/>
    <w:rsid w:val="004E17C5"/>
    <w:rsid w:val="005369CB"/>
    <w:rsid w:val="00574DE9"/>
    <w:rsid w:val="005A5D7D"/>
    <w:rsid w:val="005B33FA"/>
    <w:rsid w:val="005B4674"/>
    <w:rsid w:val="005B7DB0"/>
    <w:rsid w:val="00640670"/>
    <w:rsid w:val="006B1EEA"/>
    <w:rsid w:val="006E5777"/>
    <w:rsid w:val="00700F7D"/>
    <w:rsid w:val="0070695F"/>
    <w:rsid w:val="00712AC9"/>
    <w:rsid w:val="007138CE"/>
    <w:rsid w:val="00741E97"/>
    <w:rsid w:val="00765E1E"/>
    <w:rsid w:val="0077711F"/>
    <w:rsid w:val="0077733F"/>
    <w:rsid w:val="00780CB6"/>
    <w:rsid w:val="00781F6B"/>
    <w:rsid w:val="00784386"/>
    <w:rsid w:val="00784EF9"/>
    <w:rsid w:val="00785317"/>
    <w:rsid w:val="007A128C"/>
    <w:rsid w:val="008413AA"/>
    <w:rsid w:val="00847EBE"/>
    <w:rsid w:val="0088273F"/>
    <w:rsid w:val="00895D73"/>
    <w:rsid w:val="008C7992"/>
    <w:rsid w:val="009014C6"/>
    <w:rsid w:val="009140EC"/>
    <w:rsid w:val="00932F22"/>
    <w:rsid w:val="00941E0D"/>
    <w:rsid w:val="009434D5"/>
    <w:rsid w:val="00955F8E"/>
    <w:rsid w:val="00956E63"/>
    <w:rsid w:val="00961F33"/>
    <w:rsid w:val="009907F4"/>
    <w:rsid w:val="009A6EAC"/>
    <w:rsid w:val="009A7A3E"/>
    <w:rsid w:val="009C6AE5"/>
    <w:rsid w:val="009D33C9"/>
    <w:rsid w:val="009E289D"/>
    <w:rsid w:val="009F5016"/>
    <w:rsid w:val="00A23DCB"/>
    <w:rsid w:val="00A24C4E"/>
    <w:rsid w:val="00A301D1"/>
    <w:rsid w:val="00A4209F"/>
    <w:rsid w:val="00A5757C"/>
    <w:rsid w:val="00A93408"/>
    <w:rsid w:val="00A9761A"/>
    <w:rsid w:val="00AA2C7A"/>
    <w:rsid w:val="00AB477E"/>
    <w:rsid w:val="00AB6331"/>
    <w:rsid w:val="00AD637A"/>
    <w:rsid w:val="00AD7A12"/>
    <w:rsid w:val="00AE4E04"/>
    <w:rsid w:val="00AF24DE"/>
    <w:rsid w:val="00B44134"/>
    <w:rsid w:val="00B81BC1"/>
    <w:rsid w:val="00B8323A"/>
    <w:rsid w:val="00B919E0"/>
    <w:rsid w:val="00BA3684"/>
    <w:rsid w:val="00BF4A7A"/>
    <w:rsid w:val="00C01077"/>
    <w:rsid w:val="00C1729C"/>
    <w:rsid w:val="00C20E28"/>
    <w:rsid w:val="00C25DFE"/>
    <w:rsid w:val="00C5431A"/>
    <w:rsid w:val="00C7024B"/>
    <w:rsid w:val="00CC2382"/>
    <w:rsid w:val="00CD36BF"/>
    <w:rsid w:val="00CD4234"/>
    <w:rsid w:val="00D212FC"/>
    <w:rsid w:val="00D340A2"/>
    <w:rsid w:val="00E07B5D"/>
    <w:rsid w:val="00E44CF8"/>
    <w:rsid w:val="00E70358"/>
    <w:rsid w:val="00E806A3"/>
    <w:rsid w:val="00E8701A"/>
    <w:rsid w:val="00E90486"/>
    <w:rsid w:val="00ED39DF"/>
    <w:rsid w:val="00EF18EE"/>
    <w:rsid w:val="00F9237C"/>
    <w:rsid w:val="00FB240F"/>
    <w:rsid w:val="00FB6398"/>
    <w:rsid w:val="00FC4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7"/>
    <o:shapelayout v:ext="edit">
      <o:idmap v:ext="edit" data="1"/>
    </o:shapelayout>
  </w:shapeDefaults>
  <w:decimalSymbol w:val=","/>
  <w:listSeparator w:val=";"/>
  <w14:defaultImageDpi w14:val="0"/>
  <w15:chartTrackingRefBased/>
  <w15:docId w15:val="{2C7FFD6E-6A36-415D-ACB4-A8E088FC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EBA"/>
    <w:rPr>
      <w:sz w:val="24"/>
      <w:szCs w:val="24"/>
    </w:rPr>
  </w:style>
  <w:style w:type="paragraph" w:styleId="1">
    <w:name w:val="heading 1"/>
    <w:basedOn w:val="a"/>
    <w:next w:val="a"/>
    <w:link w:val="10"/>
    <w:uiPriority w:val="9"/>
    <w:qFormat/>
    <w:rsid w:val="00423E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097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423EBA"/>
    <w:pPr>
      <w:ind w:left="-426" w:firstLine="426"/>
    </w:pPr>
    <w:rPr>
      <w:szCs w:val="20"/>
    </w:rPr>
  </w:style>
  <w:style w:type="character" w:customStyle="1" w:styleId="11">
    <w:name w:val="Основной текст с отступом Знак1"/>
    <w:uiPriority w:val="99"/>
    <w:semiHidden/>
    <w:rPr>
      <w:sz w:val="24"/>
      <w:szCs w:val="24"/>
    </w:rPr>
  </w:style>
  <w:style w:type="character" w:customStyle="1" w:styleId="a5">
    <w:name w:val="Основний текст з відступом Знак"/>
    <w:link w:val="a4"/>
    <w:uiPriority w:val="99"/>
    <w:semiHidden/>
    <w:locked/>
    <w:rPr>
      <w:rFonts w:cs="Times New Roman"/>
      <w:sz w:val="24"/>
      <w:szCs w:val="24"/>
    </w:rPr>
  </w:style>
  <w:style w:type="paragraph" w:styleId="a6">
    <w:name w:val="footer"/>
    <w:basedOn w:val="a"/>
    <w:link w:val="a7"/>
    <w:uiPriority w:val="99"/>
    <w:rsid w:val="00C1729C"/>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C1729C"/>
    <w:rPr>
      <w:rFonts w:cs="Times New Roman"/>
    </w:rPr>
  </w:style>
  <w:style w:type="paragraph" w:styleId="a9">
    <w:name w:val="header"/>
    <w:basedOn w:val="a"/>
    <w:link w:val="aa"/>
    <w:uiPriority w:val="99"/>
    <w:rsid w:val="00955F8E"/>
    <w:pPr>
      <w:tabs>
        <w:tab w:val="center" w:pos="4677"/>
        <w:tab w:val="right" w:pos="9355"/>
      </w:tabs>
    </w:pPr>
  </w:style>
  <w:style w:type="character" w:customStyle="1" w:styleId="aa">
    <w:name w:val="Верхній колонтитул Знак"/>
    <w:link w:val="a9"/>
    <w:uiPriority w:val="99"/>
    <w:locked/>
    <w:rsid w:val="00955F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31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ФЕДЕРАЛЬНОЕ АГЕНСТВО ЖЕЛЕЗНОДОРОЖНОГО ТРАНСПОРТА</vt:lpstr>
    </vt:vector>
  </TitlesOfParts>
  <Company>Home</Company>
  <LinksUpToDate>false</LinksUpToDate>
  <CharactersWithSpaces>22951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ЖЕЛЕЗНОДОРОЖНОГО ТРАНСПОРТА</dc:title>
  <dc:subject/>
  <dc:creator>WinXP User</dc:creator>
  <cp:keywords/>
  <dc:description/>
  <cp:lastModifiedBy>Irina</cp:lastModifiedBy>
  <cp:revision>2</cp:revision>
  <cp:lastPrinted>2009-03-28T15:22:00Z</cp:lastPrinted>
  <dcterms:created xsi:type="dcterms:W3CDTF">2014-09-12T07:38:00Z</dcterms:created>
  <dcterms:modified xsi:type="dcterms:W3CDTF">2014-09-12T07:38:00Z</dcterms:modified>
</cp:coreProperties>
</file>