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52" w:rsidRPr="00BC0593" w:rsidRDefault="005E2C52" w:rsidP="00BC0593">
      <w:pPr>
        <w:pStyle w:val="a3"/>
        <w:widowControl w:val="0"/>
        <w:shd w:val="clear" w:color="auto" w:fill="FFFFFF"/>
        <w:tabs>
          <w:tab w:val="left" w:pos="0"/>
        </w:tabs>
        <w:autoSpaceDE w:val="0"/>
        <w:autoSpaceDN w:val="0"/>
        <w:adjustRightInd w:val="0"/>
        <w:spacing w:line="360" w:lineRule="auto"/>
        <w:ind w:left="0" w:firstLine="709"/>
        <w:jc w:val="center"/>
        <w:rPr>
          <w:sz w:val="28"/>
          <w:szCs w:val="28"/>
        </w:rPr>
      </w:pPr>
      <w:r w:rsidRPr="00BC0593">
        <w:rPr>
          <w:sz w:val="28"/>
          <w:szCs w:val="28"/>
        </w:rPr>
        <w:t>Федеральное агентство по образованию Российской Федерации</w:t>
      </w:r>
    </w:p>
    <w:p w:rsidR="005E2C52" w:rsidRPr="00BC0593" w:rsidRDefault="005E2C52" w:rsidP="00BC0593">
      <w:pPr>
        <w:pStyle w:val="a3"/>
        <w:widowControl w:val="0"/>
        <w:shd w:val="clear" w:color="auto" w:fill="FFFFFF"/>
        <w:tabs>
          <w:tab w:val="left" w:pos="0"/>
        </w:tabs>
        <w:autoSpaceDE w:val="0"/>
        <w:autoSpaceDN w:val="0"/>
        <w:adjustRightInd w:val="0"/>
        <w:spacing w:line="360" w:lineRule="auto"/>
        <w:ind w:left="0" w:firstLine="709"/>
        <w:jc w:val="center"/>
        <w:rPr>
          <w:sz w:val="28"/>
          <w:szCs w:val="28"/>
        </w:rPr>
      </w:pPr>
      <w:r w:rsidRPr="00BC0593">
        <w:rPr>
          <w:sz w:val="28"/>
          <w:szCs w:val="28"/>
        </w:rPr>
        <w:t>Государственное образовательное учреждение высшего профессионального образования</w:t>
      </w:r>
    </w:p>
    <w:p w:rsidR="00F04BDF" w:rsidRPr="00BC0593" w:rsidRDefault="005E2C52" w:rsidP="00BC0593">
      <w:pPr>
        <w:pStyle w:val="af"/>
        <w:widowControl w:val="0"/>
        <w:tabs>
          <w:tab w:val="left" w:pos="228"/>
        </w:tabs>
        <w:spacing w:after="0" w:line="360" w:lineRule="auto"/>
        <w:ind w:firstLine="709"/>
        <w:jc w:val="center"/>
        <w:rPr>
          <w:sz w:val="28"/>
          <w:szCs w:val="28"/>
        </w:rPr>
      </w:pPr>
      <w:r w:rsidRPr="00BC0593">
        <w:rPr>
          <w:sz w:val="28"/>
          <w:szCs w:val="28"/>
        </w:rPr>
        <w:t>Тюменский государственный архитектурно</w:t>
      </w:r>
      <w:r w:rsidR="00F04BDF" w:rsidRPr="00BC0593">
        <w:rPr>
          <w:sz w:val="28"/>
          <w:szCs w:val="28"/>
        </w:rPr>
        <w:t>-</w:t>
      </w:r>
      <w:r w:rsidRPr="00BC0593">
        <w:rPr>
          <w:sz w:val="28"/>
          <w:szCs w:val="28"/>
        </w:rPr>
        <w:t>строительный университет</w:t>
      </w:r>
    </w:p>
    <w:p w:rsidR="00F04BDF" w:rsidRPr="00BC0593" w:rsidRDefault="00F04BDF" w:rsidP="00BC0593">
      <w:pPr>
        <w:pStyle w:val="af"/>
        <w:widowControl w:val="0"/>
        <w:tabs>
          <w:tab w:val="left" w:pos="228"/>
        </w:tabs>
        <w:spacing w:after="0" w:line="360" w:lineRule="auto"/>
        <w:ind w:firstLine="709"/>
        <w:jc w:val="center"/>
        <w:rPr>
          <w:sz w:val="28"/>
          <w:szCs w:val="28"/>
        </w:rPr>
      </w:pPr>
    </w:p>
    <w:p w:rsidR="005E2C52" w:rsidRPr="00BC0593" w:rsidRDefault="005E2C52" w:rsidP="00BC0593">
      <w:pPr>
        <w:pStyle w:val="af"/>
        <w:widowControl w:val="0"/>
        <w:tabs>
          <w:tab w:val="left" w:pos="228"/>
        </w:tabs>
        <w:spacing w:after="0" w:line="360" w:lineRule="auto"/>
        <w:ind w:firstLine="709"/>
        <w:jc w:val="center"/>
        <w:rPr>
          <w:sz w:val="28"/>
          <w:szCs w:val="28"/>
        </w:rPr>
      </w:pPr>
      <w:r w:rsidRPr="00BC0593">
        <w:rPr>
          <w:sz w:val="28"/>
          <w:szCs w:val="28"/>
        </w:rPr>
        <w:t>Кафедра государственного и муниципального управления</w:t>
      </w:r>
    </w:p>
    <w:p w:rsidR="004D0728" w:rsidRPr="00BC0593" w:rsidRDefault="005E2C52" w:rsidP="00BC0593">
      <w:pPr>
        <w:pStyle w:val="a8"/>
        <w:widowControl w:val="0"/>
        <w:ind w:firstLine="709"/>
        <w:jc w:val="center"/>
      </w:pPr>
      <w:r w:rsidRPr="00BC0593">
        <w:t>Институт профессиональной подготовки, переподготовки и повышения квалификации муниципальных кадров</w:t>
      </w:r>
    </w:p>
    <w:p w:rsidR="005E2C52" w:rsidRPr="00BC0593" w:rsidRDefault="005E2C52" w:rsidP="00BC0593">
      <w:pPr>
        <w:pStyle w:val="a8"/>
        <w:widowControl w:val="0"/>
        <w:ind w:firstLine="709"/>
        <w:jc w:val="center"/>
      </w:pPr>
    </w:p>
    <w:p w:rsidR="004D0728" w:rsidRPr="00BC0593" w:rsidRDefault="004D0728" w:rsidP="00BC0593">
      <w:pPr>
        <w:widowControl w:val="0"/>
        <w:spacing w:after="0" w:line="360" w:lineRule="auto"/>
        <w:ind w:firstLine="709"/>
        <w:jc w:val="center"/>
        <w:rPr>
          <w:rFonts w:ascii="Times New Roman" w:hAnsi="Times New Roman" w:cs="Times New Roman"/>
          <w:sz w:val="28"/>
          <w:szCs w:val="28"/>
        </w:rPr>
      </w:pP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p>
    <w:p w:rsidR="00F04BDF" w:rsidRPr="00BC0593" w:rsidRDefault="00F04BDF" w:rsidP="00BC0593">
      <w:pPr>
        <w:widowControl w:val="0"/>
        <w:spacing w:after="0" w:line="360" w:lineRule="auto"/>
        <w:ind w:firstLine="709"/>
        <w:jc w:val="center"/>
        <w:rPr>
          <w:rFonts w:ascii="Times New Roman" w:hAnsi="Times New Roman" w:cs="Times New Roman"/>
          <w:sz w:val="28"/>
          <w:szCs w:val="28"/>
        </w:rPr>
      </w:pPr>
    </w:p>
    <w:p w:rsidR="00F04BDF" w:rsidRPr="00BC0593" w:rsidRDefault="00F04BDF" w:rsidP="00BC0593">
      <w:pPr>
        <w:widowControl w:val="0"/>
        <w:spacing w:after="0" w:line="360" w:lineRule="auto"/>
        <w:ind w:firstLine="709"/>
        <w:jc w:val="center"/>
        <w:rPr>
          <w:rFonts w:ascii="Times New Roman" w:hAnsi="Times New Roman" w:cs="Times New Roman"/>
          <w:sz w:val="28"/>
          <w:szCs w:val="28"/>
        </w:rPr>
      </w:pPr>
    </w:p>
    <w:p w:rsidR="00F04BDF" w:rsidRPr="00BC0593" w:rsidRDefault="00F04BDF" w:rsidP="00BC0593">
      <w:pPr>
        <w:widowControl w:val="0"/>
        <w:spacing w:after="0" w:line="360" w:lineRule="auto"/>
        <w:ind w:firstLine="709"/>
        <w:jc w:val="center"/>
        <w:rPr>
          <w:rFonts w:ascii="Times New Roman" w:hAnsi="Times New Roman" w:cs="Times New Roman"/>
          <w:sz w:val="28"/>
          <w:szCs w:val="28"/>
        </w:rPr>
      </w:pP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r w:rsidRPr="00BC0593">
        <w:rPr>
          <w:rFonts w:ascii="Times New Roman" w:hAnsi="Times New Roman" w:cs="Times New Roman"/>
          <w:sz w:val="28"/>
          <w:szCs w:val="28"/>
        </w:rPr>
        <w:t>Контрольная работа по дисциплине</w:t>
      </w: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r w:rsidRPr="00BC0593">
        <w:rPr>
          <w:rFonts w:ascii="Times New Roman" w:hAnsi="Times New Roman" w:cs="Times New Roman"/>
          <w:sz w:val="28"/>
          <w:szCs w:val="28"/>
        </w:rPr>
        <w:t>«История государственного управления в России»</w:t>
      </w:r>
    </w:p>
    <w:p w:rsidR="00791CD6" w:rsidRPr="00BC0593" w:rsidRDefault="00F04BDF" w:rsidP="00BC0593">
      <w:pPr>
        <w:widowControl w:val="0"/>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t>т</w:t>
      </w:r>
      <w:r w:rsidR="00791CD6" w:rsidRPr="00BC0593">
        <w:rPr>
          <w:rFonts w:ascii="Times New Roman" w:hAnsi="Times New Roman" w:cs="Times New Roman"/>
          <w:sz w:val="28"/>
          <w:szCs w:val="28"/>
        </w:rPr>
        <w:t>ема:</w:t>
      </w:r>
      <w:r w:rsidR="00791CD6" w:rsidRPr="00BC0593">
        <w:rPr>
          <w:rFonts w:ascii="Times New Roman" w:hAnsi="Times New Roman" w:cs="Times New Roman"/>
          <w:b/>
          <w:bCs/>
          <w:sz w:val="28"/>
          <w:szCs w:val="28"/>
        </w:rPr>
        <w:t xml:space="preserve"> «Тюрьма и каторга: организация и управление системой исполнения наказаний в России в XIX веке»</w:t>
      </w: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p>
    <w:p w:rsidR="00923798" w:rsidRPr="00BC0593" w:rsidRDefault="00923798" w:rsidP="00BC0593">
      <w:pPr>
        <w:widowControl w:val="0"/>
        <w:spacing w:after="0" w:line="360" w:lineRule="auto"/>
        <w:ind w:firstLine="709"/>
        <w:jc w:val="center"/>
        <w:rPr>
          <w:rFonts w:ascii="Times New Roman" w:hAnsi="Times New Roman" w:cs="Times New Roman"/>
          <w:sz w:val="28"/>
          <w:szCs w:val="28"/>
        </w:rPr>
      </w:pPr>
    </w:p>
    <w:p w:rsidR="00791CD6" w:rsidRPr="00BC0593" w:rsidRDefault="00791CD6" w:rsidP="00BC0593">
      <w:pPr>
        <w:widowControl w:val="0"/>
        <w:spacing w:after="0" w:line="360" w:lineRule="auto"/>
        <w:ind w:firstLine="709"/>
        <w:rPr>
          <w:rFonts w:ascii="Times New Roman" w:hAnsi="Times New Roman" w:cs="Times New Roman"/>
          <w:sz w:val="28"/>
          <w:szCs w:val="28"/>
        </w:rPr>
      </w:pPr>
      <w:r w:rsidRPr="00BC0593">
        <w:rPr>
          <w:rFonts w:ascii="Times New Roman" w:hAnsi="Times New Roman" w:cs="Times New Roman"/>
          <w:sz w:val="28"/>
          <w:szCs w:val="28"/>
        </w:rPr>
        <w:t>Выполнил:</w:t>
      </w:r>
    </w:p>
    <w:p w:rsidR="00791CD6" w:rsidRPr="00BC0593" w:rsidRDefault="00791CD6" w:rsidP="00BC0593">
      <w:pPr>
        <w:widowControl w:val="0"/>
        <w:spacing w:after="0" w:line="360" w:lineRule="auto"/>
        <w:ind w:firstLine="709"/>
        <w:rPr>
          <w:rFonts w:ascii="Times New Roman" w:hAnsi="Times New Roman" w:cs="Times New Roman"/>
          <w:sz w:val="28"/>
          <w:szCs w:val="28"/>
        </w:rPr>
      </w:pPr>
      <w:r w:rsidRPr="00BC0593">
        <w:rPr>
          <w:rFonts w:ascii="Times New Roman" w:hAnsi="Times New Roman" w:cs="Times New Roman"/>
          <w:sz w:val="28"/>
          <w:szCs w:val="28"/>
        </w:rPr>
        <w:t>Студент 2 курса</w:t>
      </w:r>
    </w:p>
    <w:p w:rsidR="00791CD6" w:rsidRPr="00BC0593" w:rsidRDefault="00791CD6" w:rsidP="00BC0593">
      <w:pPr>
        <w:widowControl w:val="0"/>
        <w:spacing w:after="0" w:line="360" w:lineRule="auto"/>
        <w:ind w:firstLine="709"/>
        <w:rPr>
          <w:rFonts w:ascii="Times New Roman" w:hAnsi="Times New Roman" w:cs="Times New Roman"/>
          <w:sz w:val="28"/>
          <w:szCs w:val="28"/>
        </w:rPr>
      </w:pPr>
      <w:r w:rsidRPr="00BC0593">
        <w:rPr>
          <w:rFonts w:ascii="Times New Roman" w:hAnsi="Times New Roman" w:cs="Times New Roman"/>
          <w:sz w:val="28"/>
          <w:szCs w:val="28"/>
        </w:rPr>
        <w:t>Специальности «Государственное</w:t>
      </w:r>
      <w:r w:rsidR="00170D00" w:rsidRPr="00BC0593">
        <w:rPr>
          <w:rFonts w:ascii="Times New Roman" w:hAnsi="Times New Roman" w:cs="Times New Roman"/>
          <w:sz w:val="28"/>
          <w:szCs w:val="28"/>
        </w:rPr>
        <w:t xml:space="preserve"> </w:t>
      </w:r>
      <w:r w:rsidRPr="00BC0593">
        <w:rPr>
          <w:rFonts w:ascii="Times New Roman" w:hAnsi="Times New Roman" w:cs="Times New Roman"/>
          <w:sz w:val="28"/>
          <w:szCs w:val="28"/>
        </w:rPr>
        <w:t>и муниципальное управление»</w:t>
      </w: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p>
    <w:p w:rsidR="00A82E86" w:rsidRPr="00BC0593" w:rsidRDefault="00A82E86" w:rsidP="00BC0593">
      <w:pPr>
        <w:widowControl w:val="0"/>
        <w:spacing w:after="0" w:line="360" w:lineRule="auto"/>
        <w:ind w:firstLine="709"/>
        <w:jc w:val="center"/>
        <w:rPr>
          <w:rFonts w:ascii="Times New Roman" w:hAnsi="Times New Roman" w:cs="Times New Roman"/>
          <w:sz w:val="28"/>
          <w:szCs w:val="28"/>
        </w:rPr>
      </w:pPr>
    </w:p>
    <w:p w:rsidR="00791CD6" w:rsidRPr="00BC0593" w:rsidRDefault="00791CD6" w:rsidP="00BC0593">
      <w:pPr>
        <w:widowControl w:val="0"/>
        <w:spacing w:after="0" w:line="360" w:lineRule="auto"/>
        <w:ind w:firstLine="709"/>
        <w:jc w:val="center"/>
        <w:rPr>
          <w:rFonts w:ascii="Times New Roman" w:hAnsi="Times New Roman" w:cs="Times New Roman"/>
          <w:sz w:val="28"/>
          <w:szCs w:val="28"/>
        </w:rPr>
      </w:pPr>
    </w:p>
    <w:p w:rsidR="00F04BDF" w:rsidRPr="00BC0593" w:rsidRDefault="005E2C52" w:rsidP="00BC0593">
      <w:pPr>
        <w:widowControl w:val="0"/>
        <w:spacing w:after="0" w:line="360" w:lineRule="auto"/>
        <w:ind w:firstLine="709"/>
        <w:jc w:val="center"/>
        <w:rPr>
          <w:rFonts w:ascii="Times New Roman" w:hAnsi="Times New Roman" w:cs="Times New Roman"/>
          <w:sz w:val="28"/>
          <w:szCs w:val="28"/>
        </w:rPr>
      </w:pPr>
      <w:r w:rsidRPr="00BC0593">
        <w:rPr>
          <w:rFonts w:ascii="Times New Roman" w:hAnsi="Times New Roman" w:cs="Times New Roman"/>
          <w:sz w:val="28"/>
          <w:szCs w:val="28"/>
        </w:rPr>
        <w:t>Тюмень</w:t>
      </w:r>
    </w:p>
    <w:p w:rsidR="00F04BDF" w:rsidRPr="00BC0593" w:rsidRDefault="005E2C52" w:rsidP="00BC0593">
      <w:pPr>
        <w:widowControl w:val="0"/>
        <w:spacing w:after="0" w:line="360" w:lineRule="auto"/>
        <w:ind w:firstLine="709"/>
        <w:jc w:val="center"/>
        <w:rPr>
          <w:rFonts w:ascii="Times New Roman" w:hAnsi="Times New Roman" w:cs="Times New Roman"/>
          <w:sz w:val="28"/>
          <w:szCs w:val="28"/>
        </w:rPr>
      </w:pPr>
      <w:r w:rsidRPr="00BC0593">
        <w:rPr>
          <w:rFonts w:ascii="Times New Roman" w:hAnsi="Times New Roman" w:cs="Times New Roman"/>
          <w:sz w:val="28"/>
          <w:szCs w:val="28"/>
        </w:rPr>
        <w:t>2011</w:t>
      </w:r>
    </w:p>
    <w:p w:rsidR="00791CD6" w:rsidRPr="00BC0593" w:rsidRDefault="00F04BDF" w:rsidP="00BC0593">
      <w:pPr>
        <w:widowControl w:val="0"/>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br w:type="page"/>
      </w:r>
      <w:r w:rsidR="00791CD6" w:rsidRPr="00BC0593">
        <w:rPr>
          <w:rFonts w:ascii="Times New Roman" w:hAnsi="Times New Roman" w:cs="Times New Roman"/>
          <w:b/>
          <w:bCs/>
          <w:sz w:val="28"/>
          <w:szCs w:val="28"/>
        </w:rPr>
        <w:t>Содержание</w:t>
      </w:r>
    </w:p>
    <w:p w:rsidR="00F04BDF" w:rsidRPr="00BC0593" w:rsidRDefault="00F04BDF" w:rsidP="00BC0593">
      <w:pPr>
        <w:widowControl w:val="0"/>
        <w:tabs>
          <w:tab w:val="left" w:leader="dot" w:pos="9214"/>
        </w:tabs>
        <w:spacing w:after="0" w:line="360" w:lineRule="auto"/>
        <w:rPr>
          <w:rFonts w:ascii="Times New Roman" w:hAnsi="Times New Roman" w:cs="Times New Roman"/>
          <w:sz w:val="28"/>
          <w:szCs w:val="28"/>
        </w:rPr>
      </w:pPr>
    </w:p>
    <w:p w:rsidR="00791CD6" w:rsidRPr="00BC0593" w:rsidRDefault="00235ED6" w:rsidP="00BC0593">
      <w:pPr>
        <w:widowControl w:val="0"/>
        <w:tabs>
          <w:tab w:val="left" w:leader="dot" w:pos="9214"/>
        </w:tabs>
        <w:spacing w:after="0" w:line="360" w:lineRule="auto"/>
        <w:rPr>
          <w:rFonts w:ascii="Times New Roman" w:hAnsi="Times New Roman" w:cs="Times New Roman"/>
          <w:sz w:val="28"/>
          <w:szCs w:val="28"/>
        </w:rPr>
      </w:pPr>
      <w:r w:rsidRPr="00BC0593">
        <w:rPr>
          <w:rFonts w:ascii="Times New Roman" w:hAnsi="Times New Roman" w:cs="Times New Roman"/>
          <w:sz w:val="28"/>
          <w:szCs w:val="28"/>
        </w:rPr>
        <w:t>Введен</w:t>
      </w:r>
      <w:r w:rsidR="000F36B4" w:rsidRPr="00BC0593">
        <w:rPr>
          <w:rFonts w:ascii="Times New Roman" w:hAnsi="Times New Roman" w:cs="Times New Roman"/>
          <w:sz w:val="28"/>
          <w:szCs w:val="28"/>
        </w:rPr>
        <w:t>ие</w:t>
      </w:r>
    </w:p>
    <w:p w:rsidR="00360B5C" w:rsidRPr="00BC0593" w:rsidRDefault="00360B5C" w:rsidP="00BC0593">
      <w:pPr>
        <w:widowControl w:val="0"/>
        <w:tabs>
          <w:tab w:val="left" w:leader="dot" w:pos="9214"/>
        </w:tabs>
        <w:spacing w:after="0" w:line="360" w:lineRule="auto"/>
        <w:rPr>
          <w:rFonts w:ascii="Times New Roman" w:hAnsi="Times New Roman" w:cs="Times New Roman"/>
          <w:sz w:val="28"/>
          <w:szCs w:val="28"/>
        </w:rPr>
      </w:pPr>
      <w:r w:rsidRPr="00BC0593">
        <w:rPr>
          <w:rFonts w:ascii="Times New Roman" w:hAnsi="Times New Roman" w:cs="Times New Roman"/>
          <w:sz w:val="28"/>
          <w:szCs w:val="28"/>
        </w:rPr>
        <w:t>1. Теоретическая часть</w:t>
      </w:r>
    </w:p>
    <w:p w:rsidR="00791CD6" w:rsidRPr="00BC0593" w:rsidRDefault="00F04BDF" w:rsidP="00BC0593">
      <w:pPr>
        <w:pStyle w:val="a3"/>
        <w:widowControl w:val="0"/>
        <w:tabs>
          <w:tab w:val="left" w:leader="dot" w:pos="907"/>
          <w:tab w:val="left" w:pos="1134"/>
        </w:tabs>
        <w:spacing w:line="360" w:lineRule="auto"/>
        <w:ind w:left="0"/>
        <w:rPr>
          <w:sz w:val="28"/>
          <w:szCs w:val="28"/>
          <w:lang w:eastAsia="en-US"/>
        </w:rPr>
      </w:pPr>
      <w:r w:rsidRPr="00BC0593">
        <w:rPr>
          <w:sz w:val="28"/>
          <w:szCs w:val="28"/>
          <w:lang w:eastAsia="en-US"/>
        </w:rPr>
        <w:t>1.</w:t>
      </w:r>
      <w:r w:rsidR="00360B5C" w:rsidRPr="00BC0593">
        <w:rPr>
          <w:sz w:val="28"/>
          <w:szCs w:val="28"/>
          <w:lang w:eastAsia="en-US"/>
        </w:rPr>
        <w:t>1</w:t>
      </w:r>
      <w:r w:rsidRPr="00BC0593">
        <w:rPr>
          <w:sz w:val="28"/>
          <w:szCs w:val="28"/>
          <w:lang w:eastAsia="en-US"/>
        </w:rPr>
        <w:t xml:space="preserve"> </w:t>
      </w:r>
      <w:r w:rsidR="00791CD6" w:rsidRPr="00BC0593">
        <w:rPr>
          <w:sz w:val="28"/>
          <w:szCs w:val="28"/>
          <w:lang w:eastAsia="en-US"/>
        </w:rPr>
        <w:t>Исторический аспект понятий «тюрьма» и «каторга»</w:t>
      </w:r>
    </w:p>
    <w:p w:rsidR="00791CD6" w:rsidRPr="00BC0593" w:rsidRDefault="00360B5C" w:rsidP="00BC0593">
      <w:pPr>
        <w:pStyle w:val="a3"/>
        <w:widowControl w:val="0"/>
        <w:spacing w:line="360" w:lineRule="auto"/>
        <w:ind w:left="0"/>
        <w:rPr>
          <w:sz w:val="28"/>
          <w:szCs w:val="28"/>
          <w:lang w:eastAsia="en-US"/>
        </w:rPr>
      </w:pPr>
      <w:r w:rsidRPr="00BC0593">
        <w:rPr>
          <w:sz w:val="28"/>
          <w:szCs w:val="28"/>
          <w:lang w:eastAsia="en-US"/>
        </w:rPr>
        <w:t>1.</w:t>
      </w:r>
      <w:r w:rsidR="00F04BDF" w:rsidRPr="00BC0593">
        <w:rPr>
          <w:sz w:val="28"/>
          <w:szCs w:val="28"/>
          <w:lang w:eastAsia="en-US"/>
        </w:rPr>
        <w:t xml:space="preserve">2 </w:t>
      </w:r>
      <w:r w:rsidR="00791CD6" w:rsidRPr="00BC0593">
        <w:rPr>
          <w:sz w:val="28"/>
          <w:szCs w:val="28"/>
          <w:lang w:eastAsia="en-US"/>
        </w:rPr>
        <w:t>Развитие системы исполнения наказаний в России в XIX веке</w:t>
      </w:r>
    </w:p>
    <w:p w:rsidR="00791CD6" w:rsidRPr="00BC0593" w:rsidRDefault="00360B5C" w:rsidP="00BC0593">
      <w:pPr>
        <w:pStyle w:val="a3"/>
        <w:widowControl w:val="0"/>
        <w:spacing w:line="360" w:lineRule="auto"/>
        <w:ind w:left="0"/>
        <w:rPr>
          <w:sz w:val="28"/>
          <w:szCs w:val="28"/>
          <w:lang w:eastAsia="en-US"/>
        </w:rPr>
      </w:pPr>
      <w:r w:rsidRPr="00BC0593">
        <w:rPr>
          <w:sz w:val="28"/>
          <w:szCs w:val="28"/>
          <w:lang w:eastAsia="en-US"/>
        </w:rPr>
        <w:t>1.</w:t>
      </w:r>
      <w:r w:rsidR="00F04BDF" w:rsidRPr="00BC0593">
        <w:rPr>
          <w:sz w:val="28"/>
          <w:szCs w:val="28"/>
          <w:lang w:eastAsia="en-US"/>
        </w:rPr>
        <w:t xml:space="preserve">3 </w:t>
      </w:r>
      <w:r w:rsidR="00791CD6" w:rsidRPr="00BC0593">
        <w:rPr>
          <w:sz w:val="28"/>
          <w:szCs w:val="28"/>
          <w:lang w:eastAsia="en-US"/>
        </w:rPr>
        <w:t>Тюрем</w:t>
      </w:r>
      <w:r w:rsidR="000F36B4" w:rsidRPr="00BC0593">
        <w:rPr>
          <w:sz w:val="28"/>
          <w:szCs w:val="28"/>
          <w:lang w:eastAsia="en-US"/>
        </w:rPr>
        <w:t>ная реформа второй половины XIX века</w:t>
      </w:r>
    </w:p>
    <w:p w:rsidR="00791CD6" w:rsidRPr="00BC0593" w:rsidRDefault="00360B5C" w:rsidP="00BC0593">
      <w:pPr>
        <w:widowControl w:val="0"/>
        <w:spacing w:after="0" w:line="360" w:lineRule="auto"/>
        <w:rPr>
          <w:rFonts w:ascii="Times New Roman" w:hAnsi="Times New Roman" w:cs="Times New Roman"/>
          <w:sz w:val="28"/>
          <w:szCs w:val="28"/>
        </w:rPr>
      </w:pPr>
      <w:r w:rsidRPr="00BC0593">
        <w:rPr>
          <w:rFonts w:ascii="Times New Roman" w:hAnsi="Times New Roman" w:cs="Times New Roman"/>
          <w:sz w:val="28"/>
          <w:szCs w:val="28"/>
        </w:rPr>
        <w:t>2</w:t>
      </w:r>
      <w:r w:rsidR="00F04BDF" w:rsidRPr="00BC0593">
        <w:rPr>
          <w:rFonts w:ascii="Times New Roman" w:hAnsi="Times New Roman" w:cs="Times New Roman"/>
          <w:sz w:val="28"/>
          <w:szCs w:val="28"/>
        </w:rPr>
        <w:t xml:space="preserve">. </w:t>
      </w:r>
      <w:r w:rsidR="00791CD6" w:rsidRPr="00BC0593">
        <w:rPr>
          <w:rFonts w:ascii="Times New Roman" w:hAnsi="Times New Roman" w:cs="Times New Roman"/>
          <w:sz w:val="28"/>
          <w:szCs w:val="28"/>
        </w:rPr>
        <w:t>Контрольные вопросы и задания</w:t>
      </w:r>
    </w:p>
    <w:p w:rsidR="00791CD6" w:rsidRPr="00BC0593" w:rsidRDefault="00360B5C" w:rsidP="00BC0593">
      <w:pPr>
        <w:widowControl w:val="0"/>
        <w:spacing w:after="0" w:line="360" w:lineRule="auto"/>
        <w:rPr>
          <w:rFonts w:ascii="Times New Roman" w:hAnsi="Times New Roman" w:cs="Times New Roman"/>
          <w:sz w:val="28"/>
          <w:szCs w:val="28"/>
        </w:rPr>
      </w:pPr>
      <w:r w:rsidRPr="00BC0593">
        <w:rPr>
          <w:rFonts w:ascii="Times New Roman" w:hAnsi="Times New Roman" w:cs="Times New Roman"/>
          <w:sz w:val="28"/>
          <w:szCs w:val="28"/>
        </w:rPr>
        <w:t>2</w:t>
      </w:r>
      <w:r w:rsidR="00791CD6" w:rsidRPr="00BC0593">
        <w:rPr>
          <w:rFonts w:ascii="Times New Roman" w:hAnsi="Times New Roman" w:cs="Times New Roman"/>
          <w:sz w:val="28"/>
          <w:szCs w:val="28"/>
        </w:rPr>
        <w:t>.</w:t>
      </w:r>
      <w:r w:rsidR="00F04BDF" w:rsidRPr="00BC0593">
        <w:rPr>
          <w:rFonts w:ascii="Times New Roman" w:hAnsi="Times New Roman" w:cs="Times New Roman"/>
          <w:sz w:val="28"/>
          <w:szCs w:val="28"/>
        </w:rPr>
        <w:t xml:space="preserve">1 </w:t>
      </w:r>
      <w:r w:rsidR="00791CD6" w:rsidRPr="00BC0593">
        <w:rPr>
          <w:rFonts w:ascii="Times New Roman" w:hAnsi="Times New Roman" w:cs="Times New Roman"/>
          <w:sz w:val="28"/>
          <w:szCs w:val="28"/>
        </w:rPr>
        <w:t>Что характеризовало каторгу как организационно-правовую форму пени</w:t>
      </w:r>
      <w:r w:rsidR="00950D3D" w:rsidRPr="00BC0593">
        <w:rPr>
          <w:rFonts w:ascii="Times New Roman" w:hAnsi="Times New Roman" w:cs="Times New Roman"/>
          <w:sz w:val="28"/>
          <w:szCs w:val="28"/>
        </w:rPr>
        <w:t>тен</w:t>
      </w:r>
      <w:r w:rsidR="00791CD6" w:rsidRPr="00BC0593">
        <w:rPr>
          <w:rFonts w:ascii="Times New Roman" w:hAnsi="Times New Roman" w:cs="Times New Roman"/>
          <w:sz w:val="28"/>
          <w:szCs w:val="28"/>
        </w:rPr>
        <w:t>ци</w:t>
      </w:r>
      <w:r w:rsidR="000F36B4" w:rsidRPr="00BC0593">
        <w:rPr>
          <w:rFonts w:ascii="Times New Roman" w:hAnsi="Times New Roman" w:cs="Times New Roman"/>
          <w:sz w:val="28"/>
          <w:szCs w:val="28"/>
        </w:rPr>
        <w:t>арной системы Российской империи</w:t>
      </w:r>
      <w:r w:rsidR="00F04BDF" w:rsidRPr="00BC0593">
        <w:rPr>
          <w:rFonts w:ascii="Times New Roman" w:hAnsi="Times New Roman" w:cs="Times New Roman"/>
          <w:sz w:val="28"/>
          <w:szCs w:val="28"/>
        </w:rPr>
        <w:t>?</w:t>
      </w:r>
    </w:p>
    <w:p w:rsidR="00791CD6" w:rsidRPr="00BC0593" w:rsidRDefault="00360B5C" w:rsidP="00BC0593">
      <w:pPr>
        <w:widowControl w:val="0"/>
        <w:spacing w:after="0" w:line="360" w:lineRule="auto"/>
        <w:rPr>
          <w:rFonts w:ascii="Times New Roman" w:hAnsi="Times New Roman" w:cs="Times New Roman"/>
          <w:sz w:val="28"/>
          <w:szCs w:val="28"/>
        </w:rPr>
      </w:pPr>
      <w:r w:rsidRPr="00BC0593">
        <w:rPr>
          <w:rFonts w:ascii="Times New Roman" w:hAnsi="Times New Roman" w:cs="Times New Roman"/>
          <w:sz w:val="28"/>
          <w:szCs w:val="28"/>
        </w:rPr>
        <w:t>2</w:t>
      </w:r>
      <w:r w:rsidR="00F04BDF" w:rsidRPr="00BC0593">
        <w:rPr>
          <w:rFonts w:ascii="Times New Roman" w:hAnsi="Times New Roman" w:cs="Times New Roman"/>
          <w:sz w:val="28"/>
          <w:szCs w:val="28"/>
        </w:rPr>
        <w:t xml:space="preserve">.2 </w:t>
      </w:r>
      <w:r w:rsidR="00791CD6" w:rsidRPr="00BC0593">
        <w:rPr>
          <w:rFonts w:ascii="Times New Roman" w:hAnsi="Times New Roman" w:cs="Times New Roman"/>
          <w:sz w:val="28"/>
          <w:szCs w:val="28"/>
        </w:rPr>
        <w:t>Какой центральный государственный орган осуществлял управление Шлиссельбургской крепостью, которая использовала</w:t>
      </w:r>
      <w:r w:rsidR="006C7984" w:rsidRPr="00BC0593">
        <w:rPr>
          <w:rFonts w:ascii="Times New Roman" w:hAnsi="Times New Roman" w:cs="Times New Roman"/>
          <w:sz w:val="28"/>
          <w:szCs w:val="28"/>
        </w:rPr>
        <w:t>сь как тюрьма в XIX</w:t>
      </w:r>
      <w:r w:rsidR="00F04BDF" w:rsidRPr="00BC0593">
        <w:rPr>
          <w:rFonts w:ascii="Times New Roman" w:hAnsi="Times New Roman" w:cs="Times New Roman"/>
          <w:sz w:val="28"/>
          <w:szCs w:val="28"/>
        </w:rPr>
        <w:t xml:space="preserve"> веке?</w:t>
      </w:r>
    </w:p>
    <w:p w:rsidR="00791CD6" w:rsidRPr="00BC0593" w:rsidRDefault="00360B5C" w:rsidP="00BC0593">
      <w:pPr>
        <w:widowControl w:val="0"/>
        <w:spacing w:after="0" w:line="360" w:lineRule="auto"/>
        <w:rPr>
          <w:rFonts w:ascii="Times New Roman" w:hAnsi="Times New Roman" w:cs="Times New Roman"/>
          <w:sz w:val="28"/>
          <w:szCs w:val="28"/>
        </w:rPr>
      </w:pPr>
      <w:r w:rsidRPr="00BC0593">
        <w:rPr>
          <w:rFonts w:ascii="Times New Roman" w:hAnsi="Times New Roman" w:cs="Times New Roman"/>
          <w:sz w:val="28"/>
          <w:szCs w:val="28"/>
        </w:rPr>
        <w:t>2</w:t>
      </w:r>
      <w:r w:rsidR="00F04BDF" w:rsidRPr="00BC0593">
        <w:rPr>
          <w:rFonts w:ascii="Times New Roman" w:hAnsi="Times New Roman" w:cs="Times New Roman"/>
          <w:sz w:val="28"/>
          <w:szCs w:val="28"/>
        </w:rPr>
        <w:t>.</w:t>
      </w:r>
      <w:r w:rsidR="00791CD6" w:rsidRPr="00BC0593">
        <w:rPr>
          <w:rFonts w:ascii="Times New Roman" w:hAnsi="Times New Roman" w:cs="Times New Roman"/>
          <w:sz w:val="28"/>
          <w:szCs w:val="28"/>
        </w:rPr>
        <w:t>3</w:t>
      </w:r>
      <w:r w:rsidR="00F04BDF" w:rsidRPr="00BC0593">
        <w:rPr>
          <w:rFonts w:ascii="Times New Roman" w:hAnsi="Times New Roman" w:cs="Times New Roman"/>
          <w:sz w:val="28"/>
          <w:szCs w:val="28"/>
        </w:rPr>
        <w:t xml:space="preserve"> </w:t>
      </w:r>
      <w:r w:rsidR="00791CD6" w:rsidRPr="00BC0593">
        <w:rPr>
          <w:rFonts w:ascii="Times New Roman" w:hAnsi="Times New Roman" w:cs="Times New Roman"/>
          <w:sz w:val="28"/>
          <w:szCs w:val="28"/>
        </w:rPr>
        <w:t xml:space="preserve">Что такое «монастырские тюрьмы», и </w:t>
      </w:r>
      <w:r w:rsidR="006C7984" w:rsidRPr="00BC0593">
        <w:rPr>
          <w:rFonts w:ascii="Times New Roman" w:hAnsi="Times New Roman" w:cs="Times New Roman"/>
          <w:sz w:val="28"/>
          <w:szCs w:val="28"/>
        </w:rPr>
        <w:t>для кого они были предна</w:t>
      </w:r>
      <w:r w:rsidR="000F36B4" w:rsidRPr="00BC0593">
        <w:rPr>
          <w:rFonts w:ascii="Times New Roman" w:hAnsi="Times New Roman" w:cs="Times New Roman"/>
          <w:sz w:val="28"/>
          <w:szCs w:val="28"/>
        </w:rPr>
        <w:t>значены</w:t>
      </w:r>
      <w:r w:rsidR="00F04BDF" w:rsidRPr="00BC0593">
        <w:rPr>
          <w:rFonts w:ascii="Times New Roman" w:hAnsi="Times New Roman" w:cs="Times New Roman"/>
          <w:sz w:val="28"/>
          <w:szCs w:val="28"/>
        </w:rPr>
        <w:t>?</w:t>
      </w:r>
    </w:p>
    <w:p w:rsidR="00F04BDF" w:rsidRPr="00BC0593" w:rsidRDefault="00F04BDF" w:rsidP="00BC0593">
      <w:pPr>
        <w:widowControl w:val="0"/>
        <w:spacing w:after="0" w:line="360" w:lineRule="auto"/>
        <w:rPr>
          <w:rFonts w:ascii="Times New Roman" w:hAnsi="Times New Roman" w:cs="Times New Roman"/>
          <w:sz w:val="28"/>
          <w:szCs w:val="28"/>
        </w:rPr>
      </w:pPr>
      <w:r w:rsidRPr="00BC0593">
        <w:rPr>
          <w:rFonts w:ascii="Times New Roman" w:hAnsi="Times New Roman" w:cs="Times New Roman"/>
          <w:sz w:val="28"/>
          <w:szCs w:val="28"/>
        </w:rPr>
        <w:t>Заключение</w:t>
      </w:r>
    </w:p>
    <w:p w:rsidR="00F04BDF" w:rsidRPr="00BC0593" w:rsidRDefault="00F04BDF" w:rsidP="00BC0593">
      <w:pPr>
        <w:widowControl w:val="0"/>
        <w:spacing w:after="0" w:line="360" w:lineRule="auto"/>
        <w:rPr>
          <w:rFonts w:ascii="Times New Roman" w:hAnsi="Times New Roman" w:cs="Times New Roman"/>
          <w:sz w:val="28"/>
          <w:szCs w:val="28"/>
        </w:rPr>
      </w:pPr>
      <w:r w:rsidRPr="00BC0593">
        <w:rPr>
          <w:rFonts w:ascii="Times New Roman" w:hAnsi="Times New Roman" w:cs="Times New Roman"/>
          <w:sz w:val="28"/>
          <w:szCs w:val="28"/>
        </w:rPr>
        <w:t>Список литературы</w:t>
      </w:r>
    </w:p>
    <w:p w:rsidR="00791CD6" w:rsidRPr="00BC0593" w:rsidRDefault="00791CD6" w:rsidP="00BC0593">
      <w:pPr>
        <w:widowControl w:val="0"/>
        <w:spacing w:after="0" w:line="360" w:lineRule="auto"/>
        <w:rPr>
          <w:rFonts w:ascii="Times New Roman" w:hAnsi="Times New Roman" w:cs="Times New Roman"/>
          <w:sz w:val="28"/>
          <w:szCs w:val="28"/>
        </w:rPr>
      </w:pPr>
    </w:p>
    <w:p w:rsidR="00791CD6" w:rsidRPr="00BC0593" w:rsidRDefault="00F04BDF" w:rsidP="00BC0593">
      <w:pPr>
        <w:widowControl w:val="0"/>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br w:type="page"/>
      </w:r>
      <w:r w:rsidR="00791CD6" w:rsidRPr="00BC0593">
        <w:rPr>
          <w:rFonts w:ascii="Times New Roman" w:hAnsi="Times New Roman" w:cs="Times New Roman"/>
          <w:b/>
          <w:bCs/>
          <w:sz w:val="28"/>
          <w:szCs w:val="28"/>
        </w:rPr>
        <w:t>Введение</w:t>
      </w:r>
    </w:p>
    <w:p w:rsidR="00F04BDF" w:rsidRPr="00BC0593" w:rsidRDefault="00F04BDF"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Российской империи первой половины XIX века проходил процесс законодательного оформления института каторжных работ. Перед правительством стояла сложная задача разработки и принятия нормативных документов, соответствующих требованиям того времени. Результатом изучения тюремных преобразований за рубежом, материалов пенитенциарных конгрессов, съездов ученых и практиков по тюремному делу в США и странах Западной Европы, в контексте государственных преобразований и реформирования тюремной системы стало создание законодательства, в котором формировалась новая</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концептуальная</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модель российской каторги.</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На протяжении нескольких веков тематика российской каторги вызывала большой интерес политических и общественных деятелей,</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ученых и практикующих юристов, о чем свидетельствует накопленный огромный разноплановый историографический материал</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монографии, статьи, исследования проектов предлагаемых пенитенциарных преобразований, служебных докладов и отчетов, большое количество заметок.</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Несмотря на достаточно широкий круг специалистов, изучавших и изучающих историю</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российской каторги, научная разработанность темы не может считаться завершенной. На незавершенность указывает и недостаточное исследование законодательства, регламентирующего ссылку в каторжные работы. Как правило, в исследованиях историков и правоведов эти нормативные документы называются, но их анализ либо полностью отсутствует, либо неравномерно изложен с уклоном на анализ нормативного материала второй половины XIX века.</w:t>
      </w:r>
    </w:p>
    <w:p w:rsidR="00791CD6" w:rsidRPr="00BC0593" w:rsidRDefault="00E80313"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Целью контрольной работы</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изучение организации и управления</w:t>
      </w:r>
      <w:r w:rsidR="00791CD6" w:rsidRPr="00BC0593">
        <w:rPr>
          <w:rFonts w:ascii="Times New Roman" w:hAnsi="Times New Roman" w:cs="Times New Roman"/>
          <w:sz w:val="28"/>
          <w:szCs w:val="28"/>
        </w:rPr>
        <w:t xml:space="preserve"> системой исполнения наказаний в России в XIX веке. Вследствие этого задачами являются:</w:t>
      </w:r>
    </w:p>
    <w:p w:rsidR="00C053F5" w:rsidRPr="00BC0593" w:rsidRDefault="00791CD6" w:rsidP="00BC0593">
      <w:pPr>
        <w:pStyle w:val="a3"/>
        <w:widowControl w:val="0"/>
        <w:numPr>
          <w:ilvl w:val="0"/>
          <w:numId w:val="8"/>
        </w:numPr>
        <w:tabs>
          <w:tab w:val="left" w:pos="1080"/>
        </w:tabs>
        <w:spacing w:line="360" w:lineRule="auto"/>
        <w:ind w:left="0" w:firstLine="709"/>
        <w:jc w:val="both"/>
        <w:rPr>
          <w:sz w:val="28"/>
          <w:szCs w:val="28"/>
          <w:lang w:eastAsia="en-US"/>
        </w:rPr>
      </w:pPr>
      <w:r w:rsidRPr="00BC0593">
        <w:rPr>
          <w:sz w:val="28"/>
          <w:szCs w:val="28"/>
          <w:lang w:eastAsia="en-US"/>
        </w:rPr>
        <w:t>Изучение литерат</w:t>
      </w:r>
      <w:r w:rsidR="00E80313" w:rsidRPr="00BC0593">
        <w:rPr>
          <w:sz w:val="28"/>
          <w:szCs w:val="28"/>
          <w:lang w:eastAsia="en-US"/>
        </w:rPr>
        <w:t>уры в соответствии с целью</w:t>
      </w:r>
      <w:r w:rsidRPr="00BC0593">
        <w:rPr>
          <w:sz w:val="28"/>
          <w:szCs w:val="28"/>
          <w:lang w:eastAsia="en-US"/>
        </w:rPr>
        <w:t xml:space="preserve"> работы</w:t>
      </w:r>
      <w:r w:rsidR="00C053F5" w:rsidRPr="00BC0593">
        <w:rPr>
          <w:sz w:val="28"/>
          <w:szCs w:val="28"/>
          <w:lang w:eastAsia="en-US"/>
        </w:rPr>
        <w:t>.</w:t>
      </w:r>
    </w:p>
    <w:p w:rsidR="00C053F5" w:rsidRPr="00BC0593" w:rsidRDefault="00791CD6" w:rsidP="00BC0593">
      <w:pPr>
        <w:pStyle w:val="a3"/>
        <w:widowControl w:val="0"/>
        <w:numPr>
          <w:ilvl w:val="0"/>
          <w:numId w:val="8"/>
        </w:numPr>
        <w:tabs>
          <w:tab w:val="left" w:pos="1080"/>
        </w:tabs>
        <w:spacing w:line="360" w:lineRule="auto"/>
        <w:ind w:left="0" w:firstLine="709"/>
        <w:jc w:val="both"/>
        <w:rPr>
          <w:sz w:val="28"/>
          <w:szCs w:val="28"/>
          <w:lang w:eastAsia="en-US"/>
        </w:rPr>
      </w:pPr>
      <w:r w:rsidRPr="00BC0593">
        <w:rPr>
          <w:sz w:val="28"/>
          <w:szCs w:val="28"/>
          <w:lang w:eastAsia="en-US"/>
        </w:rPr>
        <w:t>Определение понятий «тюрьма» и «каторга»</w:t>
      </w:r>
      <w:r w:rsidR="00C053F5" w:rsidRPr="00BC0593">
        <w:rPr>
          <w:sz w:val="28"/>
          <w:szCs w:val="28"/>
          <w:lang w:eastAsia="en-US"/>
        </w:rPr>
        <w:t>.</w:t>
      </w:r>
    </w:p>
    <w:p w:rsidR="00791CD6" w:rsidRPr="00BC0593" w:rsidRDefault="00791CD6" w:rsidP="00BC0593">
      <w:pPr>
        <w:pStyle w:val="a3"/>
        <w:widowControl w:val="0"/>
        <w:numPr>
          <w:ilvl w:val="0"/>
          <w:numId w:val="8"/>
        </w:numPr>
        <w:tabs>
          <w:tab w:val="left" w:pos="1080"/>
        </w:tabs>
        <w:spacing w:line="360" w:lineRule="auto"/>
        <w:ind w:left="0" w:firstLine="709"/>
        <w:jc w:val="both"/>
        <w:rPr>
          <w:sz w:val="28"/>
          <w:szCs w:val="28"/>
          <w:lang w:eastAsia="en-US"/>
        </w:rPr>
      </w:pPr>
      <w:r w:rsidRPr="00BC0593">
        <w:rPr>
          <w:sz w:val="28"/>
          <w:szCs w:val="28"/>
          <w:lang w:eastAsia="en-US"/>
        </w:rPr>
        <w:t>Рассмотрение исторического аспекта системы исполнения наказаний в России в XIX веке.</w:t>
      </w:r>
    </w:p>
    <w:p w:rsidR="00791CD6" w:rsidRPr="00BC0593" w:rsidRDefault="00791CD6" w:rsidP="00BC0593">
      <w:pPr>
        <w:pStyle w:val="a3"/>
        <w:widowControl w:val="0"/>
        <w:numPr>
          <w:ilvl w:val="0"/>
          <w:numId w:val="8"/>
        </w:numPr>
        <w:tabs>
          <w:tab w:val="left" w:pos="1080"/>
        </w:tabs>
        <w:spacing w:line="360" w:lineRule="auto"/>
        <w:ind w:left="0" w:firstLine="709"/>
        <w:jc w:val="both"/>
        <w:rPr>
          <w:sz w:val="28"/>
          <w:szCs w:val="28"/>
          <w:lang w:eastAsia="en-US"/>
        </w:rPr>
      </w:pPr>
      <w:r w:rsidRPr="00BC0593">
        <w:rPr>
          <w:sz w:val="28"/>
          <w:szCs w:val="28"/>
          <w:lang w:eastAsia="en-US"/>
        </w:rPr>
        <w:t>Изучение тюремной реформы второй половины в XIX века</w:t>
      </w:r>
      <w:r w:rsidR="00C053F5" w:rsidRPr="00BC0593">
        <w:rPr>
          <w:sz w:val="28"/>
          <w:szCs w:val="28"/>
          <w:lang w:eastAsia="en-US"/>
        </w:rPr>
        <w:t>.</w:t>
      </w:r>
    </w:p>
    <w:p w:rsidR="00791CD6" w:rsidRPr="00BC0593" w:rsidRDefault="00791CD6" w:rsidP="00BC0593">
      <w:pPr>
        <w:pStyle w:val="a3"/>
        <w:widowControl w:val="0"/>
        <w:numPr>
          <w:ilvl w:val="0"/>
          <w:numId w:val="8"/>
        </w:numPr>
        <w:tabs>
          <w:tab w:val="left" w:pos="1080"/>
        </w:tabs>
        <w:spacing w:line="360" w:lineRule="auto"/>
        <w:ind w:left="0" w:firstLine="709"/>
        <w:jc w:val="both"/>
        <w:rPr>
          <w:sz w:val="28"/>
          <w:szCs w:val="28"/>
          <w:lang w:eastAsia="en-US"/>
        </w:rPr>
      </w:pPr>
      <w:r w:rsidRPr="00BC0593">
        <w:rPr>
          <w:sz w:val="28"/>
          <w:szCs w:val="28"/>
          <w:lang w:eastAsia="en-US"/>
        </w:rPr>
        <w:t>Анализ результатов.</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p>
    <w:p w:rsidR="00360B5C" w:rsidRPr="00BC0593" w:rsidRDefault="00C053F5" w:rsidP="00BC0593">
      <w:pPr>
        <w:pStyle w:val="a3"/>
        <w:widowControl w:val="0"/>
        <w:spacing w:line="360" w:lineRule="auto"/>
        <w:ind w:left="0" w:firstLine="709"/>
        <w:jc w:val="center"/>
        <w:rPr>
          <w:b/>
          <w:bCs/>
          <w:sz w:val="28"/>
          <w:szCs w:val="28"/>
          <w:lang w:eastAsia="en-US"/>
        </w:rPr>
      </w:pPr>
      <w:r w:rsidRPr="00BC0593">
        <w:rPr>
          <w:sz w:val="28"/>
          <w:szCs w:val="28"/>
          <w:lang w:eastAsia="en-US"/>
        </w:rPr>
        <w:br w:type="page"/>
      </w:r>
      <w:r w:rsidR="00360B5C" w:rsidRPr="00BC0593">
        <w:rPr>
          <w:b/>
          <w:bCs/>
          <w:sz w:val="28"/>
          <w:szCs w:val="28"/>
          <w:lang w:eastAsia="en-US"/>
        </w:rPr>
        <w:t>1. Теоретическая часть</w:t>
      </w:r>
    </w:p>
    <w:p w:rsidR="00360B5C" w:rsidRPr="00BC0593" w:rsidRDefault="00360B5C" w:rsidP="00BC0593">
      <w:pPr>
        <w:pStyle w:val="a3"/>
        <w:widowControl w:val="0"/>
        <w:spacing w:line="360" w:lineRule="auto"/>
        <w:ind w:left="0" w:firstLine="709"/>
        <w:jc w:val="center"/>
        <w:rPr>
          <w:sz w:val="28"/>
          <w:szCs w:val="28"/>
          <w:lang w:eastAsia="en-US"/>
        </w:rPr>
      </w:pPr>
    </w:p>
    <w:p w:rsidR="00CE6501" w:rsidRPr="00BC0593" w:rsidRDefault="00C053F5" w:rsidP="00BC0593">
      <w:pPr>
        <w:pStyle w:val="a3"/>
        <w:widowControl w:val="0"/>
        <w:spacing w:line="360" w:lineRule="auto"/>
        <w:ind w:left="0" w:firstLine="709"/>
        <w:jc w:val="center"/>
        <w:rPr>
          <w:b/>
          <w:bCs/>
          <w:sz w:val="28"/>
          <w:szCs w:val="28"/>
          <w:lang w:eastAsia="en-US"/>
        </w:rPr>
      </w:pPr>
      <w:r w:rsidRPr="00BC0593">
        <w:rPr>
          <w:b/>
          <w:bCs/>
          <w:sz w:val="28"/>
          <w:szCs w:val="28"/>
          <w:lang w:eastAsia="en-US"/>
        </w:rPr>
        <w:t>1.</w:t>
      </w:r>
      <w:r w:rsidR="00360B5C" w:rsidRPr="00BC0593">
        <w:rPr>
          <w:b/>
          <w:bCs/>
          <w:sz w:val="28"/>
          <w:szCs w:val="28"/>
          <w:lang w:eastAsia="en-US"/>
        </w:rPr>
        <w:t>1</w:t>
      </w:r>
      <w:r w:rsidRPr="00BC0593">
        <w:rPr>
          <w:b/>
          <w:bCs/>
          <w:sz w:val="28"/>
          <w:szCs w:val="28"/>
          <w:lang w:eastAsia="en-US"/>
        </w:rPr>
        <w:t xml:space="preserve"> </w:t>
      </w:r>
      <w:r w:rsidR="00791CD6" w:rsidRPr="00BC0593">
        <w:rPr>
          <w:b/>
          <w:bCs/>
          <w:sz w:val="28"/>
          <w:szCs w:val="28"/>
          <w:lang w:eastAsia="en-US"/>
        </w:rPr>
        <w:t>Исторический аспе</w:t>
      </w:r>
      <w:r w:rsidR="004D0728" w:rsidRPr="00BC0593">
        <w:rPr>
          <w:b/>
          <w:bCs/>
          <w:sz w:val="28"/>
          <w:szCs w:val="28"/>
          <w:lang w:eastAsia="en-US"/>
        </w:rPr>
        <w:t>кт понятий «тюрьма» и «каторга»</w:t>
      </w:r>
    </w:p>
    <w:p w:rsidR="00C053F5" w:rsidRPr="00BC0593" w:rsidRDefault="00C053F5"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Тюрьма</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 xml:space="preserve">(по разным версиям от немецкого </w:t>
      </w:r>
      <w:r w:rsidR="00C053F5" w:rsidRPr="00BC0593">
        <w:rPr>
          <w:rFonts w:ascii="Times New Roman" w:hAnsi="Times New Roman" w:cs="Times New Roman"/>
          <w:sz w:val="28"/>
          <w:szCs w:val="28"/>
          <w:lang w:val="en-US"/>
        </w:rPr>
        <w:t>T</w:t>
      </w:r>
      <w:r w:rsidRPr="00BC0593">
        <w:rPr>
          <w:rFonts w:ascii="Times New Roman" w:hAnsi="Times New Roman" w:cs="Times New Roman"/>
          <w:sz w:val="28"/>
          <w:szCs w:val="28"/>
        </w:rPr>
        <w:t>urm</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башня, тюркского тур. tьrme или татарского тат. tцrmд</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темница)</w:t>
      </w:r>
      <w:r w:rsidRPr="00BC0593">
        <w:rPr>
          <w:rStyle w:val="a6"/>
          <w:rFonts w:ascii="Times New Roman" w:hAnsi="Times New Roman"/>
          <w:sz w:val="28"/>
          <w:szCs w:val="28"/>
        </w:rPr>
        <w:footnoteReference w:id="1"/>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пенитенциарное (исправительное) учреждение, место, где</w:t>
      </w:r>
      <w:r w:rsidR="00E466E2" w:rsidRPr="00BC0593">
        <w:rPr>
          <w:rFonts w:ascii="Times New Roman" w:hAnsi="Times New Roman" w:cs="Times New Roman"/>
          <w:sz w:val="28"/>
          <w:szCs w:val="28"/>
        </w:rPr>
        <w:t xml:space="preserve"> люди содержатся в заключении и,</w:t>
      </w:r>
      <w:r w:rsidRPr="00BC0593">
        <w:rPr>
          <w:rFonts w:ascii="Times New Roman" w:hAnsi="Times New Roman" w:cs="Times New Roman"/>
          <w:sz w:val="28"/>
          <w:szCs w:val="28"/>
        </w:rPr>
        <w:t xml:space="preserve"> как правило, лишены целого ряда личных свобод. Тюрьмы обычно являются частью системы уголовного правосудия, а лишение свободы путём заключения в тюрьме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юридическое наказание, которое может быть наложено государством за совершение преступления. Тюрьмой также часто называют учреждение, где подозреваемые и обвиняемые в совершении преступлений содержатся под стражей до суда. В большинстве случаев в разговорной русской речи под тюрьмой понимается любое учреждение для исполнения уголовных наказаний или для предварительного заключения (исправительная колония, следственный изолятор, изолятор временного содержания и др.).</w:t>
      </w:r>
    </w:p>
    <w:p w:rsidR="00C053F5"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качестве места заключения тюрьма существовала еще в отдаленнейшие века. В древности тюрьмы устраивались для содержания преступников, пленных и должников, как частных, так и государственных, а также и для усиления других наказаний и для приведения в исполнение различных казней.</w:t>
      </w:r>
    </w:p>
    <w:p w:rsidR="00791CD6" w:rsidRPr="00BC0593" w:rsidRDefault="00E466E2"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В </w:t>
      </w:r>
      <w:r w:rsidR="00791CD6" w:rsidRPr="00BC0593">
        <w:rPr>
          <w:rFonts w:ascii="Times New Roman" w:hAnsi="Times New Roman" w:cs="Times New Roman"/>
          <w:sz w:val="28"/>
          <w:szCs w:val="28"/>
        </w:rPr>
        <w:t>Древнем Риме с легендарных времен Сервия Туллия существовала подземная тюрьма Туллианум, в которой от заразных болезней погибло огромное количество христиан.</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Средние века широко практиковалось заключение пленных, должников, преступников и политически вредных лиц в монастырских кельях, в башнях крепостей и рыцарских замков, а также в городских ратушах. Печальную известность приобрели Тауэр в Лондоне, темница во дворце дожей в Венеции и подземелья Нюренбергской ратуши.</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Развившееся после Крестовых походов массовое нищенство послужило поводом к учреждению в Европе первых смирительных домов (нем. Zuchthaus). Подобный дом</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Houseofcorrection был устроен в Лондоне в 1550 г.; затем в 1588 г.</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в Амстердаме и специальный дом для помещения нищих детей в Нюрнберге; в 1613 г.</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в Любеке, в 1615 г.</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в Гамбурге и в 1682 г. в Мюнхене. Туда заключались не только бродяги, нищие, разного рода преступники, но и рабочие и слуги за леность и дерзкое поведение. Вследствие этого смирительные дома вскоре переполнились и превратились в очаги разврата и заразных болезней (тюремный тиф).</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том же ужасающем положении оставались все почти тюрьмы в течение XVIII века. Тюремные помещения были низки, узки, без достаточного света и воздуха. Женщины, мужчины, дети содержались вместе; пища давалась скудная, обыкновенно хлеб и вода; постелью служили связки гнилой соломы на земляном, пропитанном подпочвенной водой полу. Таковы были тюрьмы в Англии, по описанию Говарда, но то же представляли собой и тюрьмы в других государствах, как, например, парижская Бастилия.</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Исключение составляли Нидерланды, где благодаря более гуманным взглядам на наказание тюрьмы отличались достаточным порядком, надзором и организацией работ. В 1775 г. была выстроена в Генте особая тюрьма (Maisondeforce), в которой заключенные работали днем вместе под строгим надзором, а ночью водворялись в отдельные камеры. Кроме ночного разобщения арестантов, имевшего целью охранение нравственности арестантов, в Генте впервые введена была</w:t>
      </w:r>
      <w:r w:rsidR="00E466E2" w:rsidRPr="00BC0593">
        <w:rPr>
          <w:rFonts w:ascii="Times New Roman" w:hAnsi="Times New Roman" w:cs="Times New Roman"/>
          <w:sz w:val="28"/>
          <w:szCs w:val="28"/>
        </w:rPr>
        <w:t xml:space="preserve"> и другая исправительная мера</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распределение заключенных по их нравственным качествам на отдельные группы. Таким образом, гентская тюрьма была первой, в которой преследовались цели исправления преступников.</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Затем исправление преступников стало рассматриваться как основная цель тюремного заключения и в других странах. При этом первоначально для этого в протестантских странах была испробована система тюрем особо строгого режима.</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Американские квакеры задумали устроить тюрьму как место покаяния (penitentiary). С этой целью к старой тюрьме на Вальнут-Стрите они сделали в 1790 г. новую пристройку с 30 одиночными камерами. Это было началом одиночного закл</w:t>
      </w:r>
      <w:r w:rsidR="00E466E2" w:rsidRPr="00BC0593">
        <w:rPr>
          <w:rFonts w:ascii="Times New Roman" w:hAnsi="Times New Roman" w:cs="Times New Roman"/>
          <w:sz w:val="28"/>
          <w:szCs w:val="28"/>
        </w:rPr>
        <w:t>ючения как особого типа тюрьмы, н</w:t>
      </w:r>
      <w:r w:rsidRPr="00BC0593">
        <w:rPr>
          <w:rFonts w:ascii="Times New Roman" w:hAnsi="Times New Roman" w:cs="Times New Roman"/>
          <w:sz w:val="28"/>
          <w:szCs w:val="28"/>
        </w:rPr>
        <w:t>о этот опыт продержался недолго в первоначальном виде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 xml:space="preserve">тюрьмы </w:t>
      </w:r>
      <w:r w:rsidR="00E466E2" w:rsidRPr="00BC0593">
        <w:rPr>
          <w:rFonts w:ascii="Times New Roman" w:hAnsi="Times New Roman" w:cs="Times New Roman"/>
          <w:sz w:val="28"/>
          <w:szCs w:val="28"/>
        </w:rPr>
        <w:t>переполнились,</w:t>
      </w:r>
      <w:r w:rsidRPr="00BC0593">
        <w:rPr>
          <w:rFonts w:ascii="Times New Roman" w:hAnsi="Times New Roman" w:cs="Times New Roman"/>
          <w:sz w:val="28"/>
          <w:szCs w:val="28"/>
        </w:rPr>
        <w:t xml:space="preserve"> и одиночные камеры стали служить только ночными помещениями.</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Так называемая Оборнская система (по названию города Оборн в штате Нью-Йорк) предполагала обязательное молчание заключенных и их разобщение на ночь. Заключенным запрещалось даже глядеть по сторонам и входить в сношения друг с другом при помощи знаков. Тюрьма в Оборне, рассчитанна</w:t>
      </w:r>
      <w:r w:rsidR="00E466E2" w:rsidRPr="00BC0593">
        <w:rPr>
          <w:rFonts w:ascii="Times New Roman" w:hAnsi="Times New Roman" w:cs="Times New Roman"/>
          <w:sz w:val="28"/>
          <w:szCs w:val="28"/>
        </w:rPr>
        <w:t xml:space="preserve">я на 550 заключенных, </w:t>
      </w:r>
      <w:r w:rsidRPr="00BC0593">
        <w:rPr>
          <w:rFonts w:ascii="Times New Roman" w:hAnsi="Times New Roman" w:cs="Times New Roman"/>
          <w:sz w:val="28"/>
          <w:szCs w:val="28"/>
        </w:rPr>
        <w:t>с таким же количеством отдельных келий для ночного разобщения, была окончательно устроена в 1820 г. Утром арестанты выпускались из камер и препровождались в общие мастерские. Там они работали под строгим надзором в полнейшем молчании, которое продолжалось и за обеденным столом, причем для уменьшения соблазна завести сношения с соседями все обедающие рассаживались лицом в одну сторону. В томительном, мрачном молчании проходил весь день; за всякое нарушение режима полагалось немедленное взыскание, заключавшееся в ударах плетью, которая находилась постоянно в руках надзирателей. Заключенные подвергались наказанию плетью не только за сказанное слово, но и за всякую рассеянность во время работы. Вечером арестанты разводились снова по камерам и стоя слушали вечернюю молитву, произносимую священником в коридоре. Выносить подобный режим могли только немногие, вследствие чего дисциплинарные наказания за несоблюдение молчания достигали ужасающей цифры. В США в самое непродолжительное время было выстроено до 13 тюрем этого типа и, между прочим, обширная тюрьма в Синг-Синге (Singsing) близ Нью-Йорка (в 1825 г.) с 1000 камер. Оборнская система быстро проникла также и в Европу, где она, правда, претерпела значительные смягчения.</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1818 г. в штате Пенсильвания постановлено было построить одиночную тюрьму в Питсбурге, которая была закончена только в 1826 г. Система одиночного заключения была названа Пенсильванской системой. С первых же лет сказались преимущества одиночной тюрьмы: побегов стало меньше, заговоры и совместные протесты, а также развращение арестантов оказались невозможными. Но полное разъединение со всем обществом, запрещение переписки даже с родными доводило многих до сумасшествия; заболеваемость достигала высокой цифры; нравственное состояние заключенных было постоянно угнетенное; в них развивалось безучастное отношение ко всему существующему.</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Прогрессивная, или ирландская, система, выработанная капитаном Крофтоном и введенная в Ирландии законом 7 августа 1854 г. (Irishprisonsact) была направлена на социализацию преступника посредством возбуждения в нем стремления к самодеятельности и постепенного перевода его из разряда отверженных в среду полноправных граждан. Для этой цели долгосрочное наказание отбывалось по степеням (всего 4) с последовательным смягчением режима. Первую степень составляет одиночное заключение в течение 9 мес. (для женщин 4 месяца), причем 4 первых месяца арестант при самой тяжкой работе получал только вегетарианскую пищу, а затем уже переводится на смешанную пищу и более легкую работу. При хорошем поведении срок одиночного заключения мог быть сокращен на 1 месяц, а в обратном случае продлен на целый год. Вторая степень заключалась в совместной с другими арестантами дневной работе с разобщением на ночь и делилась на 5 классов: разряд испытуемых, в который поступают только арестанты, отличавшиеся дурным поведением в одиночном заключении, 3, 2 и 1 класс и, наконец, специальный класс. Во время пребывания в 3-м, 2-м и 1-м классе арестанту ежемесячно ставились отметки с выдачей марок отдельно за поведение, затем за учение и, наконец, за работу. В зависимости от их количества заключенные переводились в следующий класс. По прохождении всех 5 или последних 4-х классов заключенные переводились в так называемые intermediateprisons, то есть особые переходные тюрьмы, составлявшие третью степень наказания. В этих intermediateprisons тюремный режим почти совершенно отсутствовал, и заключенные не только получали увеличенную плату за свою работу, но и пользовались относительной свободой, так как их отпускали в церковь, за покупками и т. п. без сопровождения стражи. Время пребывания в переходных тюрьмах также сокращалось прогрессивно, в зависимости от зачтенного уже времени и продолжительности не отбытого еще наказания. На весь остающийся затем по приговору срок арестанты переводились в четвертую степень, то есть они пользовались условным досрочным освобождением по отпускным билетам, которые, однако, за дурное поведение на свободе во всякое время могли быть отобраны с заключением провинившихся снова в тюрьмы. Эта система повлияла на гуманизацию тюремного заключения в Европе.</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Каторга, каторжные работы (от греч. кбфесгщн</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катергон, большое гребное судно с тройным рядом вёсел; позднее такое судно стали называть галерой)</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подневольный труд, отбываемый в пользу государства самыми тяжкими с точки зрения государства преступниками</w:t>
      </w:r>
      <w:r w:rsidRPr="00BC0593">
        <w:rPr>
          <w:rStyle w:val="a6"/>
          <w:rFonts w:ascii="Times New Roman" w:hAnsi="Times New Roman"/>
          <w:sz w:val="28"/>
          <w:szCs w:val="28"/>
        </w:rPr>
        <w:footnoteReference w:id="2"/>
      </w:r>
      <w:r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Подневольный карательный труд на пользу казны как мера наказания, соединённая </w:t>
      </w:r>
      <w:r w:rsidR="00AC34C8" w:rsidRPr="00BC0593">
        <w:rPr>
          <w:rFonts w:ascii="Times New Roman" w:hAnsi="Times New Roman" w:cs="Times New Roman"/>
          <w:sz w:val="28"/>
          <w:szCs w:val="28"/>
        </w:rPr>
        <w:t>с</w:t>
      </w:r>
      <w:r w:rsidR="00187F33" w:rsidRPr="00BC0593">
        <w:rPr>
          <w:rFonts w:ascii="Times New Roman" w:hAnsi="Times New Roman" w:cs="Times New Roman"/>
          <w:sz w:val="28"/>
          <w:szCs w:val="28"/>
        </w:rPr>
        <w:t>о</w:t>
      </w:r>
      <w:r w:rsidRPr="00BC0593">
        <w:rPr>
          <w:rFonts w:ascii="Times New Roman" w:hAnsi="Times New Roman" w:cs="Times New Roman"/>
          <w:sz w:val="28"/>
          <w:szCs w:val="28"/>
        </w:rPr>
        <w:t xml:space="preserve"> ссылкой, был известен с глубокой древности и уже в Римской империи применялся в довольно широких размерах и оставил неизгладимые следы (римские водопроводы). Распространённой формой подневольного труда преступников к концу средних веков почти у всех романских народов была работа на галерах, то есть на весельных судах, движимых мускульною силою осуждённых.</w:t>
      </w:r>
    </w:p>
    <w:p w:rsidR="00C053F5"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Российской империи существовала с XVIII столетия; упразднена Временным правительством после Февральской революции 1917 г</w:t>
      </w:r>
      <w:r w:rsidR="00AC34C8" w:rsidRPr="00BC0593">
        <w:rPr>
          <w:rFonts w:ascii="Times New Roman" w:hAnsi="Times New Roman" w:cs="Times New Roman"/>
          <w:sz w:val="28"/>
          <w:szCs w:val="28"/>
        </w:rPr>
        <w:t>.</w:t>
      </w:r>
      <w:r w:rsidRPr="00BC0593">
        <w:rPr>
          <w:rFonts w:ascii="Times New Roman" w:hAnsi="Times New Roman" w:cs="Times New Roman"/>
          <w:sz w:val="28"/>
          <w:szCs w:val="28"/>
        </w:rPr>
        <w:t xml:space="preserve"> В 1943 году во время Великой Отечественной войны на небольшой срок была введена норма наказания</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каторжные работы сроком от 15 до 20 лет</w:t>
      </w:r>
      <w:r w:rsidRPr="00BC0593">
        <w:rPr>
          <w:rStyle w:val="a6"/>
          <w:rFonts w:ascii="Times New Roman" w:hAnsi="Times New Roman"/>
          <w:sz w:val="28"/>
          <w:szCs w:val="28"/>
        </w:rPr>
        <w:footnoteReference w:id="3"/>
      </w:r>
      <w:r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некоторых странах Европы и Азии</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Аргентине, Египте, Замбии, Индии, Ираке, Республике Корее, Сенегале, Турции</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каторжные работы формально сохраняются в законодательстве до настоящего времени. В Англии каторга существовала до 1948 года, в Западной Германии до 1970 года. В США принудительный труд каторжников применялся до 1970 года, затем был снова восстановлен в 1994 году в штате Алабама и окончательно ликвидирован в 1997 году.</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История русской каторги начинается с конца XVII столетия и тесно связана с историей ссылки как карательной меры. Ещё до издания уложения Алексея Михайловича заметно стремление утилизировать личность преступника в пользу государства. Прежняя форма изгнания, или «</w:t>
      </w:r>
      <w:r w:rsidR="00C92129" w:rsidRPr="00BC0593">
        <w:rPr>
          <w:rFonts w:ascii="Times New Roman" w:hAnsi="Times New Roman" w:cs="Times New Roman"/>
          <w:sz w:val="28"/>
          <w:szCs w:val="28"/>
        </w:rPr>
        <w:t>выбытия</w:t>
      </w:r>
      <w:r w:rsidRPr="00BC0593">
        <w:rPr>
          <w:rFonts w:ascii="Times New Roman" w:hAnsi="Times New Roman" w:cs="Times New Roman"/>
          <w:sz w:val="28"/>
          <w:szCs w:val="28"/>
        </w:rPr>
        <w:t xml:space="preserve"> из земли вон», практиковавшаяся ещё в XVI ст., заменяется в XVII в., особенно со времени завоевания Сибири, ссылкою с государственною, колонизационною целью, которой по Уложению 1648 г. подвергаются многие категории преступников.</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XVII в. выработались для ссыльных</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за исключением тех немногих, которые на местах ссылки содержались в заключении,</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три вида хозяйственного устройства: служба, приписка к посадским тяглым людям и ссылка на пашню. Иностранные писатели, знакомившие Западную Европу с Россией XVII в., указывают еще на ссылку для добычи соболей в царскую казну; но правильность этого указания оспаривается русскими исследователями</w:t>
      </w:r>
      <w:r w:rsidRPr="00BC0593">
        <w:rPr>
          <w:rStyle w:val="a6"/>
          <w:rFonts w:ascii="Times New Roman" w:hAnsi="Times New Roman"/>
          <w:sz w:val="28"/>
          <w:szCs w:val="28"/>
        </w:rPr>
        <w:footnoteReference w:id="4"/>
      </w:r>
      <w:r w:rsidRPr="00BC0593">
        <w:rPr>
          <w:rFonts w:ascii="Times New Roman" w:hAnsi="Times New Roman" w:cs="Times New Roman"/>
          <w:sz w:val="28"/>
          <w:szCs w:val="28"/>
        </w:rPr>
        <w:t>.</w:t>
      </w:r>
    </w:p>
    <w:p w:rsidR="00C92129"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Правительство старалось сделать ссылку производительною и устанавливало меры надзора за тем, чтобы всякий ссыльный «у того дела был и в том месте жил, где кому и у какого дела быть велено и бежать бы на сторону не мыслил» (грамота верхотурскому воеводе 1697 г.). При всем том работа ссыльного остается свободным, личным трудом на себя. Только к самому концу XVII в. появляется ссылка с обязательным подневольным трудом каторжан на пользу государства.</w:t>
      </w:r>
    </w:p>
    <w:p w:rsidR="00360B5C" w:rsidRPr="00BC0593" w:rsidRDefault="00360B5C" w:rsidP="00BC0593">
      <w:pPr>
        <w:pStyle w:val="a3"/>
        <w:widowControl w:val="0"/>
        <w:spacing w:line="360" w:lineRule="auto"/>
        <w:ind w:left="0" w:firstLine="709"/>
        <w:jc w:val="center"/>
        <w:rPr>
          <w:b/>
          <w:bCs/>
          <w:sz w:val="28"/>
          <w:szCs w:val="28"/>
          <w:lang w:eastAsia="en-US"/>
        </w:rPr>
      </w:pPr>
    </w:p>
    <w:p w:rsidR="00791CD6" w:rsidRPr="00BC0593" w:rsidRDefault="00360B5C" w:rsidP="00BC0593">
      <w:pPr>
        <w:pStyle w:val="a3"/>
        <w:widowControl w:val="0"/>
        <w:spacing w:line="360" w:lineRule="auto"/>
        <w:ind w:left="0" w:firstLine="709"/>
        <w:jc w:val="center"/>
        <w:rPr>
          <w:b/>
          <w:bCs/>
          <w:sz w:val="28"/>
          <w:szCs w:val="28"/>
          <w:lang w:eastAsia="en-US"/>
        </w:rPr>
      </w:pPr>
      <w:r w:rsidRPr="00BC0593">
        <w:rPr>
          <w:b/>
          <w:bCs/>
          <w:sz w:val="28"/>
          <w:szCs w:val="28"/>
          <w:lang w:eastAsia="en-US"/>
        </w:rPr>
        <w:t>1.</w:t>
      </w:r>
      <w:r w:rsidR="00C053F5" w:rsidRPr="00BC0593">
        <w:rPr>
          <w:b/>
          <w:bCs/>
          <w:sz w:val="28"/>
          <w:szCs w:val="28"/>
          <w:lang w:eastAsia="en-US"/>
        </w:rPr>
        <w:t xml:space="preserve">2 </w:t>
      </w:r>
      <w:r w:rsidR="00791CD6" w:rsidRPr="00BC0593">
        <w:rPr>
          <w:b/>
          <w:bCs/>
          <w:sz w:val="28"/>
          <w:szCs w:val="28"/>
          <w:lang w:eastAsia="en-US"/>
        </w:rPr>
        <w:t>Формирование пенитенциарн</w:t>
      </w:r>
      <w:r w:rsidR="004D0728" w:rsidRPr="00BC0593">
        <w:rPr>
          <w:b/>
          <w:bCs/>
          <w:sz w:val="28"/>
          <w:szCs w:val="28"/>
          <w:lang w:eastAsia="en-US"/>
        </w:rPr>
        <w:t>ой политики России XIX столетия</w:t>
      </w:r>
    </w:p>
    <w:p w:rsidR="00C053F5" w:rsidRPr="00BC0593" w:rsidRDefault="00C053F5" w:rsidP="00BC0593">
      <w:pPr>
        <w:widowControl w:val="0"/>
        <w:spacing w:after="0" w:line="360" w:lineRule="auto"/>
        <w:ind w:firstLine="709"/>
        <w:jc w:val="both"/>
        <w:rPr>
          <w:rFonts w:ascii="Times New Roman" w:hAnsi="Times New Roman" w:cs="Times New Roman"/>
          <w:sz w:val="28"/>
          <w:szCs w:val="28"/>
        </w:rPr>
      </w:pP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Начиная </w:t>
      </w:r>
      <w:r w:rsidR="00C92129" w:rsidRPr="00BC0593">
        <w:rPr>
          <w:rFonts w:ascii="Times New Roman" w:hAnsi="Times New Roman" w:cs="Times New Roman"/>
          <w:sz w:val="28"/>
          <w:szCs w:val="28"/>
        </w:rPr>
        <w:t>со</w:t>
      </w:r>
      <w:r w:rsidRPr="00BC0593">
        <w:rPr>
          <w:rFonts w:ascii="Times New Roman" w:hAnsi="Times New Roman" w:cs="Times New Roman"/>
          <w:sz w:val="28"/>
          <w:szCs w:val="28"/>
        </w:rPr>
        <w:t xml:space="preserve"> средних веков, постепенно выделились следующие виды тюрем:</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1) тюрьма в тесном смысле слова для отбытия наказания за менее тяжкие преступления и за проступки;</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2) арестантские отделения;</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3) смирительные дома (Zuchthдuser);</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4) каторжные;</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5) тюрьма предварительного заключения;</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6) пересыльные;</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7) военные;</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8) для несовершеннолетних;</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9) для увечных, больных и анормальных (Invaliden-Gef д ngnisse);</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10) переходные (intermediateprisons в ирландской системе)</w:t>
      </w:r>
      <w:r w:rsidR="00187F33" w:rsidRPr="00BC0593">
        <w:rPr>
          <w:rFonts w:ascii="Times New Roman" w:hAnsi="Times New Roman" w:cs="Times New Roman"/>
          <w:sz w:val="28"/>
          <w:szCs w:val="28"/>
        </w:rPr>
        <w:t>;</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11) политические;</w:t>
      </w:r>
    </w:p>
    <w:p w:rsidR="00187F33"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12) для военнопленных (английские концентрационные лагеря для буров в Южной Африке);</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13) для несостоятельных должников;</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14) мужские и женские.</w:t>
      </w:r>
    </w:p>
    <w:p w:rsidR="00C053F5"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абстрактном смысле</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тюрьма – это род наказания, поражающий одно из главнейших благ человека</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свободу. По своим свойствам тюрьма как наказание отличается:</w:t>
      </w:r>
    </w:p>
    <w:p w:rsidR="00C053F5" w:rsidRPr="00BC0593" w:rsidRDefault="00791CD6" w:rsidP="00BC0593">
      <w:pPr>
        <w:pStyle w:val="a3"/>
        <w:widowControl w:val="0"/>
        <w:numPr>
          <w:ilvl w:val="0"/>
          <w:numId w:val="11"/>
        </w:numPr>
        <w:tabs>
          <w:tab w:val="left" w:pos="1080"/>
        </w:tabs>
        <w:spacing w:line="360" w:lineRule="auto"/>
        <w:ind w:left="0" w:firstLine="709"/>
        <w:jc w:val="both"/>
        <w:rPr>
          <w:sz w:val="28"/>
          <w:szCs w:val="28"/>
          <w:lang w:eastAsia="en-US"/>
        </w:rPr>
      </w:pPr>
      <w:r w:rsidRPr="00BC0593">
        <w:rPr>
          <w:sz w:val="28"/>
          <w:szCs w:val="28"/>
          <w:lang w:eastAsia="en-US"/>
        </w:rPr>
        <w:t>Делимостью. Тюремное заключение может назначаться на любые сроки и даже при пожизненном заключении делимость достигается посредством досрочного освобождения. Наивысшими сроками считаются: во Франции 20 лет (при рецидиве 40), в Германии</w:t>
      </w:r>
      <w:r w:rsidR="00C053F5" w:rsidRPr="00BC0593">
        <w:rPr>
          <w:sz w:val="28"/>
          <w:szCs w:val="28"/>
          <w:lang w:eastAsia="en-US"/>
        </w:rPr>
        <w:t xml:space="preserve"> – </w:t>
      </w:r>
      <w:r w:rsidRPr="00BC0593">
        <w:rPr>
          <w:sz w:val="28"/>
          <w:szCs w:val="28"/>
          <w:lang w:eastAsia="en-US"/>
        </w:rPr>
        <w:t>15 (Zuchthaus); Бельгии</w:t>
      </w:r>
      <w:r w:rsidR="00C053F5" w:rsidRPr="00BC0593">
        <w:rPr>
          <w:sz w:val="28"/>
          <w:szCs w:val="28"/>
          <w:lang w:eastAsia="en-US"/>
        </w:rPr>
        <w:t xml:space="preserve"> – </w:t>
      </w:r>
      <w:r w:rsidRPr="00BC0593">
        <w:rPr>
          <w:sz w:val="28"/>
          <w:szCs w:val="28"/>
          <w:lang w:eastAsia="en-US"/>
        </w:rPr>
        <w:t>20 для общего и 10 для одиночного, Голландии</w:t>
      </w:r>
      <w:r w:rsidR="00C053F5" w:rsidRPr="00BC0593">
        <w:rPr>
          <w:sz w:val="28"/>
          <w:szCs w:val="28"/>
          <w:lang w:eastAsia="en-US"/>
        </w:rPr>
        <w:t xml:space="preserve"> – </w:t>
      </w:r>
      <w:r w:rsidRPr="00BC0593">
        <w:rPr>
          <w:sz w:val="28"/>
          <w:szCs w:val="28"/>
          <w:lang w:eastAsia="en-US"/>
        </w:rPr>
        <w:t>20; у нас</w:t>
      </w:r>
      <w:r w:rsidR="00C053F5" w:rsidRPr="00BC0593">
        <w:rPr>
          <w:sz w:val="28"/>
          <w:szCs w:val="28"/>
          <w:lang w:eastAsia="en-US"/>
        </w:rPr>
        <w:t xml:space="preserve"> – </w:t>
      </w:r>
      <w:r w:rsidRPr="00BC0593">
        <w:rPr>
          <w:sz w:val="28"/>
          <w:szCs w:val="28"/>
          <w:lang w:eastAsia="en-US"/>
        </w:rPr>
        <w:t>2 года для Т. и 6 лет для арестантских отделений.</w:t>
      </w:r>
    </w:p>
    <w:p w:rsidR="00C053F5" w:rsidRPr="00BC0593" w:rsidRDefault="00791CD6" w:rsidP="00BC0593">
      <w:pPr>
        <w:pStyle w:val="a3"/>
        <w:widowControl w:val="0"/>
        <w:numPr>
          <w:ilvl w:val="0"/>
          <w:numId w:val="11"/>
        </w:numPr>
        <w:tabs>
          <w:tab w:val="left" w:pos="1080"/>
        </w:tabs>
        <w:spacing w:line="360" w:lineRule="auto"/>
        <w:ind w:left="0" w:firstLine="709"/>
        <w:jc w:val="both"/>
        <w:rPr>
          <w:sz w:val="28"/>
          <w:szCs w:val="28"/>
          <w:lang w:eastAsia="en-US"/>
        </w:rPr>
      </w:pPr>
      <w:r w:rsidRPr="00BC0593">
        <w:rPr>
          <w:sz w:val="28"/>
          <w:szCs w:val="28"/>
          <w:lang w:eastAsia="en-US"/>
        </w:rPr>
        <w:t xml:space="preserve">Восстановимостью, конечно, до известной степени, так как по отбытии наказания возможна только реабилитация самого преступника; </w:t>
      </w:r>
      <w:r w:rsidR="00C053F5" w:rsidRPr="00BC0593">
        <w:rPr>
          <w:sz w:val="28"/>
          <w:szCs w:val="28"/>
          <w:lang w:eastAsia="en-US"/>
        </w:rPr>
        <w:t>но,</w:t>
      </w:r>
      <w:r w:rsidRPr="00BC0593">
        <w:rPr>
          <w:sz w:val="28"/>
          <w:szCs w:val="28"/>
          <w:lang w:eastAsia="en-US"/>
        </w:rPr>
        <w:t xml:space="preserve"> во всяком </w:t>
      </w:r>
      <w:r w:rsidR="00C053F5" w:rsidRPr="00BC0593">
        <w:rPr>
          <w:sz w:val="28"/>
          <w:szCs w:val="28"/>
          <w:lang w:eastAsia="en-US"/>
        </w:rPr>
        <w:t>случае,</w:t>
      </w:r>
      <w:r w:rsidRPr="00BC0593">
        <w:rPr>
          <w:sz w:val="28"/>
          <w:szCs w:val="28"/>
          <w:lang w:eastAsia="en-US"/>
        </w:rPr>
        <w:t xml:space="preserve"> во время пребывания в заключении восстановимость</w:t>
      </w:r>
      <w:r w:rsidR="006831C5" w:rsidRPr="00BC0593">
        <w:rPr>
          <w:sz w:val="28"/>
          <w:szCs w:val="28"/>
          <w:lang w:eastAsia="en-US"/>
        </w:rPr>
        <w:t xml:space="preserve"> </w:t>
      </w:r>
      <w:r w:rsidRPr="00BC0593">
        <w:rPr>
          <w:sz w:val="28"/>
          <w:szCs w:val="28"/>
          <w:lang w:eastAsia="en-US"/>
        </w:rPr>
        <w:t>наказания может быть легче достигнута, нежели при других наказаниях, исключая только имущественных;</w:t>
      </w:r>
    </w:p>
    <w:p w:rsidR="00C053F5" w:rsidRPr="00BC0593" w:rsidRDefault="00791CD6" w:rsidP="00BC0593">
      <w:pPr>
        <w:pStyle w:val="a3"/>
        <w:widowControl w:val="0"/>
        <w:numPr>
          <w:ilvl w:val="0"/>
          <w:numId w:val="11"/>
        </w:numPr>
        <w:tabs>
          <w:tab w:val="left" w:pos="1080"/>
        </w:tabs>
        <w:spacing w:line="360" w:lineRule="auto"/>
        <w:ind w:left="0" w:firstLine="709"/>
        <w:jc w:val="both"/>
        <w:rPr>
          <w:sz w:val="28"/>
          <w:szCs w:val="28"/>
          <w:lang w:eastAsia="en-US"/>
        </w:rPr>
      </w:pPr>
      <w:r w:rsidRPr="00BC0593">
        <w:rPr>
          <w:sz w:val="28"/>
          <w:szCs w:val="28"/>
          <w:lang w:eastAsia="en-US"/>
        </w:rPr>
        <w:t>Простотою применения: не требует таких дополнительных и неудобных условий, как передвиж</w:t>
      </w:r>
      <w:r w:rsidR="00C053F5" w:rsidRPr="00BC0593">
        <w:rPr>
          <w:sz w:val="28"/>
          <w:szCs w:val="28"/>
          <w:lang w:eastAsia="en-US"/>
        </w:rPr>
        <w:t>ение арестантов при ссылке и т.д.</w:t>
      </w:r>
    </w:p>
    <w:p w:rsidR="00C053F5" w:rsidRPr="00BC0593" w:rsidRDefault="00791CD6" w:rsidP="00BC0593">
      <w:pPr>
        <w:pStyle w:val="a3"/>
        <w:widowControl w:val="0"/>
        <w:numPr>
          <w:ilvl w:val="0"/>
          <w:numId w:val="11"/>
        </w:numPr>
        <w:tabs>
          <w:tab w:val="left" w:pos="1080"/>
        </w:tabs>
        <w:spacing w:line="360" w:lineRule="auto"/>
        <w:ind w:left="0" w:firstLine="709"/>
        <w:jc w:val="both"/>
        <w:rPr>
          <w:sz w:val="28"/>
          <w:szCs w:val="28"/>
          <w:lang w:eastAsia="en-US"/>
        </w:rPr>
      </w:pPr>
      <w:r w:rsidRPr="00BC0593">
        <w:rPr>
          <w:sz w:val="28"/>
          <w:szCs w:val="28"/>
          <w:lang w:eastAsia="en-US"/>
        </w:rPr>
        <w:t>Гуманностью: не оскорбляет чувства человече</w:t>
      </w:r>
      <w:r w:rsidR="00C053F5" w:rsidRPr="00BC0593">
        <w:rPr>
          <w:sz w:val="28"/>
          <w:szCs w:val="28"/>
          <w:lang w:eastAsia="en-US"/>
        </w:rPr>
        <w:t>ского достоинства и сострадания.</w:t>
      </w:r>
    </w:p>
    <w:p w:rsidR="00C053F5" w:rsidRPr="00BC0593" w:rsidRDefault="00791CD6" w:rsidP="00BC0593">
      <w:pPr>
        <w:pStyle w:val="a3"/>
        <w:widowControl w:val="0"/>
        <w:numPr>
          <w:ilvl w:val="0"/>
          <w:numId w:val="11"/>
        </w:numPr>
        <w:tabs>
          <w:tab w:val="left" w:pos="1080"/>
        </w:tabs>
        <w:spacing w:line="360" w:lineRule="auto"/>
        <w:ind w:left="0" w:firstLine="709"/>
        <w:jc w:val="both"/>
        <w:rPr>
          <w:sz w:val="28"/>
          <w:szCs w:val="28"/>
          <w:lang w:eastAsia="en-US"/>
        </w:rPr>
      </w:pPr>
      <w:r w:rsidRPr="00BC0593">
        <w:rPr>
          <w:sz w:val="28"/>
          <w:szCs w:val="28"/>
          <w:lang w:eastAsia="en-US"/>
        </w:rPr>
        <w:t>Индивидуализированием: может быть легко изменяемо согласно личным особенностям заключенных, для достижения чего служат разнообразные системы тюремного режима и различные типы мест заключения</w:t>
      </w:r>
      <w:r w:rsidR="00C053F5" w:rsidRPr="00BC0593">
        <w:rPr>
          <w:sz w:val="28"/>
          <w:szCs w:val="28"/>
          <w:lang w:eastAsia="en-US"/>
        </w:rPr>
        <w:t>.</w:t>
      </w:r>
    </w:p>
    <w:p w:rsidR="00C053F5" w:rsidRPr="00BC0593" w:rsidRDefault="00791CD6" w:rsidP="00BC0593">
      <w:pPr>
        <w:pStyle w:val="a3"/>
        <w:widowControl w:val="0"/>
        <w:numPr>
          <w:ilvl w:val="0"/>
          <w:numId w:val="11"/>
        </w:numPr>
        <w:tabs>
          <w:tab w:val="left" w:pos="1080"/>
        </w:tabs>
        <w:spacing w:line="360" w:lineRule="auto"/>
        <w:ind w:left="0" w:firstLine="709"/>
        <w:jc w:val="both"/>
        <w:rPr>
          <w:sz w:val="28"/>
          <w:szCs w:val="28"/>
          <w:lang w:eastAsia="en-US"/>
        </w:rPr>
      </w:pPr>
      <w:r w:rsidRPr="00BC0593">
        <w:rPr>
          <w:sz w:val="28"/>
          <w:szCs w:val="28"/>
          <w:lang w:eastAsia="en-US"/>
        </w:rPr>
        <w:t>Нравственными и умственным воздействием наряду с физическим: в Т. возможны мастерские, школы, посещение арестанто</w:t>
      </w:r>
      <w:r w:rsidR="00C053F5" w:rsidRPr="00BC0593">
        <w:rPr>
          <w:sz w:val="28"/>
          <w:szCs w:val="28"/>
          <w:lang w:eastAsia="en-US"/>
        </w:rPr>
        <w:t>в духовными лицами, беседы и т.</w:t>
      </w:r>
      <w:r w:rsidRPr="00BC0593">
        <w:rPr>
          <w:sz w:val="28"/>
          <w:szCs w:val="28"/>
          <w:lang w:eastAsia="en-US"/>
        </w:rPr>
        <w:t>д.</w:t>
      </w:r>
    </w:p>
    <w:p w:rsidR="00C053F5"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Совокупность теоретических, исторических и практических сведений об устройстве и управлении тюрем, а также о способах достижения целей наказания посредством лишения свободы</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составляет особое учение, называемое тюрьмоведением. С развитием идеи исправления в наказании расширились и задачи тюрьмоведения; в круг их теперь входит исследование и критика не только тюрьмы в конкретном и абстрактном смысле, но и целого ряда народившихся в течение времени институтов, имеющих целью восполнить пробелы и недостатки тюремно-исправительного режима; сюда относятся патронаты, колонии для несовершеннолетних, специальные исправительные дома, представляющие собой переходную степень от заключения к свободе, досрочное освобождение, полицейский надзор. Тюрьмоведение широко пользуется данными психологии, антропологии, гигиены, государственных и юридических наук, этики, педагогики. Зародившись в конце XVIII в., тюрьмоведение</w:t>
      </w:r>
      <w:r w:rsidR="006831C5" w:rsidRPr="00BC0593">
        <w:rPr>
          <w:rFonts w:ascii="Times New Roman" w:hAnsi="Times New Roman" w:cs="Times New Roman"/>
          <w:sz w:val="28"/>
          <w:szCs w:val="28"/>
        </w:rPr>
        <w:t xml:space="preserve"> </w:t>
      </w:r>
      <w:r w:rsidRPr="00BC0593">
        <w:rPr>
          <w:rFonts w:ascii="Times New Roman" w:hAnsi="Times New Roman" w:cs="Times New Roman"/>
          <w:sz w:val="28"/>
          <w:szCs w:val="28"/>
        </w:rPr>
        <w:t>являлось первоначально лишь сводом сведений о тюрьмах</w:t>
      </w:r>
      <w:r w:rsidR="006831C5" w:rsidRPr="00BC0593">
        <w:rPr>
          <w:rFonts w:ascii="Times New Roman" w:hAnsi="Times New Roman" w:cs="Times New Roman"/>
          <w:sz w:val="28"/>
          <w:szCs w:val="28"/>
        </w:rPr>
        <w:t>.</w:t>
      </w:r>
      <w:r w:rsidRPr="00BC0593">
        <w:rPr>
          <w:rFonts w:ascii="Times New Roman" w:hAnsi="Times New Roman" w:cs="Times New Roman"/>
          <w:sz w:val="28"/>
          <w:szCs w:val="28"/>
        </w:rPr>
        <w:t xml:space="preserve"> Выдающимся деятелем этого периода является</w:t>
      </w:r>
      <w:r w:rsidR="006831C5" w:rsidRPr="00BC0593">
        <w:rPr>
          <w:rFonts w:ascii="Times New Roman" w:hAnsi="Times New Roman" w:cs="Times New Roman"/>
          <w:sz w:val="28"/>
          <w:szCs w:val="28"/>
        </w:rPr>
        <w:t xml:space="preserve"> </w:t>
      </w:r>
      <w:r w:rsidRPr="00BC0593">
        <w:rPr>
          <w:rFonts w:ascii="Times New Roman" w:hAnsi="Times New Roman" w:cs="Times New Roman"/>
          <w:sz w:val="28"/>
          <w:szCs w:val="28"/>
        </w:rPr>
        <w:t>Говард. Дальнейшему развитию тюрьмоведения много способствовали, начиная с сороковых годов XIX в., тюремные или пенитенциарные конгрессы, а также специальная периодическая литература.</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начале XIX века под руководством графа М.М. Сперанского, назначенного в 1819 г. указом Александра I Павловича сибирским генерал-губернатором, стал разрабатываться проект преобразования сибирской ссылки. В 1822 г. увидел свет Устав о ссыльных, установивший правовую регламентацию ссылки. Нельзя не согласиться с выводами об этом основном законе, сделанными исследователем политической каторги в России З.В. М</w:t>
      </w:r>
      <w:r w:rsidR="00633797" w:rsidRPr="00BC0593">
        <w:rPr>
          <w:rFonts w:ascii="Times New Roman" w:hAnsi="Times New Roman" w:cs="Times New Roman"/>
          <w:sz w:val="28"/>
          <w:szCs w:val="28"/>
        </w:rPr>
        <w:t>ошкиной: «он представлял собой</w:t>
      </w:r>
      <w:r w:rsidRPr="00BC0593">
        <w:rPr>
          <w:rFonts w:ascii="Times New Roman" w:hAnsi="Times New Roman" w:cs="Times New Roman"/>
          <w:sz w:val="28"/>
          <w:szCs w:val="28"/>
        </w:rPr>
        <w:t xml:space="preserve"> сборник действовавших в стране нормативных актов, которые определяли устройство органов управления, правила и порядок в местах поселения и заключения, порядок делопроизводства и</w:t>
      </w:r>
      <w:r w:rsidR="00633797" w:rsidRPr="00BC0593">
        <w:rPr>
          <w:rFonts w:ascii="Times New Roman" w:hAnsi="Times New Roman" w:cs="Times New Roman"/>
          <w:sz w:val="28"/>
          <w:szCs w:val="28"/>
        </w:rPr>
        <w:t xml:space="preserve"> правовое положение ссыльных. </w:t>
      </w:r>
      <w:r w:rsidRPr="00BC0593">
        <w:rPr>
          <w:rFonts w:ascii="Times New Roman" w:hAnsi="Times New Roman" w:cs="Times New Roman"/>
          <w:sz w:val="28"/>
          <w:szCs w:val="28"/>
        </w:rPr>
        <w:t>Законы о ссылке не разграничивали ссыльнокаторжных по характеру преступлений, то есть не делили на политических и уголовных. Существовал единый общеуголовный кодекс о ссылке»</w:t>
      </w:r>
      <w:r w:rsidRPr="00BC0593">
        <w:rPr>
          <w:rStyle w:val="a6"/>
          <w:rFonts w:ascii="Times New Roman" w:hAnsi="Times New Roman"/>
          <w:sz w:val="28"/>
          <w:szCs w:val="28"/>
        </w:rPr>
        <w:footnoteReference w:id="5"/>
      </w:r>
      <w:r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этом нормативном документе была введена классификация каторги на бессрочную каторгу и срочную. Предел бессрочной каторги определен в двадцать лет, после чего предполагалось освобождение каторжных и закрепление их за тем заведением, где они работали. Срочных каторжных по истечении срока их наказания должны были отправлять в ссылку на поселение, а бывших военных</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к воинскому начальству</w:t>
      </w:r>
      <w:r w:rsidRPr="00BC0593">
        <w:rPr>
          <w:rStyle w:val="a6"/>
          <w:rFonts w:ascii="Times New Roman" w:hAnsi="Times New Roman"/>
          <w:sz w:val="28"/>
          <w:szCs w:val="28"/>
        </w:rPr>
        <w:footnoteReference w:id="6"/>
      </w:r>
      <w:r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Несколькими годами позже проводилась кодификация российского законодательства. Результатом работы стала систематизация законов, принятых после Соборного уложения 1649 года, составление новых сводных законов и их публикация. В 1830 г. вышло «Полное собрание законов Российской империи», состоящее из</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45 томов, в 1832 году</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отдельный «Свод законов» из 15 томов.</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В это первое издание Свода законов Российской империи был включен Устав о ссыльных</w:t>
      </w:r>
      <w:r w:rsidRPr="00BC0593">
        <w:rPr>
          <w:rStyle w:val="a6"/>
          <w:rFonts w:ascii="Times New Roman" w:hAnsi="Times New Roman"/>
          <w:sz w:val="28"/>
          <w:szCs w:val="28"/>
        </w:rPr>
        <w:footnoteReference w:id="7"/>
      </w:r>
      <w:r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1857 году в связи с появлением новых законов и подзаконных актов Устав о ссыльных был переиздан. В нем были переработаны, в соответствии с современными требованиями, нормы законодательства 1822, 1830-х и 1845 годов и, в контексте государственных преобразований (создания министерств и систематизации законов), представлена еще не завершенная, но новая модель правового регулирования каторги.</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середине XIX века пережитком средневековых порядков на каторге являлось обязательное клеймение каторжных. Клеймили всех приговоренных к каторжным работам, что соответствовало 28 статье Уложения о Наказаниях. Неясные клейма возобновлялись. Клеймение каторжных, совершивших побег из мест их пребывания, производилось на основании статьи 815 Устава. Закон освобождал от этой процедуры только женщин и каторжных, не достигших возраста двадцати одного года [ст. 833 Устава].</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Таким образом, после оглашения приговора суда, преступников, ссылаемых в каторжные работы, в соответствии с Уставом должны были подвергнуть клеймению, избиению шпицрутенами или плетьми, на них должны были надеть оковы и отправить на очень тяжелые, опасные для здоровья и жизни физические работы.</w:t>
      </w:r>
    </w:p>
    <w:p w:rsidR="00791CD6" w:rsidRPr="00BC0593" w:rsidRDefault="00173A24"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Начальник г</w:t>
      </w:r>
      <w:r w:rsidR="00791CD6" w:rsidRPr="00BC0593">
        <w:rPr>
          <w:rFonts w:ascii="Times New Roman" w:hAnsi="Times New Roman" w:cs="Times New Roman"/>
          <w:sz w:val="28"/>
          <w:szCs w:val="28"/>
        </w:rPr>
        <w:t>лавного тюремного управления А.П. Соломон в своем очерке об истории и современном положении сибирской ссылки писал, что изучение государственными органами положения ссылки и каторги в первой трети XIX</w:t>
      </w:r>
      <w:r w:rsidR="00C053F5" w:rsidRPr="00BC0593">
        <w:rPr>
          <w:rFonts w:ascii="Times New Roman" w:hAnsi="Times New Roman" w:cs="Times New Roman"/>
          <w:sz w:val="28"/>
          <w:szCs w:val="28"/>
        </w:rPr>
        <w:t xml:space="preserve"> </w:t>
      </w:r>
      <w:r w:rsidR="00791CD6" w:rsidRPr="00BC0593">
        <w:rPr>
          <w:rFonts w:ascii="Times New Roman" w:hAnsi="Times New Roman" w:cs="Times New Roman"/>
          <w:sz w:val="28"/>
          <w:szCs w:val="28"/>
        </w:rPr>
        <w:t>века выявило неудовлетворительное состояние сибирской каторги</w:t>
      </w:r>
      <w:r w:rsidR="00791CD6" w:rsidRPr="00BC0593">
        <w:rPr>
          <w:rStyle w:val="a6"/>
          <w:rFonts w:ascii="Times New Roman" w:hAnsi="Times New Roman"/>
          <w:sz w:val="28"/>
          <w:szCs w:val="28"/>
        </w:rPr>
        <w:footnoteReference w:id="8"/>
      </w:r>
      <w:r w:rsidR="00791CD6" w:rsidRPr="00BC0593">
        <w:rPr>
          <w:rFonts w:ascii="Times New Roman" w:hAnsi="Times New Roman" w:cs="Times New Roman"/>
          <w:sz w:val="28"/>
          <w:szCs w:val="28"/>
        </w:rPr>
        <w:t>. Каторга испытывала дефицит рабочих мест, что становилось одной из причин нарушения дисциплины и не соответствовало требованиям наказания каторгой. Условия содержания каторжных на заводах были неудовлетворительными. Но наиболее тревожным для правительства недостатком организации каторги и следствием неудовлетворительного надзора за каторжными являлось большое количество побегов из мест отбывания наказания. Все это требовало пересмотра на законодательном уровне наказания каторгой.</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Для разработки возможных вариантов по устранению недостатков в организации каторжных работ на территории Сибири был создан Секретный Комитет под председательством графа Кочубея. Результатом его работы стало согласие</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Николая I ввести в России закон о применении смертной казни для каторжных. Наказание смертной казнью предполагалось в строго оговоренных случаях «совершения ссыльными преступления «политического оттенка»». В перечне преступлений названы: заговор против царя и правительства; бунт, сопровождаемый грабежом, убийствами, поджогами, взломом тюрем и освобождением преступников; доказанное склонение жителей края к бунту и неповиновению; открытое неповиновение (в месте содержания каторжных) военной силе и начальству; насильственные действия к освобождению из содержания в каторжной работе; таковые же, но соединенные с насилием охраны, направленные на получение свободы из тюремного заключения</w:t>
      </w:r>
      <w:r w:rsidRPr="00BC0593">
        <w:rPr>
          <w:rStyle w:val="a6"/>
          <w:rFonts w:ascii="Times New Roman" w:hAnsi="Times New Roman"/>
          <w:sz w:val="28"/>
          <w:szCs w:val="28"/>
        </w:rPr>
        <w:footnoteReference w:id="9"/>
      </w:r>
      <w:r w:rsidRPr="00BC0593">
        <w:rPr>
          <w:rFonts w:ascii="Times New Roman" w:hAnsi="Times New Roman" w:cs="Times New Roman"/>
          <w:sz w:val="28"/>
          <w:szCs w:val="28"/>
        </w:rPr>
        <w:t>.</w:t>
      </w:r>
    </w:p>
    <w:p w:rsidR="00173A24" w:rsidRPr="00BC0593" w:rsidRDefault="00173A24" w:rsidP="00BC0593">
      <w:pPr>
        <w:widowControl w:val="0"/>
        <w:spacing w:after="0" w:line="360" w:lineRule="auto"/>
        <w:ind w:firstLine="709"/>
        <w:jc w:val="both"/>
        <w:rPr>
          <w:rFonts w:ascii="Times New Roman" w:hAnsi="Times New Roman" w:cs="Times New Roman"/>
          <w:sz w:val="28"/>
          <w:szCs w:val="28"/>
        </w:rPr>
      </w:pPr>
    </w:p>
    <w:p w:rsidR="00791CD6" w:rsidRPr="00BC0593" w:rsidRDefault="00C053F5" w:rsidP="00BC0593">
      <w:pPr>
        <w:widowControl w:val="0"/>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br w:type="page"/>
      </w:r>
      <w:r w:rsidR="00360B5C" w:rsidRPr="00BC0593">
        <w:rPr>
          <w:rFonts w:ascii="Times New Roman" w:hAnsi="Times New Roman" w:cs="Times New Roman"/>
          <w:b/>
          <w:bCs/>
          <w:sz w:val="28"/>
          <w:szCs w:val="28"/>
        </w:rPr>
        <w:t>1.</w:t>
      </w:r>
      <w:r w:rsidR="00791CD6" w:rsidRPr="00BC0593">
        <w:rPr>
          <w:rFonts w:ascii="Times New Roman" w:hAnsi="Times New Roman" w:cs="Times New Roman"/>
          <w:b/>
          <w:bCs/>
          <w:sz w:val="28"/>
          <w:szCs w:val="28"/>
        </w:rPr>
        <w:t>3</w:t>
      </w:r>
      <w:r w:rsidRPr="00251336">
        <w:rPr>
          <w:rFonts w:ascii="Times New Roman" w:hAnsi="Times New Roman" w:cs="Times New Roman"/>
          <w:b/>
          <w:bCs/>
          <w:sz w:val="28"/>
          <w:szCs w:val="28"/>
        </w:rPr>
        <w:t xml:space="preserve"> </w:t>
      </w:r>
      <w:r w:rsidR="00791CD6" w:rsidRPr="00BC0593">
        <w:rPr>
          <w:rFonts w:ascii="Times New Roman" w:hAnsi="Times New Roman" w:cs="Times New Roman"/>
          <w:b/>
          <w:bCs/>
          <w:sz w:val="28"/>
          <w:szCs w:val="28"/>
        </w:rPr>
        <w:t>Развитие системы исполнения наказаний в России в XIX веке</w:t>
      </w:r>
    </w:p>
    <w:p w:rsidR="00C053F5" w:rsidRPr="00251336" w:rsidRDefault="00C053F5"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Начавшееся в</w:t>
      </w:r>
      <w:r w:rsidR="006D7AE7" w:rsidRPr="00BC0593">
        <w:rPr>
          <w:rFonts w:ascii="Times New Roman" w:hAnsi="Times New Roman" w:cs="Times New Roman"/>
          <w:sz w:val="28"/>
          <w:szCs w:val="28"/>
        </w:rPr>
        <w:t xml:space="preserve"> </w:t>
      </w:r>
      <w:r w:rsidRPr="00BC0593">
        <w:rPr>
          <w:rFonts w:ascii="Times New Roman" w:hAnsi="Times New Roman" w:cs="Times New Roman"/>
          <w:sz w:val="28"/>
          <w:szCs w:val="28"/>
        </w:rPr>
        <w:t>1801 г. присоединение Предкавказья, Кавказа и Закавказья к России сформировало новый вид наказания</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отправку провинившихся офицеров в действующую армию на Кавказ.</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каждом из уездных городов губернии имелась тюрьма</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острог, позже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«тюремный замок». Центрального управления тюремными учреждениями до1879 г. не было. В губерниях тюрьмами ведали губернские правления, а в самих местах заключения имелись смотрители из полицейских чинов. Тюремные замки в уездах были тесными, ветхими, без церквей, молитвенных домов, больниц и устроенных хозяйственных помещений. Из-за этого заключенные не могли трудиться в мастерских, вне тюрем работали редко на казенных и общественных работах (занимались чисткой улиц, получая за это улучшенную пищу). Нравственностью заключенных не занимались.</w:t>
      </w:r>
      <w:r w:rsidRPr="00BC0593">
        <w:rPr>
          <w:rStyle w:val="a6"/>
          <w:rFonts w:ascii="Times New Roman" w:hAnsi="Times New Roman"/>
          <w:sz w:val="28"/>
          <w:szCs w:val="28"/>
        </w:rPr>
        <w:footnoteReference w:id="10"/>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По указу Сената от 12 января 1803 г. сотрудников губернских правлений обязали подробно объяснять этапируемым, за что их наказывают, куда и на сколько отправляют, какие меры наказания их ожидают. В самих губернских правлениях следовало завести алфавитные книги для записи всей подобной информации. Эти предписания расширил февральский указ Сената. Ввиду отсутствия за многими этапируемыми их дел, с того момента губернские правления обязали высылать с этапируемыми сопроводительные документы.</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Созданную Положением 3 июля1811 г. внутреннюю стражу обязали принимать и провожать арестантов.</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w:t>
      </w:r>
      <w:r w:rsidR="00F445AB" w:rsidRPr="00BC0593">
        <w:rPr>
          <w:rFonts w:ascii="Times New Roman" w:hAnsi="Times New Roman" w:cs="Times New Roman"/>
          <w:sz w:val="28"/>
          <w:szCs w:val="28"/>
        </w:rPr>
        <w:t xml:space="preserve"> </w:t>
      </w:r>
      <w:r w:rsidRPr="00BC0593">
        <w:rPr>
          <w:rFonts w:ascii="Times New Roman" w:hAnsi="Times New Roman" w:cs="Times New Roman"/>
          <w:sz w:val="28"/>
          <w:szCs w:val="28"/>
        </w:rPr>
        <w:t>1812 г. в ряде российских городов появились конвои полураздетых и полуразутых французов-военнопленных: «...тогда все состояния озлоблены были до неистовства против врагов нашего Отечества, вместо квартир запирали их кучами в пустых сараях и амбарах. Равнодушно нельзя было смотреть на несчастные жертвы властолюбия Наполеона». Содержали военнопленных в ссылке, на поселении, что гораздо более гуманно, нежели каторга в рудниках, лесоповалах или строительствах или ссылка в Восточную Сибирь или Дальний Восток. Климат этих регионов французы и итальянцы вряд ли бы пережили. Отношения с французами складывались сложные. В июне</w:t>
      </w:r>
      <w:r w:rsidR="00823DB6" w:rsidRPr="00BC0593">
        <w:rPr>
          <w:rFonts w:ascii="Times New Roman" w:hAnsi="Times New Roman" w:cs="Times New Roman"/>
          <w:sz w:val="28"/>
          <w:szCs w:val="28"/>
        </w:rPr>
        <w:t xml:space="preserve"> </w:t>
      </w:r>
      <w:r w:rsidRPr="00BC0593">
        <w:rPr>
          <w:rFonts w:ascii="Times New Roman" w:hAnsi="Times New Roman" w:cs="Times New Roman"/>
          <w:sz w:val="28"/>
          <w:szCs w:val="28"/>
        </w:rPr>
        <w:t>1814 г. военнопленных стали возвращать домой.</w:t>
      </w:r>
      <w:r w:rsidRPr="00BC0593">
        <w:rPr>
          <w:rStyle w:val="a6"/>
          <w:rFonts w:ascii="Times New Roman" w:hAnsi="Times New Roman"/>
          <w:sz w:val="28"/>
          <w:szCs w:val="28"/>
        </w:rPr>
        <w:footnoteReference w:id="11"/>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8 февраля1817 г. ввели этапную систему конвоирования арестантов.</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Английский пенитолог</w:t>
      </w:r>
      <w:r w:rsidR="00823DB6" w:rsidRPr="00BC0593">
        <w:rPr>
          <w:rFonts w:ascii="Times New Roman" w:hAnsi="Times New Roman" w:cs="Times New Roman"/>
          <w:sz w:val="28"/>
          <w:szCs w:val="28"/>
        </w:rPr>
        <w:t xml:space="preserve"> </w:t>
      </w:r>
      <w:r w:rsidRPr="00BC0593">
        <w:rPr>
          <w:rFonts w:ascii="Times New Roman" w:hAnsi="Times New Roman" w:cs="Times New Roman"/>
          <w:sz w:val="28"/>
          <w:szCs w:val="28"/>
        </w:rPr>
        <w:t>Венинг нашел российские места заключения в удручающем состоянии и предложил императору создать благотворительную организацию для их улучшения. В1819 г. по образцу и подобию Британского библейского общества с разрешения и под покровительством Александра I создали Общество попечительное о тюрьмах для благотворительной деятельности в отношении заключенных. Александр I провел еще ряд тюремных преобразований: обязал губернаторов (как сотрудников МВД) руководить пенитенциарными учреждениями, следить за скорейшим решением дел о колодниках; поручил губернским прокурорам наблюдать за уголовными делами и ревизовать работные и смирительные дома; запретил заковывать в кандалы осужденных и разжалованных офицеров; пытался ввести различное и отдельное содержание осужденных по роду совершенных ими преступлений.</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Контингент пенитенциарных заведений был разным, в острогах содержали и религиозных преступников. Так, в</w:t>
      </w:r>
      <w:r w:rsidR="00823DB6" w:rsidRPr="00BC0593">
        <w:rPr>
          <w:rFonts w:ascii="Times New Roman" w:hAnsi="Times New Roman" w:cs="Times New Roman"/>
          <w:sz w:val="28"/>
          <w:szCs w:val="28"/>
        </w:rPr>
        <w:t xml:space="preserve"> </w:t>
      </w:r>
      <w:r w:rsidRPr="00BC0593">
        <w:rPr>
          <w:rFonts w:ascii="Times New Roman" w:hAnsi="Times New Roman" w:cs="Times New Roman"/>
          <w:sz w:val="28"/>
          <w:szCs w:val="28"/>
        </w:rPr>
        <w:t>1827 г. в тюрьме скончался И. Григорьев, посаженный за призыв верующих не ждать наступления тысячелетнего царства Божьего на Земле, своими руками создавая лучшее общество.</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Указ Сената от 19 августа</w:t>
      </w:r>
      <w:r w:rsidR="00823DB6" w:rsidRPr="00BC0593">
        <w:rPr>
          <w:rFonts w:ascii="Times New Roman" w:hAnsi="Times New Roman" w:cs="Times New Roman"/>
          <w:sz w:val="28"/>
          <w:szCs w:val="28"/>
        </w:rPr>
        <w:t xml:space="preserve"> </w:t>
      </w:r>
      <w:r w:rsidRPr="00BC0593">
        <w:rPr>
          <w:rFonts w:ascii="Times New Roman" w:hAnsi="Times New Roman" w:cs="Times New Roman"/>
          <w:sz w:val="28"/>
          <w:szCs w:val="28"/>
        </w:rPr>
        <w:t>1830 г. регламентировал губернаторам организацию бритья голов арестантам перед их этапированием посредством цирюльников внутренней стражи.</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Функционирование в губерниях Тюремных комитетов и Попечительных о тюрьмах обществ лишь номинально относилось к системе управления местами заключения, а в основном сводилось к оказанию материальной помощи, организации духовно-нравственного воспитания заключенных. Вначале Тюремные комитеты не имели денежных средств, позднее получили капиталы в наличных деньгах и процентных бумагах.</w:t>
      </w:r>
      <w:r w:rsidRPr="00BC0593">
        <w:rPr>
          <w:rStyle w:val="a6"/>
          <w:rFonts w:ascii="Times New Roman" w:hAnsi="Times New Roman"/>
          <w:sz w:val="28"/>
          <w:szCs w:val="28"/>
        </w:rPr>
        <w:footnoteReference w:id="12"/>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w:t>
      </w:r>
      <w:r w:rsidR="00A6765D" w:rsidRPr="00BC0593">
        <w:rPr>
          <w:rFonts w:ascii="Times New Roman" w:hAnsi="Times New Roman" w:cs="Times New Roman"/>
          <w:sz w:val="28"/>
          <w:szCs w:val="28"/>
        </w:rPr>
        <w:t xml:space="preserve"> </w:t>
      </w:r>
      <w:r w:rsidRPr="00BC0593">
        <w:rPr>
          <w:rFonts w:ascii="Times New Roman" w:hAnsi="Times New Roman" w:cs="Times New Roman"/>
          <w:sz w:val="28"/>
          <w:szCs w:val="28"/>
        </w:rPr>
        <w:t>1851 г. значительно разросшееся попечительное о тюрьмах общество официально ввели в структуру учреждений МВД.</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В городах работали эшафоты. В книгах того времени можно встретить его описание: «...черного цвета деревянный разборный помост </w:t>
      </w:r>
      <w:r w:rsidR="00A6765D" w:rsidRPr="00BC0593">
        <w:rPr>
          <w:rFonts w:ascii="Times New Roman" w:hAnsi="Times New Roman" w:cs="Times New Roman"/>
          <w:sz w:val="28"/>
          <w:szCs w:val="28"/>
        </w:rPr>
        <w:t>со</w:t>
      </w:r>
      <w:r w:rsidRPr="00BC0593">
        <w:rPr>
          <w:rFonts w:ascii="Times New Roman" w:hAnsi="Times New Roman" w:cs="Times New Roman"/>
          <w:sz w:val="28"/>
          <w:szCs w:val="28"/>
        </w:rPr>
        <w:t xml:space="preserve"> стоящим на нем столбом. Это сооружение называлось Эшафот. Он возвышался над землею аршина на 1-2 и имел около 2 сажен в обороте. Место же </w:t>
      </w:r>
      <w:r w:rsidR="00A6765D" w:rsidRPr="00BC0593">
        <w:rPr>
          <w:rFonts w:ascii="Times New Roman" w:hAnsi="Times New Roman" w:cs="Times New Roman"/>
          <w:sz w:val="28"/>
          <w:szCs w:val="28"/>
        </w:rPr>
        <w:t>это,</w:t>
      </w:r>
      <w:r w:rsidRPr="00BC0593">
        <w:rPr>
          <w:rFonts w:ascii="Times New Roman" w:hAnsi="Times New Roman" w:cs="Times New Roman"/>
          <w:sz w:val="28"/>
          <w:szCs w:val="28"/>
        </w:rPr>
        <w:t xml:space="preserve"> в общем</w:t>
      </w:r>
      <w:r w:rsidR="00A6765D" w:rsidRPr="00BC0593">
        <w:rPr>
          <w:rFonts w:ascii="Times New Roman" w:hAnsi="Times New Roman" w:cs="Times New Roman"/>
          <w:sz w:val="28"/>
          <w:szCs w:val="28"/>
        </w:rPr>
        <w:t>,</w:t>
      </w:r>
      <w:r w:rsidRPr="00BC0593">
        <w:rPr>
          <w:rFonts w:ascii="Times New Roman" w:hAnsi="Times New Roman" w:cs="Times New Roman"/>
          <w:sz w:val="28"/>
          <w:szCs w:val="28"/>
        </w:rPr>
        <w:t xml:space="preserve"> называлось Лобное место</w:t>
      </w:r>
      <w:r w:rsidR="00C053F5" w:rsidRPr="00BC0593">
        <w:rPr>
          <w:rFonts w:ascii="Times New Roman" w:hAnsi="Times New Roman" w:cs="Times New Roman"/>
          <w:sz w:val="28"/>
          <w:szCs w:val="28"/>
        </w:rPr>
        <w:t>,</w:t>
      </w:r>
      <w:r w:rsidRPr="00BC0593">
        <w:rPr>
          <w:rFonts w:ascii="Times New Roman" w:hAnsi="Times New Roman" w:cs="Times New Roman"/>
          <w:sz w:val="28"/>
          <w:szCs w:val="28"/>
        </w:rPr>
        <w:t xml:space="preserve"> и было огорожено городьбой, за которой обыкновенно теснился народ. На помост вела небольшая лестница».</w:t>
      </w:r>
      <w:r w:rsidRPr="00BC0593">
        <w:rPr>
          <w:rStyle w:val="a6"/>
          <w:rFonts w:ascii="Times New Roman" w:hAnsi="Times New Roman"/>
          <w:sz w:val="28"/>
          <w:szCs w:val="28"/>
        </w:rPr>
        <w:footnoteReference w:id="13"/>
      </w:r>
    </w:p>
    <w:p w:rsidR="00C053F5"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Наказания на эшафоте проводили по заведенному обычаю: «...привозили преступника с «барабанным боем». На «позорных дрогах» была сделана скамья, благодаря чему везомый возвышался над толпой. Сидел он задом к лошади...</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Привезенного из острога преступника, на особых черного цвета «позорных дрогах», «выводили» на возвышение. На груди его висела деревянная доска с обозначением его преступления, за каковое он подлежал наказанию. После прочтения приговора его привязывали к столбу и проводили экзекуцию.</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1-й половине XIX в. в российской уголовно-исполнительной политике провели изменения: создали нормативно-правовую базу по исполнению наказаний; в УИС начали работать благотворительные организации; усложнили пенитенциарную систему (множество видов заключения: тюрьмы, остроги, смирительные и работные дома, монастырские тюрьмы и др.).</w:t>
      </w:r>
    </w:p>
    <w:p w:rsidR="00C053F5" w:rsidRPr="00BC0593" w:rsidRDefault="00C053F5" w:rsidP="00BC0593">
      <w:pPr>
        <w:widowControl w:val="0"/>
        <w:spacing w:after="0" w:line="360" w:lineRule="auto"/>
        <w:ind w:firstLine="709"/>
        <w:jc w:val="both"/>
        <w:rPr>
          <w:rFonts w:ascii="Times New Roman" w:hAnsi="Times New Roman" w:cs="Times New Roman"/>
          <w:sz w:val="28"/>
          <w:szCs w:val="28"/>
        </w:rPr>
      </w:pPr>
    </w:p>
    <w:p w:rsidR="00791CD6" w:rsidRPr="00BC0593" w:rsidRDefault="00C053F5" w:rsidP="00BC0593">
      <w:pPr>
        <w:widowControl w:val="0"/>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br w:type="page"/>
      </w:r>
      <w:r w:rsidR="00360B5C" w:rsidRPr="00BC0593">
        <w:rPr>
          <w:rFonts w:ascii="Times New Roman" w:hAnsi="Times New Roman" w:cs="Times New Roman"/>
          <w:b/>
          <w:bCs/>
          <w:sz w:val="28"/>
          <w:szCs w:val="28"/>
        </w:rPr>
        <w:t>1.</w:t>
      </w:r>
      <w:r w:rsidR="00791CD6" w:rsidRPr="00BC0593">
        <w:rPr>
          <w:rFonts w:ascii="Times New Roman" w:hAnsi="Times New Roman" w:cs="Times New Roman"/>
          <w:b/>
          <w:bCs/>
          <w:sz w:val="28"/>
          <w:szCs w:val="28"/>
        </w:rPr>
        <w:t>4 Тюремная р</w:t>
      </w:r>
      <w:r w:rsidR="004D0728" w:rsidRPr="00BC0593">
        <w:rPr>
          <w:rFonts w:ascii="Times New Roman" w:hAnsi="Times New Roman" w:cs="Times New Roman"/>
          <w:b/>
          <w:bCs/>
          <w:sz w:val="28"/>
          <w:szCs w:val="28"/>
        </w:rPr>
        <w:t>еформа второй половины XIX века</w:t>
      </w:r>
    </w:p>
    <w:p w:rsidR="00C053F5" w:rsidRPr="00BC0593" w:rsidRDefault="00C053F5"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конце XVIII</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первой половине XIX вв. за рубежом проходило реформирование тюрем.</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Их пенитенциарная система была направлена на проведение совокупности мероприятий, которые одновременно выполняли задачи не только наказания, но и исправления заключенных. Наиболее распространенными являлись американские системы: пенсильванская и оборнская. Пенсильванская или филадельфийская пенитенциарная система применяла одиночное заключение, молчание, работу в виде награды заключенным за их послушание и раскаяние. Большое значение здесь придавалось религиозному воздействию. В оборнской пенитенциарной системе использовались те же средства исправления, что и пенсильванской. Отличие состояло в том, что заключенных разъединяли на ночь и обязательно привлекали их к разным работам</w:t>
      </w:r>
      <w:r w:rsidRPr="00BC0593">
        <w:rPr>
          <w:rStyle w:val="a6"/>
          <w:rFonts w:ascii="Times New Roman" w:hAnsi="Times New Roman"/>
          <w:sz w:val="28"/>
          <w:szCs w:val="28"/>
        </w:rPr>
        <w:footnoteReference w:id="14"/>
      </w:r>
      <w:r w:rsidRPr="00BC0593">
        <w:rPr>
          <w:rFonts w:ascii="Times New Roman" w:hAnsi="Times New Roman" w:cs="Times New Roman"/>
          <w:sz w:val="28"/>
          <w:szCs w:val="28"/>
        </w:rPr>
        <w:t>.</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По справедливому заключению исследователя тюремной реформы в России второй половины XIX века Симатова А.А. «…после проникновения новых систем на европейский континент, они подвергались серьезной корректировке, претерпевали существенные изменения с учетом местных условий. В большинстве европейских государств получили распространение смешанные системы, учитывающие достижения американских реформаторов»</w:t>
      </w:r>
      <w:r w:rsidRPr="00BC0593">
        <w:rPr>
          <w:rStyle w:val="a6"/>
          <w:rFonts w:ascii="Times New Roman" w:hAnsi="Times New Roman"/>
          <w:sz w:val="28"/>
          <w:szCs w:val="28"/>
        </w:rPr>
        <w:footnoteReference w:id="15"/>
      </w:r>
      <w:r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Во второй половине XIX</w:t>
      </w:r>
      <w:r w:rsidR="00A6765D" w:rsidRPr="00BC0593">
        <w:rPr>
          <w:rFonts w:ascii="Times New Roman" w:hAnsi="Times New Roman" w:cs="Times New Roman"/>
          <w:sz w:val="28"/>
          <w:szCs w:val="28"/>
        </w:rPr>
        <w:t xml:space="preserve"> </w:t>
      </w:r>
      <w:r w:rsidRPr="00BC0593">
        <w:rPr>
          <w:rFonts w:ascii="Times New Roman" w:hAnsi="Times New Roman" w:cs="Times New Roman"/>
          <w:sz w:val="28"/>
          <w:szCs w:val="28"/>
        </w:rPr>
        <w:t>в. началась серьезная разработка теоретической пенитологии. Познышев определял тюрьмоведение как «...отрасль знания, которая освещает сделанные опыты общими научными идеями, проверяет, объединяет и оценивает их и на их почве строит свои указания относительно наилучшего при современных условиях состояния тюрем», считал, что в традициях западноевропейской пенитологии предпочтительнее одиночное заключение по сравнению с общим при обязательной занятости заключенных трудом (оборнская система, предполагающая совместную работу заключенных при их раздельном размещении на ночь). Он разработал «прогрессивную систему», заимствованную из опыта тюремных систем западноевропейских стран. По ней, в соответствии с поведением и стремлением к исправлению, заключенных делили на 4 класса</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«испытуемые», «исправляющиеся», «образцовые», «штрафники». В пределах одного карательного заведения для разных групп заключенных вводили разные режимы</w:t>
      </w:r>
      <w:r w:rsidRPr="00BC0593">
        <w:rPr>
          <w:rStyle w:val="a6"/>
          <w:rFonts w:ascii="Times New Roman" w:hAnsi="Times New Roman"/>
          <w:sz w:val="28"/>
          <w:szCs w:val="28"/>
        </w:rPr>
        <w:footnoteReference w:id="16"/>
      </w:r>
      <w:r w:rsidR="00C053F5" w:rsidRPr="00BC0593">
        <w:rPr>
          <w:rFonts w:ascii="Times New Roman" w:hAnsi="Times New Roman" w:cs="Times New Roman"/>
          <w:sz w:val="28"/>
          <w:szCs w:val="28"/>
        </w:rPr>
        <w:t>.</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23 февраля</w:t>
      </w:r>
      <w:r w:rsidR="00A6765D" w:rsidRPr="00BC0593">
        <w:rPr>
          <w:rFonts w:ascii="Times New Roman" w:hAnsi="Times New Roman" w:cs="Times New Roman"/>
          <w:sz w:val="28"/>
          <w:szCs w:val="28"/>
        </w:rPr>
        <w:t xml:space="preserve"> </w:t>
      </w:r>
      <w:r w:rsidRPr="00BC0593">
        <w:rPr>
          <w:rFonts w:ascii="Times New Roman" w:hAnsi="Times New Roman" w:cs="Times New Roman"/>
          <w:sz w:val="28"/>
          <w:szCs w:val="28"/>
        </w:rPr>
        <w:t xml:space="preserve">1879 г. в МВД образовали Главное тюремное управление (ГТУ), ставшее центральным органом руководства УИС России. Первым начальником ГТУ стал пенитолог-реформатор М.Н. Галкин-Врасский, занимавший должность до 1895г. ГТУ считало: «...деятельность Губернских Правлений проявлялась в крайне неопределенных формах и была по преимуществу направлена на арестантов разряда пересыльных, а Тюремные Комитеты Общества Попечительного о тюрьмах, </w:t>
      </w:r>
      <w:r w:rsidR="00A6765D" w:rsidRPr="00BC0593">
        <w:rPr>
          <w:rFonts w:ascii="Times New Roman" w:hAnsi="Times New Roman" w:cs="Times New Roman"/>
          <w:sz w:val="28"/>
          <w:szCs w:val="28"/>
        </w:rPr>
        <w:t>там,</w:t>
      </w:r>
      <w:r w:rsidRPr="00BC0593">
        <w:rPr>
          <w:rFonts w:ascii="Times New Roman" w:hAnsi="Times New Roman" w:cs="Times New Roman"/>
          <w:sz w:val="28"/>
          <w:szCs w:val="28"/>
        </w:rPr>
        <w:t xml:space="preserve"> где они действовали, являлись со значительно более широкими прерогативами, нежели, может быть, целесообразным с точки зрения благоустроенной тюремной системы.</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Центральный орган Управления местами заключения и об</w:t>
      </w:r>
      <w:r w:rsidR="00C053F5" w:rsidRPr="00BC0593">
        <w:rPr>
          <w:rFonts w:ascii="Times New Roman" w:hAnsi="Times New Roman" w:cs="Times New Roman"/>
          <w:sz w:val="28"/>
          <w:szCs w:val="28"/>
        </w:rPr>
        <w:t>щ</w:t>
      </w:r>
      <w:r w:rsidRPr="00BC0593">
        <w:rPr>
          <w:rFonts w:ascii="Times New Roman" w:hAnsi="Times New Roman" w:cs="Times New Roman"/>
          <w:sz w:val="28"/>
          <w:szCs w:val="28"/>
        </w:rPr>
        <w:t>егубернская администрация не считали даже обязанными проявлять свою власть в форме ревизии и контроля».</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w:t>
      </w:r>
      <w:r w:rsidR="00C053F5" w:rsidRPr="00BC0593">
        <w:rPr>
          <w:rFonts w:ascii="Times New Roman" w:hAnsi="Times New Roman" w:cs="Times New Roman"/>
          <w:sz w:val="28"/>
          <w:szCs w:val="28"/>
        </w:rPr>
        <w:t xml:space="preserve"> </w:t>
      </w:r>
      <w:r w:rsidRPr="00BC0593">
        <w:rPr>
          <w:rFonts w:ascii="Times New Roman" w:hAnsi="Times New Roman" w:cs="Times New Roman"/>
          <w:sz w:val="28"/>
          <w:szCs w:val="28"/>
        </w:rPr>
        <w:t>1881 г. учредили коллегиальный орган</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Совет по тюремным делам из высших должностных лиц от разных ведомств; он рассматривал проекты смет доходов и расходов пенитенциарных заведений, тюремного устройства, этапирований, исправления заключенных, организации управления и отчетности мест заключения и т.д.</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К</w:t>
      </w:r>
      <w:r w:rsidR="00A6765D" w:rsidRPr="00BC0593">
        <w:rPr>
          <w:rFonts w:ascii="Times New Roman" w:hAnsi="Times New Roman" w:cs="Times New Roman"/>
          <w:sz w:val="28"/>
          <w:szCs w:val="28"/>
        </w:rPr>
        <w:t xml:space="preserve"> </w:t>
      </w:r>
      <w:r w:rsidRPr="00BC0593">
        <w:rPr>
          <w:rFonts w:ascii="Times New Roman" w:hAnsi="Times New Roman" w:cs="Times New Roman"/>
          <w:sz w:val="28"/>
          <w:szCs w:val="28"/>
        </w:rPr>
        <w:t>1882 г. в России сложилась система мест заключения из 767 учреждений в подчинении гражданского ведомства: тюремные замки в губернских и уездных городах, в отдельных местах уголовные тюрьмы – 597; временные дополнительные помещения при этих тюрьмах – 6; смирительные дома – 5; С.-Петербургская и Московская исправительные тюрьмы – 2; дома предварительного заключения в С.-Петербурге и Варшавская следственная тюрьма – 2; пересыльные тюрьмы – 11; исправительные арестантские отделения, роты и полуроты – 32; временные центральные каторжные тюрьмы – 11; подследственные аресты в Привисленских губерниях – 75; Полицейские дома в С.-Петербурге (10) и Москве (16) – 26.</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При Александре III для эффективного управления УИС в ГТУ учредили Тюремную инспекцию, не имевшую зарубежных аналогов, осуществлявшую ревизии тюремных учреждений, разработку законодательных проектов.</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Законом от 31 марта</w:t>
      </w:r>
      <w:r w:rsidR="00A6765D" w:rsidRPr="00BC0593">
        <w:rPr>
          <w:rFonts w:ascii="Times New Roman" w:hAnsi="Times New Roman" w:cs="Times New Roman"/>
          <w:sz w:val="28"/>
          <w:szCs w:val="28"/>
        </w:rPr>
        <w:t xml:space="preserve"> </w:t>
      </w:r>
      <w:r w:rsidRPr="00BC0593">
        <w:rPr>
          <w:rFonts w:ascii="Times New Roman" w:hAnsi="Times New Roman" w:cs="Times New Roman"/>
          <w:sz w:val="28"/>
          <w:szCs w:val="28"/>
        </w:rPr>
        <w:t>1890 г. для местного заведования тюремной частью в ряде регионов стали учреждать губернские тюремные инспекции во главе с губернскими тюремными инспекторами.</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Губернских тюремных инспекторов и их помощников вне согласия губернатора назначало ГТУ из своих чиновников, иногда из судебного ведомства и прокурорского надзора. Губернские тюремные инспектора имели права вице-губернатора, контролировали деятельность местных карательных учреждений; возбуждали ходатайства в ГТУ об удовлетворении нужд местных тюрем; анализировали тюремную практику и отчитывались в ГТУ.</w:t>
      </w:r>
      <w:r w:rsidRPr="00BC0593">
        <w:rPr>
          <w:rStyle w:val="a6"/>
          <w:rFonts w:ascii="Times New Roman" w:hAnsi="Times New Roman"/>
          <w:sz w:val="28"/>
          <w:szCs w:val="28"/>
        </w:rPr>
        <w:footnoteReference w:id="17"/>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В 1890</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1896 гг. инспекции были уже в 24 губерниях. Но МВД привлекало и других чиновников к работе с арестантами. Так, циркуляр МВД от 30 марта1892 г. требовал от губернаторов «...сделать распоряжение и строжайше вменять в обязанность должностным лицам, при обращении приговоров к исполнению, арестантам каторжного разряда брить правую половину головы, а осужденным, ссылаемым на поселение, и бродягам</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левую сторону головы».</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В1893 г. начали выпуск печатного органа ГТУ</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«Тюремный вестник». В1893 г. в Санкт-Петербурге открыли тюрьму «Кресты» по проекту архитектора ГТУ профессора Томашко. Похожими на нее в уменьшенном варианте (в столице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два «креста», на местах</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один) должны были стать местные.</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Значимым этапом реформы уголовно-исполнительной политики России Николая II явилась передача системы мест заключения из МВД в систему министерства юстиции в</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1895 г.</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Таким образом, во 2-й половине XIX в. кардинально изменили организационно и содержательно деятельность учреждений, курирующих исполнение уголовных наказаний в виде лишений свободы.</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Началась демократизация УИС. В обществе начались споры о направлениях развития пенитологии. Если в дореформенный период основная цель состояла в обеспечении «возмездия» за совершенное зло и ограждении населения от новых преступлений, то тюремную реформу 1870-1880-х гг. направили на исправительные элементы, хотя на практике картина зачастую напоминали дореформенное время.</w:t>
      </w:r>
    </w:p>
    <w:p w:rsidR="00A6765D" w:rsidRPr="00BC0593" w:rsidRDefault="00A6765D" w:rsidP="00BC0593">
      <w:pPr>
        <w:widowControl w:val="0"/>
        <w:spacing w:after="0" w:line="360" w:lineRule="auto"/>
        <w:ind w:firstLine="709"/>
        <w:jc w:val="both"/>
        <w:rPr>
          <w:rFonts w:ascii="Times New Roman" w:hAnsi="Times New Roman" w:cs="Times New Roman"/>
          <w:sz w:val="28"/>
          <w:szCs w:val="28"/>
        </w:rPr>
      </w:pPr>
    </w:p>
    <w:p w:rsidR="00DE30C5" w:rsidRPr="00BC0593" w:rsidRDefault="00C053F5" w:rsidP="00BC0593">
      <w:pPr>
        <w:widowControl w:val="0"/>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br w:type="page"/>
      </w:r>
      <w:r w:rsidR="00360B5C" w:rsidRPr="00BC0593">
        <w:rPr>
          <w:rFonts w:ascii="Times New Roman" w:hAnsi="Times New Roman" w:cs="Times New Roman"/>
          <w:b/>
          <w:bCs/>
          <w:sz w:val="28"/>
          <w:szCs w:val="28"/>
        </w:rPr>
        <w:t>2</w:t>
      </w:r>
      <w:r w:rsidR="00DE30C5" w:rsidRPr="00BC0593">
        <w:rPr>
          <w:rFonts w:ascii="Times New Roman" w:hAnsi="Times New Roman" w:cs="Times New Roman"/>
          <w:b/>
          <w:bCs/>
          <w:sz w:val="28"/>
          <w:szCs w:val="28"/>
        </w:rPr>
        <w:t>. Контрольные вопросы и задания</w:t>
      </w:r>
    </w:p>
    <w:p w:rsidR="00DE30C5" w:rsidRPr="00BC0593" w:rsidRDefault="00DE30C5" w:rsidP="00BC0593">
      <w:pPr>
        <w:pStyle w:val="a3"/>
        <w:widowControl w:val="0"/>
        <w:spacing w:line="360" w:lineRule="auto"/>
        <w:ind w:left="0" w:firstLine="709"/>
        <w:jc w:val="center"/>
        <w:rPr>
          <w:b/>
          <w:bCs/>
          <w:sz w:val="28"/>
          <w:szCs w:val="28"/>
          <w:lang w:eastAsia="en-US"/>
        </w:rPr>
      </w:pPr>
    </w:p>
    <w:p w:rsidR="00791CD6" w:rsidRPr="00BC0593" w:rsidRDefault="00360B5C" w:rsidP="00BC0593">
      <w:pPr>
        <w:pStyle w:val="a3"/>
        <w:widowControl w:val="0"/>
        <w:spacing w:line="360" w:lineRule="auto"/>
        <w:ind w:left="0" w:firstLine="709"/>
        <w:jc w:val="center"/>
        <w:rPr>
          <w:b/>
          <w:bCs/>
          <w:sz w:val="28"/>
          <w:szCs w:val="28"/>
          <w:lang w:eastAsia="en-US"/>
        </w:rPr>
      </w:pPr>
      <w:r w:rsidRPr="00BC0593">
        <w:rPr>
          <w:b/>
          <w:bCs/>
          <w:sz w:val="28"/>
          <w:szCs w:val="28"/>
          <w:lang w:eastAsia="en-US"/>
        </w:rPr>
        <w:t>2</w:t>
      </w:r>
      <w:r w:rsidR="00DE30C5" w:rsidRPr="00BC0593">
        <w:rPr>
          <w:b/>
          <w:bCs/>
          <w:sz w:val="28"/>
          <w:szCs w:val="28"/>
          <w:lang w:eastAsia="en-US"/>
        </w:rPr>
        <w:t xml:space="preserve">.1 </w:t>
      </w:r>
      <w:r w:rsidR="00791CD6" w:rsidRPr="00BC0593">
        <w:rPr>
          <w:b/>
          <w:bCs/>
          <w:sz w:val="28"/>
          <w:szCs w:val="28"/>
          <w:lang w:eastAsia="en-US"/>
        </w:rPr>
        <w:t>Что характеризовало каторгу как организационно-правовую форму пенит</w:t>
      </w:r>
      <w:r w:rsidR="004D0728" w:rsidRPr="00BC0593">
        <w:rPr>
          <w:b/>
          <w:bCs/>
          <w:sz w:val="28"/>
          <w:szCs w:val="28"/>
          <w:lang w:eastAsia="en-US"/>
        </w:rPr>
        <w:t>ен</w:t>
      </w:r>
      <w:r w:rsidR="00791CD6" w:rsidRPr="00BC0593">
        <w:rPr>
          <w:b/>
          <w:bCs/>
          <w:sz w:val="28"/>
          <w:szCs w:val="28"/>
          <w:lang w:eastAsia="en-US"/>
        </w:rPr>
        <w:t>циарной системы Российской империи?</w:t>
      </w:r>
    </w:p>
    <w:p w:rsidR="00DE30C5" w:rsidRPr="00BC0593" w:rsidRDefault="00DE30C5"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Пенитенциарная (уголовно-исполнительная) система (от лат. poenitentia</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раскаяние)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государственный институт, ведающий исполнением уголовных наказаний, наложенных на граждан в соответствии с законом. Обеспечивает исполнение наказаний как связанных, так и не связанных с лишением свободы, а также содержание подследственных с момента заключения под стражу до суда (до изменения меры процессуального принуждения в виде заключения под стражу).</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Заключенные делились на 4 класса</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«испытуемые», «исправляющиеся», «образцовые», «штрафники».</w:t>
      </w:r>
    </w:p>
    <w:p w:rsidR="00BC73DE"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В 1877 г. при </w:t>
      </w:r>
      <w:r w:rsidR="009C208F" w:rsidRPr="00BC0593">
        <w:rPr>
          <w:rFonts w:ascii="Times New Roman" w:hAnsi="Times New Roman" w:cs="Times New Roman"/>
          <w:sz w:val="28"/>
          <w:szCs w:val="28"/>
        </w:rPr>
        <w:t>Госсовете</w:t>
      </w:r>
      <w:r w:rsidRPr="00BC0593">
        <w:rPr>
          <w:rFonts w:ascii="Times New Roman" w:hAnsi="Times New Roman" w:cs="Times New Roman"/>
          <w:sz w:val="28"/>
          <w:szCs w:val="28"/>
        </w:rPr>
        <w:t xml:space="preserve"> организовали комиссию по тюремной реформе, из-за крайне негативной оценки тюремного дела в России: «...полною дезорганизациею</w:t>
      </w:r>
      <w:r w:rsidR="004D0728" w:rsidRPr="00BC0593">
        <w:rPr>
          <w:rFonts w:ascii="Times New Roman" w:hAnsi="Times New Roman" w:cs="Times New Roman"/>
          <w:sz w:val="28"/>
          <w:szCs w:val="28"/>
        </w:rPr>
        <w:t xml:space="preserve"> </w:t>
      </w:r>
      <w:r w:rsidR="004919AF" w:rsidRPr="00BC0593">
        <w:rPr>
          <w:rFonts w:ascii="Times New Roman" w:hAnsi="Times New Roman" w:cs="Times New Roman"/>
          <w:sz w:val="28"/>
          <w:szCs w:val="28"/>
        </w:rPr>
        <w:t>и,</w:t>
      </w:r>
      <w:r w:rsidRPr="00BC0593">
        <w:rPr>
          <w:rFonts w:ascii="Times New Roman" w:hAnsi="Times New Roman" w:cs="Times New Roman"/>
          <w:sz w:val="28"/>
          <w:szCs w:val="28"/>
        </w:rPr>
        <w:t xml:space="preserve"> </w:t>
      </w:r>
      <w:r w:rsidR="004919AF" w:rsidRPr="00BC0593">
        <w:rPr>
          <w:rFonts w:ascii="Times New Roman" w:hAnsi="Times New Roman" w:cs="Times New Roman"/>
          <w:sz w:val="28"/>
          <w:szCs w:val="28"/>
        </w:rPr>
        <w:t>безусловно,</w:t>
      </w:r>
      <w:r w:rsidRPr="00BC0593">
        <w:rPr>
          <w:rFonts w:ascii="Times New Roman" w:hAnsi="Times New Roman" w:cs="Times New Roman"/>
          <w:sz w:val="28"/>
          <w:szCs w:val="28"/>
        </w:rPr>
        <w:t xml:space="preserve"> неудовлетворительностью современного тюремного дела в Империи и совершенным отсутствием на местах органов, способных прийти в этом отношении на помощь центральному установлению». Член </w:t>
      </w:r>
      <w:r w:rsidR="009C208F" w:rsidRPr="00BC0593">
        <w:rPr>
          <w:rFonts w:ascii="Times New Roman" w:hAnsi="Times New Roman" w:cs="Times New Roman"/>
          <w:sz w:val="28"/>
          <w:szCs w:val="28"/>
        </w:rPr>
        <w:t>Госсовета</w:t>
      </w:r>
      <w:r w:rsidRPr="00BC0593">
        <w:rPr>
          <w:rFonts w:ascii="Times New Roman" w:hAnsi="Times New Roman" w:cs="Times New Roman"/>
          <w:sz w:val="28"/>
          <w:szCs w:val="28"/>
        </w:rPr>
        <w:t xml:space="preserve"> по Департаменту законов тайный советник К.К. Грот возглавил комиссию, проведшую колоссальную работу, в том числе по обобщению опыта зарубежной пенитенциарной практики.</w:t>
      </w:r>
    </w:p>
    <w:p w:rsidR="00BC73DE"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Среди предложений Комиссии особого внимания заслуживали ее обоснования необходимости широкого использования в карательной практике наказаний, связанных с лишением свободы:</w:t>
      </w:r>
    </w:p>
    <w:p w:rsidR="00BC73DE"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1. Ссылка на каторгу (лишение всех прав состояния; тяжелые принудительные работы; по отбытии наказания обязательное поселение в Сибири; срок </w:t>
      </w:r>
      <w:r w:rsidR="00BC73DE" w:rsidRPr="00BC0593">
        <w:rPr>
          <w:rFonts w:ascii="Times New Roman" w:hAnsi="Times New Roman" w:cs="Times New Roman"/>
          <w:sz w:val="28"/>
          <w:szCs w:val="28"/>
        </w:rPr>
        <w:t>каторжных работ от 4 до 15 лет).</w:t>
      </w:r>
    </w:p>
    <w:p w:rsidR="00BC73DE"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2. Заключение в исправительном доме сроком от 1,5 до 5 лет (содержание в одиночных камерах сроком от 2-х недель до 8 месяцев, работа в общих мастерских с полным разобщением в свободное от работы время, особенно в ночное)</w:t>
      </w:r>
      <w:r w:rsidR="00BC73DE" w:rsidRPr="00BC0593">
        <w:rPr>
          <w:rFonts w:ascii="Times New Roman" w:hAnsi="Times New Roman" w:cs="Times New Roman"/>
          <w:sz w:val="28"/>
          <w:szCs w:val="28"/>
        </w:rPr>
        <w:t>.</w:t>
      </w:r>
    </w:p>
    <w:p w:rsidR="00BC73DE"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3. Тюремное заключение, преобладавшее в системе уголовного наказания: (срок от 1 дня до 8 месяцев, исключалось общение заключенных; обязательность одиночного содержания и обеспечение заключенных трудом в одиночных камерах);</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4.</w:t>
      </w:r>
      <w:r w:rsidR="00BC73DE" w:rsidRPr="00BC0593">
        <w:rPr>
          <w:rFonts w:ascii="Times New Roman" w:hAnsi="Times New Roman" w:cs="Times New Roman"/>
          <w:sz w:val="28"/>
          <w:szCs w:val="28"/>
        </w:rPr>
        <w:t xml:space="preserve"> </w:t>
      </w:r>
      <w:r w:rsidRPr="00BC0593">
        <w:rPr>
          <w:rFonts w:ascii="Times New Roman" w:hAnsi="Times New Roman" w:cs="Times New Roman"/>
          <w:sz w:val="28"/>
          <w:szCs w:val="28"/>
        </w:rPr>
        <w:t>Заключение в крепости (по воинским законам приравнивалось к заключению в исправительном доме или тюрьме.</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Для опасных государственных преступников, осужденных за: сочинения или изображения, «порочащие» государя; призывы к бунту и неповиновению власти; принадлежность к тайным обществам; оскорбление начальника подчиненным по службе и др.).</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p>
    <w:p w:rsidR="00791CD6" w:rsidRPr="00BC0593" w:rsidRDefault="00360B5C" w:rsidP="00BC0593">
      <w:pPr>
        <w:pStyle w:val="a3"/>
        <w:widowControl w:val="0"/>
        <w:spacing w:line="360" w:lineRule="auto"/>
        <w:ind w:left="0" w:firstLine="709"/>
        <w:jc w:val="center"/>
        <w:rPr>
          <w:b/>
          <w:bCs/>
          <w:sz w:val="28"/>
          <w:szCs w:val="28"/>
          <w:lang w:eastAsia="en-US"/>
        </w:rPr>
      </w:pPr>
      <w:r w:rsidRPr="00BC0593">
        <w:rPr>
          <w:b/>
          <w:bCs/>
          <w:sz w:val="28"/>
          <w:szCs w:val="28"/>
          <w:lang w:eastAsia="en-US"/>
        </w:rPr>
        <w:t>2</w:t>
      </w:r>
      <w:r w:rsidR="00BC73DE" w:rsidRPr="00BC0593">
        <w:rPr>
          <w:b/>
          <w:bCs/>
          <w:sz w:val="28"/>
          <w:szCs w:val="28"/>
          <w:lang w:eastAsia="en-US"/>
        </w:rPr>
        <w:t xml:space="preserve">.2 </w:t>
      </w:r>
      <w:r w:rsidR="00791CD6" w:rsidRPr="00BC0593">
        <w:rPr>
          <w:b/>
          <w:bCs/>
          <w:sz w:val="28"/>
          <w:szCs w:val="28"/>
          <w:lang w:eastAsia="en-US"/>
        </w:rPr>
        <w:t>Какой центральный государственный орган осуществлял управление Шлиссельбургской крепостью, которая использовалась как тюрьма в XIX в</w:t>
      </w:r>
      <w:r w:rsidR="00BC73DE" w:rsidRPr="00BC0593">
        <w:rPr>
          <w:b/>
          <w:bCs/>
          <w:sz w:val="28"/>
          <w:szCs w:val="28"/>
          <w:lang w:eastAsia="en-US"/>
        </w:rPr>
        <w:t>еке</w:t>
      </w:r>
      <w:r w:rsidR="00791CD6" w:rsidRPr="00BC0593">
        <w:rPr>
          <w:b/>
          <w:bCs/>
          <w:sz w:val="28"/>
          <w:szCs w:val="28"/>
          <w:lang w:eastAsia="en-US"/>
        </w:rPr>
        <w:t>?</w:t>
      </w:r>
    </w:p>
    <w:p w:rsidR="00BC73DE" w:rsidRPr="00BC0593" w:rsidRDefault="00BC73DE"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b/>
          <w:bCs/>
          <w:sz w:val="28"/>
          <w:szCs w:val="28"/>
        </w:rPr>
      </w:pPr>
      <w:r w:rsidRPr="00BC0593">
        <w:rPr>
          <w:rFonts w:ascii="Times New Roman" w:hAnsi="Times New Roman" w:cs="Times New Roman"/>
          <w:sz w:val="28"/>
          <w:szCs w:val="28"/>
        </w:rPr>
        <w:t>Крепость Орешек (в русских летописях город Орехов; швед.</w:t>
      </w:r>
      <w:r w:rsidR="00BC73DE" w:rsidRPr="00BC0593">
        <w:rPr>
          <w:rFonts w:ascii="Times New Roman" w:hAnsi="Times New Roman" w:cs="Times New Roman"/>
          <w:sz w:val="28"/>
          <w:szCs w:val="28"/>
        </w:rPr>
        <w:t xml:space="preserve"> </w:t>
      </w:r>
      <w:r w:rsidRPr="00BC0593">
        <w:rPr>
          <w:rFonts w:ascii="Times New Roman" w:hAnsi="Times New Roman" w:cs="Times New Roman"/>
          <w:sz w:val="28"/>
          <w:szCs w:val="28"/>
        </w:rPr>
        <w:t>Nцteborg</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Нотебург)</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древняя русская крепость на Ореховом острове в истоке реки Невы, напротив города Шлиссельбург в Ленинградской области.</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Основана в 1323 году, с 1612 по 1702 год принадлежала шведам.</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Ранее крепость была соединена со Шлиссельбургом паромной переправой, сейчас на маршрутах крепость</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Шлиссельбург и крепость</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Посёлок имени Морозова туристов перевозят частники на катерах, ходят часто и регулярно.</w:t>
      </w:r>
    </w:p>
    <w:p w:rsidR="00791CD6" w:rsidRPr="00BC0593" w:rsidRDefault="009C208F"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 xml:space="preserve">Центральном </w:t>
      </w:r>
      <w:r w:rsidR="00791CD6" w:rsidRPr="00BC0593">
        <w:rPr>
          <w:rFonts w:ascii="Times New Roman" w:hAnsi="Times New Roman" w:cs="Times New Roman"/>
          <w:sz w:val="28"/>
          <w:szCs w:val="28"/>
        </w:rPr>
        <w:t>органом</w:t>
      </w:r>
      <w:r w:rsidRPr="00BC0593">
        <w:rPr>
          <w:rFonts w:ascii="Times New Roman" w:hAnsi="Times New Roman" w:cs="Times New Roman"/>
          <w:sz w:val="28"/>
          <w:szCs w:val="28"/>
        </w:rPr>
        <w:t xml:space="preserve"> </w:t>
      </w:r>
      <w:r w:rsidR="00791CD6" w:rsidRPr="00BC0593">
        <w:rPr>
          <w:rFonts w:ascii="Times New Roman" w:hAnsi="Times New Roman" w:cs="Times New Roman"/>
          <w:sz w:val="28"/>
          <w:szCs w:val="28"/>
        </w:rPr>
        <w:t>Российской империи по развитию пенитенциарной системы являлось Главное тюремное</w:t>
      </w:r>
      <w:r w:rsidR="00C053F5" w:rsidRPr="00BC0593">
        <w:rPr>
          <w:rFonts w:ascii="Times New Roman" w:hAnsi="Times New Roman" w:cs="Times New Roman"/>
          <w:sz w:val="28"/>
          <w:szCs w:val="28"/>
        </w:rPr>
        <w:t xml:space="preserve"> </w:t>
      </w:r>
      <w:r w:rsidR="00791CD6" w:rsidRPr="00BC0593">
        <w:rPr>
          <w:rFonts w:ascii="Times New Roman" w:hAnsi="Times New Roman" w:cs="Times New Roman"/>
          <w:sz w:val="28"/>
          <w:szCs w:val="28"/>
        </w:rPr>
        <w:t>управление, созданное в 1879 г. и просуществовавшего до 1917 г.</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p>
    <w:p w:rsidR="00791CD6" w:rsidRPr="00BC0593" w:rsidRDefault="00BC73DE" w:rsidP="00BC0593">
      <w:pPr>
        <w:pStyle w:val="a3"/>
        <w:widowControl w:val="0"/>
        <w:spacing w:line="360" w:lineRule="auto"/>
        <w:ind w:left="0" w:firstLine="709"/>
        <w:jc w:val="center"/>
        <w:rPr>
          <w:b/>
          <w:bCs/>
          <w:sz w:val="28"/>
          <w:szCs w:val="28"/>
          <w:lang w:eastAsia="en-US"/>
        </w:rPr>
      </w:pPr>
      <w:r w:rsidRPr="00BC0593">
        <w:rPr>
          <w:b/>
          <w:bCs/>
          <w:sz w:val="28"/>
          <w:szCs w:val="28"/>
          <w:lang w:eastAsia="en-US"/>
        </w:rPr>
        <w:br w:type="page"/>
      </w:r>
      <w:r w:rsidR="00360B5C" w:rsidRPr="00BC0593">
        <w:rPr>
          <w:b/>
          <w:bCs/>
          <w:sz w:val="28"/>
          <w:szCs w:val="28"/>
          <w:lang w:eastAsia="en-US"/>
        </w:rPr>
        <w:t>2</w:t>
      </w:r>
      <w:r w:rsidRPr="00BC0593">
        <w:rPr>
          <w:b/>
          <w:bCs/>
          <w:sz w:val="28"/>
          <w:szCs w:val="28"/>
          <w:lang w:eastAsia="en-US"/>
        </w:rPr>
        <w:t xml:space="preserve">.3 </w:t>
      </w:r>
      <w:r w:rsidR="00791CD6" w:rsidRPr="00BC0593">
        <w:rPr>
          <w:b/>
          <w:bCs/>
          <w:sz w:val="28"/>
          <w:szCs w:val="28"/>
          <w:lang w:eastAsia="en-US"/>
        </w:rPr>
        <w:t>Что такое «монастырские тюрьмы», и для кого они были предназначены?</w:t>
      </w:r>
    </w:p>
    <w:p w:rsidR="00BC73DE" w:rsidRPr="00BC0593" w:rsidRDefault="00BC73DE" w:rsidP="00BC0593">
      <w:pPr>
        <w:widowControl w:val="0"/>
        <w:spacing w:after="0" w:line="360" w:lineRule="auto"/>
        <w:ind w:firstLine="709"/>
        <w:jc w:val="both"/>
        <w:rPr>
          <w:rFonts w:ascii="Times New Roman" w:hAnsi="Times New Roman" w:cs="Times New Roman"/>
          <w:sz w:val="28"/>
          <w:szCs w:val="28"/>
        </w:rPr>
      </w:pP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Монастырские тюрьмы – тюремные учреждения XVIII-XIX вв.; содержались «преступники против веры», лица опасные для государственного строя.</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Соловецкий монастырь основан в 1436 году монахами Зосимой и Германом. Первое монашеское поселение на островах появилось несколько раньше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в 1429 году. Основатели</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Герман и Савватий. До марта 1682 года, когда была учреждена Архангельская епархия (Холмогорская), монастырь находился в пределах Новгородской епархии.</w:t>
      </w:r>
      <w:r w:rsidR="009C208F" w:rsidRPr="00BC0593">
        <w:rPr>
          <w:rFonts w:ascii="Times New Roman" w:hAnsi="Times New Roman" w:cs="Times New Roman"/>
          <w:sz w:val="28"/>
          <w:szCs w:val="28"/>
        </w:rPr>
        <w:t xml:space="preserve"> </w:t>
      </w:r>
      <w:r w:rsidRPr="00BC0593">
        <w:rPr>
          <w:rFonts w:ascii="Times New Roman" w:hAnsi="Times New Roman" w:cs="Times New Roman"/>
          <w:sz w:val="28"/>
          <w:szCs w:val="28"/>
        </w:rPr>
        <w:t>С XVI и до начала XX века монастырь также служил политической и церковной тюрьмой. Камеры в монастырских башнях и стенах этого монастыря имели форму усечённого конуса длиной около трёх метров, шириной и высотой по два метра, в узком конце</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один метр. В верхних этажах Головленковской башни Соловецкого монастыря камеры были ещё теснее: 1,4 метра в длину, 1 метр в ширину и высоту. Маленькое оконце служило не для освещения, а только для подачи пищи. В камере нельзя было лежать, узник спал в полусогнутом состоянии. В приговорах писалось: «Посадить его (то есть заключённого) в Головленковскую тюрьму вечно и пребывати ему в</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некоей</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келии</w:t>
      </w:r>
      <w:r w:rsidR="004D0728" w:rsidRPr="00BC0593">
        <w:rPr>
          <w:rFonts w:ascii="Times New Roman" w:hAnsi="Times New Roman" w:cs="Times New Roman"/>
          <w:sz w:val="28"/>
          <w:szCs w:val="28"/>
        </w:rPr>
        <w:t xml:space="preserve"> </w:t>
      </w:r>
      <w:r w:rsidRPr="00BC0593">
        <w:rPr>
          <w:rFonts w:ascii="Times New Roman" w:hAnsi="Times New Roman" w:cs="Times New Roman"/>
          <w:sz w:val="28"/>
          <w:szCs w:val="28"/>
        </w:rPr>
        <w:t>молчательной во все дни живота и никого к нему не допускать, ниже его не выпускать никуда же, но точно затворену и зоточену быть, в молчании каяться о прелести живота своего и питаему быть хлебом слезным».</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башне Соловецкого монастыря, носившей название Корожня, тюремные кельи были устроены на каждом этаже. Это были маленькие и тёмные каморки с небольшими отверстиями вместо двери, через которые узник с трудом мог пролезть внутрь. Тюрьма Соловецкого монастыря постоянно расширялась. В 1798 г. под тюрьму было приспособлено выстроенное ранее здание, а в 1842 г. для узников построили специальное трёхэтажное здание и особые казармы для тюремной охраны. В новой тюрьме в полуподземном нижнем этаже были небольшие чуланы без лавок и окон, куда помещали особо важных преступников.</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Среди монастырских тюрем первое место в XIX в. занимала тюрьма при суздальском Спасо-Евфимиевом монастыре, основанном около 1350 г. Эта тюрьма существовала с 1766 г. и с ростом антицерковного движения все время расширялась. В 1824 г. под тюрьму было переделано старое помещение духовной семинарии, находившееся за крепкими монастырскими стенами. В 1889 г. к тюрьме был присоединен каменный флигель на 22 одиночные камеры.</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Тюремные помещения были и в других монастырях</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Антониево-Сийском на Северной Двине, Новгород-Северском, Кирилло-Белозерском и др. Кирилло-Белозерский монастырь, основанный в 1397 г., известен как место ссылки и заключения опальных бояр и церковников. Здесь побывали в XVI-XVII вв. князья Воротынские, Шереметьевы, Черкасские, советник Ивана IV Сильвестр, князь Шуйский, митрополит Иосиф, патриарх Никон. В монастыре была еще особая тюрьма около Косой башни, в которую помещали за «слова и дела против царя», за «сумасбродство», за раскол и сектантство. В 1720 г. в эту тюрьму за «непристойные слова» попал Иван Губский</w:t>
      </w:r>
      <w:r w:rsidR="00C053F5" w:rsidRPr="00BC0593">
        <w:rPr>
          <w:rFonts w:ascii="Times New Roman" w:hAnsi="Times New Roman" w:cs="Times New Roman"/>
          <w:sz w:val="28"/>
          <w:szCs w:val="28"/>
        </w:rPr>
        <w:t xml:space="preserve"> – </w:t>
      </w:r>
      <w:r w:rsidRPr="00BC0593">
        <w:rPr>
          <w:rFonts w:ascii="Times New Roman" w:hAnsi="Times New Roman" w:cs="Times New Roman"/>
          <w:sz w:val="28"/>
          <w:szCs w:val="28"/>
        </w:rPr>
        <w:t>его велели содержать в кандалах и использовать на монастырской работе «до скончания века». Еще в 1856 г. в этой тюрьме сидел лодзинский учитель Миневич, осужденный в 1839 г. за «возмущение крестьян против правительства».</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петербургский Александро-Невский монастырь помещали особо важных раскольников, захваченных церковными следователями и доказчиками в разных местах. Следствие над ними вели синодальные инквизиторы. Отсюда узники часто попадали в Тайную канцелярию для «дознания истины», т.е. для пыток. Каменные мешки были и в московском Симонове монастыре. Женщин держали в тюрьмах таких монастырей, как суздальский Покровский, Долматовский, Кашинский, Иркутский, Рождественский и др. В Орловской губернии раскольников заточали в монастырь в селе Столбове Дмитровского уезда. Особое здание для «колодников» было выстроено в 1758 г. при московском Сретенском монастыре.</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«Церковных мятежников» часто помещали в монастыри, где не было специальных тюремных зданий. Например, в 1760 г. в Берлюков монастырь был отправлен после наказания плетьми крепостной крестьянин Иван Варфаломеев «за богохульные и тяжко предерзостные хульные речи на евангелие». Он жил под караулом и выполнял самые тяжелые монастырские работы. Специальное помещение для узников имели и архиерейские дома. Например, в Коломенском епископском доме, как рассказывает Павел Алепский, была большая тюрьма с железными колодками для преступников. По условиям заключения эта тюрьма не уступала Соловецкой. Узников держали также в подвалах московских Успен</w:t>
      </w:r>
      <w:r w:rsidR="00505DE4" w:rsidRPr="00BC0593">
        <w:rPr>
          <w:rFonts w:ascii="Times New Roman" w:hAnsi="Times New Roman" w:cs="Times New Roman"/>
          <w:sz w:val="28"/>
          <w:szCs w:val="28"/>
        </w:rPr>
        <w:t>ского и Преображенского соборов</w:t>
      </w:r>
      <w:r w:rsidRPr="00BC0593">
        <w:rPr>
          <w:rFonts w:ascii="Times New Roman" w:hAnsi="Times New Roman" w:cs="Times New Roman"/>
          <w:sz w:val="28"/>
          <w:szCs w:val="28"/>
        </w:rPr>
        <w:t>. В Троице-Сергиевой лавре, кроме подвала, имелись еще особые кельи, без дверей, с одним лишь отверстием. В Москве подследственных содержали в тюрьме, устроенной в подвале консисторского архива, а также в особой палате Знаменского монастыря. В 1758 г. находившихся здесь колодников перевели в Сретенский монастырь, где для них было построено особое тюремное здание.</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Отдаленность многих монастырей от населенных пунктов, высокие монастырские стены (например, в Суздальском Спасо-Евфимиевом монастыре стены были высотой свыше 27 метров, а толщиной 2 метра) и надежная охрана делали невозможным побег из монастырских тюрем, и узники проводили в них часто всю жизнь «до скончания живота».</w:t>
      </w:r>
    </w:p>
    <w:p w:rsidR="00791CD6" w:rsidRPr="00BC0593" w:rsidRDefault="00791CD6" w:rsidP="00BC0593">
      <w:pPr>
        <w:widowControl w:val="0"/>
        <w:spacing w:after="0" w:line="360" w:lineRule="auto"/>
        <w:ind w:firstLine="709"/>
        <w:jc w:val="both"/>
        <w:rPr>
          <w:rFonts w:ascii="Times New Roman" w:hAnsi="Times New Roman" w:cs="Times New Roman"/>
          <w:sz w:val="28"/>
          <w:szCs w:val="28"/>
        </w:rPr>
      </w:pPr>
    </w:p>
    <w:p w:rsidR="00BC73DE" w:rsidRPr="00BC0593" w:rsidRDefault="00BC73DE" w:rsidP="00BC0593">
      <w:pPr>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b/>
          <w:bCs/>
          <w:sz w:val="28"/>
          <w:szCs w:val="28"/>
        </w:rPr>
        <w:br w:type="page"/>
        <w:t>Заключение</w:t>
      </w:r>
    </w:p>
    <w:p w:rsidR="00BC73DE" w:rsidRPr="00BC0593" w:rsidRDefault="00BC73DE" w:rsidP="00BC0593">
      <w:pPr>
        <w:spacing w:after="0" w:line="360" w:lineRule="auto"/>
        <w:jc w:val="center"/>
        <w:rPr>
          <w:rFonts w:ascii="Times New Roman" w:hAnsi="Times New Roman" w:cs="Times New Roman"/>
          <w:b/>
          <w:bCs/>
          <w:sz w:val="28"/>
          <w:szCs w:val="28"/>
        </w:rPr>
      </w:pPr>
    </w:p>
    <w:p w:rsidR="00BC73DE" w:rsidRPr="00BC0593" w:rsidRDefault="00BC73DE" w:rsidP="00BC0593">
      <w:pPr>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Таким образом, в России первой половины XIX века проходил процесс систематизации законов, принятых после Соборного уложения 1649 года, составления новых сводных законов и правового оформления института каторжных работ.</w:t>
      </w:r>
    </w:p>
    <w:p w:rsidR="00BC73DE" w:rsidRPr="00BC0593" w:rsidRDefault="00BC73DE" w:rsidP="00BC0593">
      <w:pPr>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 результате к середине XIX века было создано законодательство, в котором нашла отражение еще не завершенная, но новая модель гуманизации российской каторги. Каторга стала рассматриваться не только в качестве института наказания, но и исправления преступника. Нравственное исправление предполагалось через религиозное на него воздействие, исправление поведения - через наказание и такие гуманные методы, как моральное и материальное стимулирование. В качестве стимула выступали дополнительные выходные дни, изменение условий  быта, труда и надзора, возможности для создания семьи, строительства при заводе дома и проживания в нем со своей семьей, сокращение срока каторжных работ, определенных приговором.</w:t>
      </w:r>
    </w:p>
    <w:p w:rsidR="00BC73DE" w:rsidRPr="00BC0593" w:rsidRDefault="00BC73DE" w:rsidP="00BC0593">
      <w:pPr>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Еще одним элементом, подтверждающим новое гуманное направление в законодательстве о каторге середины XIX века, стало наличие в нем статей о правах каторжных: на подачу жалоб и прошений, облегчение урочной работы, освобождение от физических работ и снятие кандалов с больных и немощных. Законодательная регламентация прав каторжных устанавливалась для защиты каторжных от произвола тюремной администрации и служащих.</w:t>
      </w:r>
    </w:p>
    <w:p w:rsidR="00BC73DE" w:rsidRPr="00BC0593" w:rsidRDefault="00BC73DE" w:rsidP="00BC0593">
      <w:pPr>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Новая концептуальная модель российского законодательства первой половины XIX века формировалась не обособленно, а под влиянием тюремных преобразований прошедших в странах Западной Европы и США.  Результатом этого влияния стало создание в 1819 г. первой в России полуобщественной полугосударственной организации Общества попечительного о тюрьмах, которое и положило начало введению в отечественное законодательство новой задачи -  исправления преступников.</w:t>
      </w:r>
    </w:p>
    <w:p w:rsidR="00BC73DE" w:rsidRPr="00BC0593" w:rsidRDefault="00BC73DE" w:rsidP="00BC0593">
      <w:pPr>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Изменение задач каторги, закрепление в отечественном законодательстве достижений мировой пенитенциарной мысли (положения о правах заключенных, принципов исправления и перевоспитания арестантов, гуманизации режима их содержания, участия общественности в тюремной жизни), свидетельствует о набирающей силу в первой половине XIX века тенденции гуманизации российского общества.</w:t>
      </w:r>
    </w:p>
    <w:p w:rsidR="00BC73DE" w:rsidRPr="00BC0593" w:rsidRDefault="00BC73DE" w:rsidP="00BC0593">
      <w:pPr>
        <w:spacing w:after="0" w:line="360" w:lineRule="auto"/>
        <w:ind w:firstLine="709"/>
        <w:jc w:val="both"/>
        <w:rPr>
          <w:rFonts w:ascii="Times New Roman" w:hAnsi="Times New Roman" w:cs="Times New Roman"/>
          <w:sz w:val="28"/>
          <w:szCs w:val="28"/>
        </w:rPr>
      </w:pPr>
      <w:r w:rsidRPr="00BC0593">
        <w:rPr>
          <w:rFonts w:ascii="Times New Roman" w:hAnsi="Times New Roman" w:cs="Times New Roman"/>
          <w:sz w:val="28"/>
          <w:szCs w:val="28"/>
        </w:rPr>
        <w:t>Внедрение в законодательство о каторге новой задачи исправления преступников, не исключало карательную функцию каторги, пережитки ее средневековой организации. Это указывает на незавершенность нового направления. Элементы гуманизации института каторжных работ  постепенно станут вводиться в российское тюремное законодательство и оформляться в виде новой концептуальной законодательной модели. К середине XIX века к трем задачам, которые выполнял российский институт каторжных работ (наказание, удовлетворение фискальных интересов государства и колонизация), добавилась новая задача – исправление преступника.</w:t>
      </w:r>
    </w:p>
    <w:p w:rsidR="00BC73DE" w:rsidRPr="00BC0593" w:rsidRDefault="00BC73DE" w:rsidP="00BC0593">
      <w:pPr>
        <w:spacing w:after="0" w:line="360" w:lineRule="auto"/>
        <w:jc w:val="both"/>
        <w:rPr>
          <w:rFonts w:ascii="Times New Roman" w:hAnsi="Times New Roman" w:cs="Times New Roman"/>
          <w:sz w:val="28"/>
          <w:szCs w:val="28"/>
        </w:rPr>
      </w:pPr>
    </w:p>
    <w:p w:rsidR="00BC73DE" w:rsidRPr="00BC0593" w:rsidRDefault="00BC73DE" w:rsidP="00BC0593">
      <w:pPr>
        <w:spacing w:after="0" w:line="360" w:lineRule="auto"/>
        <w:ind w:firstLine="709"/>
        <w:jc w:val="center"/>
        <w:rPr>
          <w:rFonts w:ascii="Times New Roman" w:hAnsi="Times New Roman" w:cs="Times New Roman"/>
          <w:b/>
          <w:bCs/>
          <w:sz w:val="28"/>
          <w:szCs w:val="28"/>
        </w:rPr>
      </w:pPr>
      <w:r w:rsidRPr="00BC0593">
        <w:rPr>
          <w:rFonts w:ascii="Times New Roman" w:hAnsi="Times New Roman" w:cs="Times New Roman"/>
          <w:sz w:val="28"/>
          <w:szCs w:val="28"/>
        </w:rPr>
        <w:br w:type="page"/>
      </w:r>
      <w:r w:rsidRPr="00BC0593">
        <w:rPr>
          <w:rFonts w:ascii="Times New Roman" w:hAnsi="Times New Roman" w:cs="Times New Roman"/>
          <w:b/>
          <w:bCs/>
          <w:sz w:val="28"/>
          <w:szCs w:val="28"/>
        </w:rPr>
        <w:t>Список литературы</w:t>
      </w:r>
    </w:p>
    <w:p w:rsidR="00BC73DE" w:rsidRPr="00BC0593" w:rsidRDefault="00BC73DE" w:rsidP="00BC0593">
      <w:pPr>
        <w:spacing w:after="0" w:line="360" w:lineRule="auto"/>
        <w:jc w:val="center"/>
        <w:rPr>
          <w:rFonts w:ascii="Times New Roman" w:hAnsi="Times New Roman" w:cs="Times New Roman"/>
          <w:sz w:val="28"/>
          <w:szCs w:val="28"/>
        </w:rPr>
      </w:pP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Александров С.В. История государства и права России. – М., 2004.</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Демин В.А. Очерки истории органов внутренних дел Российского государства. – Екатеринбург: Уральский юридический институт МВД России, 2001.</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Исаев И. А. История государства и права России: Учебное пособие. – М., Юрист, 1996.</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 xml:space="preserve">Каторга. Большой энциклопедический словарь. Брокгауз Ф.А. и Ефрона И.А. Режим доступа: </w:t>
      </w:r>
      <w:r w:rsidR="00360B5C" w:rsidRPr="00D32C12">
        <w:rPr>
          <w:sz w:val="28"/>
          <w:szCs w:val="28"/>
          <w:lang w:eastAsia="en-US"/>
        </w:rPr>
        <w:t>http://many-words07.narod.ru/K3599.html</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Рогов В.А. История государства и права России. – М.: ПРИОР, 2000.</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Рыбников В.В., Алексушин Г.В. История правоохранительных органов отечества. – М.: Изд-во «Щит», 2007.</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Сергеевский Н. Д. Наказание в русском праве XVII в. Спб., 1887.</w:t>
      </w:r>
    </w:p>
    <w:p w:rsidR="00BC73DE"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 xml:space="preserve">Тюрьма. Этимологический словарь русского языка Макса Фасмера. </w:t>
      </w:r>
      <w:r w:rsidRPr="00D32C12">
        <w:rPr>
          <w:sz w:val="28"/>
          <w:szCs w:val="28"/>
          <w:lang w:eastAsia="en-US"/>
        </w:rPr>
        <w:t>http://dic.academic.ru/dic.nsf/vasmer/49406/%D1%82%D1%8E%D1%80%D1%8C%D0%BC%D0%B0</w:t>
      </w:r>
    </w:p>
    <w:p w:rsidR="00360B5C" w:rsidRPr="00BC0593" w:rsidRDefault="00BC73DE" w:rsidP="00BC0593">
      <w:pPr>
        <w:pStyle w:val="a3"/>
        <w:numPr>
          <w:ilvl w:val="0"/>
          <w:numId w:val="6"/>
        </w:numPr>
        <w:tabs>
          <w:tab w:val="left" w:pos="360"/>
        </w:tabs>
        <w:spacing w:line="360" w:lineRule="auto"/>
        <w:ind w:left="0" w:firstLine="0"/>
        <w:rPr>
          <w:sz w:val="28"/>
          <w:szCs w:val="28"/>
          <w:lang w:eastAsia="en-US"/>
        </w:rPr>
      </w:pPr>
      <w:r w:rsidRPr="00BC0593">
        <w:rPr>
          <w:sz w:val="28"/>
          <w:szCs w:val="28"/>
          <w:lang w:eastAsia="en-US"/>
        </w:rPr>
        <w:t xml:space="preserve">Указ Президиума Верховного Совета СССР от 19 апреля 1943 г.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п. 2. </w:t>
      </w:r>
      <w:r w:rsidR="00360B5C" w:rsidRPr="00D32C12">
        <w:rPr>
          <w:sz w:val="28"/>
          <w:szCs w:val="28"/>
          <w:lang w:eastAsia="en-US"/>
        </w:rPr>
        <w:t>http://ru.wikipedia.org/wiki/Каторга</w:t>
      </w:r>
      <w:bookmarkStart w:id="0" w:name="_GoBack"/>
      <w:bookmarkEnd w:id="0"/>
    </w:p>
    <w:sectPr w:rsidR="00360B5C" w:rsidRPr="00BC0593" w:rsidSect="007C550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59" w:rsidRDefault="00254159" w:rsidP="00AF038C">
      <w:pPr>
        <w:spacing w:after="0" w:line="240" w:lineRule="auto"/>
      </w:pPr>
      <w:r>
        <w:separator/>
      </w:r>
    </w:p>
  </w:endnote>
  <w:endnote w:type="continuationSeparator" w:id="0">
    <w:p w:rsidR="00254159" w:rsidRDefault="00254159" w:rsidP="00AF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59" w:rsidRDefault="00254159" w:rsidP="00AF038C">
      <w:pPr>
        <w:spacing w:after="0" w:line="240" w:lineRule="auto"/>
      </w:pPr>
      <w:r>
        <w:separator/>
      </w:r>
    </w:p>
  </w:footnote>
  <w:footnote w:type="continuationSeparator" w:id="0">
    <w:p w:rsidR="00254159" w:rsidRDefault="00254159" w:rsidP="00AF038C">
      <w:pPr>
        <w:spacing w:after="0" w:line="240" w:lineRule="auto"/>
      </w:pPr>
      <w:r>
        <w:continuationSeparator/>
      </w:r>
    </w:p>
  </w:footnote>
  <w:footnote w:id="1">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Тюрьма. Этимологический словарь русского языка Макса Фасмера. http://dic.academic.ru/dic.nsf/vasmer/49406/%D1%82%D1%8E%D1%80%D1%8C%D0%BC%D0%B0</w:t>
      </w:r>
    </w:p>
  </w:footnote>
  <w:footnote w:id="2">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Каторга. Большой энциклопедический словарь. Брокгауз Ф.А. и Ефрона И.А. </w:t>
      </w:r>
      <w:r w:rsidRPr="00D32C12">
        <w:rPr>
          <w:rFonts w:ascii="Times New Roman" w:hAnsi="Times New Roman" w:cs="Times New Roman"/>
        </w:rPr>
        <w:t>http://many-words07.narod.ru/K3599.html</w:t>
      </w:r>
    </w:p>
  </w:footnote>
  <w:footnote w:id="3">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Указ Президиума Верховного Совета СССР от 19 апреля 1943 г.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п. 2. </w:t>
      </w:r>
      <w:r w:rsidRPr="00D32C12">
        <w:rPr>
          <w:rFonts w:ascii="Times New Roman" w:hAnsi="Times New Roman" w:cs="Times New Roman"/>
        </w:rPr>
        <w:t>http://ru.wikipedia.org/wiki/Каторга</w:t>
      </w:r>
    </w:p>
  </w:footnote>
  <w:footnote w:id="4">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Сергеевский Н. Д. Наказание в русском праве XVII в. Спб., 1887. стр. 242, 243</w:t>
      </w:r>
      <w:r>
        <w:rPr>
          <w:rFonts w:ascii="Times New Roman" w:hAnsi="Times New Roman" w:cs="Times New Roman"/>
        </w:rPr>
        <w:t>.</w:t>
      </w:r>
    </w:p>
  </w:footnote>
  <w:footnote w:id="5">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Мошкина З.В. Политическая каторга в России и социально-психологический облик политкаторжан: Дис... д-ра ист. наук. М., 1999. – С. 29.</w:t>
      </w:r>
    </w:p>
  </w:footnote>
  <w:footnote w:id="6">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 xml:space="preserve">Ссылка в Сибирь. Очерк ее истории и современного положения. Для Высочайше утвержденной комиссии о мероприятиях по отмене ссылки. – СПб: Типография СПб Тюрьмы, 1900. – С.17. </w:t>
      </w:r>
    </w:p>
  </w:footnote>
  <w:footnote w:id="7">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 xml:space="preserve">Свод Учреждений и Уставов о ссыльных //Свод законов Российской империи. Т. 14. – СПб., 1832. </w:t>
      </w:r>
    </w:p>
  </w:footnote>
  <w:footnote w:id="8">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Ссылка в Сибирь. Очерк ее истории и современного положения. Для Высочайше утвержденной комиссии о мероприятиях по отмене ссылки. – СПб: Типография СПб Тюрьмы, 1900. – С.29-30.</w:t>
      </w:r>
    </w:p>
  </w:footnote>
  <w:footnote w:id="9">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Ссылка в Сибирь. Очерк ее истории и современного положения. Для Высочайше утвержденной комиссии о мероприятиях по отмене ссылки. – СПб: Типография СПб Тюрьмы, 1900. – С.29-30.</w:t>
      </w:r>
    </w:p>
  </w:footnote>
  <w:footnote w:id="10">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Александров С.В. История государства и права России. – М., 2004.</w:t>
      </w:r>
      <w:r>
        <w:rPr>
          <w:rFonts w:ascii="Times New Roman" w:hAnsi="Times New Roman" w:cs="Times New Roman"/>
        </w:rPr>
        <w:t xml:space="preserve"> </w:t>
      </w:r>
      <w:r w:rsidRPr="00C053F5">
        <w:rPr>
          <w:rFonts w:ascii="Times New Roman" w:hAnsi="Times New Roman" w:cs="Times New Roman"/>
        </w:rPr>
        <w:t>–</w:t>
      </w:r>
      <w:r>
        <w:rPr>
          <w:rFonts w:ascii="Times New Roman" w:hAnsi="Times New Roman" w:cs="Times New Roman"/>
        </w:rPr>
        <w:t xml:space="preserve"> </w:t>
      </w:r>
      <w:r w:rsidRPr="00C053F5">
        <w:rPr>
          <w:rFonts w:ascii="Times New Roman" w:hAnsi="Times New Roman" w:cs="Times New Roman"/>
        </w:rPr>
        <w:t>с. 77</w:t>
      </w:r>
      <w:r>
        <w:rPr>
          <w:rFonts w:ascii="Times New Roman" w:hAnsi="Times New Roman" w:cs="Times New Roman"/>
        </w:rPr>
        <w:t>.</w:t>
      </w:r>
    </w:p>
  </w:footnote>
  <w:footnote w:id="11">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Рогов В.А. История государства и права России. – М.: ПРИОР, 2000.</w:t>
      </w:r>
      <w:r>
        <w:rPr>
          <w:rFonts w:ascii="Times New Roman" w:hAnsi="Times New Roman" w:cs="Times New Roman"/>
        </w:rPr>
        <w:t xml:space="preserve"> </w:t>
      </w:r>
      <w:r w:rsidRPr="00C053F5">
        <w:rPr>
          <w:rFonts w:ascii="Times New Roman" w:hAnsi="Times New Roman" w:cs="Times New Roman"/>
        </w:rPr>
        <w:t>–</w:t>
      </w:r>
      <w:r>
        <w:rPr>
          <w:rFonts w:ascii="Times New Roman" w:hAnsi="Times New Roman" w:cs="Times New Roman"/>
        </w:rPr>
        <w:t xml:space="preserve"> </w:t>
      </w:r>
      <w:r w:rsidRPr="00C053F5">
        <w:rPr>
          <w:rFonts w:ascii="Times New Roman" w:hAnsi="Times New Roman" w:cs="Times New Roman"/>
        </w:rPr>
        <w:t>с. 408</w:t>
      </w:r>
      <w:r>
        <w:rPr>
          <w:rFonts w:ascii="Times New Roman" w:hAnsi="Times New Roman" w:cs="Times New Roman"/>
        </w:rPr>
        <w:t>.</w:t>
      </w:r>
    </w:p>
  </w:footnote>
  <w:footnote w:id="12">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Рогов В.А. История государства и права России. – М.: ПРИОР, 2000. –</w:t>
      </w:r>
      <w:r>
        <w:rPr>
          <w:rFonts w:ascii="Times New Roman" w:hAnsi="Times New Roman" w:cs="Times New Roman"/>
        </w:rPr>
        <w:t xml:space="preserve"> </w:t>
      </w:r>
      <w:r w:rsidRPr="00C053F5">
        <w:rPr>
          <w:rFonts w:ascii="Times New Roman" w:hAnsi="Times New Roman" w:cs="Times New Roman"/>
        </w:rPr>
        <w:t>с. 411</w:t>
      </w:r>
      <w:r>
        <w:rPr>
          <w:rFonts w:ascii="Times New Roman" w:hAnsi="Times New Roman" w:cs="Times New Roman"/>
        </w:rPr>
        <w:t>.</w:t>
      </w:r>
    </w:p>
  </w:footnote>
  <w:footnote w:id="13">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Демин В.А. Очерки истории органов внутренних дел Российского государства. – Екатеринбург: Уральский юридический институт МВД России, 2001.</w:t>
      </w:r>
      <w:r>
        <w:rPr>
          <w:rFonts w:ascii="Times New Roman" w:hAnsi="Times New Roman" w:cs="Times New Roman"/>
        </w:rPr>
        <w:t xml:space="preserve"> </w:t>
      </w:r>
      <w:r w:rsidRPr="00C053F5">
        <w:rPr>
          <w:rFonts w:ascii="Times New Roman" w:hAnsi="Times New Roman" w:cs="Times New Roman"/>
        </w:rPr>
        <w:t>–</w:t>
      </w:r>
      <w:r>
        <w:rPr>
          <w:rFonts w:ascii="Times New Roman" w:hAnsi="Times New Roman" w:cs="Times New Roman"/>
        </w:rPr>
        <w:t xml:space="preserve"> </w:t>
      </w:r>
      <w:r w:rsidRPr="00C053F5">
        <w:rPr>
          <w:rFonts w:ascii="Times New Roman" w:hAnsi="Times New Roman" w:cs="Times New Roman"/>
        </w:rPr>
        <w:t>с. 85</w:t>
      </w:r>
      <w:r>
        <w:rPr>
          <w:rFonts w:ascii="Times New Roman" w:hAnsi="Times New Roman" w:cs="Times New Roman"/>
        </w:rPr>
        <w:t>.</w:t>
      </w:r>
    </w:p>
  </w:footnote>
  <w:footnote w:id="14">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Фойницкий И.Я. Курс тюрьмоведения (1874 – 1875). – СПб, 1875.</w:t>
      </w:r>
    </w:p>
  </w:footnote>
  <w:footnote w:id="15">
    <w:p w:rsidR="00254159" w:rsidRDefault="0090457A" w:rsidP="00D24F70">
      <w:pPr>
        <w:pStyle w:val="a4"/>
        <w:spacing w:line="360" w:lineRule="auto"/>
        <w:ind w:firstLine="709"/>
        <w:jc w:val="both"/>
      </w:pPr>
      <w:r w:rsidRPr="00C053F5">
        <w:rPr>
          <w:rStyle w:val="a6"/>
          <w:rFonts w:ascii="Times New Roman" w:hAnsi="Times New Roman"/>
        </w:rPr>
        <w:footnoteRef/>
      </w:r>
      <w:r>
        <w:rPr>
          <w:rFonts w:ascii="Times New Roman" w:hAnsi="Times New Roman" w:cs="Times New Roman"/>
        </w:rPr>
        <w:t xml:space="preserve"> </w:t>
      </w:r>
      <w:r w:rsidRPr="00C053F5">
        <w:rPr>
          <w:rFonts w:ascii="Times New Roman" w:hAnsi="Times New Roman" w:cs="Times New Roman"/>
        </w:rPr>
        <w:t>Симатов А.А. Тюремная реформа в России (1860-90-е гг.): Автореф. дис... к.и.н. – Иркутск, 1998. – С. 16.</w:t>
      </w:r>
    </w:p>
  </w:footnote>
  <w:footnote w:id="16">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 xml:space="preserve"> Исаев И. А. История государства и права России: Учебное пособие. – М., Юрист, 1996.</w:t>
      </w:r>
      <w:r>
        <w:rPr>
          <w:rFonts w:ascii="Times New Roman" w:hAnsi="Times New Roman" w:cs="Times New Roman"/>
        </w:rPr>
        <w:t xml:space="preserve"> </w:t>
      </w:r>
      <w:r w:rsidRPr="00C053F5">
        <w:rPr>
          <w:rFonts w:ascii="Times New Roman" w:hAnsi="Times New Roman" w:cs="Times New Roman"/>
        </w:rPr>
        <w:t>–</w:t>
      </w:r>
      <w:r>
        <w:rPr>
          <w:rFonts w:ascii="Times New Roman" w:hAnsi="Times New Roman" w:cs="Times New Roman"/>
        </w:rPr>
        <w:t xml:space="preserve"> </w:t>
      </w:r>
      <w:r w:rsidRPr="00C053F5">
        <w:rPr>
          <w:rFonts w:ascii="Times New Roman" w:hAnsi="Times New Roman" w:cs="Times New Roman"/>
        </w:rPr>
        <w:t>с. 120</w:t>
      </w:r>
      <w:r>
        <w:rPr>
          <w:rFonts w:ascii="Times New Roman" w:hAnsi="Times New Roman" w:cs="Times New Roman"/>
        </w:rPr>
        <w:t>.</w:t>
      </w:r>
    </w:p>
  </w:footnote>
  <w:footnote w:id="17">
    <w:p w:rsidR="00254159" w:rsidRDefault="0090457A" w:rsidP="00D24F70">
      <w:pPr>
        <w:pStyle w:val="a4"/>
        <w:spacing w:line="360" w:lineRule="auto"/>
        <w:ind w:firstLine="709"/>
        <w:jc w:val="both"/>
      </w:pPr>
      <w:r w:rsidRPr="00C053F5">
        <w:rPr>
          <w:rStyle w:val="a6"/>
          <w:rFonts w:ascii="Times New Roman" w:hAnsi="Times New Roman"/>
        </w:rPr>
        <w:footnoteRef/>
      </w:r>
      <w:r w:rsidRPr="00C053F5">
        <w:rPr>
          <w:rFonts w:ascii="Times New Roman" w:hAnsi="Times New Roman" w:cs="Times New Roman"/>
        </w:rPr>
        <w:t>Рыбников В.В., Алексушин Г.В. История правоохранительных органов отечества. – М.: Изд-во «Щит», 2007.</w:t>
      </w:r>
      <w:r>
        <w:rPr>
          <w:rFonts w:ascii="Times New Roman" w:hAnsi="Times New Roman" w:cs="Times New Roman"/>
        </w:rPr>
        <w:t xml:space="preserve"> </w:t>
      </w:r>
      <w:r w:rsidRPr="00C053F5">
        <w:rPr>
          <w:rFonts w:ascii="Times New Roman" w:hAnsi="Times New Roman" w:cs="Times New Roman"/>
        </w:rPr>
        <w:t>–</w:t>
      </w:r>
      <w:r>
        <w:rPr>
          <w:rFonts w:ascii="Times New Roman" w:hAnsi="Times New Roman" w:cs="Times New Roman"/>
        </w:rPr>
        <w:t xml:space="preserve"> </w:t>
      </w:r>
      <w:r w:rsidRPr="00C053F5">
        <w:rPr>
          <w:rFonts w:ascii="Times New Roman" w:hAnsi="Times New Roman" w:cs="Times New Roman"/>
        </w:rPr>
        <w:t>с. 122</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06A5"/>
    <w:multiLevelType w:val="hybridMultilevel"/>
    <w:tmpl w:val="D5B4D0B6"/>
    <w:lvl w:ilvl="0" w:tplc="6CA8DCC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5AD4994"/>
    <w:multiLevelType w:val="hybridMultilevel"/>
    <w:tmpl w:val="F238DAAC"/>
    <w:lvl w:ilvl="0" w:tplc="7070ED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3">
      <w:start w:val="1"/>
      <w:numFmt w:val="upperRoman"/>
      <w:lvlText w:val="%4."/>
      <w:lvlJc w:val="righ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72C2DD9"/>
    <w:multiLevelType w:val="hybridMultilevel"/>
    <w:tmpl w:val="2D5807C8"/>
    <w:lvl w:ilvl="0" w:tplc="C5886C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36E415EB"/>
    <w:multiLevelType w:val="hybridMultilevel"/>
    <w:tmpl w:val="A016D65E"/>
    <w:lvl w:ilvl="0" w:tplc="11E4A5A8">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93E4530"/>
    <w:multiLevelType w:val="hybridMultilevel"/>
    <w:tmpl w:val="137E3B6C"/>
    <w:lvl w:ilvl="0" w:tplc="601EEB1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4D1A1B4D"/>
    <w:multiLevelType w:val="hybridMultilevel"/>
    <w:tmpl w:val="FCC4B1C6"/>
    <w:lvl w:ilvl="0" w:tplc="C9EAA3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7C27312"/>
    <w:multiLevelType w:val="hybridMultilevel"/>
    <w:tmpl w:val="87E248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43928D1"/>
    <w:multiLevelType w:val="hybridMultilevel"/>
    <w:tmpl w:val="1256AD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488790F"/>
    <w:multiLevelType w:val="hybridMultilevel"/>
    <w:tmpl w:val="36B883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0A004CF"/>
    <w:multiLevelType w:val="hybridMultilevel"/>
    <w:tmpl w:val="9FAE6836"/>
    <w:lvl w:ilvl="0" w:tplc="1F50AAD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750E78F0"/>
    <w:multiLevelType w:val="hybridMultilevel"/>
    <w:tmpl w:val="A85A2D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
  </w:num>
  <w:num w:numId="3">
    <w:abstractNumId w:val="3"/>
  </w:num>
  <w:num w:numId="4">
    <w:abstractNumId w:val="4"/>
  </w:num>
  <w:num w:numId="5">
    <w:abstractNumId w:val="0"/>
  </w:num>
  <w:num w:numId="6">
    <w:abstractNumId w:val="7"/>
  </w:num>
  <w:num w:numId="7">
    <w:abstractNumId w:val="9"/>
  </w:num>
  <w:num w:numId="8">
    <w:abstractNumId w:val="2"/>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DA9"/>
    <w:rsid w:val="0000673C"/>
    <w:rsid w:val="00016AF9"/>
    <w:rsid w:val="00092D88"/>
    <w:rsid w:val="000E3C07"/>
    <w:rsid w:val="000F36B4"/>
    <w:rsid w:val="001550BE"/>
    <w:rsid w:val="00170D00"/>
    <w:rsid w:val="00173A24"/>
    <w:rsid w:val="00187F33"/>
    <w:rsid w:val="00235ED6"/>
    <w:rsid w:val="00251336"/>
    <w:rsid w:val="00254159"/>
    <w:rsid w:val="00262E58"/>
    <w:rsid w:val="00275417"/>
    <w:rsid w:val="00360B5C"/>
    <w:rsid w:val="003741E7"/>
    <w:rsid w:val="003E62CD"/>
    <w:rsid w:val="004919AF"/>
    <w:rsid w:val="004D0728"/>
    <w:rsid w:val="004F2E47"/>
    <w:rsid w:val="00505DE4"/>
    <w:rsid w:val="00513343"/>
    <w:rsid w:val="005D2F0C"/>
    <w:rsid w:val="005E2C52"/>
    <w:rsid w:val="00633797"/>
    <w:rsid w:val="006500C4"/>
    <w:rsid w:val="006831C5"/>
    <w:rsid w:val="006C7984"/>
    <w:rsid w:val="006D7AE7"/>
    <w:rsid w:val="007057D9"/>
    <w:rsid w:val="00791CD6"/>
    <w:rsid w:val="007C550A"/>
    <w:rsid w:val="007E466B"/>
    <w:rsid w:val="00801F09"/>
    <w:rsid w:val="00823DB6"/>
    <w:rsid w:val="00825903"/>
    <w:rsid w:val="00831182"/>
    <w:rsid w:val="008D17A4"/>
    <w:rsid w:val="008D5ED1"/>
    <w:rsid w:val="008E5960"/>
    <w:rsid w:val="0090435D"/>
    <w:rsid w:val="0090457A"/>
    <w:rsid w:val="00923798"/>
    <w:rsid w:val="00950D3D"/>
    <w:rsid w:val="009C208F"/>
    <w:rsid w:val="009F3E24"/>
    <w:rsid w:val="00A6765D"/>
    <w:rsid w:val="00A82E86"/>
    <w:rsid w:val="00AC34C8"/>
    <w:rsid w:val="00AF038C"/>
    <w:rsid w:val="00BC0593"/>
    <w:rsid w:val="00BC73DE"/>
    <w:rsid w:val="00C053F5"/>
    <w:rsid w:val="00C853DE"/>
    <w:rsid w:val="00C92129"/>
    <w:rsid w:val="00C96383"/>
    <w:rsid w:val="00CB73D5"/>
    <w:rsid w:val="00CB7550"/>
    <w:rsid w:val="00CE6501"/>
    <w:rsid w:val="00D24F70"/>
    <w:rsid w:val="00D32C12"/>
    <w:rsid w:val="00D56237"/>
    <w:rsid w:val="00D646D4"/>
    <w:rsid w:val="00D678ED"/>
    <w:rsid w:val="00DD0DA9"/>
    <w:rsid w:val="00DE30C5"/>
    <w:rsid w:val="00DF0428"/>
    <w:rsid w:val="00DF61A2"/>
    <w:rsid w:val="00E37A20"/>
    <w:rsid w:val="00E466E2"/>
    <w:rsid w:val="00E7333D"/>
    <w:rsid w:val="00E80313"/>
    <w:rsid w:val="00EA5E73"/>
    <w:rsid w:val="00ED1E9C"/>
    <w:rsid w:val="00F04BDF"/>
    <w:rsid w:val="00F445AB"/>
    <w:rsid w:val="00F6653A"/>
    <w:rsid w:val="00FB0D25"/>
    <w:rsid w:val="00FC20FB"/>
    <w:rsid w:val="00FD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C940C-0FDA-4225-A395-EF2DC049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8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2C52"/>
    <w:pPr>
      <w:spacing w:after="0" w:line="240" w:lineRule="auto"/>
      <w:ind w:left="720"/>
    </w:pPr>
    <w:rPr>
      <w:rFonts w:ascii="Times New Roman" w:hAnsi="Times New Roman" w:cs="Times New Roman"/>
      <w:sz w:val="24"/>
      <w:szCs w:val="24"/>
      <w:lang w:eastAsia="ru-RU"/>
    </w:rPr>
  </w:style>
  <w:style w:type="paragraph" w:styleId="a4">
    <w:name w:val="footnote text"/>
    <w:basedOn w:val="a"/>
    <w:link w:val="a5"/>
    <w:uiPriority w:val="99"/>
    <w:semiHidden/>
    <w:rsid w:val="00AF038C"/>
    <w:pPr>
      <w:spacing w:after="0" w:line="240" w:lineRule="auto"/>
    </w:pPr>
    <w:rPr>
      <w:sz w:val="20"/>
      <w:szCs w:val="20"/>
    </w:rPr>
  </w:style>
  <w:style w:type="character" w:customStyle="1" w:styleId="a5">
    <w:name w:val="Текст сноски Знак"/>
    <w:link w:val="a4"/>
    <w:uiPriority w:val="99"/>
    <w:semiHidden/>
    <w:locked/>
    <w:rsid w:val="00AF038C"/>
    <w:rPr>
      <w:rFonts w:cs="Times New Roman"/>
      <w:sz w:val="20"/>
      <w:szCs w:val="20"/>
    </w:rPr>
  </w:style>
  <w:style w:type="character" w:styleId="a6">
    <w:name w:val="footnote reference"/>
    <w:uiPriority w:val="99"/>
    <w:semiHidden/>
    <w:rsid w:val="00AF038C"/>
    <w:rPr>
      <w:rFonts w:cs="Times New Roman"/>
      <w:vertAlign w:val="superscript"/>
    </w:rPr>
  </w:style>
  <w:style w:type="character" w:styleId="a7">
    <w:name w:val="Hyperlink"/>
    <w:uiPriority w:val="99"/>
    <w:rsid w:val="00AF038C"/>
    <w:rPr>
      <w:rFonts w:cs="Times New Roman"/>
      <w:color w:val="0000FF"/>
      <w:u w:val="single"/>
    </w:rPr>
  </w:style>
  <w:style w:type="paragraph" w:styleId="a8">
    <w:name w:val="Body Text Indent"/>
    <w:basedOn w:val="a"/>
    <w:link w:val="a9"/>
    <w:uiPriority w:val="99"/>
    <w:rsid w:val="005D2F0C"/>
    <w:pPr>
      <w:spacing w:after="0" w:line="360" w:lineRule="auto"/>
      <w:ind w:firstLine="851"/>
      <w:jc w:val="both"/>
    </w:pPr>
    <w:rPr>
      <w:rFonts w:ascii="Times New Roman" w:hAnsi="Times New Roman" w:cs="Times New Roman"/>
      <w:sz w:val="28"/>
      <w:szCs w:val="28"/>
      <w:lang w:eastAsia="ru-RU"/>
    </w:rPr>
  </w:style>
  <w:style w:type="character" w:customStyle="1" w:styleId="a9">
    <w:name w:val="Основной текст с отступом Знак"/>
    <w:link w:val="a8"/>
    <w:uiPriority w:val="99"/>
    <w:locked/>
    <w:rsid w:val="005D2F0C"/>
    <w:rPr>
      <w:rFonts w:ascii="Times New Roman" w:hAnsi="Times New Roman" w:cs="Times New Roman"/>
      <w:sz w:val="24"/>
      <w:szCs w:val="24"/>
      <w:lang w:val="x-none" w:eastAsia="ru-RU"/>
    </w:rPr>
  </w:style>
  <w:style w:type="paragraph" w:styleId="aa">
    <w:name w:val="header"/>
    <w:basedOn w:val="a"/>
    <w:link w:val="ab"/>
    <w:uiPriority w:val="99"/>
    <w:rsid w:val="007C550A"/>
    <w:pPr>
      <w:tabs>
        <w:tab w:val="center" w:pos="4677"/>
        <w:tab w:val="right" w:pos="9355"/>
      </w:tabs>
    </w:pPr>
  </w:style>
  <w:style w:type="character" w:customStyle="1" w:styleId="ab">
    <w:name w:val="Верхний колонтитул Знак"/>
    <w:link w:val="aa"/>
    <w:uiPriority w:val="99"/>
    <w:semiHidden/>
    <w:locked/>
    <w:rPr>
      <w:rFonts w:cs="Calibri"/>
      <w:lang w:val="x-none" w:eastAsia="en-US"/>
    </w:rPr>
  </w:style>
  <w:style w:type="character" w:styleId="ac">
    <w:name w:val="page number"/>
    <w:uiPriority w:val="99"/>
    <w:rsid w:val="007C550A"/>
    <w:rPr>
      <w:rFonts w:cs="Times New Roman"/>
    </w:rPr>
  </w:style>
  <w:style w:type="paragraph" w:styleId="ad">
    <w:name w:val="footer"/>
    <w:basedOn w:val="a"/>
    <w:link w:val="ae"/>
    <w:uiPriority w:val="99"/>
    <w:rsid w:val="007C550A"/>
    <w:pPr>
      <w:tabs>
        <w:tab w:val="center" w:pos="4677"/>
        <w:tab w:val="right" w:pos="9355"/>
      </w:tabs>
    </w:pPr>
  </w:style>
  <w:style w:type="character" w:customStyle="1" w:styleId="ae">
    <w:name w:val="Нижний колонтитул Знак"/>
    <w:link w:val="ad"/>
    <w:uiPriority w:val="99"/>
    <w:semiHidden/>
    <w:locked/>
    <w:rPr>
      <w:rFonts w:cs="Calibri"/>
      <w:lang w:val="x-none" w:eastAsia="en-US"/>
    </w:rPr>
  </w:style>
  <w:style w:type="paragraph" w:styleId="af">
    <w:name w:val="Body Text"/>
    <w:basedOn w:val="a"/>
    <w:link w:val="af0"/>
    <w:uiPriority w:val="99"/>
    <w:semiHidden/>
    <w:rsid w:val="005E2C52"/>
    <w:pPr>
      <w:spacing w:after="120" w:line="240" w:lineRule="auto"/>
    </w:pPr>
    <w:rPr>
      <w:rFonts w:ascii="Times New Roman" w:hAnsi="Times New Roman" w:cs="Times New Roman"/>
      <w:sz w:val="24"/>
      <w:szCs w:val="24"/>
      <w:lang w:eastAsia="ru-RU"/>
    </w:rPr>
  </w:style>
  <w:style w:type="character" w:customStyle="1" w:styleId="af0">
    <w:name w:val="Основной текст Знак"/>
    <w:link w:val="af"/>
    <w:uiPriority w:val="99"/>
    <w:semiHidden/>
    <w:locked/>
    <w:rsid w:val="005E2C52"/>
    <w:rPr>
      <w:rFonts w:ascii="Times New Roman" w:hAnsi="Times New Roman" w:cs="Times New Roman"/>
      <w:sz w:val="24"/>
      <w:szCs w:val="24"/>
    </w:rPr>
  </w:style>
  <w:style w:type="character" w:styleId="af1">
    <w:name w:val="FollowedHyperlink"/>
    <w:uiPriority w:val="99"/>
    <w:semiHidden/>
    <w:rsid w:val="0083118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6825</Words>
  <Characters>38904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Hewlett-Packard</Company>
  <LinksUpToDate>false</LinksUpToDate>
  <CharactersWithSpaces>45638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Юляша</dc:creator>
  <cp:keywords/>
  <dc:description/>
  <cp:lastModifiedBy>admin</cp:lastModifiedBy>
  <cp:revision>2</cp:revision>
  <dcterms:created xsi:type="dcterms:W3CDTF">2014-03-22T06:20:00Z</dcterms:created>
  <dcterms:modified xsi:type="dcterms:W3CDTF">2014-03-22T06:20:00Z</dcterms:modified>
</cp:coreProperties>
</file>