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418" w:rsidRPr="00937536" w:rsidRDefault="00E37418" w:rsidP="0093753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37536">
        <w:rPr>
          <w:b/>
          <w:sz w:val="28"/>
          <w:szCs w:val="28"/>
        </w:rPr>
        <w:t>Министерство образования и науки РФ</w:t>
      </w:r>
    </w:p>
    <w:p w:rsidR="00E37418" w:rsidRPr="00937536" w:rsidRDefault="00E37418" w:rsidP="00937536">
      <w:pPr>
        <w:spacing w:line="360" w:lineRule="auto"/>
        <w:ind w:firstLine="709"/>
        <w:jc w:val="center"/>
        <w:rPr>
          <w:b/>
          <w:noProof/>
          <w:sz w:val="28"/>
          <w:szCs w:val="28"/>
        </w:rPr>
      </w:pPr>
      <w:r w:rsidRPr="00937536">
        <w:rPr>
          <w:b/>
          <w:noProof/>
          <w:sz w:val="28"/>
          <w:szCs w:val="28"/>
        </w:rPr>
        <w:t>ГОУ ВПО «Московский государственный открытый университет»</w:t>
      </w:r>
    </w:p>
    <w:p w:rsidR="00E37418" w:rsidRPr="00937536" w:rsidRDefault="00E37418" w:rsidP="0093753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37536">
        <w:rPr>
          <w:b/>
          <w:sz w:val="28"/>
          <w:szCs w:val="28"/>
        </w:rPr>
        <w:t>Чебоксарский политехнический институт (филиал)</w:t>
      </w:r>
    </w:p>
    <w:p w:rsidR="00E37418" w:rsidRPr="00937536" w:rsidRDefault="00E37418" w:rsidP="0093753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37536">
        <w:rPr>
          <w:b/>
          <w:sz w:val="28"/>
          <w:szCs w:val="28"/>
        </w:rPr>
        <w:t>Кафедра</w:t>
      </w:r>
      <w:r w:rsidR="00937536">
        <w:rPr>
          <w:b/>
          <w:sz w:val="28"/>
          <w:szCs w:val="28"/>
        </w:rPr>
        <w:t xml:space="preserve"> </w:t>
      </w:r>
      <w:r w:rsidRPr="00937536">
        <w:rPr>
          <w:b/>
          <w:sz w:val="28"/>
          <w:szCs w:val="28"/>
        </w:rPr>
        <w:t>Права</w:t>
      </w:r>
    </w:p>
    <w:p w:rsidR="00E37418" w:rsidRPr="00937536" w:rsidRDefault="00E37418" w:rsidP="00937536">
      <w:pPr>
        <w:pStyle w:val="3"/>
        <w:spacing w:line="360" w:lineRule="auto"/>
        <w:ind w:firstLine="709"/>
        <w:jc w:val="center"/>
        <w:rPr>
          <w:sz w:val="28"/>
          <w:szCs w:val="28"/>
          <w:u w:val="none"/>
        </w:rPr>
      </w:pPr>
    </w:p>
    <w:p w:rsidR="00E37418" w:rsidRPr="00937536" w:rsidRDefault="00E37418" w:rsidP="00937536">
      <w:pPr>
        <w:pStyle w:val="3"/>
        <w:spacing w:line="360" w:lineRule="auto"/>
        <w:ind w:firstLine="709"/>
        <w:jc w:val="center"/>
        <w:rPr>
          <w:sz w:val="28"/>
          <w:szCs w:val="28"/>
          <w:u w:val="none"/>
        </w:rPr>
      </w:pPr>
    </w:p>
    <w:p w:rsidR="00E37418" w:rsidRPr="00937536" w:rsidRDefault="00E37418" w:rsidP="00937536">
      <w:pPr>
        <w:pStyle w:val="3"/>
        <w:spacing w:line="360" w:lineRule="auto"/>
        <w:ind w:firstLine="709"/>
        <w:jc w:val="center"/>
        <w:rPr>
          <w:sz w:val="28"/>
          <w:szCs w:val="28"/>
          <w:u w:val="none"/>
        </w:rPr>
      </w:pPr>
    </w:p>
    <w:p w:rsidR="00E37418" w:rsidRDefault="00E37418" w:rsidP="00937536">
      <w:pPr>
        <w:spacing w:line="360" w:lineRule="auto"/>
        <w:ind w:firstLine="709"/>
        <w:rPr>
          <w:sz w:val="28"/>
          <w:szCs w:val="28"/>
        </w:rPr>
      </w:pPr>
    </w:p>
    <w:p w:rsidR="00937536" w:rsidRDefault="00937536" w:rsidP="00937536">
      <w:pPr>
        <w:spacing w:line="360" w:lineRule="auto"/>
        <w:ind w:firstLine="709"/>
        <w:rPr>
          <w:sz w:val="28"/>
          <w:szCs w:val="28"/>
        </w:rPr>
      </w:pPr>
    </w:p>
    <w:p w:rsidR="00937536" w:rsidRPr="00937536" w:rsidRDefault="00937536" w:rsidP="00937536">
      <w:pPr>
        <w:spacing w:line="360" w:lineRule="auto"/>
        <w:ind w:firstLine="709"/>
        <w:rPr>
          <w:sz w:val="28"/>
          <w:szCs w:val="28"/>
        </w:rPr>
      </w:pPr>
    </w:p>
    <w:p w:rsidR="00E37418" w:rsidRPr="00937536" w:rsidRDefault="00E37418" w:rsidP="00937536">
      <w:pPr>
        <w:pStyle w:val="3"/>
        <w:spacing w:line="360" w:lineRule="auto"/>
        <w:ind w:firstLine="709"/>
        <w:rPr>
          <w:sz w:val="28"/>
          <w:szCs w:val="28"/>
          <w:u w:val="none"/>
        </w:rPr>
      </w:pPr>
    </w:p>
    <w:p w:rsidR="00E37418" w:rsidRPr="00937536" w:rsidRDefault="00402F55" w:rsidP="0093753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37536">
        <w:rPr>
          <w:b/>
          <w:sz w:val="28"/>
          <w:szCs w:val="28"/>
        </w:rPr>
        <w:t>Участие адвоката на предварительном слушании в суде присяжных</w:t>
      </w:r>
    </w:p>
    <w:p w:rsidR="00E37418" w:rsidRPr="00937536" w:rsidRDefault="00E37418" w:rsidP="0093753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37418" w:rsidRPr="00937536" w:rsidRDefault="00E37418" w:rsidP="00937536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937536">
        <w:rPr>
          <w:b/>
          <w:i/>
          <w:sz w:val="28"/>
          <w:szCs w:val="28"/>
        </w:rPr>
        <w:t>Контрольная</w:t>
      </w:r>
      <w:r w:rsidR="00937536">
        <w:rPr>
          <w:b/>
          <w:i/>
          <w:sz w:val="28"/>
          <w:szCs w:val="28"/>
        </w:rPr>
        <w:t xml:space="preserve"> </w:t>
      </w:r>
      <w:r w:rsidRPr="00937536">
        <w:rPr>
          <w:b/>
          <w:i/>
          <w:sz w:val="28"/>
          <w:szCs w:val="28"/>
        </w:rPr>
        <w:t>работа по</w:t>
      </w:r>
    </w:p>
    <w:p w:rsidR="00E37418" w:rsidRPr="00937536" w:rsidRDefault="00402F55" w:rsidP="00937536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937536">
        <w:rPr>
          <w:b/>
          <w:i/>
          <w:sz w:val="28"/>
          <w:szCs w:val="28"/>
        </w:rPr>
        <w:t>адвокатуре</w:t>
      </w:r>
    </w:p>
    <w:p w:rsidR="00E37418" w:rsidRPr="00937536" w:rsidRDefault="00E37418" w:rsidP="00937536">
      <w:pPr>
        <w:pStyle w:val="3"/>
        <w:spacing w:line="360" w:lineRule="auto"/>
        <w:ind w:firstLine="709"/>
        <w:rPr>
          <w:sz w:val="28"/>
          <w:szCs w:val="28"/>
          <w:u w:val="none"/>
        </w:rPr>
      </w:pPr>
    </w:p>
    <w:p w:rsidR="00E37418" w:rsidRPr="00937536" w:rsidRDefault="00E37418" w:rsidP="00937536">
      <w:pPr>
        <w:pStyle w:val="3"/>
        <w:spacing w:line="360" w:lineRule="auto"/>
        <w:ind w:firstLine="709"/>
        <w:rPr>
          <w:sz w:val="28"/>
          <w:szCs w:val="28"/>
          <w:u w:val="none"/>
        </w:rPr>
      </w:pPr>
    </w:p>
    <w:p w:rsidR="00E37418" w:rsidRPr="00937536" w:rsidRDefault="00E37418" w:rsidP="00937536">
      <w:pPr>
        <w:pStyle w:val="3"/>
        <w:spacing w:line="360" w:lineRule="auto"/>
        <w:ind w:firstLine="709"/>
        <w:jc w:val="right"/>
        <w:rPr>
          <w:sz w:val="28"/>
          <w:szCs w:val="28"/>
          <w:u w:val="none"/>
        </w:rPr>
      </w:pPr>
    </w:p>
    <w:p w:rsidR="00E37418" w:rsidRPr="00937536" w:rsidRDefault="00937536" w:rsidP="00937536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E37418" w:rsidRPr="00937536">
        <w:rPr>
          <w:b/>
          <w:i/>
          <w:sz w:val="28"/>
          <w:szCs w:val="28"/>
        </w:rPr>
        <w:t>Студента</w:t>
      </w:r>
      <w:r>
        <w:rPr>
          <w:b/>
          <w:i/>
          <w:sz w:val="28"/>
          <w:szCs w:val="28"/>
        </w:rPr>
        <w:t xml:space="preserve"> </w:t>
      </w:r>
      <w:r w:rsidR="00E37418" w:rsidRPr="00937536">
        <w:rPr>
          <w:b/>
          <w:i/>
          <w:sz w:val="28"/>
          <w:szCs w:val="28"/>
          <w:lang w:val="en-US"/>
        </w:rPr>
        <w:t>V</w:t>
      </w:r>
      <w:r w:rsidR="00E37418" w:rsidRPr="00937536">
        <w:rPr>
          <w:b/>
          <w:i/>
          <w:sz w:val="28"/>
          <w:szCs w:val="28"/>
        </w:rPr>
        <w:t xml:space="preserve"> курса заочного отделения</w:t>
      </w:r>
    </w:p>
    <w:p w:rsidR="00E37418" w:rsidRPr="00937536" w:rsidRDefault="00937536" w:rsidP="00937536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E37418" w:rsidRPr="00937536">
        <w:rPr>
          <w:b/>
          <w:i/>
          <w:sz w:val="28"/>
          <w:szCs w:val="28"/>
        </w:rPr>
        <w:t>юридического факультета</w:t>
      </w:r>
      <w:r>
        <w:rPr>
          <w:b/>
          <w:i/>
          <w:sz w:val="28"/>
          <w:szCs w:val="28"/>
        </w:rPr>
        <w:t xml:space="preserve"> </w:t>
      </w:r>
      <w:r w:rsidR="00E37418" w:rsidRPr="00937536">
        <w:rPr>
          <w:b/>
          <w:i/>
          <w:sz w:val="28"/>
          <w:szCs w:val="28"/>
        </w:rPr>
        <w:t>Шепелева А.В.</w:t>
      </w:r>
    </w:p>
    <w:p w:rsidR="00E37418" w:rsidRPr="00937536" w:rsidRDefault="00937536" w:rsidP="00937536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E37418" w:rsidRPr="00937536">
        <w:rPr>
          <w:b/>
          <w:i/>
          <w:sz w:val="28"/>
          <w:szCs w:val="28"/>
        </w:rPr>
        <w:t>Шифр: 1704100</w:t>
      </w:r>
    </w:p>
    <w:p w:rsidR="00E37418" w:rsidRPr="00937536" w:rsidRDefault="00937536" w:rsidP="00937536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E37418" w:rsidRPr="00937536">
        <w:rPr>
          <w:b/>
          <w:i/>
          <w:sz w:val="28"/>
          <w:szCs w:val="28"/>
        </w:rPr>
        <w:t>Проверил:</w:t>
      </w:r>
      <w:r w:rsidR="006E63FD" w:rsidRPr="00937536">
        <w:rPr>
          <w:b/>
          <w:i/>
          <w:sz w:val="28"/>
          <w:szCs w:val="28"/>
        </w:rPr>
        <w:t xml:space="preserve"> доц.</w:t>
      </w:r>
      <w:r>
        <w:rPr>
          <w:b/>
          <w:i/>
          <w:sz w:val="28"/>
          <w:szCs w:val="28"/>
        </w:rPr>
        <w:t xml:space="preserve"> </w:t>
      </w:r>
      <w:r w:rsidR="006E63FD" w:rsidRPr="00937536">
        <w:rPr>
          <w:b/>
          <w:i/>
          <w:sz w:val="28"/>
          <w:szCs w:val="28"/>
        </w:rPr>
        <w:t>___</w:t>
      </w:r>
      <w:r w:rsidR="00E37418" w:rsidRPr="00937536">
        <w:rPr>
          <w:b/>
          <w:i/>
          <w:sz w:val="28"/>
          <w:szCs w:val="28"/>
        </w:rPr>
        <w:t xml:space="preserve">__________/ </w:t>
      </w:r>
      <w:r w:rsidR="00402F55" w:rsidRPr="00937536">
        <w:rPr>
          <w:b/>
          <w:i/>
          <w:sz w:val="28"/>
          <w:szCs w:val="28"/>
        </w:rPr>
        <w:t>Тимофеев Ю.А</w:t>
      </w:r>
      <w:r w:rsidR="00E37418" w:rsidRPr="00937536">
        <w:rPr>
          <w:b/>
          <w:i/>
          <w:sz w:val="28"/>
          <w:szCs w:val="28"/>
        </w:rPr>
        <w:t>./</w:t>
      </w:r>
    </w:p>
    <w:p w:rsidR="00E37418" w:rsidRPr="00937536" w:rsidRDefault="00E37418" w:rsidP="00937536">
      <w:pPr>
        <w:spacing w:line="360" w:lineRule="auto"/>
        <w:ind w:firstLine="709"/>
        <w:rPr>
          <w:sz w:val="28"/>
          <w:szCs w:val="28"/>
        </w:rPr>
      </w:pPr>
    </w:p>
    <w:p w:rsidR="00E37418" w:rsidRPr="00937536" w:rsidRDefault="00E37418" w:rsidP="00937536">
      <w:pPr>
        <w:spacing w:line="360" w:lineRule="auto"/>
        <w:ind w:firstLine="709"/>
        <w:rPr>
          <w:sz w:val="28"/>
          <w:szCs w:val="28"/>
        </w:rPr>
      </w:pPr>
    </w:p>
    <w:p w:rsidR="00937536" w:rsidRDefault="00937536" w:rsidP="0093753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37536" w:rsidRDefault="00937536" w:rsidP="0093753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37536" w:rsidRDefault="00937536" w:rsidP="0093753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30F7E" w:rsidRDefault="00530F7E" w:rsidP="0093753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37536" w:rsidRDefault="00E37418" w:rsidP="0093753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37536">
        <w:rPr>
          <w:b/>
          <w:sz w:val="28"/>
          <w:szCs w:val="28"/>
        </w:rPr>
        <w:t>г.Чебоксары</w:t>
      </w:r>
      <w:r w:rsidR="00530F7E">
        <w:rPr>
          <w:b/>
          <w:sz w:val="28"/>
          <w:szCs w:val="28"/>
        </w:rPr>
        <w:t xml:space="preserve"> </w:t>
      </w:r>
      <w:r w:rsidRPr="00937536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937536">
          <w:rPr>
            <w:b/>
            <w:sz w:val="28"/>
            <w:szCs w:val="28"/>
          </w:rPr>
          <w:t>2008 г</w:t>
        </w:r>
      </w:smartTag>
      <w:r w:rsidRPr="00937536">
        <w:rPr>
          <w:b/>
          <w:sz w:val="28"/>
          <w:szCs w:val="28"/>
        </w:rPr>
        <w:t xml:space="preserve">. </w:t>
      </w:r>
    </w:p>
    <w:p w:rsidR="00E37418" w:rsidRPr="00937536" w:rsidRDefault="00937536" w:rsidP="00937536">
      <w:pPr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="00E37418" w:rsidRPr="00937536">
        <w:rPr>
          <w:b/>
          <w:sz w:val="28"/>
          <w:szCs w:val="28"/>
        </w:rPr>
        <w:t>Содержание</w:t>
      </w:r>
    </w:p>
    <w:p w:rsidR="00937536" w:rsidRPr="00937536" w:rsidRDefault="00937536" w:rsidP="00937536">
      <w:pPr>
        <w:jc w:val="center"/>
      </w:pPr>
    </w:p>
    <w:p w:rsidR="00E37418" w:rsidRPr="00937536" w:rsidRDefault="00E37418" w:rsidP="00937536">
      <w:pPr>
        <w:spacing w:line="360" w:lineRule="auto"/>
        <w:jc w:val="both"/>
        <w:rPr>
          <w:sz w:val="28"/>
          <w:szCs w:val="28"/>
        </w:rPr>
      </w:pPr>
      <w:r w:rsidRPr="00937536">
        <w:rPr>
          <w:sz w:val="28"/>
          <w:szCs w:val="28"/>
        </w:rPr>
        <w:t>Введение</w:t>
      </w:r>
    </w:p>
    <w:p w:rsidR="00E37418" w:rsidRPr="00937536" w:rsidRDefault="00937536" w:rsidP="00937536">
      <w:pPr>
        <w:numPr>
          <w:ilvl w:val="0"/>
          <w:numId w:val="1"/>
        </w:numPr>
        <w:tabs>
          <w:tab w:val="clear" w:pos="1080"/>
          <w:tab w:val="num" w:pos="540"/>
        </w:tabs>
        <w:spacing w:line="360" w:lineRule="auto"/>
        <w:ind w:left="0" w:firstLine="0"/>
        <w:rPr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  <w:r w:rsidR="0067145E" w:rsidRPr="00937536">
        <w:rPr>
          <w:sz w:val="28"/>
          <w:szCs w:val="28"/>
        </w:rPr>
        <w:t xml:space="preserve">Общие положения о рассмотрении уголовных дел с участием присяжных заседателей </w:t>
      </w:r>
    </w:p>
    <w:p w:rsidR="00E37418" w:rsidRPr="00937536" w:rsidRDefault="00937536" w:rsidP="00937536">
      <w:pPr>
        <w:numPr>
          <w:ilvl w:val="0"/>
          <w:numId w:val="1"/>
        </w:numPr>
        <w:tabs>
          <w:tab w:val="clear" w:pos="1080"/>
          <w:tab w:val="num" w:pos="540"/>
        </w:tabs>
        <w:spacing w:line="360" w:lineRule="auto"/>
        <w:ind w:left="0" w:firstLine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AC2B90" w:rsidRPr="00937536">
        <w:rPr>
          <w:noProof/>
          <w:sz w:val="28"/>
          <w:szCs w:val="28"/>
        </w:rPr>
        <w:t>Обязанности и полномочия</w:t>
      </w:r>
      <w:r w:rsidR="0067145E" w:rsidRPr="00937536">
        <w:rPr>
          <w:noProof/>
          <w:sz w:val="28"/>
          <w:szCs w:val="28"/>
        </w:rPr>
        <w:t xml:space="preserve"> адвоката </w:t>
      </w:r>
      <w:r w:rsidR="00275387" w:rsidRPr="00937536">
        <w:rPr>
          <w:noProof/>
          <w:sz w:val="28"/>
          <w:szCs w:val="28"/>
        </w:rPr>
        <w:t xml:space="preserve">на предварительном слушании </w:t>
      </w:r>
      <w:r w:rsidR="0067145E" w:rsidRPr="00937536">
        <w:rPr>
          <w:noProof/>
          <w:sz w:val="28"/>
          <w:szCs w:val="28"/>
        </w:rPr>
        <w:t>в суде</w:t>
      </w:r>
      <w:r>
        <w:rPr>
          <w:noProof/>
          <w:sz w:val="28"/>
          <w:szCs w:val="28"/>
        </w:rPr>
        <w:t xml:space="preserve"> </w:t>
      </w:r>
      <w:r w:rsidR="0067145E" w:rsidRPr="00937536">
        <w:rPr>
          <w:noProof/>
          <w:sz w:val="28"/>
          <w:szCs w:val="28"/>
        </w:rPr>
        <w:t>с участием присяжных заседателей</w:t>
      </w:r>
    </w:p>
    <w:p w:rsidR="00E37418" w:rsidRPr="00937536" w:rsidRDefault="00937536" w:rsidP="00937536">
      <w:pPr>
        <w:numPr>
          <w:ilvl w:val="0"/>
          <w:numId w:val="1"/>
        </w:numPr>
        <w:tabs>
          <w:tab w:val="clear" w:pos="1080"/>
          <w:tab w:val="num" w:pos="540"/>
        </w:tabs>
        <w:spacing w:line="360" w:lineRule="auto"/>
        <w:ind w:left="0" w:firstLine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67145E" w:rsidRPr="00937536">
        <w:rPr>
          <w:noProof/>
          <w:sz w:val="28"/>
          <w:szCs w:val="28"/>
        </w:rPr>
        <w:t>Особенности деятельности адвоката в суде с участием</w:t>
      </w:r>
      <w:r>
        <w:rPr>
          <w:noProof/>
          <w:sz w:val="28"/>
          <w:szCs w:val="28"/>
        </w:rPr>
        <w:t xml:space="preserve"> </w:t>
      </w:r>
      <w:r w:rsidR="0067145E" w:rsidRPr="00937536">
        <w:rPr>
          <w:noProof/>
          <w:sz w:val="28"/>
          <w:szCs w:val="28"/>
        </w:rPr>
        <w:t>присяжных заседателей</w:t>
      </w:r>
    </w:p>
    <w:p w:rsidR="00E37418" w:rsidRPr="00937536" w:rsidRDefault="00E37418" w:rsidP="00937536">
      <w:pPr>
        <w:spacing w:line="360" w:lineRule="auto"/>
        <w:rPr>
          <w:sz w:val="28"/>
          <w:szCs w:val="28"/>
        </w:rPr>
      </w:pPr>
      <w:r w:rsidRPr="00937536">
        <w:rPr>
          <w:sz w:val="28"/>
          <w:szCs w:val="28"/>
        </w:rPr>
        <w:t>Заключение</w:t>
      </w:r>
    </w:p>
    <w:p w:rsidR="00E37418" w:rsidRPr="00937536" w:rsidRDefault="00E37418" w:rsidP="00937536">
      <w:pPr>
        <w:spacing w:line="360" w:lineRule="auto"/>
        <w:jc w:val="both"/>
        <w:rPr>
          <w:sz w:val="28"/>
          <w:szCs w:val="28"/>
        </w:rPr>
      </w:pPr>
      <w:r w:rsidRPr="00937536">
        <w:rPr>
          <w:sz w:val="28"/>
          <w:szCs w:val="28"/>
        </w:rPr>
        <w:t>Список использов</w:t>
      </w:r>
      <w:r w:rsidR="00DB2062" w:rsidRPr="00937536">
        <w:rPr>
          <w:sz w:val="28"/>
          <w:szCs w:val="28"/>
        </w:rPr>
        <w:t>анной литературы</w:t>
      </w:r>
    </w:p>
    <w:p w:rsidR="00E37418" w:rsidRPr="00937536" w:rsidRDefault="00937536" w:rsidP="00937536">
      <w:pPr>
        <w:spacing w:line="360" w:lineRule="auto"/>
        <w:jc w:val="center"/>
        <w:rPr>
          <w:b/>
          <w:sz w:val="28"/>
          <w:szCs w:val="28"/>
        </w:rPr>
      </w:pPr>
      <w:r w:rsidRPr="00937536">
        <w:rPr>
          <w:sz w:val="28"/>
          <w:szCs w:val="28"/>
        </w:rPr>
        <w:br w:type="page"/>
      </w:r>
      <w:r w:rsidR="00A04EDF" w:rsidRPr="00937536">
        <w:rPr>
          <w:b/>
          <w:sz w:val="28"/>
          <w:szCs w:val="28"/>
        </w:rPr>
        <w:t>Введение</w:t>
      </w:r>
    </w:p>
    <w:p w:rsidR="00A04EDF" w:rsidRPr="00937536" w:rsidRDefault="00A04EDF" w:rsidP="00937536">
      <w:pPr>
        <w:spacing w:line="360" w:lineRule="auto"/>
        <w:ind w:firstLine="709"/>
        <w:jc w:val="both"/>
        <w:rPr>
          <w:sz w:val="28"/>
          <w:szCs w:val="28"/>
        </w:rPr>
      </w:pPr>
    </w:p>
    <w:p w:rsidR="00360349" w:rsidRPr="00937536" w:rsidRDefault="00360349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После многолетних споров по поводу целесообразности реставрации в России суда присяжных в ноябре </w:t>
      </w:r>
      <w:smartTag w:uri="urn:schemas-microsoft-com:office:smarttags" w:element="metricconverter">
        <w:smartTagPr>
          <w:attr w:name="ProductID" w:val="1993 г"/>
        </w:smartTagPr>
        <w:r w:rsidRPr="00937536">
          <w:rPr>
            <w:noProof/>
            <w:sz w:val="28"/>
            <w:szCs w:val="28"/>
          </w:rPr>
          <w:t>1993 г</w:t>
        </w:r>
      </w:smartTag>
      <w:r w:rsidRPr="00937536">
        <w:rPr>
          <w:noProof/>
          <w:sz w:val="28"/>
          <w:szCs w:val="28"/>
        </w:rPr>
        <w:t xml:space="preserve">. в пяти субъектах РФ (Ивановской, Московской, Рязанской, Саратовской областях и в Ставропольском крае) начал действовать закон, предусматривавший возможность рассмотрения уголовных дел с участием присяжных заседателей. Первое заседание такого суда по разбирательству конкретного уголовного дела произошло 15 декабря </w:t>
      </w:r>
      <w:smartTag w:uri="urn:schemas-microsoft-com:office:smarttags" w:element="metricconverter">
        <w:smartTagPr>
          <w:attr w:name="ProductID" w:val="1993 г"/>
        </w:smartTagPr>
        <w:r w:rsidRPr="00937536">
          <w:rPr>
            <w:noProof/>
            <w:sz w:val="28"/>
            <w:szCs w:val="28"/>
          </w:rPr>
          <w:t>1993 г</w:t>
        </w:r>
      </w:smartTag>
      <w:r w:rsidRPr="00937536">
        <w:rPr>
          <w:noProof/>
          <w:sz w:val="28"/>
          <w:szCs w:val="28"/>
        </w:rPr>
        <w:t>. в Саратовском областном суде. С этого началась, после более чем 77-летнего перерыва, вторая попытка внедрения суда присяжных в российских условиях.</w:t>
      </w:r>
    </w:p>
    <w:p w:rsidR="00115C29" w:rsidRPr="00937536" w:rsidRDefault="00115C29" w:rsidP="00937536">
      <w:pPr>
        <w:spacing w:line="360" w:lineRule="auto"/>
        <w:ind w:firstLine="709"/>
        <w:jc w:val="both"/>
        <w:rPr>
          <w:sz w:val="28"/>
          <w:szCs w:val="28"/>
        </w:rPr>
      </w:pPr>
      <w:r w:rsidRPr="00937536">
        <w:rPr>
          <w:sz w:val="28"/>
          <w:szCs w:val="28"/>
        </w:rPr>
        <w:t>Французский ученый Ф. Севен отмечал: «Мудрый и гуманный французский закон, построенный на том принципе, что лучше оправдать виновного, чем осудить невиновного, нашел в институте присяжных гарантию правосудия, коему доступно милосердие, человеколюбие и сочувствие, деяния человека он хочет судить по-человечески</w:t>
      </w:r>
      <w:r w:rsidR="00673EC1" w:rsidRPr="00937536">
        <w:rPr>
          <w:sz w:val="28"/>
          <w:szCs w:val="28"/>
        </w:rPr>
        <w:t>. Там, где стабильность важнее правды и законность уместнее справедливости, достаточно судей-профессионалов. Но если применение закона окажется большей жестокостью, чем содеянное преступление, если подсудимый верит в собственную невиновность, если общество не может, самоустранившись, доверить решение государству – тут поле деятельности присяжных</w:t>
      </w:r>
      <w:r w:rsidRPr="00937536">
        <w:rPr>
          <w:sz w:val="28"/>
          <w:szCs w:val="28"/>
        </w:rPr>
        <w:t>»</w:t>
      </w:r>
      <w:r w:rsidR="00673EC1" w:rsidRPr="00937536">
        <w:rPr>
          <w:sz w:val="28"/>
          <w:szCs w:val="28"/>
        </w:rPr>
        <w:t>.</w:t>
      </w:r>
      <w:r w:rsidR="00937536">
        <w:rPr>
          <w:sz w:val="28"/>
          <w:szCs w:val="28"/>
        </w:rPr>
        <w:t xml:space="preserve"> </w:t>
      </w:r>
    </w:p>
    <w:p w:rsidR="00B91118" w:rsidRPr="00937536" w:rsidRDefault="00673EC1" w:rsidP="00937536">
      <w:pPr>
        <w:spacing w:line="360" w:lineRule="auto"/>
        <w:ind w:firstLine="709"/>
        <w:jc w:val="both"/>
        <w:rPr>
          <w:sz w:val="28"/>
          <w:szCs w:val="28"/>
        </w:rPr>
      </w:pPr>
      <w:r w:rsidRPr="00937536">
        <w:rPr>
          <w:sz w:val="28"/>
          <w:szCs w:val="28"/>
        </w:rPr>
        <w:t>Тем не менее, у</w:t>
      </w:r>
      <w:r w:rsidR="00115C29" w:rsidRPr="00937536">
        <w:rPr>
          <w:sz w:val="28"/>
          <w:szCs w:val="28"/>
        </w:rPr>
        <w:t xml:space="preserve">чёные и практики-юристы США и Англии указывают на такие недостатки суда присяжных, как необъективность, чувствительность к риторике и общественным страстям, беспомощность в исследовании доказательств, безответственность председательствующего – профессионального судьи за результаты рассмотрения дел, обилие необоснованных и незаконных вердиктов, крайняя волокита и дороговизна. </w:t>
      </w:r>
    </w:p>
    <w:p w:rsidR="00937536" w:rsidRDefault="00B91118" w:rsidP="00937536">
      <w:pPr>
        <w:spacing w:line="360" w:lineRule="auto"/>
        <w:ind w:firstLine="709"/>
        <w:jc w:val="both"/>
        <w:rPr>
          <w:sz w:val="28"/>
          <w:szCs w:val="28"/>
        </w:rPr>
      </w:pPr>
      <w:r w:rsidRPr="00937536">
        <w:rPr>
          <w:sz w:val="28"/>
          <w:szCs w:val="28"/>
        </w:rPr>
        <w:t xml:space="preserve">Профессиональный судья выполняет в суде присяжных роль стороннего наблюдателя. Он освобожден от обязанности доказывания и активного поиска истины, не несет ответственности за законность и объективность приговора, а призван лишь наблюдать поединок сторон и объявлять победителя. Вердикт присяжных о невиновности подсудимого обязателен для председательствующего. И если он даже убеждён, что этот вердикт – явно необоснованный, ничего не может сделать, а должен в обязательном порядке вынести оправдательный приговор и немедленно освободить подсудимого из-под стражи. </w:t>
      </w:r>
      <w:r w:rsidR="00673EC1" w:rsidRPr="00937536">
        <w:rPr>
          <w:sz w:val="28"/>
          <w:szCs w:val="28"/>
        </w:rPr>
        <w:t xml:space="preserve">Сторонники суда присяжных заявляют, что именно в этом преимущество данного суда, показатель его демократичности и прогрессивности. Присяжные ни от кого не </w:t>
      </w:r>
      <w:r w:rsidRPr="00937536">
        <w:rPr>
          <w:sz w:val="28"/>
          <w:szCs w:val="28"/>
        </w:rPr>
        <w:t>зависимы,</w:t>
      </w:r>
      <w:r w:rsidR="00673EC1" w:rsidRPr="00937536">
        <w:rPr>
          <w:sz w:val="28"/>
          <w:szCs w:val="28"/>
        </w:rPr>
        <w:t xml:space="preserve"> и свои решения принимают исключительно по совести и внутреннему убеждению, выслушав в ходе судебных прений все доводы «за» и «против» осуждения, изложенные обвинителем и защитником.</w:t>
      </w:r>
      <w:r w:rsidR="00937536">
        <w:rPr>
          <w:sz w:val="28"/>
          <w:szCs w:val="28"/>
        </w:rPr>
        <w:t xml:space="preserve"> </w:t>
      </w:r>
      <w:r w:rsidR="00673EC1" w:rsidRPr="00937536">
        <w:rPr>
          <w:sz w:val="28"/>
          <w:szCs w:val="28"/>
        </w:rPr>
        <w:t xml:space="preserve">Именно этот суд является гарантом справедливости, истинным защитником прав и свобод </w:t>
      </w:r>
    </w:p>
    <w:p w:rsidR="0067145E" w:rsidRPr="00937536" w:rsidRDefault="00937536" w:rsidP="0093753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7145E" w:rsidRPr="00937536">
        <w:rPr>
          <w:b/>
          <w:sz w:val="28"/>
          <w:szCs w:val="28"/>
        </w:rPr>
        <w:t>Общие положения о рассмотрении уголовных дел с участием присяжных заседателей</w:t>
      </w:r>
    </w:p>
    <w:p w:rsidR="00D47E0B" w:rsidRPr="00937536" w:rsidRDefault="00D47E0B" w:rsidP="00937536">
      <w:pPr>
        <w:spacing w:line="360" w:lineRule="auto"/>
        <w:ind w:firstLine="709"/>
        <w:jc w:val="both"/>
        <w:rPr>
          <w:sz w:val="28"/>
          <w:szCs w:val="28"/>
        </w:rPr>
      </w:pPr>
    </w:p>
    <w:p w:rsidR="00D47E0B" w:rsidRPr="00937536" w:rsidRDefault="00D47E0B" w:rsidP="00937536">
      <w:pPr>
        <w:spacing w:line="360" w:lineRule="auto"/>
        <w:ind w:firstLine="709"/>
        <w:jc w:val="both"/>
        <w:rPr>
          <w:sz w:val="28"/>
          <w:szCs w:val="28"/>
        </w:rPr>
      </w:pPr>
      <w:r w:rsidRPr="00937536">
        <w:rPr>
          <w:sz w:val="28"/>
          <w:szCs w:val="28"/>
        </w:rPr>
        <w:t>Суд присяжных - суд, разбирающий и разрешающий уголовные, а в некоторых странах и гражданские дела с участием присяжных заседателей.</w:t>
      </w:r>
    </w:p>
    <w:p w:rsidR="00D47E0B" w:rsidRPr="00937536" w:rsidRDefault="00D47E0B" w:rsidP="00937536">
      <w:pPr>
        <w:spacing w:line="360" w:lineRule="auto"/>
        <w:ind w:firstLine="709"/>
        <w:jc w:val="both"/>
        <w:rPr>
          <w:sz w:val="28"/>
          <w:szCs w:val="28"/>
        </w:rPr>
      </w:pPr>
      <w:r w:rsidRPr="00937536">
        <w:rPr>
          <w:sz w:val="28"/>
          <w:szCs w:val="28"/>
        </w:rPr>
        <w:t>Суд присяжных - такая организация судебного разбирательства дел, при которой суд четко подразделяется на две части: одну составляют судьи-профессионалы, а другую - непрофессионалы (присяжные). При рассмотрении уголовных дел первые наделены правом решать вопросы права (вопросы, требующие юридических познаний), в том числе о юридической квалификации содеянного подсудимым и мере наказания, а вторые - вопросы факта (об установлении или неустановлении виновности подсудимого в совершении преступления). Однако решения присяжных во всех случаях принимают (как правило) независимо от профессиональных судей.</w:t>
      </w:r>
    </w:p>
    <w:p w:rsidR="00D47E0B" w:rsidRPr="00937536" w:rsidRDefault="00D47E0B" w:rsidP="00937536">
      <w:pPr>
        <w:spacing w:line="360" w:lineRule="auto"/>
        <w:ind w:firstLine="709"/>
        <w:jc w:val="both"/>
        <w:rPr>
          <w:sz w:val="28"/>
          <w:szCs w:val="28"/>
        </w:rPr>
      </w:pPr>
      <w:r w:rsidRPr="00937536">
        <w:rPr>
          <w:sz w:val="28"/>
          <w:szCs w:val="28"/>
        </w:rPr>
        <w:t>Судом присяжных уголовные дела могут рассматриваться только по ходатайству подсудимого, привлекаемого к ответственности за преступление, наказуемое лишением свободы на срок свыше 15 лет, пожизненным лишением свободы.</w:t>
      </w:r>
    </w:p>
    <w:p w:rsidR="00D47E0B" w:rsidRPr="00937536" w:rsidRDefault="00937536" w:rsidP="009375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7E0B" w:rsidRPr="00937536">
        <w:rPr>
          <w:sz w:val="28"/>
          <w:szCs w:val="28"/>
        </w:rPr>
        <w:t>С точки зрения презумпции невиновности и демократических начал в уголовном процессе смысл суда присяжных имеет массу достоинств для обвиняемого. Например, это довольно большое количество присяжных заседателей, вызываемых к началу слушания дела (не менее двадцати) и участвующих в судебном разбирательстве (двенадцать основных и двое запасных), право сторон на мотивированный и безмотивный отвод присяжных заседателей, формирование нового состава скамьи присяжных по каждому делу - все это призвано обеспечить объективность и беспристрастность судей от общества.</w:t>
      </w:r>
    </w:p>
    <w:p w:rsidR="00D47E0B" w:rsidRPr="00937536" w:rsidRDefault="00937536" w:rsidP="009375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7E0B" w:rsidRPr="00937536">
        <w:rPr>
          <w:sz w:val="28"/>
          <w:szCs w:val="28"/>
        </w:rPr>
        <w:t>Присяжные заседатели принимают решение по делу самостоятельно и независимо от профессионального судьи. Судья руководит присяжными заседателями в ходе судебного разбирательства, разъясняет им положения закона, сущность принципа презумпции невиновности, разницу между фактами и доказательствами по делу. Однако принятие решения по делу - прерогатива присяжных.</w:t>
      </w:r>
    </w:p>
    <w:p w:rsidR="00D47E0B" w:rsidRPr="00937536" w:rsidRDefault="00D47E0B" w:rsidP="00937536">
      <w:pPr>
        <w:spacing w:line="360" w:lineRule="auto"/>
        <w:ind w:firstLine="709"/>
        <w:jc w:val="both"/>
        <w:rPr>
          <w:sz w:val="28"/>
          <w:szCs w:val="28"/>
        </w:rPr>
      </w:pPr>
      <w:r w:rsidRPr="00937536">
        <w:rPr>
          <w:sz w:val="28"/>
          <w:szCs w:val="28"/>
        </w:rPr>
        <w:t>Присяжные заседатели не знакомятся заранее с материалами уголовного дела, не должны знать о прежней судимости подсудимого, обстоятельства, характеризующие личность подсудимого, не имеют для них существенного значения. В основе решения присяжных лежат фактические обстоятельства дела, воссозданные в ходе судебного разбирательства сторонами.</w:t>
      </w:r>
    </w:p>
    <w:p w:rsidR="00D47E0B" w:rsidRPr="00937536" w:rsidRDefault="00D47E0B" w:rsidP="00937536">
      <w:pPr>
        <w:spacing w:line="360" w:lineRule="auto"/>
        <w:ind w:firstLine="709"/>
        <w:jc w:val="both"/>
        <w:rPr>
          <w:sz w:val="28"/>
          <w:szCs w:val="28"/>
        </w:rPr>
      </w:pPr>
      <w:r w:rsidRPr="00937536">
        <w:rPr>
          <w:sz w:val="28"/>
          <w:szCs w:val="28"/>
        </w:rPr>
        <w:t>Присяжные заседатели выносят вердикт, имело ли место преступление; если имело, то какое отношение к его совершению имел подсудимый; виновен ли он; если виновен, то не заслуживает ли снисхождения, то есть решают вопросы, не требующие специальных знаний, руководствуются не нормами права, а жизненным опытом и здравым смыслом.</w:t>
      </w:r>
      <w:r w:rsidR="00937536">
        <w:rPr>
          <w:sz w:val="28"/>
          <w:szCs w:val="28"/>
        </w:rPr>
        <w:t xml:space="preserve"> </w:t>
      </w:r>
    </w:p>
    <w:p w:rsidR="00D47E0B" w:rsidRPr="00937536" w:rsidRDefault="00D47E0B" w:rsidP="00937536">
      <w:pPr>
        <w:spacing w:line="360" w:lineRule="auto"/>
        <w:ind w:firstLine="709"/>
        <w:jc w:val="both"/>
        <w:rPr>
          <w:sz w:val="28"/>
          <w:szCs w:val="28"/>
        </w:rPr>
      </w:pPr>
      <w:r w:rsidRPr="00937536">
        <w:rPr>
          <w:sz w:val="28"/>
          <w:szCs w:val="28"/>
        </w:rPr>
        <w:t>Суд присяжных - довольно дорогостоящая в экономическом и сложная в организационном плане процедура. Причем право признать подсудимого виновным в совершении преступления принадлежит представителям общества в суде. Приговор, определяющий подсудимому меру наказания, постановляется судьей на основании вердикта присяжных, логически вытекает из него. Производство в суде с участием присяжных регулируется разделом XII УПК РФ, в который вошл</w:t>
      </w:r>
      <w:r w:rsidR="008B6E14" w:rsidRPr="00937536">
        <w:rPr>
          <w:sz w:val="28"/>
          <w:szCs w:val="28"/>
        </w:rPr>
        <w:t>а глава 42 УПК с наименованием «</w:t>
      </w:r>
      <w:r w:rsidRPr="00937536">
        <w:rPr>
          <w:sz w:val="28"/>
          <w:szCs w:val="28"/>
        </w:rPr>
        <w:t>Производство по уголовным делам, рассматриваемым судом с</w:t>
      </w:r>
      <w:r w:rsidR="008B6E14" w:rsidRPr="00937536">
        <w:rPr>
          <w:sz w:val="28"/>
          <w:szCs w:val="28"/>
        </w:rPr>
        <w:t xml:space="preserve"> участием присяжных заседателей»</w:t>
      </w:r>
      <w:r w:rsidRPr="00937536">
        <w:rPr>
          <w:sz w:val="28"/>
          <w:szCs w:val="28"/>
        </w:rPr>
        <w:t>. Эта глава впитала в себя 30 статей (324 - 353), то есть это довольно солидный институт уголовного процесса.</w:t>
      </w:r>
    </w:p>
    <w:p w:rsidR="00D47E0B" w:rsidRPr="00937536" w:rsidRDefault="00937536" w:rsidP="009375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7E0B" w:rsidRPr="00937536">
        <w:rPr>
          <w:sz w:val="28"/>
          <w:szCs w:val="28"/>
        </w:rPr>
        <w:t xml:space="preserve">Формирование скамьи присяжных заседателей - сложная процедура, включающая в себя как организационные (составление списков присяжных заседателей, приглашение их в судебное заседание), так и процессуальные меры (выявление судьей объективности и непредвзятости при рассмотрении данного дела у приглашенных в суд присяжных заседателей, заявление присяжными самоотводов, использование сторонами права на мотивированный и безмотивный отвод присяжных заседателей). В результате остаются 12 основных и 2 запасных присяжных заседателя. По предложению председательствующего они принимают </w:t>
      </w:r>
      <w:r w:rsidR="008B6E14" w:rsidRPr="00937536">
        <w:rPr>
          <w:sz w:val="28"/>
          <w:szCs w:val="28"/>
        </w:rPr>
        <w:t>присягу следующего содержания: «Приступая к исполнению ответственных обязанностей присяжного заседателя, торжественно клянусь исполнять их честно и беспристрастно, принимать во внимание все рассмотренные в суде доказательства, как уличающие подсудимого, так и оправдывающие его, разрешать уголовное дело по своему внутреннему убеждению и совести, не оправдывая виновного и не осуждая невиновного, как подобает свободному гражданину и справедливому человеку»</w:t>
      </w:r>
      <w:r w:rsidR="00D47E0B" w:rsidRPr="00937536">
        <w:rPr>
          <w:sz w:val="28"/>
          <w:szCs w:val="28"/>
        </w:rPr>
        <w:t xml:space="preserve"> (ч. 1 ст. 332 УПК).</w:t>
      </w:r>
    </w:p>
    <w:p w:rsidR="00D47E0B" w:rsidRPr="00937536" w:rsidRDefault="00D47E0B" w:rsidP="00937536">
      <w:pPr>
        <w:spacing w:line="360" w:lineRule="auto"/>
        <w:ind w:firstLine="709"/>
        <w:jc w:val="both"/>
        <w:rPr>
          <w:sz w:val="28"/>
          <w:szCs w:val="28"/>
        </w:rPr>
      </w:pPr>
      <w:r w:rsidRPr="00937536">
        <w:rPr>
          <w:sz w:val="28"/>
          <w:szCs w:val="28"/>
        </w:rPr>
        <w:t xml:space="preserve">По завершении отбора кандидатов в присяжные заседатели для участия в рассмотрении уголовного дела составляется предварительный список с указанием их фамилий, имен, отчеств и домашних адресов, который подписывается секретарем судебного заседания или помощником судьи, составившим данный список. Включенным в предварительный список кандидатам в присяжные заседатели не </w:t>
      </w:r>
      <w:r w:rsidR="008B6E14" w:rsidRPr="00937536">
        <w:rPr>
          <w:sz w:val="28"/>
          <w:szCs w:val="28"/>
        </w:rPr>
        <w:t>позднее,</w:t>
      </w:r>
      <w:r w:rsidRPr="00937536">
        <w:rPr>
          <w:sz w:val="28"/>
          <w:szCs w:val="28"/>
        </w:rPr>
        <w:t xml:space="preserve"> чем за 7 суток до начала судебного разбирательства вручаются извещения с указанием даты и времени прибытия в суд (с учетом почтового пробега). Такова общая процедура отбора кандидатов в присяжные заседатели.</w:t>
      </w:r>
    </w:p>
    <w:p w:rsidR="00D47E0B" w:rsidRPr="00937536" w:rsidRDefault="00D47E0B" w:rsidP="00937536">
      <w:pPr>
        <w:spacing w:line="360" w:lineRule="auto"/>
        <w:ind w:firstLine="709"/>
        <w:jc w:val="both"/>
        <w:rPr>
          <w:sz w:val="28"/>
          <w:szCs w:val="28"/>
        </w:rPr>
      </w:pPr>
      <w:r w:rsidRPr="00937536">
        <w:rPr>
          <w:sz w:val="28"/>
          <w:szCs w:val="28"/>
        </w:rPr>
        <w:t>После проведения предварительного слушания дела, завершения отбора кандидатов в присяжные заседатели, составления предварительного списка присяжных заседателей проводится подготовительная часть судебного заседания (ст. 327 УПК) по правилам гл</w:t>
      </w:r>
      <w:r w:rsidR="008B6E14" w:rsidRPr="00937536">
        <w:rPr>
          <w:sz w:val="28"/>
          <w:szCs w:val="28"/>
        </w:rPr>
        <w:t>авы 36 УПК РФ (ст. 261 - 272)</w:t>
      </w:r>
      <w:r w:rsidRPr="00937536">
        <w:rPr>
          <w:sz w:val="28"/>
          <w:szCs w:val="28"/>
        </w:rPr>
        <w:t>.</w:t>
      </w:r>
    </w:p>
    <w:p w:rsidR="00D47E0B" w:rsidRPr="00937536" w:rsidRDefault="00D47E0B" w:rsidP="00937536">
      <w:pPr>
        <w:spacing w:line="360" w:lineRule="auto"/>
        <w:ind w:firstLine="709"/>
        <w:jc w:val="both"/>
        <w:rPr>
          <w:sz w:val="28"/>
          <w:szCs w:val="28"/>
        </w:rPr>
      </w:pPr>
      <w:r w:rsidRPr="00937536">
        <w:rPr>
          <w:sz w:val="28"/>
          <w:szCs w:val="28"/>
        </w:rPr>
        <w:t>Если в суд явилось менее 20 кандидатов в присяжные заседатели, судья дает распоряжение о вызове дополнительно еще нескольких человек и методом случайной выборки доводит число явившихся кандидатов до 20. Их список вручается сторонам. При этом в интересах безопасности присяжных их домашние адреса не указываются.</w:t>
      </w:r>
    </w:p>
    <w:p w:rsidR="00D47E0B" w:rsidRPr="00937536" w:rsidRDefault="00937536" w:rsidP="009375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7E0B" w:rsidRPr="00937536">
        <w:rPr>
          <w:sz w:val="28"/>
          <w:szCs w:val="28"/>
        </w:rPr>
        <w:t xml:space="preserve">Формирование коллегий присяжных заседателей производится в закрытом судебном заседании. Если в материалах уголовного дела содержатся сведения, составляющие государственную или иную охраняемую федеральным законом тайну, то у присяжных заседателей отбирается подписка о ее неразглашении. Присяжный заседатель, отказавшийся дать такую подписку, отводится председательствующим и заменяется запасным присяжным заседателем. По завершении образования коллегии присяжных заседателей комплектные и запасные присяжные заседатели по предложению председательствующего занимают отведенные им места на скамье присяжных заседателей, отделенной от присутствующих в зале судебного заседания. </w:t>
      </w:r>
    </w:p>
    <w:p w:rsidR="00D47E0B" w:rsidRPr="00937536" w:rsidRDefault="00D47E0B" w:rsidP="00937536">
      <w:pPr>
        <w:spacing w:line="360" w:lineRule="auto"/>
        <w:ind w:firstLine="709"/>
        <w:jc w:val="both"/>
        <w:rPr>
          <w:sz w:val="28"/>
          <w:szCs w:val="28"/>
        </w:rPr>
      </w:pPr>
      <w:r w:rsidRPr="00937536">
        <w:rPr>
          <w:sz w:val="28"/>
          <w:szCs w:val="28"/>
        </w:rPr>
        <w:t xml:space="preserve">Старшина присяжных заседателей избирается открытым голосованием простым большинством голосов в совещательной комнате из числа присяжных заседателей. Запасные присяжные заседатели также принимают участие в выборах старшины, которые производятся в совещательной комнате путем открытого голосования в условиях, исключающих какое-либо воздействие на принятие решения присяжными заседателями. Избранным старшиной считается присяжный заседатель, получивший большинство голосов. Если в результате голосования никто из присяжных заседателей не набрал большинства голосов, председательствующий принимает решение о роспуске коллегии присяжных. </w:t>
      </w:r>
    </w:p>
    <w:p w:rsidR="00D47E0B" w:rsidRPr="00937536" w:rsidRDefault="00937536" w:rsidP="009375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7E0B" w:rsidRPr="00937536">
        <w:rPr>
          <w:sz w:val="28"/>
          <w:szCs w:val="28"/>
        </w:rPr>
        <w:t>Об избрании старшины составляется протокол, подписываемый всеми присяжными. Старшина присяжных заседателей пользуется в судебном заседании такими же правами в решении вопросов, возникающих при рассмотрении дела и вынесении вердикта, как и другие присяжные заседатели. Однако, в отличие от последних, он призван решать к тому же и организационно-процедурные вопросы, указанные в ч. 2 ст. 331 УПК РФ, а именно: старшина присяжных заседателей руководит ходом совещания присяжных заседателей, по их поручению обращается к председательствующему с вопросами и просьбами, оглашает поставленные судом вопросы, записывает ответы на них, подводит итоги г</w:t>
      </w:r>
      <w:r w:rsidR="008B6E14" w:rsidRPr="00937536">
        <w:rPr>
          <w:sz w:val="28"/>
          <w:szCs w:val="28"/>
        </w:rPr>
        <w:t>олосования, оформляет вердикт</w:t>
      </w:r>
      <w:r w:rsidR="00D47E0B" w:rsidRPr="00937536">
        <w:rPr>
          <w:sz w:val="28"/>
          <w:szCs w:val="28"/>
        </w:rPr>
        <w:t xml:space="preserve">. </w:t>
      </w:r>
    </w:p>
    <w:p w:rsidR="00D47E0B" w:rsidRPr="00937536" w:rsidRDefault="00937536" w:rsidP="009375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7E0B" w:rsidRPr="00937536">
        <w:rPr>
          <w:sz w:val="28"/>
          <w:szCs w:val="28"/>
        </w:rPr>
        <w:t xml:space="preserve">Присяжные заседатели (в том числе и запасные) вправе участвовать в исследовании всех обстоятельств дела. Они могут задавать вопросы подсудимым, потерпевшим, свидетелям, предлагать вопросы эксперту при назначении экспертизы и допросе эксперта, участвовать в осмотрах вещественных доказательств, документов и производстве иных следственных действий. Вопросы задаются через председательствующего (не указано, что они задаются через старшину). Сначала заседатель формулирует и излагает вопрос, а затем судья предлагает подсудимому (потерпевшему, свидетелю, эксперту) ответить на этот вопрос либо снимает его, если он не имеет отношения к делу, является наводящим или оскорбительным. В любом случае вопрос фиксируется в протоколе судебного заседания в том виде, в каком он был задан. Судья не вправе вносить поправки и уточнения в вопрос, заданный присяжным заседателем. Присяжный вправе сформулировать вопрос письменно. Право присяжных делать письменные заметки во время судебного заседания должно быть гарантировано. </w:t>
      </w:r>
    </w:p>
    <w:p w:rsidR="00D47E0B" w:rsidRPr="00937536" w:rsidRDefault="00D47E0B" w:rsidP="00937536">
      <w:pPr>
        <w:spacing w:line="360" w:lineRule="auto"/>
        <w:ind w:firstLine="709"/>
        <w:jc w:val="both"/>
        <w:rPr>
          <w:sz w:val="28"/>
          <w:szCs w:val="28"/>
        </w:rPr>
      </w:pPr>
      <w:r w:rsidRPr="00937536">
        <w:rPr>
          <w:sz w:val="28"/>
          <w:szCs w:val="28"/>
        </w:rPr>
        <w:t xml:space="preserve">На присяжного заседателя, исполняющего обязанности в суде, в полном объеме распространяются гарантии неприкосновенности судьи, </w:t>
      </w:r>
      <w:r w:rsidR="008B6E14" w:rsidRPr="00937536">
        <w:rPr>
          <w:sz w:val="28"/>
          <w:szCs w:val="28"/>
        </w:rPr>
        <w:t>установленные ст. 16 Закона РФ «</w:t>
      </w:r>
      <w:r w:rsidRPr="00937536">
        <w:rPr>
          <w:sz w:val="28"/>
          <w:szCs w:val="28"/>
        </w:rPr>
        <w:t>О стату</w:t>
      </w:r>
      <w:r w:rsidR="008B6E14" w:rsidRPr="00937536">
        <w:rPr>
          <w:sz w:val="28"/>
          <w:szCs w:val="28"/>
        </w:rPr>
        <w:t>се судей в Российской Федерации»</w:t>
      </w:r>
      <w:r w:rsidRPr="00937536">
        <w:rPr>
          <w:sz w:val="28"/>
          <w:szCs w:val="28"/>
        </w:rPr>
        <w:t>.</w:t>
      </w:r>
      <w:r w:rsidR="008B6E14" w:rsidRPr="00937536">
        <w:rPr>
          <w:sz w:val="28"/>
          <w:szCs w:val="28"/>
        </w:rPr>
        <w:t xml:space="preserve"> </w:t>
      </w:r>
      <w:r w:rsidRPr="00937536">
        <w:rPr>
          <w:sz w:val="28"/>
          <w:szCs w:val="28"/>
        </w:rPr>
        <w:t>Угроза убийством, насилием или уничтожением имущества по отношению к присяжному заседателю или его близким родственникам в связи с осуществлением правосудия - уголовно наказуемое деяние ст. 296 УК РФ). Присяжный обязан подчиняться законным требованиям судьи. Если, по мнению присяжного, распоряжение судьи незаконно, он обязан заявить об этом. Такое заявление фиксируется в протоколе судебного заседания. Председательствующий либо отменяет свое распоряжение, либо предлагает присяжному выбыть из рассмотрения дела с заменой его запасным присяжным заседателем.</w:t>
      </w:r>
    </w:p>
    <w:p w:rsidR="00D47E0B" w:rsidRPr="00937536" w:rsidRDefault="00D47E0B" w:rsidP="00937536">
      <w:pPr>
        <w:spacing w:line="360" w:lineRule="auto"/>
        <w:ind w:firstLine="709"/>
        <w:jc w:val="both"/>
        <w:rPr>
          <w:sz w:val="28"/>
          <w:szCs w:val="28"/>
        </w:rPr>
      </w:pPr>
      <w:r w:rsidRPr="00937536">
        <w:rPr>
          <w:sz w:val="28"/>
          <w:szCs w:val="28"/>
        </w:rPr>
        <w:t>При невозможности своевременно явиться по вызову суда присяжный заседатель обязан заблаговременно уведомить об этом суд и указать причину неявки. Присяжный не вправе отлучаться из зала судебного заседания во время слушания уголовного дела. Однако на практике могут иметь место случаи, когда в связи с болезнью или другими уважительными причинами дальнейшее пребывание присяжного заседателя в зале судебного заседания невозможно. В этом случае, разрешив присяжному заседателю удалиться из зала судебного заседания, председательствующий объявляет перерыв или заменяет выбывшего комп</w:t>
      </w:r>
      <w:r w:rsidR="008B6E14" w:rsidRPr="00937536">
        <w:rPr>
          <w:sz w:val="28"/>
          <w:szCs w:val="28"/>
        </w:rPr>
        <w:t>лектного присяжного запасным</w:t>
      </w:r>
      <w:r w:rsidRPr="00937536">
        <w:rPr>
          <w:sz w:val="28"/>
          <w:szCs w:val="28"/>
        </w:rPr>
        <w:t xml:space="preserve">. Они не вправе высказывать свое мнение по рассматриваемому делу до начала обсуждения поставленных перед ними вопросов, а также общаться в перерывах судебного заседания с представителями стороны обвинения и защиты, свидетелями, экспертами. </w:t>
      </w:r>
    </w:p>
    <w:p w:rsidR="00D47E0B" w:rsidRPr="00937536" w:rsidRDefault="00937536" w:rsidP="009375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7E0B" w:rsidRPr="00937536">
        <w:rPr>
          <w:sz w:val="28"/>
          <w:szCs w:val="28"/>
        </w:rPr>
        <w:t>При нарушении присяжным заседателем своих обязанностей он может быть отстранен от дальнейшего рассмотрения дела и заменен запасным заседателем.</w:t>
      </w:r>
    </w:p>
    <w:p w:rsidR="00D47E0B" w:rsidRPr="00937536" w:rsidRDefault="00D47E0B" w:rsidP="00937536">
      <w:pPr>
        <w:spacing w:line="360" w:lineRule="auto"/>
        <w:ind w:firstLine="709"/>
        <w:jc w:val="both"/>
        <w:rPr>
          <w:sz w:val="28"/>
          <w:szCs w:val="28"/>
        </w:rPr>
      </w:pPr>
      <w:r w:rsidRPr="00937536">
        <w:rPr>
          <w:sz w:val="28"/>
          <w:szCs w:val="28"/>
        </w:rPr>
        <w:t>Статья 334 УПК РФ разграничивает полномочия судьи и присяжных заседателей при принятии ими окончательного решения по уголовному делу. Присяжные заседатели, будучи гражданами, не обладающими юридическими знаниями, не могут решать вопросы чисто правового характера, как то: содержит ли деяние состав преступления, какое наказание должно быть назначено подсудимому, подлежит ли удовле</w:t>
      </w:r>
      <w:r w:rsidR="008B6E14" w:rsidRPr="00937536">
        <w:rPr>
          <w:sz w:val="28"/>
          <w:szCs w:val="28"/>
        </w:rPr>
        <w:t>творению гражданский иск и др</w:t>
      </w:r>
      <w:r w:rsidRPr="00937536">
        <w:rPr>
          <w:sz w:val="28"/>
          <w:szCs w:val="28"/>
        </w:rPr>
        <w:t>.</w:t>
      </w:r>
    </w:p>
    <w:p w:rsidR="00D47E0B" w:rsidRPr="00937536" w:rsidRDefault="00D47E0B" w:rsidP="00937536">
      <w:pPr>
        <w:spacing w:line="360" w:lineRule="auto"/>
        <w:ind w:firstLine="709"/>
        <w:jc w:val="both"/>
        <w:rPr>
          <w:sz w:val="28"/>
          <w:szCs w:val="28"/>
        </w:rPr>
      </w:pPr>
      <w:r w:rsidRPr="00937536">
        <w:rPr>
          <w:sz w:val="28"/>
          <w:szCs w:val="28"/>
        </w:rPr>
        <w:t>Вместе с тем они вполне способны разобраться в следующем:</w:t>
      </w:r>
    </w:p>
    <w:p w:rsidR="00D47E0B" w:rsidRPr="00937536" w:rsidRDefault="00D47E0B" w:rsidP="00937536">
      <w:pPr>
        <w:spacing w:line="360" w:lineRule="auto"/>
        <w:ind w:firstLine="709"/>
        <w:jc w:val="both"/>
        <w:rPr>
          <w:sz w:val="28"/>
          <w:szCs w:val="28"/>
        </w:rPr>
      </w:pPr>
      <w:r w:rsidRPr="00937536">
        <w:rPr>
          <w:sz w:val="28"/>
          <w:szCs w:val="28"/>
        </w:rPr>
        <w:t>1) имело ли место деяние, в совершении которого обвиняется подсудимый;</w:t>
      </w:r>
    </w:p>
    <w:p w:rsidR="00D47E0B" w:rsidRPr="00937536" w:rsidRDefault="00D47E0B" w:rsidP="00937536">
      <w:pPr>
        <w:spacing w:line="360" w:lineRule="auto"/>
        <w:ind w:firstLine="709"/>
        <w:jc w:val="both"/>
        <w:rPr>
          <w:sz w:val="28"/>
          <w:szCs w:val="28"/>
        </w:rPr>
      </w:pPr>
      <w:r w:rsidRPr="00937536">
        <w:rPr>
          <w:sz w:val="28"/>
          <w:szCs w:val="28"/>
        </w:rPr>
        <w:t>2) доказано ли, что именно подсудимый совершил указанное преступное деяние;</w:t>
      </w:r>
    </w:p>
    <w:p w:rsidR="00D47E0B" w:rsidRPr="00937536" w:rsidRDefault="00D47E0B" w:rsidP="00937536">
      <w:pPr>
        <w:spacing w:line="360" w:lineRule="auto"/>
        <w:ind w:firstLine="709"/>
        <w:jc w:val="both"/>
        <w:rPr>
          <w:sz w:val="28"/>
          <w:szCs w:val="28"/>
        </w:rPr>
      </w:pPr>
      <w:r w:rsidRPr="00937536">
        <w:rPr>
          <w:sz w:val="28"/>
          <w:szCs w:val="28"/>
        </w:rPr>
        <w:t>3)</w:t>
      </w:r>
      <w:r w:rsidR="00937536">
        <w:rPr>
          <w:sz w:val="28"/>
          <w:szCs w:val="28"/>
        </w:rPr>
        <w:t xml:space="preserve"> </w:t>
      </w:r>
      <w:r w:rsidRPr="00937536">
        <w:rPr>
          <w:sz w:val="28"/>
          <w:szCs w:val="28"/>
        </w:rPr>
        <w:t>виновен ли он в его совершении.</w:t>
      </w:r>
    </w:p>
    <w:p w:rsidR="00D47E0B" w:rsidRPr="00937536" w:rsidRDefault="00D47E0B" w:rsidP="00937536">
      <w:pPr>
        <w:spacing w:line="360" w:lineRule="auto"/>
        <w:ind w:firstLine="709"/>
        <w:jc w:val="both"/>
        <w:rPr>
          <w:sz w:val="28"/>
          <w:szCs w:val="28"/>
        </w:rPr>
      </w:pPr>
      <w:r w:rsidRPr="00937536">
        <w:rPr>
          <w:sz w:val="28"/>
          <w:szCs w:val="28"/>
        </w:rPr>
        <w:t>В случае признания подсудимого виновным присяжные заседатели также разрешают вопрос о том, заслуживает ли подсудимый снисхождения.</w:t>
      </w:r>
    </w:p>
    <w:p w:rsidR="00D47E0B" w:rsidRPr="00937536" w:rsidRDefault="00D47E0B" w:rsidP="00937536">
      <w:pPr>
        <w:spacing w:line="360" w:lineRule="auto"/>
        <w:ind w:firstLine="709"/>
        <w:jc w:val="both"/>
        <w:rPr>
          <w:sz w:val="28"/>
          <w:szCs w:val="28"/>
        </w:rPr>
      </w:pPr>
      <w:r w:rsidRPr="00937536">
        <w:rPr>
          <w:sz w:val="28"/>
          <w:szCs w:val="28"/>
        </w:rPr>
        <w:t>Совещанием присяжных заседателей руководит старшина, который ставит на обсуждение вопросы в последовательности, установленной вопросным листом, проводит голосование по ответам на них и ведет подсчет голосов. Голосование проводится открыто. Никто из присяжных заседателей не вправе воздержаться при голосовании. Присяжные заседатели голосуют по списку. Старшина голосует последним.</w:t>
      </w:r>
    </w:p>
    <w:p w:rsidR="00AC7240" w:rsidRPr="00937536" w:rsidRDefault="00AC7240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Ст. 30 в ч.2 п. 2 УПК РФ предусматривает рассмотрение дел судьей и коллегией из двенадцати присяжных заседателей только о преступлениях, указанных в п. 1 ч. 3 ст. 31 Кодекса, т. е. о тяжких и особо тяжких преступлениях. </w:t>
      </w:r>
    </w:p>
    <w:p w:rsidR="00AC7240" w:rsidRPr="00937536" w:rsidRDefault="00AC7240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Обязательное условие — наличие ходатайства обвиняемого о рассмотрении его дела судом присяжных (при двух первых условиях). Причем, такое ходатайство обвиняемым должно быть заявлено при объявлении ему об окончании предварительного следствия и предъявлении для ознакомления всех материалов дела (ст. 217 ч. 5 УПК РФ). Это обстоятельство должен иметь в виду защитник, участвующий на предварительном следствии. Он обязан взвесить все возможные последствия такого решения, включая и неизбежность судебной волокиты, и удорожания в связи с этим правовой помощи. Если при этом участвуют в деле несколько обвиняемых, необходимо вопрос о суде присяжных согласовать с ними, либо с их адвокатами, учитывая возможные последствия противоречивых решений (см.: ст.325 ч. 3 УПК РФ).</w:t>
      </w:r>
    </w:p>
    <w:p w:rsidR="00AC7240" w:rsidRPr="00937536" w:rsidRDefault="00AC7240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Участие адвоката при рассмотрении судом присяжных уголовного дела обязательно (ст.51 ч. 2 п. 6 УПК РФ). Порядок оплаты труда адвоката по назначению определен ст. 131 ч.2 п.5 УПК РФ, а также ведомственными актами Министерства юстиции РФ.</w:t>
      </w:r>
    </w:p>
    <w:p w:rsidR="00275387" w:rsidRPr="00937536" w:rsidRDefault="00937536" w:rsidP="00937536">
      <w:pPr>
        <w:spacing w:line="360" w:lineRule="auto"/>
        <w:ind w:firstLine="709"/>
        <w:jc w:val="center"/>
        <w:rPr>
          <w:b/>
          <w:noProof/>
          <w:sz w:val="28"/>
          <w:szCs w:val="28"/>
        </w:rPr>
      </w:pPr>
      <w:r>
        <w:rPr>
          <w:sz w:val="28"/>
          <w:szCs w:val="28"/>
        </w:rPr>
        <w:br w:type="page"/>
      </w:r>
      <w:r w:rsidR="00275387" w:rsidRPr="00937536">
        <w:rPr>
          <w:b/>
          <w:noProof/>
          <w:sz w:val="28"/>
          <w:szCs w:val="28"/>
          <w:lang w:val="en-US"/>
        </w:rPr>
        <w:t>II</w:t>
      </w:r>
      <w:r w:rsidR="00275387" w:rsidRPr="00937536">
        <w:rPr>
          <w:b/>
          <w:noProof/>
          <w:sz w:val="28"/>
          <w:szCs w:val="28"/>
        </w:rPr>
        <w:t xml:space="preserve">. </w:t>
      </w:r>
      <w:r w:rsidR="00AC2B90" w:rsidRPr="00937536">
        <w:rPr>
          <w:b/>
          <w:noProof/>
          <w:sz w:val="28"/>
          <w:szCs w:val="28"/>
        </w:rPr>
        <w:t>Обязанности и полномочия адвоката на предварительном слушании в суде</w:t>
      </w:r>
      <w:r>
        <w:rPr>
          <w:b/>
          <w:noProof/>
          <w:sz w:val="28"/>
          <w:szCs w:val="28"/>
        </w:rPr>
        <w:t xml:space="preserve"> </w:t>
      </w:r>
      <w:r w:rsidR="00AC2B90" w:rsidRPr="00937536">
        <w:rPr>
          <w:b/>
          <w:noProof/>
          <w:sz w:val="28"/>
          <w:szCs w:val="28"/>
        </w:rPr>
        <w:t>с участием присяжных заседателей</w:t>
      </w:r>
    </w:p>
    <w:p w:rsidR="00360349" w:rsidRPr="00937536" w:rsidRDefault="00360349" w:rsidP="00937536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</w:p>
    <w:p w:rsidR="00360349" w:rsidRPr="00937536" w:rsidRDefault="00AC7240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Согласно п. 5 ч.2 ст. 229 УПК РФ проведение предварительного слушания обязательно для решения вопроса о рассмотрении уголовного дела судом с участием присяжных заседателей, </w:t>
      </w:r>
      <w:r w:rsidR="00360349" w:rsidRPr="00937536">
        <w:rPr>
          <w:noProof/>
          <w:sz w:val="28"/>
          <w:szCs w:val="28"/>
        </w:rPr>
        <w:t>в котором участвует судья, прокурор, обвиняемый и его защитник. Вправе участвовать и потерпевший, а также его представитель. На этом этапе прокурор может уточнить обвинение, отказаться от обвинения, а также рассматриваются ходатайства сторон.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Эффективное участие адвоката в предварительном слушании зависит от знания им положений, раскрывающих: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1) общий порядок предварительного слушания;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2) порядок исключения доказательств;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3) виды решений, принимаемых судьей на предварительном слушании;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4) порядок возвращения дела прокурору;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5) порядок изменения обвинения и отказа от обвинения;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6) особенности предварительного слушания в суде с участием присяжных заседателей.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Адвокат должен иметь ввиду, что в процессе предварительного слушания должны соблюдаться следующие правила, предусмотренные ст. 234 УПК РФ и регламентирующие общий порядок проведения предварительного слушания: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1. Согласно ч. 1 ст. 234 УПК РФ предварительное слушание производится единолично судьей с участием сторон в закрытом судебном заседании с соблюдением правил, установленных гл. 34 (Предварительное слушание), а также гл. 33 (Общий порядок подготовки к судебному заседанию), гл. 35 (Общие условия судебного разбирательства) УПК РФ, и гл. 36 (Подготовительная часть судебного заседания).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2. Уведомление о вызове сторон в судебное заседание должно быть направлено не менее чем за трое суток до дня проведения предварительного слушания (ч. 2 ст. 234 УПК РФ).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3. По ходатайству подсудимого предварительное слушание может быть проведено в его отсутствие (ч. 3 ст. 234 УПК РФ). В данном случае адвокат должен удостовериться, что обвиняемый по собственной воле, а не по чьему-либо принуждению отказался участвовать в предварительном слушании. К делу должно быть приобщено соответствующее ходатайство или заявление обвиняемого. Очевидно, что одного сообщения должностного лица следственного изолятора здесь недостаточно.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4. Неявка других своевременно извещенных участников производства по уголовному делу не препятствует проведению предварительного слушания (ч. 4 ст. 234 УПК РФ). Это касается и неявки потерпевшего. Однако в этом случае суд, а также адвокат и прокурор должны удостовериться, своевременно ли было послано уведомление потерпевшему, получил ли он его, и нет ли уважительных причин неявки потерпевшего. Если же потерпевший не явился по уважительной причине (болезнь, командировка), то государственному обвинителю следует ходатайствовать об отложении дела слушанием и о повторном вызове потерпевшего в суд. Участие потерпевшего в предварительном слушании особенно целесообразно в тех случаях, когда прокурор намеревается полностью или частично отказаться от обвинения, вносит в него изменения. Поскольку предварительное слушание производится с соблюдением правил гл. 33, в нем согласно ч. 1 ст. 249 УПК РФ имеет право участвовать наряду с потерпевшим его представитель. Прекращение дела в стадии предварительного слушания дела ввиду отказа государственного обвинителя от обвинения закон не связывает с мнением потерпевшего по этому вопросу, однако председательствующий должен разъяснить ему его права, в частности, право обжаловать такое судебное решение. В необходимых случаях потерпевшему разъясняется, что в соответствии с ч.10 ст. 246 УПК РФ прекращение уголовного дела ввиду отказа государственного обвинителя от обвинения, равно как и изменение государственным обвинителем обвинения не препятствует последующему предъявлению и рассмотрению гражданского иска в порядке гражданского судопроизводства. Этим будет выполнено требование закона об обеспечении равенства прав сторон, которым суд, сохраняя объективность и беспристрастие, должен создать необходимые условия для всестороннего и полного исследования обстоятельств дела. По этим же соображениям к участию в предварительном слушании могут быть допущены гражданский истец, гражданский ответчик и (или) их представители (ст. 250 УПК РФ).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6. В случае, если стороной заявлено ходатайство об исключении доказательства, судья выясняет у другой стороны, имеются ли у нее возражения. При отсутствии возражений судья удовлетворяет ходатайство и выносит постановление о назначении судебного заседания, если отсутствуют иные основания для проведения предварительного слушания (ч.5 ст. 234 УПК РФ).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7. Ходатайство стороны защиты о вызове свидетелей для установления алиби подсудимого подлежит удовлетворению лишь в случае, если оно заявлялось в ходе предварительного расследования и было отклонено дознавателем, следователем или прокурором. Такое ходатайство также может быть удовлетворено в случае, если о наличии такого свидетеля стало известно после окончания предварительного расследования (ч. 6 ст. 234 УПК РФ).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8. Ходатайство стороны защиты об истребовании дополнительных доказательств или предметов подлежит удовлетворению, если данные доказательства и предметы имеют значение для уголовного дела (ч. 7 ст. 234 УПК РФ).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9. По ходатайству сторон в качестве свидетелей могут быть допрошены любые лица, которым что-либо известно об обстоятельствах производства следственных действий или изъятия и приобщения к уголовному делу документов, за исключением лиц, обладающих свидетельским иммунитетом (ч. 8 ст. 234 УПК РФ).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10. В ходе предварительного слушания ведется протокол (ч. 9 ст. 234 УПК РФ).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По делам, рассматриваемым в суде с участием присяжных заседателей, на этапе предварительного слушания особенно важное значение имеет реализация адвокатом своих полномочий </w:t>
      </w:r>
      <w:r w:rsidR="00BD039A" w:rsidRPr="00937536">
        <w:rPr>
          <w:noProof/>
          <w:sz w:val="28"/>
          <w:szCs w:val="28"/>
        </w:rPr>
        <w:t>по</w:t>
      </w:r>
      <w:r w:rsidRPr="00937536">
        <w:rPr>
          <w:noProof/>
          <w:sz w:val="28"/>
          <w:szCs w:val="28"/>
        </w:rPr>
        <w:t xml:space="preserve"> </w:t>
      </w:r>
      <w:r w:rsidR="00BD039A" w:rsidRPr="00937536">
        <w:rPr>
          <w:noProof/>
          <w:sz w:val="28"/>
          <w:szCs w:val="28"/>
        </w:rPr>
        <w:t>ходатайству</w:t>
      </w:r>
      <w:r w:rsidRPr="00937536">
        <w:rPr>
          <w:noProof/>
          <w:sz w:val="28"/>
          <w:szCs w:val="28"/>
        </w:rPr>
        <w:t xml:space="preserve"> об исключении недопустимых доказательств и на возражение против необоснованных ходатайств </w:t>
      </w:r>
      <w:r w:rsidR="00BD039A" w:rsidRPr="00937536">
        <w:rPr>
          <w:noProof/>
          <w:sz w:val="28"/>
          <w:szCs w:val="28"/>
        </w:rPr>
        <w:t>обвинения</w:t>
      </w:r>
      <w:r w:rsidRPr="00937536">
        <w:rPr>
          <w:noProof/>
          <w:sz w:val="28"/>
          <w:szCs w:val="28"/>
        </w:rPr>
        <w:t xml:space="preserve"> об исключении доказательств, являющихся допустимыми. Для этого </w:t>
      </w:r>
      <w:r w:rsidR="00BD039A" w:rsidRPr="00937536">
        <w:rPr>
          <w:noProof/>
          <w:sz w:val="28"/>
          <w:szCs w:val="28"/>
        </w:rPr>
        <w:t>адвокат</w:t>
      </w:r>
      <w:r w:rsidRPr="00937536">
        <w:rPr>
          <w:noProof/>
          <w:sz w:val="28"/>
          <w:szCs w:val="28"/>
        </w:rPr>
        <w:t xml:space="preserve"> должен учитывать положения ст. 235 УПК РФ, раскрывающие порядок и правовые последствия заявления ходатайств об исключении доказательств: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1. Стороны вправе заявить ходатайство об исключении из перечня доказательств, предъявляемых в судебном разбирательстве, любого доказательства. В случае заявления стороной такого ходатайства его копия передается другой стороне в день представления ходатайства в суд (ч.1 ст. 235 УПК РФ).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2. Ходатайство об исключении доказательства помимо указания на это доказательство должно содержать предусмотренные УПК РФ основания для принятия такого решения, и обстоятельства, обосновывающие ходатайство (ч.2 ст. 235 УПК РФ).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В силу ст. 50 Конституции РФ при осуществлении правосудия не допускается использование доказательств, полученных с нарушением федерального закона.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В соответствии с ч.2 ст. 75 УПК РФ к недопустимым доказательствам относятся: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1) показания подозреваемого, обвиняемого, данные в ходе досудебного производства по уголовному делу в отсутствие защитника, включая случаи отказа от защитника, и не подтвержденные им в суде;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2) показания потерпевшего, свидетеля, основанные на догадке, предположении, слухе, а также показания свидетеля, который не может указать источник своей осведомленности;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3) иные доказательства, полученные с нарушением требований УПК РФ.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В Постановлении Пленума Верховного Суда РФ от 31 октября </w:t>
      </w:r>
      <w:smartTag w:uri="urn:schemas-microsoft-com:office:smarttags" w:element="metricconverter">
        <w:smartTagPr>
          <w:attr w:name="ProductID" w:val="1995 г"/>
        </w:smartTagPr>
        <w:r w:rsidRPr="00937536">
          <w:rPr>
            <w:noProof/>
            <w:sz w:val="28"/>
            <w:szCs w:val="28"/>
          </w:rPr>
          <w:t>1995 г</w:t>
        </w:r>
      </w:smartTag>
      <w:r w:rsidRPr="00937536">
        <w:rPr>
          <w:noProof/>
          <w:sz w:val="28"/>
          <w:szCs w:val="28"/>
        </w:rPr>
        <w:t xml:space="preserve">. № 8 «О некоторых вопросах применения судом Конституции Российской Федерации при осуществлении правосудия» разъяснено, что доказательства должны признаваться полученными с нарушением закона, если при их собирании и закреплении были нарушены гарантированные Конституцией РФ права человека и гражданина или установленный уголовно-процессуальным законодательством порядок их собирания и закрепления, а также если собирание и закрепление доказательств осуществлено ненадлежащим лицом или органом либо в результате действий, не предусмотренных процессуальными нормами.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В судебной практике признаются недопустимыми доказательства по мотиву нарушения прав человека и гражданина при собирании и закреплении доказательств, когда органы дознания и следователи допустили, в частности, следующие нарушения: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а) вопреки требованиям ст. 48 Конституции РФ, ч.4 ст. 46, ч.4 ст. 47 УПК РФ, подозреваемому, обвиняемому не было разъяснено их право на получение квалифицированной юридической помощи и право отказаться от дачи показаний;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б) потерпевшим и свидетелям не разъяснено их право не свидетельствовать против самого себя, своего супруга (своей супруги) и других близких родственников (ст. 51 Конституции Российской Федерации, п.3 ч.2 ст. 42, п.1 ч.4 ст. 56 УПК РФ).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в) показания получены с применением насилия, угроз либо пыток;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г) не соблюден принцип добровольности при обращении с заявлением о явке с повинной (ст. 142 УПК РФ);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Доказательства могут признаваться недопустимыми и в связи с тем, что собирание и исследование их осуществлено ненадлежащим лицом, не имеющим права собирать и закреплять доказательства, либо потому, что они собраны и закреплены в результате действий, не предусмотренных процессуальными нормами.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3. Судья вправе допросить свидетеля или приобщить к уголовному делу документ, указанный в ходатайстве. В случае, если одна из сторон возражает против исключения доказательства, судья вправе огласить протоколы следственных действий и иные документы, имеющиеся в уголовном деле и (или) представленные сторонами (ч. 3 ст. 235 УПК РФ).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4. При рассмотрении ходатайства об исключении доказательства, заявленного стороной защиты на том основании, что доказательство было получено с нарушением требований УПК РФ, бремя опровержения доводов, представленных стороной защиты, лежит на прокуроре. В остальных случаях бремя доказывания лежит на стороне, заявившей ходатайство (ч. 4 ст. 235 УПК РФ).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5. Если суд принял решение об исключении доказательства, то данное доказательство в соответствии с ч. 5 ст. 235 УПК РФ теряет юридическую силу и не может быть положено в основу приговора или иного судебного решения, а также исследоваться в ходе судебного разбирательства и использоваться для доказывания любого из обстоятельств, предусмотренных ст. 73 УПК РФ.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6. По уголовному делу, которое рассматривается судом с участием присяжных заседателей, стороны либо иные участники судебного заседания не вправе сообщать присяжным заседателям о существовании доказательства, исключенного по решению суда (ч. 6 ст. 235 УПК РФ).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7. При рассмотрении уголовного дела по существу суд по ходатайству стороны вправе повторно рассмотреть вопрос о признании исключенного доказательства допустимым (ч. 7 ст. 235 УПК РФ). </w:t>
      </w:r>
    </w:p>
    <w:p w:rsidR="00061714" w:rsidRPr="00937536" w:rsidRDefault="00061714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Если судья удовлетворяет ходатайство об исключении доказательства и при этом назначает судебное заседание, то в постановлении указывается, какое доказательство исключаются и какие материалы уголовного дела, обосновывающие исключение данного доказательства, не могут исследоваться и оглашаться в судебном заседании и использоваться в процессе доказывания (ч.4 ст. 236 УПК РФ). </w:t>
      </w:r>
    </w:p>
    <w:p w:rsidR="00BD039A" w:rsidRPr="00937536" w:rsidRDefault="00BD039A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При наличии оснований к назначению судебного заседания защитник высказывает свое суждение об этом, заявляет ходатайства об истребовании дополнительных доказательств или предметов, имеющих значение для дела, в том числе о вызове в судебное заседание новых свидетелей, экспертов и специалистов, об истребовании и приобщении к делу вещественных доказательств и документов. При необходимости защитник может заявить и другие ходатайства.</w:t>
      </w:r>
    </w:p>
    <w:p w:rsidR="00AC2B90" w:rsidRPr="00937536" w:rsidRDefault="00AC2B90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Судья в соответствии с ч. 2 ст. 236 УПК РФ должен свое решение оформить постановлением в соответствии с требованиями ч.2 ст. 227 УПК РФ, отразив результаты рассмотрения заявленных ходатайств и поданных жалоб (ч. 3 ст. 236 УПК РФ). </w:t>
      </w:r>
    </w:p>
    <w:p w:rsidR="00AC2B90" w:rsidRPr="00937536" w:rsidRDefault="00AC2B90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После рассмотрения ходатайства, заявленного в этой стадии процесса стороной защиты или государственным обвинителем, суд, выяснив мнение сторон, может принять решение: о вызове в судебное заседание новых свидетелей, экспертов и специалистов; об истребовании и приобщении к делу вещественных доказательств и документов; об изменении обвиняемому меры пресечения; о гражданском иске и мерах его обеспечения; а также о производстве экспертизы, если обстоятельства, имеющие значение для дачи заключения, не требуют дополнительного выяснения и при этом не нарушаются права обвиняемого и других участников процесса, установленные уголовно-процессуальным законом</w:t>
      </w:r>
      <w:r w:rsidR="00460D38" w:rsidRPr="00937536">
        <w:rPr>
          <w:noProof/>
          <w:sz w:val="28"/>
          <w:szCs w:val="28"/>
        </w:rPr>
        <w:t>.</w:t>
      </w:r>
    </w:p>
    <w:p w:rsidR="00460D38" w:rsidRPr="00937536" w:rsidRDefault="00460D38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Если при разрешении ходатайства защиты о предоставлении обвиняемому времени для ознакомления с материалами уголовного дела суд установит, что требования ч.5 ст. 109 УПК РФ (о предоставлении материалов оконченного расследованием уголовного дела обвиняемому, содержащемуся под стражей, и его защитнику не позднее 30 суток до окончания предельного срока содержания под стражей) были нарушены, а предельный срок содержания обвиняемого под стражей в ходе предварительного следствия истек, то суд изменяет меру пресечения в виде заключения под стражу, удовлетворяет ходатайство защиты и устанавливает обвиняемому срок для ознакомления с материалами уголовного дела (ч. 6 ст. 236 УПК РФ).</w:t>
      </w:r>
    </w:p>
    <w:p w:rsidR="00460D38" w:rsidRPr="00937536" w:rsidRDefault="00460D38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Следует отметить, что УПК РФ не предусматривает возможность направления судом уголовного дела для дополнительного расследования ни по собственной инициативе, ни по ходатайству защиты, ни стороны обвинения. В то же время, согласно ч. 1 ст. 237 УПК РФ судья по ходатайству стороны или по собственной инициативе возвращает уголовное дело прокурору для устранения препятствий его рассмотрения судом, когда: </w:t>
      </w:r>
    </w:p>
    <w:p w:rsidR="00460D38" w:rsidRPr="00937536" w:rsidRDefault="00460D38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1) обвинительное заключение или обвинительный акт составлены с нарушением требований УПК РФ, что исключает возможность постановления судом приговора или вынесения иного решения на основе данного заключения или акта (п.1 ч.1 ст. 237 УПК РФ); </w:t>
      </w:r>
    </w:p>
    <w:p w:rsidR="00460D38" w:rsidRPr="00937536" w:rsidRDefault="00460D38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2) копия обвинительного заключения или обвинительного акта не была вручена обвиняемому (п.2 ч.1 ст. 237 УПК РФ); </w:t>
      </w:r>
    </w:p>
    <w:p w:rsidR="00460D38" w:rsidRPr="00937536" w:rsidRDefault="00460D38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3) есть необходимость составления обвинительного заключения или обвинительного акта по уголовному делу, направленному в суд с постановлением о применении принудительной меры медицинского характера (п. 3 ч. 1 ст. 237 УПК РФ). </w:t>
      </w:r>
    </w:p>
    <w:p w:rsidR="00460D38" w:rsidRPr="00937536" w:rsidRDefault="00460D38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В этих случаях судья обязывает прокурора в течении 5 суток обеспечить устранение допущенных нарушений (ч.2 ст. 237 УПК РФ). </w:t>
      </w:r>
    </w:p>
    <w:p w:rsidR="00460D38" w:rsidRPr="00937536" w:rsidRDefault="00460D38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При возвращении уголовного дела прокурору суд решает вопрос о мере пресечения в отношении обвиняемого (ч.3 ст. 237 УПК РФ).</w:t>
      </w:r>
    </w:p>
    <w:p w:rsidR="00460D38" w:rsidRPr="00937536" w:rsidRDefault="00460D38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Если в ходе предварительного слушания прокурор придет к выводу, что представленные доказательства не подтверждают предъявленное подсудимому обвинение, он отказывается от обвинения и излагает мотивы отказа, представив их суду в письменном виде.</w:t>
      </w:r>
      <w:r w:rsidR="00937536">
        <w:rPr>
          <w:noProof/>
          <w:sz w:val="28"/>
          <w:szCs w:val="28"/>
        </w:rPr>
        <w:t xml:space="preserve"> </w:t>
      </w:r>
      <w:r w:rsidRPr="00937536">
        <w:rPr>
          <w:noProof/>
          <w:sz w:val="28"/>
          <w:szCs w:val="28"/>
        </w:rPr>
        <w:t>Полный или частичный отказ государственного обвинителя от обвинения в ходе предварительного слушания влечет за собой прекращение уголовного дела или уголовного преследования полностью или в соответствующей части по основаниям, предусмотренным п.1 и 2 ч.1 ст. 24 и п. 1 и 2 ч. 1 ст. 27 УПК РФ (ч. 1 ст. 239, ч. 7 ст. 246 УПК РФ). Вместе с тем следует помнить, что отказ государственного обвинителя от обвинения влечет за собой прекращение уголовного дела, пересмотр которого в дальнейшем возможен лишь ввиду новых или вновь открывшихся обстоятельств.</w:t>
      </w:r>
    </w:p>
    <w:p w:rsidR="00460D38" w:rsidRPr="00937536" w:rsidRDefault="00460D38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В соответствии со ст. 325 УПК РФ предварительное слушание в суде с участием присяжных заседателей проводится в порядке, установленном гл. 34 УПК РФ, с учетом следующих положений: </w:t>
      </w:r>
    </w:p>
    <w:p w:rsidR="00460D38" w:rsidRPr="00937536" w:rsidRDefault="00460D38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1. Уголовное дело, в котором участвует несколько подсудимых, должно рассматриваться судом с участием присяжных заседателей в отношении всех подсудимых, если хотя бы один из них заявил ходатайство о рассмотрении уголовного дела в данном составе суда (ч.2 ст. 325). Однако при этом следует иметь ввиду, что если другие обвиняемые при ознакомлении с материалами дела возражали против рассмотрения дела судом с участием присяжных заседателей, то следователь обязан был рассмотреть вопрос о выделении уголовного дела в отношении этих обвиняемых в отдельное производство. И только при невозможности этого дело в целом рассматривается судом с участием присяжных заседателей. (п.1 ч.5 ст. 217 УПК РФ).. </w:t>
      </w:r>
    </w:p>
    <w:p w:rsidR="00460D38" w:rsidRPr="00937536" w:rsidRDefault="00460D38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2. Если подсудимый не заявил ходатайство о рассмотрении его уголовного дела судом с участием присяжных заседателей, то данное уголовное дело рассматривается другим составом суда в порядке, установленном ч.2 ст. 30 УПК РФ. </w:t>
      </w:r>
    </w:p>
    <w:p w:rsidR="00460D38" w:rsidRPr="00937536" w:rsidRDefault="00460D38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3. В постановлении о назначении уголовного дела к слушанию судом с участием присяжных заседателей должно быть определено количество кандидатов в присяжные заседатели, подлежащих вызову в судебное заседание, которых должно быть не менее двадцати, а также указано, открытым, закрытым или частично закрытым будет судебное заседание; в последнем случае суд должен определить, в какой части будет закрыто судебное заседание (ч.4 ст. 325). </w:t>
      </w:r>
    </w:p>
    <w:p w:rsidR="00460D38" w:rsidRPr="00937536" w:rsidRDefault="00460D38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4. Постановление судьи о рассмотрении уголовного дела с участием присяжных заседателей является окончательным; последующий отказ подсудимого от рассмотрения уголовного дела в таком порядке не принимается (ч. 5 ст. 325). </w:t>
      </w:r>
    </w:p>
    <w:p w:rsidR="00460D38" w:rsidRPr="00937536" w:rsidRDefault="00460D38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5. Копии постановления, вынесенного судьей по результатам предварительного слушания, вручаются сторонам по их просьбе (ч.6 ст. 325).</w:t>
      </w:r>
    </w:p>
    <w:p w:rsidR="001C6F3A" w:rsidRPr="00937536" w:rsidRDefault="00BD039A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Крайне важна роль адвоката в формировании скамьи присяжных заседателей с учетом их компетентности, объективности, иных личных качеств и пристрастий.</w:t>
      </w:r>
      <w:r w:rsidR="00460D38" w:rsidRPr="00937536">
        <w:rPr>
          <w:sz w:val="28"/>
          <w:szCs w:val="28"/>
        </w:rPr>
        <w:t xml:space="preserve"> </w:t>
      </w:r>
      <w:r w:rsidR="00460D38" w:rsidRPr="00937536">
        <w:rPr>
          <w:noProof/>
          <w:sz w:val="28"/>
          <w:szCs w:val="28"/>
        </w:rPr>
        <w:t xml:space="preserve">Эффективное участие адвоката в формировании коллегии присяжных заседателей зависит от знания им общих положений, раскрывающих: 1) требования, предъявляемые законом к кандидатам в присяжные заседатели; 2) содержание, форму, виды и примерные формулировки вопросов кандидатам в присяжные заседатели для выявления их соответствия требованиям закона; 3) задачи и полномочия </w:t>
      </w:r>
      <w:r w:rsidR="001C6F3A" w:rsidRPr="00937536">
        <w:rPr>
          <w:noProof/>
          <w:sz w:val="28"/>
          <w:szCs w:val="28"/>
        </w:rPr>
        <w:t>стороны защиты</w:t>
      </w:r>
      <w:r w:rsidR="00460D38" w:rsidRPr="00937536">
        <w:rPr>
          <w:noProof/>
          <w:sz w:val="28"/>
          <w:szCs w:val="28"/>
        </w:rPr>
        <w:t xml:space="preserve"> по участию в формировании коллегии присяжных заседателей.</w:t>
      </w:r>
      <w:r w:rsidR="00937536">
        <w:rPr>
          <w:noProof/>
          <w:sz w:val="28"/>
          <w:szCs w:val="28"/>
        </w:rPr>
        <w:t xml:space="preserve"> </w:t>
      </w:r>
    </w:p>
    <w:p w:rsidR="001C6F3A" w:rsidRPr="00937536" w:rsidRDefault="001C6F3A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Требования, предъявляемые законом к кандидатам в присяжные заседатели определяются ст.3</w:t>
      </w:r>
      <w:r w:rsidR="00937536">
        <w:rPr>
          <w:noProof/>
          <w:sz w:val="28"/>
          <w:szCs w:val="28"/>
        </w:rPr>
        <w:t xml:space="preserve"> </w:t>
      </w:r>
      <w:r w:rsidRPr="00937536">
        <w:rPr>
          <w:noProof/>
          <w:sz w:val="28"/>
          <w:szCs w:val="28"/>
        </w:rPr>
        <w:t xml:space="preserve">Закона от 20 августа </w:t>
      </w:r>
      <w:smartTag w:uri="urn:schemas-microsoft-com:office:smarttags" w:element="metricconverter">
        <w:smartTagPr>
          <w:attr w:name="ProductID" w:val="2004 г"/>
        </w:smartTagPr>
        <w:r w:rsidRPr="00937536">
          <w:rPr>
            <w:noProof/>
            <w:sz w:val="28"/>
            <w:szCs w:val="28"/>
          </w:rPr>
          <w:t>2004 г</w:t>
        </w:r>
      </w:smartTag>
      <w:r w:rsidRPr="00937536">
        <w:rPr>
          <w:noProof/>
          <w:sz w:val="28"/>
          <w:szCs w:val="28"/>
        </w:rPr>
        <w:t>. № 113-ФЗ «О присяжных заседателях федеральных судов общей юрисдикции в Российской Федерации».</w:t>
      </w:r>
    </w:p>
    <w:p w:rsidR="001C6F3A" w:rsidRPr="00937536" w:rsidRDefault="001C6F3A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При постановке вопросов кандидатам в присяжные заседатели для выявления их соответствия требованиям закона следует руководствоваться следующими общими правилами: </w:t>
      </w:r>
    </w:p>
    <w:p w:rsidR="001C6F3A" w:rsidRPr="00937536" w:rsidRDefault="001C6F3A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1. Вопросы должны быть сформулированы в простых и понятных людям разного интеллектуального уровня выражениях. </w:t>
      </w:r>
    </w:p>
    <w:p w:rsidR="001C6F3A" w:rsidRPr="00937536" w:rsidRDefault="001C6F3A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2. В начале вопроса следует предусмотреть такую форму обращения к кандидатам в присяжные заседатели, чтобы каждый из них воспринимал вопрос как задаваемый ему лично. Например: «Кто из вас…?»; «Кому из присутствующих…?»; «Кому из вас известно…?»; «Кто из вас когда-нибудь…?», «Поднимите, пожалуйста, руки те, кто полагает…?»; «Кому из вас доводилось видеть, как…?»; «Кто из вас слышал от уважаемого вами человека, что…». </w:t>
      </w:r>
    </w:p>
    <w:p w:rsidR="001C6F3A" w:rsidRPr="00937536" w:rsidRDefault="001C6F3A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3. Каждый вопрос должен предполагать единственный однозначный ответ – утвердительный либо отрицательный. Нельзя ставить вопросы, громоздкие, запутанные, допускающие двоякие ответы на них. </w:t>
      </w:r>
    </w:p>
    <w:p w:rsidR="001C6F3A" w:rsidRPr="00937536" w:rsidRDefault="001C6F3A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4. Вопросы не должны формировать предубеждение присяжных по отношению к подсудимому, а также преждевременно раскрывать обстоятельства дела. </w:t>
      </w:r>
    </w:p>
    <w:p w:rsidR="001C6F3A" w:rsidRPr="00937536" w:rsidRDefault="001C6F3A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5. В вопросах не должна проявляться позиция </w:t>
      </w:r>
      <w:r w:rsidR="004E64D7" w:rsidRPr="00937536">
        <w:rPr>
          <w:noProof/>
          <w:sz w:val="28"/>
          <w:szCs w:val="28"/>
        </w:rPr>
        <w:t>стороны защиты.</w:t>
      </w:r>
    </w:p>
    <w:p w:rsidR="001C6F3A" w:rsidRPr="00937536" w:rsidRDefault="001C6F3A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6. Мнение, на которое делается ссылка в вопросе, не следует приписывать определенному, в особенности авторитетному лицу. Например, нельзя ставить такой вопрос: «Президент России требует борьбы с коррупцией самыми жестокими мерами. Кто из вас против борьбы с коррупцией ?». </w:t>
      </w:r>
    </w:p>
    <w:p w:rsidR="001C6F3A" w:rsidRPr="00937536" w:rsidRDefault="001C6F3A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7. Вопросы нужно ставить так, чтобы кандидату в присяжные заседатели легко было дать честный ответ, чтобы эти вопросы не задевали его самолюбие и не выставляли его в смешном виде. Например, при необходимости выяснения отношения кандидатов в присяжные заседатели к действиям сексуального характера нельзя ставить вопрос «Кто из присутствующих имел гомосексуальные контакты?». В подобных случаях правильно спросить: «Кто из присутствующих считает, что половые связи мужчины с мужчиной или женщины с женщиной – их личное дело ?». </w:t>
      </w:r>
    </w:p>
    <w:p w:rsidR="001C6F3A" w:rsidRPr="00937536" w:rsidRDefault="001C6F3A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8. Вопросы должны задаваться с вполне определенной целью – для выявления тех присяжных заседателей, которые будут участвовать в рассмотрении дела. Если на него одинаково могут ответить все или почти все кандидаты, он, как правило, неудачен. Например, неправильно ставить вопрос: «Кто из присутствующих когда-либо обращался к врачу?». Вместо него целесообразно поставить (если в нем есть необходимость) такой вопрос: «Кто из вас в последние 3 года лечился или проходил профилактическое обследование в больнице ?». </w:t>
      </w:r>
    </w:p>
    <w:p w:rsidR="001C6F3A" w:rsidRPr="00937536" w:rsidRDefault="001C6F3A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9. Не нужно ставить бессмысленные, то есть бесполезные для целей судебного разбирательства вопросы. Если вопрос может восприниматься присяжными как бессмысленный, необходимо пояснить, зачем он задается. </w:t>
      </w:r>
    </w:p>
    <w:p w:rsidR="001C6F3A" w:rsidRPr="00937536" w:rsidRDefault="001C6F3A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10. В любом случае целесообразно ставить только такие вопросы, ответы на которые позволяют: </w:t>
      </w:r>
    </w:p>
    <w:p w:rsidR="001C6F3A" w:rsidRPr="00937536" w:rsidRDefault="001C6F3A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а) устранить тех кандидатов, которые не отвечают требованиям, предъявляемым законом к присяжным заседателям; </w:t>
      </w:r>
    </w:p>
    <w:p w:rsidR="001C6F3A" w:rsidRPr="00937536" w:rsidRDefault="001C6F3A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б) решить вопрос об освобождении кандидатов, которые, скорей всего, не станут точно следовать требованиям закона, изложенным в тексте присяги и напутственном слове председательствующего судьи; </w:t>
      </w:r>
    </w:p>
    <w:p w:rsidR="001C6F3A" w:rsidRPr="00937536" w:rsidRDefault="001C6F3A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в) освободить от участия в данном процессе потенциально необъективных, предубежденных кандидатов; </w:t>
      </w:r>
    </w:p>
    <w:p w:rsidR="001C6F3A" w:rsidRPr="00937536" w:rsidRDefault="001C6F3A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г) дать </w:t>
      </w:r>
      <w:r w:rsidR="004E64D7" w:rsidRPr="00937536">
        <w:rPr>
          <w:noProof/>
          <w:sz w:val="28"/>
          <w:szCs w:val="28"/>
        </w:rPr>
        <w:t>защитнику</w:t>
      </w:r>
      <w:r w:rsidRPr="00937536">
        <w:rPr>
          <w:noProof/>
          <w:sz w:val="28"/>
          <w:szCs w:val="28"/>
        </w:rPr>
        <w:t xml:space="preserve"> дополнительную информацию о присяжных заседателях для возможного мотивированного или немотивного отвода некоторых из них.</w:t>
      </w:r>
    </w:p>
    <w:p w:rsidR="009C6855" w:rsidRPr="00937536" w:rsidRDefault="009C6855" w:rsidP="00937536">
      <w:pPr>
        <w:spacing w:line="360" w:lineRule="auto"/>
        <w:ind w:firstLine="709"/>
        <w:jc w:val="both"/>
        <w:rPr>
          <w:sz w:val="28"/>
          <w:szCs w:val="28"/>
        </w:rPr>
      </w:pPr>
      <w:r w:rsidRPr="00937536">
        <w:rPr>
          <w:sz w:val="28"/>
          <w:szCs w:val="28"/>
        </w:rPr>
        <w:t xml:space="preserve">Участие адвоката в формировании коллегии присяжных заседателей призвано содействовать формированию качественного состава коллегии присяжных заседателей из числа здравомыслящих, добропорядочных, объективных, беспристрастных лиц, способных на основании рассмотренных в судебном заседании доказательств вынести объективный вердикт с учетом содержащихся в тексте присяги и напутственном слове председательствующего требований закона. </w:t>
      </w:r>
    </w:p>
    <w:p w:rsidR="00EB3655" w:rsidRPr="00530F7E" w:rsidRDefault="00BD039A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Любому присяжному заседателю адвокат может заявить </w:t>
      </w:r>
      <w:r w:rsidR="009C6855" w:rsidRPr="00937536">
        <w:rPr>
          <w:noProof/>
          <w:sz w:val="28"/>
          <w:szCs w:val="28"/>
        </w:rPr>
        <w:t xml:space="preserve">как </w:t>
      </w:r>
      <w:r w:rsidRPr="00937536">
        <w:rPr>
          <w:noProof/>
          <w:sz w:val="28"/>
          <w:szCs w:val="28"/>
        </w:rPr>
        <w:t>мотивированный</w:t>
      </w:r>
      <w:r w:rsidR="009C6855" w:rsidRPr="00937536">
        <w:rPr>
          <w:noProof/>
          <w:sz w:val="28"/>
          <w:szCs w:val="28"/>
        </w:rPr>
        <w:t>, так и немотививируемый</w:t>
      </w:r>
      <w:r w:rsidRPr="00937536">
        <w:rPr>
          <w:noProof/>
          <w:sz w:val="28"/>
          <w:szCs w:val="28"/>
        </w:rPr>
        <w:t xml:space="preserve"> отвод.</w:t>
      </w:r>
    </w:p>
    <w:p w:rsidR="00EB3655" w:rsidRPr="00937536" w:rsidRDefault="00EB3655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Адвокат должен следить, чтобы среди отводимых присяжных в первую очередь были отведены:</w:t>
      </w:r>
    </w:p>
    <w:p w:rsidR="00EB3655" w:rsidRPr="00937536" w:rsidRDefault="00EB3655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1)</w:t>
      </w:r>
      <w:r w:rsidRPr="00937536">
        <w:rPr>
          <w:noProof/>
          <w:sz w:val="28"/>
          <w:szCs w:val="28"/>
        </w:rPr>
        <w:tab/>
        <w:t>кандидаты, не принадлежащие к той социальной группе населения, к которой относится подсудимый, т. к. присяжные должны быть из числа равных обвиняемому сограждан. Они скорее поймут его мотивы, его нравственно-психологическую подоплеку;</w:t>
      </w:r>
    </w:p>
    <w:p w:rsidR="00EB3655" w:rsidRPr="00937536" w:rsidRDefault="00EB3655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2)</w:t>
      </w:r>
      <w:r w:rsidRPr="00937536">
        <w:rPr>
          <w:noProof/>
          <w:sz w:val="28"/>
          <w:szCs w:val="28"/>
        </w:rPr>
        <w:tab/>
        <w:t>чиновники, т. к. они более предрасположены к казенно-бюрократическому исполнению долга, сдержанно относятся к правам и свободам человека и гражданина;</w:t>
      </w:r>
    </w:p>
    <w:p w:rsidR="00EB3655" w:rsidRPr="00937536" w:rsidRDefault="00EB3655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3)</w:t>
      </w:r>
      <w:r w:rsidRPr="00937536">
        <w:rPr>
          <w:noProof/>
          <w:sz w:val="28"/>
          <w:szCs w:val="28"/>
        </w:rPr>
        <w:tab/>
        <w:t>лица, имеющие опыт повседневного применения закона, т. к. новичок более трепетно относится к закону, чем опытный человек.</w:t>
      </w:r>
    </w:p>
    <w:p w:rsidR="00EB3655" w:rsidRPr="00937536" w:rsidRDefault="00EB3655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4) по делам об изнасиловании, убийствам, если потерпевшим является ребенок, нужно отводить лиц, имеющих детей, особенно женщин.</w:t>
      </w:r>
    </w:p>
    <w:p w:rsidR="00EB3655" w:rsidRPr="00937536" w:rsidRDefault="00EB3655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Для получения определенной информации о социально-психологических особенностях присяжных адвокат может ознакомиться с заполняемой каждым кандидатом анкетой с содержанием определений информации и личности и в порядке ст. 328 УПК РФ, может задать им вопросы.</w:t>
      </w:r>
    </w:p>
    <w:p w:rsidR="009C6855" w:rsidRPr="00937536" w:rsidRDefault="00BD039A" w:rsidP="00937536">
      <w:pPr>
        <w:spacing w:line="360" w:lineRule="auto"/>
        <w:ind w:firstLine="709"/>
        <w:jc w:val="both"/>
        <w:rPr>
          <w:sz w:val="28"/>
          <w:szCs w:val="28"/>
        </w:rPr>
      </w:pPr>
      <w:r w:rsidRPr="00937536">
        <w:rPr>
          <w:noProof/>
          <w:sz w:val="28"/>
          <w:szCs w:val="28"/>
        </w:rPr>
        <w:t xml:space="preserve"> </w:t>
      </w:r>
      <w:r w:rsidR="009C6855" w:rsidRPr="00937536">
        <w:rPr>
          <w:sz w:val="28"/>
          <w:szCs w:val="28"/>
        </w:rPr>
        <w:t>Стороне защиты особенно целесообразно воспользоваться своим правом на немотивированные отводы в случаях, когда председательствующим не удовлетворен его мотивированный отвод или если он придет к выводу о возможной необъективности кого-либо из присяжных заседателей или неспособности в силу иных причин ответственно выполнять обязанности присяжного заседателя. Немотивированные отводы заявляются стороной защиты и стороной обвинения по предложению председательствующего, если количество оставшихся кандидатов в присяжные заседатели восемнадцать или более. Если позволяет количество неотведенных присяжных заседателей, то председательствующий может представить сторонам право на равное число дополнительных немотивированных отводов. Эти списки, а также мотивированные ходатайства об отводе присяжных заседателей приобщаются к материалам уголовного дела (п.2 ч. 5 ст. 327, ч.12, 13 и 14 ст. 328 УПК РФ).</w:t>
      </w:r>
    </w:p>
    <w:p w:rsidR="00D60B77" w:rsidRPr="00937536" w:rsidRDefault="00D60B77" w:rsidP="00937536">
      <w:pPr>
        <w:spacing w:line="360" w:lineRule="auto"/>
        <w:ind w:firstLine="709"/>
        <w:jc w:val="both"/>
        <w:rPr>
          <w:sz w:val="28"/>
          <w:szCs w:val="28"/>
        </w:rPr>
      </w:pPr>
      <w:r w:rsidRPr="00937536">
        <w:rPr>
          <w:sz w:val="28"/>
          <w:szCs w:val="28"/>
        </w:rPr>
        <w:t>В случае образования, по мнению стороны защиты, тенденциозной, необъективной коллегии присяжных заседателей адвокат имеет возможность до приведения присяжных к присяге заявить, что вследствие особенностей рассматриваемого уголовного дела сформированная коллегия присяжных заседателей в целом может оказаться неспособной вынести объективный вердикт (ч.1 ст. 330 УПК РФ). Такое заявление после выслушивания мнения сторон разрешается председательствующим в совещательной комнате с вынесением постановления (ч. 2 ст. 330 УПК РФ). Если заявление будет признано обоснованным, председательствующий распускает коллегию присяжных заседателей и возобновляет подготовку к рассмотрению уголовного дела судом с участием присяжных заседателей в соответствии со ст. 324 УПК РФ.</w:t>
      </w:r>
    </w:p>
    <w:p w:rsidR="00D60B77" w:rsidRPr="00937536" w:rsidRDefault="00937536" w:rsidP="00937536">
      <w:pPr>
        <w:spacing w:line="360" w:lineRule="auto"/>
        <w:ind w:firstLine="709"/>
        <w:jc w:val="center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D60B77" w:rsidRPr="00937536">
        <w:rPr>
          <w:b/>
          <w:noProof/>
          <w:sz w:val="28"/>
          <w:szCs w:val="28"/>
          <w:lang w:val="en-US"/>
        </w:rPr>
        <w:t>III</w:t>
      </w:r>
      <w:r w:rsidR="00D60B77" w:rsidRPr="00937536">
        <w:rPr>
          <w:b/>
          <w:noProof/>
          <w:sz w:val="28"/>
          <w:szCs w:val="28"/>
        </w:rPr>
        <w:t>. Особенности деятельности адвоката в суде с участием</w:t>
      </w:r>
      <w:r>
        <w:rPr>
          <w:b/>
          <w:noProof/>
          <w:sz w:val="28"/>
          <w:szCs w:val="28"/>
        </w:rPr>
        <w:t xml:space="preserve"> присяжных заседателей</w:t>
      </w:r>
    </w:p>
    <w:p w:rsidR="00D60B77" w:rsidRPr="00937536" w:rsidRDefault="00D60B77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EB3655" w:rsidRPr="00937536" w:rsidRDefault="00EB3655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Судебное следствие в суде присяжных отличается от обычного суда тем, что в отличие от суда с профессиональными судьями немаловажную роль играет психологический контакт с присяжным. Тут в полную силу должны применяться адвокатское красноречие и психологические приемы в деятельности адвоката. Только тут они могут помочь адвокату раскрыться в полной мере и помочь его подзащитному.</w:t>
      </w:r>
    </w:p>
    <w:p w:rsidR="00EB3655" w:rsidRPr="00937536" w:rsidRDefault="00EB3655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Для этого адвокат, прежде всего должен добросовестно и внимательно изучить материалы уголовного дела в целях выявления фактических оснований:</w:t>
      </w:r>
    </w:p>
    <w:p w:rsidR="00EB3655" w:rsidRPr="00937536" w:rsidRDefault="00EB3655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- оспаривания в суде относимости, допустимости, достоверности и достаточности доказательств, законности и обоснованности предъявленного подсудимому обвинения;</w:t>
      </w:r>
    </w:p>
    <w:p w:rsidR="00EB3655" w:rsidRPr="00937536" w:rsidRDefault="00EB3655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- заявления в суде о том, что предварительное расследование велось предвзято, неполно, односторонне, необъективно, без исследования обстоятельств дела, оправдывающих обвиняемого или смягчающих его ответственность;</w:t>
      </w:r>
    </w:p>
    <w:p w:rsidR="00EB3655" w:rsidRPr="00937536" w:rsidRDefault="00EB3655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- выдвижения и разработки версий защиты об обстоятельствах дела, полностью или частично оправдывающих обвиняемого либо смягчающих его ответственность.</w:t>
      </w:r>
    </w:p>
    <w:p w:rsidR="00EB3655" w:rsidRPr="00937536" w:rsidRDefault="00EB3655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И подтвердить справедливость его заявлений собранными им самим доказательствами в порядке ст. 86 УПК РФ.</w:t>
      </w:r>
    </w:p>
    <w:p w:rsidR="00EB3655" w:rsidRPr="00937536" w:rsidRDefault="00EB3655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Вся деятельность адвоката в судебном следствии и в судебных прениях должна быть направлена на убеждение присяжных заседателей и председательствующего судьи в правильности и справедливости избранной позиции защиты.</w:t>
      </w:r>
    </w:p>
    <w:p w:rsidR="00EB3655" w:rsidRPr="00937536" w:rsidRDefault="00EB3655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В ходе судебного следствия и судебных прений соответственно исследуются с участием присяжных заседателей и обсуждаются в их присутствии только те доказательства, с помощью которых разрешаются основные вопросы о фактической стороне, виновности (доказано ли, что соответствующее деяние имело место; доказано ли, что это деяние совершил подсудимый; виновен ли подсудимый в совершении этого деяния), а также, заслуживает ли он снисхождения или особого снисхождения. После основного вопроса о виновности подсудимого могут ставиться частные вопросы о таких обстоятельствах, которые увеличивают степень виновности, либо изменяют ее характер, влекут освобождение подсудимого от ответственности. Для того чтобы у присяжных заседателей и председательствующего судьи формировалось правильное внутреннее убеждение по этим вопросам с учетом позиции не только обвинения, но и защиты, они должны знать позицию защиты с самого начала судебного следствия.</w:t>
      </w:r>
    </w:p>
    <w:p w:rsidR="00EB3655" w:rsidRPr="00937536" w:rsidRDefault="00EB3655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Для обеспечения этого условия адвокат должен подготовит), подзащитного, чтобы он в начале судебного следствия кратко, ясно и понятно изложил суть позиции защиты, реализуя свои полномочия после оглашения обвинителем резолютивной части обвинительного заключения дать мотивированный ответ относительно того, понятно ли ему обвинение и признает ли он себя виновным.</w:t>
      </w:r>
    </w:p>
    <w:p w:rsidR="00EB3655" w:rsidRPr="00937536" w:rsidRDefault="00EB3655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Практика показывает, что первое впечатление — самое стойкое. И очень важно с первых же шагов в процессе завоевать доверие как присяжных, так и председательствующего судьи.</w:t>
      </w:r>
    </w:p>
    <w:p w:rsidR="00EB3655" w:rsidRPr="00937536" w:rsidRDefault="00EB3655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Существует запрет на оглашение отрицательно характеризующих сведений (судимость и т. п.). Запрет обвинением часто нарушается. Реакция адвоката должна быть не в виде возмущения, а в виде напоминания присяжным, что даже в мелочах, несущественных для дела, обвинение нарушает закон и относится к нему без должного почтения. Что тогда говорить о более серьезных вещах. Самому адвокату не следует увлекаться и представлять своего подзащитного «белым ангелочком». И на солнце есть пятна, и без эмоций необходимо рисовать более менее реалистическую картину. Это вызывает доверие, а доверие может оказать адвокату неоценимую услугу.</w:t>
      </w:r>
    </w:p>
    <w:p w:rsidR="00EB3655" w:rsidRPr="00937536" w:rsidRDefault="00EB3655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Далее к особенностям з</w:t>
      </w:r>
      <w:r w:rsidR="007C2D67" w:rsidRPr="00937536">
        <w:rPr>
          <w:noProof/>
          <w:sz w:val="28"/>
          <w:szCs w:val="28"/>
        </w:rPr>
        <w:t>ащиты в суде присяжных можно от</w:t>
      </w:r>
      <w:r w:rsidRPr="00937536">
        <w:rPr>
          <w:noProof/>
          <w:sz w:val="28"/>
          <w:szCs w:val="28"/>
        </w:rPr>
        <w:t xml:space="preserve">нести коллизионную защиту, когда подсудимых несколько и их позиции расходятся. Тут главное помнить важную заповедь: </w:t>
      </w:r>
      <w:r w:rsidR="007C2D67" w:rsidRPr="00937536">
        <w:rPr>
          <w:noProof/>
          <w:sz w:val="28"/>
          <w:szCs w:val="28"/>
        </w:rPr>
        <w:t>«</w:t>
      </w:r>
      <w:r w:rsidRPr="00937536">
        <w:rPr>
          <w:noProof/>
          <w:sz w:val="28"/>
          <w:szCs w:val="28"/>
        </w:rPr>
        <w:t>Не обвинять, защищая». На</w:t>
      </w:r>
      <w:r w:rsidR="007C2D67" w:rsidRPr="00937536">
        <w:rPr>
          <w:noProof/>
          <w:sz w:val="28"/>
          <w:szCs w:val="28"/>
        </w:rPr>
        <w:t>иболее опасные ситуации в состя</w:t>
      </w:r>
      <w:r w:rsidRPr="00937536">
        <w:rPr>
          <w:noProof/>
          <w:sz w:val="28"/>
          <w:szCs w:val="28"/>
        </w:rPr>
        <w:t>зательном уголовном процес</w:t>
      </w:r>
      <w:r w:rsidR="007C2D67" w:rsidRPr="00937536">
        <w:rPr>
          <w:noProof/>
          <w:sz w:val="28"/>
          <w:szCs w:val="28"/>
        </w:rPr>
        <w:t>се в суде присяжных для коллизи</w:t>
      </w:r>
      <w:r w:rsidRPr="00937536">
        <w:rPr>
          <w:noProof/>
          <w:sz w:val="28"/>
          <w:szCs w:val="28"/>
        </w:rPr>
        <w:t>онной защиты возникают, когда при наличии улик каждый из подсудимых, отрицая свою виновность, оговаривает других, и у присяжных создается впечатление, что каждый из подсудимых признался за другого.</w:t>
      </w:r>
    </w:p>
    <w:p w:rsidR="00EB3655" w:rsidRPr="00937536" w:rsidRDefault="00EB3655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В суде присяжных также необходимо помнить, что нельзя задавать вопросы допрашиваемым лицам, которые направлены на выявление обстоятельств, изобличающих подзащитн</w:t>
      </w:r>
      <w:r w:rsidR="007C2D67" w:rsidRPr="00937536">
        <w:rPr>
          <w:noProof/>
          <w:sz w:val="28"/>
          <w:szCs w:val="28"/>
        </w:rPr>
        <w:t>ого в со</w:t>
      </w:r>
      <w:r w:rsidRPr="00937536">
        <w:rPr>
          <w:noProof/>
          <w:sz w:val="28"/>
          <w:szCs w:val="28"/>
        </w:rPr>
        <w:t>вершении преступления или отягчающих его ответственность, или ответы, которые могут навредит</w:t>
      </w:r>
      <w:r w:rsidR="007C2D67" w:rsidRPr="00937536">
        <w:rPr>
          <w:noProof/>
          <w:sz w:val="28"/>
          <w:szCs w:val="28"/>
        </w:rPr>
        <w:t>ь подзащитному в любой форме</w:t>
      </w:r>
      <w:r w:rsidRPr="00937536">
        <w:rPr>
          <w:noProof/>
          <w:sz w:val="28"/>
          <w:szCs w:val="28"/>
        </w:rPr>
        <w:t>.</w:t>
      </w:r>
    </w:p>
    <w:p w:rsidR="00D60B77" w:rsidRPr="00937536" w:rsidRDefault="00EB3655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С учетом всего сказанного</w:t>
      </w:r>
      <w:r w:rsidR="007C2D67" w:rsidRPr="00937536">
        <w:rPr>
          <w:noProof/>
          <w:sz w:val="28"/>
          <w:szCs w:val="28"/>
        </w:rPr>
        <w:t xml:space="preserve"> мы можем сделать вывод, что де</w:t>
      </w:r>
      <w:r w:rsidRPr="00937536">
        <w:rPr>
          <w:noProof/>
          <w:sz w:val="28"/>
          <w:szCs w:val="28"/>
        </w:rPr>
        <w:t xml:space="preserve">ятельность адвоката в суде присяжных возможна только при хорошем знании адвокатом </w:t>
      </w:r>
      <w:r w:rsidR="007C2D67" w:rsidRPr="00937536">
        <w:rPr>
          <w:noProof/>
          <w:sz w:val="28"/>
          <w:szCs w:val="28"/>
        </w:rPr>
        <w:t>процессуального порядка судопро</w:t>
      </w:r>
      <w:r w:rsidRPr="00937536">
        <w:rPr>
          <w:noProof/>
          <w:sz w:val="28"/>
          <w:szCs w:val="28"/>
        </w:rPr>
        <w:t xml:space="preserve">изводства с участием присяжных заседателей, его ораторского мастерства, знаний психологии </w:t>
      </w:r>
      <w:r w:rsidR="007C2D67" w:rsidRPr="00937536">
        <w:rPr>
          <w:noProof/>
          <w:sz w:val="28"/>
          <w:szCs w:val="28"/>
        </w:rPr>
        <w:t>и много другого, без чего насто</w:t>
      </w:r>
      <w:r w:rsidRPr="00937536">
        <w:rPr>
          <w:noProof/>
          <w:sz w:val="28"/>
          <w:szCs w:val="28"/>
        </w:rPr>
        <w:t>ящий адвокат просто не состоится.</w:t>
      </w:r>
    </w:p>
    <w:p w:rsidR="007C2D67" w:rsidRPr="00937536" w:rsidRDefault="00937536" w:rsidP="0093753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7C2D67" w:rsidRPr="00937536">
        <w:rPr>
          <w:b/>
          <w:sz w:val="28"/>
          <w:szCs w:val="28"/>
        </w:rPr>
        <w:t>Заключение</w:t>
      </w:r>
    </w:p>
    <w:p w:rsidR="007C2D67" w:rsidRPr="00937536" w:rsidRDefault="007C2D67" w:rsidP="00937536">
      <w:pPr>
        <w:spacing w:line="360" w:lineRule="auto"/>
        <w:ind w:firstLine="709"/>
        <w:jc w:val="both"/>
        <w:rPr>
          <w:sz w:val="28"/>
          <w:szCs w:val="28"/>
        </w:rPr>
      </w:pPr>
    </w:p>
    <w:p w:rsidR="007C2D67" w:rsidRPr="00937536" w:rsidRDefault="007C2D67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Суд присяжных - явление, неоднозначно оцениваемое в мировой и в российской процессуальной теории и практике. Суд присяжных внес в правосудие элементы народного правосознания, народный опыт и представления о справедливости, здравый смысл и в значительной мере оградил подсудимого от профессиональной деформации судьи, привыкшего видеть на скамье подсудимых только виновных.</w:t>
      </w:r>
    </w:p>
    <w:p w:rsidR="007C2D67" w:rsidRPr="00937536" w:rsidRDefault="007C2D67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Благодаря суду присяжных общество перестало смотреть на правосудие как на чуждое ему дело. Неоценимое преимущество суда присяжных перед иными судебными составами - в его подлинной независимости от власти. </w:t>
      </w:r>
    </w:p>
    <w:p w:rsidR="007C2D67" w:rsidRPr="00937536" w:rsidRDefault="007C2D67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Противники же суда присяжных говорят о том, что введение суда присяжных повлекло привнесение в правосудие общественных страстей, непрофессионализма, красноречия сторон как решающего фактора.</w:t>
      </w:r>
    </w:p>
    <w:p w:rsidR="007C2D67" w:rsidRPr="00937536" w:rsidRDefault="007C2D67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С течением времени, противники суда присяжных, все больше вооружаются фактами (главным фактом служат необоснованные оправдательные вердикты присяжных). К сожалению, такие случаи случаются на практике. Критика суда присяжных в основном сводится к неспособности «людей улицы» к отправлению правосудия.</w:t>
      </w:r>
    </w:p>
    <w:p w:rsidR="007C2D67" w:rsidRPr="00937536" w:rsidRDefault="007C2D67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 xml:space="preserve">Определяя свою позицию по этому сложному дискуссионному вопросу, хотел бы отметить следующее, что сейчас Россия находится в состоянии длительного переходного периода, который, по общему правилу, сопровождается сильной коррупцией и взяточничеством, к большому сожалению имеющие место и среди судей, а так же среди работников правоохранительных органов (заказные уголовные дела тому пример). </w:t>
      </w:r>
    </w:p>
    <w:p w:rsidR="007C2D67" w:rsidRPr="00937536" w:rsidRDefault="007C2D67" w:rsidP="009375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37536">
        <w:rPr>
          <w:noProof/>
          <w:sz w:val="28"/>
          <w:szCs w:val="28"/>
        </w:rPr>
        <w:t>В настоящее время, по моему убеждению, суд присяжных должен функционировать в Российской Федерации, пока в подавляющем большинстве случаев не будут преодолены пороки коррупции в судебной и правоохранительной сферах.</w:t>
      </w:r>
    </w:p>
    <w:p w:rsidR="007C2D67" w:rsidRPr="00937536" w:rsidRDefault="00937536" w:rsidP="0093753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7C2D67" w:rsidRPr="00937536">
        <w:rPr>
          <w:b/>
          <w:sz w:val="28"/>
          <w:szCs w:val="28"/>
        </w:rPr>
        <w:t>Список использованной литературы</w:t>
      </w:r>
    </w:p>
    <w:p w:rsidR="007C2D67" w:rsidRPr="00937536" w:rsidRDefault="007C2D67" w:rsidP="00937536">
      <w:pPr>
        <w:spacing w:line="360" w:lineRule="auto"/>
        <w:ind w:firstLine="709"/>
        <w:jc w:val="both"/>
        <w:rPr>
          <w:sz w:val="28"/>
          <w:szCs w:val="28"/>
        </w:rPr>
      </w:pPr>
    </w:p>
    <w:p w:rsidR="00B677AB" w:rsidRPr="00937536" w:rsidRDefault="00B677AB" w:rsidP="00937536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7536">
        <w:rPr>
          <w:sz w:val="28"/>
          <w:szCs w:val="28"/>
        </w:rPr>
        <w:t>1. Конституция Российской Федерации от 12.12.1993 (по состоянию на 01.09.08.) – Правовая система «ГАРАНТ», 2008.</w:t>
      </w:r>
    </w:p>
    <w:p w:rsidR="00B677AB" w:rsidRPr="00937536" w:rsidRDefault="00B677AB" w:rsidP="00937536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7536">
        <w:rPr>
          <w:sz w:val="28"/>
          <w:szCs w:val="28"/>
        </w:rPr>
        <w:t>2. Уголовно-процессуальный кодекс РФ от 18.12.2001 № 174-ФЗ (по состоянию на 01.09.08.) – Правовая система «ГАРАНТ», 2008.</w:t>
      </w:r>
    </w:p>
    <w:p w:rsidR="00B677AB" w:rsidRPr="00937536" w:rsidRDefault="00B677AB" w:rsidP="00937536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7536">
        <w:rPr>
          <w:sz w:val="28"/>
          <w:szCs w:val="28"/>
        </w:rPr>
        <w:t xml:space="preserve">3. Федеральный закон от 20 августа </w:t>
      </w:r>
      <w:smartTag w:uri="urn:schemas-microsoft-com:office:smarttags" w:element="metricconverter">
        <w:smartTagPr>
          <w:attr w:name="ProductID" w:val="2004 г"/>
        </w:smartTagPr>
        <w:r w:rsidRPr="00937536">
          <w:rPr>
            <w:sz w:val="28"/>
            <w:szCs w:val="28"/>
          </w:rPr>
          <w:t>2004 г</w:t>
        </w:r>
      </w:smartTag>
      <w:r w:rsidRPr="00937536">
        <w:rPr>
          <w:sz w:val="28"/>
          <w:szCs w:val="28"/>
        </w:rPr>
        <w:t>. № 113-ФЗ «О присяжных заседателях федеральных судов общей юрисдикции в Российской Федерации» (по состоянию на 01.09.08.) – Правовая система «ГАРАНТ», 2008.</w:t>
      </w:r>
    </w:p>
    <w:p w:rsidR="00B677AB" w:rsidRPr="00937536" w:rsidRDefault="00DB2062" w:rsidP="00937536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7536">
        <w:rPr>
          <w:sz w:val="28"/>
          <w:szCs w:val="28"/>
        </w:rPr>
        <w:t>4</w:t>
      </w:r>
      <w:r w:rsidR="00B677AB" w:rsidRPr="00937536">
        <w:rPr>
          <w:sz w:val="28"/>
          <w:szCs w:val="28"/>
        </w:rPr>
        <w:t xml:space="preserve">. Федеральный конституционный закон от 31 декабря </w:t>
      </w:r>
      <w:smartTag w:uri="urn:schemas-microsoft-com:office:smarttags" w:element="metricconverter">
        <w:smartTagPr>
          <w:attr w:name="ProductID" w:val="1996 г"/>
        </w:smartTagPr>
        <w:r w:rsidR="00B677AB" w:rsidRPr="00937536">
          <w:rPr>
            <w:sz w:val="28"/>
            <w:szCs w:val="28"/>
          </w:rPr>
          <w:t>1996 г</w:t>
        </w:r>
      </w:smartTag>
      <w:r w:rsidR="00B677AB" w:rsidRPr="00937536">
        <w:rPr>
          <w:sz w:val="28"/>
          <w:szCs w:val="28"/>
        </w:rPr>
        <w:t>. № 1-ФКЗ "О судебной системе Российской Федерации"(по состоянию на 01.09.08.) – Правовая система «ГАРАНТ», 2008.</w:t>
      </w:r>
    </w:p>
    <w:p w:rsidR="00DB2062" w:rsidRPr="00937536" w:rsidRDefault="00DB2062" w:rsidP="00937536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7536">
        <w:rPr>
          <w:sz w:val="28"/>
          <w:szCs w:val="28"/>
        </w:rPr>
        <w:t>5</w:t>
      </w:r>
      <w:r w:rsidR="00B677AB" w:rsidRPr="00937536">
        <w:rPr>
          <w:sz w:val="28"/>
          <w:szCs w:val="28"/>
        </w:rPr>
        <w:t xml:space="preserve">. </w:t>
      </w:r>
      <w:r w:rsidRPr="00937536">
        <w:rPr>
          <w:sz w:val="28"/>
          <w:szCs w:val="28"/>
        </w:rPr>
        <w:t xml:space="preserve">Федеральный закон от 31 мая </w:t>
      </w:r>
      <w:smartTag w:uri="urn:schemas-microsoft-com:office:smarttags" w:element="metricconverter">
        <w:smartTagPr>
          <w:attr w:name="ProductID" w:val="2002 г"/>
        </w:smartTagPr>
        <w:r w:rsidRPr="00937536">
          <w:rPr>
            <w:sz w:val="28"/>
            <w:szCs w:val="28"/>
          </w:rPr>
          <w:t>2002 г</w:t>
        </w:r>
      </w:smartTag>
      <w:r w:rsidRPr="00937536">
        <w:rPr>
          <w:sz w:val="28"/>
          <w:szCs w:val="28"/>
        </w:rPr>
        <w:t>. № 63-Ф3 «Об адвокатской деятельности и адвокатуре в Российской Федерации» (по состоянию на 01.09.08.) – Правовая система «ГАРАНТ», 2008.</w:t>
      </w:r>
    </w:p>
    <w:p w:rsidR="00DB2062" w:rsidRPr="00937536" w:rsidRDefault="00DB2062" w:rsidP="00937536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7536">
        <w:rPr>
          <w:sz w:val="28"/>
          <w:szCs w:val="28"/>
        </w:rPr>
        <w:t>6. Комментарий к УК РФ под общ. ред. Лебедева В.М. - М: Юрайт, 2007.</w:t>
      </w:r>
    </w:p>
    <w:p w:rsidR="00DB2062" w:rsidRPr="00937536" w:rsidRDefault="00DB2062" w:rsidP="00937536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7536">
        <w:rPr>
          <w:color w:val="000000"/>
          <w:sz w:val="28"/>
          <w:szCs w:val="28"/>
        </w:rPr>
        <w:t>7. Комментарии к УПК (постатейный под общей ред. В.И. Радченко) -М: Юстицинформ, 2008.</w:t>
      </w:r>
    </w:p>
    <w:p w:rsidR="00DB2062" w:rsidRPr="00937536" w:rsidRDefault="00DB2062" w:rsidP="00937536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7536">
        <w:rPr>
          <w:sz w:val="28"/>
          <w:szCs w:val="28"/>
        </w:rPr>
        <w:t>8. Смолегина М. В Адвокатская деятельность в России.- Москва: Март, 2005.</w:t>
      </w:r>
    </w:p>
    <w:p w:rsidR="00DB2062" w:rsidRPr="00937536" w:rsidRDefault="00DB2062" w:rsidP="00937536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7536">
        <w:rPr>
          <w:sz w:val="28"/>
          <w:szCs w:val="28"/>
        </w:rPr>
        <w:t>9. Фоков А.П. Возрождение суда присяжных в современной России // Российский судья. - М.; Юрист, 2003</w:t>
      </w:r>
      <w:bookmarkStart w:id="0" w:name="_GoBack"/>
      <w:bookmarkEnd w:id="0"/>
    </w:p>
    <w:sectPr w:rsidR="00DB2062" w:rsidRPr="00937536" w:rsidSect="00937536">
      <w:footerReference w:type="even" r:id="rId7"/>
      <w:footerReference w:type="default" r:id="rId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EAA" w:rsidRDefault="00F53EAA">
      <w:r>
        <w:separator/>
      </w:r>
    </w:p>
  </w:endnote>
  <w:endnote w:type="continuationSeparator" w:id="0">
    <w:p w:rsidR="00F53EAA" w:rsidRDefault="00F5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EDF" w:rsidRDefault="00A04EDF" w:rsidP="00713AD4">
    <w:pPr>
      <w:pStyle w:val="a3"/>
      <w:framePr w:wrap="around" w:vAnchor="text" w:hAnchor="margin" w:xAlign="center" w:y="1"/>
      <w:rPr>
        <w:rStyle w:val="a5"/>
      </w:rPr>
    </w:pPr>
  </w:p>
  <w:p w:rsidR="00A04EDF" w:rsidRDefault="00A04ED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EDF" w:rsidRDefault="007E590F" w:rsidP="00713AD4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A04EDF" w:rsidRDefault="00A04E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EAA" w:rsidRDefault="00F53EAA">
      <w:r>
        <w:separator/>
      </w:r>
    </w:p>
  </w:footnote>
  <w:footnote w:type="continuationSeparator" w:id="0">
    <w:p w:rsidR="00F53EAA" w:rsidRDefault="00F53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77BE6"/>
    <w:multiLevelType w:val="hybridMultilevel"/>
    <w:tmpl w:val="0B76FF22"/>
    <w:lvl w:ilvl="0" w:tplc="8FDEB0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76D2F22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DE50353"/>
    <w:multiLevelType w:val="hybridMultilevel"/>
    <w:tmpl w:val="493C126C"/>
    <w:lvl w:ilvl="0" w:tplc="96FCD68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418"/>
    <w:rsid w:val="00061714"/>
    <w:rsid w:val="00074304"/>
    <w:rsid w:val="00115C29"/>
    <w:rsid w:val="001C6F3A"/>
    <w:rsid w:val="00275387"/>
    <w:rsid w:val="00282756"/>
    <w:rsid w:val="00360349"/>
    <w:rsid w:val="00402E91"/>
    <w:rsid w:val="00402F55"/>
    <w:rsid w:val="00460D38"/>
    <w:rsid w:val="004E64D7"/>
    <w:rsid w:val="00530F7E"/>
    <w:rsid w:val="0067145E"/>
    <w:rsid w:val="00673EC1"/>
    <w:rsid w:val="006E63FD"/>
    <w:rsid w:val="00713AD4"/>
    <w:rsid w:val="00786707"/>
    <w:rsid w:val="007C2D67"/>
    <w:rsid w:val="007E590F"/>
    <w:rsid w:val="008B6E14"/>
    <w:rsid w:val="00937536"/>
    <w:rsid w:val="009C6855"/>
    <w:rsid w:val="00A04EDF"/>
    <w:rsid w:val="00AC2B90"/>
    <w:rsid w:val="00AC7240"/>
    <w:rsid w:val="00B677AB"/>
    <w:rsid w:val="00B91118"/>
    <w:rsid w:val="00BD039A"/>
    <w:rsid w:val="00C03E64"/>
    <w:rsid w:val="00D47E0B"/>
    <w:rsid w:val="00D60B77"/>
    <w:rsid w:val="00D84822"/>
    <w:rsid w:val="00DB2062"/>
    <w:rsid w:val="00E11C59"/>
    <w:rsid w:val="00E37418"/>
    <w:rsid w:val="00EB3655"/>
    <w:rsid w:val="00F5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E0FD84-72B3-4A52-8E11-012B69E8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418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E37418"/>
    <w:pPr>
      <w:keepNext/>
      <w:outlineLvl w:val="2"/>
    </w:pPr>
    <w:rPr>
      <w:b/>
      <w:b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A04E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A04EDF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6E63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7093</Words>
  <Characters>40431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МИ-6</Company>
  <LinksUpToDate>false</LinksUpToDate>
  <CharactersWithSpaces>47430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Бонд</dc:creator>
  <cp:keywords/>
  <dc:description/>
  <cp:lastModifiedBy>admin</cp:lastModifiedBy>
  <cp:revision>2</cp:revision>
  <cp:lastPrinted>2008-10-22T18:55:00Z</cp:lastPrinted>
  <dcterms:created xsi:type="dcterms:W3CDTF">2014-03-07T12:10:00Z</dcterms:created>
  <dcterms:modified xsi:type="dcterms:W3CDTF">2014-03-07T12:10:00Z</dcterms:modified>
</cp:coreProperties>
</file>