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CF" w:rsidRPr="00B74B25" w:rsidRDefault="00F824CF" w:rsidP="00B74B25">
      <w:pPr>
        <w:shd w:val="clear" w:color="000000" w:fill="auto"/>
        <w:spacing w:line="360" w:lineRule="auto"/>
        <w:ind w:firstLine="709"/>
        <w:jc w:val="center"/>
        <w:rPr>
          <w:b/>
          <w:sz w:val="28"/>
          <w:szCs w:val="28"/>
        </w:rPr>
      </w:pPr>
    </w:p>
    <w:p w:rsidR="00F824CF" w:rsidRPr="00B74B25" w:rsidRDefault="00F824CF" w:rsidP="00B74B25">
      <w:pPr>
        <w:shd w:val="clear" w:color="000000" w:fill="auto"/>
        <w:spacing w:line="360" w:lineRule="auto"/>
        <w:ind w:firstLine="709"/>
        <w:jc w:val="center"/>
        <w:rPr>
          <w:b/>
          <w:sz w:val="28"/>
          <w:szCs w:val="28"/>
        </w:rPr>
      </w:pPr>
    </w:p>
    <w:p w:rsidR="00F824CF" w:rsidRPr="00B74B25" w:rsidRDefault="00F824CF" w:rsidP="00B74B25">
      <w:pPr>
        <w:shd w:val="clear" w:color="000000" w:fill="auto"/>
        <w:spacing w:line="360" w:lineRule="auto"/>
        <w:ind w:firstLine="709"/>
        <w:jc w:val="center"/>
        <w:rPr>
          <w:b/>
          <w:sz w:val="28"/>
          <w:szCs w:val="28"/>
        </w:rPr>
      </w:pPr>
    </w:p>
    <w:p w:rsidR="00F824CF" w:rsidRPr="00B74B25" w:rsidRDefault="00F824CF" w:rsidP="00B74B25">
      <w:pPr>
        <w:shd w:val="clear" w:color="000000" w:fill="auto"/>
        <w:spacing w:line="360" w:lineRule="auto"/>
        <w:ind w:firstLine="709"/>
        <w:jc w:val="center"/>
        <w:rPr>
          <w:b/>
          <w:sz w:val="28"/>
          <w:szCs w:val="28"/>
        </w:rPr>
      </w:pPr>
    </w:p>
    <w:p w:rsidR="00D861A6" w:rsidRPr="00B74B25" w:rsidRDefault="00D861A6" w:rsidP="00B74B25">
      <w:pPr>
        <w:shd w:val="clear" w:color="000000" w:fill="auto"/>
        <w:spacing w:line="360" w:lineRule="auto"/>
        <w:ind w:firstLine="709"/>
        <w:jc w:val="center"/>
        <w:rPr>
          <w:b/>
          <w:sz w:val="28"/>
          <w:szCs w:val="28"/>
        </w:rPr>
      </w:pPr>
    </w:p>
    <w:p w:rsidR="00D861A6" w:rsidRPr="00B74B25" w:rsidRDefault="00D861A6" w:rsidP="00B74B25">
      <w:pPr>
        <w:shd w:val="clear" w:color="000000" w:fill="auto"/>
        <w:spacing w:line="360" w:lineRule="auto"/>
        <w:ind w:firstLine="709"/>
        <w:jc w:val="center"/>
        <w:rPr>
          <w:b/>
          <w:sz w:val="28"/>
          <w:szCs w:val="28"/>
        </w:rPr>
      </w:pPr>
    </w:p>
    <w:p w:rsidR="00D861A6" w:rsidRPr="00B74B25" w:rsidRDefault="00D861A6" w:rsidP="00B74B25">
      <w:pPr>
        <w:shd w:val="clear" w:color="000000" w:fill="auto"/>
        <w:spacing w:line="360" w:lineRule="auto"/>
        <w:ind w:firstLine="709"/>
        <w:jc w:val="center"/>
        <w:rPr>
          <w:b/>
          <w:sz w:val="28"/>
          <w:szCs w:val="28"/>
        </w:rPr>
      </w:pPr>
    </w:p>
    <w:p w:rsidR="00D861A6" w:rsidRPr="00B74B25" w:rsidRDefault="00D861A6" w:rsidP="00B74B25">
      <w:pPr>
        <w:shd w:val="clear" w:color="000000" w:fill="auto"/>
        <w:spacing w:line="360" w:lineRule="auto"/>
        <w:ind w:firstLine="709"/>
        <w:jc w:val="center"/>
        <w:rPr>
          <w:b/>
          <w:sz w:val="28"/>
          <w:szCs w:val="28"/>
        </w:rPr>
      </w:pPr>
    </w:p>
    <w:p w:rsidR="00D861A6" w:rsidRPr="00B74B25" w:rsidRDefault="00D861A6" w:rsidP="00B74B25">
      <w:pPr>
        <w:shd w:val="clear" w:color="000000" w:fill="auto"/>
        <w:spacing w:line="360" w:lineRule="auto"/>
        <w:ind w:firstLine="709"/>
        <w:jc w:val="center"/>
        <w:rPr>
          <w:b/>
          <w:sz w:val="28"/>
          <w:szCs w:val="28"/>
        </w:rPr>
      </w:pPr>
    </w:p>
    <w:p w:rsidR="00F824CF" w:rsidRPr="00B74B25" w:rsidRDefault="00F824CF" w:rsidP="00B74B25">
      <w:pPr>
        <w:shd w:val="clear" w:color="000000" w:fill="auto"/>
        <w:spacing w:line="360" w:lineRule="auto"/>
        <w:ind w:firstLine="709"/>
        <w:jc w:val="center"/>
        <w:rPr>
          <w:b/>
          <w:sz w:val="28"/>
          <w:szCs w:val="28"/>
        </w:rPr>
      </w:pPr>
      <w:r w:rsidRPr="00B74B25">
        <w:rPr>
          <w:b/>
          <w:sz w:val="28"/>
          <w:szCs w:val="28"/>
        </w:rPr>
        <w:t>КОНТРОЛЬНАЯ РАБОТА</w:t>
      </w:r>
    </w:p>
    <w:p w:rsidR="00F824CF" w:rsidRPr="00B74B25" w:rsidRDefault="00F824CF" w:rsidP="00B74B25">
      <w:pPr>
        <w:shd w:val="clear" w:color="000000" w:fill="auto"/>
        <w:spacing w:line="360" w:lineRule="auto"/>
        <w:ind w:firstLine="709"/>
        <w:jc w:val="center"/>
        <w:rPr>
          <w:b/>
          <w:sz w:val="28"/>
          <w:szCs w:val="28"/>
        </w:rPr>
      </w:pPr>
    </w:p>
    <w:p w:rsidR="00F824CF" w:rsidRPr="00B74B25" w:rsidRDefault="00F824CF" w:rsidP="00B74B25">
      <w:pPr>
        <w:shd w:val="clear" w:color="000000" w:fill="auto"/>
        <w:spacing w:line="360" w:lineRule="auto"/>
        <w:ind w:firstLine="709"/>
        <w:jc w:val="center"/>
        <w:rPr>
          <w:b/>
          <w:sz w:val="28"/>
          <w:szCs w:val="28"/>
        </w:rPr>
      </w:pPr>
    </w:p>
    <w:p w:rsidR="00F824CF" w:rsidRPr="00B74B25" w:rsidRDefault="00F824CF" w:rsidP="00B74B25">
      <w:pPr>
        <w:shd w:val="clear" w:color="000000" w:fill="auto"/>
        <w:spacing w:line="360" w:lineRule="auto"/>
        <w:ind w:firstLine="709"/>
        <w:jc w:val="center"/>
        <w:rPr>
          <w:b/>
          <w:sz w:val="28"/>
          <w:szCs w:val="28"/>
        </w:rPr>
      </w:pPr>
      <w:r w:rsidRPr="00B74B25">
        <w:rPr>
          <w:b/>
          <w:sz w:val="28"/>
          <w:szCs w:val="28"/>
        </w:rPr>
        <w:t>Учёт акций и доходов по ним</w:t>
      </w:r>
    </w:p>
    <w:p w:rsidR="00F824CF" w:rsidRPr="00B74B25" w:rsidRDefault="00F824CF" w:rsidP="00B74B25">
      <w:pPr>
        <w:shd w:val="clear" w:color="000000" w:fill="auto"/>
        <w:spacing w:line="360" w:lineRule="auto"/>
        <w:ind w:firstLine="709"/>
        <w:jc w:val="center"/>
        <w:rPr>
          <w:b/>
          <w:sz w:val="28"/>
          <w:szCs w:val="28"/>
        </w:rPr>
      </w:pPr>
    </w:p>
    <w:p w:rsidR="00815310" w:rsidRPr="00B74B25" w:rsidRDefault="00F824CF" w:rsidP="00B74B25">
      <w:pPr>
        <w:shd w:val="clear" w:color="000000" w:fill="auto"/>
        <w:spacing w:line="360" w:lineRule="auto"/>
        <w:ind w:firstLine="709"/>
        <w:jc w:val="both"/>
        <w:rPr>
          <w:b/>
          <w:sz w:val="28"/>
          <w:szCs w:val="28"/>
        </w:rPr>
      </w:pPr>
      <w:r w:rsidRPr="00B74B25">
        <w:rPr>
          <w:b/>
          <w:sz w:val="28"/>
          <w:szCs w:val="28"/>
        </w:rPr>
        <w:br w:type="page"/>
      </w:r>
      <w:r w:rsidR="00815310" w:rsidRPr="00B74B25">
        <w:rPr>
          <w:b/>
          <w:sz w:val="28"/>
          <w:szCs w:val="28"/>
        </w:rPr>
        <w:t>Учёт акций и доходов по ним, особенности налогообложения</w:t>
      </w:r>
    </w:p>
    <w:p w:rsidR="00815310" w:rsidRPr="00B74B25" w:rsidRDefault="00815310" w:rsidP="00B74B25">
      <w:pPr>
        <w:shd w:val="clear" w:color="000000" w:fill="auto"/>
        <w:spacing w:line="360" w:lineRule="auto"/>
        <w:ind w:firstLine="709"/>
        <w:jc w:val="both"/>
        <w:rPr>
          <w:b/>
          <w:sz w:val="28"/>
          <w:szCs w:val="28"/>
        </w:rPr>
      </w:pP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Уставный капитал акционерного общества может быть увеличен путем увеличения номинальной стоимости акций или размещения дополнительных акций. Кроме того, на увеличение уставного капитала акционерного общества может быть направлена сумма добавочного капитала. Решение об увеличении уставного капитала общества путем увеличения номинальной стоимости акций принимается общим собранием акционеров. При этом необходимо внесение соответствующих изменений в устав общества. Дополнительные акции могут быть размещены обществом только в пределах количества объявленных акций, установленного уставом общества. Решение вопроса об увеличении уставного капитала путем размещения дополнительных акций находится в компетенции общего собрания акционеров. Совет директоров (наблюдательный совет) общества может принимать такие решения только в случае, если право на их принятие оговорено в уставе общества. Решением об увеличении уставного капитала общества путем размещения дополнительных акций должны быть определены 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 сроки и условия их размещения, в том числе цена размещения дополнительных акций общества для акционеров, имеющих преимущественное право приобретения размещаемых акций.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Увеличение уставного капитала общества путем выпуска дополнительных акций при наличии пакета акций, предоставляющего более 25 % голосов на общем собрании акционеров и закрепленного в соответствии с правовыми актами Российской Федерации о приватизации в государственной или муниципальной собственности, может осуществляться в течение срока закрепления только в случае, если при таком увеличении сохраняется размер доли государства или муниципального образования.</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Таким образом, увеличение уставного капитала акционерного общества, помимо довольно сложного бухгалтерского оформления, связано со множеством ограничений, жестко регулируемых законодательством.</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В бухгалтерском учете операции по увеличению уставного капитала путем увеличения номинала акций или их дополнительной эмиссии акционерных обществ отражаются теми же проводками, что и операции по первоначальному формированию уставного капитала. Иными словами, сначала делается проводка по увеличению размера уставного капитала и увеличению задолженности учредителей (Д-т 75 К-т 80). Затем по мере поступления вкладов (оплаты размещенных акций) счет 75 кредитуется в корреспонденции со счетами учета денежных средств и прочих активов (если оплата акций производится неденежными средствами). Одновременно делаются внутренние проводки между субсчетами счета 80 в порядке, описанном выше.</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При направлении на увеличение уставного капитала сумм добавочного капитала в системном бухгалтерском учете делается только одна проводка:</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83 «Добавочный капитал» К-т 80 - на сумму средств, направленных на увеличение уставного капитала.</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Одновременно в аналитическом учете оформляются записи, связанные с изменением доли уставного капитала, приходящегося на одну акцию и на все количество акций, принадлежащих каждому акционеру.</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При направлении сумм нераспределенной прибыли (прибыли, остающейся в распоряжении общества после уплаты налогов) на увеличение уставного капитала схема бухгалтерского учета произведенных изменений будет аналогичной с той лишь разницей, что будет дебетоваться счет 84 «Нераспределенная прибыль (непокрытый убыток)».</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Общество вправе, а в случаях, предусмотренных законодательством, обязано уменьшить свой уставный капитал. 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Уменьшение уставного капитала общества путем приобретения и погашения части акций допускается, если такая возможность предусмотрена уставом общества.</w:t>
      </w:r>
    </w:p>
    <w:p w:rsidR="00021FCC" w:rsidRPr="00B74B25" w:rsidRDefault="00815310" w:rsidP="00B74B25">
      <w:pPr>
        <w:shd w:val="clear" w:color="000000" w:fill="auto"/>
        <w:spacing w:line="360" w:lineRule="auto"/>
        <w:ind w:firstLine="709"/>
        <w:jc w:val="both"/>
        <w:rPr>
          <w:sz w:val="28"/>
          <w:szCs w:val="28"/>
        </w:rPr>
      </w:pPr>
      <w:r w:rsidRPr="00B74B25">
        <w:rPr>
          <w:sz w:val="28"/>
          <w:szCs w:val="28"/>
        </w:rPr>
        <w:t>Уменьшение уставного капитала в бухгалтерском учете акционерных обществ путем уменьшения номинала акций оформляется следующей проводкой: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Д-т 80 К-т 75 - на сумму уменьшения капитала вследствие снижения номинала акций. Так как при этом образуется задолженность перед учредителями, возникает необходимость ее погашения. Здесь возможны несколько вариантов, из которых наиболее вероятными представляются следующие: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75 К-т 84 - на сумму убытка, подлежащего возмещению акционерами общества;</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75 К-т 50 (51) - на сумму возврата части взносов, ранее оплаченных акционерами. Данная ситуация возможна в случае, если акционерное общество по каким-либо причинам резко уменьшает объемы своей деятельности.</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Уменьшение путем выкупа и аннулирования акций (уменьшения их количества) оформляется в учете следующим образом:</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81 К-т 50 (51) - на сумму фактически произведенных выплат при выкупе акций;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80 К-т 81 - на сумму номинальной стоимости выкупленных и аннулированных акций;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Д-т 81 К-т 91 - на сумму прочих доходов, полученных при выкупе акций, если акции выкупаются по цене ниже номинала,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Или</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91 К-т 81 - на сумму убытка, если акции выкупаются по цене выше номинала.</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Наряду с приобретением акций законодательство об акционерных обществах в отдельную операцию выделяет выкуп акций по требованию акционеров.</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Акции, выкупленные акционерным обществом, не обязательно должны быть аннулированы, а уставный капитал при этом не обязательно подлежит уменьшению. По решению общего собрания акции могут быть реализованы участникам общества или третьим лицам.</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Акции, выкупленные обществом в случае его реорганизации, должны быть погашены при их выкупе. Акции, выкупленные обществом в иных случаях, поступают в распоряжение общества. Они не предоставляют права голоса, не учитываются при подсчете голосов, по ним не начисляются дивиденды. Такие акции должны быть реализованы не позднее одного года с момента их выкупа;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При этом оформляются следующие бухгалтерские проводки:</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81 К-т 50 или 51 - на сумму стоимости выкупленных акций; одновременно на ту же сумму делается проводка: Д-т 80-3 К-т 80-1 (или 80-4 «Изъятый капитал», если такой субсчет открывается);</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80-1 (80-4) К-т 81 - на сумму стоимости аннулированных акций;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83-2 «Эмиссионный доход» К-т 81 - на сумму превышения покупной цены над номинальной стоимостью выкупленных акций;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81 К-т 83-2 - на сумму превышения номинальной стоимости акций над выкупной ценой;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91 К-т 81 - на сумму стоимости реализованных акций.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При выкупе акций у акционеров в установленных случаях следует иметь в виду, что возможно превышение выкупной цены над номинальной стоимостью акций и наоборот. Последнее может иметь место в случае, если рыночная стоимость акций на момент, предшествовавший принятию решения о выкупе, может быть ниже номинальной (особенно это касается котируемых акций). Кроме того, при выкупе акций по требованию акционеров вводится ограничение на использование средств, не превышающих 10 % уставного капитала. Следовательно, если сумма требований (по номинальной стоимости) превышает данную сумму, то акции будут выкупаться по меньшей цене. В любом случае разница между номинальной стоимостью и выкупной ценой должна быть отнесена на счет 83, субсчет «Эмиссионный доход». Однако необходимо учитывать, что действующим законодательством предусмотрена лишь возможность уменьшения кредитового сальдо по данному субсчету. Иными словами, при отсутствии средств на счете 83-2 положительная разница между выкупной ценой и номинальной стоимостью акций должна быть отнесена на счет 84.</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Следует также иметь в виду, что уменьшение уставного капитала общества путем приобретения и погашения части акций допускается, если такая возможность предусмотрена в уставе общества. Общество не вправе уменьшать уставный капитал, если в результате этого его размер станет меньше минимального уставного капитала общества, определяемого на дату регистрации данного уменьшения в уставе общества (тысячекратного МРОТ - для открытых обществ и стократного - для закрытых).</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Частным случаем уменьшения уставного капитала является его полное списание при ликвидации акционерного общества.</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Распределение имущества ликвидируемого общества между акционерами - владельцами обыкновенных акций и привилегированных акций всех типов осуществляется в последнюю очередь. При этом сумма по строке 700 пассива баланса (валюта баланса) за минусом остатка по строке 630 «Задолженность участникам (учредителям) по выплате доходов» должна быть распределена между всеми акционерами пропорционально номиналу имеющихся у них акций или по иной методике, предусмотренной уставом или решением общего собрания акционеров. После этого в пассиве баланса вся сумма будет отражена на счете 75. Эта сумма соответствует стоимости активов общества, подлежащих распределению. После списания активов и уменьшения задолженности по расчетам с акционерами баланс должен стать нулевым.</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При этом должны быть оформлены следующие проводки:</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80 (82, 83, 84, 98, 99) К-т 75 - на сумму стоимости имущества, причитающегося акционеру;</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Д-т 75 К-т счетов учета денежных средств - на выплаченную сумму.</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В первой из проводок может использоваться только счет 80, если остатки по другим счетам учета собственных средств предварительно были перенесены на этот счет.</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Во второй проводке наряду со счетами учета денежных средств могут использоваться счета учета имущества ликвидируемого предприятия. Это возможно, если акционерами принято решение о распределении имущества вместо его реализации.</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Не следует путать понятия задолженности по оплате труда, начисленной акционерам, и сумм причитающейся им части ликвидационной стоимости общества. Суммы задолженности по оплате труда должны быть погашены во вторую очередь, а суммы причитающейся части ликвидационной стоимости начисляются и выплачиваются в последнюю очередь.</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На практике встречаются требования акционеров ликвидируемых обществ о выплате им части стоимости уставного капитала. Это происходит от непонимания экономического смысла уставного капитала. Уставный капитал является всего лишь денежной оценкой вклада участника и соответствует стоимости активов общества, приобретенных или внесенных в виде вклада в момент создания общества. Поэтому распределяются только активы, а уставный капитал при этом уменьшается на соответствующую сумму.</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В соответствии со ст. 25 Закона N 208-ФЗ уставный капитал общества составляется из номинальной стоимости акций общества, приобретенных акционерами. Номинальная стоимость всех обыкновенных акций общества должна быть одинаковой. Уставный капитал общества определяет минимальный размер имущества общества, гарантирующего интересы его кредиторов. При учреждении общества все его акции должны быть размещены среди учредителей. Все акции общества являются именными.</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Из этого следует, с одной стороны, что фактически учредители общества имеют подтверждение своего участия в уставном капитале организации в виде акций. С другой стороны, каждый акционер несет ответственность перед всеми кредиторами общества в пределах суммы номинала акций. Кроме того, акционеры имеют право на часть имущества ликвидируемого общества в размерах, пропорциональных номинальной стоимости принадлежащих ему акций.</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Таким образом, права и обязанности каждого акционера (а не только учредителей общества) максимально персонифицированы.</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Схема бухгалтерского учета, установленная документами системы нормативного регулирования бухгалтерского учета, не предусматривает возможность ведения системного бухгалтерского учета акций, эмитированных акционерным обществом. На этапе размещения номинальная стоимость акций в активе баланса учитывается в составе дебиторской задолженности учредителей и акционеров, а после оплаты данные о стоимости размещенных акций (причем, только по номиналу) можно установить только по данным о размере уставного капитала. Иными словами, акции, которые, несомненно, могут представлять собой особый вид активов организации, могут быть оценены только посредством данных о пассивах общества.</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Из вышеприведенного можно заключить, что акции, выпущенные акционерным обществом, обладают двойным экономическим смыслом: во-первых, подтверждают размер уставного капитала организации и гарантируют права кредиторов организации, то есть выражают отношения группы собственников, объединенных в рамках одного хозяйствующего субъекта, во-вторых, закрепляют право владельца (независимо от того, является владелец учредителем или нет) на получение доходов от владения этими акциями, то есть, по существу, выступают в качестве объекта личной собственности. Учредители акционерного общества, являющиеся первыми владельцами акций, эмитированных при создании общества (и формировании уставного капитала), по согласованию между собой или единолично (если это не противоречит законодательству и уставу общества) могут принять решение о продаже принадлежащих им акций. Но в этом случае финансовое состояние общества не изменяется: денежные средства (или иные активы), вырученные от реализации акций, в распоряжение общества не поступают, а являются личным доходом владельца. Разумеется, если учредителем или акционером является юридическое лицо, выручка от продажи акций других организаций учитывается в составе прочих доходов (или в составе выручки от реализации - если продавец является профессиональным участником рынка ценных бумаг). При этом акции учитываются в составе финансовых вложений. Вопросы учета этого вида активов не являются предметом рассмотрения данной статьи.</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Основным оправдательным документом, на основании которого организуется бухгалтерский учет акций акционерных обществ, является реестр акционеров.</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В реестре акционеров общества указываются сведения о каждом зарегистрированном лице, количестве и категориях (типах) акций, записанных на имя каждого зарегистрированного лица, иные сведения, предусмотренные правовыми актами Российской Федерации.</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Акционерное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Держателем реестра акционеров общества может быть это общество или профессиональный участник рынка ценных бумаг, осуществляющий деятельность по ведению реестра владельцев именных ценных бумаг (далее - регистратор). В обществе с числом акционеров более 50 держателем реестра акционеров общества должен быть регистратор.</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Внесение записи в реестр акционеров общества осуществляется по требованию акционера или номинального держателя акций не позднее трех дней с момента представления документов, предусмотренных правовыми актами Российской Федерации.</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Держатель реестра акционеров общества по требованию акционера или номинального держателя акций обязан подтвердить его права на акции путем выдачи выписки из реестра акционеров общества, которая не является ценной бумагой.</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Таким образом, возникает необходимость учета акций по местам их нахождения. Для этого, по нашему мнению, может быть целесообразно открытие отдельных субсчетов к счету 80, на которых следует отражать движение пакетов акций, которые дают право принимать или блокировать решения. В первом случае речь идет о пакете, объединяющем в одних руках более половины акций общества, во втором - более 20 %. Иными словами, подобный учет акций может организовываться в дочерних и зависимых обществах.</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Отражение движения акций в системном учете действующими документами системы нормативного регулирования бухгалтерского учета не предусмотрено. Не допускается и открытие дополнительных счетов бухгалтерского учета первого порядка (это право принадлежит исключительно Минфину России). Ситуация может быть разрешена посредством открытия субсчетов второго порядка к счету 80 «Уставный капитал».</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Например, к счету 80 могут быть открыты субсчета:</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80-1 «Акции, находящиеся в распоряжении головного общества»;</w:t>
      </w:r>
    </w:p>
    <w:p w:rsidR="00DB403D" w:rsidRPr="00B74B25" w:rsidRDefault="00DB403D" w:rsidP="00B74B25">
      <w:pPr>
        <w:shd w:val="clear" w:color="000000" w:fill="auto"/>
        <w:spacing w:line="360" w:lineRule="auto"/>
        <w:ind w:firstLine="709"/>
        <w:jc w:val="both"/>
        <w:rPr>
          <w:sz w:val="28"/>
          <w:szCs w:val="28"/>
        </w:rPr>
      </w:pPr>
      <w:r w:rsidRPr="00B74B25">
        <w:rPr>
          <w:sz w:val="28"/>
          <w:szCs w:val="28"/>
        </w:rPr>
        <w:t>8</w:t>
      </w:r>
      <w:r w:rsidR="00815310" w:rsidRPr="00B74B25">
        <w:rPr>
          <w:sz w:val="28"/>
          <w:szCs w:val="28"/>
        </w:rPr>
        <w:t>0-2 «Акции, находящиеся в распоряжении преобладающего общества»;</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80-3 «Акции, находящиеся в распоряжении миноритарных акционеров».</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К субсчету 80-2 открываются при необходимости субсчета более низкого (третьего) уровня для отражения в учете уставного капитала в части, соответствующей номиналу акций, находящихся в распоряжении каждой организации, которая является преобладающей.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Движение акций отражается внутренними проводками по приведенным субсчетам. Движение акций, принадлежащих миноритарным акционерам, отражать в учете подобным образом нет необходимости, так как для деятельности акционерного общества такое движение значения не имеет. Продажа миноритарными акционерами акций головным или преобладающим обществам отражается по дебету субсчета 80-3 и кредиту соответствующего субсчета к счету 80.</w:t>
      </w:r>
      <w:r w:rsidR="00DB403D" w:rsidRPr="00B74B25">
        <w:rPr>
          <w:sz w:val="28"/>
          <w:szCs w:val="28"/>
        </w:rPr>
        <w:t xml:space="preserve"> </w:t>
      </w:r>
      <w:r w:rsidRPr="00B74B25">
        <w:rPr>
          <w:sz w:val="28"/>
          <w:szCs w:val="28"/>
        </w:rPr>
        <w:t>Аналогичная схема может быть использована при получении акций доверительным управляющим по договору доверительного управления. Если учредителем управления также выступает коммерческая организация, целесообразно применять аналогичную схему учета переданных акций и у данной организации.</w:t>
      </w:r>
      <w:r w:rsidR="00DB403D" w:rsidRPr="00B74B25">
        <w:rPr>
          <w:sz w:val="28"/>
          <w:szCs w:val="28"/>
        </w:rPr>
        <w:t xml:space="preserve"> </w:t>
      </w:r>
      <w:r w:rsidRPr="00B74B25">
        <w:rPr>
          <w:sz w:val="28"/>
          <w:szCs w:val="28"/>
        </w:rPr>
        <w:t>Для этих целей учредителю управления, по нашему мнению, целесообразно открывать к счету 80 субсчет «Акции, переданные в доверительное управление». При этом может использоваться схема, рекомендованная для применения дочерними или зависимыми обществами. Иными словами, к счету 80 могут открываться субсчета для учета акций по месту их нахождения: в доверительном управлении, у преобладающих или основных обществ, у мажоритарных и миноритарных акционеров.</w:t>
      </w:r>
      <w:r w:rsidR="00DB403D" w:rsidRPr="00B74B25">
        <w:rPr>
          <w:sz w:val="28"/>
          <w:szCs w:val="28"/>
        </w:rPr>
        <w:t xml:space="preserve"> </w:t>
      </w:r>
      <w:r w:rsidRPr="00B74B25">
        <w:rPr>
          <w:sz w:val="28"/>
          <w:szCs w:val="28"/>
        </w:rPr>
        <w:t>Учет акций у доверительного управляющего нормативными документами не определен. Как вариант можно предложить следующую схему: так как стоимость имущества, полученного в доверительное управление, в общем случае учитывается на счете 79 «Внутрихозяйственные расчеты», то и полученные акции следует учитывать по дебету этого счета. Для того чтобы счет 79 не имел незакрываемого сальдо, ту же сумму необходимо проводить и по кредиту данного счета. Несмотря на кажущуюся искусственность проводки, суммы, отраженные по разным сторонам счета, будут иметь разное экономическое содержание. По дебету будет отражаться номинальная стоимость полученных акций: по существу, прав на имущество, которые этими акциями закреплены. По кредиту в данном случае отражается задолженность перед учредителем управления по акциям, которые подлежат возврату по истечении срока договора.</w:t>
      </w:r>
      <w:r w:rsidR="00DB403D" w:rsidRPr="00B74B25">
        <w:rPr>
          <w:sz w:val="28"/>
          <w:szCs w:val="28"/>
        </w:rPr>
        <w:t xml:space="preserve"> </w:t>
      </w:r>
      <w:r w:rsidRPr="00B74B25">
        <w:rPr>
          <w:sz w:val="28"/>
          <w:szCs w:val="28"/>
        </w:rPr>
        <w:t>Колебания курсовой и рыночной стоимости акций могут отражаться только во вспомогательных учетных регистрах доверительного управляющего и учредителя управления без отражения в системном учете. Организация такого учета может быть осуществлена по принципам, изложенным выше.</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Счет 81 «Собственные акции (доли)» предназначен для обобщения информации о наличии и движении собственных акций, выкупленных акционерным обществом у акционеров для их последующей перепродажи или аннулирования. Иные хозяйственные общества и товарищества используют этот счет для учета доли участника, приобретенной самим обществом или товариществом для передачи другим участникам или третьим лицам.</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При выкупе акционерным или иным обществом (товариществом) у акционера (участника) принадлежащих ему акций (доли) в бухгалтерском учете на сумму фактических затрат делается запись по дебету счета 81 «Собственные акции (доли)» и кредиту счетов учета денежных средств.</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Аннулирование выкупленных акционерным обществом собственных акций проводится по кредиту счета 81 «Собственные акции (доли)» и дебету счета 80 «Уставный капитал» после выполнения этим обществом всех предусмотренных процедур. Возникающая при этом на счете 81 «Собственные акции (доли)» разница между фактическими затратами на выкуп акций (долей) и номинальной стоимостью их относится на счет 91 «Прочие доходы и расходы</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На практике часто возникают ситуации, когда организации по тем или иным причинам выкупают у акционеров (участников) собственные акции (доли в уставном (складочном) капитале). В частности, акционерные общества могут делать это (с соблюдением установленных законодательством процедур и ограничений) для временного уменьшения числа акций, находящихся в обращении с целью повышения цен на них, противодействия попыткам других организаций скупить часть голосующих акций общества, изменения соотношения сил на общем собрании акционеров (выкупленные акции не учитываются при голосовании по тому или иному вопросу), для уменьшения уставного капитала путем аннулирования выкупленных акций и т.д.</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В случаях, установленных законом, акционерные общества должны выкупать собственные акции по требованию акционеров.</w:t>
      </w:r>
    </w:p>
    <w:p w:rsidR="00DB403D" w:rsidRPr="00B74B25" w:rsidRDefault="00DB403D" w:rsidP="00B74B25">
      <w:pPr>
        <w:shd w:val="clear" w:color="000000" w:fill="auto"/>
        <w:spacing w:line="360" w:lineRule="auto"/>
        <w:ind w:firstLine="709"/>
        <w:jc w:val="both"/>
        <w:rPr>
          <w:sz w:val="28"/>
          <w:szCs w:val="28"/>
        </w:rPr>
      </w:pPr>
      <w:r w:rsidRPr="00B74B25">
        <w:rPr>
          <w:sz w:val="28"/>
          <w:szCs w:val="28"/>
        </w:rPr>
        <w:t xml:space="preserve">Рассмотрим пример. </w:t>
      </w:r>
      <w:r w:rsidR="00815310" w:rsidRPr="00B74B25">
        <w:rPr>
          <w:sz w:val="28"/>
          <w:szCs w:val="28"/>
        </w:rPr>
        <w:t>По решению совета директоров ОАО выкупило 1000 собственных акций номинальной стоимостью 10 руб. по цене 8 руб. за акцию. В бухгалтерском учете будет сделана следующая проводка:</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Дебет 81 «Собственные акции (доли)»</w:t>
      </w:r>
      <w:r w:rsidR="00DB403D" w:rsidRPr="00B74B25">
        <w:rPr>
          <w:sz w:val="28"/>
          <w:szCs w:val="28"/>
        </w:rPr>
        <w:t xml:space="preserve"> </w:t>
      </w:r>
      <w:r w:rsidRPr="00B74B25">
        <w:rPr>
          <w:sz w:val="28"/>
          <w:szCs w:val="28"/>
        </w:rPr>
        <w:t xml:space="preserve">Кредит 51 «Расчетные счета»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- 8000 руб.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Ситуация 1</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Акции перепроданы по цене 13 руб. за одну акцию:</w:t>
      </w:r>
    </w:p>
    <w:p w:rsidR="006658E8" w:rsidRPr="00B74B25" w:rsidRDefault="00815310" w:rsidP="00B74B25">
      <w:pPr>
        <w:shd w:val="clear" w:color="000000" w:fill="auto"/>
        <w:spacing w:line="360" w:lineRule="auto"/>
        <w:ind w:firstLine="709"/>
        <w:jc w:val="both"/>
        <w:rPr>
          <w:sz w:val="28"/>
          <w:szCs w:val="28"/>
        </w:rPr>
      </w:pPr>
      <w:r w:rsidRPr="00B74B25">
        <w:rPr>
          <w:sz w:val="28"/>
          <w:szCs w:val="28"/>
        </w:rPr>
        <w:t>Дебет 62 «Расчеты с покупателями и заказчиками»</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 xml:space="preserve">Кредит 91.1 «Прочие доходы» </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 xml:space="preserve">- 13 000 руб.- отражена выручка от продажи акций; </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Дебет 91.2 «Прочие расходы»</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Кредит 81 «Собственные акции (доли)» </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 xml:space="preserve">- 8 000 руб. - списаны проданные акции; </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Дебет 91.9 «Сальдо прочих доходов и расходов»</w:t>
      </w:r>
      <w:r w:rsidR="00B74B25" w:rsidRPr="00B74B25">
        <w:rPr>
          <w:sz w:val="28"/>
          <w:szCs w:val="28"/>
        </w:rPr>
        <w:t xml:space="preserve"> </w:t>
      </w:r>
      <w:r w:rsidRPr="00B74B25">
        <w:rPr>
          <w:sz w:val="28"/>
          <w:szCs w:val="28"/>
        </w:rPr>
        <w:t xml:space="preserve">Кредит 99 «Прибыли и убытки» </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 xml:space="preserve">- 5 000 руб. (13000-8000) - отражен в учете финансовый результат от продажи акций; </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Дебет 51 «Расчетные счета»</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 xml:space="preserve">Кредит 62 «Расчеты с покупателями и заказчиками»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- 13 000 руб. - получены деньги от покупателя в оплату за акции.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Согласно п. 14 ст. 251 НК РФ превышение номинальной стоимости акций над ценой их фактического приобретения организацией не учитывается при определении налоговой базы для расчета налога на прибыль в случае последующей продажи акций. Следовательно, при формировании налогооблагаемой базы при реализации собственных акций в налогооблагаемую базу включается превышение продажной стоимости акций над их номинальной стоимостью. В данном примере, в налогооблагаемую базу должна быть включена сумма в размере 3 000 руб. (13 000 - 10 000). Превышение номинальной стоимости акций над ценой их фактического приобретения в размере 2 000 руб. (10 000 - 8 000) не учитывается для целей налогообложения. Представляется целесообразным на счете 91.1 «Прочие доходы» предусмотреть либо аналитический код, либо субсчет второго порядка для отражения сумм включаемых в налогооблагаемую базу.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Ситуация 2</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ОАО на сумму выкупленных акций решило уменьшить уставный капитал общества:</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Дебет 80 «Уставный капитал»</w:t>
      </w:r>
      <w:r w:rsidR="00DB403D" w:rsidRPr="00B74B25">
        <w:rPr>
          <w:sz w:val="28"/>
          <w:szCs w:val="28"/>
        </w:rPr>
        <w:t xml:space="preserve"> </w:t>
      </w:r>
      <w:r w:rsidRPr="00B74B25">
        <w:rPr>
          <w:sz w:val="28"/>
          <w:szCs w:val="28"/>
        </w:rPr>
        <w:t xml:space="preserve">Кредит 81 «Собственные акции (доли)» </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 xml:space="preserve">- 10 000 руб. (1000 * 10) - уменьшен уставный капитал (на номинальную стоимость аннулированных акций); </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Дебет 81 «Собственные акции (доли)»</w:t>
      </w:r>
    </w:p>
    <w:p w:rsidR="00DB403D" w:rsidRPr="00B74B25" w:rsidRDefault="00815310" w:rsidP="00B74B25">
      <w:pPr>
        <w:shd w:val="clear" w:color="000000" w:fill="auto"/>
        <w:spacing w:line="360" w:lineRule="auto"/>
        <w:ind w:firstLine="709"/>
        <w:jc w:val="both"/>
        <w:rPr>
          <w:sz w:val="28"/>
          <w:szCs w:val="28"/>
        </w:rPr>
      </w:pPr>
      <w:r w:rsidRPr="00B74B25">
        <w:rPr>
          <w:sz w:val="28"/>
          <w:szCs w:val="28"/>
        </w:rPr>
        <w:t>Кредит 91.1 «Прочие доходы»</w:t>
      </w:r>
      <w:r w:rsidR="00B74B25">
        <w:rPr>
          <w:sz w:val="28"/>
          <w:szCs w:val="28"/>
        </w:rPr>
        <w:t xml:space="preserve"> </w:t>
      </w:r>
      <w:r w:rsidRPr="00B74B25">
        <w:rPr>
          <w:sz w:val="28"/>
          <w:szCs w:val="28"/>
        </w:rPr>
        <w:t xml:space="preserve">- 2 000 руб. (10 000 - 8 000) - отражен в учете финансовый результат от аннулирования акций (разница между номиналом акций и их выкупной стоимостью);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Сумма доходов, образовавшаяся в результате превышения номинальной стоимости акций над их выкупной ценой при уменьшении уставного капитала, должна быть учтена при расчете налога на прибыль согласно п. 16 ст. 250 НК РФ: внереализационными доходами являются суммы, «на которые в отчетном (налоговом) периоде произошло уменьшение уставного (складочного) капитала (фонда) организации, если такое уменьшение осуществлено с одновременным отказом от возврата стоимости соответствующей части взносов (вкладов) акционерам (участникам) организации» за исключением случаев уменьшения уставного капитала в соответствии с требованиями законодательства Российской Федерации. В силу того, что акционер отказался от получения соответствующей его акциям части взносов, согласившись на получение меньшего количества имущества, то разница между номинальной стоимостью акций и суммой фактически оплаченной акционеру является в целях налогообложения внереализационным доходом.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Устанавливаемый нормативными документами порядок бухгалтерского учета операций по выкупу, аннулированию и перепродаже собственных акций определяется, прежде всего, тем, что факт выкупа акционерным обществом собственных акций представляет собой не совершение им финансового вложения, а уменьшение объема собственных источников средств (раздел пассива бухгалтерского баланса «Капитал и резервы»).</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В соответствии с 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31.10.2000 № 94н, для обобщения информации о наличии и движении собственных акций, выкупленных акционерным обществом у акционеров для их последующей перепродажи или аннулирования, предназначен счет 81 «Собственные акции (доли)».</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Согласно Инструкции, при выкупе акционерным обществом у акционера принадлежащих ему акций в бухгалтерском учете общества на сумму фактических затрат делается запись по дебету счета 81 «Собственные акции (доли)» и кредиту счетов учета денежных средств.</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Аннулирование выкупленных акционерным обществом собственных акций проводится по кредиту счета 81 «Собственные акции (доли)» и дебету счета 80 «Уставный капитал» после выполнения обществом всех предусмотренных процедур, то есть перерегистрации учредительных документов. Возникающая при этом на счете 81 «Собственные акции (доли)» разница между фактическими затратами на выкуп акций и их номинальной стоимостью относится на счет 91 «Прочие доходы и расходы».</w:t>
      </w:r>
    </w:p>
    <w:p w:rsidR="00DB403D" w:rsidRPr="00B74B25" w:rsidRDefault="00DB403D" w:rsidP="00B74B25">
      <w:pPr>
        <w:shd w:val="clear" w:color="000000" w:fill="auto"/>
        <w:spacing w:line="360" w:lineRule="auto"/>
        <w:ind w:firstLine="709"/>
        <w:jc w:val="both"/>
        <w:rPr>
          <w:sz w:val="28"/>
          <w:szCs w:val="28"/>
        </w:rPr>
      </w:pPr>
      <w:r w:rsidRPr="00B74B25">
        <w:rPr>
          <w:sz w:val="28"/>
          <w:szCs w:val="28"/>
        </w:rPr>
        <w:t xml:space="preserve">Рассмотри пример. </w:t>
      </w:r>
      <w:r w:rsidR="00815310" w:rsidRPr="00B74B25">
        <w:rPr>
          <w:sz w:val="28"/>
          <w:szCs w:val="28"/>
        </w:rPr>
        <w:t xml:space="preserve">Акционерное общество выкупает у акционеров 100 собственных акций, номинал которых составляет 1 000 рублей, за 1 100 рублей за акцию.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Выкуп акций производится по решению общего собрания акционеров с целью уменьшения уставного капитала. После выкупа акции аннулируются.</w:t>
      </w:r>
      <w:r w:rsidR="00B74B25">
        <w:rPr>
          <w:sz w:val="28"/>
          <w:szCs w:val="28"/>
        </w:rPr>
        <w:t xml:space="preserve"> </w:t>
      </w:r>
      <w:r w:rsidRPr="00B74B25">
        <w:rPr>
          <w:sz w:val="28"/>
          <w:szCs w:val="28"/>
        </w:rPr>
        <w:t xml:space="preserve">Устав общества перерегистрируется. В бухгалтерском </w:t>
      </w:r>
      <w:r w:rsidR="00DB403D" w:rsidRPr="00B74B25">
        <w:rPr>
          <w:sz w:val="28"/>
          <w:szCs w:val="28"/>
        </w:rPr>
        <w:t>учете будут сделаны проводки:</w:t>
      </w:r>
      <w:r w:rsidRPr="00B74B25">
        <w:rPr>
          <w:sz w:val="28"/>
          <w:szCs w:val="28"/>
        </w:rPr>
        <w:t xml:space="preserve">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Дебет 81 «Собственные акции (доли)»- 110 000 руб., отражается факт выкупа собственных акций; Кредит 51 «Расчетные счета»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Дебет 80 «Уставный капитал» Кредит 81 «Собственные акции (доли)»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- 100 000 руб., отражается аннулирование выкупленных акций;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Дебет 91 «Прочие доходы и расходы» субсчет 2 «Прочие расходы» Кредит 81 «Собственные акции (доли)»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- 10 000 руб., отражается разница между ценой, уплаченной за выкупленные акции и их номинальной стоимостью.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Перепродажа акций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 xml:space="preserve">В том случае, если акции выкупаются обществом у акционеров не в целях уменьшения уставного капитала, предметом бухгалтерского учета становятся операции по их перепродаже.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Целью отражения в бухгалтерском учете данных фактов хозяйственной жизни является фиксация доходов и расходов, связанных с перепродажей собственных акций и выявление финансового результата по данным операциям. В соответствии с пунктом 4 ПБУ 9/99 «Доходы организации» и пункту 4 ПБУ 10/99 «Расходы организации» доходы и расходы от операций по перепродаже собственных акций относятся к операционным доходам и расходам организации. Следовательно, в соответствии с Инструкцией по применению Плана счетов, суммы данных доходов и расходов должны отражаться на счете 91 «Прочие доходы и расходы».</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Порядок ведения налогового учета по операциям купли собственных акций определяется общим порядком ведения налогового учета при реализации ценных бумаг, устанавливаемым статьей 329 НК РФ.</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В соответствии с этой статьей доходом по операциям с ценными бумагами признается выручка от продажи ценных бумаг в соответствии с условиями договора.</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Расходом признается цена приобретения реализованных ценных бумаг.</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Таким образом, при реализации собственных акций в налогооблагаемую базу по налогу на прибыль включается превышение продажной стоимости акций над ценой их приобретения.</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В нашем примере налогооблагаемая база по налогу на прибыль составит 1500 (7000 - 5500) рублей.</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Отражение в балансе операций по выкупу собственных акций</w:t>
      </w:r>
    </w:p>
    <w:p w:rsidR="00815310" w:rsidRPr="00B74B25" w:rsidRDefault="00DB403D" w:rsidP="00B74B25">
      <w:pPr>
        <w:shd w:val="clear" w:color="000000" w:fill="auto"/>
        <w:spacing w:line="360" w:lineRule="auto"/>
        <w:ind w:firstLine="709"/>
        <w:jc w:val="both"/>
        <w:rPr>
          <w:sz w:val="28"/>
          <w:szCs w:val="28"/>
        </w:rPr>
      </w:pPr>
      <w:r w:rsidRPr="00B74B25">
        <w:rPr>
          <w:sz w:val="28"/>
          <w:szCs w:val="28"/>
        </w:rPr>
        <w:t>С</w:t>
      </w:r>
      <w:r w:rsidR="00815310" w:rsidRPr="00B74B25">
        <w:rPr>
          <w:sz w:val="28"/>
          <w:szCs w:val="28"/>
        </w:rPr>
        <w:t xml:space="preserve">ледует отметить, что в бухгалтерском балансе выкупленные акции в оценке по фактически затраченным на их приобретение суммам отражаются в разделе III «Капитал и резервы» пассива по специальной строке «Собственные акции, выкупленные у акционеров» со знаком «минус». </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Данное правило представления выкупленных собственных акций в бухгалтерском балансе демонстрирует, что в соответствии с требованием приоритета содержания перед формой (п. 7 ПБУ 1/98 «Учетная политика организации») сумма, затраченная на выкуп акций, показывает фактическое уменьшение уставного капитала акционерного общества.</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Согласно статье 41 Налогового кодекса Российской Федерации (далее</w:t>
      </w:r>
      <w:r w:rsidR="00B74B25" w:rsidRPr="00B74B25">
        <w:rPr>
          <w:sz w:val="28"/>
          <w:szCs w:val="28"/>
        </w:rPr>
        <w:t xml:space="preserve"> </w:t>
      </w:r>
      <w:r w:rsidRPr="00B74B25">
        <w:rPr>
          <w:sz w:val="28"/>
          <w:szCs w:val="28"/>
        </w:rPr>
        <w:t>— Кодекс) доходом признается экономическая выгода в денежной или в натуральной форме, учитываемая в случае возможности ее оценки и в той мере, в какой эту выгоду можно оценить. При определении налоговой базы по налогу на доходы физических лиц учитываются все доходы налогоплательщика, полученные им как в денежной, так и в натуральной формах (пункт 1 статьи 210 Кодекса).</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В соответствии с подпунктом 19 статьи 217 Кодекса не подлежат налогообложению доходы, полученные физическими лицами от акционерных обществ в виде дополнительных акций, распределенных между акционерами пропорционально их доле и видам акций. Однако данная льгота может быть реализована только в случае, когда уставный капитал акционерного общества увеличивается в результате переоценки основных фондов (средств). В случае же, если уставный капитал увеличивается за счет нераспределенной прибыли, то пункт 19 статьи 217 Кодекса не применяется.</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Пунктами 1, 2, 3 статьи 19 Федерального закона от 26.12.1995 N 208-ФЗ «Об акционерных обществах» установлено, что выделением общества признается создание одного или нескольких обществ с передачей им части прав и обязанностей реорганизуемого общества без прекращения последнего.</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Таким образом, реорганизованное посредством формы выделения общество является с момента государственной регистрации вновь возникшим юридическим лицом. Соответственно акции выделенных акционерных обществ, распределяемые между акционерами, являются акциями вновь созданных акционерных обществ.</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При распределении дополнительных акций вследствие формирования уставного капитала выделяемого общества возникает объект обложения налогом на доходы физических лиц и применяется порядок налогообложения, установленный подпунктом 3 пункта 1 статьи 212 Кодекса, полученного в виде материальной выгоды, полученной от приобретения ценных бумаг. При этом налоговая база определяется как превышение рыночной стоимости ценных бумаг над суммой фактических расходов налогоплательщика на их приобретение.</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Акции, распределяемые среди акционеров, в целях налогообложения расцениваются как товар. Согласно подпункту 2 пункта 2 статьи 211 Кодекса товары, полученные налогоплательщиком на безвозмездной основе, являются его доходами, полученными в натуральной форме. Такие доходы оцениваются исходя из рыночных цен с учетом НДС, акцизов и налога с продаж (пункт 1 статьи 211 Кодекса). Правила определения рыночной цены товаров (работ, услуг) установлены статьей 40 Кодекса, которая применяется при определении рыночных цен ценных бумаг.</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Акционерное общество, распределяющее акции, признается налоговым агентом (статьи 24, 226 Кодекса). Следовательно, общество обязано исчислить, удержать и уплатить налог на доходы физических лиц в бюджет. Согласно подпункту 1 пункта 3 статьи 24 Кодекса налог может быть удержан и перечислен в бюджет, только если налоговый агент выплачивает физическому лицу доходы в денежной форме.</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Если физическое лицо является одновременно работником и акционером и получает заработную плату в акционерном обществе, то данное общество имеет возможность и, следовательно, обязано исчислить, удержать и перечислить в бюджет налог из доходов, выплачиваемых работнику.</w:t>
      </w:r>
    </w:p>
    <w:p w:rsidR="00815310" w:rsidRPr="00B74B25" w:rsidRDefault="00815310" w:rsidP="00B74B25">
      <w:pPr>
        <w:shd w:val="clear" w:color="000000" w:fill="auto"/>
        <w:spacing w:line="360" w:lineRule="auto"/>
        <w:ind w:firstLine="709"/>
        <w:jc w:val="both"/>
        <w:rPr>
          <w:sz w:val="28"/>
          <w:szCs w:val="28"/>
        </w:rPr>
      </w:pPr>
      <w:r w:rsidRPr="00B74B25">
        <w:rPr>
          <w:sz w:val="28"/>
          <w:szCs w:val="28"/>
        </w:rPr>
        <w:t>В случае если выплаты в денежной форме не производятся, то обязанности удержать и перечислить налог у общества не возникает. Исходя из положений подпункта 2 пункта 3 статьи 24 Кодекса в таком случае акционерное общество обязано в течение одного месяца с момента распределения акций письменно сообщить об этом и о сумме задолженности акционеров по налогу на доходы физических лиц в налоговый орган по месту своего учета.</w:t>
      </w:r>
    </w:p>
    <w:p w:rsidR="00DB403D" w:rsidRPr="00B74B25" w:rsidRDefault="00DB403D" w:rsidP="00B74B25">
      <w:pPr>
        <w:shd w:val="clear" w:color="000000" w:fill="auto"/>
        <w:spacing w:line="360" w:lineRule="auto"/>
        <w:ind w:firstLine="709"/>
        <w:jc w:val="both"/>
        <w:rPr>
          <w:b/>
          <w:sz w:val="28"/>
          <w:szCs w:val="28"/>
        </w:rPr>
      </w:pPr>
    </w:p>
    <w:p w:rsidR="00A62660" w:rsidRPr="00B74B25" w:rsidRDefault="00A62660" w:rsidP="00B74B25">
      <w:pPr>
        <w:shd w:val="clear" w:color="000000" w:fill="auto"/>
        <w:spacing w:line="360" w:lineRule="auto"/>
        <w:ind w:firstLine="709"/>
        <w:jc w:val="both"/>
        <w:rPr>
          <w:b/>
          <w:sz w:val="28"/>
          <w:szCs w:val="28"/>
        </w:rPr>
      </w:pPr>
      <w:r w:rsidRPr="00B74B25">
        <w:rPr>
          <w:b/>
          <w:sz w:val="28"/>
          <w:szCs w:val="28"/>
        </w:rPr>
        <w:t>Задача 1</w:t>
      </w:r>
    </w:p>
    <w:p w:rsidR="00A62660" w:rsidRPr="00B74B25" w:rsidRDefault="00A62660" w:rsidP="00B74B25">
      <w:pPr>
        <w:shd w:val="clear" w:color="000000" w:fill="auto"/>
        <w:spacing w:line="360" w:lineRule="auto"/>
        <w:ind w:firstLine="709"/>
        <w:jc w:val="both"/>
        <w:rPr>
          <w:sz w:val="28"/>
          <w:szCs w:val="28"/>
        </w:rPr>
      </w:pPr>
    </w:p>
    <w:p w:rsidR="0014743F" w:rsidRPr="00B74B25" w:rsidRDefault="0014743F" w:rsidP="00B74B25">
      <w:pPr>
        <w:shd w:val="clear" w:color="000000" w:fill="auto"/>
        <w:spacing w:line="360" w:lineRule="auto"/>
        <w:ind w:firstLine="709"/>
        <w:jc w:val="both"/>
        <w:rPr>
          <w:i/>
          <w:sz w:val="28"/>
          <w:szCs w:val="28"/>
        </w:rPr>
      </w:pPr>
      <w:r w:rsidRPr="00B74B25">
        <w:rPr>
          <w:i/>
          <w:sz w:val="28"/>
          <w:szCs w:val="28"/>
        </w:rPr>
        <w:t>1. Какую прибыль (убыток) получит надписатель опциона покупателя, если его премия составляет 100 руб. с каждой акции. Опционная цена каждой акции - 50 000 руб. за акцию, опционный контракт составлен на 100 шт. акций. Рыночная цена на дату исполнения опциона поднялась на 15руб.</w:t>
      </w:r>
    </w:p>
    <w:p w:rsidR="00C25CC2" w:rsidRPr="00B74B25" w:rsidRDefault="00C25CC2" w:rsidP="00B74B25">
      <w:pPr>
        <w:shd w:val="clear" w:color="000000" w:fill="auto"/>
        <w:spacing w:line="360" w:lineRule="auto"/>
        <w:ind w:firstLine="709"/>
        <w:jc w:val="both"/>
        <w:rPr>
          <w:sz w:val="28"/>
          <w:szCs w:val="28"/>
        </w:rPr>
      </w:pPr>
      <w:r w:rsidRPr="00B74B25">
        <w:rPr>
          <w:sz w:val="28"/>
          <w:szCs w:val="28"/>
        </w:rPr>
        <w:t xml:space="preserve">Опционы делятся на две группы: опционы на покупку (call) и опционы на продажу (put). Если вы покупатель, то: Call (кол) — право (но не обязанность) купить базовый актив в заранее определенное время по заранее определенной цене. Put (пут) — право (но не обязанность) продать базовый актив в заранее определенное время по заранее определенной цене. </w:t>
      </w:r>
    </w:p>
    <w:p w:rsidR="009F5B8B" w:rsidRPr="00B74B25" w:rsidRDefault="00C77CF2" w:rsidP="00B74B25">
      <w:pPr>
        <w:shd w:val="clear" w:color="000000" w:fill="auto"/>
        <w:spacing w:line="360" w:lineRule="auto"/>
        <w:ind w:firstLine="709"/>
        <w:jc w:val="both"/>
        <w:rPr>
          <w:sz w:val="28"/>
          <w:szCs w:val="28"/>
        </w:rPr>
      </w:pPr>
      <w:r w:rsidRPr="00B74B25">
        <w:rPr>
          <w:sz w:val="28"/>
          <w:szCs w:val="28"/>
        </w:rPr>
        <w:t>Надписатель опциона покупателя получит прибыль в размере 8500 рублей (10000 – 1500).</w:t>
      </w:r>
    </w:p>
    <w:p w:rsidR="00C77CF2" w:rsidRPr="00B74B25" w:rsidRDefault="00C77CF2" w:rsidP="00B74B25">
      <w:pPr>
        <w:shd w:val="clear" w:color="000000" w:fill="auto"/>
        <w:spacing w:line="360" w:lineRule="auto"/>
        <w:ind w:firstLine="709"/>
        <w:jc w:val="both"/>
        <w:rPr>
          <w:sz w:val="28"/>
          <w:szCs w:val="28"/>
        </w:rPr>
      </w:pPr>
      <w:r w:rsidRPr="00B74B25">
        <w:rPr>
          <w:sz w:val="28"/>
          <w:szCs w:val="28"/>
        </w:rPr>
        <w:t>Так как его премия составляет 10000 рублей (100руб. * 100 шт. акций).</w:t>
      </w:r>
    </w:p>
    <w:p w:rsidR="00C77CF2" w:rsidRPr="00B74B25" w:rsidRDefault="00C77CF2" w:rsidP="00B74B25">
      <w:pPr>
        <w:shd w:val="clear" w:color="000000" w:fill="auto"/>
        <w:spacing w:line="360" w:lineRule="auto"/>
        <w:ind w:firstLine="709"/>
        <w:jc w:val="both"/>
        <w:rPr>
          <w:sz w:val="28"/>
          <w:szCs w:val="28"/>
        </w:rPr>
      </w:pPr>
      <w:r w:rsidRPr="00B74B25">
        <w:rPr>
          <w:sz w:val="28"/>
          <w:szCs w:val="28"/>
        </w:rPr>
        <w:t xml:space="preserve">На дату исполнения опциона цена акции поднялась на 15 рублей, следовательно со 100 акций продавец потерял 1500 рублей. </w:t>
      </w:r>
    </w:p>
    <w:p w:rsidR="009F5B8B" w:rsidRPr="00B74B25" w:rsidRDefault="009F5B8B" w:rsidP="00B74B25">
      <w:pPr>
        <w:shd w:val="clear" w:color="000000" w:fill="auto"/>
        <w:spacing w:line="360" w:lineRule="auto"/>
        <w:ind w:firstLine="709"/>
        <w:jc w:val="both"/>
        <w:rPr>
          <w:sz w:val="28"/>
          <w:szCs w:val="28"/>
        </w:rPr>
      </w:pPr>
    </w:p>
    <w:p w:rsidR="009F5B8B" w:rsidRPr="00B74B25" w:rsidRDefault="00A51960" w:rsidP="00B74B25">
      <w:pPr>
        <w:shd w:val="clear" w:color="000000" w:fill="auto"/>
        <w:spacing w:line="360" w:lineRule="auto"/>
        <w:ind w:firstLine="709"/>
        <w:jc w:val="both"/>
        <w:rPr>
          <w:b/>
          <w:sz w:val="28"/>
          <w:szCs w:val="28"/>
        </w:rPr>
      </w:pPr>
      <w:r w:rsidRPr="00B74B25">
        <w:rPr>
          <w:b/>
          <w:sz w:val="28"/>
          <w:szCs w:val="28"/>
        </w:rPr>
        <w:t>Задача 2</w:t>
      </w:r>
    </w:p>
    <w:p w:rsidR="0014743F" w:rsidRPr="00B74B25" w:rsidRDefault="0014743F" w:rsidP="00B74B25">
      <w:pPr>
        <w:shd w:val="clear" w:color="000000" w:fill="auto"/>
        <w:spacing w:line="360" w:lineRule="auto"/>
        <w:ind w:firstLine="709"/>
        <w:jc w:val="both"/>
        <w:rPr>
          <w:sz w:val="28"/>
          <w:szCs w:val="28"/>
        </w:rPr>
      </w:pPr>
    </w:p>
    <w:p w:rsidR="0014743F" w:rsidRPr="00B74B25" w:rsidRDefault="0014743F" w:rsidP="00B74B25">
      <w:pPr>
        <w:shd w:val="clear" w:color="000000" w:fill="auto"/>
        <w:spacing w:line="360" w:lineRule="auto"/>
        <w:ind w:firstLine="709"/>
        <w:jc w:val="both"/>
        <w:rPr>
          <w:i/>
          <w:sz w:val="28"/>
          <w:szCs w:val="28"/>
        </w:rPr>
      </w:pPr>
      <w:r w:rsidRPr="00B74B25">
        <w:rPr>
          <w:i/>
          <w:sz w:val="28"/>
          <w:szCs w:val="28"/>
        </w:rPr>
        <w:t>По показателю чистой текущей стоимости принять. Инвестиционное решение о целесообразности инвестиции на сумму 5 000 руб. сроком на 3 года при процентной ставке 10 % в год. Доходы от инвестиции начинают поступать в конце 1-го года в течение 3 лет ежегодно в равной сумме в размере 2 000 руб.</w:t>
      </w:r>
    </w:p>
    <w:p w:rsidR="00A51960" w:rsidRPr="00B74B25" w:rsidRDefault="00A51960" w:rsidP="00B74B25">
      <w:pPr>
        <w:shd w:val="clear" w:color="000000" w:fill="auto"/>
        <w:spacing w:line="360" w:lineRule="auto"/>
        <w:ind w:firstLine="709"/>
        <w:jc w:val="both"/>
        <w:rPr>
          <w:sz w:val="28"/>
          <w:szCs w:val="28"/>
        </w:rPr>
      </w:pPr>
      <w:r w:rsidRPr="00B74B25">
        <w:rPr>
          <w:sz w:val="28"/>
          <w:szCs w:val="28"/>
        </w:rPr>
        <w:t xml:space="preserve">Чистая текущая стоимость </w:t>
      </w:r>
      <w:r w:rsidRPr="00B74B25">
        <w:rPr>
          <w:sz w:val="28"/>
          <w:szCs w:val="28"/>
          <w:lang w:val="en-US"/>
        </w:rPr>
        <w:t>NPV</w:t>
      </w:r>
      <w:r w:rsidRPr="00B74B25">
        <w:rPr>
          <w:sz w:val="28"/>
          <w:szCs w:val="28"/>
        </w:rPr>
        <w:t xml:space="preserve"> – это показатель, который определяется как разность между дисконтированной (приведённой) стоимостью ожидаемых поступлений и суммой первоначального вклада.</w:t>
      </w:r>
    </w:p>
    <w:p w:rsidR="00A51960" w:rsidRPr="00B74B25" w:rsidRDefault="00A51960" w:rsidP="00B74B25">
      <w:pPr>
        <w:shd w:val="clear" w:color="000000" w:fill="auto"/>
        <w:spacing w:line="360" w:lineRule="auto"/>
        <w:ind w:firstLine="709"/>
        <w:jc w:val="both"/>
        <w:rPr>
          <w:sz w:val="28"/>
          <w:szCs w:val="28"/>
        </w:rPr>
      </w:pPr>
      <w:r w:rsidRPr="00B74B25">
        <w:rPr>
          <w:sz w:val="28"/>
          <w:szCs w:val="28"/>
        </w:rPr>
        <w:t xml:space="preserve">Таким образом, если </w:t>
      </w:r>
      <w:r w:rsidRPr="00B74B25">
        <w:rPr>
          <w:sz w:val="28"/>
          <w:szCs w:val="28"/>
          <w:lang w:val="en-US"/>
        </w:rPr>
        <w:t>FV</w:t>
      </w:r>
      <w:r w:rsidRPr="00B74B25">
        <w:rPr>
          <w:sz w:val="28"/>
          <w:szCs w:val="28"/>
        </w:rPr>
        <w:t xml:space="preserve"> – это ожидаемые поступления в будущем, </w:t>
      </w:r>
      <w:r w:rsidRPr="00B74B25">
        <w:rPr>
          <w:sz w:val="28"/>
          <w:szCs w:val="28"/>
          <w:lang w:val="en-US"/>
        </w:rPr>
        <w:t>PV</w:t>
      </w:r>
      <w:r w:rsidRPr="00B74B25">
        <w:rPr>
          <w:sz w:val="28"/>
          <w:szCs w:val="28"/>
        </w:rPr>
        <w:t xml:space="preserve"> = </w:t>
      </w:r>
      <w:r w:rsidRPr="00B74B25">
        <w:rPr>
          <w:sz w:val="28"/>
          <w:szCs w:val="28"/>
          <w:lang w:val="en-US"/>
        </w:rPr>
        <w:t>FV</w:t>
      </w:r>
      <w:r w:rsidRPr="00B74B25">
        <w:rPr>
          <w:sz w:val="28"/>
          <w:szCs w:val="28"/>
        </w:rPr>
        <w:t xml:space="preserve"> * (1+г)</w:t>
      </w:r>
      <w:r w:rsidRPr="00B74B25">
        <w:rPr>
          <w:sz w:val="28"/>
          <w:szCs w:val="28"/>
          <w:vertAlign w:val="superscript"/>
        </w:rPr>
        <w:t>-</w:t>
      </w:r>
      <w:r w:rsidRPr="00B74B25">
        <w:rPr>
          <w:sz w:val="28"/>
          <w:szCs w:val="28"/>
          <w:vertAlign w:val="superscript"/>
          <w:lang w:val="en-US"/>
        </w:rPr>
        <w:t>n</w:t>
      </w:r>
      <w:r w:rsidRPr="00B74B25">
        <w:rPr>
          <w:sz w:val="28"/>
          <w:szCs w:val="28"/>
        </w:rPr>
        <w:t xml:space="preserve"> – текущая величина этих поступлений, </w:t>
      </w:r>
      <w:r w:rsidRPr="00B74B25">
        <w:rPr>
          <w:sz w:val="28"/>
          <w:szCs w:val="28"/>
          <w:lang w:val="en-US"/>
        </w:rPr>
        <w:t>I</w:t>
      </w:r>
      <w:r w:rsidRPr="00B74B25">
        <w:rPr>
          <w:sz w:val="28"/>
          <w:szCs w:val="28"/>
        </w:rPr>
        <w:t xml:space="preserve"> – первоначальный вклад (инвестиция), то </w:t>
      </w:r>
      <w:r w:rsidRPr="00B74B25">
        <w:rPr>
          <w:sz w:val="28"/>
          <w:szCs w:val="28"/>
          <w:lang w:val="en-US"/>
        </w:rPr>
        <w:t>NPV</w:t>
      </w:r>
      <w:r w:rsidRPr="00B74B25">
        <w:rPr>
          <w:sz w:val="28"/>
          <w:szCs w:val="28"/>
        </w:rPr>
        <w:t xml:space="preserve"> = </w:t>
      </w:r>
      <w:r w:rsidRPr="00B74B25">
        <w:rPr>
          <w:sz w:val="28"/>
          <w:szCs w:val="28"/>
          <w:lang w:val="en-US"/>
        </w:rPr>
        <w:t>PV</w:t>
      </w:r>
      <w:r w:rsidRPr="00B74B25">
        <w:rPr>
          <w:sz w:val="28"/>
          <w:szCs w:val="28"/>
        </w:rPr>
        <w:t xml:space="preserve"> </w:t>
      </w:r>
      <w:r w:rsidR="00381E50" w:rsidRPr="00B74B25">
        <w:rPr>
          <w:sz w:val="28"/>
          <w:szCs w:val="28"/>
        </w:rPr>
        <w:t>–</w:t>
      </w:r>
      <w:r w:rsidRPr="00B74B25">
        <w:rPr>
          <w:sz w:val="28"/>
          <w:szCs w:val="28"/>
        </w:rPr>
        <w:t xml:space="preserve"> </w:t>
      </w:r>
      <w:r w:rsidRPr="00B74B25">
        <w:rPr>
          <w:sz w:val="28"/>
          <w:szCs w:val="28"/>
          <w:lang w:val="en-US"/>
        </w:rPr>
        <w:t>I</w:t>
      </w:r>
      <w:r w:rsidR="00381E50" w:rsidRPr="00B74B25">
        <w:rPr>
          <w:sz w:val="28"/>
          <w:szCs w:val="28"/>
        </w:rPr>
        <w:t>.</w:t>
      </w:r>
    </w:p>
    <w:p w:rsidR="00381E50" w:rsidRPr="00B74B25" w:rsidRDefault="00381E50" w:rsidP="00B74B25">
      <w:pPr>
        <w:shd w:val="clear" w:color="000000" w:fill="auto"/>
        <w:spacing w:line="360" w:lineRule="auto"/>
        <w:ind w:firstLine="709"/>
        <w:jc w:val="both"/>
        <w:rPr>
          <w:sz w:val="28"/>
          <w:szCs w:val="28"/>
        </w:rPr>
      </w:pPr>
      <w:r w:rsidRPr="00B74B25">
        <w:rPr>
          <w:sz w:val="28"/>
          <w:szCs w:val="28"/>
        </w:rPr>
        <w:t>Из этого следует:</w:t>
      </w:r>
    </w:p>
    <w:p w:rsidR="00F824CF" w:rsidRPr="00B74B25" w:rsidRDefault="00F824CF" w:rsidP="00B74B25">
      <w:pPr>
        <w:shd w:val="clear" w:color="000000" w:fill="auto"/>
        <w:spacing w:line="360" w:lineRule="auto"/>
        <w:ind w:firstLine="709"/>
        <w:jc w:val="both"/>
        <w:rPr>
          <w:sz w:val="28"/>
          <w:szCs w:val="28"/>
        </w:rPr>
      </w:pPr>
    </w:p>
    <w:p w:rsidR="00381E50" w:rsidRPr="00B74B25" w:rsidRDefault="00381E50" w:rsidP="00B74B25">
      <w:pPr>
        <w:shd w:val="clear" w:color="000000" w:fill="auto"/>
        <w:spacing w:line="360" w:lineRule="auto"/>
        <w:ind w:firstLine="709"/>
        <w:jc w:val="both"/>
        <w:rPr>
          <w:sz w:val="28"/>
          <w:szCs w:val="28"/>
        </w:rPr>
      </w:pPr>
      <w:r w:rsidRPr="00B74B25">
        <w:rPr>
          <w:sz w:val="28"/>
          <w:szCs w:val="28"/>
          <w:lang w:val="en-US"/>
        </w:rPr>
        <w:t>NPV</w:t>
      </w:r>
      <w:r w:rsidRPr="00B74B25">
        <w:rPr>
          <w:sz w:val="28"/>
          <w:szCs w:val="28"/>
        </w:rPr>
        <w:t xml:space="preserve"> = </w:t>
      </w:r>
      <w:r w:rsidRPr="00B74B25">
        <w:rPr>
          <w:sz w:val="28"/>
          <w:szCs w:val="28"/>
          <w:lang w:val="en-US"/>
        </w:rPr>
        <w:t>PV</w:t>
      </w:r>
      <w:r w:rsidR="00EB1AA3" w:rsidRPr="00B74B25">
        <w:rPr>
          <w:sz w:val="28"/>
          <w:szCs w:val="28"/>
        </w:rPr>
        <w:t xml:space="preserve"> - </w:t>
      </w:r>
      <w:r w:rsidR="00EB1AA3" w:rsidRPr="00B74B25">
        <w:rPr>
          <w:sz w:val="28"/>
          <w:szCs w:val="28"/>
          <w:lang w:val="en-US"/>
        </w:rPr>
        <w:t>I</w:t>
      </w:r>
      <w:r w:rsidRPr="00B74B25">
        <w:rPr>
          <w:sz w:val="28"/>
          <w:szCs w:val="28"/>
        </w:rPr>
        <w:t xml:space="preserve"> = </w:t>
      </w:r>
      <w:r w:rsidRPr="00B74B25">
        <w:rPr>
          <w:sz w:val="28"/>
          <w:szCs w:val="28"/>
          <w:lang w:val="en-US"/>
        </w:rPr>
        <w:t>FV</w:t>
      </w:r>
      <w:r w:rsidRPr="00B74B25">
        <w:rPr>
          <w:sz w:val="28"/>
          <w:szCs w:val="28"/>
        </w:rPr>
        <w:t xml:space="preserve"> * (1+г)</w:t>
      </w:r>
      <w:r w:rsidRPr="00B74B25">
        <w:rPr>
          <w:sz w:val="28"/>
          <w:szCs w:val="28"/>
          <w:vertAlign w:val="superscript"/>
        </w:rPr>
        <w:t>-</w:t>
      </w:r>
      <w:r w:rsidRPr="00B74B25">
        <w:rPr>
          <w:sz w:val="28"/>
          <w:szCs w:val="28"/>
          <w:vertAlign w:val="superscript"/>
          <w:lang w:val="en-US"/>
        </w:rPr>
        <w:t>n</w:t>
      </w:r>
      <w:r w:rsidRPr="00B74B25">
        <w:rPr>
          <w:sz w:val="28"/>
          <w:szCs w:val="28"/>
          <w:vertAlign w:val="superscript"/>
        </w:rPr>
        <w:t xml:space="preserve"> </w:t>
      </w:r>
      <w:r w:rsidRPr="00B74B25">
        <w:rPr>
          <w:sz w:val="28"/>
          <w:szCs w:val="28"/>
        </w:rPr>
        <w:t xml:space="preserve">– </w:t>
      </w:r>
      <w:r w:rsidRPr="00B74B25">
        <w:rPr>
          <w:sz w:val="28"/>
          <w:szCs w:val="28"/>
          <w:lang w:val="en-US"/>
        </w:rPr>
        <w:t>I</w:t>
      </w:r>
      <w:r w:rsidRPr="00B74B25">
        <w:rPr>
          <w:sz w:val="28"/>
          <w:szCs w:val="28"/>
        </w:rPr>
        <w:t xml:space="preserve"> = 6000 * (1+10/100)</w:t>
      </w:r>
      <w:r w:rsidRPr="00B74B25">
        <w:rPr>
          <w:sz w:val="28"/>
          <w:szCs w:val="28"/>
          <w:vertAlign w:val="superscript"/>
        </w:rPr>
        <w:t>-3</w:t>
      </w:r>
      <w:r w:rsidRPr="00B74B25">
        <w:rPr>
          <w:sz w:val="28"/>
          <w:szCs w:val="28"/>
        </w:rPr>
        <w:t xml:space="preserve"> </w:t>
      </w:r>
      <w:r w:rsidR="00F1485F" w:rsidRPr="00B74B25">
        <w:rPr>
          <w:sz w:val="28"/>
          <w:szCs w:val="28"/>
        </w:rPr>
        <w:t xml:space="preserve">– 5000 </w:t>
      </w:r>
      <w:r w:rsidRPr="00B74B25">
        <w:rPr>
          <w:sz w:val="28"/>
          <w:szCs w:val="28"/>
        </w:rPr>
        <w:t xml:space="preserve">= </w:t>
      </w:r>
      <w:r w:rsidR="00F1485F" w:rsidRPr="00B74B25">
        <w:rPr>
          <w:sz w:val="28"/>
          <w:szCs w:val="28"/>
        </w:rPr>
        <w:t>- 492,11</w:t>
      </w:r>
    </w:p>
    <w:p w:rsidR="00F824CF" w:rsidRPr="00B74B25" w:rsidRDefault="00F824CF" w:rsidP="00B74B25">
      <w:pPr>
        <w:shd w:val="clear" w:color="000000" w:fill="auto"/>
        <w:spacing w:line="360" w:lineRule="auto"/>
        <w:ind w:firstLine="709"/>
        <w:jc w:val="both"/>
        <w:rPr>
          <w:sz w:val="28"/>
          <w:szCs w:val="28"/>
        </w:rPr>
      </w:pPr>
    </w:p>
    <w:p w:rsidR="009F5B8B" w:rsidRPr="00B74B25" w:rsidRDefault="00741483" w:rsidP="00B74B25">
      <w:pPr>
        <w:shd w:val="clear" w:color="000000" w:fill="auto"/>
        <w:spacing w:line="360" w:lineRule="auto"/>
        <w:ind w:firstLine="709"/>
        <w:jc w:val="both"/>
        <w:rPr>
          <w:sz w:val="28"/>
          <w:szCs w:val="28"/>
        </w:rPr>
      </w:pPr>
      <w:r w:rsidRPr="00B74B25">
        <w:rPr>
          <w:sz w:val="28"/>
          <w:szCs w:val="28"/>
        </w:rPr>
        <w:br w:type="page"/>
      </w:r>
      <w:r w:rsidR="00A72F88" w:rsidRPr="00B74B25">
        <w:rPr>
          <w:sz w:val="28"/>
          <w:szCs w:val="28"/>
        </w:rPr>
        <w:t>Таким образом</w:t>
      </w:r>
      <w:r w:rsidR="00202772" w:rsidRPr="00B74B25">
        <w:rPr>
          <w:sz w:val="28"/>
          <w:szCs w:val="28"/>
        </w:rPr>
        <w:t>,</w:t>
      </w:r>
      <w:r w:rsidR="00A72F88" w:rsidRPr="00B74B25">
        <w:rPr>
          <w:sz w:val="28"/>
          <w:szCs w:val="28"/>
        </w:rPr>
        <w:t xml:space="preserve"> </w:t>
      </w:r>
      <w:r w:rsidR="00A72F88" w:rsidRPr="00B74B25">
        <w:rPr>
          <w:sz w:val="28"/>
          <w:szCs w:val="28"/>
          <w:lang w:val="en-US"/>
        </w:rPr>
        <w:t>NPV</w:t>
      </w:r>
      <w:r w:rsidR="00A72F88" w:rsidRPr="00B74B25">
        <w:rPr>
          <w:sz w:val="28"/>
          <w:szCs w:val="28"/>
        </w:rPr>
        <w:t xml:space="preserve"> меньше 0, следовательно инвестиция признаётся нецелесообразной, поскольку генерированная величина дохода не может покрыть первоначальные затраты.</w:t>
      </w:r>
    </w:p>
    <w:p w:rsidR="009F5B8B" w:rsidRPr="00B74B25" w:rsidRDefault="009F5B8B" w:rsidP="00B74B25">
      <w:pPr>
        <w:shd w:val="clear" w:color="000000" w:fill="auto"/>
        <w:spacing w:line="360" w:lineRule="auto"/>
        <w:ind w:firstLine="709"/>
        <w:jc w:val="both"/>
        <w:rPr>
          <w:sz w:val="28"/>
          <w:szCs w:val="28"/>
        </w:rPr>
      </w:pPr>
    </w:p>
    <w:p w:rsidR="00FE39D7" w:rsidRPr="00B74B25" w:rsidRDefault="00FE39D7" w:rsidP="00B74B25">
      <w:pPr>
        <w:shd w:val="clear" w:color="000000" w:fill="auto"/>
        <w:spacing w:line="360" w:lineRule="auto"/>
        <w:ind w:firstLine="709"/>
        <w:jc w:val="both"/>
        <w:rPr>
          <w:b/>
          <w:sz w:val="28"/>
          <w:szCs w:val="28"/>
        </w:rPr>
      </w:pPr>
      <w:r w:rsidRPr="00B74B25">
        <w:rPr>
          <w:b/>
          <w:sz w:val="28"/>
          <w:szCs w:val="28"/>
        </w:rPr>
        <w:t>Задача 3</w:t>
      </w:r>
    </w:p>
    <w:p w:rsidR="00FE39D7" w:rsidRPr="00B74B25" w:rsidRDefault="00FE39D7" w:rsidP="00B74B25">
      <w:pPr>
        <w:shd w:val="clear" w:color="000000" w:fill="auto"/>
        <w:spacing w:line="360" w:lineRule="auto"/>
        <w:ind w:firstLine="709"/>
        <w:jc w:val="both"/>
        <w:rPr>
          <w:b/>
          <w:sz w:val="28"/>
          <w:szCs w:val="28"/>
        </w:rPr>
      </w:pPr>
    </w:p>
    <w:p w:rsidR="0014743F" w:rsidRPr="00B74B25" w:rsidRDefault="0014743F" w:rsidP="00B74B25">
      <w:pPr>
        <w:shd w:val="clear" w:color="000000" w:fill="auto"/>
        <w:spacing w:line="360" w:lineRule="auto"/>
        <w:ind w:firstLine="709"/>
        <w:jc w:val="both"/>
        <w:rPr>
          <w:i/>
          <w:sz w:val="28"/>
          <w:szCs w:val="28"/>
        </w:rPr>
      </w:pPr>
      <w:r w:rsidRPr="00B74B25">
        <w:rPr>
          <w:i/>
          <w:sz w:val="28"/>
          <w:szCs w:val="28"/>
        </w:rPr>
        <w:t>Рассчитать внутреннюю норму прибыли (внутренний коэффициент окупаемости) и принять инвестиционное решение, если процентная ставка - 20 % в год, а инвестиция на сумму 700 000 руб. приносит доход в конце 1-го года-200 000 руб., в конце 2-го года-500 000 руб., в конце 3-го года- 100 000 руб., в конце 4-го года- 150 000 руб.</w:t>
      </w:r>
    </w:p>
    <w:p w:rsidR="00FE39D7" w:rsidRPr="00B74B25" w:rsidRDefault="00726FB2" w:rsidP="00B74B25">
      <w:pPr>
        <w:shd w:val="clear" w:color="000000" w:fill="auto"/>
        <w:spacing w:line="360" w:lineRule="auto"/>
        <w:ind w:firstLine="709"/>
        <w:jc w:val="both"/>
        <w:rPr>
          <w:sz w:val="28"/>
          <w:szCs w:val="28"/>
        </w:rPr>
      </w:pPr>
      <w:r w:rsidRPr="00B74B25">
        <w:rPr>
          <w:sz w:val="28"/>
          <w:szCs w:val="28"/>
        </w:rPr>
        <w:t xml:space="preserve">Внутренний коэффициент окупаемости </w:t>
      </w:r>
      <w:r w:rsidRPr="00B74B25">
        <w:rPr>
          <w:sz w:val="28"/>
          <w:szCs w:val="28"/>
          <w:lang w:val="en-US"/>
        </w:rPr>
        <w:t>IRR</w:t>
      </w:r>
      <w:r w:rsidRPr="00B74B25">
        <w:rPr>
          <w:sz w:val="28"/>
          <w:szCs w:val="28"/>
        </w:rPr>
        <w:t xml:space="preserve"> - это такая процентная ставка </w:t>
      </w:r>
      <w:r w:rsidRPr="00B74B25">
        <w:rPr>
          <w:sz w:val="28"/>
          <w:szCs w:val="28"/>
          <w:lang w:val="en-US"/>
        </w:rPr>
        <w:t>r</w:t>
      </w:r>
      <w:r w:rsidRPr="00B74B25">
        <w:rPr>
          <w:sz w:val="28"/>
          <w:szCs w:val="28"/>
        </w:rPr>
        <w:t xml:space="preserve">, при которой дисконтированная величина денежных поступлений от реализации проекта равна дисконтированной величине затрат на реализацию проекта. Другими словами, </w:t>
      </w:r>
      <w:r w:rsidRPr="00B74B25">
        <w:rPr>
          <w:sz w:val="28"/>
          <w:szCs w:val="28"/>
          <w:lang w:val="en-US"/>
        </w:rPr>
        <w:t>IRR</w:t>
      </w:r>
      <w:r w:rsidRPr="00B74B25">
        <w:rPr>
          <w:sz w:val="28"/>
          <w:szCs w:val="28"/>
        </w:rPr>
        <w:t xml:space="preserve"> – это такое значение </w:t>
      </w:r>
      <w:r w:rsidRPr="00B74B25">
        <w:rPr>
          <w:sz w:val="28"/>
          <w:szCs w:val="28"/>
          <w:lang w:val="en-US"/>
        </w:rPr>
        <w:t>r</w:t>
      </w:r>
      <w:r w:rsidRPr="00B74B25">
        <w:rPr>
          <w:sz w:val="28"/>
          <w:szCs w:val="28"/>
        </w:rPr>
        <w:t xml:space="preserve">, при котором чистая текущая стоимость инвестиций </w:t>
      </w:r>
      <w:r w:rsidRPr="00B74B25">
        <w:rPr>
          <w:sz w:val="28"/>
          <w:szCs w:val="28"/>
          <w:lang w:val="en-US"/>
        </w:rPr>
        <w:t>NPV</w:t>
      </w:r>
      <w:r w:rsidRPr="00B74B25">
        <w:rPr>
          <w:sz w:val="28"/>
          <w:szCs w:val="28"/>
        </w:rPr>
        <w:t xml:space="preserve"> = 0: </w:t>
      </w:r>
      <w:r w:rsidR="00EB1AA3" w:rsidRPr="00B74B25">
        <w:rPr>
          <w:sz w:val="28"/>
          <w:szCs w:val="28"/>
          <w:lang w:val="en-US"/>
        </w:rPr>
        <w:t>NPV</w:t>
      </w:r>
      <w:r w:rsidR="00EB1AA3" w:rsidRPr="00B74B25">
        <w:rPr>
          <w:sz w:val="28"/>
          <w:szCs w:val="28"/>
        </w:rPr>
        <w:t xml:space="preserve"> = </w:t>
      </w:r>
      <w:r w:rsidR="00EB1AA3" w:rsidRPr="00B74B25">
        <w:rPr>
          <w:sz w:val="28"/>
          <w:szCs w:val="28"/>
          <w:lang w:val="en-US"/>
        </w:rPr>
        <w:t>PV</w:t>
      </w:r>
      <w:r w:rsidR="00EB1AA3" w:rsidRPr="00B74B25">
        <w:rPr>
          <w:sz w:val="28"/>
          <w:szCs w:val="28"/>
        </w:rPr>
        <w:t xml:space="preserve"> - </w:t>
      </w:r>
      <w:r w:rsidR="00EB1AA3" w:rsidRPr="00B74B25">
        <w:rPr>
          <w:sz w:val="28"/>
          <w:szCs w:val="28"/>
          <w:lang w:val="en-US"/>
        </w:rPr>
        <w:t>I</w:t>
      </w:r>
      <w:r w:rsidR="00EB1AA3" w:rsidRPr="00B74B25">
        <w:rPr>
          <w:sz w:val="28"/>
          <w:szCs w:val="28"/>
        </w:rPr>
        <w:t xml:space="preserve"> = </w:t>
      </w:r>
      <w:r w:rsidR="00EB1AA3" w:rsidRPr="00B74B25">
        <w:rPr>
          <w:sz w:val="28"/>
          <w:szCs w:val="28"/>
          <w:lang w:val="en-US"/>
        </w:rPr>
        <w:t>FV</w:t>
      </w:r>
      <w:r w:rsidR="00EB1AA3" w:rsidRPr="00B74B25">
        <w:rPr>
          <w:sz w:val="28"/>
          <w:szCs w:val="28"/>
        </w:rPr>
        <w:t xml:space="preserve"> * (1+г)</w:t>
      </w:r>
      <w:r w:rsidR="00EB1AA3" w:rsidRPr="00B74B25">
        <w:rPr>
          <w:sz w:val="28"/>
          <w:szCs w:val="28"/>
          <w:vertAlign w:val="superscript"/>
        </w:rPr>
        <w:t>-</w:t>
      </w:r>
      <w:r w:rsidR="00EB1AA3" w:rsidRPr="00B74B25">
        <w:rPr>
          <w:sz w:val="28"/>
          <w:szCs w:val="28"/>
          <w:vertAlign w:val="superscript"/>
          <w:lang w:val="en-US"/>
        </w:rPr>
        <w:t>n</w:t>
      </w:r>
      <w:r w:rsidR="00EB1AA3" w:rsidRPr="00B74B25">
        <w:rPr>
          <w:sz w:val="28"/>
          <w:szCs w:val="28"/>
          <w:vertAlign w:val="superscript"/>
        </w:rPr>
        <w:t xml:space="preserve"> </w:t>
      </w:r>
      <w:r w:rsidR="00EB1AA3" w:rsidRPr="00B74B25">
        <w:rPr>
          <w:sz w:val="28"/>
          <w:szCs w:val="28"/>
        </w:rPr>
        <w:t xml:space="preserve">– </w:t>
      </w:r>
      <w:r w:rsidR="00EB1AA3" w:rsidRPr="00B74B25">
        <w:rPr>
          <w:sz w:val="28"/>
          <w:szCs w:val="28"/>
          <w:lang w:val="en-US"/>
        </w:rPr>
        <w:t>I</w:t>
      </w:r>
    </w:p>
    <w:p w:rsidR="00091A38" w:rsidRPr="00B74B25" w:rsidRDefault="00091A38" w:rsidP="00B74B25">
      <w:pPr>
        <w:shd w:val="clear" w:color="000000" w:fill="auto"/>
        <w:spacing w:line="360" w:lineRule="auto"/>
        <w:ind w:firstLine="709"/>
        <w:jc w:val="both"/>
        <w:rPr>
          <w:sz w:val="28"/>
          <w:szCs w:val="28"/>
        </w:rPr>
      </w:pPr>
      <w:r w:rsidRPr="00B74B25">
        <w:rPr>
          <w:sz w:val="28"/>
          <w:szCs w:val="28"/>
        </w:rPr>
        <w:t xml:space="preserve">Рассчитать </w:t>
      </w:r>
      <w:r w:rsidRPr="00B74B25">
        <w:rPr>
          <w:sz w:val="28"/>
          <w:szCs w:val="28"/>
          <w:lang w:val="en-US"/>
        </w:rPr>
        <w:t>IRR</w:t>
      </w:r>
      <w:r w:rsidRPr="00B74B25">
        <w:rPr>
          <w:sz w:val="28"/>
          <w:szCs w:val="28"/>
        </w:rPr>
        <w:t xml:space="preserve"> можно по формуле:</w:t>
      </w:r>
    </w:p>
    <w:p w:rsidR="00091A38" w:rsidRPr="00B74B25" w:rsidRDefault="00091A38" w:rsidP="00B74B25">
      <w:pPr>
        <w:shd w:val="clear" w:color="000000" w:fill="auto"/>
        <w:spacing w:line="360" w:lineRule="auto"/>
        <w:ind w:firstLine="709"/>
        <w:jc w:val="both"/>
        <w:rPr>
          <w:sz w:val="28"/>
          <w:szCs w:val="28"/>
        </w:rPr>
      </w:pPr>
    </w:p>
    <w:p w:rsidR="00FE39D7" w:rsidRPr="00B74B25" w:rsidRDefault="00091A38" w:rsidP="00B74B25">
      <w:pPr>
        <w:shd w:val="clear" w:color="000000" w:fill="auto"/>
        <w:spacing w:line="360" w:lineRule="auto"/>
        <w:ind w:firstLine="709"/>
        <w:jc w:val="both"/>
        <w:rPr>
          <w:sz w:val="28"/>
          <w:szCs w:val="28"/>
          <w:lang w:val="en-US"/>
        </w:rPr>
      </w:pPr>
      <w:r w:rsidRPr="00B74B25">
        <w:rPr>
          <w:sz w:val="28"/>
          <w:szCs w:val="28"/>
          <w:lang w:val="en-US"/>
        </w:rPr>
        <w:t>IRR = r1+NPV1/(NPV1-NPV2)*(r2-r1)</w:t>
      </w:r>
    </w:p>
    <w:p w:rsidR="00F824CF" w:rsidRPr="00B74B25" w:rsidRDefault="00F824CF" w:rsidP="00B74B25">
      <w:pPr>
        <w:shd w:val="clear" w:color="000000" w:fill="auto"/>
        <w:spacing w:line="360" w:lineRule="auto"/>
        <w:ind w:firstLine="709"/>
        <w:jc w:val="both"/>
        <w:rPr>
          <w:sz w:val="28"/>
          <w:szCs w:val="28"/>
          <w:lang w:val="en-US"/>
        </w:rPr>
      </w:pPr>
    </w:p>
    <w:p w:rsidR="00091A38" w:rsidRPr="00B74B25" w:rsidRDefault="00202772" w:rsidP="00B74B25">
      <w:pPr>
        <w:shd w:val="clear" w:color="000000" w:fill="auto"/>
        <w:spacing w:line="360" w:lineRule="auto"/>
        <w:ind w:firstLine="709"/>
        <w:jc w:val="both"/>
        <w:rPr>
          <w:b/>
          <w:sz w:val="28"/>
          <w:szCs w:val="28"/>
        </w:rPr>
      </w:pPr>
      <w:r w:rsidRPr="00B74B25">
        <w:rPr>
          <w:sz w:val="28"/>
          <w:szCs w:val="28"/>
          <w:lang w:val="en-US"/>
        </w:rPr>
        <w:t>r</w:t>
      </w:r>
      <w:r w:rsidRPr="00B74B25">
        <w:rPr>
          <w:sz w:val="28"/>
          <w:szCs w:val="28"/>
        </w:rPr>
        <w:t xml:space="preserve">1 и </w:t>
      </w:r>
      <w:r w:rsidRPr="00B74B25">
        <w:rPr>
          <w:sz w:val="28"/>
          <w:szCs w:val="28"/>
          <w:lang w:val="en-US"/>
        </w:rPr>
        <w:t>r</w:t>
      </w:r>
      <w:r w:rsidRPr="00B74B25">
        <w:rPr>
          <w:sz w:val="28"/>
          <w:szCs w:val="28"/>
        </w:rPr>
        <w:t>2 – значения произвольно задаются.</w:t>
      </w:r>
    </w:p>
    <w:p w:rsidR="00B62398" w:rsidRDefault="00B62398" w:rsidP="00B74B25">
      <w:pPr>
        <w:shd w:val="clear" w:color="000000" w:fill="auto"/>
        <w:spacing w:line="360" w:lineRule="auto"/>
        <w:ind w:firstLine="709"/>
        <w:jc w:val="both"/>
        <w:rPr>
          <w:sz w:val="28"/>
          <w:szCs w:val="28"/>
        </w:rPr>
      </w:pPr>
    </w:p>
    <w:p w:rsidR="00FE39D7" w:rsidRPr="00B74B25" w:rsidRDefault="00202772" w:rsidP="00B74B25">
      <w:pPr>
        <w:shd w:val="clear" w:color="000000" w:fill="auto"/>
        <w:spacing w:line="360" w:lineRule="auto"/>
        <w:ind w:firstLine="709"/>
        <w:jc w:val="both"/>
        <w:rPr>
          <w:sz w:val="28"/>
          <w:szCs w:val="28"/>
        </w:rPr>
      </w:pPr>
      <w:r w:rsidRPr="00B74B25">
        <w:rPr>
          <w:sz w:val="28"/>
          <w:szCs w:val="28"/>
          <w:lang w:val="en-US"/>
        </w:rPr>
        <w:t>IRR</w:t>
      </w:r>
      <w:r w:rsidRPr="00B74B25">
        <w:rPr>
          <w:sz w:val="28"/>
          <w:szCs w:val="28"/>
        </w:rPr>
        <w:t xml:space="preserve"> = 15%+(950(1+15/100)</w:t>
      </w:r>
      <w:r w:rsidRPr="00B74B25">
        <w:rPr>
          <w:sz w:val="28"/>
          <w:szCs w:val="28"/>
          <w:vertAlign w:val="superscript"/>
        </w:rPr>
        <w:t>-4</w:t>
      </w:r>
      <w:r w:rsidRPr="00B74B25">
        <w:rPr>
          <w:sz w:val="28"/>
          <w:szCs w:val="28"/>
        </w:rPr>
        <w:t xml:space="preserve"> – 700) / (950(1+15/100)</w:t>
      </w:r>
      <w:r w:rsidRPr="00B74B25">
        <w:rPr>
          <w:sz w:val="28"/>
          <w:szCs w:val="28"/>
          <w:vertAlign w:val="superscript"/>
        </w:rPr>
        <w:t>-4</w:t>
      </w:r>
      <w:r w:rsidRPr="00B74B25">
        <w:rPr>
          <w:sz w:val="28"/>
          <w:szCs w:val="28"/>
        </w:rPr>
        <w:t xml:space="preserve"> – 700) – (950(1+25/100)</w:t>
      </w:r>
      <w:r w:rsidRPr="00B74B25">
        <w:rPr>
          <w:sz w:val="28"/>
          <w:szCs w:val="28"/>
          <w:vertAlign w:val="superscript"/>
        </w:rPr>
        <w:t>-4</w:t>
      </w:r>
      <w:r w:rsidRPr="00B74B25">
        <w:rPr>
          <w:sz w:val="28"/>
          <w:szCs w:val="28"/>
        </w:rPr>
        <w:t xml:space="preserve"> – 700)*(25-15) / 100 = 18,35%</w:t>
      </w:r>
    </w:p>
    <w:p w:rsidR="00B62398" w:rsidRDefault="00B62398" w:rsidP="00B74B25">
      <w:pPr>
        <w:shd w:val="clear" w:color="000000" w:fill="auto"/>
        <w:spacing w:line="360" w:lineRule="auto"/>
        <w:ind w:firstLine="709"/>
        <w:jc w:val="both"/>
        <w:rPr>
          <w:sz w:val="28"/>
          <w:szCs w:val="28"/>
        </w:rPr>
      </w:pPr>
    </w:p>
    <w:p w:rsidR="00202772" w:rsidRPr="00B74B25" w:rsidRDefault="00202772" w:rsidP="00B74B25">
      <w:pPr>
        <w:shd w:val="clear" w:color="000000" w:fill="auto"/>
        <w:spacing w:line="360" w:lineRule="auto"/>
        <w:ind w:firstLine="709"/>
        <w:jc w:val="both"/>
        <w:rPr>
          <w:b/>
          <w:sz w:val="28"/>
          <w:szCs w:val="28"/>
        </w:rPr>
      </w:pPr>
      <w:r w:rsidRPr="00B74B25">
        <w:rPr>
          <w:sz w:val="28"/>
          <w:szCs w:val="28"/>
        </w:rPr>
        <w:t xml:space="preserve">Так как значение </w:t>
      </w:r>
      <w:r w:rsidRPr="00B74B25">
        <w:rPr>
          <w:sz w:val="28"/>
          <w:szCs w:val="28"/>
          <w:lang w:val="en-US"/>
        </w:rPr>
        <w:t>IRR</w:t>
      </w:r>
      <w:r w:rsidRPr="00B74B25">
        <w:rPr>
          <w:sz w:val="28"/>
          <w:szCs w:val="28"/>
        </w:rPr>
        <w:t xml:space="preserve"> меньше, чем стоимость капитала (процентная ставка), то проект отклоняется, потому что </w:t>
      </w:r>
      <w:r w:rsidRPr="00B74B25">
        <w:rPr>
          <w:sz w:val="28"/>
          <w:szCs w:val="28"/>
          <w:lang w:val="en-US"/>
        </w:rPr>
        <w:t>NPV</w:t>
      </w:r>
      <w:r w:rsidRPr="00B74B25">
        <w:rPr>
          <w:sz w:val="28"/>
          <w:szCs w:val="28"/>
        </w:rPr>
        <w:t xml:space="preserve"> меньше нуля, следовательно, обесценение доходов такого, что они не покрывают первоначальные затраты.</w:t>
      </w:r>
    </w:p>
    <w:p w:rsidR="0014743F" w:rsidRPr="00B74B25" w:rsidRDefault="002950A3" w:rsidP="00B74B25">
      <w:pPr>
        <w:shd w:val="clear" w:color="000000" w:fill="auto"/>
        <w:spacing w:line="360" w:lineRule="auto"/>
        <w:ind w:firstLine="709"/>
        <w:jc w:val="both"/>
        <w:rPr>
          <w:b/>
          <w:sz w:val="28"/>
          <w:szCs w:val="28"/>
        </w:rPr>
      </w:pPr>
      <w:r>
        <w:rPr>
          <w:b/>
          <w:sz w:val="28"/>
          <w:szCs w:val="28"/>
        </w:rPr>
        <w:br w:type="page"/>
      </w:r>
      <w:r w:rsidR="0014743F" w:rsidRPr="00B74B25">
        <w:rPr>
          <w:b/>
          <w:sz w:val="28"/>
          <w:szCs w:val="28"/>
        </w:rPr>
        <w:t>Задача 4</w:t>
      </w:r>
    </w:p>
    <w:p w:rsidR="0014743F" w:rsidRPr="00B74B25" w:rsidRDefault="0014743F" w:rsidP="00B74B25">
      <w:pPr>
        <w:shd w:val="clear" w:color="000000" w:fill="auto"/>
        <w:spacing w:line="360" w:lineRule="auto"/>
        <w:ind w:firstLine="709"/>
        <w:jc w:val="both"/>
        <w:rPr>
          <w:b/>
          <w:sz w:val="28"/>
          <w:szCs w:val="28"/>
        </w:rPr>
      </w:pPr>
    </w:p>
    <w:p w:rsidR="0014743F" w:rsidRPr="002950A3" w:rsidRDefault="0014743F" w:rsidP="00B74B25">
      <w:pPr>
        <w:shd w:val="clear" w:color="000000" w:fill="auto"/>
        <w:spacing w:line="360" w:lineRule="auto"/>
        <w:ind w:firstLine="709"/>
        <w:jc w:val="both"/>
        <w:rPr>
          <w:i/>
          <w:sz w:val="28"/>
          <w:szCs w:val="28"/>
        </w:rPr>
      </w:pPr>
      <w:r w:rsidRPr="002950A3">
        <w:rPr>
          <w:i/>
          <w:sz w:val="28"/>
          <w:szCs w:val="28"/>
        </w:rPr>
        <w:t>Выгодно ли</w:t>
      </w:r>
      <w:r w:rsidR="00B74B25" w:rsidRPr="002950A3">
        <w:rPr>
          <w:i/>
          <w:sz w:val="28"/>
          <w:szCs w:val="28"/>
        </w:rPr>
        <w:t xml:space="preserve"> </w:t>
      </w:r>
      <w:r w:rsidRPr="002950A3">
        <w:rPr>
          <w:i/>
          <w:sz w:val="28"/>
          <w:szCs w:val="28"/>
        </w:rPr>
        <w:t>купить облигацию</w:t>
      </w:r>
      <w:r w:rsidR="00B74B25" w:rsidRPr="002950A3">
        <w:rPr>
          <w:i/>
          <w:sz w:val="28"/>
          <w:szCs w:val="28"/>
        </w:rPr>
        <w:t xml:space="preserve"> </w:t>
      </w:r>
      <w:r w:rsidRPr="002950A3">
        <w:rPr>
          <w:i/>
          <w:sz w:val="28"/>
          <w:szCs w:val="28"/>
        </w:rPr>
        <w:t>по</w:t>
      </w:r>
      <w:r w:rsidR="00B74B25" w:rsidRPr="002950A3">
        <w:rPr>
          <w:i/>
          <w:sz w:val="28"/>
          <w:szCs w:val="28"/>
        </w:rPr>
        <w:t xml:space="preserve"> </w:t>
      </w:r>
      <w:r w:rsidRPr="002950A3">
        <w:rPr>
          <w:i/>
          <w:sz w:val="28"/>
          <w:szCs w:val="28"/>
        </w:rPr>
        <w:t>цене</w:t>
      </w:r>
      <w:r w:rsidR="00B74B25" w:rsidRPr="002950A3">
        <w:rPr>
          <w:i/>
          <w:sz w:val="28"/>
          <w:szCs w:val="28"/>
        </w:rPr>
        <w:t xml:space="preserve"> </w:t>
      </w:r>
      <w:r w:rsidRPr="002950A3">
        <w:rPr>
          <w:i/>
          <w:sz w:val="28"/>
          <w:szCs w:val="28"/>
        </w:rPr>
        <w:t>103</w:t>
      </w:r>
      <w:r w:rsidR="00B74B25" w:rsidRPr="002950A3">
        <w:rPr>
          <w:i/>
          <w:sz w:val="28"/>
          <w:szCs w:val="28"/>
        </w:rPr>
        <w:t xml:space="preserve"> </w:t>
      </w:r>
      <w:r w:rsidRPr="002950A3">
        <w:rPr>
          <w:i/>
          <w:sz w:val="28"/>
          <w:szCs w:val="28"/>
        </w:rPr>
        <w:t>000 руб, если номинальная стоимость 100 000 руб, срок погашения облигации через 1,5 года, облигация приносит процентные доходы в сумме 8 000 руб. каждые полгода,</w:t>
      </w:r>
      <w:r w:rsidR="00B74B25" w:rsidRPr="002950A3">
        <w:rPr>
          <w:i/>
          <w:sz w:val="28"/>
          <w:szCs w:val="28"/>
        </w:rPr>
        <w:t xml:space="preserve"> </w:t>
      </w:r>
      <w:r w:rsidRPr="002950A3">
        <w:rPr>
          <w:i/>
          <w:sz w:val="28"/>
          <w:szCs w:val="28"/>
        </w:rPr>
        <w:t>рыночная</w:t>
      </w:r>
      <w:r w:rsidR="00B74B25" w:rsidRPr="002950A3">
        <w:rPr>
          <w:i/>
          <w:sz w:val="28"/>
          <w:szCs w:val="28"/>
        </w:rPr>
        <w:t xml:space="preserve"> </w:t>
      </w:r>
      <w:r w:rsidRPr="002950A3">
        <w:rPr>
          <w:i/>
          <w:sz w:val="28"/>
          <w:szCs w:val="28"/>
        </w:rPr>
        <w:t>процентная</w:t>
      </w:r>
      <w:r w:rsidR="00B74B25" w:rsidRPr="002950A3">
        <w:rPr>
          <w:i/>
          <w:sz w:val="28"/>
          <w:szCs w:val="28"/>
        </w:rPr>
        <w:t xml:space="preserve"> </w:t>
      </w:r>
      <w:r w:rsidRPr="002950A3">
        <w:rPr>
          <w:i/>
          <w:sz w:val="28"/>
          <w:szCs w:val="28"/>
        </w:rPr>
        <w:t>ставка</w:t>
      </w:r>
      <w:r w:rsidR="00B74B25" w:rsidRPr="002950A3">
        <w:rPr>
          <w:i/>
          <w:sz w:val="28"/>
          <w:szCs w:val="28"/>
        </w:rPr>
        <w:t xml:space="preserve"> </w:t>
      </w:r>
      <w:r w:rsidRPr="002950A3">
        <w:rPr>
          <w:i/>
          <w:sz w:val="28"/>
          <w:szCs w:val="28"/>
        </w:rPr>
        <w:t>14</w:t>
      </w:r>
      <w:r w:rsidR="00B74B25" w:rsidRPr="002950A3">
        <w:rPr>
          <w:i/>
          <w:sz w:val="28"/>
          <w:szCs w:val="28"/>
        </w:rPr>
        <w:t xml:space="preserve"> </w:t>
      </w:r>
      <w:r w:rsidRPr="002950A3">
        <w:rPr>
          <w:i/>
          <w:sz w:val="28"/>
          <w:szCs w:val="28"/>
        </w:rPr>
        <w:t>%</w:t>
      </w:r>
      <w:r w:rsidR="00B74B25" w:rsidRPr="002950A3">
        <w:rPr>
          <w:i/>
          <w:sz w:val="28"/>
          <w:szCs w:val="28"/>
        </w:rPr>
        <w:t xml:space="preserve"> </w:t>
      </w:r>
      <w:r w:rsidRPr="002950A3">
        <w:rPr>
          <w:i/>
          <w:sz w:val="28"/>
          <w:szCs w:val="28"/>
        </w:rPr>
        <w:t>годовых</w:t>
      </w:r>
      <w:r w:rsidR="00B74B25" w:rsidRPr="002950A3">
        <w:rPr>
          <w:i/>
          <w:sz w:val="28"/>
          <w:szCs w:val="28"/>
        </w:rPr>
        <w:t xml:space="preserve"> </w:t>
      </w:r>
      <w:r w:rsidRPr="002950A3">
        <w:rPr>
          <w:i/>
          <w:sz w:val="28"/>
          <w:szCs w:val="28"/>
        </w:rPr>
        <w:t>(обосновать расчетом).</w:t>
      </w:r>
    </w:p>
    <w:p w:rsidR="00DB403D" w:rsidRPr="00B74B25" w:rsidRDefault="00DB403D" w:rsidP="00B74B25">
      <w:pPr>
        <w:shd w:val="clear" w:color="000000" w:fill="auto"/>
        <w:spacing w:line="360" w:lineRule="auto"/>
        <w:ind w:firstLine="709"/>
        <w:jc w:val="both"/>
        <w:rPr>
          <w:sz w:val="28"/>
          <w:szCs w:val="28"/>
        </w:rPr>
      </w:pPr>
      <w:r w:rsidRPr="00B74B25">
        <w:rPr>
          <w:sz w:val="28"/>
          <w:szCs w:val="28"/>
        </w:rPr>
        <w:t>Рыночная процентная ставка - процентная ставка, выплачиваемая на рынке по финансовым инструментам, имеющим ту же степень риска.</w:t>
      </w:r>
    </w:p>
    <w:p w:rsidR="00DB403D" w:rsidRPr="00B74B25" w:rsidRDefault="00DB403D" w:rsidP="00B74B25">
      <w:pPr>
        <w:shd w:val="clear" w:color="000000" w:fill="auto"/>
        <w:spacing w:line="360" w:lineRule="auto"/>
        <w:ind w:firstLine="709"/>
        <w:jc w:val="both"/>
        <w:rPr>
          <w:sz w:val="28"/>
          <w:szCs w:val="28"/>
        </w:rPr>
      </w:pPr>
      <w:r w:rsidRPr="00B74B25">
        <w:rPr>
          <w:sz w:val="28"/>
          <w:szCs w:val="28"/>
        </w:rPr>
        <w:t>Как и любой другой инвестиционный инструмент,</w:t>
      </w:r>
      <w:r w:rsidR="00B74B25">
        <w:rPr>
          <w:sz w:val="28"/>
          <w:szCs w:val="28"/>
        </w:rPr>
        <w:t xml:space="preserve"> </w:t>
      </w:r>
      <w:r w:rsidRPr="00B74B25">
        <w:rPr>
          <w:sz w:val="28"/>
          <w:szCs w:val="28"/>
        </w:rPr>
        <w:t>облигации</w:t>
      </w:r>
      <w:r w:rsidR="00B74B25">
        <w:rPr>
          <w:sz w:val="28"/>
          <w:szCs w:val="28"/>
        </w:rPr>
        <w:t xml:space="preserve"> </w:t>
      </w:r>
      <w:r w:rsidRPr="00B74B25">
        <w:rPr>
          <w:sz w:val="28"/>
          <w:szCs w:val="28"/>
        </w:rPr>
        <w:t>обеспечивают инвестору два вида доходов:</w:t>
      </w:r>
    </w:p>
    <w:p w:rsidR="00DB403D" w:rsidRPr="00B74B25" w:rsidRDefault="00DB403D" w:rsidP="00B74B25">
      <w:pPr>
        <w:shd w:val="clear" w:color="000000" w:fill="auto"/>
        <w:spacing w:line="360" w:lineRule="auto"/>
        <w:ind w:firstLine="709"/>
        <w:jc w:val="both"/>
        <w:rPr>
          <w:sz w:val="28"/>
          <w:szCs w:val="28"/>
        </w:rPr>
      </w:pPr>
      <w:r w:rsidRPr="00B74B25">
        <w:rPr>
          <w:sz w:val="28"/>
          <w:szCs w:val="28"/>
        </w:rPr>
        <w:t>1) значительный текущий доход;</w:t>
      </w:r>
    </w:p>
    <w:p w:rsidR="00DB403D" w:rsidRPr="00B74B25" w:rsidRDefault="00DB403D" w:rsidP="00B74B25">
      <w:pPr>
        <w:shd w:val="clear" w:color="000000" w:fill="auto"/>
        <w:spacing w:line="360" w:lineRule="auto"/>
        <w:ind w:firstLine="709"/>
        <w:jc w:val="both"/>
        <w:rPr>
          <w:sz w:val="28"/>
          <w:szCs w:val="28"/>
        </w:rPr>
      </w:pPr>
      <w:r w:rsidRPr="00B74B25">
        <w:rPr>
          <w:sz w:val="28"/>
          <w:szCs w:val="28"/>
        </w:rPr>
        <w:t>2) существенный прирост вложенного капитала.</w:t>
      </w:r>
    </w:p>
    <w:p w:rsidR="00DB403D" w:rsidRPr="00B74B25" w:rsidRDefault="00DB403D" w:rsidP="00B74B25">
      <w:pPr>
        <w:shd w:val="clear" w:color="000000" w:fill="auto"/>
        <w:spacing w:line="360" w:lineRule="auto"/>
        <w:ind w:firstLine="709"/>
        <w:jc w:val="both"/>
        <w:rPr>
          <w:sz w:val="28"/>
          <w:szCs w:val="28"/>
        </w:rPr>
      </w:pPr>
      <w:r w:rsidRPr="00B74B25">
        <w:rPr>
          <w:sz w:val="28"/>
          <w:szCs w:val="28"/>
        </w:rPr>
        <w:t>При этом текущий доход возникает из процентов,</w:t>
      </w:r>
      <w:r w:rsidR="00B74B25">
        <w:rPr>
          <w:sz w:val="28"/>
          <w:szCs w:val="28"/>
        </w:rPr>
        <w:t xml:space="preserve"> </w:t>
      </w:r>
      <w:r w:rsidRPr="00B74B25">
        <w:rPr>
          <w:sz w:val="28"/>
          <w:szCs w:val="28"/>
        </w:rPr>
        <w:t>получаемых</w:t>
      </w:r>
      <w:r w:rsidR="00B74B25">
        <w:rPr>
          <w:sz w:val="28"/>
          <w:szCs w:val="28"/>
        </w:rPr>
        <w:t xml:space="preserve"> </w:t>
      </w:r>
      <w:r w:rsidRPr="00B74B25">
        <w:rPr>
          <w:sz w:val="28"/>
          <w:szCs w:val="28"/>
        </w:rPr>
        <w:t>в</w:t>
      </w:r>
      <w:r w:rsidR="00B74B25">
        <w:rPr>
          <w:sz w:val="28"/>
          <w:szCs w:val="28"/>
        </w:rPr>
        <w:t xml:space="preserve"> </w:t>
      </w:r>
      <w:r w:rsidRPr="00B74B25">
        <w:rPr>
          <w:sz w:val="28"/>
          <w:szCs w:val="28"/>
        </w:rPr>
        <w:t>течение срока, установленного условиями эмиссии. А доход в</w:t>
      </w:r>
      <w:r w:rsidR="00B74B25">
        <w:rPr>
          <w:sz w:val="28"/>
          <w:szCs w:val="28"/>
        </w:rPr>
        <w:t xml:space="preserve"> </w:t>
      </w:r>
      <w:r w:rsidRPr="00B74B25">
        <w:rPr>
          <w:sz w:val="28"/>
          <w:szCs w:val="28"/>
        </w:rPr>
        <w:t>виде</w:t>
      </w:r>
      <w:r w:rsidR="00B74B25">
        <w:rPr>
          <w:sz w:val="28"/>
          <w:szCs w:val="28"/>
        </w:rPr>
        <w:t xml:space="preserve"> </w:t>
      </w:r>
      <w:r w:rsidRPr="00B74B25">
        <w:rPr>
          <w:sz w:val="28"/>
          <w:szCs w:val="28"/>
        </w:rPr>
        <w:t>прироста</w:t>
      </w:r>
      <w:r w:rsidR="00B74B25">
        <w:rPr>
          <w:sz w:val="28"/>
          <w:szCs w:val="28"/>
        </w:rPr>
        <w:t xml:space="preserve"> </w:t>
      </w:r>
      <w:r w:rsidRPr="00B74B25">
        <w:rPr>
          <w:sz w:val="28"/>
          <w:szCs w:val="28"/>
        </w:rPr>
        <w:t>капитала возникает всякий раз, когда</w:t>
      </w:r>
      <w:r w:rsidR="00B74B25">
        <w:rPr>
          <w:sz w:val="28"/>
          <w:szCs w:val="28"/>
        </w:rPr>
        <w:t xml:space="preserve"> </w:t>
      </w:r>
      <w:r w:rsidRPr="00B74B25">
        <w:rPr>
          <w:sz w:val="28"/>
          <w:szCs w:val="28"/>
        </w:rPr>
        <w:t>исходит</w:t>
      </w:r>
      <w:r w:rsidR="00B74B25">
        <w:rPr>
          <w:sz w:val="28"/>
          <w:szCs w:val="28"/>
        </w:rPr>
        <w:t xml:space="preserve"> </w:t>
      </w:r>
      <w:r w:rsidRPr="00B74B25">
        <w:rPr>
          <w:sz w:val="28"/>
          <w:szCs w:val="28"/>
        </w:rPr>
        <w:t>падение</w:t>
      </w:r>
      <w:r w:rsidR="00B74B25">
        <w:rPr>
          <w:sz w:val="28"/>
          <w:szCs w:val="28"/>
        </w:rPr>
        <w:t xml:space="preserve"> </w:t>
      </w:r>
      <w:r w:rsidRPr="00B74B25">
        <w:rPr>
          <w:sz w:val="28"/>
          <w:szCs w:val="28"/>
        </w:rPr>
        <w:t>рыночной</w:t>
      </w:r>
      <w:r w:rsidR="00B74B25">
        <w:rPr>
          <w:sz w:val="28"/>
          <w:szCs w:val="28"/>
        </w:rPr>
        <w:t xml:space="preserve"> </w:t>
      </w:r>
      <w:r w:rsidRPr="00B74B25">
        <w:rPr>
          <w:sz w:val="28"/>
          <w:szCs w:val="28"/>
        </w:rPr>
        <w:t>процентной</w:t>
      </w:r>
      <w:r w:rsidR="00B74B25">
        <w:rPr>
          <w:sz w:val="28"/>
          <w:szCs w:val="28"/>
        </w:rPr>
        <w:t xml:space="preserve"> </w:t>
      </w:r>
      <w:r w:rsidRPr="00B74B25">
        <w:rPr>
          <w:sz w:val="28"/>
          <w:szCs w:val="28"/>
        </w:rPr>
        <w:t>ставки.</w:t>
      </w:r>
    </w:p>
    <w:p w:rsidR="00DB403D" w:rsidRPr="00B74B25" w:rsidRDefault="00DB403D" w:rsidP="00B74B25">
      <w:pPr>
        <w:shd w:val="clear" w:color="000000" w:fill="auto"/>
        <w:spacing w:line="360" w:lineRule="auto"/>
        <w:ind w:firstLine="709"/>
        <w:jc w:val="both"/>
        <w:rPr>
          <w:sz w:val="28"/>
          <w:szCs w:val="28"/>
        </w:rPr>
      </w:pPr>
      <w:r w:rsidRPr="00B74B25">
        <w:rPr>
          <w:sz w:val="28"/>
          <w:szCs w:val="28"/>
        </w:rPr>
        <w:t>Основное правило действий на рынке ценных бумаг состоит в том, что</w:t>
      </w:r>
      <w:r w:rsidR="00B74B25">
        <w:rPr>
          <w:sz w:val="28"/>
          <w:szCs w:val="28"/>
        </w:rPr>
        <w:t xml:space="preserve"> </w:t>
      </w:r>
      <w:r w:rsidRPr="00B74B25">
        <w:rPr>
          <w:sz w:val="28"/>
          <w:szCs w:val="28"/>
        </w:rPr>
        <w:t>движение рыночных процентных ставок и курсов облигаций происходит</w:t>
      </w:r>
      <w:r w:rsidR="00B74B25">
        <w:rPr>
          <w:sz w:val="28"/>
          <w:szCs w:val="28"/>
        </w:rPr>
        <w:t xml:space="preserve"> </w:t>
      </w:r>
      <w:r w:rsidRPr="00B74B25">
        <w:rPr>
          <w:sz w:val="28"/>
          <w:szCs w:val="28"/>
        </w:rPr>
        <w:t>в</w:t>
      </w:r>
      <w:r w:rsidR="00B74B25">
        <w:rPr>
          <w:sz w:val="28"/>
          <w:szCs w:val="28"/>
        </w:rPr>
        <w:t xml:space="preserve"> </w:t>
      </w:r>
      <w:r w:rsidRPr="00B74B25">
        <w:rPr>
          <w:sz w:val="28"/>
          <w:szCs w:val="28"/>
        </w:rPr>
        <w:t>противоположных направлениях. С ростом рыночной процентной ставки курс ценных бумаг</w:t>
      </w:r>
      <w:r w:rsidR="00B74B25">
        <w:rPr>
          <w:sz w:val="28"/>
          <w:szCs w:val="28"/>
        </w:rPr>
        <w:t xml:space="preserve"> </w:t>
      </w:r>
      <w:r w:rsidRPr="00B74B25">
        <w:rPr>
          <w:sz w:val="28"/>
          <w:szCs w:val="28"/>
        </w:rPr>
        <w:t>падает, а когда</w:t>
      </w:r>
      <w:r w:rsidR="00B74B25">
        <w:rPr>
          <w:sz w:val="28"/>
          <w:szCs w:val="28"/>
        </w:rPr>
        <w:t xml:space="preserve"> </w:t>
      </w:r>
      <w:r w:rsidRPr="00B74B25">
        <w:rPr>
          <w:sz w:val="28"/>
          <w:szCs w:val="28"/>
        </w:rPr>
        <w:t>размер</w:t>
      </w:r>
      <w:r w:rsidR="00B74B25">
        <w:rPr>
          <w:sz w:val="28"/>
          <w:szCs w:val="28"/>
        </w:rPr>
        <w:t xml:space="preserve"> </w:t>
      </w:r>
      <w:r w:rsidRPr="00B74B25">
        <w:rPr>
          <w:sz w:val="28"/>
          <w:szCs w:val="28"/>
        </w:rPr>
        <w:t>рыночной</w:t>
      </w:r>
      <w:r w:rsidR="00B74B25">
        <w:rPr>
          <w:sz w:val="28"/>
          <w:szCs w:val="28"/>
        </w:rPr>
        <w:t xml:space="preserve"> </w:t>
      </w:r>
      <w:r w:rsidRPr="00B74B25">
        <w:rPr>
          <w:sz w:val="28"/>
          <w:szCs w:val="28"/>
        </w:rPr>
        <w:t>процентной</w:t>
      </w:r>
      <w:r w:rsidR="00B74B25">
        <w:rPr>
          <w:sz w:val="28"/>
          <w:szCs w:val="28"/>
        </w:rPr>
        <w:t xml:space="preserve"> </w:t>
      </w:r>
      <w:r w:rsidRPr="00B74B25">
        <w:rPr>
          <w:sz w:val="28"/>
          <w:szCs w:val="28"/>
        </w:rPr>
        <w:t>ставки</w:t>
      </w:r>
      <w:r w:rsidR="00B74B25">
        <w:rPr>
          <w:sz w:val="28"/>
          <w:szCs w:val="28"/>
        </w:rPr>
        <w:t xml:space="preserve"> </w:t>
      </w:r>
      <w:r w:rsidRPr="00B74B25">
        <w:rPr>
          <w:sz w:val="28"/>
          <w:szCs w:val="28"/>
        </w:rPr>
        <w:t>уменьшается,</w:t>
      </w:r>
      <w:r w:rsidR="00B74B25">
        <w:rPr>
          <w:sz w:val="28"/>
          <w:szCs w:val="28"/>
        </w:rPr>
        <w:t xml:space="preserve"> </w:t>
      </w:r>
      <w:r w:rsidRPr="00B74B25">
        <w:rPr>
          <w:sz w:val="28"/>
          <w:szCs w:val="28"/>
        </w:rPr>
        <w:t>курс</w:t>
      </w:r>
      <w:r w:rsidR="00B74B25">
        <w:rPr>
          <w:sz w:val="28"/>
          <w:szCs w:val="28"/>
        </w:rPr>
        <w:t xml:space="preserve"> </w:t>
      </w:r>
      <w:r w:rsidRPr="00B74B25">
        <w:rPr>
          <w:sz w:val="28"/>
          <w:szCs w:val="28"/>
        </w:rPr>
        <w:t>облигаций движется вверх. Таким образом, можно покупать облигации по одному</w:t>
      </w:r>
      <w:r w:rsidR="00B74B25">
        <w:rPr>
          <w:sz w:val="28"/>
          <w:szCs w:val="28"/>
        </w:rPr>
        <w:t xml:space="preserve"> </w:t>
      </w:r>
      <w:r w:rsidRPr="00B74B25">
        <w:rPr>
          <w:sz w:val="28"/>
          <w:szCs w:val="28"/>
        </w:rPr>
        <w:t>курсу</w:t>
      </w:r>
      <w:r w:rsidR="00B74B25">
        <w:rPr>
          <w:sz w:val="28"/>
          <w:szCs w:val="28"/>
        </w:rPr>
        <w:t xml:space="preserve"> </w:t>
      </w:r>
      <w:r w:rsidRPr="00B74B25">
        <w:rPr>
          <w:sz w:val="28"/>
          <w:szCs w:val="28"/>
        </w:rPr>
        <w:t>и, если обстановка с процентными ставками</w:t>
      </w:r>
      <w:r w:rsidR="00B74B25">
        <w:rPr>
          <w:sz w:val="28"/>
          <w:szCs w:val="28"/>
        </w:rPr>
        <w:t xml:space="preserve"> </w:t>
      </w:r>
      <w:r w:rsidRPr="00B74B25">
        <w:rPr>
          <w:sz w:val="28"/>
          <w:szCs w:val="28"/>
        </w:rPr>
        <w:t>будет</w:t>
      </w:r>
      <w:r w:rsidR="00B74B25">
        <w:rPr>
          <w:sz w:val="28"/>
          <w:szCs w:val="28"/>
        </w:rPr>
        <w:t xml:space="preserve"> </w:t>
      </w:r>
      <w:r w:rsidRPr="00B74B25">
        <w:rPr>
          <w:sz w:val="28"/>
          <w:szCs w:val="28"/>
        </w:rPr>
        <w:t>благоприятной,</w:t>
      </w:r>
      <w:r w:rsidR="00B74B25">
        <w:rPr>
          <w:sz w:val="28"/>
          <w:szCs w:val="28"/>
        </w:rPr>
        <w:t xml:space="preserve"> </w:t>
      </w:r>
      <w:r w:rsidRPr="00B74B25">
        <w:rPr>
          <w:sz w:val="28"/>
          <w:szCs w:val="28"/>
        </w:rPr>
        <w:t>продавать</w:t>
      </w:r>
      <w:r w:rsidR="00B74B25">
        <w:rPr>
          <w:sz w:val="28"/>
          <w:szCs w:val="28"/>
        </w:rPr>
        <w:t xml:space="preserve"> </w:t>
      </w:r>
      <w:r w:rsidRPr="00B74B25">
        <w:rPr>
          <w:sz w:val="28"/>
          <w:szCs w:val="28"/>
        </w:rPr>
        <w:t>их позднее по более высокому курсу. Разумеется, вполне возможна и потеря</w:t>
      </w:r>
      <w:r w:rsidR="00B74B25">
        <w:rPr>
          <w:sz w:val="28"/>
          <w:szCs w:val="28"/>
        </w:rPr>
        <w:t xml:space="preserve"> </w:t>
      </w:r>
      <w:r w:rsidRPr="00B74B25">
        <w:rPr>
          <w:sz w:val="28"/>
          <w:szCs w:val="28"/>
        </w:rPr>
        <w:t>части капитала, если рыночные процентные ставки изменятся не в</w:t>
      </w:r>
      <w:r w:rsidR="00B74B25">
        <w:rPr>
          <w:sz w:val="28"/>
          <w:szCs w:val="28"/>
        </w:rPr>
        <w:t xml:space="preserve"> </w:t>
      </w:r>
      <w:r w:rsidRPr="00B74B25">
        <w:rPr>
          <w:sz w:val="28"/>
          <w:szCs w:val="28"/>
        </w:rPr>
        <w:t>пользу</w:t>
      </w:r>
      <w:r w:rsidR="00B74B25">
        <w:rPr>
          <w:sz w:val="28"/>
          <w:szCs w:val="28"/>
        </w:rPr>
        <w:t xml:space="preserve"> </w:t>
      </w:r>
      <w:r w:rsidRPr="00B74B25">
        <w:rPr>
          <w:sz w:val="28"/>
          <w:szCs w:val="28"/>
        </w:rPr>
        <w:t>инвестора.</w:t>
      </w:r>
    </w:p>
    <w:p w:rsidR="003A552C" w:rsidRPr="00B74B25" w:rsidRDefault="00DB403D" w:rsidP="00B74B25">
      <w:pPr>
        <w:shd w:val="clear" w:color="000000" w:fill="auto"/>
        <w:spacing w:line="360" w:lineRule="auto"/>
        <w:ind w:firstLine="709"/>
        <w:jc w:val="both"/>
        <w:rPr>
          <w:sz w:val="28"/>
          <w:szCs w:val="28"/>
        </w:rPr>
      </w:pPr>
      <w:r w:rsidRPr="00B74B25">
        <w:rPr>
          <w:sz w:val="28"/>
          <w:szCs w:val="28"/>
        </w:rPr>
        <w:t>В целом, текущий</w:t>
      </w:r>
      <w:r w:rsidR="00B74B25">
        <w:rPr>
          <w:sz w:val="28"/>
          <w:szCs w:val="28"/>
        </w:rPr>
        <w:t xml:space="preserve"> </w:t>
      </w:r>
      <w:r w:rsidRPr="00B74B25">
        <w:rPr>
          <w:sz w:val="28"/>
          <w:szCs w:val="28"/>
        </w:rPr>
        <w:t>доход</w:t>
      </w:r>
      <w:r w:rsidR="00B74B25">
        <w:rPr>
          <w:sz w:val="28"/>
          <w:szCs w:val="28"/>
        </w:rPr>
        <w:t xml:space="preserve"> </w:t>
      </w:r>
      <w:r w:rsidRPr="00B74B25">
        <w:rPr>
          <w:sz w:val="28"/>
          <w:szCs w:val="28"/>
        </w:rPr>
        <w:t>и</w:t>
      </w:r>
      <w:r w:rsidR="00B74B25">
        <w:rPr>
          <w:sz w:val="28"/>
          <w:szCs w:val="28"/>
        </w:rPr>
        <w:t xml:space="preserve"> </w:t>
      </w:r>
      <w:r w:rsidRPr="00B74B25">
        <w:rPr>
          <w:sz w:val="28"/>
          <w:szCs w:val="28"/>
        </w:rPr>
        <w:t>прирост</w:t>
      </w:r>
      <w:r w:rsidR="00B74B25">
        <w:rPr>
          <w:sz w:val="28"/>
          <w:szCs w:val="28"/>
        </w:rPr>
        <w:t xml:space="preserve"> </w:t>
      </w:r>
      <w:r w:rsidRPr="00B74B25">
        <w:rPr>
          <w:sz w:val="28"/>
          <w:szCs w:val="28"/>
        </w:rPr>
        <w:t>капитала,</w:t>
      </w:r>
      <w:r w:rsidR="00B74B25">
        <w:rPr>
          <w:sz w:val="28"/>
          <w:szCs w:val="28"/>
        </w:rPr>
        <w:t xml:space="preserve"> </w:t>
      </w:r>
      <w:r w:rsidRPr="00B74B25">
        <w:rPr>
          <w:sz w:val="28"/>
          <w:szCs w:val="28"/>
        </w:rPr>
        <w:t>обеспечиваемые</w:t>
      </w:r>
      <w:r w:rsidR="00B74B25">
        <w:rPr>
          <w:sz w:val="28"/>
          <w:szCs w:val="28"/>
        </w:rPr>
        <w:t xml:space="preserve"> </w:t>
      </w:r>
      <w:r w:rsidRPr="00B74B25">
        <w:rPr>
          <w:sz w:val="28"/>
          <w:szCs w:val="28"/>
        </w:rPr>
        <w:t>облигациями, могут</w:t>
      </w:r>
      <w:r w:rsidR="00B74B25">
        <w:rPr>
          <w:sz w:val="28"/>
          <w:szCs w:val="28"/>
        </w:rPr>
        <w:t xml:space="preserve"> </w:t>
      </w:r>
      <w:r w:rsidRPr="00B74B25">
        <w:rPr>
          <w:sz w:val="28"/>
          <w:szCs w:val="28"/>
        </w:rPr>
        <w:t>стать</w:t>
      </w:r>
      <w:r w:rsidR="00B74B25">
        <w:rPr>
          <w:sz w:val="28"/>
          <w:szCs w:val="28"/>
        </w:rPr>
        <w:t xml:space="preserve"> </w:t>
      </w:r>
      <w:r w:rsidRPr="00B74B25">
        <w:rPr>
          <w:sz w:val="28"/>
          <w:szCs w:val="28"/>
        </w:rPr>
        <w:t>основой</w:t>
      </w:r>
      <w:r w:rsidR="00B74B25">
        <w:rPr>
          <w:sz w:val="28"/>
          <w:szCs w:val="28"/>
        </w:rPr>
        <w:t xml:space="preserve"> </w:t>
      </w:r>
      <w:r w:rsidRPr="00B74B25">
        <w:rPr>
          <w:sz w:val="28"/>
          <w:szCs w:val="28"/>
        </w:rPr>
        <w:t>достаточно</w:t>
      </w:r>
      <w:r w:rsidR="00B74B25">
        <w:rPr>
          <w:sz w:val="28"/>
          <w:szCs w:val="28"/>
        </w:rPr>
        <w:t xml:space="preserve"> </w:t>
      </w:r>
      <w:r w:rsidRPr="00B74B25">
        <w:rPr>
          <w:sz w:val="28"/>
          <w:szCs w:val="28"/>
        </w:rPr>
        <w:t>высокой</w:t>
      </w:r>
      <w:r w:rsidR="00B74B25">
        <w:rPr>
          <w:sz w:val="28"/>
          <w:szCs w:val="28"/>
        </w:rPr>
        <w:t xml:space="preserve"> </w:t>
      </w:r>
      <w:r w:rsidRPr="00B74B25">
        <w:rPr>
          <w:sz w:val="28"/>
          <w:szCs w:val="28"/>
        </w:rPr>
        <w:t>доходности,</w:t>
      </w:r>
      <w:r w:rsidR="00B74B25">
        <w:rPr>
          <w:sz w:val="28"/>
          <w:szCs w:val="28"/>
        </w:rPr>
        <w:t xml:space="preserve"> </w:t>
      </w:r>
      <w:r w:rsidRPr="00B74B25">
        <w:rPr>
          <w:sz w:val="28"/>
          <w:szCs w:val="28"/>
        </w:rPr>
        <w:t>что</w:t>
      </w:r>
      <w:r w:rsidR="00B74B25">
        <w:rPr>
          <w:sz w:val="28"/>
          <w:szCs w:val="28"/>
        </w:rPr>
        <w:t xml:space="preserve"> </w:t>
      </w:r>
      <w:r w:rsidRPr="00B74B25">
        <w:rPr>
          <w:sz w:val="28"/>
          <w:szCs w:val="28"/>
        </w:rPr>
        <w:t>повышает привлекательность</w:t>
      </w:r>
      <w:r w:rsidR="00B74B25">
        <w:rPr>
          <w:sz w:val="28"/>
          <w:szCs w:val="28"/>
        </w:rPr>
        <w:t xml:space="preserve"> </w:t>
      </w:r>
      <w:r w:rsidRPr="00B74B25">
        <w:rPr>
          <w:sz w:val="28"/>
          <w:szCs w:val="28"/>
        </w:rPr>
        <w:t>и</w:t>
      </w:r>
      <w:r w:rsidR="00B74B25">
        <w:rPr>
          <w:sz w:val="28"/>
          <w:szCs w:val="28"/>
        </w:rPr>
        <w:t xml:space="preserve"> </w:t>
      </w:r>
      <w:r w:rsidRPr="00B74B25">
        <w:rPr>
          <w:sz w:val="28"/>
          <w:szCs w:val="28"/>
        </w:rPr>
        <w:t>конкурентоспособность</w:t>
      </w:r>
      <w:r w:rsidR="00B74B25">
        <w:rPr>
          <w:sz w:val="28"/>
          <w:szCs w:val="28"/>
        </w:rPr>
        <w:t xml:space="preserve"> </w:t>
      </w:r>
      <w:r w:rsidRPr="00B74B25">
        <w:rPr>
          <w:sz w:val="28"/>
          <w:szCs w:val="28"/>
        </w:rPr>
        <w:t>инвестиций</w:t>
      </w:r>
      <w:r w:rsidR="00B74B25">
        <w:rPr>
          <w:sz w:val="28"/>
          <w:szCs w:val="28"/>
        </w:rPr>
        <w:t xml:space="preserve"> </w:t>
      </w:r>
      <w:r w:rsidRPr="00B74B25">
        <w:rPr>
          <w:sz w:val="28"/>
          <w:szCs w:val="28"/>
        </w:rPr>
        <w:t>в</w:t>
      </w:r>
      <w:r w:rsidR="00B74B25">
        <w:rPr>
          <w:sz w:val="28"/>
          <w:szCs w:val="28"/>
        </w:rPr>
        <w:t xml:space="preserve"> </w:t>
      </w:r>
      <w:r w:rsidRPr="00B74B25">
        <w:rPr>
          <w:sz w:val="28"/>
          <w:szCs w:val="28"/>
        </w:rPr>
        <w:t>облигации</w:t>
      </w:r>
      <w:r w:rsidR="00B74B25">
        <w:rPr>
          <w:sz w:val="28"/>
          <w:szCs w:val="28"/>
        </w:rPr>
        <w:t xml:space="preserve"> </w:t>
      </w:r>
      <w:r w:rsidRPr="00B74B25">
        <w:rPr>
          <w:sz w:val="28"/>
          <w:szCs w:val="28"/>
        </w:rPr>
        <w:t>по</w:t>
      </w:r>
      <w:r w:rsidR="003A552C" w:rsidRPr="00B74B25">
        <w:rPr>
          <w:sz w:val="28"/>
          <w:szCs w:val="28"/>
        </w:rPr>
        <w:t xml:space="preserve"> </w:t>
      </w:r>
      <w:r w:rsidRPr="00B74B25">
        <w:rPr>
          <w:sz w:val="28"/>
          <w:szCs w:val="28"/>
        </w:rPr>
        <w:t>сравнению с другими инструментами.</w:t>
      </w:r>
    </w:p>
    <w:p w:rsidR="0014743F" w:rsidRPr="00B74B25" w:rsidRDefault="00DB403D" w:rsidP="00B74B25">
      <w:pPr>
        <w:shd w:val="clear" w:color="000000" w:fill="auto"/>
        <w:spacing w:line="360" w:lineRule="auto"/>
        <w:ind w:firstLine="709"/>
        <w:jc w:val="both"/>
        <w:rPr>
          <w:sz w:val="28"/>
          <w:szCs w:val="28"/>
        </w:rPr>
      </w:pPr>
      <w:r w:rsidRPr="00B74B25">
        <w:rPr>
          <w:sz w:val="28"/>
          <w:szCs w:val="28"/>
        </w:rPr>
        <w:t>Кроме</w:t>
      </w:r>
      <w:r w:rsidR="00B74B25">
        <w:rPr>
          <w:sz w:val="28"/>
          <w:szCs w:val="28"/>
        </w:rPr>
        <w:t xml:space="preserve"> </w:t>
      </w:r>
      <w:r w:rsidRPr="00B74B25">
        <w:rPr>
          <w:sz w:val="28"/>
          <w:szCs w:val="28"/>
        </w:rPr>
        <w:t>того,</w:t>
      </w:r>
      <w:r w:rsidR="00B74B25">
        <w:rPr>
          <w:sz w:val="28"/>
          <w:szCs w:val="28"/>
        </w:rPr>
        <w:t xml:space="preserve"> </w:t>
      </w:r>
      <w:r w:rsidRPr="00B74B25">
        <w:rPr>
          <w:sz w:val="28"/>
          <w:szCs w:val="28"/>
        </w:rPr>
        <w:t>облигации</w:t>
      </w:r>
      <w:r w:rsidR="00B74B25">
        <w:rPr>
          <w:sz w:val="28"/>
          <w:szCs w:val="28"/>
        </w:rPr>
        <w:t xml:space="preserve"> </w:t>
      </w:r>
      <w:r w:rsidRPr="00B74B25">
        <w:rPr>
          <w:sz w:val="28"/>
          <w:szCs w:val="28"/>
        </w:rPr>
        <w:t>являются</w:t>
      </w:r>
      <w:r w:rsidR="00B74B25">
        <w:rPr>
          <w:sz w:val="28"/>
          <w:szCs w:val="28"/>
        </w:rPr>
        <w:t xml:space="preserve"> </w:t>
      </w:r>
      <w:r w:rsidRPr="00B74B25">
        <w:rPr>
          <w:sz w:val="28"/>
          <w:szCs w:val="28"/>
        </w:rPr>
        <w:t>не</w:t>
      </w:r>
      <w:r w:rsidR="00B74B25">
        <w:rPr>
          <w:sz w:val="28"/>
          <w:szCs w:val="28"/>
        </w:rPr>
        <w:t xml:space="preserve"> </w:t>
      </w:r>
      <w:r w:rsidRPr="00B74B25">
        <w:rPr>
          <w:sz w:val="28"/>
          <w:szCs w:val="28"/>
        </w:rPr>
        <w:t>только</w:t>
      </w:r>
      <w:r w:rsidR="00B74B25">
        <w:rPr>
          <w:sz w:val="28"/>
          <w:szCs w:val="28"/>
        </w:rPr>
        <w:t xml:space="preserve"> </w:t>
      </w:r>
      <w:r w:rsidRPr="00B74B25">
        <w:rPr>
          <w:sz w:val="28"/>
          <w:szCs w:val="28"/>
        </w:rPr>
        <w:t>высокодоходным,</w:t>
      </w:r>
      <w:r w:rsidR="00B74B25">
        <w:rPr>
          <w:sz w:val="28"/>
          <w:szCs w:val="28"/>
        </w:rPr>
        <w:t xml:space="preserve"> </w:t>
      </w:r>
      <w:r w:rsidRPr="00B74B25">
        <w:rPr>
          <w:sz w:val="28"/>
          <w:szCs w:val="28"/>
        </w:rPr>
        <w:t>но и</w:t>
      </w:r>
      <w:r w:rsidR="003A552C" w:rsidRPr="00B74B25">
        <w:rPr>
          <w:sz w:val="28"/>
          <w:szCs w:val="28"/>
        </w:rPr>
        <w:t xml:space="preserve"> </w:t>
      </w:r>
      <w:r w:rsidRPr="00B74B25">
        <w:rPr>
          <w:sz w:val="28"/>
          <w:szCs w:val="28"/>
        </w:rPr>
        <w:t>многовариантным инструментом</w:t>
      </w:r>
      <w:r w:rsidR="00B74B25">
        <w:rPr>
          <w:sz w:val="28"/>
          <w:szCs w:val="28"/>
        </w:rPr>
        <w:t xml:space="preserve"> </w:t>
      </w:r>
      <w:r w:rsidRPr="00B74B25">
        <w:rPr>
          <w:sz w:val="28"/>
          <w:szCs w:val="28"/>
        </w:rPr>
        <w:t>инвестирования.</w:t>
      </w:r>
      <w:r w:rsidR="00B74B25">
        <w:rPr>
          <w:sz w:val="28"/>
          <w:szCs w:val="28"/>
        </w:rPr>
        <w:t xml:space="preserve"> </w:t>
      </w:r>
      <w:r w:rsidRPr="00B74B25">
        <w:rPr>
          <w:sz w:val="28"/>
          <w:szCs w:val="28"/>
        </w:rPr>
        <w:t>Они</w:t>
      </w:r>
      <w:r w:rsidR="00B74B25">
        <w:rPr>
          <w:sz w:val="28"/>
          <w:szCs w:val="28"/>
        </w:rPr>
        <w:t xml:space="preserve"> </w:t>
      </w:r>
      <w:r w:rsidRPr="00B74B25">
        <w:rPr>
          <w:sz w:val="28"/>
          <w:szCs w:val="28"/>
        </w:rPr>
        <w:t>могут</w:t>
      </w:r>
      <w:r w:rsidR="00B74B25">
        <w:rPr>
          <w:sz w:val="28"/>
          <w:szCs w:val="28"/>
        </w:rPr>
        <w:t xml:space="preserve"> </w:t>
      </w:r>
      <w:r w:rsidRPr="00B74B25">
        <w:rPr>
          <w:sz w:val="28"/>
          <w:szCs w:val="28"/>
        </w:rPr>
        <w:t>использоваться</w:t>
      </w:r>
      <w:r w:rsidR="00B74B25">
        <w:rPr>
          <w:sz w:val="28"/>
          <w:szCs w:val="28"/>
        </w:rPr>
        <w:t xml:space="preserve"> </w:t>
      </w:r>
      <w:r w:rsidRPr="00B74B25">
        <w:rPr>
          <w:sz w:val="28"/>
          <w:szCs w:val="28"/>
        </w:rPr>
        <w:t>в</w:t>
      </w:r>
      <w:r w:rsidR="003A552C" w:rsidRPr="00B74B25">
        <w:rPr>
          <w:sz w:val="28"/>
          <w:szCs w:val="28"/>
        </w:rPr>
        <w:t xml:space="preserve"> </w:t>
      </w:r>
      <w:r w:rsidRPr="00B74B25">
        <w:rPr>
          <w:sz w:val="28"/>
          <w:szCs w:val="28"/>
        </w:rPr>
        <w:t>консервативных</w:t>
      </w:r>
      <w:r w:rsidR="00B74B25">
        <w:rPr>
          <w:sz w:val="28"/>
          <w:szCs w:val="28"/>
        </w:rPr>
        <w:t xml:space="preserve"> </w:t>
      </w:r>
      <w:r w:rsidRPr="00B74B25">
        <w:rPr>
          <w:sz w:val="28"/>
          <w:szCs w:val="28"/>
        </w:rPr>
        <w:t>стратегиях</w:t>
      </w:r>
      <w:r w:rsidR="00B74B25">
        <w:rPr>
          <w:sz w:val="28"/>
          <w:szCs w:val="28"/>
        </w:rPr>
        <w:t xml:space="preserve"> </w:t>
      </w:r>
      <w:r w:rsidRPr="00B74B25">
        <w:rPr>
          <w:sz w:val="28"/>
          <w:szCs w:val="28"/>
        </w:rPr>
        <w:t>теми,</w:t>
      </w:r>
      <w:r w:rsidR="00B74B25">
        <w:rPr>
          <w:sz w:val="28"/>
          <w:szCs w:val="28"/>
        </w:rPr>
        <w:t xml:space="preserve"> </w:t>
      </w:r>
      <w:r w:rsidRPr="00B74B25">
        <w:rPr>
          <w:sz w:val="28"/>
          <w:szCs w:val="28"/>
        </w:rPr>
        <w:t>кто</w:t>
      </w:r>
      <w:r w:rsidR="00B74B25">
        <w:rPr>
          <w:sz w:val="28"/>
          <w:szCs w:val="28"/>
        </w:rPr>
        <w:t xml:space="preserve"> </w:t>
      </w:r>
      <w:r w:rsidRPr="00B74B25">
        <w:rPr>
          <w:sz w:val="28"/>
          <w:szCs w:val="28"/>
        </w:rPr>
        <w:t>прежде</w:t>
      </w:r>
      <w:r w:rsidR="00B74B25">
        <w:rPr>
          <w:sz w:val="28"/>
          <w:szCs w:val="28"/>
        </w:rPr>
        <w:t xml:space="preserve"> </w:t>
      </w:r>
      <w:r w:rsidRPr="00B74B25">
        <w:rPr>
          <w:sz w:val="28"/>
          <w:szCs w:val="28"/>
        </w:rPr>
        <w:t>всего</w:t>
      </w:r>
      <w:r w:rsidR="00B74B25">
        <w:rPr>
          <w:sz w:val="28"/>
          <w:szCs w:val="28"/>
        </w:rPr>
        <w:t xml:space="preserve"> </w:t>
      </w:r>
      <w:r w:rsidRPr="00B74B25">
        <w:rPr>
          <w:sz w:val="28"/>
          <w:szCs w:val="28"/>
        </w:rPr>
        <w:t>(или</w:t>
      </w:r>
      <w:r w:rsidR="00B74B25">
        <w:rPr>
          <w:sz w:val="28"/>
          <w:szCs w:val="28"/>
        </w:rPr>
        <w:t xml:space="preserve"> </w:t>
      </w:r>
      <w:r w:rsidRPr="00B74B25">
        <w:rPr>
          <w:sz w:val="28"/>
          <w:szCs w:val="28"/>
        </w:rPr>
        <w:t>исключительно)</w:t>
      </w:r>
      <w:r w:rsidR="003A552C" w:rsidRPr="00B74B25">
        <w:rPr>
          <w:sz w:val="28"/>
          <w:szCs w:val="28"/>
        </w:rPr>
        <w:t xml:space="preserve"> </w:t>
      </w:r>
      <w:r w:rsidRPr="00B74B25">
        <w:rPr>
          <w:sz w:val="28"/>
          <w:szCs w:val="28"/>
        </w:rPr>
        <w:t>стремится получить высокий текущий доход</w:t>
      </w:r>
    </w:p>
    <w:p w:rsidR="0014743F" w:rsidRPr="00B74B25" w:rsidRDefault="00AE3BB4" w:rsidP="00B74B25">
      <w:pPr>
        <w:shd w:val="clear" w:color="000000" w:fill="auto"/>
        <w:spacing w:line="360" w:lineRule="auto"/>
        <w:ind w:firstLine="709"/>
        <w:jc w:val="both"/>
        <w:rPr>
          <w:sz w:val="28"/>
          <w:szCs w:val="28"/>
        </w:rPr>
      </w:pPr>
      <w:r w:rsidRPr="00B74B25">
        <w:rPr>
          <w:sz w:val="28"/>
          <w:szCs w:val="28"/>
        </w:rPr>
        <w:t>Определим совокупную доходность облигации:</w:t>
      </w:r>
    </w:p>
    <w:p w:rsidR="00F824CF" w:rsidRPr="00B74B25" w:rsidRDefault="00F824CF" w:rsidP="00B74B25">
      <w:pPr>
        <w:shd w:val="clear" w:color="000000" w:fill="auto"/>
        <w:spacing w:line="360" w:lineRule="auto"/>
        <w:ind w:firstLine="709"/>
        <w:jc w:val="both"/>
        <w:rPr>
          <w:sz w:val="28"/>
          <w:szCs w:val="28"/>
        </w:rPr>
      </w:pPr>
    </w:p>
    <w:p w:rsidR="00AE3BB4" w:rsidRPr="00B74B25" w:rsidRDefault="00AE3BB4" w:rsidP="00B74B25">
      <w:pPr>
        <w:shd w:val="clear" w:color="000000" w:fill="auto"/>
        <w:spacing w:line="360" w:lineRule="auto"/>
        <w:ind w:firstLine="709"/>
        <w:jc w:val="both"/>
        <w:rPr>
          <w:sz w:val="28"/>
          <w:szCs w:val="28"/>
        </w:rPr>
      </w:pPr>
      <w:r w:rsidRPr="00B74B25">
        <w:rPr>
          <w:sz w:val="28"/>
          <w:szCs w:val="28"/>
        </w:rPr>
        <w:t xml:space="preserve">Дсов = </w:t>
      </w:r>
      <w:r w:rsidRPr="00B74B25">
        <w:rPr>
          <w:sz w:val="28"/>
          <w:szCs w:val="28"/>
        </w:rPr>
        <w:sym w:font="Symbol" w:char="F053"/>
      </w:r>
      <w:r w:rsidRPr="00B74B25">
        <w:rPr>
          <w:sz w:val="28"/>
          <w:szCs w:val="28"/>
        </w:rPr>
        <w:t>К + (Рп - Ро) / Ро *n,</w:t>
      </w:r>
    </w:p>
    <w:p w:rsidR="00C039A6" w:rsidRPr="00B74B25" w:rsidRDefault="00C039A6" w:rsidP="00B74B25">
      <w:pPr>
        <w:shd w:val="clear" w:color="000000" w:fill="auto"/>
        <w:spacing w:line="360" w:lineRule="auto"/>
        <w:ind w:firstLine="709"/>
        <w:jc w:val="both"/>
        <w:rPr>
          <w:sz w:val="28"/>
          <w:szCs w:val="28"/>
        </w:rPr>
      </w:pPr>
      <w:r w:rsidRPr="00B74B25">
        <w:rPr>
          <w:sz w:val="28"/>
          <w:szCs w:val="28"/>
        </w:rPr>
        <w:t>16% + (100000 – 103000) / 103000 * 1,5 = 16% - 4,5% = 11,5%</w:t>
      </w:r>
    </w:p>
    <w:p w:rsidR="00B62398" w:rsidRDefault="00B62398" w:rsidP="00B74B25">
      <w:pPr>
        <w:shd w:val="clear" w:color="000000" w:fill="auto"/>
        <w:spacing w:line="360" w:lineRule="auto"/>
        <w:ind w:firstLine="709"/>
        <w:jc w:val="both"/>
        <w:rPr>
          <w:sz w:val="28"/>
          <w:szCs w:val="28"/>
        </w:rPr>
      </w:pPr>
    </w:p>
    <w:p w:rsidR="00C039A6" w:rsidRPr="00B74B25" w:rsidRDefault="00C039A6" w:rsidP="00B74B25">
      <w:pPr>
        <w:shd w:val="clear" w:color="000000" w:fill="auto"/>
        <w:spacing w:line="360" w:lineRule="auto"/>
        <w:ind w:firstLine="709"/>
        <w:jc w:val="both"/>
        <w:rPr>
          <w:sz w:val="28"/>
          <w:szCs w:val="28"/>
        </w:rPr>
      </w:pPr>
      <w:r w:rsidRPr="00B74B25">
        <w:rPr>
          <w:sz w:val="28"/>
          <w:szCs w:val="28"/>
        </w:rPr>
        <w:t>Так как рыночная процентная ставка 14%</w:t>
      </w:r>
      <w:r w:rsidR="00B74B25">
        <w:rPr>
          <w:sz w:val="28"/>
          <w:szCs w:val="28"/>
        </w:rPr>
        <w:t xml:space="preserve"> </w:t>
      </w:r>
      <w:r w:rsidRPr="00B74B25">
        <w:rPr>
          <w:sz w:val="28"/>
          <w:szCs w:val="28"/>
        </w:rPr>
        <w:t>выше, следовательно покупка облигаций не выгодна.</w:t>
      </w:r>
    </w:p>
    <w:p w:rsidR="0014743F" w:rsidRPr="00B74B25" w:rsidRDefault="0014743F" w:rsidP="00B74B25">
      <w:pPr>
        <w:shd w:val="clear" w:color="000000" w:fill="auto"/>
        <w:spacing w:line="360" w:lineRule="auto"/>
        <w:ind w:firstLine="709"/>
        <w:jc w:val="both"/>
        <w:rPr>
          <w:sz w:val="28"/>
          <w:szCs w:val="28"/>
        </w:rPr>
      </w:pPr>
    </w:p>
    <w:p w:rsidR="009F5B8B" w:rsidRPr="00B74B25" w:rsidRDefault="009F5B8B" w:rsidP="00B74B25">
      <w:pPr>
        <w:shd w:val="clear" w:color="000000" w:fill="auto"/>
        <w:spacing w:line="360" w:lineRule="auto"/>
        <w:ind w:firstLine="709"/>
        <w:jc w:val="both"/>
        <w:rPr>
          <w:b/>
          <w:sz w:val="28"/>
          <w:szCs w:val="28"/>
        </w:rPr>
      </w:pPr>
      <w:r w:rsidRPr="00B74B25">
        <w:rPr>
          <w:b/>
          <w:sz w:val="28"/>
          <w:szCs w:val="28"/>
        </w:rPr>
        <w:t>Задача 5</w:t>
      </w:r>
    </w:p>
    <w:p w:rsidR="009F5B8B" w:rsidRPr="00B74B25" w:rsidRDefault="009F5B8B" w:rsidP="00B74B25">
      <w:pPr>
        <w:shd w:val="clear" w:color="000000" w:fill="auto"/>
        <w:spacing w:line="360" w:lineRule="auto"/>
        <w:ind w:firstLine="709"/>
        <w:jc w:val="both"/>
        <w:rPr>
          <w:sz w:val="28"/>
          <w:szCs w:val="28"/>
        </w:rPr>
      </w:pPr>
    </w:p>
    <w:p w:rsidR="0014743F" w:rsidRPr="00B74B25" w:rsidRDefault="0014743F" w:rsidP="00B74B25">
      <w:pPr>
        <w:shd w:val="clear" w:color="000000" w:fill="auto"/>
        <w:spacing w:line="360" w:lineRule="auto"/>
        <w:ind w:firstLine="709"/>
        <w:jc w:val="both"/>
        <w:rPr>
          <w:i/>
          <w:sz w:val="28"/>
          <w:szCs w:val="28"/>
        </w:rPr>
      </w:pPr>
      <w:r w:rsidRPr="00B74B25">
        <w:rPr>
          <w:i/>
          <w:sz w:val="28"/>
          <w:szCs w:val="28"/>
        </w:rPr>
        <w:t>Рассчитать совокупную доходность облигаций за весь период обращения, если покупная стоимость акций 12 780 руб., номинальная стоимость 12 500 руб., процентные доходы составляют 15% годовых, срок обращения облигации 3 года.</w:t>
      </w:r>
    </w:p>
    <w:p w:rsidR="00E64CAD" w:rsidRPr="00B74B25" w:rsidRDefault="00E64CAD" w:rsidP="00B74B25">
      <w:pPr>
        <w:shd w:val="clear" w:color="000000" w:fill="auto"/>
        <w:spacing w:line="360" w:lineRule="auto"/>
        <w:ind w:firstLine="709"/>
        <w:jc w:val="both"/>
        <w:rPr>
          <w:sz w:val="28"/>
          <w:szCs w:val="28"/>
        </w:rPr>
      </w:pPr>
      <w:r w:rsidRPr="00B74B25">
        <w:rPr>
          <w:sz w:val="28"/>
          <w:szCs w:val="28"/>
        </w:rPr>
        <w:t>Совокупная доходность рассчитывается по формуле:</w:t>
      </w:r>
    </w:p>
    <w:p w:rsidR="00E64CAD" w:rsidRPr="00B74B25" w:rsidRDefault="00E64CAD" w:rsidP="00B74B25">
      <w:pPr>
        <w:shd w:val="clear" w:color="000000" w:fill="auto"/>
        <w:spacing w:line="360" w:lineRule="auto"/>
        <w:ind w:firstLine="709"/>
        <w:jc w:val="both"/>
        <w:rPr>
          <w:sz w:val="28"/>
          <w:szCs w:val="28"/>
        </w:rPr>
      </w:pPr>
    </w:p>
    <w:p w:rsidR="00E64CAD" w:rsidRPr="00B74B25" w:rsidRDefault="00E64CAD" w:rsidP="00B74B25">
      <w:pPr>
        <w:shd w:val="clear" w:color="000000" w:fill="auto"/>
        <w:spacing w:line="360" w:lineRule="auto"/>
        <w:ind w:firstLine="709"/>
        <w:jc w:val="both"/>
        <w:rPr>
          <w:sz w:val="28"/>
          <w:szCs w:val="28"/>
        </w:rPr>
      </w:pPr>
      <w:r w:rsidRPr="00B74B25">
        <w:rPr>
          <w:sz w:val="28"/>
          <w:szCs w:val="28"/>
        </w:rPr>
        <w:t xml:space="preserve">Дсов = </w:t>
      </w:r>
      <w:r w:rsidRPr="00B74B25">
        <w:rPr>
          <w:sz w:val="28"/>
          <w:szCs w:val="28"/>
        </w:rPr>
        <w:sym w:font="Symbol" w:char="F053"/>
      </w:r>
      <w:r w:rsidR="00AD2358" w:rsidRPr="00B74B25">
        <w:rPr>
          <w:sz w:val="28"/>
          <w:szCs w:val="28"/>
        </w:rPr>
        <w:t>К + (Рп</w:t>
      </w:r>
      <w:r w:rsidRPr="00B74B25">
        <w:rPr>
          <w:sz w:val="28"/>
          <w:szCs w:val="28"/>
        </w:rPr>
        <w:t xml:space="preserve"> - Ро)</w:t>
      </w:r>
      <w:r w:rsidR="00AD2358" w:rsidRPr="00B74B25">
        <w:rPr>
          <w:sz w:val="28"/>
          <w:szCs w:val="28"/>
        </w:rPr>
        <w:t xml:space="preserve"> </w:t>
      </w:r>
      <w:r w:rsidRPr="00B74B25">
        <w:rPr>
          <w:sz w:val="28"/>
          <w:szCs w:val="28"/>
        </w:rPr>
        <w:t xml:space="preserve">/ Ро *n, </w:t>
      </w:r>
    </w:p>
    <w:p w:rsidR="00F824CF" w:rsidRPr="00B74B25" w:rsidRDefault="00F824CF" w:rsidP="00B74B25">
      <w:pPr>
        <w:shd w:val="clear" w:color="000000" w:fill="auto"/>
        <w:spacing w:line="360" w:lineRule="auto"/>
        <w:ind w:firstLine="709"/>
        <w:jc w:val="both"/>
        <w:rPr>
          <w:sz w:val="28"/>
          <w:szCs w:val="28"/>
        </w:rPr>
      </w:pPr>
    </w:p>
    <w:p w:rsidR="00E64CAD" w:rsidRPr="00B74B25" w:rsidRDefault="00E64CAD" w:rsidP="00B74B25">
      <w:pPr>
        <w:shd w:val="clear" w:color="000000" w:fill="auto"/>
        <w:spacing w:line="360" w:lineRule="auto"/>
        <w:ind w:firstLine="709"/>
        <w:jc w:val="both"/>
        <w:rPr>
          <w:sz w:val="28"/>
          <w:szCs w:val="28"/>
        </w:rPr>
      </w:pPr>
      <w:r w:rsidRPr="00B74B25">
        <w:rPr>
          <w:sz w:val="28"/>
          <w:szCs w:val="28"/>
        </w:rPr>
        <w:t>где Рп – номинальная стоимость</w:t>
      </w:r>
    </w:p>
    <w:p w:rsidR="00E64CAD" w:rsidRPr="00B74B25" w:rsidRDefault="00E64CAD" w:rsidP="00B74B25">
      <w:pPr>
        <w:shd w:val="clear" w:color="000000" w:fill="auto"/>
        <w:spacing w:line="360" w:lineRule="auto"/>
        <w:ind w:firstLine="709"/>
        <w:jc w:val="both"/>
        <w:rPr>
          <w:sz w:val="28"/>
          <w:szCs w:val="28"/>
        </w:rPr>
      </w:pPr>
      <w:r w:rsidRPr="00B74B25">
        <w:rPr>
          <w:sz w:val="28"/>
          <w:szCs w:val="28"/>
        </w:rPr>
        <w:t>Ро – цена приобретения</w:t>
      </w:r>
    </w:p>
    <w:p w:rsidR="00E64CAD" w:rsidRPr="00B74B25" w:rsidRDefault="00E64CAD" w:rsidP="00B74B25">
      <w:pPr>
        <w:shd w:val="clear" w:color="000000" w:fill="auto"/>
        <w:spacing w:line="360" w:lineRule="auto"/>
        <w:ind w:firstLine="709"/>
        <w:jc w:val="both"/>
        <w:rPr>
          <w:sz w:val="28"/>
          <w:szCs w:val="28"/>
        </w:rPr>
      </w:pPr>
      <w:r w:rsidRPr="00B74B25">
        <w:rPr>
          <w:sz w:val="28"/>
          <w:szCs w:val="28"/>
        </w:rPr>
        <w:t>К – купонная ставка.</w:t>
      </w:r>
    </w:p>
    <w:p w:rsidR="00B62398" w:rsidRDefault="00B62398" w:rsidP="00B74B25">
      <w:pPr>
        <w:shd w:val="clear" w:color="000000" w:fill="auto"/>
        <w:spacing w:line="360" w:lineRule="auto"/>
        <w:ind w:firstLine="709"/>
        <w:jc w:val="both"/>
        <w:rPr>
          <w:sz w:val="28"/>
          <w:szCs w:val="28"/>
        </w:rPr>
      </w:pPr>
    </w:p>
    <w:p w:rsidR="00C05D87" w:rsidRPr="00B74B25" w:rsidRDefault="00AD2358" w:rsidP="00B74B25">
      <w:pPr>
        <w:shd w:val="clear" w:color="000000" w:fill="auto"/>
        <w:spacing w:line="360" w:lineRule="auto"/>
        <w:ind w:firstLine="709"/>
        <w:jc w:val="both"/>
        <w:rPr>
          <w:sz w:val="28"/>
          <w:szCs w:val="28"/>
        </w:rPr>
      </w:pPr>
      <w:r w:rsidRPr="00B74B25">
        <w:rPr>
          <w:sz w:val="28"/>
          <w:szCs w:val="28"/>
        </w:rPr>
        <w:t xml:space="preserve">Дсов = 15% + (12500 – 12780) / 12780 * 3 = </w:t>
      </w:r>
      <w:r w:rsidR="00815310" w:rsidRPr="00B74B25">
        <w:rPr>
          <w:sz w:val="28"/>
          <w:szCs w:val="28"/>
        </w:rPr>
        <w:t>8,4</w:t>
      </w:r>
      <w:r w:rsidRPr="00B74B25">
        <w:rPr>
          <w:sz w:val="28"/>
          <w:szCs w:val="28"/>
        </w:rPr>
        <w:t xml:space="preserve"> %</w:t>
      </w:r>
    </w:p>
    <w:p w:rsidR="00021FCC" w:rsidRPr="00B74B25" w:rsidRDefault="00F824CF" w:rsidP="00B74B25">
      <w:pPr>
        <w:shd w:val="clear" w:color="000000" w:fill="auto"/>
        <w:spacing w:line="360" w:lineRule="auto"/>
        <w:ind w:firstLine="709"/>
        <w:jc w:val="both"/>
        <w:rPr>
          <w:b/>
          <w:sz w:val="28"/>
          <w:szCs w:val="28"/>
        </w:rPr>
      </w:pPr>
      <w:r w:rsidRPr="00B74B25">
        <w:rPr>
          <w:b/>
          <w:sz w:val="28"/>
          <w:szCs w:val="28"/>
        </w:rPr>
        <w:br w:type="page"/>
      </w:r>
      <w:r w:rsidR="00021FCC" w:rsidRPr="00B74B25">
        <w:rPr>
          <w:b/>
          <w:sz w:val="28"/>
          <w:szCs w:val="28"/>
        </w:rPr>
        <w:t>Список использованной литературы</w:t>
      </w:r>
    </w:p>
    <w:p w:rsidR="00021FCC" w:rsidRPr="00B74B25" w:rsidRDefault="00021FCC" w:rsidP="00B74B25">
      <w:pPr>
        <w:shd w:val="clear" w:color="000000" w:fill="auto"/>
        <w:spacing w:line="360" w:lineRule="auto"/>
        <w:ind w:firstLine="709"/>
        <w:jc w:val="both"/>
        <w:rPr>
          <w:sz w:val="28"/>
          <w:szCs w:val="28"/>
        </w:rPr>
      </w:pPr>
    </w:p>
    <w:p w:rsidR="00021FCC" w:rsidRPr="00B74B25" w:rsidRDefault="00021FCC" w:rsidP="002950A3">
      <w:pPr>
        <w:shd w:val="clear" w:color="000000" w:fill="auto"/>
        <w:spacing w:line="360" w:lineRule="auto"/>
        <w:jc w:val="both"/>
        <w:rPr>
          <w:rFonts w:eastAsia="Arial Unicode MS"/>
          <w:sz w:val="28"/>
          <w:szCs w:val="28"/>
        </w:rPr>
      </w:pPr>
      <w:r w:rsidRPr="00B74B25">
        <w:rPr>
          <w:sz w:val="28"/>
          <w:szCs w:val="28"/>
        </w:rPr>
        <w:t xml:space="preserve">1. ФЗ О рынке ценных бумаг. Федеральный закон РФ от 22 апреля </w:t>
      </w:r>
      <w:smartTag w:uri="urn:schemas-microsoft-com:office:smarttags" w:element="metricconverter">
        <w:smartTagPr>
          <w:attr w:name="ProductID" w:val="1996 г"/>
        </w:smartTagPr>
        <w:r w:rsidRPr="00B74B25">
          <w:rPr>
            <w:sz w:val="28"/>
            <w:szCs w:val="28"/>
          </w:rPr>
          <w:t>1996 г</w:t>
        </w:r>
      </w:smartTag>
      <w:r w:rsidRPr="00B74B25">
        <w:rPr>
          <w:sz w:val="28"/>
          <w:szCs w:val="28"/>
        </w:rPr>
        <w:t>. № 39-ФЗ</w:t>
      </w:r>
      <w:r w:rsidR="00B74B25">
        <w:rPr>
          <w:sz w:val="28"/>
          <w:szCs w:val="28"/>
        </w:rPr>
        <w:t xml:space="preserve"> </w:t>
      </w:r>
      <w:r w:rsidRPr="00B74B25">
        <w:rPr>
          <w:sz w:val="28"/>
          <w:szCs w:val="28"/>
        </w:rPr>
        <w:t xml:space="preserve">в редакции последних изменений и дополнений. </w:t>
      </w:r>
    </w:p>
    <w:p w:rsidR="00021FCC" w:rsidRPr="00B74B25" w:rsidRDefault="00021FCC" w:rsidP="002950A3">
      <w:pPr>
        <w:shd w:val="clear" w:color="000000" w:fill="auto"/>
        <w:spacing w:line="360" w:lineRule="auto"/>
        <w:jc w:val="both"/>
        <w:rPr>
          <w:bCs/>
          <w:sz w:val="28"/>
          <w:szCs w:val="28"/>
        </w:rPr>
      </w:pPr>
      <w:r w:rsidRPr="00B74B25">
        <w:rPr>
          <w:bCs/>
          <w:sz w:val="28"/>
          <w:szCs w:val="28"/>
        </w:rPr>
        <w:t>2. Экономика</w:t>
      </w:r>
      <w:r w:rsidRPr="00B74B25">
        <w:rPr>
          <w:sz w:val="28"/>
          <w:szCs w:val="28"/>
        </w:rPr>
        <w:t>:</w:t>
      </w:r>
      <w:r w:rsidR="00B74B25" w:rsidRPr="00B74B25">
        <w:rPr>
          <w:sz w:val="28"/>
          <w:szCs w:val="28"/>
        </w:rPr>
        <w:t xml:space="preserve"> </w:t>
      </w:r>
      <w:r w:rsidRPr="00B74B25">
        <w:rPr>
          <w:sz w:val="28"/>
          <w:szCs w:val="28"/>
        </w:rPr>
        <w:t>Учеб. для вузов</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Под ред. А.С. Булатова.</w:t>
      </w:r>
      <w:r w:rsidR="00B74B25" w:rsidRPr="00B74B25">
        <w:rPr>
          <w:sz w:val="28"/>
          <w:szCs w:val="28"/>
        </w:rPr>
        <w:t xml:space="preserve"> </w:t>
      </w:r>
      <w:r w:rsidRPr="00B74B25">
        <w:rPr>
          <w:sz w:val="28"/>
          <w:szCs w:val="28"/>
        </w:rPr>
        <w:t>-М.</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Изд-во БЕК,</w:t>
      </w:r>
      <w:r w:rsidR="00B74B25" w:rsidRPr="00B74B25">
        <w:rPr>
          <w:sz w:val="28"/>
          <w:szCs w:val="28"/>
        </w:rPr>
        <w:t xml:space="preserve"> </w:t>
      </w:r>
      <w:r w:rsidRPr="00B74B25">
        <w:rPr>
          <w:sz w:val="28"/>
          <w:szCs w:val="28"/>
        </w:rPr>
        <w:t>200</w:t>
      </w:r>
      <w:r w:rsidR="007F0A07" w:rsidRPr="00B74B25">
        <w:rPr>
          <w:sz w:val="28"/>
          <w:szCs w:val="28"/>
        </w:rPr>
        <w:t>6</w:t>
      </w:r>
      <w:r w:rsidRPr="00B74B25">
        <w:rPr>
          <w:sz w:val="28"/>
          <w:szCs w:val="28"/>
        </w:rPr>
        <w:t>.</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632 с.</w:t>
      </w:r>
    </w:p>
    <w:p w:rsidR="00021FCC" w:rsidRPr="00B74B25" w:rsidRDefault="00021FCC" w:rsidP="002950A3">
      <w:pPr>
        <w:shd w:val="clear" w:color="000000" w:fill="auto"/>
        <w:spacing w:line="360" w:lineRule="auto"/>
        <w:jc w:val="both"/>
        <w:rPr>
          <w:sz w:val="28"/>
          <w:szCs w:val="28"/>
        </w:rPr>
      </w:pPr>
      <w:r w:rsidRPr="00B74B25">
        <w:rPr>
          <w:sz w:val="28"/>
          <w:szCs w:val="28"/>
        </w:rPr>
        <w:t>3. Воробьева Л.А. Операции с ценными бумагами: Учеб. пособие. — М., 200</w:t>
      </w:r>
      <w:r w:rsidR="007F0A07" w:rsidRPr="00B74B25">
        <w:rPr>
          <w:sz w:val="28"/>
          <w:szCs w:val="28"/>
        </w:rPr>
        <w:t>6</w:t>
      </w:r>
      <w:r w:rsidRPr="00B74B25">
        <w:rPr>
          <w:sz w:val="28"/>
          <w:szCs w:val="28"/>
        </w:rPr>
        <w:t>. — 20 с.</w:t>
      </w:r>
      <w:r w:rsidR="00B74B25" w:rsidRPr="00B74B25">
        <w:rPr>
          <w:sz w:val="28"/>
          <w:szCs w:val="28"/>
        </w:rPr>
        <w:t xml:space="preserve"> </w:t>
      </w:r>
    </w:p>
    <w:p w:rsidR="00021FCC" w:rsidRPr="00B74B25" w:rsidRDefault="00021FCC" w:rsidP="002950A3">
      <w:pPr>
        <w:shd w:val="clear" w:color="000000" w:fill="auto"/>
        <w:spacing w:line="360" w:lineRule="auto"/>
        <w:jc w:val="both"/>
        <w:rPr>
          <w:sz w:val="28"/>
          <w:szCs w:val="28"/>
        </w:rPr>
      </w:pPr>
      <w:r w:rsidRPr="00B74B25">
        <w:rPr>
          <w:sz w:val="28"/>
          <w:szCs w:val="28"/>
        </w:rPr>
        <w:t>4. Кравченко П.П. Проблемы и перспективы развития рынка ценных бумаг Российской Федерации // Менеджмент в России и за рубежом. — 200</w:t>
      </w:r>
      <w:r w:rsidR="007F0A07" w:rsidRPr="00B74B25">
        <w:rPr>
          <w:sz w:val="28"/>
          <w:szCs w:val="28"/>
        </w:rPr>
        <w:t>6</w:t>
      </w:r>
      <w:r w:rsidRPr="00B74B25">
        <w:rPr>
          <w:sz w:val="28"/>
          <w:szCs w:val="28"/>
        </w:rPr>
        <w:t>. — № 2. — С. 44.</w:t>
      </w:r>
    </w:p>
    <w:p w:rsidR="00021FCC" w:rsidRPr="00B74B25" w:rsidRDefault="00B74B25" w:rsidP="002950A3">
      <w:pPr>
        <w:shd w:val="clear" w:color="000000" w:fill="auto"/>
        <w:spacing w:line="360" w:lineRule="auto"/>
        <w:jc w:val="both"/>
        <w:rPr>
          <w:sz w:val="28"/>
          <w:szCs w:val="28"/>
        </w:rPr>
      </w:pPr>
      <w:r w:rsidRPr="00B74B25">
        <w:rPr>
          <w:sz w:val="28"/>
          <w:szCs w:val="28"/>
        </w:rPr>
        <w:t xml:space="preserve"> </w:t>
      </w:r>
      <w:r w:rsidR="00021FCC" w:rsidRPr="00B74B25">
        <w:rPr>
          <w:sz w:val="28"/>
          <w:szCs w:val="28"/>
        </w:rPr>
        <w:t>5. Лялин В.А., Воробьев П.В. Ценные бумаги и фондовая биржа. — 2-е изд., перераб. и доп. — М.: Филинъ, 200</w:t>
      </w:r>
      <w:r w:rsidR="007F0A07" w:rsidRPr="00B74B25">
        <w:rPr>
          <w:sz w:val="28"/>
          <w:szCs w:val="28"/>
        </w:rPr>
        <w:t>6</w:t>
      </w:r>
      <w:r w:rsidR="00021FCC" w:rsidRPr="00B74B25">
        <w:rPr>
          <w:sz w:val="28"/>
          <w:szCs w:val="28"/>
        </w:rPr>
        <w:t>. — 248 с.</w:t>
      </w:r>
      <w:r w:rsidRPr="00B74B25">
        <w:rPr>
          <w:sz w:val="28"/>
          <w:szCs w:val="28"/>
        </w:rPr>
        <w:t xml:space="preserve"> </w:t>
      </w:r>
    </w:p>
    <w:p w:rsidR="00021FCC" w:rsidRPr="00B74B25" w:rsidRDefault="00021FCC" w:rsidP="002950A3">
      <w:pPr>
        <w:shd w:val="clear" w:color="000000" w:fill="auto"/>
        <w:spacing w:line="360" w:lineRule="auto"/>
        <w:jc w:val="both"/>
        <w:rPr>
          <w:sz w:val="28"/>
          <w:szCs w:val="28"/>
        </w:rPr>
      </w:pPr>
      <w:r w:rsidRPr="00B74B25">
        <w:rPr>
          <w:sz w:val="28"/>
          <w:szCs w:val="28"/>
        </w:rPr>
        <w:t>6. Попова Е.М. Роль и значение коммерческих банков в становлении рынка ценных бумаг и экономическом развитии России: (Исторический аспект): Препр. — СПб., 200</w:t>
      </w:r>
      <w:r w:rsidR="007F0A07" w:rsidRPr="00B74B25">
        <w:rPr>
          <w:sz w:val="28"/>
          <w:szCs w:val="28"/>
        </w:rPr>
        <w:t>6</w:t>
      </w:r>
      <w:r w:rsidRPr="00B74B25">
        <w:rPr>
          <w:sz w:val="28"/>
          <w:szCs w:val="28"/>
        </w:rPr>
        <w:t>. — 40 с.</w:t>
      </w:r>
      <w:r w:rsidR="00B74B25" w:rsidRPr="00B74B25">
        <w:rPr>
          <w:sz w:val="28"/>
          <w:szCs w:val="28"/>
        </w:rPr>
        <w:t xml:space="preserve"> </w:t>
      </w:r>
    </w:p>
    <w:p w:rsidR="00021FCC" w:rsidRPr="00B74B25" w:rsidRDefault="00021FCC" w:rsidP="002950A3">
      <w:pPr>
        <w:shd w:val="clear" w:color="000000" w:fill="auto"/>
        <w:spacing w:line="360" w:lineRule="auto"/>
        <w:jc w:val="both"/>
        <w:rPr>
          <w:sz w:val="28"/>
          <w:szCs w:val="28"/>
        </w:rPr>
      </w:pPr>
      <w:r w:rsidRPr="00B74B25">
        <w:rPr>
          <w:sz w:val="28"/>
          <w:szCs w:val="28"/>
        </w:rPr>
        <w:t>7. Рынок ценных бумаг: Учеб. пособие для вузов / Золотарев В.С., Алифанова Е.Н., Григорян С.А. и др.; Под ред. В.С. Золотарева. — Ростов н/Д: Феникс, 200</w:t>
      </w:r>
      <w:r w:rsidR="007F0A07" w:rsidRPr="00B74B25">
        <w:rPr>
          <w:sz w:val="28"/>
          <w:szCs w:val="28"/>
        </w:rPr>
        <w:t>6</w:t>
      </w:r>
      <w:r w:rsidRPr="00B74B25">
        <w:rPr>
          <w:sz w:val="28"/>
          <w:szCs w:val="28"/>
        </w:rPr>
        <w:t>. — 351 с.</w:t>
      </w:r>
    </w:p>
    <w:p w:rsidR="00021FCC" w:rsidRPr="00B74B25" w:rsidRDefault="00021FCC" w:rsidP="002950A3">
      <w:pPr>
        <w:shd w:val="clear" w:color="000000" w:fill="auto"/>
        <w:spacing w:line="360" w:lineRule="auto"/>
        <w:jc w:val="both"/>
        <w:rPr>
          <w:sz w:val="28"/>
          <w:szCs w:val="28"/>
        </w:rPr>
      </w:pPr>
      <w:r w:rsidRPr="00B74B25">
        <w:rPr>
          <w:sz w:val="28"/>
          <w:szCs w:val="28"/>
        </w:rPr>
        <w:t>8. Рынок ценных бумаг: Учеб. пособие для вузов / Золотарев В.С., Кравцова Н.И., Алифанова Е.Н. и др.; Под ред. В.С. Золотарева. — 2-е изд., доп. и перераб. — Ростов н/Д, 200</w:t>
      </w:r>
      <w:r w:rsidR="007F0A07" w:rsidRPr="00B74B25">
        <w:rPr>
          <w:sz w:val="28"/>
          <w:szCs w:val="28"/>
        </w:rPr>
        <w:t>6</w:t>
      </w:r>
      <w:r w:rsidRPr="00B74B25">
        <w:rPr>
          <w:sz w:val="28"/>
          <w:szCs w:val="28"/>
        </w:rPr>
        <w:t>.</w:t>
      </w:r>
      <w:r w:rsidR="00B74B25" w:rsidRPr="00B74B25">
        <w:rPr>
          <w:sz w:val="28"/>
          <w:szCs w:val="28"/>
        </w:rPr>
        <w:t xml:space="preserve"> </w:t>
      </w:r>
    </w:p>
    <w:p w:rsidR="00021FCC" w:rsidRPr="00B74B25" w:rsidRDefault="00021FCC" w:rsidP="002950A3">
      <w:pPr>
        <w:shd w:val="clear" w:color="000000" w:fill="auto"/>
        <w:spacing w:line="360" w:lineRule="auto"/>
        <w:jc w:val="both"/>
        <w:rPr>
          <w:sz w:val="28"/>
          <w:szCs w:val="28"/>
        </w:rPr>
      </w:pPr>
      <w:r w:rsidRPr="00B74B25">
        <w:rPr>
          <w:sz w:val="28"/>
          <w:szCs w:val="28"/>
        </w:rPr>
        <w:t>9. Соловьев А.Г. Некоторые аспекты российского и зарубежного опыта организации регулирования рынка ценных бумаг и современные тенденции этого процесса // Пробл. регион. экономики. — 200</w:t>
      </w:r>
      <w:r w:rsidR="007F0A07" w:rsidRPr="00B74B25">
        <w:rPr>
          <w:sz w:val="28"/>
          <w:szCs w:val="28"/>
        </w:rPr>
        <w:t>6</w:t>
      </w:r>
      <w:r w:rsidRPr="00B74B25">
        <w:rPr>
          <w:sz w:val="28"/>
          <w:szCs w:val="28"/>
        </w:rPr>
        <w:t>. — № 1/4. — С. 302-313.</w:t>
      </w:r>
    </w:p>
    <w:p w:rsidR="00021FCC" w:rsidRPr="00B74B25" w:rsidRDefault="00B74B25" w:rsidP="002950A3">
      <w:pPr>
        <w:shd w:val="clear" w:color="000000" w:fill="auto"/>
        <w:spacing w:line="360" w:lineRule="auto"/>
        <w:jc w:val="both"/>
        <w:rPr>
          <w:sz w:val="28"/>
          <w:szCs w:val="28"/>
        </w:rPr>
      </w:pPr>
      <w:r w:rsidRPr="00B74B25">
        <w:rPr>
          <w:sz w:val="28"/>
          <w:szCs w:val="28"/>
        </w:rPr>
        <w:t xml:space="preserve"> </w:t>
      </w:r>
      <w:r w:rsidR="00021FCC" w:rsidRPr="00B74B25">
        <w:rPr>
          <w:sz w:val="28"/>
          <w:szCs w:val="28"/>
        </w:rPr>
        <w:t>10. Фондовый рынок — перспективы устойчивого развития / Наливайский В.Ю., Шишикина Л.В., Хутиева З.А. и др.; Под ред. Наливайского В.Ю. — Ростов н/Д, 200</w:t>
      </w:r>
      <w:r w:rsidR="007F0A07" w:rsidRPr="00B74B25">
        <w:rPr>
          <w:sz w:val="28"/>
          <w:szCs w:val="28"/>
        </w:rPr>
        <w:t>6</w:t>
      </w:r>
      <w:r w:rsidR="00021FCC" w:rsidRPr="00B74B25">
        <w:rPr>
          <w:sz w:val="28"/>
          <w:szCs w:val="28"/>
        </w:rPr>
        <w:t>. — 172 с.</w:t>
      </w:r>
    </w:p>
    <w:p w:rsidR="00021FCC" w:rsidRPr="00B74B25" w:rsidRDefault="00021FCC" w:rsidP="002950A3">
      <w:pPr>
        <w:shd w:val="clear" w:color="000000" w:fill="auto"/>
        <w:spacing w:line="360" w:lineRule="auto"/>
        <w:jc w:val="both"/>
        <w:rPr>
          <w:sz w:val="28"/>
          <w:szCs w:val="28"/>
        </w:rPr>
      </w:pPr>
      <w:r w:rsidRPr="00B74B25">
        <w:rPr>
          <w:sz w:val="28"/>
          <w:szCs w:val="28"/>
        </w:rPr>
        <w:t>11. Шихвердиев А.П. Роль государственного регулирования рынка ценных бумаг в обеспечении экономической безопасности его субъектов. — М.: Экономика, 200</w:t>
      </w:r>
      <w:r w:rsidR="007F0A07" w:rsidRPr="00B74B25">
        <w:rPr>
          <w:sz w:val="28"/>
          <w:szCs w:val="28"/>
        </w:rPr>
        <w:t>6</w:t>
      </w:r>
      <w:r w:rsidRPr="00B74B25">
        <w:rPr>
          <w:sz w:val="28"/>
          <w:szCs w:val="28"/>
        </w:rPr>
        <w:t>. — 319 с.</w:t>
      </w:r>
    </w:p>
    <w:p w:rsidR="00021FCC" w:rsidRPr="00B74B25" w:rsidRDefault="00021FCC" w:rsidP="002950A3">
      <w:pPr>
        <w:shd w:val="clear" w:color="000000" w:fill="auto"/>
        <w:spacing w:line="360" w:lineRule="auto"/>
        <w:jc w:val="both"/>
        <w:rPr>
          <w:sz w:val="28"/>
          <w:szCs w:val="28"/>
        </w:rPr>
      </w:pPr>
      <w:r w:rsidRPr="00B74B25">
        <w:rPr>
          <w:sz w:val="28"/>
          <w:szCs w:val="28"/>
        </w:rPr>
        <w:t>12. Последствия августовского кризиса 1998 года // Вопросы</w:t>
      </w:r>
      <w:r w:rsidR="00B74B25">
        <w:rPr>
          <w:sz w:val="28"/>
          <w:szCs w:val="28"/>
        </w:rPr>
        <w:t xml:space="preserve"> </w:t>
      </w:r>
      <w:r w:rsidRPr="00B74B25">
        <w:rPr>
          <w:sz w:val="28"/>
          <w:szCs w:val="28"/>
        </w:rPr>
        <w:t>экономики 200</w:t>
      </w:r>
      <w:r w:rsidR="007F0A07" w:rsidRPr="00B74B25">
        <w:rPr>
          <w:sz w:val="28"/>
          <w:szCs w:val="28"/>
        </w:rPr>
        <w:t>5</w:t>
      </w:r>
      <w:r w:rsidRPr="00B74B25">
        <w:rPr>
          <w:sz w:val="28"/>
          <w:szCs w:val="28"/>
        </w:rPr>
        <w:t>. №8 - с.42-46</w:t>
      </w:r>
    </w:p>
    <w:p w:rsidR="00021FCC" w:rsidRPr="00B74B25" w:rsidRDefault="00021FCC" w:rsidP="002950A3">
      <w:pPr>
        <w:shd w:val="clear" w:color="000000" w:fill="auto"/>
        <w:spacing w:line="360" w:lineRule="auto"/>
        <w:jc w:val="both"/>
        <w:rPr>
          <w:sz w:val="28"/>
          <w:szCs w:val="28"/>
        </w:rPr>
      </w:pPr>
      <w:r w:rsidRPr="00B74B25">
        <w:rPr>
          <w:sz w:val="28"/>
          <w:szCs w:val="28"/>
        </w:rPr>
        <w:t xml:space="preserve">13. Обзор российского фондового рынка.//Валютный Спекулянт </w:t>
      </w:r>
      <w:smartTag w:uri="urn:schemas-microsoft-com:office:smarttags" w:element="metricconverter">
        <w:smartTagPr>
          <w:attr w:name="ProductID" w:val="2003 г"/>
        </w:smartTagPr>
        <w:r w:rsidRPr="00B74B25">
          <w:rPr>
            <w:sz w:val="28"/>
            <w:szCs w:val="28"/>
          </w:rPr>
          <w:t>2003 г</w:t>
        </w:r>
      </w:smartTag>
      <w:r w:rsidRPr="00B74B25">
        <w:rPr>
          <w:sz w:val="28"/>
          <w:szCs w:val="28"/>
        </w:rPr>
        <w:t>. №8(10)</w:t>
      </w:r>
    </w:p>
    <w:p w:rsidR="00021FCC" w:rsidRPr="00B74B25" w:rsidRDefault="00021FCC" w:rsidP="002950A3">
      <w:pPr>
        <w:shd w:val="clear" w:color="000000" w:fill="auto"/>
        <w:spacing w:line="360" w:lineRule="auto"/>
        <w:jc w:val="both"/>
        <w:rPr>
          <w:sz w:val="28"/>
          <w:szCs w:val="28"/>
        </w:rPr>
      </w:pPr>
      <w:r w:rsidRPr="00B74B25">
        <w:rPr>
          <w:sz w:val="28"/>
          <w:szCs w:val="28"/>
        </w:rPr>
        <w:t xml:space="preserve">14. Введение в банковское дело: Учеб. пособие / Рук. авт. кол. проф. Г. Асхауэр. – М.: 2004. </w:t>
      </w:r>
    </w:p>
    <w:p w:rsidR="00021FCC" w:rsidRPr="00B74B25" w:rsidRDefault="00021FCC" w:rsidP="002950A3">
      <w:pPr>
        <w:shd w:val="clear" w:color="000000" w:fill="auto"/>
        <w:spacing w:line="360" w:lineRule="auto"/>
        <w:jc w:val="both"/>
        <w:rPr>
          <w:sz w:val="28"/>
          <w:szCs w:val="28"/>
        </w:rPr>
      </w:pPr>
      <w:r w:rsidRPr="00B74B25">
        <w:rPr>
          <w:sz w:val="28"/>
          <w:szCs w:val="28"/>
        </w:rPr>
        <w:t xml:space="preserve">15. Общая теория денег и кредита: Учебник / Под ред. Е.Ф. Жукова. – М.: Банки и биржи, ЮНИТИ, 2003. </w:t>
      </w:r>
    </w:p>
    <w:p w:rsidR="00021FCC" w:rsidRPr="00B74B25" w:rsidRDefault="00021FCC" w:rsidP="002950A3">
      <w:pPr>
        <w:shd w:val="clear" w:color="000000" w:fill="auto"/>
        <w:spacing w:line="360" w:lineRule="auto"/>
        <w:jc w:val="both"/>
        <w:rPr>
          <w:sz w:val="28"/>
          <w:szCs w:val="28"/>
        </w:rPr>
      </w:pPr>
      <w:r w:rsidRPr="00B74B25">
        <w:rPr>
          <w:sz w:val="28"/>
          <w:szCs w:val="28"/>
        </w:rPr>
        <w:t>16. Роде Э. Банки, биржи, валюты современного капитализма. – М.: Финансы и статистика, 2001.</w:t>
      </w:r>
    </w:p>
    <w:p w:rsidR="00021FCC" w:rsidRPr="00B74B25" w:rsidRDefault="00021FCC" w:rsidP="002950A3">
      <w:pPr>
        <w:shd w:val="clear" w:color="000000" w:fill="auto"/>
        <w:spacing w:line="360" w:lineRule="auto"/>
        <w:jc w:val="both"/>
        <w:rPr>
          <w:sz w:val="28"/>
          <w:szCs w:val="28"/>
        </w:rPr>
      </w:pPr>
      <w:r w:rsidRPr="00B74B25">
        <w:rPr>
          <w:sz w:val="28"/>
          <w:szCs w:val="28"/>
        </w:rPr>
        <w:t>17. Финансы. Денежное обращение. Кредит.: Учебник для вузов / под ред. проф. Л.А. Дробозиной. – М.: Финансы, ЮНИТИ, 2004.</w:t>
      </w:r>
    </w:p>
    <w:p w:rsidR="00021FCC" w:rsidRPr="00B74B25" w:rsidRDefault="00021FCC" w:rsidP="002950A3">
      <w:pPr>
        <w:shd w:val="clear" w:color="000000" w:fill="auto"/>
        <w:spacing w:line="360" w:lineRule="auto"/>
        <w:jc w:val="both"/>
        <w:rPr>
          <w:bCs/>
          <w:sz w:val="28"/>
          <w:szCs w:val="28"/>
        </w:rPr>
      </w:pPr>
      <w:r w:rsidRPr="00B74B25">
        <w:rPr>
          <w:bCs/>
          <w:sz w:val="28"/>
          <w:szCs w:val="28"/>
          <w:shd w:val="clear" w:color="auto" w:fill="FFFFFF"/>
        </w:rPr>
        <w:t>18. Борисов,</w:t>
      </w:r>
      <w:r w:rsidR="00B74B25" w:rsidRPr="00B74B25">
        <w:rPr>
          <w:bCs/>
          <w:sz w:val="28"/>
          <w:szCs w:val="28"/>
          <w:shd w:val="clear" w:color="auto" w:fill="FFFFFF"/>
        </w:rPr>
        <w:t xml:space="preserve"> </w:t>
      </w:r>
      <w:r w:rsidRPr="00B74B25">
        <w:rPr>
          <w:bCs/>
          <w:sz w:val="28"/>
          <w:szCs w:val="28"/>
          <w:shd w:val="clear" w:color="auto" w:fill="FFFFFF"/>
        </w:rPr>
        <w:t xml:space="preserve">Е.Ф. </w:t>
      </w:r>
      <w:r w:rsidRPr="00B74B25">
        <w:rPr>
          <w:bCs/>
          <w:sz w:val="28"/>
          <w:szCs w:val="28"/>
        </w:rPr>
        <w:t>Экономическая теория</w:t>
      </w:r>
      <w:r w:rsidRPr="00B74B25">
        <w:rPr>
          <w:sz w:val="28"/>
          <w:szCs w:val="28"/>
        </w:rPr>
        <w:t>:</w:t>
      </w:r>
      <w:r w:rsidR="00B74B25" w:rsidRPr="00B74B25">
        <w:rPr>
          <w:sz w:val="28"/>
          <w:szCs w:val="28"/>
        </w:rPr>
        <w:t xml:space="preserve"> </w:t>
      </w:r>
      <w:r w:rsidRPr="00B74B25">
        <w:rPr>
          <w:sz w:val="28"/>
          <w:szCs w:val="28"/>
        </w:rPr>
        <w:t>Учеб.</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Е.Ф. Борисов.</w:t>
      </w:r>
      <w:r w:rsidR="00B74B25" w:rsidRPr="00B74B25">
        <w:rPr>
          <w:sz w:val="28"/>
          <w:szCs w:val="28"/>
        </w:rPr>
        <w:t xml:space="preserve"> </w:t>
      </w:r>
      <w:r w:rsidRPr="00B74B25">
        <w:rPr>
          <w:sz w:val="28"/>
          <w:szCs w:val="28"/>
        </w:rPr>
        <w:t>- М.</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Юрайт-Издат,</w:t>
      </w:r>
      <w:r w:rsidR="00B74B25" w:rsidRPr="00B74B25">
        <w:rPr>
          <w:sz w:val="28"/>
          <w:szCs w:val="28"/>
        </w:rPr>
        <w:t xml:space="preserve"> </w:t>
      </w:r>
      <w:r w:rsidRPr="00B74B25">
        <w:rPr>
          <w:sz w:val="28"/>
          <w:szCs w:val="28"/>
        </w:rPr>
        <w:t>2003.</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384 с.</w:t>
      </w:r>
    </w:p>
    <w:p w:rsidR="00021FCC" w:rsidRPr="00B74B25" w:rsidRDefault="00021FCC" w:rsidP="002950A3">
      <w:pPr>
        <w:shd w:val="clear" w:color="000000" w:fill="auto"/>
        <w:spacing w:line="360" w:lineRule="auto"/>
        <w:jc w:val="both"/>
        <w:rPr>
          <w:sz w:val="28"/>
          <w:szCs w:val="28"/>
        </w:rPr>
      </w:pPr>
      <w:r w:rsidRPr="00B74B25">
        <w:rPr>
          <w:bCs/>
          <w:sz w:val="28"/>
          <w:szCs w:val="28"/>
          <w:shd w:val="clear" w:color="auto" w:fill="FFFFFF"/>
        </w:rPr>
        <w:t>19. Борисов,</w:t>
      </w:r>
      <w:r w:rsidR="00B74B25" w:rsidRPr="00B74B25">
        <w:rPr>
          <w:bCs/>
          <w:sz w:val="28"/>
          <w:szCs w:val="28"/>
          <w:shd w:val="clear" w:color="auto" w:fill="FFFFFF"/>
        </w:rPr>
        <w:t xml:space="preserve"> </w:t>
      </w:r>
      <w:r w:rsidRPr="00B74B25">
        <w:rPr>
          <w:bCs/>
          <w:sz w:val="28"/>
          <w:szCs w:val="28"/>
          <w:shd w:val="clear" w:color="auto" w:fill="FFFFFF"/>
        </w:rPr>
        <w:t xml:space="preserve">Е.Ф. </w:t>
      </w:r>
      <w:r w:rsidRPr="00B74B25">
        <w:rPr>
          <w:bCs/>
          <w:sz w:val="28"/>
          <w:szCs w:val="28"/>
        </w:rPr>
        <w:t>Экономическая теория</w:t>
      </w:r>
      <w:r w:rsidRPr="00B74B25">
        <w:rPr>
          <w:sz w:val="28"/>
          <w:szCs w:val="28"/>
        </w:rPr>
        <w:t>:</w:t>
      </w:r>
      <w:r w:rsidR="00B74B25" w:rsidRPr="00B74B25">
        <w:rPr>
          <w:sz w:val="28"/>
          <w:szCs w:val="28"/>
        </w:rPr>
        <w:t xml:space="preserve"> </w:t>
      </w:r>
      <w:r w:rsidRPr="00B74B25">
        <w:rPr>
          <w:sz w:val="28"/>
          <w:szCs w:val="28"/>
        </w:rPr>
        <w:t>Учеб.</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Е.Ф. Борисов.</w:t>
      </w:r>
      <w:r w:rsidR="00B74B25" w:rsidRPr="00B74B25">
        <w:rPr>
          <w:sz w:val="28"/>
          <w:szCs w:val="28"/>
        </w:rPr>
        <w:t xml:space="preserve"> </w:t>
      </w:r>
      <w:r w:rsidRPr="00B74B25">
        <w:rPr>
          <w:sz w:val="28"/>
          <w:szCs w:val="28"/>
        </w:rPr>
        <w:t>-М.</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Юристъ,</w:t>
      </w:r>
      <w:r w:rsidR="00B74B25" w:rsidRPr="00B74B25">
        <w:rPr>
          <w:sz w:val="28"/>
          <w:szCs w:val="28"/>
        </w:rPr>
        <w:t xml:space="preserve"> </w:t>
      </w:r>
      <w:r w:rsidRPr="00B74B25">
        <w:rPr>
          <w:sz w:val="28"/>
          <w:szCs w:val="28"/>
        </w:rPr>
        <w:t>2002.</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568с.</w:t>
      </w:r>
      <w:r w:rsidR="00B74B25" w:rsidRPr="00B74B25">
        <w:rPr>
          <w:sz w:val="28"/>
          <w:szCs w:val="28"/>
        </w:rPr>
        <w:t xml:space="preserve"> </w:t>
      </w:r>
    </w:p>
    <w:p w:rsidR="00021FCC" w:rsidRPr="00B74B25" w:rsidRDefault="00021FCC" w:rsidP="002950A3">
      <w:pPr>
        <w:shd w:val="clear" w:color="000000" w:fill="auto"/>
        <w:spacing w:line="360" w:lineRule="auto"/>
        <w:jc w:val="both"/>
        <w:rPr>
          <w:sz w:val="28"/>
          <w:szCs w:val="28"/>
        </w:rPr>
      </w:pPr>
      <w:r w:rsidRPr="00B74B25">
        <w:rPr>
          <w:bCs/>
          <w:sz w:val="28"/>
          <w:szCs w:val="28"/>
        </w:rPr>
        <w:t>20. Экономическая теория</w:t>
      </w:r>
      <w:r w:rsidRPr="00B74B25">
        <w:rPr>
          <w:sz w:val="28"/>
          <w:szCs w:val="28"/>
        </w:rPr>
        <w:t>:</w:t>
      </w:r>
      <w:r w:rsidR="00B74B25" w:rsidRPr="00B74B25">
        <w:rPr>
          <w:sz w:val="28"/>
          <w:szCs w:val="28"/>
        </w:rPr>
        <w:t xml:space="preserve"> </w:t>
      </w:r>
      <w:r w:rsidRPr="00B74B25">
        <w:rPr>
          <w:sz w:val="28"/>
          <w:szCs w:val="28"/>
        </w:rPr>
        <w:t>учеб. для вузов</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под ред. В.Д. Камаева.-</w:t>
      </w:r>
      <w:r w:rsidR="00B74B25" w:rsidRPr="00B74B25">
        <w:rPr>
          <w:sz w:val="28"/>
          <w:szCs w:val="28"/>
        </w:rPr>
        <w:t xml:space="preserve"> </w:t>
      </w:r>
      <w:r w:rsidRPr="00B74B25">
        <w:rPr>
          <w:sz w:val="28"/>
          <w:szCs w:val="28"/>
        </w:rPr>
        <w:t>10-е изд., перераб. и доп.</w:t>
      </w:r>
      <w:r w:rsidR="00B74B25" w:rsidRPr="00B74B25">
        <w:rPr>
          <w:sz w:val="28"/>
          <w:szCs w:val="28"/>
        </w:rPr>
        <w:t xml:space="preserve"> </w:t>
      </w:r>
      <w:r w:rsidRPr="00B74B25">
        <w:rPr>
          <w:sz w:val="28"/>
          <w:szCs w:val="28"/>
        </w:rPr>
        <w:t>-М.</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Владос,</w:t>
      </w:r>
      <w:r w:rsidR="00B74B25" w:rsidRPr="00B74B25">
        <w:rPr>
          <w:sz w:val="28"/>
          <w:szCs w:val="28"/>
        </w:rPr>
        <w:t xml:space="preserve"> </w:t>
      </w:r>
      <w:r w:rsidRPr="00B74B25">
        <w:rPr>
          <w:sz w:val="28"/>
          <w:szCs w:val="28"/>
        </w:rPr>
        <w:t>2004.</w:t>
      </w:r>
      <w:r w:rsidR="00B74B25" w:rsidRPr="00B74B25">
        <w:rPr>
          <w:sz w:val="28"/>
          <w:szCs w:val="28"/>
        </w:rPr>
        <w:t xml:space="preserve"> </w:t>
      </w:r>
      <w:r w:rsidRPr="00B74B25">
        <w:rPr>
          <w:sz w:val="28"/>
          <w:szCs w:val="28"/>
        </w:rPr>
        <w:t>-</w:t>
      </w:r>
      <w:r w:rsidR="00B74B25" w:rsidRPr="00B74B25">
        <w:rPr>
          <w:sz w:val="28"/>
          <w:szCs w:val="28"/>
        </w:rPr>
        <w:t xml:space="preserve"> </w:t>
      </w:r>
      <w:r w:rsidRPr="00B74B25">
        <w:rPr>
          <w:sz w:val="28"/>
          <w:szCs w:val="28"/>
        </w:rPr>
        <w:t>592 с.</w:t>
      </w:r>
    </w:p>
    <w:p w:rsidR="00021FCC" w:rsidRPr="00B74B25" w:rsidRDefault="00021FCC" w:rsidP="002950A3">
      <w:pPr>
        <w:shd w:val="clear" w:color="000000" w:fill="auto"/>
        <w:spacing w:line="360" w:lineRule="auto"/>
        <w:jc w:val="both"/>
        <w:rPr>
          <w:sz w:val="28"/>
          <w:szCs w:val="28"/>
        </w:rPr>
      </w:pPr>
      <w:bookmarkStart w:id="0" w:name="_GoBack"/>
      <w:bookmarkEnd w:id="0"/>
    </w:p>
    <w:sectPr w:rsidR="00021FCC" w:rsidRPr="00B74B25" w:rsidSect="00B74B25">
      <w:footerReference w:type="even" r:id="rId7"/>
      <w:footerReference w:type="default" r:id="rId8"/>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32D" w:rsidRDefault="009F232D">
      <w:r>
        <w:separator/>
      </w:r>
    </w:p>
  </w:endnote>
  <w:endnote w:type="continuationSeparator" w:id="0">
    <w:p w:rsidR="009F232D" w:rsidRDefault="009F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25" w:rsidRDefault="00B74B25" w:rsidP="00B96BFA">
    <w:pPr>
      <w:pStyle w:val="a5"/>
      <w:framePr w:wrap="around" w:vAnchor="text" w:hAnchor="margin" w:xAlign="right" w:y="1"/>
      <w:rPr>
        <w:rStyle w:val="a7"/>
      </w:rPr>
    </w:pPr>
  </w:p>
  <w:p w:rsidR="00B74B25" w:rsidRDefault="00B74B25" w:rsidP="00B74B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25" w:rsidRDefault="00B63EB2" w:rsidP="00B96BFA">
    <w:pPr>
      <w:pStyle w:val="a5"/>
      <w:framePr w:wrap="around" w:vAnchor="text" w:hAnchor="margin" w:xAlign="right" w:y="1"/>
      <w:rPr>
        <w:rStyle w:val="a7"/>
      </w:rPr>
    </w:pPr>
    <w:r>
      <w:rPr>
        <w:rStyle w:val="a7"/>
        <w:noProof/>
      </w:rPr>
      <w:t>2</w:t>
    </w:r>
  </w:p>
  <w:p w:rsidR="00B74B25" w:rsidRDefault="00B74B25" w:rsidP="00B74B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32D" w:rsidRDefault="009F232D">
      <w:r>
        <w:separator/>
      </w:r>
    </w:p>
  </w:footnote>
  <w:footnote w:type="continuationSeparator" w:id="0">
    <w:p w:rsidR="009F232D" w:rsidRDefault="009F2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46753B9C"/>
    <w:multiLevelType w:val="multilevel"/>
    <w:tmpl w:val="224C15B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37D36CF"/>
    <w:multiLevelType w:val="multilevel"/>
    <w:tmpl w:val="A7EC98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981C5C"/>
    <w:multiLevelType w:val="multilevel"/>
    <w:tmpl w:val="2D6A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CAD"/>
    <w:rsid w:val="00021FCC"/>
    <w:rsid w:val="0005777F"/>
    <w:rsid w:val="00091A38"/>
    <w:rsid w:val="000B7B4A"/>
    <w:rsid w:val="0014743F"/>
    <w:rsid w:val="00202772"/>
    <w:rsid w:val="00235DEB"/>
    <w:rsid w:val="002950A3"/>
    <w:rsid w:val="002F2A24"/>
    <w:rsid w:val="003445F2"/>
    <w:rsid w:val="00381E50"/>
    <w:rsid w:val="003A552C"/>
    <w:rsid w:val="003E3CCD"/>
    <w:rsid w:val="004D2374"/>
    <w:rsid w:val="005E7C61"/>
    <w:rsid w:val="006658E8"/>
    <w:rsid w:val="006B131D"/>
    <w:rsid w:val="00726FB2"/>
    <w:rsid w:val="00741483"/>
    <w:rsid w:val="007F0A07"/>
    <w:rsid w:val="00815310"/>
    <w:rsid w:val="009F232D"/>
    <w:rsid w:val="009F5B8B"/>
    <w:rsid w:val="00A51960"/>
    <w:rsid w:val="00A62660"/>
    <w:rsid w:val="00A72F88"/>
    <w:rsid w:val="00AD2358"/>
    <w:rsid w:val="00AE3BB4"/>
    <w:rsid w:val="00B14B35"/>
    <w:rsid w:val="00B62398"/>
    <w:rsid w:val="00B63EB2"/>
    <w:rsid w:val="00B74B25"/>
    <w:rsid w:val="00B96BFA"/>
    <w:rsid w:val="00BE3833"/>
    <w:rsid w:val="00C039A6"/>
    <w:rsid w:val="00C05D87"/>
    <w:rsid w:val="00C25CC2"/>
    <w:rsid w:val="00C319D5"/>
    <w:rsid w:val="00C77CF2"/>
    <w:rsid w:val="00D861A6"/>
    <w:rsid w:val="00DB403D"/>
    <w:rsid w:val="00E64CAD"/>
    <w:rsid w:val="00EB1AA3"/>
    <w:rsid w:val="00F1485F"/>
    <w:rsid w:val="00F4344D"/>
    <w:rsid w:val="00F82009"/>
    <w:rsid w:val="00F824CF"/>
    <w:rsid w:val="00FD40D2"/>
    <w:rsid w:val="00FE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9A829D3-F60C-4894-83A1-C0E38DB7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A62660"/>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DB403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
    <w:name w:val="Body Text Indent 2"/>
    <w:basedOn w:val="a"/>
    <w:link w:val="20"/>
    <w:uiPriority w:val="99"/>
    <w:rsid w:val="00E64CAD"/>
    <w:pPr>
      <w:ind w:firstLine="851"/>
      <w:jc w:val="both"/>
    </w:pPr>
    <w:rPr>
      <w:sz w:val="28"/>
    </w:rPr>
  </w:style>
  <w:style w:type="character" w:customStyle="1" w:styleId="20">
    <w:name w:val="Основной текст с отступом 2 Знак"/>
    <w:link w:val="2"/>
    <w:uiPriority w:val="99"/>
    <w:semiHidden/>
    <w:locked/>
    <w:rPr>
      <w:rFonts w:cs="Times New Roman"/>
      <w:sz w:val="20"/>
      <w:szCs w:val="20"/>
    </w:rPr>
  </w:style>
  <w:style w:type="paragraph" w:styleId="a3">
    <w:name w:val="header"/>
    <w:basedOn w:val="a"/>
    <w:link w:val="a4"/>
    <w:uiPriority w:val="99"/>
    <w:rsid w:val="00E64CAD"/>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rsid w:val="00E64CAD"/>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E64CAD"/>
    <w:rPr>
      <w:rFonts w:cs="Times New Roman"/>
    </w:rPr>
  </w:style>
  <w:style w:type="paragraph" w:styleId="a8">
    <w:name w:val="Normal (Web)"/>
    <w:basedOn w:val="a"/>
    <w:uiPriority w:val="99"/>
    <w:rsid w:val="00815310"/>
    <w:pPr>
      <w:spacing w:before="100" w:beforeAutospacing="1" w:after="100" w:afterAutospacing="1"/>
    </w:pPr>
    <w:rPr>
      <w:sz w:val="24"/>
      <w:szCs w:val="24"/>
    </w:rPr>
  </w:style>
  <w:style w:type="paragraph" w:styleId="HTML">
    <w:name w:val="HTML Preformatted"/>
    <w:basedOn w:val="a"/>
    <w:link w:val="HTML0"/>
    <w:uiPriority w:val="99"/>
    <w:rsid w:val="00DB403D"/>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997521">
      <w:marLeft w:val="0"/>
      <w:marRight w:val="0"/>
      <w:marTop w:val="0"/>
      <w:marBottom w:val="0"/>
      <w:divBdr>
        <w:top w:val="none" w:sz="0" w:space="0" w:color="auto"/>
        <w:left w:val="none" w:sz="0" w:space="0" w:color="auto"/>
        <w:bottom w:val="none" w:sz="0" w:space="0" w:color="auto"/>
        <w:right w:val="none" w:sz="0" w:space="0" w:color="auto"/>
      </w:divBdr>
    </w:div>
    <w:div w:id="1209997539">
      <w:marLeft w:val="0"/>
      <w:marRight w:val="0"/>
      <w:marTop w:val="0"/>
      <w:marBottom w:val="0"/>
      <w:divBdr>
        <w:top w:val="none" w:sz="0" w:space="0" w:color="auto"/>
        <w:left w:val="none" w:sz="0" w:space="0" w:color="auto"/>
        <w:bottom w:val="none" w:sz="0" w:space="0" w:color="auto"/>
        <w:right w:val="none" w:sz="0" w:space="0" w:color="auto"/>
      </w:divBdr>
    </w:div>
    <w:div w:id="1209997549">
      <w:marLeft w:val="0"/>
      <w:marRight w:val="0"/>
      <w:marTop w:val="0"/>
      <w:marBottom w:val="0"/>
      <w:divBdr>
        <w:top w:val="none" w:sz="0" w:space="0" w:color="auto"/>
        <w:left w:val="none" w:sz="0" w:space="0" w:color="auto"/>
        <w:bottom w:val="none" w:sz="0" w:space="0" w:color="auto"/>
        <w:right w:val="none" w:sz="0" w:space="0" w:color="auto"/>
      </w:divBdr>
    </w:div>
    <w:div w:id="1209997551">
      <w:marLeft w:val="0"/>
      <w:marRight w:val="0"/>
      <w:marTop w:val="0"/>
      <w:marBottom w:val="0"/>
      <w:divBdr>
        <w:top w:val="none" w:sz="0" w:space="0" w:color="auto"/>
        <w:left w:val="none" w:sz="0" w:space="0" w:color="auto"/>
        <w:bottom w:val="none" w:sz="0" w:space="0" w:color="auto"/>
        <w:right w:val="none" w:sz="0" w:space="0" w:color="auto"/>
      </w:divBdr>
      <w:divsChild>
        <w:div w:id="1209997547">
          <w:marLeft w:val="0"/>
          <w:marRight w:val="0"/>
          <w:marTop w:val="105"/>
          <w:marBottom w:val="0"/>
          <w:divBdr>
            <w:top w:val="none" w:sz="0" w:space="0" w:color="auto"/>
            <w:left w:val="none" w:sz="0" w:space="0" w:color="auto"/>
            <w:bottom w:val="none" w:sz="0" w:space="0" w:color="auto"/>
            <w:right w:val="none" w:sz="0" w:space="0" w:color="auto"/>
          </w:divBdr>
          <w:divsChild>
            <w:div w:id="1209997520">
              <w:marLeft w:val="0"/>
              <w:marRight w:val="0"/>
              <w:marTop w:val="105"/>
              <w:marBottom w:val="0"/>
              <w:divBdr>
                <w:top w:val="none" w:sz="0" w:space="0" w:color="auto"/>
                <w:left w:val="none" w:sz="0" w:space="0" w:color="auto"/>
                <w:bottom w:val="none" w:sz="0" w:space="0" w:color="auto"/>
                <w:right w:val="none" w:sz="0" w:space="0" w:color="auto"/>
              </w:divBdr>
            </w:div>
            <w:div w:id="1209997528">
              <w:marLeft w:val="0"/>
              <w:marRight w:val="0"/>
              <w:marTop w:val="105"/>
              <w:marBottom w:val="0"/>
              <w:divBdr>
                <w:top w:val="none" w:sz="0" w:space="0" w:color="auto"/>
                <w:left w:val="none" w:sz="0" w:space="0" w:color="auto"/>
                <w:bottom w:val="none" w:sz="0" w:space="0" w:color="auto"/>
                <w:right w:val="none" w:sz="0" w:space="0" w:color="auto"/>
              </w:divBdr>
            </w:div>
            <w:div w:id="1209997529">
              <w:marLeft w:val="0"/>
              <w:marRight w:val="0"/>
              <w:marTop w:val="105"/>
              <w:marBottom w:val="0"/>
              <w:divBdr>
                <w:top w:val="none" w:sz="0" w:space="0" w:color="auto"/>
                <w:left w:val="none" w:sz="0" w:space="0" w:color="auto"/>
                <w:bottom w:val="none" w:sz="0" w:space="0" w:color="auto"/>
                <w:right w:val="none" w:sz="0" w:space="0" w:color="auto"/>
              </w:divBdr>
            </w:div>
            <w:div w:id="1209997532">
              <w:marLeft w:val="0"/>
              <w:marRight w:val="0"/>
              <w:marTop w:val="105"/>
              <w:marBottom w:val="0"/>
              <w:divBdr>
                <w:top w:val="none" w:sz="0" w:space="0" w:color="auto"/>
                <w:left w:val="none" w:sz="0" w:space="0" w:color="auto"/>
                <w:bottom w:val="none" w:sz="0" w:space="0" w:color="auto"/>
                <w:right w:val="none" w:sz="0" w:space="0" w:color="auto"/>
              </w:divBdr>
              <w:divsChild>
                <w:div w:id="1209997522">
                  <w:marLeft w:val="0"/>
                  <w:marRight w:val="0"/>
                  <w:marTop w:val="105"/>
                  <w:marBottom w:val="0"/>
                  <w:divBdr>
                    <w:top w:val="none" w:sz="0" w:space="0" w:color="auto"/>
                    <w:left w:val="none" w:sz="0" w:space="0" w:color="auto"/>
                    <w:bottom w:val="none" w:sz="0" w:space="0" w:color="auto"/>
                    <w:right w:val="none" w:sz="0" w:space="0" w:color="auto"/>
                  </w:divBdr>
                </w:div>
                <w:div w:id="1209997523">
                  <w:marLeft w:val="0"/>
                  <w:marRight w:val="0"/>
                  <w:marTop w:val="105"/>
                  <w:marBottom w:val="0"/>
                  <w:divBdr>
                    <w:top w:val="none" w:sz="0" w:space="0" w:color="auto"/>
                    <w:left w:val="none" w:sz="0" w:space="0" w:color="auto"/>
                    <w:bottom w:val="none" w:sz="0" w:space="0" w:color="auto"/>
                    <w:right w:val="none" w:sz="0" w:space="0" w:color="auto"/>
                  </w:divBdr>
                </w:div>
                <w:div w:id="1209997525">
                  <w:marLeft w:val="0"/>
                  <w:marRight w:val="0"/>
                  <w:marTop w:val="105"/>
                  <w:marBottom w:val="0"/>
                  <w:divBdr>
                    <w:top w:val="none" w:sz="0" w:space="0" w:color="auto"/>
                    <w:left w:val="none" w:sz="0" w:space="0" w:color="auto"/>
                    <w:bottom w:val="none" w:sz="0" w:space="0" w:color="auto"/>
                    <w:right w:val="none" w:sz="0" w:space="0" w:color="auto"/>
                  </w:divBdr>
                  <w:divsChild>
                    <w:div w:id="1209997519">
                      <w:marLeft w:val="0"/>
                      <w:marRight w:val="0"/>
                      <w:marTop w:val="105"/>
                      <w:marBottom w:val="0"/>
                      <w:divBdr>
                        <w:top w:val="none" w:sz="0" w:space="0" w:color="auto"/>
                        <w:left w:val="none" w:sz="0" w:space="0" w:color="auto"/>
                        <w:bottom w:val="none" w:sz="0" w:space="0" w:color="auto"/>
                        <w:right w:val="none" w:sz="0" w:space="0" w:color="auto"/>
                      </w:divBdr>
                    </w:div>
                    <w:div w:id="1209997524">
                      <w:marLeft w:val="0"/>
                      <w:marRight w:val="0"/>
                      <w:marTop w:val="105"/>
                      <w:marBottom w:val="0"/>
                      <w:divBdr>
                        <w:top w:val="none" w:sz="0" w:space="0" w:color="auto"/>
                        <w:left w:val="none" w:sz="0" w:space="0" w:color="auto"/>
                        <w:bottom w:val="none" w:sz="0" w:space="0" w:color="auto"/>
                        <w:right w:val="none" w:sz="0" w:space="0" w:color="auto"/>
                      </w:divBdr>
                    </w:div>
                    <w:div w:id="1209997531">
                      <w:marLeft w:val="0"/>
                      <w:marRight w:val="0"/>
                      <w:marTop w:val="105"/>
                      <w:marBottom w:val="0"/>
                      <w:divBdr>
                        <w:top w:val="none" w:sz="0" w:space="0" w:color="auto"/>
                        <w:left w:val="none" w:sz="0" w:space="0" w:color="auto"/>
                        <w:bottom w:val="none" w:sz="0" w:space="0" w:color="auto"/>
                        <w:right w:val="none" w:sz="0" w:space="0" w:color="auto"/>
                      </w:divBdr>
                    </w:div>
                    <w:div w:id="1209997534">
                      <w:marLeft w:val="0"/>
                      <w:marRight w:val="0"/>
                      <w:marTop w:val="105"/>
                      <w:marBottom w:val="0"/>
                      <w:divBdr>
                        <w:top w:val="none" w:sz="0" w:space="0" w:color="auto"/>
                        <w:left w:val="none" w:sz="0" w:space="0" w:color="auto"/>
                        <w:bottom w:val="none" w:sz="0" w:space="0" w:color="auto"/>
                        <w:right w:val="none" w:sz="0" w:space="0" w:color="auto"/>
                      </w:divBdr>
                    </w:div>
                    <w:div w:id="1209997546">
                      <w:marLeft w:val="0"/>
                      <w:marRight w:val="0"/>
                      <w:marTop w:val="105"/>
                      <w:marBottom w:val="0"/>
                      <w:divBdr>
                        <w:top w:val="none" w:sz="0" w:space="0" w:color="auto"/>
                        <w:left w:val="none" w:sz="0" w:space="0" w:color="auto"/>
                        <w:bottom w:val="none" w:sz="0" w:space="0" w:color="auto"/>
                        <w:right w:val="none" w:sz="0" w:space="0" w:color="auto"/>
                      </w:divBdr>
                    </w:div>
                    <w:div w:id="1209997548">
                      <w:marLeft w:val="0"/>
                      <w:marRight w:val="0"/>
                      <w:marTop w:val="105"/>
                      <w:marBottom w:val="0"/>
                      <w:divBdr>
                        <w:top w:val="none" w:sz="0" w:space="0" w:color="auto"/>
                        <w:left w:val="none" w:sz="0" w:space="0" w:color="auto"/>
                        <w:bottom w:val="none" w:sz="0" w:space="0" w:color="auto"/>
                        <w:right w:val="none" w:sz="0" w:space="0" w:color="auto"/>
                      </w:divBdr>
                    </w:div>
                  </w:divsChild>
                </w:div>
                <w:div w:id="1209997526">
                  <w:marLeft w:val="0"/>
                  <w:marRight w:val="0"/>
                  <w:marTop w:val="105"/>
                  <w:marBottom w:val="0"/>
                  <w:divBdr>
                    <w:top w:val="none" w:sz="0" w:space="0" w:color="auto"/>
                    <w:left w:val="none" w:sz="0" w:space="0" w:color="auto"/>
                    <w:bottom w:val="none" w:sz="0" w:space="0" w:color="auto"/>
                    <w:right w:val="none" w:sz="0" w:space="0" w:color="auto"/>
                  </w:divBdr>
                </w:div>
                <w:div w:id="1209997527">
                  <w:marLeft w:val="0"/>
                  <w:marRight w:val="0"/>
                  <w:marTop w:val="105"/>
                  <w:marBottom w:val="0"/>
                  <w:divBdr>
                    <w:top w:val="none" w:sz="0" w:space="0" w:color="auto"/>
                    <w:left w:val="none" w:sz="0" w:space="0" w:color="auto"/>
                    <w:bottom w:val="none" w:sz="0" w:space="0" w:color="auto"/>
                    <w:right w:val="none" w:sz="0" w:space="0" w:color="auto"/>
                  </w:divBdr>
                </w:div>
                <w:div w:id="1209997530">
                  <w:marLeft w:val="0"/>
                  <w:marRight w:val="0"/>
                  <w:marTop w:val="105"/>
                  <w:marBottom w:val="0"/>
                  <w:divBdr>
                    <w:top w:val="none" w:sz="0" w:space="0" w:color="auto"/>
                    <w:left w:val="none" w:sz="0" w:space="0" w:color="auto"/>
                    <w:bottom w:val="none" w:sz="0" w:space="0" w:color="auto"/>
                    <w:right w:val="none" w:sz="0" w:space="0" w:color="auto"/>
                  </w:divBdr>
                </w:div>
                <w:div w:id="1209997535">
                  <w:marLeft w:val="0"/>
                  <w:marRight w:val="0"/>
                  <w:marTop w:val="105"/>
                  <w:marBottom w:val="0"/>
                  <w:divBdr>
                    <w:top w:val="none" w:sz="0" w:space="0" w:color="auto"/>
                    <w:left w:val="none" w:sz="0" w:space="0" w:color="auto"/>
                    <w:bottom w:val="none" w:sz="0" w:space="0" w:color="auto"/>
                    <w:right w:val="none" w:sz="0" w:space="0" w:color="auto"/>
                  </w:divBdr>
                </w:div>
                <w:div w:id="1209997536">
                  <w:marLeft w:val="0"/>
                  <w:marRight w:val="0"/>
                  <w:marTop w:val="105"/>
                  <w:marBottom w:val="0"/>
                  <w:divBdr>
                    <w:top w:val="none" w:sz="0" w:space="0" w:color="auto"/>
                    <w:left w:val="none" w:sz="0" w:space="0" w:color="auto"/>
                    <w:bottom w:val="none" w:sz="0" w:space="0" w:color="auto"/>
                    <w:right w:val="none" w:sz="0" w:space="0" w:color="auto"/>
                  </w:divBdr>
                </w:div>
                <w:div w:id="1209997537">
                  <w:marLeft w:val="0"/>
                  <w:marRight w:val="0"/>
                  <w:marTop w:val="105"/>
                  <w:marBottom w:val="0"/>
                  <w:divBdr>
                    <w:top w:val="none" w:sz="0" w:space="0" w:color="auto"/>
                    <w:left w:val="none" w:sz="0" w:space="0" w:color="auto"/>
                    <w:bottom w:val="none" w:sz="0" w:space="0" w:color="auto"/>
                    <w:right w:val="none" w:sz="0" w:space="0" w:color="auto"/>
                  </w:divBdr>
                </w:div>
                <w:div w:id="1209997540">
                  <w:marLeft w:val="0"/>
                  <w:marRight w:val="0"/>
                  <w:marTop w:val="105"/>
                  <w:marBottom w:val="0"/>
                  <w:divBdr>
                    <w:top w:val="none" w:sz="0" w:space="0" w:color="auto"/>
                    <w:left w:val="none" w:sz="0" w:space="0" w:color="auto"/>
                    <w:bottom w:val="none" w:sz="0" w:space="0" w:color="auto"/>
                    <w:right w:val="none" w:sz="0" w:space="0" w:color="auto"/>
                  </w:divBdr>
                </w:div>
                <w:div w:id="1209997541">
                  <w:marLeft w:val="0"/>
                  <w:marRight w:val="0"/>
                  <w:marTop w:val="105"/>
                  <w:marBottom w:val="0"/>
                  <w:divBdr>
                    <w:top w:val="none" w:sz="0" w:space="0" w:color="auto"/>
                    <w:left w:val="none" w:sz="0" w:space="0" w:color="auto"/>
                    <w:bottom w:val="none" w:sz="0" w:space="0" w:color="auto"/>
                    <w:right w:val="none" w:sz="0" w:space="0" w:color="auto"/>
                  </w:divBdr>
                </w:div>
                <w:div w:id="1209997544">
                  <w:marLeft w:val="0"/>
                  <w:marRight w:val="0"/>
                  <w:marTop w:val="105"/>
                  <w:marBottom w:val="0"/>
                  <w:divBdr>
                    <w:top w:val="none" w:sz="0" w:space="0" w:color="auto"/>
                    <w:left w:val="none" w:sz="0" w:space="0" w:color="auto"/>
                    <w:bottom w:val="none" w:sz="0" w:space="0" w:color="auto"/>
                    <w:right w:val="none" w:sz="0" w:space="0" w:color="auto"/>
                  </w:divBdr>
                </w:div>
                <w:div w:id="1209997545">
                  <w:marLeft w:val="0"/>
                  <w:marRight w:val="0"/>
                  <w:marTop w:val="105"/>
                  <w:marBottom w:val="0"/>
                  <w:divBdr>
                    <w:top w:val="none" w:sz="0" w:space="0" w:color="auto"/>
                    <w:left w:val="none" w:sz="0" w:space="0" w:color="auto"/>
                    <w:bottom w:val="none" w:sz="0" w:space="0" w:color="auto"/>
                    <w:right w:val="none" w:sz="0" w:space="0" w:color="auto"/>
                  </w:divBdr>
                </w:div>
                <w:div w:id="1209997554">
                  <w:marLeft w:val="0"/>
                  <w:marRight w:val="0"/>
                  <w:marTop w:val="105"/>
                  <w:marBottom w:val="0"/>
                  <w:divBdr>
                    <w:top w:val="none" w:sz="0" w:space="0" w:color="auto"/>
                    <w:left w:val="none" w:sz="0" w:space="0" w:color="auto"/>
                    <w:bottom w:val="none" w:sz="0" w:space="0" w:color="auto"/>
                    <w:right w:val="none" w:sz="0" w:space="0" w:color="auto"/>
                  </w:divBdr>
                </w:div>
              </w:divsChild>
            </w:div>
            <w:div w:id="1209997533">
              <w:marLeft w:val="0"/>
              <w:marRight w:val="0"/>
              <w:marTop w:val="105"/>
              <w:marBottom w:val="0"/>
              <w:divBdr>
                <w:top w:val="none" w:sz="0" w:space="0" w:color="auto"/>
                <w:left w:val="none" w:sz="0" w:space="0" w:color="auto"/>
                <w:bottom w:val="none" w:sz="0" w:space="0" w:color="auto"/>
                <w:right w:val="none" w:sz="0" w:space="0" w:color="auto"/>
              </w:divBdr>
            </w:div>
            <w:div w:id="1209997538">
              <w:marLeft w:val="0"/>
              <w:marRight w:val="0"/>
              <w:marTop w:val="105"/>
              <w:marBottom w:val="0"/>
              <w:divBdr>
                <w:top w:val="none" w:sz="0" w:space="0" w:color="auto"/>
                <w:left w:val="none" w:sz="0" w:space="0" w:color="auto"/>
                <w:bottom w:val="none" w:sz="0" w:space="0" w:color="auto"/>
                <w:right w:val="none" w:sz="0" w:space="0" w:color="auto"/>
              </w:divBdr>
            </w:div>
            <w:div w:id="1209997542">
              <w:marLeft w:val="0"/>
              <w:marRight w:val="0"/>
              <w:marTop w:val="105"/>
              <w:marBottom w:val="0"/>
              <w:divBdr>
                <w:top w:val="none" w:sz="0" w:space="0" w:color="auto"/>
                <w:left w:val="none" w:sz="0" w:space="0" w:color="auto"/>
                <w:bottom w:val="none" w:sz="0" w:space="0" w:color="auto"/>
                <w:right w:val="none" w:sz="0" w:space="0" w:color="auto"/>
              </w:divBdr>
            </w:div>
            <w:div w:id="1209997543">
              <w:marLeft w:val="0"/>
              <w:marRight w:val="0"/>
              <w:marTop w:val="105"/>
              <w:marBottom w:val="0"/>
              <w:divBdr>
                <w:top w:val="none" w:sz="0" w:space="0" w:color="auto"/>
                <w:left w:val="none" w:sz="0" w:space="0" w:color="auto"/>
                <w:bottom w:val="none" w:sz="0" w:space="0" w:color="auto"/>
                <w:right w:val="none" w:sz="0" w:space="0" w:color="auto"/>
              </w:divBdr>
            </w:div>
            <w:div w:id="1209997550">
              <w:marLeft w:val="0"/>
              <w:marRight w:val="0"/>
              <w:marTop w:val="105"/>
              <w:marBottom w:val="0"/>
              <w:divBdr>
                <w:top w:val="none" w:sz="0" w:space="0" w:color="auto"/>
                <w:left w:val="none" w:sz="0" w:space="0" w:color="auto"/>
                <w:bottom w:val="none" w:sz="0" w:space="0" w:color="auto"/>
                <w:right w:val="none" w:sz="0" w:space="0" w:color="auto"/>
              </w:divBdr>
            </w:div>
            <w:div w:id="1209997552">
              <w:marLeft w:val="0"/>
              <w:marRight w:val="0"/>
              <w:marTop w:val="105"/>
              <w:marBottom w:val="0"/>
              <w:divBdr>
                <w:top w:val="none" w:sz="0" w:space="0" w:color="auto"/>
                <w:left w:val="none" w:sz="0" w:space="0" w:color="auto"/>
                <w:bottom w:val="none" w:sz="0" w:space="0" w:color="auto"/>
                <w:right w:val="none" w:sz="0" w:space="0" w:color="auto"/>
              </w:divBdr>
            </w:div>
            <w:div w:id="1209997553">
              <w:marLeft w:val="0"/>
              <w:marRight w:val="0"/>
              <w:marTop w:val="105"/>
              <w:marBottom w:val="0"/>
              <w:divBdr>
                <w:top w:val="none" w:sz="0" w:space="0" w:color="auto"/>
                <w:left w:val="none" w:sz="0" w:space="0" w:color="auto"/>
                <w:bottom w:val="none" w:sz="0" w:space="0" w:color="auto"/>
                <w:right w:val="none" w:sz="0" w:space="0" w:color="auto"/>
              </w:divBdr>
            </w:div>
            <w:div w:id="12099975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5921</Words>
  <Characters>33752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Совокупная доходность рассчитывается по формуле:</vt:lpstr>
    </vt:vector>
  </TitlesOfParts>
  <Company>Квартира</Company>
  <LinksUpToDate>false</LinksUpToDate>
  <CharactersWithSpaces>39594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Совокупная доходность рассчитывается по формуле:</dc:title>
  <dc:subject/>
  <dc:creator>Руслан</dc:creator>
  <cp:keywords/>
  <dc:description/>
  <cp:lastModifiedBy>admin</cp:lastModifiedBy>
  <cp:revision>2</cp:revision>
  <dcterms:created xsi:type="dcterms:W3CDTF">2014-03-12T23:40:00Z</dcterms:created>
  <dcterms:modified xsi:type="dcterms:W3CDTF">2014-03-12T23:40:00Z</dcterms:modified>
</cp:coreProperties>
</file>