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EC" w:rsidRPr="002B60AC" w:rsidRDefault="00C657E1" w:rsidP="002B60AC">
      <w:pPr>
        <w:spacing w:line="360" w:lineRule="auto"/>
        <w:ind w:firstLine="709"/>
        <w:jc w:val="both"/>
        <w:rPr>
          <w:bCs/>
          <w:color w:val="000000"/>
          <w:sz w:val="28"/>
        </w:rPr>
      </w:pPr>
      <w:r w:rsidRPr="00C657E1">
        <w:rPr>
          <w:b/>
          <w:bCs/>
          <w:color w:val="000000"/>
          <w:sz w:val="28"/>
        </w:rPr>
        <w:t>Введение</w:t>
      </w:r>
    </w:p>
    <w:p w:rsidR="002B60AC" w:rsidRDefault="002B60AC" w:rsidP="002B60AC">
      <w:pPr>
        <w:shd w:val="clear" w:color="auto" w:fill="FFFFFF"/>
        <w:spacing w:line="360" w:lineRule="auto"/>
        <w:ind w:firstLine="709"/>
        <w:jc w:val="both"/>
        <w:rPr>
          <w:i/>
          <w:iCs/>
          <w:color w:val="000000"/>
          <w:sz w:val="28"/>
        </w:rPr>
      </w:pPr>
    </w:p>
    <w:p w:rsidR="002B60AC" w:rsidRDefault="005345EC" w:rsidP="002B60AC">
      <w:pPr>
        <w:shd w:val="clear" w:color="auto" w:fill="FFFFFF"/>
        <w:spacing w:line="360" w:lineRule="auto"/>
        <w:ind w:firstLine="709"/>
        <w:jc w:val="both"/>
        <w:rPr>
          <w:color w:val="000000"/>
          <w:sz w:val="28"/>
        </w:rPr>
      </w:pPr>
      <w:r w:rsidRPr="002B60AC">
        <w:rPr>
          <w:i/>
          <w:iCs/>
          <w:color w:val="000000"/>
          <w:sz w:val="28"/>
        </w:rPr>
        <w:t>Бухгалтерский учет</w:t>
      </w:r>
      <w:r w:rsidRPr="002B60AC">
        <w:rPr>
          <w:color w:val="000000"/>
          <w:sz w:val="28"/>
        </w:rPr>
        <w:t xml:space="preserve"> представляет собой упорядоченную систему сбора, регистрации и обобщения информации в стоимостном выражении об активах, обязательствах, доходах и расходах организации и их изменении, выражающуюся в сплошном, непрерывном, документальном отражении всех хозяйственных операций.</w:t>
      </w:r>
    </w:p>
    <w:p w:rsidR="002B60AC" w:rsidRDefault="005345EC" w:rsidP="002B60AC">
      <w:pPr>
        <w:spacing w:line="360" w:lineRule="auto"/>
        <w:ind w:firstLine="709"/>
        <w:jc w:val="both"/>
        <w:rPr>
          <w:color w:val="000000"/>
          <w:sz w:val="28"/>
          <w:szCs w:val="28"/>
        </w:rPr>
      </w:pPr>
      <w:r w:rsidRPr="002B60AC">
        <w:rPr>
          <w:color w:val="000000"/>
          <w:sz w:val="28"/>
          <w:szCs w:val="28"/>
        </w:rPr>
        <w:t>Основными задачами бухгалтерского учета готовой продукции являются: правильный и своевременный учет наличия и движения готовой продукции на складах, холодильниках и других местах хранения продукции; контроль за выполнением планов по объему, ассортименту, качеству выпущенной продукции и обязательств по ее поставкам; контроль за сохранностью готовой продукции и соблюдением установленных лимитов; контроль за выполнением плана по реализации продукции и своевременностью оплаты за реализованную продукцию; выявление рентабельности всей продукции и ее отдельных видов.</w:t>
      </w:r>
    </w:p>
    <w:p w:rsidR="005345EC" w:rsidRPr="002B60AC" w:rsidRDefault="005345EC" w:rsidP="002B60AC">
      <w:pPr>
        <w:pStyle w:val="ac"/>
        <w:spacing w:line="360" w:lineRule="auto"/>
        <w:ind w:firstLine="709"/>
        <w:jc w:val="both"/>
        <w:rPr>
          <w:b/>
          <w:bCs/>
          <w:color w:val="000000"/>
          <w:sz w:val="28"/>
          <w:szCs w:val="32"/>
        </w:rPr>
      </w:pPr>
      <w:r w:rsidRPr="002B60AC">
        <w:rPr>
          <w:color w:val="000000"/>
          <w:sz w:val="28"/>
        </w:rPr>
        <w:t>Стабильность, конкурентные преимущества субъектов хозяйствования в условиях рынка во многом зависят от степени оперативного представления и достоверности информации, на основе которой проводится экономический анализ, формируются и реализуются управленческие решения. Поэтому в нынешних условиях в нашей стране ко всем категориям специалистов, занятых в различных сферах прикладной экономики, предъявляются повышенные требования.</w:t>
      </w:r>
    </w:p>
    <w:p w:rsidR="005345EC" w:rsidRPr="002B60AC" w:rsidRDefault="005345EC" w:rsidP="002B60AC">
      <w:pPr>
        <w:pStyle w:val="ac"/>
        <w:spacing w:line="360" w:lineRule="auto"/>
        <w:ind w:firstLine="709"/>
        <w:jc w:val="both"/>
        <w:rPr>
          <w:color w:val="000000"/>
          <w:sz w:val="28"/>
        </w:rPr>
      </w:pPr>
      <w:r w:rsidRPr="002B60AC">
        <w:rPr>
          <w:color w:val="000000"/>
          <w:sz w:val="28"/>
        </w:rPr>
        <w:t>Одной из самых массовых среди экономистов является профессия бухгалтера, на которого возлагается ответственность за правильное отражение совершаемых хозяйственных операций, за методически правильный бухгалтерский учет, без чего невозможно эффективное управление любым предприятием. Однако хорошее знание бухгалтерского учета необходимо и другим специалистам-экономистам. Так, оно имеет первостепенное значение для формирования профессиональной подготовки и деловых качеств и экономистов, и менеджеров, и ревизоров, и аудиторов, и финансистов, и банкиров. В международной практике бухгалтерский учет рассматривается как язык предпринимательства и деловой активности. Информация, которую предоставляет бухгалтерский учет, составляет базу для принятия многих экономических решений как внутри организации, так и за ее пределами многочисленными пользователями рынка учетной финансовой информации.</w:t>
      </w:r>
    </w:p>
    <w:p w:rsidR="005345EC" w:rsidRPr="002B60AC" w:rsidRDefault="005345EC" w:rsidP="002B60AC">
      <w:pPr>
        <w:spacing w:line="360" w:lineRule="auto"/>
        <w:ind w:firstLine="709"/>
        <w:jc w:val="both"/>
        <w:rPr>
          <w:b/>
          <w:bCs/>
          <w:color w:val="000000"/>
          <w:sz w:val="28"/>
          <w:szCs w:val="32"/>
        </w:rPr>
      </w:pPr>
    </w:p>
    <w:p w:rsidR="005345EC" w:rsidRPr="002B60AC" w:rsidRDefault="005345EC" w:rsidP="002B60AC">
      <w:pPr>
        <w:spacing w:line="360" w:lineRule="auto"/>
        <w:ind w:firstLine="709"/>
        <w:jc w:val="both"/>
        <w:rPr>
          <w:b/>
          <w:bCs/>
          <w:color w:val="000000"/>
          <w:sz w:val="28"/>
          <w:szCs w:val="32"/>
        </w:rPr>
      </w:pPr>
    </w:p>
    <w:p w:rsidR="005345EC" w:rsidRPr="002B60AC" w:rsidRDefault="00C657E1" w:rsidP="002B60AC">
      <w:pPr>
        <w:spacing w:line="360" w:lineRule="auto"/>
        <w:ind w:firstLine="709"/>
        <w:jc w:val="both"/>
        <w:rPr>
          <w:b/>
          <w:bCs/>
          <w:color w:val="000000"/>
          <w:sz w:val="28"/>
          <w:szCs w:val="32"/>
        </w:rPr>
      </w:pPr>
      <w:r>
        <w:rPr>
          <w:b/>
          <w:bCs/>
          <w:color w:val="000000"/>
          <w:sz w:val="28"/>
          <w:szCs w:val="32"/>
        </w:rPr>
        <w:br w:type="page"/>
      </w:r>
      <w:r w:rsidR="005345EC" w:rsidRPr="002B60AC">
        <w:rPr>
          <w:b/>
          <w:bCs/>
          <w:color w:val="000000"/>
          <w:sz w:val="28"/>
          <w:szCs w:val="32"/>
        </w:rPr>
        <w:t xml:space="preserve">1. </w:t>
      </w:r>
      <w:r w:rsidRPr="002B60AC">
        <w:rPr>
          <w:b/>
          <w:bCs/>
          <w:color w:val="000000"/>
          <w:sz w:val="28"/>
          <w:szCs w:val="32"/>
        </w:rPr>
        <w:t>Учет готовой продукции</w:t>
      </w:r>
    </w:p>
    <w:p w:rsidR="005345EC" w:rsidRPr="002B60AC" w:rsidRDefault="005345EC" w:rsidP="002B60AC">
      <w:pPr>
        <w:spacing w:line="360" w:lineRule="auto"/>
        <w:ind w:firstLine="709"/>
        <w:jc w:val="both"/>
        <w:rPr>
          <w:b/>
          <w:bCs/>
          <w:color w:val="000000"/>
          <w:sz w:val="28"/>
          <w:szCs w:val="32"/>
        </w:rPr>
      </w:pPr>
    </w:p>
    <w:p w:rsidR="002B60AC" w:rsidRDefault="00C657E1" w:rsidP="00C657E1">
      <w:pPr>
        <w:pStyle w:val="ab"/>
        <w:spacing w:line="360" w:lineRule="auto"/>
        <w:ind w:left="0" w:firstLine="684"/>
        <w:jc w:val="both"/>
        <w:rPr>
          <w:color w:val="000000"/>
          <w:sz w:val="28"/>
        </w:rPr>
      </w:pPr>
      <w:r>
        <w:rPr>
          <w:b/>
          <w:bCs/>
          <w:color w:val="000000"/>
          <w:sz w:val="28"/>
        </w:rPr>
        <w:t xml:space="preserve">1.1 </w:t>
      </w:r>
      <w:r w:rsidR="005345EC" w:rsidRPr="002B60AC">
        <w:rPr>
          <w:b/>
          <w:bCs/>
          <w:color w:val="000000"/>
          <w:sz w:val="28"/>
        </w:rPr>
        <w:t>Понятие готовой продукции</w:t>
      </w:r>
    </w:p>
    <w:p w:rsidR="00C657E1" w:rsidRDefault="00C657E1" w:rsidP="002B60AC">
      <w:pPr>
        <w:spacing w:line="360" w:lineRule="auto"/>
        <w:ind w:firstLine="709"/>
        <w:jc w:val="both"/>
        <w:rPr>
          <w:color w:val="000000"/>
          <w:sz w:val="28"/>
          <w:szCs w:val="28"/>
        </w:rPr>
      </w:pPr>
    </w:p>
    <w:p w:rsidR="005345EC" w:rsidRPr="002B60AC" w:rsidRDefault="005345EC" w:rsidP="002B60AC">
      <w:pPr>
        <w:spacing w:line="360" w:lineRule="auto"/>
        <w:ind w:firstLine="709"/>
        <w:jc w:val="both"/>
        <w:rPr>
          <w:color w:val="000000"/>
          <w:sz w:val="28"/>
          <w:szCs w:val="28"/>
        </w:rPr>
      </w:pPr>
      <w:r w:rsidRPr="002B60AC">
        <w:rPr>
          <w:color w:val="000000"/>
          <w:sz w:val="28"/>
          <w:szCs w:val="28"/>
        </w:rPr>
        <w:t xml:space="preserve">Готовая продукция </w:t>
      </w:r>
      <w:r w:rsidR="002B60AC">
        <w:rPr>
          <w:color w:val="000000"/>
          <w:sz w:val="28"/>
          <w:szCs w:val="28"/>
        </w:rPr>
        <w:t>–</w:t>
      </w:r>
      <w:r w:rsidR="002B60AC" w:rsidRPr="002B60AC">
        <w:rPr>
          <w:color w:val="000000"/>
          <w:sz w:val="28"/>
          <w:szCs w:val="28"/>
        </w:rPr>
        <w:t xml:space="preserve"> </w:t>
      </w:r>
      <w:r w:rsidRPr="002B60AC">
        <w:rPr>
          <w:color w:val="000000"/>
          <w:sz w:val="28"/>
          <w:szCs w:val="28"/>
        </w:rPr>
        <w:t>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w:t>
      </w:r>
    </w:p>
    <w:p w:rsidR="005345EC" w:rsidRDefault="005345EC" w:rsidP="002B60AC">
      <w:pPr>
        <w:pStyle w:val="ab"/>
        <w:spacing w:line="360" w:lineRule="auto"/>
        <w:ind w:left="0" w:firstLine="709"/>
        <w:jc w:val="both"/>
        <w:rPr>
          <w:color w:val="000000"/>
          <w:sz w:val="28"/>
        </w:rPr>
      </w:pPr>
      <w:r w:rsidRPr="002B60AC">
        <w:rPr>
          <w:color w:val="000000"/>
          <w:sz w:val="28"/>
        </w:rPr>
        <w:t>Готовая продукция – это активы организации,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а также выполненные работы и оказанные услуги. В соответствии с Положением по бухгалтерскому учету 5/01 готовая продукция является частью материально-производственных запасов, предназначенных для продажи.</w:t>
      </w:r>
    </w:p>
    <w:p w:rsidR="00C657E1" w:rsidRPr="002B60AC" w:rsidRDefault="00C657E1" w:rsidP="002B60AC">
      <w:pPr>
        <w:pStyle w:val="ab"/>
        <w:spacing w:line="360" w:lineRule="auto"/>
        <w:ind w:left="0" w:firstLine="709"/>
        <w:jc w:val="both"/>
        <w:rPr>
          <w:color w:val="000000"/>
          <w:sz w:val="28"/>
        </w:rPr>
      </w:pPr>
    </w:p>
    <w:p w:rsidR="002B60AC" w:rsidRDefault="00C657E1" w:rsidP="00C657E1">
      <w:pPr>
        <w:pStyle w:val="ab"/>
        <w:spacing w:line="360" w:lineRule="auto"/>
        <w:ind w:left="0" w:firstLine="684"/>
        <w:jc w:val="both"/>
        <w:rPr>
          <w:color w:val="000000"/>
          <w:sz w:val="28"/>
        </w:rPr>
      </w:pPr>
      <w:r>
        <w:rPr>
          <w:b/>
          <w:bCs/>
          <w:color w:val="000000"/>
          <w:sz w:val="28"/>
        </w:rPr>
        <w:t xml:space="preserve">1.2 </w:t>
      </w:r>
      <w:r w:rsidR="005345EC" w:rsidRPr="002B60AC">
        <w:rPr>
          <w:b/>
          <w:bCs/>
          <w:color w:val="000000"/>
          <w:sz w:val="28"/>
        </w:rPr>
        <w:t>Оценка готовой продукции</w:t>
      </w:r>
    </w:p>
    <w:p w:rsidR="00C657E1" w:rsidRDefault="00C657E1" w:rsidP="002B60AC">
      <w:pPr>
        <w:spacing w:line="360" w:lineRule="auto"/>
        <w:ind w:firstLine="709"/>
        <w:jc w:val="both"/>
        <w:rPr>
          <w:color w:val="000000"/>
          <w:sz w:val="28"/>
        </w:rPr>
      </w:pPr>
    </w:p>
    <w:p w:rsidR="005345EC" w:rsidRDefault="005345EC" w:rsidP="002B60AC">
      <w:pPr>
        <w:spacing w:line="360" w:lineRule="auto"/>
        <w:ind w:firstLine="709"/>
        <w:jc w:val="both"/>
        <w:rPr>
          <w:color w:val="000000"/>
          <w:sz w:val="28"/>
        </w:rPr>
      </w:pPr>
      <w:r w:rsidRPr="002B60AC">
        <w:rPr>
          <w:color w:val="000000"/>
          <w:sz w:val="28"/>
        </w:rPr>
        <w:t>Готовая продукция оценивается по: фактической производственной себестоимости (сумма всех затрат, связанных с изготовлением продукции); нормативной</w:t>
      </w:r>
      <w:r w:rsidR="002B60AC">
        <w:rPr>
          <w:color w:val="000000"/>
          <w:sz w:val="28"/>
        </w:rPr>
        <w:t xml:space="preserve"> / </w:t>
      </w:r>
      <w:r w:rsidR="002B60AC" w:rsidRPr="002B60AC">
        <w:rPr>
          <w:color w:val="000000"/>
          <w:sz w:val="28"/>
        </w:rPr>
        <w:t>плановой</w:t>
      </w:r>
      <w:r w:rsidRPr="002B60AC">
        <w:rPr>
          <w:color w:val="000000"/>
          <w:sz w:val="28"/>
        </w:rPr>
        <w:t xml:space="preserve"> производственной себестоимости (отклонения фактической производственной себестоимости за отчетный месяц от плановой</w:t>
      </w:r>
      <w:r w:rsidR="002B60AC">
        <w:rPr>
          <w:color w:val="000000"/>
          <w:sz w:val="28"/>
        </w:rPr>
        <w:t xml:space="preserve"> / </w:t>
      </w:r>
      <w:r w:rsidR="002B60AC" w:rsidRPr="002B60AC">
        <w:rPr>
          <w:color w:val="000000"/>
          <w:sz w:val="28"/>
        </w:rPr>
        <w:t>нормативной</w:t>
      </w:r>
      <w:r w:rsidRPr="002B60AC">
        <w:rPr>
          <w:color w:val="000000"/>
          <w:sz w:val="28"/>
        </w:rPr>
        <w:t xml:space="preserve"> себестоимости); учетным ценам, </w:t>
      </w:r>
      <w:r w:rsidR="002B60AC">
        <w:rPr>
          <w:color w:val="000000"/>
          <w:sz w:val="28"/>
        </w:rPr>
        <w:t>т.е.</w:t>
      </w:r>
      <w:r w:rsidRPr="002B60AC">
        <w:rPr>
          <w:color w:val="000000"/>
          <w:sz w:val="28"/>
        </w:rPr>
        <w:t xml:space="preserve"> оптовым, договорным (разница между фактической себестоимостью и учетной ценой); продажным ценам и тарифам (без налога на добавленную стоимость и налога с продаж); неполной</w:t>
      </w:r>
      <w:r w:rsidR="002B60AC">
        <w:rPr>
          <w:color w:val="000000"/>
          <w:sz w:val="28"/>
        </w:rPr>
        <w:t xml:space="preserve"> / </w:t>
      </w:r>
      <w:r w:rsidR="002B60AC" w:rsidRPr="002B60AC">
        <w:rPr>
          <w:color w:val="000000"/>
          <w:sz w:val="28"/>
        </w:rPr>
        <w:t>сокращенной</w:t>
      </w:r>
      <w:r w:rsidRPr="002B60AC">
        <w:rPr>
          <w:color w:val="000000"/>
          <w:sz w:val="28"/>
        </w:rPr>
        <w:t xml:space="preserve"> производственной себестоимости (метод «директ-костинг»), когда себестоимость готовой продукции определяется по фактическим затратам без учета общехозяйственных расходов.</w:t>
      </w:r>
    </w:p>
    <w:p w:rsidR="00C657E1" w:rsidRPr="002B60AC" w:rsidRDefault="00C657E1" w:rsidP="002B60AC">
      <w:pPr>
        <w:spacing w:line="360" w:lineRule="auto"/>
        <w:ind w:firstLine="709"/>
        <w:jc w:val="both"/>
        <w:rPr>
          <w:color w:val="000000"/>
          <w:sz w:val="28"/>
        </w:rPr>
      </w:pPr>
    </w:p>
    <w:p w:rsidR="002B60AC" w:rsidRDefault="00C657E1" w:rsidP="00C657E1">
      <w:pPr>
        <w:pStyle w:val="ab"/>
        <w:spacing w:line="360" w:lineRule="auto"/>
        <w:ind w:left="0" w:firstLine="684"/>
        <w:jc w:val="both"/>
        <w:rPr>
          <w:b/>
          <w:bCs/>
          <w:color w:val="000000"/>
          <w:sz w:val="28"/>
          <w:szCs w:val="22"/>
        </w:rPr>
      </w:pPr>
      <w:r>
        <w:rPr>
          <w:b/>
          <w:bCs/>
          <w:color w:val="000000"/>
          <w:sz w:val="28"/>
          <w:szCs w:val="22"/>
        </w:rPr>
        <w:br w:type="page"/>
        <w:t xml:space="preserve">1.3 </w:t>
      </w:r>
      <w:r w:rsidR="005345EC" w:rsidRPr="002B60AC">
        <w:rPr>
          <w:b/>
          <w:bCs/>
          <w:color w:val="000000"/>
          <w:sz w:val="28"/>
          <w:szCs w:val="22"/>
        </w:rPr>
        <w:t>Учет наличия и движения готовой продукции</w:t>
      </w:r>
    </w:p>
    <w:p w:rsidR="00C657E1" w:rsidRDefault="00C657E1" w:rsidP="00C657E1">
      <w:pPr>
        <w:pStyle w:val="ab"/>
        <w:spacing w:line="360" w:lineRule="auto"/>
        <w:ind w:left="0" w:firstLine="684"/>
        <w:jc w:val="both"/>
        <w:rPr>
          <w:color w:val="000000"/>
          <w:sz w:val="28"/>
        </w:rPr>
      </w:pPr>
    </w:p>
    <w:p w:rsidR="002B60AC" w:rsidRDefault="005345EC" w:rsidP="002B60AC">
      <w:pPr>
        <w:spacing w:line="360" w:lineRule="auto"/>
        <w:ind w:firstLine="709"/>
        <w:jc w:val="both"/>
        <w:rPr>
          <w:color w:val="000000"/>
          <w:sz w:val="28"/>
          <w:szCs w:val="28"/>
        </w:rPr>
      </w:pPr>
      <w:r w:rsidRPr="002B60AC">
        <w:rPr>
          <w:color w:val="000000"/>
          <w:sz w:val="28"/>
          <w:szCs w:val="22"/>
        </w:rPr>
        <w:t xml:space="preserve">Учет </w:t>
      </w:r>
      <w:r w:rsidRPr="002B60AC">
        <w:rPr>
          <w:color w:val="000000"/>
          <w:sz w:val="28"/>
        </w:rPr>
        <w:t xml:space="preserve">готовой продукции ведется на активном счете 43 «Готовая продукция». </w:t>
      </w:r>
      <w:r w:rsidRPr="002B60AC">
        <w:rPr>
          <w:color w:val="000000"/>
          <w:sz w:val="28"/>
          <w:szCs w:val="28"/>
        </w:rPr>
        <w:t xml:space="preserve">Синтетический учет готовой продукции. Учет наличия и движения готовой продукции осуществляют на активном счете 40 </w:t>
      </w:r>
      <w:r w:rsidR="002B60AC">
        <w:rPr>
          <w:color w:val="000000"/>
          <w:sz w:val="28"/>
          <w:szCs w:val="28"/>
        </w:rPr>
        <w:t>«</w:t>
      </w:r>
      <w:r w:rsidR="002B60AC" w:rsidRPr="002B60AC">
        <w:rPr>
          <w:color w:val="000000"/>
          <w:sz w:val="28"/>
          <w:szCs w:val="28"/>
        </w:rPr>
        <w:t>Г</w:t>
      </w:r>
      <w:r w:rsidRPr="002B60AC">
        <w:rPr>
          <w:color w:val="000000"/>
          <w:sz w:val="28"/>
          <w:szCs w:val="28"/>
        </w:rPr>
        <w:t>отовая продукция</w:t>
      </w:r>
      <w:r w:rsidR="002B60AC">
        <w:rPr>
          <w:color w:val="000000"/>
          <w:sz w:val="28"/>
          <w:szCs w:val="28"/>
        </w:rPr>
        <w:t>»</w:t>
      </w:r>
      <w:r w:rsidR="002B60AC" w:rsidRPr="002B60AC">
        <w:rPr>
          <w:color w:val="000000"/>
          <w:sz w:val="28"/>
          <w:szCs w:val="28"/>
        </w:rPr>
        <w:t>.</w:t>
      </w:r>
      <w:r w:rsidRPr="002B60AC">
        <w:rPr>
          <w:color w:val="000000"/>
          <w:sz w:val="28"/>
          <w:szCs w:val="28"/>
        </w:rPr>
        <w:t xml:space="preserve"> Этот счет используется предприятиями отраслей материального производства. Готовые изделия, приобретенные для комплектации или в качестве товаров для продажи, учитывают на счете 41 </w:t>
      </w:r>
      <w:r w:rsidR="002B60AC">
        <w:rPr>
          <w:color w:val="000000"/>
          <w:sz w:val="28"/>
          <w:szCs w:val="28"/>
        </w:rPr>
        <w:t>«</w:t>
      </w:r>
      <w:r w:rsidR="002B60AC" w:rsidRPr="002B60AC">
        <w:rPr>
          <w:color w:val="000000"/>
          <w:sz w:val="28"/>
          <w:szCs w:val="28"/>
        </w:rPr>
        <w:t>Т</w:t>
      </w:r>
      <w:r w:rsidRPr="002B60AC">
        <w:rPr>
          <w:color w:val="000000"/>
          <w:sz w:val="28"/>
          <w:szCs w:val="28"/>
        </w:rPr>
        <w:t>овары</w:t>
      </w:r>
      <w:r w:rsidR="002B60AC">
        <w:rPr>
          <w:color w:val="000000"/>
          <w:sz w:val="28"/>
          <w:szCs w:val="28"/>
        </w:rPr>
        <w:t>»</w:t>
      </w:r>
      <w:r w:rsidR="002B60AC" w:rsidRPr="002B60AC">
        <w:rPr>
          <w:color w:val="000000"/>
          <w:sz w:val="28"/>
          <w:szCs w:val="28"/>
        </w:rPr>
        <w:t>.</w:t>
      </w:r>
      <w:r w:rsidRPr="002B60AC">
        <w:rPr>
          <w:color w:val="000000"/>
          <w:sz w:val="28"/>
          <w:szCs w:val="28"/>
        </w:rPr>
        <w:t xml:space="preserve"> Стоимость выполненных работ и оказанных услуг на сторону также не отражают на счете 40 </w:t>
      </w:r>
      <w:r w:rsidR="002B60AC">
        <w:rPr>
          <w:color w:val="000000"/>
          <w:sz w:val="28"/>
          <w:szCs w:val="28"/>
        </w:rPr>
        <w:t>«</w:t>
      </w:r>
      <w:r w:rsidR="002B60AC" w:rsidRPr="002B60AC">
        <w:rPr>
          <w:color w:val="000000"/>
          <w:sz w:val="28"/>
          <w:szCs w:val="28"/>
        </w:rPr>
        <w:t>Г</w:t>
      </w:r>
      <w:r w:rsidRPr="002B60AC">
        <w:rPr>
          <w:color w:val="000000"/>
          <w:sz w:val="28"/>
          <w:szCs w:val="28"/>
        </w:rPr>
        <w:t>отовая продукция</w:t>
      </w:r>
      <w:r w:rsidR="002B60AC">
        <w:rPr>
          <w:color w:val="000000"/>
          <w:sz w:val="28"/>
          <w:szCs w:val="28"/>
        </w:rPr>
        <w:t>»</w:t>
      </w:r>
      <w:r w:rsidR="002B60AC" w:rsidRPr="002B60AC">
        <w:rPr>
          <w:color w:val="000000"/>
          <w:sz w:val="28"/>
          <w:szCs w:val="28"/>
        </w:rPr>
        <w:t>.</w:t>
      </w:r>
      <w:r w:rsidRPr="002B60AC">
        <w:rPr>
          <w:color w:val="000000"/>
          <w:sz w:val="28"/>
          <w:szCs w:val="28"/>
        </w:rPr>
        <w:t xml:space="preserve"> Фактические затраты по ним списывают со счетов затрат на производство в дебет счета 46 </w:t>
      </w:r>
      <w:r w:rsidR="002B60AC">
        <w:rPr>
          <w:color w:val="000000"/>
          <w:sz w:val="28"/>
          <w:szCs w:val="28"/>
        </w:rPr>
        <w:t>«</w:t>
      </w:r>
      <w:r w:rsidR="002B60AC" w:rsidRPr="002B60AC">
        <w:rPr>
          <w:color w:val="000000"/>
          <w:sz w:val="28"/>
          <w:szCs w:val="28"/>
        </w:rPr>
        <w:t>Р</w:t>
      </w:r>
      <w:r w:rsidRPr="002B60AC">
        <w:rPr>
          <w:color w:val="000000"/>
          <w:sz w:val="28"/>
          <w:szCs w:val="28"/>
        </w:rPr>
        <w:t>еализация продукции (работ, услуг)</w:t>
      </w:r>
      <w:r w:rsidR="002B60AC">
        <w:rPr>
          <w:color w:val="000000"/>
          <w:sz w:val="28"/>
          <w:szCs w:val="28"/>
        </w:rPr>
        <w:t>»</w:t>
      </w:r>
      <w:r w:rsidR="002B60AC" w:rsidRPr="002B60AC">
        <w:rPr>
          <w:color w:val="000000"/>
          <w:sz w:val="28"/>
          <w:szCs w:val="28"/>
        </w:rPr>
        <w:t>.</w:t>
      </w:r>
      <w:r w:rsidRPr="002B60AC">
        <w:rPr>
          <w:color w:val="000000"/>
          <w:sz w:val="28"/>
          <w:szCs w:val="28"/>
        </w:rPr>
        <w:t xml:space="preserve"> Продукция, подлежащая сдаче на месте и не оформленная актом приемки, остается в составе незавершенного производства и на счете 40 </w:t>
      </w:r>
      <w:r w:rsidR="002B60AC">
        <w:rPr>
          <w:color w:val="000000"/>
          <w:sz w:val="28"/>
          <w:szCs w:val="28"/>
        </w:rPr>
        <w:t>«</w:t>
      </w:r>
      <w:r w:rsidR="002B60AC" w:rsidRPr="002B60AC">
        <w:rPr>
          <w:color w:val="000000"/>
          <w:sz w:val="28"/>
          <w:szCs w:val="28"/>
        </w:rPr>
        <w:t>Г</w:t>
      </w:r>
      <w:r w:rsidRPr="002B60AC">
        <w:rPr>
          <w:color w:val="000000"/>
          <w:sz w:val="28"/>
          <w:szCs w:val="28"/>
        </w:rPr>
        <w:t>отовая продукция</w:t>
      </w:r>
      <w:r w:rsidR="002B60AC">
        <w:rPr>
          <w:color w:val="000000"/>
          <w:sz w:val="28"/>
          <w:szCs w:val="28"/>
        </w:rPr>
        <w:t>»</w:t>
      </w:r>
      <w:r w:rsidR="002B60AC" w:rsidRPr="002B60AC">
        <w:rPr>
          <w:color w:val="000000"/>
          <w:sz w:val="28"/>
          <w:szCs w:val="28"/>
        </w:rPr>
        <w:t xml:space="preserve"> </w:t>
      </w:r>
      <w:r w:rsidRPr="002B60AC">
        <w:rPr>
          <w:color w:val="000000"/>
          <w:sz w:val="28"/>
          <w:szCs w:val="28"/>
        </w:rPr>
        <w:t>не учитывается.</w:t>
      </w:r>
    </w:p>
    <w:p w:rsidR="002B60AC" w:rsidRDefault="005345EC" w:rsidP="002B60AC">
      <w:pPr>
        <w:spacing w:line="360" w:lineRule="auto"/>
        <w:ind w:firstLine="709"/>
        <w:jc w:val="both"/>
        <w:rPr>
          <w:color w:val="000000"/>
          <w:sz w:val="28"/>
          <w:szCs w:val="28"/>
        </w:rPr>
      </w:pPr>
      <w:r w:rsidRPr="002B60AC">
        <w:rPr>
          <w:color w:val="000000"/>
          <w:sz w:val="28"/>
          <w:szCs w:val="28"/>
        </w:rPr>
        <w:t xml:space="preserve">Синтетический учет готовой продукции может осуществляться в двух вариантах: без использования счета 37 </w:t>
      </w:r>
      <w:r w:rsidR="002B60AC">
        <w:rPr>
          <w:color w:val="000000"/>
          <w:sz w:val="28"/>
          <w:szCs w:val="28"/>
        </w:rPr>
        <w:t>«</w:t>
      </w:r>
      <w:r w:rsidR="002B60AC" w:rsidRPr="002B60AC">
        <w:rPr>
          <w:color w:val="000000"/>
          <w:sz w:val="28"/>
          <w:szCs w:val="28"/>
        </w:rPr>
        <w:t>В</w:t>
      </w:r>
      <w:r w:rsidRPr="002B60AC">
        <w:rPr>
          <w:color w:val="000000"/>
          <w:sz w:val="28"/>
          <w:szCs w:val="28"/>
        </w:rPr>
        <w:t>ыпуск продукции (работ, услуг)</w:t>
      </w:r>
      <w:r w:rsidR="002B60AC">
        <w:rPr>
          <w:color w:val="000000"/>
          <w:sz w:val="28"/>
          <w:szCs w:val="28"/>
        </w:rPr>
        <w:t>»</w:t>
      </w:r>
      <w:r w:rsidR="002B60AC" w:rsidRPr="002B60AC">
        <w:rPr>
          <w:color w:val="000000"/>
          <w:sz w:val="28"/>
          <w:szCs w:val="28"/>
        </w:rPr>
        <w:t xml:space="preserve"> </w:t>
      </w:r>
      <w:r w:rsidRPr="002B60AC">
        <w:rPr>
          <w:color w:val="000000"/>
          <w:sz w:val="28"/>
          <w:szCs w:val="28"/>
        </w:rPr>
        <w:t>и с использованием счета 37.</w:t>
      </w:r>
    </w:p>
    <w:p w:rsidR="002B60AC" w:rsidRDefault="005345EC" w:rsidP="002B60AC">
      <w:pPr>
        <w:spacing w:line="360" w:lineRule="auto"/>
        <w:ind w:firstLine="709"/>
        <w:jc w:val="both"/>
        <w:rPr>
          <w:color w:val="000000"/>
          <w:sz w:val="28"/>
          <w:szCs w:val="28"/>
        </w:rPr>
      </w:pPr>
      <w:r w:rsidRPr="002B60AC">
        <w:rPr>
          <w:color w:val="000000"/>
          <w:sz w:val="28"/>
          <w:szCs w:val="28"/>
        </w:rPr>
        <w:t>При первом варианте, являющемся традиционным для нашей учетной практики, готовую продукцию учитывают на синтетическом счете 40 по фактической производственной себестоимости. Однако аналитический учет отдельных видов готовой продукции осуществляют, как правило, по учетным ценам (плановой себестоимости, оптовым ценам и др.)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w:t>
      </w:r>
    </w:p>
    <w:p w:rsidR="002B60AC" w:rsidRDefault="005345EC" w:rsidP="002B60AC">
      <w:pPr>
        <w:spacing w:line="360" w:lineRule="auto"/>
        <w:ind w:firstLine="709"/>
        <w:jc w:val="both"/>
        <w:rPr>
          <w:color w:val="000000"/>
          <w:sz w:val="28"/>
          <w:szCs w:val="28"/>
        </w:rPr>
      </w:pPr>
      <w:r w:rsidRPr="002B60AC">
        <w:rPr>
          <w:color w:val="000000"/>
          <w:sz w:val="28"/>
          <w:szCs w:val="28"/>
        </w:rPr>
        <w:t xml:space="preserve">Оприходование готовой продукции по учетным ценам оформляют бухгалтерской записью по дебету счета 40 </w:t>
      </w:r>
      <w:r w:rsidR="002B60AC">
        <w:rPr>
          <w:color w:val="000000"/>
          <w:sz w:val="28"/>
          <w:szCs w:val="28"/>
        </w:rPr>
        <w:t>«</w:t>
      </w:r>
      <w:r w:rsidR="002B60AC" w:rsidRPr="002B60AC">
        <w:rPr>
          <w:color w:val="000000"/>
          <w:sz w:val="28"/>
          <w:szCs w:val="28"/>
        </w:rPr>
        <w:t>Готовая продукция</w:t>
      </w:r>
      <w:r w:rsidR="002B60AC">
        <w:rPr>
          <w:color w:val="000000"/>
          <w:sz w:val="28"/>
          <w:szCs w:val="28"/>
        </w:rPr>
        <w:t>»</w:t>
      </w:r>
      <w:r w:rsidR="002B60AC" w:rsidRPr="002B60AC">
        <w:rPr>
          <w:color w:val="000000"/>
          <w:sz w:val="28"/>
          <w:szCs w:val="28"/>
        </w:rPr>
        <w:t xml:space="preserve"> и кредиту счета 20 </w:t>
      </w:r>
      <w:r w:rsidR="002B60AC">
        <w:rPr>
          <w:color w:val="000000"/>
          <w:sz w:val="28"/>
          <w:szCs w:val="28"/>
        </w:rPr>
        <w:t>«</w:t>
      </w:r>
      <w:r w:rsidR="002B60AC" w:rsidRPr="002B60AC">
        <w:rPr>
          <w:color w:val="000000"/>
          <w:sz w:val="28"/>
          <w:szCs w:val="28"/>
        </w:rPr>
        <w:t>Основное производство</w:t>
      </w:r>
      <w:r w:rsidR="002B60AC">
        <w:rPr>
          <w:color w:val="000000"/>
          <w:sz w:val="28"/>
          <w:szCs w:val="28"/>
        </w:rPr>
        <w:t>»</w:t>
      </w:r>
      <w:r w:rsidR="002B60AC" w:rsidRPr="002B60AC">
        <w:rPr>
          <w:color w:val="000000"/>
          <w:sz w:val="28"/>
          <w:szCs w:val="28"/>
        </w:rPr>
        <w:t xml:space="preserve">. По окончании месяца исчисляют фактическую себестоимость оприходованной готовой продукции, определяют отклонение фактической себестоимости продукции от стоимости ее по учетным ценам и списывают это отклонение с кредита счета 20 </w:t>
      </w:r>
      <w:r w:rsidR="002B60AC">
        <w:rPr>
          <w:color w:val="000000"/>
          <w:sz w:val="28"/>
          <w:szCs w:val="28"/>
        </w:rPr>
        <w:t>«</w:t>
      </w:r>
      <w:r w:rsidR="002B60AC" w:rsidRPr="002B60AC">
        <w:rPr>
          <w:color w:val="000000"/>
          <w:sz w:val="28"/>
          <w:szCs w:val="28"/>
        </w:rPr>
        <w:t>Основное производство</w:t>
      </w:r>
      <w:r w:rsidR="002B60AC">
        <w:rPr>
          <w:color w:val="000000"/>
          <w:sz w:val="28"/>
          <w:szCs w:val="28"/>
        </w:rPr>
        <w:t>»</w:t>
      </w:r>
      <w:r w:rsidR="002B60AC" w:rsidRPr="002B60AC">
        <w:rPr>
          <w:color w:val="000000"/>
          <w:sz w:val="28"/>
          <w:szCs w:val="28"/>
        </w:rPr>
        <w:t xml:space="preserve"> в дебет счета 40</w:t>
      </w:r>
      <w:r w:rsidR="002B60AC">
        <w:rPr>
          <w:color w:val="000000"/>
          <w:sz w:val="28"/>
          <w:szCs w:val="28"/>
        </w:rPr>
        <w:t>»</w:t>
      </w:r>
      <w:r w:rsidR="002B60AC" w:rsidRPr="002B60AC">
        <w:rPr>
          <w:color w:val="000000"/>
          <w:sz w:val="28"/>
          <w:szCs w:val="28"/>
        </w:rPr>
        <w:t xml:space="preserve"> </w:t>
      </w:r>
      <w:r w:rsidRPr="002B60AC">
        <w:rPr>
          <w:color w:val="000000"/>
          <w:sz w:val="28"/>
          <w:szCs w:val="28"/>
        </w:rPr>
        <w:t>Готовая продукция</w:t>
      </w:r>
      <w:r w:rsidR="002B60AC">
        <w:rPr>
          <w:color w:val="000000"/>
          <w:sz w:val="28"/>
          <w:szCs w:val="28"/>
        </w:rPr>
        <w:t>»</w:t>
      </w:r>
      <w:r w:rsidR="002B60AC" w:rsidRPr="002B60AC">
        <w:rPr>
          <w:color w:val="000000"/>
          <w:sz w:val="28"/>
          <w:szCs w:val="28"/>
        </w:rPr>
        <w:t xml:space="preserve"> </w:t>
      </w:r>
      <w:r w:rsidRPr="002B60AC">
        <w:rPr>
          <w:color w:val="000000"/>
          <w:sz w:val="28"/>
          <w:szCs w:val="28"/>
        </w:rPr>
        <w:t>способом дополнительной бухгалтерской проводки или способом</w:t>
      </w:r>
      <w:r w:rsidR="00C657E1">
        <w:rPr>
          <w:color w:val="000000"/>
          <w:sz w:val="28"/>
          <w:szCs w:val="28"/>
        </w:rPr>
        <w:t xml:space="preserve"> </w:t>
      </w:r>
      <w:r w:rsidR="002B60AC">
        <w:rPr>
          <w:color w:val="000000"/>
          <w:sz w:val="28"/>
          <w:szCs w:val="28"/>
        </w:rPr>
        <w:t>«</w:t>
      </w:r>
      <w:r w:rsidR="002B60AC" w:rsidRPr="002B60AC">
        <w:rPr>
          <w:color w:val="000000"/>
          <w:sz w:val="28"/>
          <w:szCs w:val="28"/>
        </w:rPr>
        <w:t>красное сторно</w:t>
      </w:r>
      <w:r w:rsidR="002B60AC">
        <w:rPr>
          <w:color w:val="000000"/>
          <w:sz w:val="28"/>
          <w:szCs w:val="28"/>
        </w:rPr>
        <w:t>»</w:t>
      </w:r>
      <w:r w:rsidR="002B60AC" w:rsidRPr="002B60AC">
        <w:rPr>
          <w:color w:val="000000"/>
          <w:sz w:val="28"/>
          <w:szCs w:val="28"/>
        </w:rPr>
        <w:t>.</w:t>
      </w:r>
    </w:p>
    <w:p w:rsidR="002B60AC" w:rsidRDefault="005345EC" w:rsidP="002B60AC">
      <w:pPr>
        <w:spacing w:line="360" w:lineRule="auto"/>
        <w:ind w:firstLine="709"/>
        <w:jc w:val="both"/>
        <w:rPr>
          <w:color w:val="000000"/>
          <w:sz w:val="28"/>
          <w:szCs w:val="28"/>
        </w:rPr>
      </w:pPr>
      <w:r w:rsidRPr="002B60AC">
        <w:rPr>
          <w:color w:val="000000"/>
          <w:sz w:val="28"/>
          <w:szCs w:val="28"/>
        </w:rPr>
        <w:t xml:space="preserve">Если готовая продукция полностью используется на самом предприятии, то ее можно приходовать по дебету счета 10 </w:t>
      </w:r>
      <w:r w:rsidR="002B60AC">
        <w:rPr>
          <w:color w:val="000000"/>
          <w:sz w:val="28"/>
          <w:szCs w:val="28"/>
        </w:rPr>
        <w:t>«</w:t>
      </w:r>
      <w:r w:rsidR="002B60AC" w:rsidRPr="002B60AC">
        <w:rPr>
          <w:color w:val="000000"/>
          <w:sz w:val="28"/>
          <w:szCs w:val="28"/>
        </w:rPr>
        <w:t>М</w:t>
      </w:r>
      <w:r w:rsidRPr="002B60AC">
        <w:rPr>
          <w:color w:val="000000"/>
          <w:sz w:val="28"/>
          <w:szCs w:val="28"/>
        </w:rPr>
        <w:t>атериалы</w:t>
      </w:r>
      <w:r w:rsidR="002B60AC">
        <w:rPr>
          <w:color w:val="000000"/>
          <w:sz w:val="28"/>
          <w:szCs w:val="28"/>
        </w:rPr>
        <w:t>»</w:t>
      </w:r>
      <w:r w:rsidR="002B60AC" w:rsidRPr="002B60AC">
        <w:rPr>
          <w:color w:val="000000"/>
          <w:sz w:val="28"/>
          <w:szCs w:val="28"/>
        </w:rPr>
        <w:t xml:space="preserve"> </w:t>
      </w:r>
      <w:r w:rsidRPr="002B60AC">
        <w:rPr>
          <w:color w:val="000000"/>
          <w:sz w:val="28"/>
          <w:szCs w:val="28"/>
        </w:rPr>
        <w:t xml:space="preserve">и других аналогичных счетов с кредита счета 20 </w:t>
      </w:r>
      <w:r w:rsidR="002B60AC">
        <w:rPr>
          <w:color w:val="000000"/>
          <w:sz w:val="28"/>
          <w:szCs w:val="28"/>
        </w:rPr>
        <w:t>«</w:t>
      </w:r>
      <w:r w:rsidR="002B60AC" w:rsidRPr="002B60AC">
        <w:rPr>
          <w:color w:val="000000"/>
          <w:sz w:val="28"/>
          <w:szCs w:val="28"/>
        </w:rPr>
        <w:t>О</w:t>
      </w:r>
      <w:r w:rsidRPr="002B60AC">
        <w:rPr>
          <w:color w:val="000000"/>
          <w:sz w:val="28"/>
          <w:szCs w:val="28"/>
        </w:rPr>
        <w:t>сновное производство</w:t>
      </w:r>
      <w:r w:rsidR="002B60AC">
        <w:rPr>
          <w:color w:val="000000"/>
          <w:sz w:val="28"/>
          <w:szCs w:val="28"/>
        </w:rPr>
        <w:t>»</w:t>
      </w:r>
      <w:r w:rsidR="002B60AC" w:rsidRPr="002B60AC">
        <w:rPr>
          <w:color w:val="000000"/>
          <w:sz w:val="28"/>
          <w:szCs w:val="28"/>
        </w:rPr>
        <w:t>.</w:t>
      </w:r>
    </w:p>
    <w:p w:rsidR="005345EC" w:rsidRPr="002B60AC" w:rsidRDefault="005345EC" w:rsidP="002B60AC">
      <w:pPr>
        <w:spacing w:line="360" w:lineRule="auto"/>
        <w:ind w:firstLine="709"/>
        <w:jc w:val="both"/>
        <w:rPr>
          <w:color w:val="000000"/>
          <w:sz w:val="28"/>
          <w:szCs w:val="28"/>
        </w:rPr>
      </w:pPr>
      <w:r w:rsidRPr="002B60AC">
        <w:rPr>
          <w:color w:val="000000"/>
          <w:sz w:val="28"/>
          <w:szCs w:val="28"/>
        </w:rPr>
        <w:t xml:space="preserve">Сельскохозяйственные предприятия учитывают движение сельскохозяйственной продукции в течение года по плановой себестоимости, а по окончании года ее доводят до фактической себестоимости. Отгруженную или сданную на месте готовую продукцию в зависимости от принятого предприятием метода учета реализации продукции списывают по учетным ценам с кредита счета 40 </w:t>
      </w:r>
      <w:r w:rsidR="002B60AC">
        <w:rPr>
          <w:color w:val="000000"/>
          <w:sz w:val="28"/>
          <w:szCs w:val="28"/>
        </w:rPr>
        <w:t>«</w:t>
      </w:r>
      <w:r w:rsidR="002B60AC" w:rsidRPr="002B60AC">
        <w:rPr>
          <w:color w:val="000000"/>
          <w:sz w:val="28"/>
          <w:szCs w:val="28"/>
        </w:rPr>
        <w:t>Г</w:t>
      </w:r>
      <w:r w:rsidRPr="002B60AC">
        <w:rPr>
          <w:color w:val="000000"/>
          <w:sz w:val="28"/>
          <w:szCs w:val="28"/>
        </w:rPr>
        <w:t>отовая продукция</w:t>
      </w:r>
      <w:r w:rsidR="002B60AC">
        <w:rPr>
          <w:color w:val="000000"/>
          <w:sz w:val="28"/>
          <w:szCs w:val="28"/>
        </w:rPr>
        <w:t>»</w:t>
      </w:r>
      <w:r w:rsidR="002B60AC" w:rsidRPr="002B60AC">
        <w:rPr>
          <w:color w:val="000000"/>
          <w:sz w:val="28"/>
          <w:szCs w:val="28"/>
        </w:rPr>
        <w:t xml:space="preserve"> </w:t>
      </w:r>
      <w:r w:rsidRPr="002B60AC">
        <w:rPr>
          <w:color w:val="000000"/>
          <w:sz w:val="28"/>
          <w:szCs w:val="28"/>
        </w:rPr>
        <w:t>в дебет счетов 45</w:t>
      </w:r>
    </w:p>
    <w:p w:rsidR="002B60AC" w:rsidRDefault="002B60AC" w:rsidP="002B60AC">
      <w:pPr>
        <w:spacing w:line="360" w:lineRule="auto"/>
        <w:ind w:firstLine="709"/>
        <w:jc w:val="both"/>
        <w:rPr>
          <w:color w:val="000000"/>
          <w:sz w:val="28"/>
          <w:szCs w:val="28"/>
        </w:rPr>
      </w:pPr>
      <w:r>
        <w:rPr>
          <w:color w:val="000000"/>
          <w:sz w:val="28"/>
          <w:szCs w:val="28"/>
        </w:rPr>
        <w:t>«</w:t>
      </w:r>
      <w:r w:rsidRPr="002B60AC">
        <w:rPr>
          <w:color w:val="000000"/>
          <w:sz w:val="28"/>
          <w:szCs w:val="28"/>
        </w:rPr>
        <w:t>Товары отгруженные</w:t>
      </w:r>
      <w:r>
        <w:rPr>
          <w:color w:val="000000"/>
          <w:sz w:val="28"/>
          <w:szCs w:val="28"/>
        </w:rPr>
        <w:t>»</w:t>
      </w:r>
      <w:r w:rsidRPr="002B60AC">
        <w:rPr>
          <w:color w:val="000000"/>
          <w:sz w:val="28"/>
          <w:szCs w:val="28"/>
        </w:rPr>
        <w:t xml:space="preserve"> </w:t>
      </w:r>
      <w:r w:rsidR="005345EC" w:rsidRPr="002B60AC">
        <w:rPr>
          <w:color w:val="000000"/>
          <w:sz w:val="28"/>
          <w:szCs w:val="28"/>
        </w:rPr>
        <w:t xml:space="preserve">или счета 46 </w:t>
      </w:r>
      <w:r>
        <w:rPr>
          <w:color w:val="000000"/>
          <w:sz w:val="28"/>
          <w:szCs w:val="28"/>
        </w:rPr>
        <w:t>«</w:t>
      </w:r>
      <w:r w:rsidRPr="002B60AC">
        <w:rPr>
          <w:color w:val="000000"/>
          <w:sz w:val="28"/>
          <w:szCs w:val="28"/>
        </w:rPr>
        <w:t>Р</w:t>
      </w:r>
      <w:r w:rsidR="005345EC" w:rsidRPr="002B60AC">
        <w:rPr>
          <w:color w:val="000000"/>
          <w:sz w:val="28"/>
          <w:szCs w:val="28"/>
        </w:rPr>
        <w:t>еализация продукции (работ, услуг)</w:t>
      </w:r>
      <w:r>
        <w:rPr>
          <w:color w:val="000000"/>
          <w:sz w:val="28"/>
          <w:szCs w:val="28"/>
        </w:rPr>
        <w:t>»</w:t>
      </w:r>
      <w:r w:rsidRPr="002B60AC">
        <w:rPr>
          <w:color w:val="000000"/>
          <w:sz w:val="28"/>
          <w:szCs w:val="28"/>
        </w:rPr>
        <w:t>.</w:t>
      </w:r>
      <w:r w:rsidR="005345EC" w:rsidRPr="002B60AC">
        <w:rPr>
          <w:color w:val="000000"/>
          <w:sz w:val="28"/>
          <w:szCs w:val="28"/>
        </w:rPr>
        <w:t xml:space="preserve"> По окончании месяца определяют отклонение фактической себестоимости отгруженной (реализованной</w:t>
      </w:r>
      <w:r>
        <w:rPr>
          <w:color w:val="000000"/>
          <w:sz w:val="28"/>
          <w:szCs w:val="28"/>
        </w:rPr>
        <w:t>)</w:t>
      </w:r>
      <w:r w:rsidR="005345EC" w:rsidRPr="002B60AC">
        <w:rPr>
          <w:color w:val="000000"/>
          <w:sz w:val="28"/>
          <w:szCs w:val="28"/>
        </w:rPr>
        <w:t xml:space="preserve"> продукции от стоимости ее по учетным ценам и списывают с кредита счета 40 дополнительной проводкой или способом </w:t>
      </w:r>
      <w:r>
        <w:rPr>
          <w:color w:val="000000"/>
          <w:sz w:val="28"/>
          <w:szCs w:val="28"/>
        </w:rPr>
        <w:t>«</w:t>
      </w:r>
      <w:r w:rsidRPr="002B60AC">
        <w:rPr>
          <w:color w:val="000000"/>
          <w:sz w:val="28"/>
          <w:szCs w:val="28"/>
        </w:rPr>
        <w:t>к</w:t>
      </w:r>
      <w:r w:rsidR="005345EC" w:rsidRPr="002B60AC">
        <w:rPr>
          <w:color w:val="000000"/>
          <w:sz w:val="28"/>
          <w:szCs w:val="28"/>
        </w:rPr>
        <w:t>расное сторно</w:t>
      </w:r>
      <w:r>
        <w:rPr>
          <w:color w:val="000000"/>
          <w:sz w:val="28"/>
          <w:szCs w:val="28"/>
        </w:rPr>
        <w:t>»</w:t>
      </w:r>
      <w:r w:rsidRPr="002B60AC">
        <w:rPr>
          <w:color w:val="000000"/>
          <w:sz w:val="28"/>
          <w:szCs w:val="28"/>
        </w:rPr>
        <w:t xml:space="preserve"> </w:t>
      </w:r>
      <w:r w:rsidR="005345EC" w:rsidRPr="002B60AC">
        <w:rPr>
          <w:color w:val="000000"/>
          <w:sz w:val="28"/>
          <w:szCs w:val="28"/>
        </w:rPr>
        <w:t>в дебет счетов 45 или 46.</w:t>
      </w:r>
    </w:p>
    <w:p w:rsidR="005345EC" w:rsidRPr="002B60AC" w:rsidRDefault="005345EC" w:rsidP="002B60AC">
      <w:pPr>
        <w:spacing w:line="360" w:lineRule="auto"/>
        <w:ind w:firstLine="709"/>
        <w:jc w:val="both"/>
        <w:rPr>
          <w:color w:val="000000"/>
          <w:sz w:val="28"/>
          <w:szCs w:val="28"/>
        </w:rPr>
      </w:pPr>
      <w:r w:rsidRPr="002B60AC">
        <w:rPr>
          <w:color w:val="000000"/>
          <w:sz w:val="28"/>
          <w:szCs w:val="28"/>
        </w:rPr>
        <w:t xml:space="preserve">Готовую продукцию, переданную другим предприятиям для реализации на комиссионных началах, списывают с кредита счета 40 в дебет счета 45 </w:t>
      </w:r>
      <w:r w:rsidR="002B60AC">
        <w:rPr>
          <w:color w:val="000000"/>
          <w:sz w:val="28"/>
          <w:szCs w:val="28"/>
        </w:rPr>
        <w:t>«</w:t>
      </w:r>
      <w:r w:rsidR="002B60AC" w:rsidRPr="002B60AC">
        <w:rPr>
          <w:color w:val="000000"/>
          <w:sz w:val="28"/>
          <w:szCs w:val="28"/>
        </w:rPr>
        <w:t>Т</w:t>
      </w:r>
      <w:r w:rsidRPr="002B60AC">
        <w:rPr>
          <w:color w:val="000000"/>
          <w:sz w:val="28"/>
          <w:szCs w:val="28"/>
        </w:rPr>
        <w:t>овары отгруженные</w:t>
      </w:r>
      <w:r w:rsidR="002B60AC">
        <w:rPr>
          <w:color w:val="000000"/>
          <w:sz w:val="28"/>
          <w:szCs w:val="28"/>
        </w:rPr>
        <w:t>»</w:t>
      </w:r>
      <w:r w:rsidR="002B60AC" w:rsidRPr="002B60AC">
        <w:rPr>
          <w:color w:val="000000"/>
          <w:sz w:val="28"/>
          <w:szCs w:val="28"/>
        </w:rPr>
        <w:t>.</w:t>
      </w:r>
    </w:p>
    <w:p w:rsidR="005345EC" w:rsidRPr="002B60AC" w:rsidRDefault="005345EC" w:rsidP="002B60AC">
      <w:pPr>
        <w:spacing w:line="360" w:lineRule="auto"/>
        <w:ind w:firstLine="709"/>
        <w:jc w:val="both"/>
        <w:rPr>
          <w:color w:val="000000"/>
          <w:sz w:val="28"/>
          <w:szCs w:val="28"/>
        </w:rPr>
      </w:pPr>
    </w:p>
    <w:p w:rsidR="002B60AC" w:rsidRDefault="00C657E1" w:rsidP="00C657E1">
      <w:pPr>
        <w:pStyle w:val="ab"/>
        <w:spacing w:line="360" w:lineRule="auto"/>
        <w:ind w:left="0" w:firstLine="741"/>
        <w:jc w:val="both"/>
        <w:rPr>
          <w:b/>
          <w:bCs/>
          <w:color w:val="000000"/>
          <w:sz w:val="28"/>
          <w:szCs w:val="28"/>
        </w:rPr>
      </w:pPr>
      <w:r>
        <w:rPr>
          <w:b/>
          <w:bCs/>
          <w:color w:val="000000"/>
          <w:sz w:val="28"/>
          <w:szCs w:val="28"/>
        </w:rPr>
        <w:t xml:space="preserve">1.4 </w:t>
      </w:r>
      <w:r w:rsidR="005345EC" w:rsidRPr="002B60AC">
        <w:rPr>
          <w:b/>
          <w:bCs/>
          <w:color w:val="000000"/>
          <w:sz w:val="28"/>
          <w:szCs w:val="28"/>
        </w:rPr>
        <w:t>Учет продаж</w:t>
      </w:r>
    </w:p>
    <w:p w:rsidR="00C657E1" w:rsidRDefault="00C657E1" w:rsidP="00C657E1">
      <w:pPr>
        <w:pStyle w:val="ab"/>
        <w:spacing w:line="360" w:lineRule="auto"/>
        <w:ind w:left="0" w:firstLine="741"/>
        <w:jc w:val="both"/>
        <w:rPr>
          <w:color w:val="000000"/>
          <w:sz w:val="28"/>
          <w:szCs w:val="28"/>
        </w:rPr>
      </w:pPr>
    </w:p>
    <w:p w:rsidR="005345EC" w:rsidRPr="002B60AC" w:rsidRDefault="005345EC" w:rsidP="002B60AC">
      <w:pPr>
        <w:spacing w:line="360" w:lineRule="auto"/>
        <w:ind w:firstLine="709"/>
        <w:jc w:val="both"/>
        <w:rPr>
          <w:color w:val="000000"/>
          <w:sz w:val="28"/>
          <w:szCs w:val="19"/>
        </w:rPr>
      </w:pPr>
      <w:r w:rsidRPr="002B60AC">
        <w:rPr>
          <w:color w:val="000000"/>
          <w:sz w:val="28"/>
          <w:szCs w:val="28"/>
        </w:rPr>
        <w:t>Продукция счит</w:t>
      </w:r>
      <w:r w:rsidRPr="002B60AC">
        <w:rPr>
          <w:color w:val="000000"/>
          <w:sz w:val="28"/>
        </w:rPr>
        <w:t>ается проданной</w:t>
      </w:r>
      <w:r w:rsidR="002B60AC">
        <w:rPr>
          <w:color w:val="000000"/>
          <w:sz w:val="28"/>
        </w:rPr>
        <w:t xml:space="preserve"> / </w:t>
      </w:r>
      <w:r w:rsidR="002B60AC" w:rsidRPr="002B60AC">
        <w:rPr>
          <w:color w:val="000000"/>
          <w:sz w:val="28"/>
        </w:rPr>
        <w:t>реализованной</w:t>
      </w:r>
      <w:r w:rsidRPr="002B60AC">
        <w:rPr>
          <w:color w:val="000000"/>
          <w:sz w:val="28"/>
        </w:rPr>
        <w:t xml:space="preserve"> с момента ее отгрузки</w:t>
      </w:r>
      <w:r w:rsidR="002B60AC">
        <w:rPr>
          <w:color w:val="000000"/>
          <w:sz w:val="28"/>
        </w:rPr>
        <w:t xml:space="preserve"> / </w:t>
      </w:r>
      <w:r w:rsidR="002B60AC" w:rsidRPr="002B60AC">
        <w:rPr>
          <w:color w:val="000000"/>
          <w:sz w:val="28"/>
        </w:rPr>
        <w:t>отпуска</w:t>
      </w:r>
      <w:r w:rsidRPr="002B60AC">
        <w:rPr>
          <w:color w:val="000000"/>
          <w:sz w:val="28"/>
        </w:rPr>
        <w:t xml:space="preserve"> покупателям и предъявления им расчетных документов. Организациям разрешается определять выручку от продажи продукции для целей налогообложения либо по моменту оплаты отгруженной продукции, выполненных работ и оказанных услуг, либо по моменту</w:t>
      </w:r>
      <w:r w:rsidRPr="002B60AC">
        <w:rPr>
          <w:color w:val="000000"/>
          <w:sz w:val="28"/>
          <w:szCs w:val="19"/>
        </w:rPr>
        <w:t xml:space="preserve"> отгрузки продукции и предъявления платежных документов покупателю</w:t>
      </w:r>
      <w:r w:rsidR="002B60AC">
        <w:rPr>
          <w:color w:val="000000"/>
          <w:sz w:val="28"/>
          <w:szCs w:val="19"/>
        </w:rPr>
        <w:t xml:space="preserve"> / </w:t>
      </w:r>
      <w:r w:rsidR="002B60AC" w:rsidRPr="002B60AC">
        <w:rPr>
          <w:color w:val="000000"/>
          <w:sz w:val="28"/>
          <w:szCs w:val="19"/>
        </w:rPr>
        <w:t>заказчику</w:t>
      </w:r>
      <w:r w:rsidRPr="002B60AC">
        <w:rPr>
          <w:color w:val="000000"/>
          <w:sz w:val="28"/>
          <w:szCs w:val="19"/>
        </w:rPr>
        <w:t xml:space="preserve"> или транспортной организации.</w:t>
      </w:r>
    </w:p>
    <w:p w:rsidR="005345EC" w:rsidRPr="002B60AC" w:rsidRDefault="005345EC" w:rsidP="002B60AC">
      <w:pPr>
        <w:spacing w:line="360" w:lineRule="auto"/>
        <w:ind w:firstLine="709"/>
        <w:jc w:val="both"/>
        <w:rPr>
          <w:color w:val="000000"/>
          <w:sz w:val="28"/>
          <w:szCs w:val="19"/>
        </w:rPr>
      </w:pPr>
      <w:r w:rsidRPr="002B60AC">
        <w:rPr>
          <w:color w:val="000000"/>
          <w:sz w:val="28"/>
          <w:szCs w:val="19"/>
        </w:rPr>
        <w:t>Для учета проданной продукции (работ, услуг) используется активно-пассивный счет 90 «Продажи», субсчет «Выручка», который помогает выявить результат хозяйственной деятельности организации в части произведенной и реализованной продукции (работ, услуг).</w:t>
      </w:r>
    </w:p>
    <w:p w:rsidR="005345EC" w:rsidRPr="002B60AC" w:rsidRDefault="005345EC" w:rsidP="002B60AC">
      <w:pPr>
        <w:spacing w:line="360" w:lineRule="auto"/>
        <w:ind w:firstLine="709"/>
        <w:jc w:val="both"/>
        <w:rPr>
          <w:color w:val="000000"/>
          <w:sz w:val="28"/>
          <w:szCs w:val="19"/>
        </w:rPr>
      </w:pPr>
      <w:r w:rsidRPr="002B60AC">
        <w:rPr>
          <w:color w:val="000000"/>
          <w:sz w:val="28"/>
          <w:szCs w:val="19"/>
        </w:rPr>
        <w:t xml:space="preserve">В течение месяца на счете 90 «Продажи» стоимость отгруженной (отпущенной) продукции отражается записью: Дт </w:t>
      </w:r>
      <w:r w:rsidR="002B60AC" w:rsidRPr="002B60AC">
        <w:rPr>
          <w:color w:val="000000"/>
          <w:sz w:val="28"/>
          <w:szCs w:val="19"/>
        </w:rPr>
        <w:t>сч.</w:t>
      </w:r>
      <w:r w:rsidR="002B60AC">
        <w:rPr>
          <w:color w:val="000000"/>
          <w:sz w:val="28"/>
          <w:szCs w:val="19"/>
        </w:rPr>
        <w:t> </w:t>
      </w:r>
      <w:r w:rsidR="002B60AC" w:rsidRPr="002B60AC">
        <w:rPr>
          <w:color w:val="000000"/>
          <w:sz w:val="28"/>
          <w:szCs w:val="19"/>
        </w:rPr>
        <w:t>6</w:t>
      </w:r>
      <w:r w:rsidRPr="002B60AC">
        <w:rPr>
          <w:color w:val="000000"/>
          <w:sz w:val="28"/>
          <w:szCs w:val="19"/>
        </w:rPr>
        <w:t xml:space="preserve">2 и Кт </w:t>
      </w:r>
      <w:r w:rsidR="002B60AC" w:rsidRPr="002B60AC">
        <w:rPr>
          <w:color w:val="000000"/>
          <w:sz w:val="28"/>
          <w:szCs w:val="19"/>
        </w:rPr>
        <w:t>сч.</w:t>
      </w:r>
      <w:r w:rsidR="002B60AC">
        <w:rPr>
          <w:color w:val="000000"/>
          <w:sz w:val="28"/>
          <w:szCs w:val="19"/>
        </w:rPr>
        <w:t> </w:t>
      </w:r>
      <w:r w:rsidR="002B60AC" w:rsidRPr="002B60AC">
        <w:rPr>
          <w:color w:val="000000"/>
          <w:sz w:val="28"/>
          <w:szCs w:val="19"/>
        </w:rPr>
        <w:t>9</w:t>
      </w:r>
      <w:r w:rsidRPr="002B60AC">
        <w:rPr>
          <w:color w:val="000000"/>
          <w:sz w:val="28"/>
          <w:szCs w:val="19"/>
        </w:rPr>
        <w:t xml:space="preserve">0. Одновременно себестоимость отгруженной или предъявленной покупателю продукции списывается: Дт </w:t>
      </w:r>
      <w:r w:rsidR="002B60AC" w:rsidRPr="002B60AC">
        <w:rPr>
          <w:color w:val="000000"/>
          <w:sz w:val="28"/>
          <w:szCs w:val="19"/>
        </w:rPr>
        <w:t>сч.</w:t>
      </w:r>
      <w:r w:rsidR="002B60AC">
        <w:rPr>
          <w:color w:val="000000"/>
          <w:sz w:val="28"/>
          <w:szCs w:val="19"/>
        </w:rPr>
        <w:t> </w:t>
      </w:r>
      <w:r w:rsidR="002B60AC" w:rsidRPr="002B60AC">
        <w:rPr>
          <w:color w:val="000000"/>
          <w:sz w:val="28"/>
          <w:szCs w:val="19"/>
        </w:rPr>
        <w:t>9</w:t>
      </w:r>
      <w:r w:rsidRPr="002B60AC">
        <w:rPr>
          <w:color w:val="000000"/>
          <w:sz w:val="28"/>
          <w:szCs w:val="19"/>
        </w:rPr>
        <w:t xml:space="preserve">0 и Кт </w:t>
      </w:r>
      <w:r w:rsidR="002B60AC" w:rsidRPr="002B60AC">
        <w:rPr>
          <w:color w:val="000000"/>
          <w:sz w:val="28"/>
          <w:szCs w:val="19"/>
        </w:rPr>
        <w:t>сч.</w:t>
      </w:r>
      <w:r w:rsidR="002B60AC">
        <w:rPr>
          <w:color w:val="000000"/>
          <w:sz w:val="28"/>
          <w:szCs w:val="19"/>
        </w:rPr>
        <w:t> </w:t>
      </w:r>
      <w:r w:rsidR="002B60AC" w:rsidRPr="002B60AC">
        <w:rPr>
          <w:color w:val="000000"/>
          <w:sz w:val="28"/>
          <w:szCs w:val="19"/>
        </w:rPr>
        <w:t>4</w:t>
      </w:r>
      <w:r w:rsidRPr="002B60AC">
        <w:rPr>
          <w:color w:val="000000"/>
          <w:sz w:val="28"/>
          <w:szCs w:val="19"/>
        </w:rPr>
        <w:t>3.</w:t>
      </w:r>
    </w:p>
    <w:p w:rsidR="005345EC" w:rsidRPr="002B60AC" w:rsidRDefault="005345EC" w:rsidP="002B60AC">
      <w:pPr>
        <w:spacing w:line="360" w:lineRule="auto"/>
        <w:ind w:firstLine="709"/>
        <w:jc w:val="both"/>
        <w:rPr>
          <w:color w:val="000000"/>
          <w:sz w:val="28"/>
          <w:szCs w:val="19"/>
        </w:rPr>
      </w:pPr>
      <w:r w:rsidRPr="002B60AC">
        <w:rPr>
          <w:color w:val="000000"/>
          <w:sz w:val="28"/>
          <w:szCs w:val="19"/>
        </w:rPr>
        <w:t xml:space="preserve">При методе продажи «по отгрузке» сумма начисленного НДС отражается по Дт </w:t>
      </w:r>
      <w:r w:rsidR="002B60AC" w:rsidRPr="002B60AC">
        <w:rPr>
          <w:color w:val="000000"/>
          <w:sz w:val="28"/>
          <w:szCs w:val="19"/>
        </w:rPr>
        <w:t>сч.</w:t>
      </w:r>
      <w:r w:rsidR="002B60AC">
        <w:rPr>
          <w:color w:val="000000"/>
          <w:sz w:val="28"/>
          <w:szCs w:val="19"/>
        </w:rPr>
        <w:t> </w:t>
      </w:r>
      <w:r w:rsidR="002B60AC" w:rsidRPr="002B60AC">
        <w:rPr>
          <w:color w:val="000000"/>
          <w:sz w:val="28"/>
          <w:szCs w:val="19"/>
        </w:rPr>
        <w:t>9</w:t>
      </w:r>
      <w:r w:rsidRPr="002B60AC">
        <w:rPr>
          <w:color w:val="000000"/>
          <w:sz w:val="28"/>
          <w:szCs w:val="19"/>
        </w:rPr>
        <w:t xml:space="preserve">0 и Кт </w:t>
      </w:r>
      <w:r w:rsidR="002B60AC" w:rsidRPr="002B60AC">
        <w:rPr>
          <w:color w:val="000000"/>
          <w:sz w:val="28"/>
          <w:szCs w:val="19"/>
        </w:rPr>
        <w:t>сч.</w:t>
      </w:r>
      <w:r w:rsidR="002B60AC">
        <w:rPr>
          <w:color w:val="000000"/>
          <w:sz w:val="28"/>
          <w:szCs w:val="19"/>
        </w:rPr>
        <w:t> </w:t>
      </w:r>
      <w:r w:rsidR="002B60AC" w:rsidRPr="002B60AC">
        <w:rPr>
          <w:color w:val="000000"/>
          <w:sz w:val="28"/>
          <w:szCs w:val="19"/>
        </w:rPr>
        <w:t>6</w:t>
      </w:r>
      <w:r w:rsidRPr="002B60AC">
        <w:rPr>
          <w:color w:val="000000"/>
          <w:sz w:val="28"/>
          <w:szCs w:val="19"/>
        </w:rPr>
        <w:t>8.</w:t>
      </w:r>
    </w:p>
    <w:p w:rsidR="005345EC" w:rsidRPr="002B60AC" w:rsidRDefault="005345EC" w:rsidP="002B60AC">
      <w:pPr>
        <w:spacing w:line="360" w:lineRule="auto"/>
        <w:ind w:firstLine="709"/>
        <w:jc w:val="both"/>
        <w:rPr>
          <w:color w:val="000000"/>
          <w:sz w:val="28"/>
          <w:szCs w:val="19"/>
        </w:rPr>
      </w:pPr>
      <w:r w:rsidRPr="002B60AC">
        <w:rPr>
          <w:color w:val="000000"/>
          <w:sz w:val="28"/>
          <w:szCs w:val="19"/>
        </w:rPr>
        <w:t xml:space="preserve">При методе продажи «по оплате» задолженность организации перед бюджетом по НДС возникает после оплаты продукции покупателем: Дт </w:t>
      </w:r>
      <w:r w:rsidR="002B60AC" w:rsidRPr="002B60AC">
        <w:rPr>
          <w:color w:val="000000"/>
          <w:sz w:val="28"/>
          <w:szCs w:val="19"/>
        </w:rPr>
        <w:t>сч.</w:t>
      </w:r>
      <w:r w:rsidR="002B60AC">
        <w:rPr>
          <w:color w:val="000000"/>
          <w:sz w:val="28"/>
          <w:szCs w:val="19"/>
        </w:rPr>
        <w:t> </w:t>
      </w:r>
      <w:r w:rsidR="002B60AC" w:rsidRPr="002B60AC">
        <w:rPr>
          <w:color w:val="000000"/>
          <w:sz w:val="28"/>
          <w:szCs w:val="19"/>
        </w:rPr>
        <w:t>9</w:t>
      </w:r>
      <w:r w:rsidRPr="002B60AC">
        <w:rPr>
          <w:color w:val="000000"/>
          <w:sz w:val="28"/>
          <w:szCs w:val="19"/>
        </w:rPr>
        <w:t xml:space="preserve">0 и Кт </w:t>
      </w:r>
      <w:r w:rsidR="002B60AC" w:rsidRPr="002B60AC">
        <w:rPr>
          <w:color w:val="000000"/>
          <w:sz w:val="28"/>
          <w:szCs w:val="19"/>
        </w:rPr>
        <w:t>сч.</w:t>
      </w:r>
      <w:r w:rsidR="002B60AC">
        <w:rPr>
          <w:color w:val="000000"/>
          <w:sz w:val="28"/>
          <w:szCs w:val="19"/>
        </w:rPr>
        <w:t> </w:t>
      </w:r>
      <w:r w:rsidR="002B60AC" w:rsidRPr="002B60AC">
        <w:rPr>
          <w:color w:val="000000"/>
          <w:sz w:val="28"/>
          <w:szCs w:val="19"/>
        </w:rPr>
        <w:t>7</w:t>
      </w:r>
      <w:r w:rsidRPr="002B60AC">
        <w:rPr>
          <w:color w:val="000000"/>
          <w:sz w:val="28"/>
          <w:szCs w:val="19"/>
        </w:rPr>
        <w:t>6.</w:t>
      </w:r>
    </w:p>
    <w:p w:rsidR="005345EC" w:rsidRPr="002B60AC" w:rsidRDefault="005345EC" w:rsidP="002B60AC">
      <w:pPr>
        <w:spacing w:line="360" w:lineRule="auto"/>
        <w:ind w:firstLine="709"/>
        <w:jc w:val="both"/>
        <w:rPr>
          <w:color w:val="000000"/>
          <w:sz w:val="28"/>
          <w:szCs w:val="19"/>
        </w:rPr>
      </w:pPr>
      <w:r w:rsidRPr="002B60AC">
        <w:rPr>
          <w:color w:val="000000"/>
          <w:sz w:val="28"/>
          <w:szCs w:val="19"/>
        </w:rPr>
        <w:t xml:space="preserve">Поступившие платежи за проданную продукцию учитываются по: Дт </w:t>
      </w:r>
      <w:r w:rsidR="002B60AC" w:rsidRPr="002B60AC">
        <w:rPr>
          <w:color w:val="000000"/>
          <w:sz w:val="28"/>
          <w:szCs w:val="19"/>
        </w:rPr>
        <w:t>сч.</w:t>
      </w:r>
      <w:r w:rsidR="002B60AC">
        <w:rPr>
          <w:color w:val="000000"/>
          <w:sz w:val="28"/>
          <w:szCs w:val="19"/>
        </w:rPr>
        <w:t> </w:t>
      </w:r>
      <w:r w:rsidR="002B60AC" w:rsidRPr="002B60AC">
        <w:rPr>
          <w:color w:val="000000"/>
          <w:sz w:val="28"/>
          <w:szCs w:val="19"/>
        </w:rPr>
        <w:t>5</w:t>
      </w:r>
      <w:r w:rsidRPr="002B60AC">
        <w:rPr>
          <w:color w:val="000000"/>
          <w:sz w:val="28"/>
          <w:szCs w:val="19"/>
        </w:rPr>
        <w:t xml:space="preserve">1 и Кт </w:t>
      </w:r>
      <w:r w:rsidR="002B60AC" w:rsidRPr="002B60AC">
        <w:rPr>
          <w:color w:val="000000"/>
          <w:sz w:val="28"/>
          <w:szCs w:val="19"/>
        </w:rPr>
        <w:t>сч.</w:t>
      </w:r>
      <w:r w:rsidR="002B60AC">
        <w:rPr>
          <w:color w:val="000000"/>
          <w:sz w:val="28"/>
          <w:szCs w:val="19"/>
        </w:rPr>
        <w:t> </w:t>
      </w:r>
      <w:r w:rsidR="002B60AC" w:rsidRPr="002B60AC">
        <w:rPr>
          <w:color w:val="000000"/>
          <w:sz w:val="28"/>
          <w:szCs w:val="19"/>
        </w:rPr>
        <w:t>6</w:t>
      </w:r>
      <w:r w:rsidRPr="002B60AC">
        <w:rPr>
          <w:color w:val="000000"/>
          <w:sz w:val="28"/>
          <w:szCs w:val="19"/>
        </w:rPr>
        <w:t xml:space="preserve">2. Задолженность по НДС перед бюджетом отражается записью: Дт </w:t>
      </w:r>
      <w:r w:rsidR="002B60AC" w:rsidRPr="002B60AC">
        <w:rPr>
          <w:color w:val="000000"/>
          <w:sz w:val="28"/>
          <w:szCs w:val="19"/>
        </w:rPr>
        <w:t>сч.</w:t>
      </w:r>
      <w:r w:rsidR="002B60AC">
        <w:rPr>
          <w:color w:val="000000"/>
          <w:sz w:val="28"/>
          <w:szCs w:val="19"/>
        </w:rPr>
        <w:t> </w:t>
      </w:r>
      <w:r w:rsidR="002B60AC" w:rsidRPr="002B60AC">
        <w:rPr>
          <w:color w:val="000000"/>
          <w:sz w:val="28"/>
          <w:szCs w:val="19"/>
        </w:rPr>
        <w:t>7</w:t>
      </w:r>
      <w:r w:rsidRPr="002B60AC">
        <w:rPr>
          <w:color w:val="000000"/>
          <w:sz w:val="28"/>
          <w:szCs w:val="19"/>
        </w:rPr>
        <w:t xml:space="preserve">6 и Кт </w:t>
      </w:r>
      <w:r w:rsidR="002B60AC" w:rsidRPr="002B60AC">
        <w:rPr>
          <w:color w:val="000000"/>
          <w:sz w:val="28"/>
          <w:szCs w:val="19"/>
        </w:rPr>
        <w:t>сч.</w:t>
      </w:r>
      <w:r w:rsidR="002B60AC">
        <w:rPr>
          <w:color w:val="000000"/>
          <w:sz w:val="28"/>
          <w:szCs w:val="19"/>
        </w:rPr>
        <w:t> </w:t>
      </w:r>
      <w:r w:rsidR="002B60AC" w:rsidRPr="002B60AC">
        <w:rPr>
          <w:color w:val="000000"/>
          <w:sz w:val="28"/>
          <w:szCs w:val="19"/>
        </w:rPr>
        <w:t>6</w:t>
      </w:r>
      <w:r w:rsidRPr="002B60AC">
        <w:rPr>
          <w:color w:val="000000"/>
          <w:sz w:val="28"/>
          <w:szCs w:val="19"/>
        </w:rPr>
        <w:t xml:space="preserve">8. При погашении задолженности перед бюджетом по НДС делают запись: Дт </w:t>
      </w:r>
      <w:r w:rsidR="002B60AC" w:rsidRPr="002B60AC">
        <w:rPr>
          <w:color w:val="000000"/>
          <w:sz w:val="28"/>
          <w:szCs w:val="19"/>
        </w:rPr>
        <w:t>сч.</w:t>
      </w:r>
      <w:r w:rsidR="002B60AC">
        <w:rPr>
          <w:color w:val="000000"/>
          <w:sz w:val="28"/>
          <w:szCs w:val="19"/>
        </w:rPr>
        <w:t> </w:t>
      </w:r>
      <w:r w:rsidR="002B60AC" w:rsidRPr="002B60AC">
        <w:rPr>
          <w:color w:val="000000"/>
          <w:sz w:val="28"/>
          <w:szCs w:val="19"/>
        </w:rPr>
        <w:t>6</w:t>
      </w:r>
      <w:r w:rsidRPr="002B60AC">
        <w:rPr>
          <w:color w:val="000000"/>
          <w:sz w:val="28"/>
          <w:szCs w:val="19"/>
        </w:rPr>
        <w:t xml:space="preserve">8 и Кт </w:t>
      </w:r>
      <w:r w:rsidR="002B60AC" w:rsidRPr="002B60AC">
        <w:rPr>
          <w:color w:val="000000"/>
          <w:sz w:val="28"/>
          <w:szCs w:val="19"/>
        </w:rPr>
        <w:t>сч.</w:t>
      </w:r>
      <w:r w:rsidR="002B60AC">
        <w:rPr>
          <w:color w:val="000000"/>
          <w:sz w:val="28"/>
          <w:szCs w:val="19"/>
        </w:rPr>
        <w:t> </w:t>
      </w:r>
      <w:r w:rsidR="002B60AC" w:rsidRPr="002B60AC">
        <w:rPr>
          <w:color w:val="000000"/>
          <w:sz w:val="28"/>
          <w:szCs w:val="19"/>
        </w:rPr>
        <w:t>5</w:t>
      </w:r>
      <w:r w:rsidRPr="002B60AC">
        <w:rPr>
          <w:color w:val="000000"/>
          <w:sz w:val="28"/>
          <w:szCs w:val="19"/>
        </w:rPr>
        <w:t>1.</w:t>
      </w:r>
    </w:p>
    <w:p w:rsidR="005345EC" w:rsidRDefault="005345EC" w:rsidP="002B60AC">
      <w:pPr>
        <w:spacing w:line="360" w:lineRule="auto"/>
        <w:ind w:firstLine="709"/>
        <w:jc w:val="both"/>
        <w:rPr>
          <w:color w:val="000000"/>
          <w:sz w:val="28"/>
          <w:szCs w:val="19"/>
        </w:rPr>
      </w:pPr>
      <w:r w:rsidRPr="002B60AC">
        <w:rPr>
          <w:color w:val="000000"/>
          <w:sz w:val="28"/>
          <w:szCs w:val="19"/>
        </w:rPr>
        <w:t xml:space="preserve">При предоплате сумму поступивших платежей отражают в бухгалтерском учете до момента отгрузки продукции как кредиторскую задолженность Дт </w:t>
      </w:r>
      <w:r w:rsidR="002B60AC" w:rsidRPr="002B60AC">
        <w:rPr>
          <w:color w:val="000000"/>
          <w:sz w:val="28"/>
          <w:szCs w:val="19"/>
        </w:rPr>
        <w:t>сч.</w:t>
      </w:r>
      <w:r w:rsidR="002B60AC">
        <w:rPr>
          <w:color w:val="000000"/>
          <w:sz w:val="28"/>
          <w:szCs w:val="19"/>
        </w:rPr>
        <w:t> </w:t>
      </w:r>
      <w:r w:rsidR="002B60AC" w:rsidRPr="002B60AC">
        <w:rPr>
          <w:color w:val="000000"/>
          <w:sz w:val="28"/>
          <w:szCs w:val="19"/>
        </w:rPr>
        <w:t>5</w:t>
      </w:r>
      <w:r w:rsidRPr="002B60AC">
        <w:rPr>
          <w:color w:val="000000"/>
          <w:sz w:val="28"/>
          <w:szCs w:val="19"/>
        </w:rPr>
        <w:t xml:space="preserve">1 и Кт </w:t>
      </w:r>
      <w:r w:rsidR="002B60AC" w:rsidRPr="002B60AC">
        <w:rPr>
          <w:color w:val="000000"/>
          <w:sz w:val="28"/>
          <w:szCs w:val="19"/>
        </w:rPr>
        <w:t>сч.</w:t>
      </w:r>
      <w:r w:rsidR="002B60AC">
        <w:rPr>
          <w:color w:val="000000"/>
          <w:sz w:val="28"/>
          <w:szCs w:val="19"/>
        </w:rPr>
        <w:t> </w:t>
      </w:r>
      <w:r w:rsidR="002B60AC" w:rsidRPr="002B60AC">
        <w:rPr>
          <w:color w:val="000000"/>
          <w:sz w:val="28"/>
          <w:szCs w:val="19"/>
        </w:rPr>
        <w:t>6</w:t>
      </w:r>
      <w:r w:rsidRPr="002B60AC">
        <w:rPr>
          <w:color w:val="000000"/>
          <w:sz w:val="28"/>
          <w:szCs w:val="19"/>
        </w:rPr>
        <w:t xml:space="preserve">2. После отгрузки продукции она считается проданной и списывается в Дт сч62 с Кт </w:t>
      </w:r>
      <w:r w:rsidR="002B60AC" w:rsidRPr="002B60AC">
        <w:rPr>
          <w:color w:val="000000"/>
          <w:sz w:val="28"/>
          <w:szCs w:val="19"/>
        </w:rPr>
        <w:t>сч.</w:t>
      </w:r>
      <w:r w:rsidR="002B60AC">
        <w:rPr>
          <w:color w:val="000000"/>
          <w:sz w:val="28"/>
          <w:szCs w:val="19"/>
        </w:rPr>
        <w:t> </w:t>
      </w:r>
      <w:r w:rsidR="002B60AC" w:rsidRPr="002B60AC">
        <w:rPr>
          <w:color w:val="000000"/>
          <w:sz w:val="28"/>
          <w:szCs w:val="19"/>
        </w:rPr>
        <w:t>9</w:t>
      </w:r>
      <w:r w:rsidRPr="002B60AC">
        <w:rPr>
          <w:color w:val="000000"/>
          <w:sz w:val="28"/>
          <w:szCs w:val="19"/>
        </w:rPr>
        <w:t>0.</w:t>
      </w:r>
    </w:p>
    <w:p w:rsidR="00C657E1" w:rsidRPr="002B60AC" w:rsidRDefault="00C657E1" w:rsidP="002B60AC">
      <w:pPr>
        <w:spacing w:line="360" w:lineRule="auto"/>
        <w:ind w:firstLine="709"/>
        <w:jc w:val="both"/>
        <w:rPr>
          <w:color w:val="000000"/>
          <w:sz w:val="28"/>
          <w:szCs w:val="19"/>
        </w:rPr>
      </w:pPr>
    </w:p>
    <w:p w:rsidR="002B60AC" w:rsidRDefault="00C657E1" w:rsidP="00C657E1">
      <w:pPr>
        <w:pStyle w:val="a3"/>
        <w:ind w:firstLine="684"/>
        <w:jc w:val="both"/>
        <w:rPr>
          <w:color w:val="000000"/>
          <w:spacing w:val="0"/>
        </w:rPr>
      </w:pPr>
      <w:r>
        <w:rPr>
          <w:color w:val="000000"/>
          <w:spacing w:val="0"/>
        </w:rPr>
        <w:t xml:space="preserve">1.5 </w:t>
      </w:r>
      <w:r w:rsidR="005345EC" w:rsidRPr="002B60AC">
        <w:rPr>
          <w:color w:val="000000"/>
          <w:spacing w:val="0"/>
        </w:rPr>
        <w:t>Учет расходов на продажу</w:t>
      </w:r>
    </w:p>
    <w:p w:rsidR="00C657E1" w:rsidRDefault="00C657E1" w:rsidP="00C657E1">
      <w:pPr>
        <w:pStyle w:val="a3"/>
        <w:ind w:firstLine="684"/>
        <w:jc w:val="both"/>
        <w:rPr>
          <w:b w:val="0"/>
          <w:bCs w:val="0"/>
          <w:color w:val="000000"/>
          <w:spacing w:val="0"/>
        </w:rPr>
      </w:pPr>
    </w:p>
    <w:p w:rsidR="005345EC" w:rsidRPr="002B60AC" w:rsidRDefault="005345EC" w:rsidP="002B60AC">
      <w:pPr>
        <w:pStyle w:val="a3"/>
        <w:ind w:firstLine="709"/>
        <w:jc w:val="both"/>
        <w:rPr>
          <w:b w:val="0"/>
          <w:bCs w:val="0"/>
          <w:color w:val="000000"/>
          <w:spacing w:val="0"/>
        </w:rPr>
      </w:pPr>
      <w:r w:rsidRPr="002B60AC">
        <w:rPr>
          <w:b w:val="0"/>
          <w:bCs w:val="0"/>
          <w:color w:val="000000"/>
          <w:spacing w:val="0"/>
        </w:rPr>
        <w:t>К расходам на продажу относятся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w:t>
      </w:r>
    </w:p>
    <w:p w:rsidR="005345EC" w:rsidRPr="002B60AC" w:rsidRDefault="005345EC" w:rsidP="002B60AC">
      <w:pPr>
        <w:spacing w:line="360" w:lineRule="auto"/>
        <w:ind w:firstLine="709"/>
        <w:jc w:val="both"/>
        <w:rPr>
          <w:color w:val="000000"/>
          <w:sz w:val="28"/>
          <w:szCs w:val="22"/>
        </w:rPr>
      </w:pPr>
      <w:r w:rsidRPr="002B60AC">
        <w:rPr>
          <w:color w:val="000000"/>
          <w:sz w:val="28"/>
        </w:rPr>
        <w:t xml:space="preserve">В состав расходов на продажу включаются: </w:t>
      </w:r>
      <w:r w:rsidRPr="002B60AC">
        <w:rPr>
          <w:color w:val="000000"/>
          <w:sz w:val="28"/>
          <w:szCs w:val="22"/>
        </w:rPr>
        <w:t>расходы на тару и упаковку готовой продукции на складах организации; расходы на доставку продукции на станцию (пристань) отправления, погрузку в вагоны, суда, автомобили и другие транспортные средства; комиссионные сборы, уплачиваемые сбытовым и другим посредническим организациям; затраты на рекламу, представительские расходы и др.</w:t>
      </w:r>
    </w:p>
    <w:p w:rsidR="005345EC" w:rsidRPr="002B60AC" w:rsidRDefault="005345EC" w:rsidP="002B60AC">
      <w:pPr>
        <w:pStyle w:val="a5"/>
        <w:spacing w:line="360" w:lineRule="auto"/>
        <w:ind w:firstLine="709"/>
        <w:rPr>
          <w:color w:val="000000"/>
          <w:sz w:val="28"/>
        </w:rPr>
      </w:pPr>
      <w:r w:rsidRPr="002B60AC">
        <w:rPr>
          <w:color w:val="000000"/>
          <w:sz w:val="28"/>
          <w:szCs w:val="22"/>
        </w:rPr>
        <w:t xml:space="preserve">Учет таких расходов ведется на активном счете 44 «Расходы на продажу». В организациях, осуществляющих торговую деятельность, на счете 44 «Расходы на продажу» могут быть отражены следующие расходы (издержки обращения): на перевозку товаров; на оплату труда; на аренду, на содержание зданий </w:t>
      </w:r>
      <w:r w:rsidR="002B60AC">
        <w:rPr>
          <w:color w:val="000000"/>
          <w:sz w:val="28"/>
          <w:szCs w:val="22"/>
        </w:rPr>
        <w:t>и т.п.</w:t>
      </w:r>
      <w:r w:rsidRPr="002B60AC">
        <w:rPr>
          <w:color w:val="000000"/>
          <w:sz w:val="28"/>
          <w:szCs w:val="22"/>
        </w:rPr>
        <w:t xml:space="preserve"> по хранению и подработке товаров; на рекламу </w:t>
      </w:r>
      <w:r w:rsidR="002B60AC">
        <w:rPr>
          <w:color w:val="000000"/>
          <w:sz w:val="28"/>
          <w:szCs w:val="22"/>
        </w:rPr>
        <w:t>и т.д.</w:t>
      </w:r>
      <w:r w:rsidRPr="002B60AC">
        <w:rPr>
          <w:color w:val="000000"/>
          <w:sz w:val="28"/>
          <w:szCs w:val="22"/>
        </w:rPr>
        <w:t xml:space="preserve"> </w:t>
      </w:r>
      <w:r w:rsidRPr="002B60AC">
        <w:rPr>
          <w:color w:val="000000"/>
          <w:sz w:val="28"/>
        </w:rPr>
        <w:t xml:space="preserve">По дебету счета 44 </w:t>
      </w:r>
      <w:r w:rsidRPr="002B60AC">
        <w:rPr>
          <w:color w:val="000000"/>
          <w:sz w:val="28"/>
          <w:szCs w:val="22"/>
        </w:rPr>
        <w:t xml:space="preserve">«Расходы на продажу» </w:t>
      </w:r>
      <w:r w:rsidRPr="002B60AC">
        <w:rPr>
          <w:color w:val="000000"/>
          <w:sz w:val="28"/>
        </w:rPr>
        <w:t>накапливается информация о произведенных расходах, связанных с продажей продукции, товаров, работ, услуг, а по кредиту – списание расходов.</w:t>
      </w:r>
    </w:p>
    <w:p w:rsidR="005345EC" w:rsidRPr="002B60AC" w:rsidRDefault="005345EC" w:rsidP="002B60AC">
      <w:pPr>
        <w:spacing w:line="360" w:lineRule="auto"/>
        <w:ind w:firstLine="709"/>
        <w:jc w:val="both"/>
        <w:rPr>
          <w:color w:val="000000"/>
          <w:sz w:val="28"/>
        </w:rPr>
      </w:pPr>
      <w:r w:rsidRPr="002B60AC">
        <w:rPr>
          <w:color w:val="000000"/>
          <w:sz w:val="28"/>
        </w:rPr>
        <w:t xml:space="preserve">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 По истечении каждого месяца расходы на продажу списывают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 Списание расходов на продажу оформляют следующей бухгалтерской записью: Дт </w:t>
      </w:r>
      <w:r w:rsidR="002B60AC" w:rsidRPr="002B60AC">
        <w:rPr>
          <w:color w:val="000000"/>
          <w:sz w:val="28"/>
        </w:rPr>
        <w:t>сч.</w:t>
      </w:r>
      <w:r w:rsidR="002B60AC">
        <w:rPr>
          <w:color w:val="000000"/>
          <w:sz w:val="28"/>
        </w:rPr>
        <w:t> </w:t>
      </w:r>
      <w:r w:rsidR="002B60AC" w:rsidRPr="002B60AC">
        <w:rPr>
          <w:color w:val="000000"/>
          <w:sz w:val="28"/>
        </w:rPr>
        <w:t>9</w:t>
      </w:r>
      <w:r w:rsidRPr="002B60AC">
        <w:rPr>
          <w:color w:val="000000"/>
          <w:sz w:val="28"/>
        </w:rPr>
        <w:t xml:space="preserve">0 «Продажи» и Кт </w:t>
      </w:r>
      <w:r w:rsidR="002B60AC" w:rsidRPr="002B60AC">
        <w:rPr>
          <w:color w:val="000000"/>
          <w:sz w:val="28"/>
        </w:rPr>
        <w:t>сч.</w:t>
      </w:r>
      <w:r w:rsidR="002B60AC">
        <w:rPr>
          <w:color w:val="000000"/>
          <w:sz w:val="28"/>
        </w:rPr>
        <w:t> </w:t>
      </w:r>
      <w:r w:rsidR="002B60AC" w:rsidRPr="002B60AC">
        <w:rPr>
          <w:color w:val="000000"/>
          <w:sz w:val="28"/>
        </w:rPr>
        <w:t>4</w:t>
      </w:r>
      <w:r w:rsidRPr="002B60AC">
        <w:rPr>
          <w:color w:val="000000"/>
          <w:sz w:val="28"/>
        </w:rPr>
        <w:t>4.</w:t>
      </w:r>
    </w:p>
    <w:p w:rsidR="005345EC" w:rsidRPr="002B60AC" w:rsidRDefault="005345EC" w:rsidP="002B60AC">
      <w:pPr>
        <w:spacing w:line="360" w:lineRule="auto"/>
        <w:ind w:firstLine="709"/>
        <w:jc w:val="both"/>
        <w:rPr>
          <w:color w:val="000000"/>
          <w:sz w:val="28"/>
        </w:rPr>
      </w:pPr>
    </w:p>
    <w:p w:rsidR="005345EC" w:rsidRPr="002B60AC" w:rsidRDefault="00C657E1" w:rsidP="002B60AC">
      <w:pPr>
        <w:spacing w:line="360" w:lineRule="auto"/>
        <w:ind w:firstLine="709"/>
        <w:jc w:val="both"/>
        <w:rPr>
          <w:b/>
          <w:bCs/>
          <w:color w:val="000000"/>
          <w:sz w:val="28"/>
          <w:szCs w:val="32"/>
        </w:rPr>
      </w:pPr>
      <w:r>
        <w:rPr>
          <w:b/>
          <w:bCs/>
          <w:color w:val="000000"/>
          <w:sz w:val="28"/>
          <w:szCs w:val="32"/>
        </w:rPr>
        <w:br w:type="page"/>
      </w:r>
      <w:r w:rsidR="005345EC" w:rsidRPr="002B60AC">
        <w:rPr>
          <w:b/>
          <w:bCs/>
          <w:color w:val="000000"/>
          <w:sz w:val="28"/>
          <w:szCs w:val="32"/>
        </w:rPr>
        <w:t xml:space="preserve">2. Используя данные таблиц </w:t>
      </w:r>
      <w:r w:rsidR="002B60AC">
        <w:rPr>
          <w:b/>
          <w:bCs/>
          <w:color w:val="000000"/>
          <w:sz w:val="28"/>
          <w:szCs w:val="32"/>
        </w:rPr>
        <w:t>№</w:t>
      </w:r>
      <w:r w:rsidR="002B60AC" w:rsidRPr="002B60AC">
        <w:rPr>
          <w:b/>
          <w:bCs/>
          <w:color w:val="000000"/>
          <w:sz w:val="28"/>
          <w:szCs w:val="32"/>
        </w:rPr>
        <w:t>1</w:t>
      </w:r>
      <w:r w:rsidR="005345EC" w:rsidRPr="002B60AC">
        <w:rPr>
          <w:b/>
          <w:bCs/>
          <w:color w:val="000000"/>
          <w:sz w:val="28"/>
          <w:szCs w:val="32"/>
        </w:rPr>
        <w:t xml:space="preserve">, </w:t>
      </w:r>
      <w:r w:rsidR="002B60AC">
        <w:rPr>
          <w:b/>
          <w:bCs/>
          <w:color w:val="000000"/>
          <w:sz w:val="28"/>
          <w:szCs w:val="32"/>
        </w:rPr>
        <w:t>№</w:t>
      </w:r>
      <w:r w:rsidR="002B60AC" w:rsidRPr="002B60AC">
        <w:rPr>
          <w:b/>
          <w:bCs/>
          <w:color w:val="000000"/>
          <w:sz w:val="28"/>
          <w:szCs w:val="32"/>
        </w:rPr>
        <w:t>2</w:t>
      </w:r>
      <w:r w:rsidR="005345EC" w:rsidRPr="002B60AC">
        <w:rPr>
          <w:b/>
          <w:bCs/>
          <w:color w:val="000000"/>
          <w:sz w:val="28"/>
          <w:szCs w:val="32"/>
        </w:rPr>
        <w:t xml:space="preserve"> выполните операции:</w:t>
      </w:r>
    </w:p>
    <w:p w:rsidR="00C657E1" w:rsidRDefault="00C657E1" w:rsidP="002B60AC">
      <w:pPr>
        <w:spacing w:line="360" w:lineRule="auto"/>
        <w:ind w:firstLine="709"/>
        <w:jc w:val="both"/>
        <w:rPr>
          <w:bCs/>
          <w:color w:val="000000"/>
          <w:sz w:val="28"/>
        </w:rPr>
      </w:pPr>
    </w:p>
    <w:p w:rsidR="005345EC" w:rsidRPr="00C657E1" w:rsidRDefault="00C657E1" w:rsidP="002B60AC">
      <w:pPr>
        <w:spacing w:line="360" w:lineRule="auto"/>
        <w:ind w:firstLine="709"/>
        <w:jc w:val="both"/>
        <w:rPr>
          <w:b/>
          <w:bCs/>
          <w:color w:val="000000"/>
          <w:sz w:val="28"/>
        </w:rPr>
      </w:pPr>
      <w:r>
        <w:rPr>
          <w:b/>
          <w:bCs/>
          <w:color w:val="000000"/>
          <w:sz w:val="28"/>
        </w:rPr>
        <w:t>2.1 Составить начальный баланс</w:t>
      </w:r>
    </w:p>
    <w:p w:rsidR="005345EC" w:rsidRPr="00C657E1" w:rsidRDefault="00C657E1" w:rsidP="002B60AC">
      <w:pPr>
        <w:spacing w:line="360" w:lineRule="auto"/>
        <w:ind w:firstLine="709"/>
        <w:jc w:val="both"/>
        <w:rPr>
          <w:b/>
          <w:bCs/>
          <w:color w:val="000000"/>
          <w:sz w:val="28"/>
        </w:rPr>
      </w:pPr>
      <w:r>
        <w:rPr>
          <w:b/>
          <w:bCs/>
          <w:color w:val="000000"/>
          <w:sz w:val="28"/>
        </w:rPr>
        <w:t>2.2</w:t>
      </w:r>
      <w:r w:rsidR="005345EC" w:rsidRPr="00C657E1">
        <w:rPr>
          <w:b/>
          <w:bCs/>
          <w:color w:val="000000"/>
          <w:sz w:val="28"/>
        </w:rPr>
        <w:t xml:space="preserve"> Ус</w:t>
      </w:r>
      <w:r>
        <w:rPr>
          <w:b/>
          <w:bCs/>
          <w:color w:val="000000"/>
          <w:sz w:val="28"/>
        </w:rPr>
        <w:t>тановить корреспонденцию счетов</w:t>
      </w:r>
    </w:p>
    <w:p w:rsidR="005345EC" w:rsidRPr="00C657E1" w:rsidRDefault="00C657E1" w:rsidP="002B60AC">
      <w:pPr>
        <w:spacing w:line="360" w:lineRule="auto"/>
        <w:ind w:firstLine="709"/>
        <w:jc w:val="both"/>
        <w:rPr>
          <w:b/>
          <w:bCs/>
          <w:color w:val="000000"/>
          <w:sz w:val="28"/>
        </w:rPr>
      </w:pPr>
      <w:r>
        <w:rPr>
          <w:b/>
          <w:bCs/>
          <w:color w:val="000000"/>
          <w:sz w:val="28"/>
        </w:rPr>
        <w:t>2.3</w:t>
      </w:r>
      <w:r w:rsidR="005345EC" w:rsidRPr="00C657E1">
        <w:rPr>
          <w:b/>
          <w:bCs/>
          <w:color w:val="000000"/>
          <w:sz w:val="28"/>
        </w:rPr>
        <w:t xml:space="preserve"> Открыть счета систематического учета в со</w:t>
      </w:r>
      <w:r>
        <w:rPr>
          <w:b/>
          <w:bCs/>
          <w:color w:val="000000"/>
          <w:sz w:val="28"/>
        </w:rPr>
        <w:t>ответствии с начальным балансом</w:t>
      </w:r>
    </w:p>
    <w:p w:rsidR="005345EC" w:rsidRPr="00C657E1" w:rsidRDefault="00C657E1" w:rsidP="002B60AC">
      <w:pPr>
        <w:spacing w:line="360" w:lineRule="auto"/>
        <w:ind w:firstLine="709"/>
        <w:jc w:val="both"/>
        <w:rPr>
          <w:b/>
          <w:bCs/>
          <w:color w:val="000000"/>
          <w:sz w:val="28"/>
        </w:rPr>
      </w:pPr>
      <w:r>
        <w:rPr>
          <w:b/>
          <w:bCs/>
          <w:color w:val="000000"/>
          <w:sz w:val="28"/>
        </w:rPr>
        <w:t>2.4</w:t>
      </w:r>
      <w:r w:rsidR="005345EC" w:rsidRPr="00C657E1">
        <w:rPr>
          <w:b/>
          <w:bCs/>
          <w:color w:val="000000"/>
          <w:sz w:val="28"/>
        </w:rPr>
        <w:t xml:space="preserve"> Отразить в них хозяйственные опе</w:t>
      </w:r>
      <w:r>
        <w:rPr>
          <w:b/>
          <w:bCs/>
          <w:color w:val="000000"/>
          <w:sz w:val="28"/>
        </w:rPr>
        <w:t>рации, вывести обороты и сальдо</w:t>
      </w:r>
    </w:p>
    <w:p w:rsidR="005345EC" w:rsidRPr="00C657E1" w:rsidRDefault="00C657E1" w:rsidP="002B60AC">
      <w:pPr>
        <w:spacing w:line="360" w:lineRule="auto"/>
        <w:ind w:firstLine="709"/>
        <w:jc w:val="both"/>
        <w:rPr>
          <w:b/>
          <w:bCs/>
          <w:color w:val="000000"/>
          <w:sz w:val="28"/>
        </w:rPr>
      </w:pPr>
      <w:r>
        <w:rPr>
          <w:b/>
          <w:bCs/>
          <w:color w:val="000000"/>
          <w:sz w:val="28"/>
        </w:rPr>
        <w:t xml:space="preserve">2.5 </w:t>
      </w:r>
      <w:r w:rsidR="005345EC" w:rsidRPr="00C657E1">
        <w:rPr>
          <w:b/>
          <w:bCs/>
          <w:color w:val="000000"/>
          <w:sz w:val="28"/>
        </w:rPr>
        <w:t>Составить оборот</w:t>
      </w:r>
      <w:r>
        <w:rPr>
          <w:b/>
          <w:bCs/>
          <w:color w:val="000000"/>
          <w:sz w:val="28"/>
        </w:rPr>
        <w:t>ную ведомость и конечный баланс</w:t>
      </w:r>
    </w:p>
    <w:p w:rsidR="00C657E1" w:rsidRDefault="00C657E1" w:rsidP="002B60AC">
      <w:pPr>
        <w:tabs>
          <w:tab w:val="left" w:pos="1134"/>
        </w:tabs>
        <w:spacing w:line="360" w:lineRule="auto"/>
        <w:ind w:firstLine="709"/>
        <w:jc w:val="both"/>
        <w:rPr>
          <w:color w:val="000000"/>
          <w:sz w:val="28"/>
          <w:szCs w:val="28"/>
        </w:rPr>
      </w:pPr>
    </w:p>
    <w:p w:rsidR="005345EC" w:rsidRPr="002B60AC" w:rsidRDefault="005345EC" w:rsidP="002B60AC">
      <w:pPr>
        <w:tabs>
          <w:tab w:val="left" w:pos="1134"/>
        </w:tabs>
        <w:spacing w:line="360" w:lineRule="auto"/>
        <w:ind w:firstLine="709"/>
        <w:jc w:val="both"/>
        <w:rPr>
          <w:color w:val="000000"/>
          <w:sz w:val="28"/>
          <w:szCs w:val="28"/>
        </w:rPr>
      </w:pPr>
      <w:r w:rsidRPr="002B60AC">
        <w:rPr>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3"/>
        <w:gridCol w:w="5482"/>
        <w:gridCol w:w="1852"/>
      </w:tblGrid>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bookmarkStart w:id="0" w:name="OLE_LINK1"/>
            <w:bookmarkStart w:id="1" w:name="OLE_LINK2"/>
            <w:r w:rsidRPr="001648B4">
              <w:rPr>
                <w:color w:val="000000"/>
                <w:sz w:val="20"/>
                <w:szCs w:val="28"/>
              </w:rPr>
              <w:t>Номера счетов</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Наименование счетов</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Сумма (</w:t>
            </w:r>
            <w:r w:rsidR="002B60AC" w:rsidRPr="001648B4">
              <w:rPr>
                <w:color w:val="000000"/>
                <w:sz w:val="20"/>
                <w:szCs w:val="28"/>
              </w:rPr>
              <w:t>руб.)</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01</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Основные средства</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595010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80</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Уставной капитал</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560300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02</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Амортизация основных средств</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87210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60</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Расчеты с поставщиками и подрядчиками</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87500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66</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Краткосрочные кредиты банка</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34010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10/1</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Сырье и материалы</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87410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10/6</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Прочие материалы</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5110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45</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Товары отгруженные</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25910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50</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Касса</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230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51</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Расчетные счета</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55710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10/3</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Топливо</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3260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10/5</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Запасные части</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6410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20</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Основное производство</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6660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23</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Вспомогательное производство</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1310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43</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Готовая продукция</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18010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82</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Резервный капитал</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6610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55/1</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Аккредитивы</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6610</w:t>
            </w:r>
          </w:p>
        </w:tc>
      </w:tr>
      <w:tr w:rsidR="005345EC" w:rsidRPr="001648B4" w:rsidTr="001648B4">
        <w:trPr>
          <w:cantSplit/>
          <w:trHeight w:hRule="exact" w:val="340"/>
          <w:jc w:val="center"/>
        </w:trPr>
        <w:tc>
          <w:tcPr>
            <w:tcW w:w="105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99</w:t>
            </w:r>
          </w:p>
        </w:tc>
        <w:tc>
          <w:tcPr>
            <w:tcW w:w="2948"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Прибыль и убытки</w:t>
            </w:r>
          </w:p>
        </w:tc>
        <w:tc>
          <w:tcPr>
            <w:tcW w:w="99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36010</w:t>
            </w:r>
          </w:p>
        </w:tc>
      </w:tr>
      <w:bookmarkEnd w:id="0"/>
      <w:bookmarkEnd w:id="1"/>
    </w:tbl>
    <w:p w:rsidR="005345EC" w:rsidRPr="002B60AC" w:rsidRDefault="005345EC" w:rsidP="002B60AC">
      <w:pPr>
        <w:tabs>
          <w:tab w:val="left" w:pos="1134"/>
        </w:tabs>
        <w:spacing w:line="360" w:lineRule="auto"/>
        <w:ind w:firstLine="709"/>
        <w:jc w:val="both"/>
        <w:rPr>
          <w:color w:val="000000"/>
          <w:sz w:val="28"/>
          <w:szCs w:val="28"/>
        </w:rPr>
      </w:pPr>
    </w:p>
    <w:p w:rsidR="005345EC" w:rsidRPr="002B60AC" w:rsidRDefault="005345EC" w:rsidP="002B60AC">
      <w:pPr>
        <w:tabs>
          <w:tab w:val="left" w:pos="1134"/>
        </w:tabs>
        <w:spacing w:line="360" w:lineRule="auto"/>
        <w:ind w:firstLine="709"/>
        <w:jc w:val="both"/>
        <w:rPr>
          <w:color w:val="000000"/>
          <w:sz w:val="28"/>
          <w:szCs w:val="28"/>
        </w:rPr>
      </w:pPr>
      <w:r w:rsidRPr="002B60AC">
        <w:rPr>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0"/>
        <w:gridCol w:w="6421"/>
        <w:gridCol w:w="1696"/>
      </w:tblGrid>
      <w:tr w:rsidR="005345EC" w:rsidRPr="001648B4" w:rsidTr="001648B4">
        <w:trPr>
          <w:cantSplit/>
          <w:trHeight w:hRule="exact" w:val="326"/>
          <w:jc w:val="center"/>
        </w:trPr>
        <w:tc>
          <w:tcPr>
            <w:tcW w:w="635" w:type="pct"/>
            <w:shd w:val="clear" w:color="auto" w:fill="auto"/>
          </w:tcPr>
          <w:p w:rsidR="005345EC" w:rsidRPr="001648B4" w:rsidRDefault="005345EC" w:rsidP="001648B4">
            <w:pPr>
              <w:tabs>
                <w:tab w:val="left" w:pos="1134"/>
              </w:tabs>
              <w:spacing w:line="360" w:lineRule="auto"/>
              <w:jc w:val="both"/>
              <w:rPr>
                <w:color w:val="000000"/>
                <w:sz w:val="20"/>
                <w:szCs w:val="28"/>
              </w:rPr>
            </w:pPr>
            <w:bookmarkStart w:id="2" w:name="OLE_LINK7"/>
            <w:bookmarkStart w:id="3" w:name="OLE_LINK8"/>
            <w:r w:rsidRPr="001648B4">
              <w:rPr>
                <w:color w:val="000000"/>
                <w:sz w:val="20"/>
                <w:szCs w:val="28"/>
              </w:rPr>
              <w:t>№ п/п</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Содержание операции</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Сумма (</w:t>
            </w:r>
            <w:r w:rsidR="002B60AC" w:rsidRPr="001648B4">
              <w:rPr>
                <w:color w:val="000000"/>
                <w:sz w:val="20"/>
                <w:szCs w:val="28"/>
              </w:rPr>
              <w:t>руб.)</w:t>
            </w:r>
          </w:p>
        </w:tc>
      </w:tr>
      <w:tr w:rsidR="005345EC" w:rsidRPr="001648B4" w:rsidTr="001648B4">
        <w:trPr>
          <w:cantSplit/>
          <w:trHeight w:hRule="exact" w:val="340"/>
          <w:jc w:val="center"/>
        </w:trPr>
        <w:tc>
          <w:tcPr>
            <w:tcW w:w="63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Приняты на склад и оприходованы материалы</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83 000</w:t>
            </w:r>
          </w:p>
        </w:tc>
      </w:tr>
      <w:tr w:rsidR="005345EC" w:rsidRPr="001648B4" w:rsidTr="001648B4">
        <w:trPr>
          <w:cantSplit/>
          <w:trHeight w:hRule="exact" w:val="340"/>
          <w:jc w:val="center"/>
        </w:trPr>
        <w:tc>
          <w:tcPr>
            <w:tcW w:w="63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От поставщиков получено топливо и плачено</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2 500</w:t>
            </w:r>
          </w:p>
        </w:tc>
      </w:tr>
      <w:tr w:rsidR="005345EC" w:rsidRPr="001648B4" w:rsidTr="001648B4">
        <w:trPr>
          <w:cantSplit/>
          <w:trHeight w:hRule="exact" w:val="340"/>
          <w:jc w:val="center"/>
        </w:trPr>
        <w:tc>
          <w:tcPr>
            <w:tcW w:w="63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 р/с зачислены краткосрочные кредиты банка</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70 000</w:t>
            </w:r>
          </w:p>
        </w:tc>
      </w:tr>
      <w:tr w:rsidR="005345EC" w:rsidRPr="001648B4" w:rsidTr="001648B4">
        <w:trPr>
          <w:cantSplit/>
          <w:trHeight w:hRule="exact" w:val="340"/>
          <w:jc w:val="center"/>
        </w:trPr>
        <w:tc>
          <w:tcPr>
            <w:tcW w:w="63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4</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 р/с перечислен задолженность поставщикам</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37 000</w:t>
            </w:r>
          </w:p>
        </w:tc>
      </w:tr>
      <w:tr w:rsidR="005345EC" w:rsidRPr="001648B4" w:rsidTr="001648B4">
        <w:trPr>
          <w:cantSplit/>
          <w:trHeight w:hRule="exact" w:val="423"/>
          <w:jc w:val="center"/>
        </w:trPr>
        <w:tc>
          <w:tcPr>
            <w:tcW w:w="63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Переданы со склада на производство продукции материалы</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66 100</w:t>
            </w:r>
          </w:p>
        </w:tc>
      </w:tr>
      <w:tr w:rsidR="005345EC" w:rsidRPr="001648B4" w:rsidTr="001648B4">
        <w:trPr>
          <w:cantSplit/>
          <w:trHeight w:hRule="exact" w:val="340"/>
          <w:jc w:val="center"/>
        </w:trPr>
        <w:tc>
          <w:tcPr>
            <w:tcW w:w="63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Переданы со склада на производство прочие материалы</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400</w:t>
            </w:r>
          </w:p>
        </w:tc>
      </w:tr>
      <w:tr w:rsidR="005345EC" w:rsidRPr="001648B4" w:rsidTr="001648B4">
        <w:trPr>
          <w:cantSplit/>
          <w:trHeight w:hRule="exact" w:val="286"/>
          <w:jc w:val="center"/>
        </w:trPr>
        <w:tc>
          <w:tcPr>
            <w:tcW w:w="63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Отпущено со склада вспомогательному производству топливо</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900</w:t>
            </w:r>
          </w:p>
        </w:tc>
      </w:tr>
      <w:tr w:rsidR="005345EC" w:rsidRPr="001648B4" w:rsidTr="001648B4">
        <w:trPr>
          <w:cantSplit/>
          <w:trHeight w:hRule="exact" w:val="680"/>
          <w:jc w:val="center"/>
        </w:trPr>
        <w:tc>
          <w:tcPr>
            <w:tcW w:w="635"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Начислена з/плата, в том числе:</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рабочему основного производства</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5 000</w:t>
            </w:r>
          </w:p>
        </w:tc>
      </w:tr>
      <w:tr w:rsidR="005345EC" w:rsidRPr="001648B4" w:rsidTr="001648B4">
        <w:trPr>
          <w:cantSplit/>
          <w:trHeight w:hRule="exact" w:val="340"/>
          <w:jc w:val="center"/>
        </w:trPr>
        <w:tc>
          <w:tcPr>
            <w:tcW w:w="63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рабочему вспомогательного производства</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3 400</w:t>
            </w:r>
          </w:p>
        </w:tc>
      </w:tr>
      <w:tr w:rsidR="005345EC" w:rsidRPr="001648B4" w:rsidTr="001648B4">
        <w:trPr>
          <w:cantSplit/>
          <w:trHeight w:hRule="exact" w:val="340"/>
          <w:jc w:val="center"/>
        </w:trPr>
        <w:tc>
          <w:tcPr>
            <w:tcW w:w="63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в) бухгалтеру</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2 800</w:t>
            </w:r>
          </w:p>
        </w:tc>
      </w:tr>
      <w:tr w:rsidR="005345EC" w:rsidRPr="001648B4" w:rsidTr="001648B4">
        <w:trPr>
          <w:cantSplit/>
          <w:trHeight w:hRule="exact" w:val="680"/>
          <w:jc w:val="center"/>
        </w:trPr>
        <w:tc>
          <w:tcPr>
            <w:tcW w:w="635"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9</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Начисление единого социального налога на з/плату:</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в пенсионный фонд</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p>
        </w:tc>
      </w:tr>
      <w:tr w:rsidR="005345EC" w:rsidRPr="001648B4" w:rsidTr="001648B4">
        <w:trPr>
          <w:cantSplit/>
          <w:trHeight w:hRule="exact" w:val="340"/>
          <w:jc w:val="center"/>
        </w:trPr>
        <w:tc>
          <w:tcPr>
            <w:tcW w:w="63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в фонд социального страхования</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p>
        </w:tc>
      </w:tr>
      <w:tr w:rsidR="005345EC" w:rsidRPr="001648B4" w:rsidTr="001648B4">
        <w:trPr>
          <w:cantSplit/>
          <w:trHeight w:hRule="exact" w:val="340"/>
          <w:jc w:val="center"/>
        </w:trPr>
        <w:tc>
          <w:tcPr>
            <w:tcW w:w="63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в) в фонд обязательного медицинского страхования</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p>
        </w:tc>
      </w:tr>
      <w:tr w:rsidR="005345EC" w:rsidRPr="001648B4" w:rsidTr="001648B4">
        <w:trPr>
          <w:cantSplit/>
          <w:trHeight w:hRule="exact" w:val="680"/>
          <w:jc w:val="center"/>
        </w:trPr>
        <w:tc>
          <w:tcPr>
            <w:tcW w:w="635"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Начислен резерв 1</w:t>
            </w:r>
            <w:r w:rsidR="002B60AC" w:rsidRPr="001648B4">
              <w:rPr>
                <w:color w:val="000000"/>
                <w:sz w:val="20"/>
                <w:szCs w:val="28"/>
              </w:rPr>
              <w:t>0%</w:t>
            </w:r>
            <w:r w:rsidRPr="001648B4">
              <w:rPr>
                <w:color w:val="000000"/>
                <w:sz w:val="20"/>
                <w:szCs w:val="28"/>
              </w:rPr>
              <w:t xml:space="preserve"> на оплату отпусков:</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рабочему основного производства</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2 000</w:t>
            </w:r>
          </w:p>
        </w:tc>
      </w:tr>
      <w:tr w:rsidR="005345EC" w:rsidRPr="001648B4" w:rsidTr="001648B4">
        <w:trPr>
          <w:cantSplit/>
          <w:trHeight w:hRule="exact" w:val="340"/>
          <w:jc w:val="center"/>
        </w:trPr>
        <w:tc>
          <w:tcPr>
            <w:tcW w:w="63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рабочему вспомогательного производства</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500</w:t>
            </w:r>
          </w:p>
        </w:tc>
      </w:tr>
      <w:tr w:rsidR="005345EC" w:rsidRPr="001648B4" w:rsidTr="001648B4">
        <w:trPr>
          <w:cantSplit/>
          <w:trHeight w:hRule="exact" w:val="680"/>
          <w:jc w:val="center"/>
        </w:trPr>
        <w:tc>
          <w:tcPr>
            <w:tcW w:w="635"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11</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Начислена амортизация основных средств</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оборудования основных цехов</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2 000</w:t>
            </w:r>
          </w:p>
        </w:tc>
      </w:tr>
      <w:tr w:rsidR="005345EC" w:rsidRPr="001648B4" w:rsidTr="001648B4">
        <w:trPr>
          <w:cantSplit/>
          <w:trHeight w:hRule="exact" w:val="340"/>
          <w:jc w:val="center"/>
        </w:trPr>
        <w:tc>
          <w:tcPr>
            <w:tcW w:w="63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оборудования вспомогательных производств</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500</w:t>
            </w:r>
          </w:p>
        </w:tc>
      </w:tr>
      <w:tr w:rsidR="005345EC" w:rsidRPr="001648B4" w:rsidTr="001648B4">
        <w:trPr>
          <w:cantSplit/>
          <w:trHeight w:hRule="exact" w:val="340"/>
          <w:jc w:val="center"/>
        </w:trPr>
        <w:tc>
          <w:tcPr>
            <w:tcW w:w="63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в) зданий и сооружений общехозяйственного назначения</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100</w:t>
            </w:r>
          </w:p>
        </w:tc>
      </w:tr>
      <w:tr w:rsidR="005345EC" w:rsidRPr="001648B4" w:rsidTr="001648B4">
        <w:trPr>
          <w:cantSplit/>
          <w:trHeight w:hRule="exact" w:val="680"/>
          <w:jc w:val="center"/>
        </w:trPr>
        <w:tc>
          <w:tcPr>
            <w:tcW w:w="635"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12</w:t>
            </w: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Списываются для включения в с/с продукции:</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затраты вспомогательных производств</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p>
        </w:tc>
      </w:tr>
      <w:tr w:rsidR="005345EC" w:rsidRPr="001648B4" w:rsidTr="001648B4">
        <w:trPr>
          <w:cantSplit/>
          <w:trHeight w:hRule="exact" w:val="340"/>
          <w:jc w:val="center"/>
        </w:trPr>
        <w:tc>
          <w:tcPr>
            <w:tcW w:w="63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345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общепроизводственные расходы</w:t>
            </w:r>
          </w:p>
        </w:tc>
        <w:tc>
          <w:tcPr>
            <w:tcW w:w="912" w:type="pct"/>
            <w:shd w:val="clear" w:color="auto" w:fill="auto"/>
          </w:tcPr>
          <w:p w:rsidR="005345EC" w:rsidRPr="001648B4" w:rsidRDefault="005345EC" w:rsidP="001648B4">
            <w:pPr>
              <w:tabs>
                <w:tab w:val="left" w:pos="1134"/>
              </w:tabs>
              <w:spacing w:line="360" w:lineRule="auto"/>
              <w:jc w:val="both"/>
              <w:rPr>
                <w:color w:val="000000"/>
                <w:sz w:val="20"/>
                <w:szCs w:val="28"/>
              </w:rPr>
            </w:pPr>
          </w:p>
        </w:tc>
      </w:tr>
      <w:bookmarkEnd w:id="2"/>
      <w:bookmarkEnd w:id="3"/>
    </w:tbl>
    <w:p w:rsidR="005345EC" w:rsidRPr="002B60AC" w:rsidRDefault="005345EC" w:rsidP="002B60AC">
      <w:pPr>
        <w:tabs>
          <w:tab w:val="left" w:pos="1134"/>
        </w:tabs>
        <w:spacing w:line="360" w:lineRule="auto"/>
        <w:ind w:firstLine="709"/>
        <w:jc w:val="both"/>
        <w:rPr>
          <w:color w:val="000000"/>
          <w:sz w:val="28"/>
          <w:szCs w:val="28"/>
        </w:rPr>
      </w:pPr>
    </w:p>
    <w:p w:rsidR="005345EC" w:rsidRPr="002B60AC" w:rsidRDefault="00C657E1" w:rsidP="002B60AC">
      <w:pPr>
        <w:spacing w:line="360" w:lineRule="auto"/>
        <w:ind w:firstLine="709"/>
        <w:jc w:val="both"/>
        <w:rPr>
          <w:color w:val="000000"/>
          <w:sz w:val="28"/>
          <w:szCs w:val="28"/>
        </w:rPr>
      </w:pPr>
      <w:r>
        <w:rPr>
          <w:color w:val="000000"/>
          <w:sz w:val="28"/>
          <w:szCs w:val="28"/>
        </w:rPr>
        <w:t>1. а) Начальный баланс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
        <w:gridCol w:w="2284"/>
        <w:gridCol w:w="1882"/>
        <w:gridCol w:w="567"/>
        <w:gridCol w:w="2257"/>
        <w:gridCol w:w="1824"/>
      </w:tblGrid>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bookmarkStart w:id="4" w:name="OLE_LINK3"/>
            <w:bookmarkStart w:id="5" w:name="OLE_LINK4"/>
            <w:r w:rsidRPr="001648B4">
              <w:rPr>
                <w:color w:val="000000"/>
                <w:sz w:val="20"/>
                <w:szCs w:val="28"/>
              </w:rPr>
              <w:t>№</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Актив</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На начало отчетного периода</w:t>
            </w:r>
          </w:p>
        </w:tc>
        <w:tc>
          <w:tcPr>
            <w:tcW w:w="305"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w:t>
            </w:r>
          </w:p>
        </w:tc>
        <w:tc>
          <w:tcPr>
            <w:tcW w:w="1214"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Пассив</w:t>
            </w:r>
          </w:p>
        </w:tc>
        <w:tc>
          <w:tcPr>
            <w:tcW w:w="98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На начало отчетного периода</w:t>
            </w: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Основные средства</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595 010</w:t>
            </w:r>
          </w:p>
        </w:tc>
        <w:tc>
          <w:tcPr>
            <w:tcW w:w="305"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2</w:t>
            </w:r>
          </w:p>
        </w:tc>
        <w:tc>
          <w:tcPr>
            <w:tcW w:w="1214"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Уставной капитал</w:t>
            </w:r>
          </w:p>
        </w:tc>
        <w:tc>
          <w:tcPr>
            <w:tcW w:w="98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560 300</w:t>
            </w: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6</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Сырье и материалы</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87 410</w:t>
            </w:r>
          </w:p>
        </w:tc>
        <w:tc>
          <w:tcPr>
            <w:tcW w:w="305"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3</w:t>
            </w:r>
          </w:p>
        </w:tc>
        <w:tc>
          <w:tcPr>
            <w:tcW w:w="1214"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Амортизация основных средств</w:t>
            </w:r>
          </w:p>
        </w:tc>
        <w:tc>
          <w:tcPr>
            <w:tcW w:w="98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87 210</w:t>
            </w: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7</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Прочие материалы</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5 110</w:t>
            </w:r>
          </w:p>
        </w:tc>
        <w:tc>
          <w:tcPr>
            <w:tcW w:w="305"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4</w:t>
            </w:r>
          </w:p>
        </w:tc>
        <w:tc>
          <w:tcPr>
            <w:tcW w:w="1214"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Расчеты с поставщиками и подрядчиками</w:t>
            </w:r>
          </w:p>
        </w:tc>
        <w:tc>
          <w:tcPr>
            <w:tcW w:w="98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87 500</w:t>
            </w: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Товары отгруженные</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25 910</w:t>
            </w:r>
          </w:p>
        </w:tc>
        <w:tc>
          <w:tcPr>
            <w:tcW w:w="305"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5</w:t>
            </w:r>
          </w:p>
        </w:tc>
        <w:tc>
          <w:tcPr>
            <w:tcW w:w="1214"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Краткосрочные кредиты банка</w:t>
            </w:r>
          </w:p>
        </w:tc>
        <w:tc>
          <w:tcPr>
            <w:tcW w:w="98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34 010</w:t>
            </w: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9</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Касса</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230</w:t>
            </w:r>
          </w:p>
        </w:tc>
        <w:tc>
          <w:tcPr>
            <w:tcW w:w="305"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16</w:t>
            </w:r>
          </w:p>
        </w:tc>
        <w:tc>
          <w:tcPr>
            <w:tcW w:w="1214"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Резервный капитал</w:t>
            </w:r>
          </w:p>
        </w:tc>
        <w:tc>
          <w:tcPr>
            <w:tcW w:w="98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6 610</w:t>
            </w: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10</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Расчетные счета</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55 710</w:t>
            </w:r>
          </w:p>
        </w:tc>
        <w:tc>
          <w:tcPr>
            <w:tcW w:w="305"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18</w:t>
            </w:r>
          </w:p>
        </w:tc>
        <w:tc>
          <w:tcPr>
            <w:tcW w:w="1214"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Прибыли и убытки</w:t>
            </w:r>
          </w:p>
        </w:tc>
        <w:tc>
          <w:tcPr>
            <w:tcW w:w="98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36 010</w:t>
            </w: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11</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Топливо</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3 260</w:t>
            </w:r>
          </w:p>
        </w:tc>
        <w:tc>
          <w:tcPr>
            <w:tcW w:w="305" w:type="pct"/>
            <w:shd w:val="clear" w:color="auto" w:fill="auto"/>
          </w:tcPr>
          <w:p w:rsidR="005345EC" w:rsidRPr="001648B4" w:rsidRDefault="005345EC" w:rsidP="001648B4">
            <w:pPr>
              <w:spacing w:line="360" w:lineRule="auto"/>
              <w:jc w:val="both"/>
              <w:rPr>
                <w:color w:val="000000"/>
                <w:sz w:val="20"/>
                <w:szCs w:val="28"/>
              </w:rPr>
            </w:pPr>
          </w:p>
        </w:tc>
        <w:tc>
          <w:tcPr>
            <w:tcW w:w="1214" w:type="pct"/>
            <w:shd w:val="clear" w:color="auto" w:fill="auto"/>
          </w:tcPr>
          <w:p w:rsidR="005345EC" w:rsidRPr="001648B4" w:rsidRDefault="005345EC" w:rsidP="001648B4">
            <w:pPr>
              <w:spacing w:line="360" w:lineRule="auto"/>
              <w:jc w:val="both"/>
              <w:rPr>
                <w:color w:val="000000"/>
                <w:sz w:val="20"/>
                <w:szCs w:val="28"/>
              </w:rPr>
            </w:pPr>
          </w:p>
        </w:tc>
        <w:tc>
          <w:tcPr>
            <w:tcW w:w="981" w:type="pct"/>
            <w:shd w:val="clear" w:color="auto" w:fill="auto"/>
          </w:tcPr>
          <w:p w:rsidR="005345EC" w:rsidRPr="001648B4" w:rsidRDefault="005345EC" w:rsidP="001648B4">
            <w:pPr>
              <w:spacing w:line="360" w:lineRule="auto"/>
              <w:jc w:val="both"/>
              <w:rPr>
                <w:color w:val="000000"/>
                <w:sz w:val="20"/>
                <w:szCs w:val="28"/>
              </w:rPr>
            </w:pP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12</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Запасные части</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6 410</w:t>
            </w:r>
          </w:p>
        </w:tc>
        <w:tc>
          <w:tcPr>
            <w:tcW w:w="305" w:type="pct"/>
            <w:shd w:val="clear" w:color="auto" w:fill="auto"/>
          </w:tcPr>
          <w:p w:rsidR="005345EC" w:rsidRPr="001648B4" w:rsidRDefault="005345EC" w:rsidP="001648B4">
            <w:pPr>
              <w:spacing w:line="360" w:lineRule="auto"/>
              <w:jc w:val="both"/>
              <w:rPr>
                <w:color w:val="000000"/>
                <w:sz w:val="20"/>
                <w:szCs w:val="28"/>
              </w:rPr>
            </w:pPr>
          </w:p>
        </w:tc>
        <w:tc>
          <w:tcPr>
            <w:tcW w:w="1214" w:type="pct"/>
            <w:shd w:val="clear" w:color="auto" w:fill="auto"/>
          </w:tcPr>
          <w:p w:rsidR="005345EC" w:rsidRPr="001648B4" w:rsidRDefault="005345EC" w:rsidP="001648B4">
            <w:pPr>
              <w:spacing w:line="360" w:lineRule="auto"/>
              <w:jc w:val="both"/>
              <w:rPr>
                <w:color w:val="000000"/>
                <w:sz w:val="20"/>
                <w:szCs w:val="28"/>
              </w:rPr>
            </w:pPr>
          </w:p>
        </w:tc>
        <w:tc>
          <w:tcPr>
            <w:tcW w:w="981" w:type="pct"/>
            <w:shd w:val="clear" w:color="auto" w:fill="auto"/>
          </w:tcPr>
          <w:p w:rsidR="005345EC" w:rsidRPr="001648B4" w:rsidRDefault="005345EC" w:rsidP="001648B4">
            <w:pPr>
              <w:spacing w:line="360" w:lineRule="auto"/>
              <w:jc w:val="both"/>
              <w:rPr>
                <w:color w:val="000000"/>
                <w:sz w:val="20"/>
                <w:szCs w:val="28"/>
              </w:rPr>
            </w:pP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15</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Готовая продукция</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18 010</w:t>
            </w:r>
          </w:p>
        </w:tc>
        <w:tc>
          <w:tcPr>
            <w:tcW w:w="305" w:type="pct"/>
            <w:shd w:val="clear" w:color="auto" w:fill="auto"/>
          </w:tcPr>
          <w:p w:rsidR="005345EC" w:rsidRPr="001648B4" w:rsidRDefault="005345EC" w:rsidP="001648B4">
            <w:pPr>
              <w:spacing w:line="360" w:lineRule="auto"/>
              <w:jc w:val="both"/>
              <w:rPr>
                <w:color w:val="000000"/>
                <w:sz w:val="20"/>
                <w:szCs w:val="28"/>
              </w:rPr>
            </w:pPr>
          </w:p>
        </w:tc>
        <w:tc>
          <w:tcPr>
            <w:tcW w:w="1214" w:type="pct"/>
            <w:shd w:val="clear" w:color="auto" w:fill="auto"/>
          </w:tcPr>
          <w:p w:rsidR="005345EC" w:rsidRPr="001648B4" w:rsidRDefault="005345EC" w:rsidP="001648B4">
            <w:pPr>
              <w:spacing w:line="360" w:lineRule="auto"/>
              <w:jc w:val="both"/>
              <w:rPr>
                <w:color w:val="000000"/>
                <w:sz w:val="20"/>
                <w:szCs w:val="28"/>
              </w:rPr>
            </w:pPr>
          </w:p>
        </w:tc>
        <w:tc>
          <w:tcPr>
            <w:tcW w:w="981" w:type="pct"/>
            <w:shd w:val="clear" w:color="auto" w:fill="auto"/>
          </w:tcPr>
          <w:p w:rsidR="005345EC" w:rsidRPr="001648B4" w:rsidRDefault="005345EC" w:rsidP="001648B4">
            <w:pPr>
              <w:spacing w:line="360" w:lineRule="auto"/>
              <w:jc w:val="both"/>
              <w:rPr>
                <w:color w:val="000000"/>
                <w:sz w:val="20"/>
                <w:szCs w:val="28"/>
              </w:rPr>
            </w:pP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17</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Аккредитивы</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6 610</w:t>
            </w:r>
          </w:p>
        </w:tc>
        <w:tc>
          <w:tcPr>
            <w:tcW w:w="305" w:type="pct"/>
            <w:shd w:val="clear" w:color="auto" w:fill="auto"/>
          </w:tcPr>
          <w:p w:rsidR="005345EC" w:rsidRPr="001648B4" w:rsidRDefault="005345EC" w:rsidP="001648B4">
            <w:pPr>
              <w:spacing w:line="360" w:lineRule="auto"/>
              <w:jc w:val="both"/>
              <w:rPr>
                <w:color w:val="000000"/>
                <w:sz w:val="20"/>
                <w:szCs w:val="28"/>
              </w:rPr>
            </w:pPr>
          </w:p>
        </w:tc>
        <w:tc>
          <w:tcPr>
            <w:tcW w:w="1214" w:type="pct"/>
            <w:shd w:val="clear" w:color="auto" w:fill="auto"/>
          </w:tcPr>
          <w:p w:rsidR="005345EC" w:rsidRPr="001648B4" w:rsidRDefault="005345EC" w:rsidP="001648B4">
            <w:pPr>
              <w:spacing w:line="360" w:lineRule="auto"/>
              <w:jc w:val="both"/>
              <w:rPr>
                <w:color w:val="000000"/>
                <w:sz w:val="20"/>
                <w:szCs w:val="28"/>
              </w:rPr>
            </w:pPr>
          </w:p>
        </w:tc>
        <w:tc>
          <w:tcPr>
            <w:tcW w:w="981" w:type="pct"/>
            <w:shd w:val="clear" w:color="auto" w:fill="auto"/>
          </w:tcPr>
          <w:p w:rsidR="005345EC" w:rsidRPr="001648B4" w:rsidRDefault="005345EC" w:rsidP="001648B4">
            <w:pPr>
              <w:spacing w:line="360" w:lineRule="auto"/>
              <w:jc w:val="both"/>
              <w:rPr>
                <w:color w:val="000000"/>
                <w:sz w:val="20"/>
                <w:szCs w:val="28"/>
              </w:rPr>
            </w:pP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13</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Основное производство</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6 660</w:t>
            </w:r>
          </w:p>
        </w:tc>
        <w:tc>
          <w:tcPr>
            <w:tcW w:w="305" w:type="pct"/>
            <w:shd w:val="clear" w:color="auto" w:fill="auto"/>
          </w:tcPr>
          <w:p w:rsidR="005345EC" w:rsidRPr="001648B4" w:rsidRDefault="005345EC" w:rsidP="001648B4">
            <w:pPr>
              <w:spacing w:line="360" w:lineRule="auto"/>
              <w:jc w:val="both"/>
              <w:rPr>
                <w:color w:val="000000"/>
                <w:sz w:val="20"/>
                <w:szCs w:val="28"/>
              </w:rPr>
            </w:pPr>
          </w:p>
        </w:tc>
        <w:tc>
          <w:tcPr>
            <w:tcW w:w="1214" w:type="pct"/>
            <w:shd w:val="clear" w:color="auto" w:fill="auto"/>
          </w:tcPr>
          <w:p w:rsidR="005345EC" w:rsidRPr="001648B4" w:rsidRDefault="005345EC" w:rsidP="001648B4">
            <w:pPr>
              <w:spacing w:line="360" w:lineRule="auto"/>
              <w:jc w:val="both"/>
              <w:rPr>
                <w:color w:val="000000"/>
                <w:sz w:val="20"/>
                <w:szCs w:val="28"/>
              </w:rPr>
            </w:pPr>
          </w:p>
        </w:tc>
        <w:tc>
          <w:tcPr>
            <w:tcW w:w="981" w:type="pct"/>
            <w:shd w:val="clear" w:color="auto" w:fill="auto"/>
          </w:tcPr>
          <w:p w:rsidR="005345EC" w:rsidRPr="001648B4" w:rsidRDefault="005345EC" w:rsidP="001648B4">
            <w:pPr>
              <w:spacing w:line="360" w:lineRule="auto"/>
              <w:jc w:val="both"/>
              <w:rPr>
                <w:color w:val="000000"/>
                <w:sz w:val="20"/>
                <w:szCs w:val="28"/>
              </w:rPr>
            </w:pPr>
          </w:p>
        </w:tc>
      </w:tr>
      <w:tr w:rsidR="00C657E1" w:rsidRPr="001648B4" w:rsidTr="001648B4">
        <w:trPr>
          <w:cantSplit/>
          <w:jc w:val="center"/>
        </w:trPr>
        <w:tc>
          <w:tcPr>
            <w:tcW w:w="259"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14</w:t>
            </w:r>
          </w:p>
        </w:tc>
        <w:tc>
          <w:tcPr>
            <w:tcW w:w="1228"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Вспомогательное производство</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1 310</w:t>
            </w:r>
          </w:p>
        </w:tc>
        <w:tc>
          <w:tcPr>
            <w:tcW w:w="305" w:type="pct"/>
            <w:shd w:val="clear" w:color="auto" w:fill="auto"/>
          </w:tcPr>
          <w:p w:rsidR="005345EC" w:rsidRPr="001648B4" w:rsidRDefault="005345EC" w:rsidP="001648B4">
            <w:pPr>
              <w:spacing w:line="360" w:lineRule="auto"/>
              <w:jc w:val="both"/>
              <w:rPr>
                <w:color w:val="000000"/>
                <w:sz w:val="20"/>
                <w:szCs w:val="28"/>
              </w:rPr>
            </w:pPr>
          </w:p>
        </w:tc>
        <w:tc>
          <w:tcPr>
            <w:tcW w:w="1214" w:type="pct"/>
            <w:shd w:val="clear" w:color="auto" w:fill="auto"/>
          </w:tcPr>
          <w:p w:rsidR="005345EC" w:rsidRPr="001648B4" w:rsidRDefault="005345EC" w:rsidP="001648B4">
            <w:pPr>
              <w:spacing w:line="360" w:lineRule="auto"/>
              <w:jc w:val="both"/>
              <w:rPr>
                <w:color w:val="000000"/>
                <w:sz w:val="20"/>
                <w:szCs w:val="28"/>
              </w:rPr>
            </w:pPr>
          </w:p>
        </w:tc>
        <w:tc>
          <w:tcPr>
            <w:tcW w:w="981" w:type="pct"/>
            <w:shd w:val="clear" w:color="auto" w:fill="auto"/>
          </w:tcPr>
          <w:p w:rsidR="005345EC" w:rsidRPr="001648B4" w:rsidRDefault="005345EC" w:rsidP="001648B4">
            <w:pPr>
              <w:spacing w:line="360" w:lineRule="auto"/>
              <w:jc w:val="both"/>
              <w:rPr>
                <w:color w:val="000000"/>
                <w:sz w:val="20"/>
                <w:szCs w:val="28"/>
              </w:rPr>
            </w:pPr>
          </w:p>
        </w:tc>
      </w:tr>
      <w:tr w:rsidR="005345EC" w:rsidRPr="001648B4" w:rsidTr="001648B4">
        <w:trPr>
          <w:cantSplit/>
          <w:jc w:val="center"/>
        </w:trPr>
        <w:tc>
          <w:tcPr>
            <w:tcW w:w="1487" w:type="pct"/>
            <w:gridSpan w:val="2"/>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Итого:</w:t>
            </w:r>
          </w:p>
        </w:tc>
        <w:tc>
          <w:tcPr>
            <w:tcW w:w="101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811 640</w:t>
            </w:r>
          </w:p>
        </w:tc>
        <w:tc>
          <w:tcPr>
            <w:tcW w:w="1519" w:type="pct"/>
            <w:gridSpan w:val="2"/>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Итого:</w:t>
            </w:r>
          </w:p>
        </w:tc>
        <w:tc>
          <w:tcPr>
            <w:tcW w:w="98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811 640</w:t>
            </w:r>
          </w:p>
        </w:tc>
      </w:tr>
      <w:bookmarkEnd w:id="4"/>
      <w:bookmarkEnd w:id="5"/>
    </w:tbl>
    <w:p w:rsidR="005345EC" w:rsidRPr="002B60AC" w:rsidRDefault="005345EC" w:rsidP="002B60AC">
      <w:pPr>
        <w:spacing w:line="360" w:lineRule="auto"/>
        <w:ind w:firstLine="709"/>
        <w:jc w:val="both"/>
        <w:rPr>
          <w:color w:val="000000"/>
          <w:sz w:val="28"/>
          <w:szCs w:val="28"/>
        </w:rPr>
      </w:pPr>
    </w:p>
    <w:p w:rsidR="005345EC" w:rsidRPr="002B60AC" w:rsidRDefault="00C657E1" w:rsidP="002B60AC">
      <w:pPr>
        <w:spacing w:line="360" w:lineRule="auto"/>
        <w:ind w:firstLine="709"/>
        <w:jc w:val="both"/>
        <w:rPr>
          <w:color w:val="000000"/>
          <w:sz w:val="28"/>
          <w:szCs w:val="28"/>
        </w:rPr>
      </w:pPr>
      <w:r>
        <w:rPr>
          <w:color w:val="000000"/>
          <w:sz w:val="28"/>
          <w:szCs w:val="28"/>
        </w:rPr>
        <w:t>б) Корреспонденция счетов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8"/>
        <w:gridCol w:w="4844"/>
        <w:gridCol w:w="1090"/>
        <w:gridCol w:w="1382"/>
        <w:gridCol w:w="1383"/>
      </w:tblGrid>
      <w:tr w:rsidR="005345EC" w:rsidRPr="001648B4" w:rsidTr="001648B4">
        <w:trPr>
          <w:cantSplit/>
          <w:trHeight w:val="338"/>
          <w:jc w:val="center"/>
        </w:trPr>
        <w:tc>
          <w:tcPr>
            <w:tcW w:w="322"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 п/п</w:t>
            </w:r>
          </w:p>
        </w:tc>
        <w:tc>
          <w:tcPr>
            <w:tcW w:w="2605"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Содержание операции</w:t>
            </w:r>
          </w:p>
        </w:tc>
        <w:tc>
          <w:tcPr>
            <w:tcW w:w="586"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Сумма (</w:t>
            </w:r>
            <w:r w:rsidR="002B60AC" w:rsidRPr="001648B4">
              <w:rPr>
                <w:color w:val="000000"/>
                <w:sz w:val="20"/>
                <w:szCs w:val="28"/>
              </w:rPr>
              <w:t>руб.)</w:t>
            </w:r>
          </w:p>
        </w:tc>
        <w:tc>
          <w:tcPr>
            <w:tcW w:w="1487" w:type="pct"/>
            <w:gridSpan w:val="2"/>
            <w:shd w:val="clear" w:color="auto" w:fill="auto"/>
          </w:tcPr>
          <w:p w:rsidR="005345EC" w:rsidRPr="001648B4" w:rsidRDefault="00C657E1" w:rsidP="001648B4">
            <w:pPr>
              <w:spacing w:line="360" w:lineRule="auto"/>
              <w:jc w:val="both"/>
              <w:rPr>
                <w:color w:val="000000"/>
                <w:sz w:val="20"/>
                <w:szCs w:val="28"/>
              </w:rPr>
            </w:pPr>
            <w:r w:rsidRPr="001648B4">
              <w:rPr>
                <w:color w:val="000000"/>
                <w:sz w:val="20"/>
                <w:szCs w:val="28"/>
              </w:rPr>
              <w:t>Корреспон</w:t>
            </w:r>
            <w:r w:rsidR="005345EC" w:rsidRPr="001648B4">
              <w:rPr>
                <w:color w:val="000000"/>
                <w:sz w:val="20"/>
                <w:szCs w:val="28"/>
              </w:rPr>
              <w:t>дирующие счета</w:t>
            </w:r>
          </w:p>
        </w:tc>
      </w:tr>
      <w:tr w:rsidR="005345EC" w:rsidRPr="001648B4" w:rsidTr="001648B4">
        <w:trPr>
          <w:cantSplit/>
          <w:trHeight w:hRule="exact" w:val="337"/>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586"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743"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Д</w:t>
            </w:r>
            <w:r w:rsidRPr="001648B4">
              <w:rPr>
                <w:color w:val="000000"/>
                <w:sz w:val="20"/>
                <w:szCs w:val="28"/>
                <w:vertAlign w:val="superscript"/>
              </w:rPr>
              <w:t>т</w:t>
            </w:r>
          </w:p>
        </w:tc>
        <w:tc>
          <w:tcPr>
            <w:tcW w:w="744"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К</w:t>
            </w:r>
            <w:r w:rsidRPr="001648B4">
              <w:rPr>
                <w:color w:val="000000"/>
                <w:sz w:val="20"/>
                <w:szCs w:val="28"/>
                <w:vertAlign w:val="superscript"/>
              </w:rPr>
              <w:t>т</w:t>
            </w:r>
          </w:p>
        </w:tc>
      </w:tr>
      <w:tr w:rsidR="005345EC" w:rsidRPr="001648B4" w:rsidTr="001648B4">
        <w:trPr>
          <w:cantSplit/>
          <w:trHeight w:hRule="exact" w:val="364"/>
          <w:jc w:val="center"/>
        </w:trPr>
        <w:tc>
          <w:tcPr>
            <w:tcW w:w="32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Приняты на склад и оприходованы материалы</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83 000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60</w:t>
            </w:r>
          </w:p>
        </w:tc>
      </w:tr>
      <w:tr w:rsidR="005345EC" w:rsidRPr="001648B4" w:rsidTr="001648B4">
        <w:trPr>
          <w:cantSplit/>
          <w:trHeight w:hRule="exact" w:val="361"/>
          <w:jc w:val="center"/>
        </w:trPr>
        <w:tc>
          <w:tcPr>
            <w:tcW w:w="32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От поставщиков получено топливо и оплачено</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2 500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10/3</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60</w:t>
            </w:r>
          </w:p>
        </w:tc>
      </w:tr>
      <w:tr w:rsidR="005345EC" w:rsidRPr="001648B4" w:rsidTr="001648B4">
        <w:trPr>
          <w:cantSplit/>
          <w:trHeight w:hRule="exact" w:val="356"/>
          <w:jc w:val="center"/>
        </w:trPr>
        <w:tc>
          <w:tcPr>
            <w:tcW w:w="32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 р/с зачислены краткосрочные кредиты банка</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70 000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51</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66</w:t>
            </w:r>
          </w:p>
        </w:tc>
      </w:tr>
      <w:tr w:rsidR="005345EC" w:rsidRPr="001648B4" w:rsidTr="001648B4">
        <w:trPr>
          <w:cantSplit/>
          <w:trHeight w:hRule="exact" w:val="366"/>
          <w:jc w:val="center"/>
        </w:trPr>
        <w:tc>
          <w:tcPr>
            <w:tcW w:w="32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4</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 р/с перечислен задолженность поставщикам</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37 000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51</w:t>
            </w:r>
          </w:p>
        </w:tc>
      </w:tr>
      <w:tr w:rsidR="005345EC" w:rsidRPr="001648B4" w:rsidTr="001648B4">
        <w:trPr>
          <w:cantSplit/>
          <w:trHeight w:hRule="exact" w:val="680"/>
          <w:jc w:val="center"/>
        </w:trPr>
        <w:tc>
          <w:tcPr>
            <w:tcW w:w="32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Переданы со склада на производство продукции материалы</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66 100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w:t>
            </w:r>
          </w:p>
        </w:tc>
      </w:tr>
      <w:tr w:rsidR="005345EC" w:rsidRPr="001648B4" w:rsidTr="001648B4">
        <w:trPr>
          <w:cantSplit/>
          <w:trHeight w:hRule="exact" w:val="680"/>
          <w:jc w:val="center"/>
        </w:trPr>
        <w:tc>
          <w:tcPr>
            <w:tcW w:w="32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Переданы со склада на производство прочие материалы</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400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10/6</w:t>
            </w:r>
          </w:p>
        </w:tc>
      </w:tr>
      <w:tr w:rsidR="005345EC" w:rsidRPr="001648B4" w:rsidTr="001648B4">
        <w:trPr>
          <w:cantSplit/>
          <w:trHeight w:hRule="exact" w:val="680"/>
          <w:jc w:val="center"/>
        </w:trPr>
        <w:tc>
          <w:tcPr>
            <w:tcW w:w="322"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Отпущено со склада вспомогательному производству топливо</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900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23</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10/3</w:t>
            </w:r>
          </w:p>
        </w:tc>
      </w:tr>
      <w:tr w:rsidR="005345EC" w:rsidRPr="001648B4" w:rsidTr="001648B4">
        <w:trPr>
          <w:cantSplit/>
          <w:trHeight w:hRule="exact" w:val="680"/>
          <w:jc w:val="center"/>
        </w:trPr>
        <w:tc>
          <w:tcPr>
            <w:tcW w:w="322"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Начислена з/плата, в том числе:</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рабочему основного производства</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5 000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70</w:t>
            </w:r>
          </w:p>
        </w:tc>
      </w:tr>
      <w:tr w:rsidR="005345EC" w:rsidRPr="001648B4" w:rsidTr="001648B4">
        <w:trPr>
          <w:cantSplit/>
          <w:trHeight w:hRule="exact" w:val="340"/>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рабочему вспомогательного производства</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3 400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23</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70</w:t>
            </w:r>
          </w:p>
        </w:tc>
      </w:tr>
      <w:tr w:rsidR="005345EC" w:rsidRPr="001648B4" w:rsidTr="001648B4">
        <w:trPr>
          <w:cantSplit/>
          <w:trHeight w:hRule="exact" w:val="340"/>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в) бухгалтеру</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2 800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26</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70</w:t>
            </w:r>
          </w:p>
        </w:tc>
      </w:tr>
      <w:tr w:rsidR="005345EC" w:rsidRPr="001648B4" w:rsidTr="001648B4">
        <w:trPr>
          <w:cantSplit/>
          <w:trHeight w:hRule="exact" w:val="680"/>
          <w:jc w:val="center"/>
        </w:trPr>
        <w:tc>
          <w:tcPr>
            <w:tcW w:w="322"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9</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Начисление единого социального налога на з/плату:</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в пенсионный фонд</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p>
        </w:tc>
      </w:tr>
      <w:tr w:rsidR="005345EC" w:rsidRPr="001648B4" w:rsidTr="001648B4">
        <w:trPr>
          <w:cantSplit/>
          <w:trHeight w:hRule="exact" w:val="340"/>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в фонд социального страхования</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324,8</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60/1</w:t>
            </w:r>
          </w:p>
        </w:tc>
      </w:tr>
      <w:tr w:rsidR="005345EC" w:rsidRPr="001648B4" w:rsidTr="001648B4">
        <w:trPr>
          <w:cantSplit/>
          <w:trHeight w:hRule="exact" w:val="425"/>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в) в фонд обязательного медицинского страхования</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347,2</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70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69/3</w:t>
            </w:r>
          </w:p>
        </w:tc>
      </w:tr>
      <w:tr w:rsidR="005345EC" w:rsidRPr="001648B4" w:rsidTr="001648B4">
        <w:trPr>
          <w:cantSplit/>
          <w:trHeight w:hRule="exact" w:val="680"/>
          <w:jc w:val="center"/>
        </w:trPr>
        <w:tc>
          <w:tcPr>
            <w:tcW w:w="322"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Начислен резерв 1</w:t>
            </w:r>
            <w:r w:rsidR="002B60AC" w:rsidRPr="001648B4">
              <w:rPr>
                <w:color w:val="000000"/>
                <w:sz w:val="20"/>
                <w:szCs w:val="28"/>
              </w:rPr>
              <w:t>0%</w:t>
            </w:r>
            <w:r w:rsidRPr="001648B4">
              <w:rPr>
                <w:color w:val="000000"/>
                <w:sz w:val="20"/>
                <w:szCs w:val="28"/>
              </w:rPr>
              <w:t xml:space="preserve"> на оплату отпусков:</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рабочему основного производства</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2 000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96</w:t>
            </w:r>
          </w:p>
        </w:tc>
      </w:tr>
      <w:tr w:rsidR="005345EC" w:rsidRPr="001648B4" w:rsidTr="001648B4">
        <w:trPr>
          <w:cantSplit/>
          <w:trHeight w:hRule="exact" w:val="340"/>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рабочему вспомогательного производства</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23</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96</w:t>
            </w:r>
          </w:p>
        </w:tc>
      </w:tr>
      <w:tr w:rsidR="005345EC" w:rsidRPr="001648B4" w:rsidTr="001648B4">
        <w:trPr>
          <w:cantSplit/>
          <w:trHeight w:hRule="exact" w:val="680"/>
          <w:jc w:val="center"/>
        </w:trPr>
        <w:tc>
          <w:tcPr>
            <w:tcW w:w="322"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11</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Начислена амортизация основных средств</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оборудования основных цехов</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2 000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20</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02</w:t>
            </w:r>
          </w:p>
        </w:tc>
      </w:tr>
      <w:tr w:rsidR="005345EC" w:rsidRPr="001648B4" w:rsidTr="001648B4">
        <w:trPr>
          <w:cantSplit/>
          <w:trHeight w:hRule="exact" w:val="470"/>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оборудования вспомогательных производств</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500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23</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02</w:t>
            </w:r>
          </w:p>
        </w:tc>
      </w:tr>
      <w:tr w:rsidR="005345EC" w:rsidRPr="001648B4" w:rsidTr="001648B4">
        <w:trPr>
          <w:cantSplit/>
          <w:trHeight w:hRule="exact" w:val="680"/>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в) зданий и сооружений общехозяйственного назначения</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100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26</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02</w:t>
            </w:r>
          </w:p>
        </w:tc>
      </w:tr>
      <w:tr w:rsidR="005345EC" w:rsidRPr="001648B4" w:rsidTr="001648B4">
        <w:trPr>
          <w:cantSplit/>
          <w:trHeight w:hRule="exact" w:val="718"/>
          <w:jc w:val="center"/>
        </w:trPr>
        <w:tc>
          <w:tcPr>
            <w:tcW w:w="322" w:type="pct"/>
            <w:vMerge w:val="restar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12</w:t>
            </w: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Списываются для включения в с/с продукции:</w:t>
            </w: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а) затраты вспомогательных производств</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6610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43</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p>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23</w:t>
            </w:r>
          </w:p>
        </w:tc>
      </w:tr>
      <w:tr w:rsidR="005345EC" w:rsidRPr="001648B4" w:rsidTr="001648B4">
        <w:trPr>
          <w:cantSplit/>
          <w:trHeight w:hRule="exact" w:val="340"/>
          <w:jc w:val="center"/>
        </w:trPr>
        <w:tc>
          <w:tcPr>
            <w:tcW w:w="322" w:type="pct"/>
            <w:vMerge/>
            <w:shd w:val="clear" w:color="auto" w:fill="auto"/>
          </w:tcPr>
          <w:p w:rsidR="005345EC" w:rsidRPr="001648B4" w:rsidRDefault="005345EC" w:rsidP="001648B4">
            <w:pPr>
              <w:tabs>
                <w:tab w:val="left" w:pos="1134"/>
              </w:tabs>
              <w:spacing w:line="360" w:lineRule="auto"/>
              <w:jc w:val="both"/>
              <w:rPr>
                <w:color w:val="000000"/>
                <w:sz w:val="20"/>
                <w:szCs w:val="28"/>
              </w:rPr>
            </w:pPr>
          </w:p>
        </w:tc>
        <w:tc>
          <w:tcPr>
            <w:tcW w:w="2605"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б) общепроизводственные расходы</w:t>
            </w:r>
          </w:p>
        </w:tc>
        <w:tc>
          <w:tcPr>
            <w:tcW w:w="586"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82160</w:t>
            </w:r>
          </w:p>
        </w:tc>
        <w:tc>
          <w:tcPr>
            <w:tcW w:w="743"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43</w:t>
            </w:r>
          </w:p>
        </w:tc>
        <w:tc>
          <w:tcPr>
            <w:tcW w:w="744" w:type="pct"/>
            <w:shd w:val="clear" w:color="auto" w:fill="auto"/>
          </w:tcPr>
          <w:p w:rsidR="005345EC" w:rsidRPr="001648B4" w:rsidRDefault="005345EC" w:rsidP="001648B4">
            <w:pPr>
              <w:tabs>
                <w:tab w:val="left" w:pos="1134"/>
              </w:tabs>
              <w:spacing w:line="360" w:lineRule="auto"/>
              <w:jc w:val="both"/>
              <w:rPr>
                <w:color w:val="000000"/>
                <w:sz w:val="20"/>
                <w:szCs w:val="28"/>
              </w:rPr>
            </w:pPr>
            <w:r w:rsidRPr="001648B4">
              <w:rPr>
                <w:color w:val="000000"/>
                <w:sz w:val="20"/>
                <w:szCs w:val="28"/>
              </w:rPr>
              <w:t>20</w:t>
            </w:r>
          </w:p>
        </w:tc>
      </w:tr>
    </w:tbl>
    <w:p w:rsidR="005345EC" w:rsidRPr="002B60AC" w:rsidRDefault="005345EC" w:rsidP="002B60AC">
      <w:pPr>
        <w:spacing w:line="360" w:lineRule="auto"/>
        <w:ind w:firstLine="709"/>
        <w:jc w:val="both"/>
        <w:rPr>
          <w:color w:val="000000"/>
          <w:sz w:val="28"/>
          <w:szCs w:val="28"/>
        </w:rPr>
      </w:pPr>
    </w:p>
    <w:p w:rsidR="005345EC" w:rsidRPr="002B60AC" w:rsidRDefault="00C657E1" w:rsidP="002B60AC">
      <w:pPr>
        <w:spacing w:line="360" w:lineRule="auto"/>
        <w:ind w:firstLine="709"/>
        <w:jc w:val="both"/>
        <w:rPr>
          <w:color w:val="000000"/>
          <w:sz w:val="28"/>
          <w:szCs w:val="28"/>
        </w:rPr>
      </w:pPr>
      <w:r>
        <w:rPr>
          <w:color w:val="000000"/>
          <w:sz w:val="28"/>
          <w:szCs w:val="28"/>
        </w:rPr>
        <w:br w:type="page"/>
      </w:r>
      <w:r w:rsidR="005345EC" w:rsidRPr="002B60AC">
        <w:rPr>
          <w:color w:val="000000"/>
          <w:sz w:val="28"/>
          <w:szCs w:val="28"/>
        </w:rPr>
        <w:t>в) Хоз.операции, обороты и</w:t>
      </w:r>
      <w:r>
        <w:rPr>
          <w:color w:val="000000"/>
          <w:sz w:val="28"/>
          <w:szCs w:val="28"/>
        </w:rPr>
        <w:t xml:space="preserve"> сальдо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10</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83000</w:t>
            </w:r>
          </w:p>
        </w:tc>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66100</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83000</w:t>
            </w:r>
          </w:p>
        </w:tc>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 66100</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16900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83"/>
        <w:gridCol w:w="4314"/>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10/3</w:t>
            </w: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32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r w:rsidR="002B60AC" w:rsidRPr="001648B4">
              <w:rPr>
                <w:b/>
                <w:bCs/>
                <w:color w:val="000000"/>
                <w:sz w:val="20"/>
                <w:szCs w:val="28"/>
              </w:rPr>
              <w:t>-3</w:t>
            </w:r>
            <w:r w:rsidRPr="001648B4">
              <w:rPr>
                <w:b/>
                <w:bCs/>
                <w:color w:val="000000"/>
                <w:sz w:val="20"/>
                <w:szCs w:val="28"/>
              </w:rPr>
              <w:t xml:space="preserve"> 260</w:t>
            </w:r>
          </w:p>
        </w:tc>
        <w:tc>
          <w:tcPr>
            <w:tcW w:w="232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2500</w:t>
            </w:r>
          </w:p>
        </w:tc>
        <w:tc>
          <w:tcPr>
            <w:tcW w:w="232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900</w:t>
            </w: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2500</w:t>
            </w:r>
          </w:p>
        </w:tc>
        <w:tc>
          <w:tcPr>
            <w:tcW w:w="232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900</w:t>
            </w: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4860</w:t>
            </w:r>
          </w:p>
        </w:tc>
        <w:tc>
          <w:tcPr>
            <w:tcW w:w="2320" w:type="pct"/>
            <w:shd w:val="clear" w:color="auto" w:fill="auto"/>
            <w:noWrap/>
          </w:tcPr>
          <w:p w:rsidR="005345EC" w:rsidRPr="001648B4" w:rsidRDefault="005345EC" w:rsidP="001648B4">
            <w:pPr>
              <w:spacing w:line="360" w:lineRule="auto"/>
              <w:jc w:val="both"/>
              <w:rPr>
                <w:color w:val="000000"/>
                <w:sz w:val="20"/>
                <w:szCs w:val="28"/>
              </w:rPr>
            </w:pP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54"/>
        <w:gridCol w:w="4543"/>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20</w:t>
            </w: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443"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r w:rsidR="002B60AC" w:rsidRPr="001648B4">
              <w:rPr>
                <w:b/>
                <w:bCs/>
                <w:color w:val="000000"/>
                <w:sz w:val="20"/>
                <w:szCs w:val="28"/>
              </w:rPr>
              <w:t>-6</w:t>
            </w:r>
            <w:r w:rsidRPr="001648B4">
              <w:rPr>
                <w:b/>
                <w:bCs/>
                <w:color w:val="000000"/>
                <w:sz w:val="20"/>
                <w:szCs w:val="28"/>
              </w:rPr>
              <w:t>660</w:t>
            </w:r>
          </w:p>
        </w:tc>
        <w:tc>
          <w:tcPr>
            <w:tcW w:w="2443"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66100</w:t>
            </w:r>
          </w:p>
        </w:tc>
        <w:tc>
          <w:tcPr>
            <w:tcW w:w="2443"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82160</w:t>
            </w: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400</w:t>
            </w:r>
          </w:p>
        </w:tc>
        <w:tc>
          <w:tcPr>
            <w:tcW w:w="2443"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5000</w:t>
            </w:r>
          </w:p>
        </w:tc>
        <w:tc>
          <w:tcPr>
            <w:tcW w:w="2443"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2000</w:t>
            </w:r>
          </w:p>
        </w:tc>
        <w:tc>
          <w:tcPr>
            <w:tcW w:w="2443"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2000</w:t>
            </w:r>
          </w:p>
        </w:tc>
        <w:tc>
          <w:tcPr>
            <w:tcW w:w="2443"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75500</w:t>
            </w:r>
          </w:p>
        </w:tc>
        <w:tc>
          <w:tcPr>
            <w:tcW w:w="2443"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82160</w:t>
            </w:r>
          </w:p>
        </w:tc>
      </w:tr>
      <w:tr w:rsidR="005345EC" w:rsidRPr="001648B4" w:rsidTr="001648B4">
        <w:trPr>
          <w:cantSplit/>
          <w:trHeight w:val="375"/>
          <w:jc w:val="center"/>
        </w:trPr>
        <w:tc>
          <w:tcPr>
            <w:tcW w:w="2557"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0</w:t>
            </w:r>
          </w:p>
        </w:tc>
        <w:tc>
          <w:tcPr>
            <w:tcW w:w="2443" w:type="pct"/>
            <w:shd w:val="clear" w:color="auto" w:fill="auto"/>
            <w:noWrap/>
          </w:tcPr>
          <w:p w:rsidR="005345EC" w:rsidRPr="001648B4" w:rsidRDefault="005345EC" w:rsidP="001648B4">
            <w:pPr>
              <w:spacing w:line="360" w:lineRule="auto"/>
              <w:jc w:val="both"/>
              <w:rPr>
                <w:color w:val="000000"/>
                <w:sz w:val="20"/>
                <w:szCs w:val="28"/>
              </w:rPr>
            </w:pP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23</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r w:rsidR="002B60AC" w:rsidRPr="001648B4">
              <w:rPr>
                <w:b/>
                <w:bCs/>
                <w:color w:val="000000"/>
                <w:sz w:val="20"/>
                <w:szCs w:val="28"/>
              </w:rPr>
              <w:t>-1</w:t>
            </w:r>
            <w:r w:rsidRPr="001648B4">
              <w:rPr>
                <w:b/>
                <w:bCs/>
                <w:color w:val="000000"/>
                <w:sz w:val="20"/>
                <w:szCs w:val="28"/>
              </w:rPr>
              <w:t>310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900</w:t>
            </w:r>
          </w:p>
        </w:tc>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3400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500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500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5300</w:t>
            </w:r>
          </w:p>
        </w:tc>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6610</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bl>
    <w:p w:rsidR="005345EC" w:rsidRPr="00C657E1" w:rsidRDefault="00C657E1" w:rsidP="00C657E1">
      <w:pPr>
        <w:tabs>
          <w:tab w:val="left" w:pos="1155"/>
        </w:tabs>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26</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2 800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2900</w:t>
            </w:r>
          </w:p>
        </w:tc>
        <w:tc>
          <w:tcPr>
            <w:tcW w:w="250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r>
      <w:tr w:rsidR="005345EC" w:rsidRPr="001648B4" w:rsidTr="001648B4">
        <w:trPr>
          <w:cantSplit/>
          <w:trHeight w:val="375"/>
          <w:jc w:val="center"/>
        </w:trPr>
        <w:tc>
          <w:tcPr>
            <w:tcW w:w="250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2900</w:t>
            </w:r>
          </w:p>
        </w:tc>
        <w:tc>
          <w:tcPr>
            <w:tcW w:w="2500" w:type="pct"/>
            <w:shd w:val="clear" w:color="auto" w:fill="auto"/>
            <w:noWrap/>
          </w:tcPr>
          <w:p w:rsidR="005345EC" w:rsidRPr="001648B4" w:rsidRDefault="005345EC" w:rsidP="001648B4">
            <w:pPr>
              <w:spacing w:line="360" w:lineRule="auto"/>
              <w:jc w:val="both"/>
              <w:rPr>
                <w:color w:val="000000"/>
                <w:sz w:val="20"/>
                <w:szCs w:val="28"/>
              </w:rPr>
            </w:pP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82"/>
        <w:gridCol w:w="4615"/>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51</w:t>
            </w:r>
          </w:p>
        </w:tc>
      </w:tr>
      <w:tr w:rsidR="005345EC" w:rsidRPr="001648B4" w:rsidTr="001648B4">
        <w:trPr>
          <w:cantSplit/>
          <w:trHeight w:val="375"/>
          <w:jc w:val="center"/>
        </w:trPr>
        <w:tc>
          <w:tcPr>
            <w:tcW w:w="2518"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482"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518"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r w:rsidR="002B60AC" w:rsidRPr="001648B4">
              <w:rPr>
                <w:b/>
                <w:bCs/>
                <w:color w:val="000000"/>
                <w:sz w:val="20"/>
                <w:szCs w:val="28"/>
              </w:rPr>
              <w:t>-5</w:t>
            </w:r>
            <w:r w:rsidRPr="001648B4">
              <w:rPr>
                <w:b/>
                <w:bCs/>
                <w:color w:val="000000"/>
                <w:sz w:val="20"/>
                <w:szCs w:val="28"/>
              </w:rPr>
              <w:t>5710</w:t>
            </w:r>
          </w:p>
        </w:tc>
        <w:tc>
          <w:tcPr>
            <w:tcW w:w="2482"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518"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70 000</w:t>
            </w:r>
          </w:p>
        </w:tc>
        <w:tc>
          <w:tcPr>
            <w:tcW w:w="2482"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37 000</w:t>
            </w:r>
          </w:p>
        </w:tc>
      </w:tr>
      <w:tr w:rsidR="005345EC" w:rsidRPr="001648B4" w:rsidTr="001648B4">
        <w:trPr>
          <w:cantSplit/>
          <w:trHeight w:val="375"/>
          <w:jc w:val="center"/>
        </w:trPr>
        <w:tc>
          <w:tcPr>
            <w:tcW w:w="2518"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70000</w:t>
            </w:r>
          </w:p>
        </w:tc>
        <w:tc>
          <w:tcPr>
            <w:tcW w:w="2482"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37000</w:t>
            </w:r>
          </w:p>
        </w:tc>
      </w:tr>
      <w:tr w:rsidR="005345EC" w:rsidRPr="001648B4" w:rsidTr="001648B4">
        <w:trPr>
          <w:cantSplit/>
          <w:trHeight w:val="375"/>
          <w:jc w:val="center"/>
        </w:trPr>
        <w:tc>
          <w:tcPr>
            <w:tcW w:w="2518"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88710</w:t>
            </w:r>
          </w:p>
        </w:tc>
        <w:tc>
          <w:tcPr>
            <w:tcW w:w="2482" w:type="pct"/>
            <w:shd w:val="clear" w:color="auto" w:fill="auto"/>
            <w:noWrap/>
          </w:tcPr>
          <w:p w:rsidR="005345EC" w:rsidRPr="001648B4" w:rsidRDefault="005345EC" w:rsidP="001648B4">
            <w:pPr>
              <w:spacing w:line="360" w:lineRule="auto"/>
              <w:jc w:val="both"/>
              <w:rPr>
                <w:color w:val="000000"/>
                <w:sz w:val="20"/>
                <w:szCs w:val="28"/>
              </w:rPr>
            </w:pP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0"/>
        <w:gridCol w:w="4847"/>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60</w:t>
            </w:r>
          </w:p>
        </w:tc>
      </w:tr>
      <w:tr w:rsidR="005345EC" w:rsidRPr="001648B4" w:rsidTr="001648B4">
        <w:trPr>
          <w:cantSplit/>
          <w:trHeight w:val="375"/>
          <w:jc w:val="center"/>
        </w:trPr>
        <w:tc>
          <w:tcPr>
            <w:tcW w:w="2393"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6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393" w:type="pct"/>
            <w:shd w:val="clear" w:color="auto" w:fill="auto"/>
            <w:noWrap/>
          </w:tcPr>
          <w:p w:rsidR="005345EC" w:rsidRPr="001648B4" w:rsidRDefault="005345EC" w:rsidP="001648B4">
            <w:pPr>
              <w:spacing w:line="360" w:lineRule="auto"/>
              <w:jc w:val="both"/>
              <w:rPr>
                <w:color w:val="000000"/>
                <w:sz w:val="20"/>
                <w:szCs w:val="28"/>
              </w:rPr>
            </w:pPr>
          </w:p>
        </w:tc>
        <w:tc>
          <w:tcPr>
            <w:tcW w:w="2607"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r w:rsidR="002B60AC" w:rsidRPr="001648B4">
              <w:rPr>
                <w:b/>
                <w:bCs/>
                <w:color w:val="000000"/>
                <w:sz w:val="20"/>
                <w:szCs w:val="28"/>
              </w:rPr>
              <w:t>-8</w:t>
            </w:r>
            <w:r w:rsidRPr="001648B4">
              <w:rPr>
                <w:b/>
                <w:bCs/>
                <w:color w:val="000000"/>
                <w:sz w:val="20"/>
                <w:szCs w:val="28"/>
              </w:rPr>
              <w:t>7500</w:t>
            </w:r>
          </w:p>
        </w:tc>
      </w:tr>
      <w:tr w:rsidR="005345EC" w:rsidRPr="001648B4" w:rsidTr="001648B4">
        <w:trPr>
          <w:cantSplit/>
          <w:trHeight w:val="375"/>
          <w:jc w:val="center"/>
        </w:trPr>
        <w:tc>
          <w:tcPr>
            <w:tcW w:w="2393"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37000</w:t>
            </w:r>
          </w:p>
        </w:tc>
        <w:tc>
          <w:tcPr>
            <w:tcW w:w="26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83000</w:t>
            </w:r>
          </w:p>
        </w:tc>
      </w:tr>
      <w:tr w:rsidR="005345EC" w:rsidRPr="001648B4" w:rsidTr="001648B4">
        <w:trPr>
          <w:cantSplit/>
          <w:trHeight w:val="375"/>
          <w:jc w:val="center"/>
        </w:trPr>
        <w:tc>
          <w:tcPr>
            <w:tcW w:w="2393" w:type="pct"/>
            <w:shd w:val="clear" w:color="auto" w:fill="auto"/>
            <w:noWrap/>
          </w:tcPr>
          <w:p w:rsidR="005345EC" w:rsidRPr="001648B4" w:rsidRDefault="005345EC" w:rsidP="001648B4">
            <w:pPr>
              <w:spacing w:line="360" w:lineRule="auto"/>
              <w:jc w:val="both"/>
              <w:rPr>
                <w:color w:val="000000"/>
                <w:sz w:val="20"/>
                <w:szCs w:val="28"/>
              </w:rPr>
            </w:pPr>
          </w:p>
        </w:tc>
        <w:tc>
          <w:tcPr>
            <w:tcW w:w="26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2500</w:t>
            </w:r>
          </w:p>
        </w:tc>
      </w:tr>
      <w:tr w:rsidR="005345EC" w:rsidRPr="001648B4" w:rsidTr="001648B4">
        <w:trPr>
          <w:cantSplit/>
          <w:trHeight w:val="375"/>
          <w:jc w:val="center"/>
        </w:trPr>
        <w:tc>
          <w:tcPr>
            <w:tcW w:w="2393"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37000</w:t>
            </w:r>
          </w:p>
        </w:tc>
        <w:tc>
          <w:tcPr>
            <w:tcW w:w="26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85500</w:t>
            </w:r>
          </w:p>
        </w:tc>
      </w:tr>
      <w:tr w:rsidR="005345EC" w:rsidRPr="001648B4" w:rsidTr="001648B4">
        <w:trPr>
          <w:cantSplit/>
          <w:trHeight w:val="375"/>
          <w:jc w:val="center"/>
        </w:trPr>
        <w:tc>
          <w:tcPr>
            <w:tcW w:w="2393" w:type="pct"/>
            <w:shd w:val="clear" w:color="auto" w:fill="auto"/>
            <w:noWrap/>
          </w:tcPr>
          <w:p w:rsidR="005345EC" w:rsidRPr="001648B4" w:rsidRDefault="005345EC" w:rsidP="001648B4">
            <w:pPr>
              <w:spacing w:line="360" w:lineRule="auto"/>
              <w:jc w:val="both"/>
              <w:rPr>
                <w:color w:val="000000"/>
                <w:sz w:val="20"/>
                <w:szCs w:val="28"/>
              </w:rPr>
            </w:pPr>
          </w:p>
        </w:tc>
        <w:tc>
          <w:tcPr>
            <w:tcW w:w="2607"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136000</w:t>
            </w: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81"/>
        <w:gridCol w:w="4916"/>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70</w:t>
            </w:r>
          </w:p>
        </w:tc>
      </w:tr>
      <w:tr w:rsidR="005345EC" w:rsidRPr="001648B4" w:rsidTr="001648B4">
        <w:trPr>
          <w:cantSplit/>
          <w:trHeight w:val="375"/>
          <w:jc w:val="center"/>
        </w:trPr>
        <w:tc>
          <w:tcPr>
            <w:tcW w:w="2356"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644"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356" w:type="pct"/>
            <w:shd w:val="clear" w:color="auto" w:fill="auto"/>
            <w:noWrap/>
          </w:tcPr>
          <w:p w:rsidR="005345EC" w:rsidRPr="001648B4" w:rsidRDefault="005345EC" w:rsidP="001648B4">
            <w:pPr>
              <w:spacing w:line="360" w:lineRule="auto"/>
              <w:jc w:val="both"/>
              <w:rPr>
                <w:color w:val="000000"/>
                <w:sz w:val="20"/>
                <w:szCs w:val="28"/>
              </w:rPr>
            </w:pPr>
          </w:p>
        </w:tc>
        <w:tc>
          <w:tcPr>
            <w:tcW w:w="2644"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p>
        </w:tc>
      </w:tr>
      <w:tr w:rsidR="005345EC" w:rsidRPr="001648B4" w:rsidTr="001648B4">
        <w:trPr>
          <w:cantSplit/>
          <w:trHeight w:val="375"/>
          <w:jc w:val="center"/>
        </w:trPr>
        <w:tc>
          <w:tcPr>
            <w:tcW w:w="2356"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324,8</w:t>
            </w:r>
          </w:p>
        </w:tc>
        <w:tc>
          <w:tcPr>
            <w:tcW w:w="2644"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5000</w:t>
            </w:r>
          </w:p>
        </w:tc>
      </w:tr>
      <w:tr w:rsidR="005345EC" w:rsidRPr="001648B4" w:rsidTr="001648B4">
        <w:trPr>
          <w:cantSplit/>
          <w:trHeight w:val="375"/>
          <w:jc w:val="center"/>
        </w:trPr>
        <w:tc>
          <w:tcPr>
            <w:tcW w:w="2356"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347,2</w:t>
            </w:r>
          </w:p>
        </w:tc>
        <w:tc>
          <w:tcPr>
            <w:tcW w:w="2644"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3400</w:t>
            </w:r>
          </w:p>
        </w:tc>
      </w:tr>
      <w:tr w:rsidR="005345EC" w:rsidRPr="001648B4" w:rsidTr="001648B4">
        <w:trPr>
          <w:cantSplit/>
          <w:trHeight w:val="375"/>
          <w:jc w:val="center"/>
        </w:trPr>
        <w:tc>
          <w:tcPr>
            <w:tcW w:w="2356" w:type="pct"/>
            <w:shd w:val="clear" w:color="auto" w:fill="auto"/>
            <w:noWrap/>
          </w:tcPr>
          <w:p w:rsidR="005345EC" w:rsidRPr="001648B4" w:rsidRDefault="005345EC" w:rsidP="001648B4">
            <w:pPr>
              <w:spacing w:line="360" w:lineRule="auto"/>
              <w:jc w:val="both"/>
              <w:rPr>
                <w:color w:val="000000"/>
                <w:sz w:val="20"/>
                <w:szCs w:val="28"/>
              </w:rPr>
            </w:pPr>
          </w:p>
        </w:tc>
        <w:tc>
          <w:tcPr>
            <w:tcW w:w="2644"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2800</w:t>
            </w:r>
          </w:p>
        </w:tc>
      </w:tr>
      <w:tr w:rsidR="005345EC" w:rsidRPr="001648B4" w:rsidTr="001648B4">
        <w:trPr>
          <w:cantSplit/>
          <w:trHeight w:val="375"/>
          <w:jc w:val="center"/>
        </w:trPr>
        <w:tc>
          <w:tcPr>
            <w:tcW w:w="2356"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c>
          <w:tcPr>
            <w:tcW w:w="2644"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r>
      <w:tr w:rsidR="005345EC" w:rsidRPr="001648B4" w:rsidTr="001648B4">
        <w:trPr>
          <w:cantSplit/>
          <w:trHeight w:val="375"/>
          <w:jc w:val="center"/>
        </w:trPr>
        <w:tc>
          <w:tcPr>
            <w:tcW w:w="2356" w:type="pct"/>
            <w:shd w:val="clear" w:color="auto" w:fill="auto"/>
            <w:noWrap/>
          </w:tcPr>
          <w:p w:rsidR="005345EC" w:rsidRPr="001648B4" w:rsidRDefault="005345EC" w:rsidP="001648B4">
            <w:pPr>
              <w:spacing w:line="360" w:lineRule="auto"/>
              <w:jc w:val="both"/>
              <w:rPr>
                <w:color w:val="000000"/>
                <w:sz w:val="20"/>
                <w:szCs w:val="28"/>
              </w:rPr>
            </w:pPr>
          </w:p>
        </w:tc>
        <w:tc>
          <w:tcPr>
            <w:tcW w:w="2644"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10528</w:t>
            </w: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83"/>
        <w:gridCol w:w="4314"/>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10/6</w:t>
            </w: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32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r w:rsidR="002B60AC" w:rsidRPr="001648B4">
              <w:rPr>
                <w:b/>
                <w:bCs/>
                <w:color w:val="000000"/>
                <w:sz w:val="20"/>
                <w:szCs w:val="28"/>
              </w:rPr>
              <w:t>-5</w:t>
            </w:r>
            <w:r w:rsidRPr="001648B4">
              <w:rPr>
                <w:b/>
                <w:bCs/>
                <w:color w:val="000000"/>
                <w:sz w:val="20"/>
                <w:szCs w:val="28"/>
              </w:rPr>
              <w:t>110</w:t>
            </w:r>
          </w:p>
        </w:tc>
        <w:tc>
          <w:tcPr>
            <w:tcW w:w="2320" w:type="pct"/>
            <w:shd w:val="clear" w:color="auto" w:fill="auto"/>
            <w:noWrap/>
          </w:tcPr>
          <w:p w:rsidR="005345EC" w:rsidRPr="001648B4" w:rsidRDefault="005345EC" w:rsidP="001648B4">
            <w:pPr>
              <w:spacing w:line="360" w:lineRule="auto"/>
              <w:jc w:val="both"/>
              <w:rPr>
                <w:b/>
                <w:bCs/>
                <w:color w:val="000000"/>
                <w:sz w:val="20"/>
                <w:szCs w:val="28"/>
              </w:rPr>
            </w:pP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color w:val="000000"/>
                <w:sz w:val="20"/>
                <w:szCs w:val="28"/>
              </w:rPr>
            </w:pPr>
          </w:p>
        </w:tc>
        <w:tc>
          <w:tcPr>
            <w:tcW w:w="232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400</w:t>
            </w: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c>
          <w:tcPr>
            <w:tcW w:w="2320"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400</w:t>
            </w:r>
          </w:p>
        </w:tc>
      </w:tr>
      <w:tr w:rsidR="005345EC" w:rsidRPr="001648B4" w:rsidTr="001648B4">
        <w:trPr>
          <w:cantSplit/>
          <w:trHeight w:val="375"/>
          <w:jc w:val="center"/>
        </w:trPr>
        <w:tc>
          <w:tcPr>
            <w:tcW w:w="2680"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4710</w:t>
            </w:r>
          </w:p>
        </w:tc>
        <w:tc>
          <w:tcPr>
            <w:tcW w:w="2320" w:type="pct"/>
            <w:shd w:val="clear" w:color="auto" w:fill="auto"/>
            <w:noWrap/>
          </w:tcPr>
          <w:p w:rsidR="005345EC" w:rsidRPr="001648B4" w:rsidRDefault="005345EC" w:rsidP="001648B4">
            <w:pPr>
              <w:spacing w:line="360" w:lineRule="auto"/>
              <w:jc w:val="both"/>
              <w:rPr>
                <w:b/>
                <w:bCs/>
                <w:color w:val="000000"/>
                <w:sz w:val="20"/>
                <w:szCs w:val="28"/>
              </w:rPr>
            </w:pP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1"/>
        <w:gridCol w:w="4446"/>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66</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70 000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70000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70000</w:t>
            </w: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1"/>
        <w:gridCol w:w="4446"/>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02</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r w:rsidR="002B60AC" w:rsidRPr="001648B4">
              <w:rPr>
                <w:b/>
                <w:bCs/>
                <w:color w:val="000000"/>
                <w:sz w:val="20"/>
                <w:szCs w:val="28"/>
              </w:rPr>
              <w:t>-8</w:t>
            </w:r>
            <w:r w:rsidRPr="001648B4">
              <w:rPr>
                <w:b/>
                <w:bCs/>
                <w:color w:val="000000"/>
                <w:sz w:val="20"/>
                <w:szCs w:val="28"/>
              </w:rPr>
              <w:t>7210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2000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2600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89810</w:t>
            </w: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1"/>
        <w:gridCol w:w="4446"/>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96</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2000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2500</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2500</w:t>
            </w:r>
          </w:p>
        </w:tc>
      </w:tr>
    </w:tbl>
    <w:p w:rsidR="005345EC" w:rsidRPr="002B60AC" w:rsidRDefault="005345EC" w:rsidP="002B60AC">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1"/>
        <w:gridCol w:w="4446"/>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69/1</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324,8</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324,8</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Ск – 324,8</w:t>
            </w:r>
          </w:p>
        </w:tc>
      </w:tr>
    </w:tbl>
    <w:p w:rsidR="00C657E1" w:rsidRDefault="00C657E1" w:rsidP="002B60AC">
      <w:pPr>
        <w:spacing w:line="360" w:lineRule="auto"/>
        <w:ind w:firstLine="709"/>
        <w:jc w:val="both"/>
        <w:rPr>
          <w:color w:val="000000"/>
          <w:sz w:val="28"/>
          <w:szCs w:val="28"/>
        </w:rPr>
      </w:pPr>
    </w:p>
    <w:p w:rsidR="005345EC" w:rsidRPr="00C657E1" w:rsidRDefault="00C657E1" w:rsidP="002B60AC">
      <w:pPr>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1"/>
        <w:gridCol w:w="4446"/>
      </w:tblGrid>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69/3</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347,2</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xml:space="preserve"> – </w:t>
            </w:r>
            <w:r w:rsidRPr="001648B4">
              <w:rPr>
                <w:color w:val="000000"/>
                <w:sz w:val="20"/>
                <w:szCs w:val="28"/>
              </w:rPr>
              <w:t>347,2</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p>
        </w:tc>
        <w:tc>
          <w:tcPr>
            <w:tcW w:w="2391"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Ск – 347,2</w:t>
            </w:r>
          </w:p>
        </w:tc>
      </w:tr>
      <w:tr w:rsidR="005345EC" w:rsidRPr="001648B4" w:rsidTr="001648B4">
        <w:trPr>
          <w:cantSplit/>
          <w:trHeight w:val="375"/>
          <w:jc w:val="center"/>
        </w:trPr>
        <w:tc>
          <w:tcPr>
            <w:tcW w:w="5000" w:type="pct"/>
            <w:gridSpan w:val="2"/>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43</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Сн</w:t>
            </w:r>
            <w:r w:rsidR="002B60AC" w:rsidRPr="001648B4">
              <w:rPr>
                <w:b/>
                <w:bCs/>
                <w:color w:val="000000"/>
                <w:sz w:val="20"/>
                <w:szCs w:val="28"/>
              </w:rPr>
              <w:t>-1</w:t>
            </w:r>
            <w:r w:rsidRPr="001648B4">
              <w:rPr>
                <w:b/>
                <w:bCs/>
                <w:color w:val="000000"/>
                <w:sz w:val="20"/>
                <w:szCs w:val="28"/>
              </w:rPr>
              <w:t>8010</w:t>
            </w:r>
          </w:p>
        </w:tc>
        <w:tc>
          <w:tcPr>
            <w:tcW w:w="2391" w:type="pct"/>
            <w:shd w:val="clear" w:color="auto" w:fill="auto"/>
            <w:noWrap/>
          </w:tcPr>
          <w:p w:rsidR="005345EC" w:rsidRPr="001648B4" w:rsidRDefault="005345EC" w:rsidP="001648B4">
            <w:pPr>
              <w:spacing w:line="360" w:lineRule="auto"/>
              <w:jc w:val="both"/>
              <w:rPr>
                <w:b/>
                <w:bCs/>
                <w:color w:val="000000"/>
                <w:sz w:val="20"/>
                <w:szCs w:val="28"/>
              </w:rPr>
            </w:pP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Cs/>
                <w:color w:val="000000"/>
                <w:sz w:val="20"/>
                <w:szCs w:val="28"/>
              </w:rPr>
            </w:pPr>
            <w:r w:rsidRPr="001648B4">
              <w:rPr>
                <w:bCs/>
                <w:color w:val="000000"/>
                <w:sz w:val="20"/>
                <w:szCs w:val="28"/>
              </w:rPr>
              <w:t>6610</w:t>
            </w:r>
          </w:p>
        </w:tc>
        <w:tc>
          <w:tcPr>
            <w:tcW w:w="2391" w:type="pct"/>
            <w:shd w:val="clear" w:color="auto" w:fill="auto"/>
            <w:noWrap/>
          </w:tcPr>
          <w:p w:rsidR="005345EC" w:rsidRPr="001648B4" w:rsidRDefault="005345EC" w:rsidP="001648B4">
            <w:pPr>
              <w:spacing w:line="360" w:lineRule="auto"/>
              <w:jc w:val="both"/>
              <w:rPr>
                <w:b/>
                <w:bCs/>
                <w:color w:val="000000"/>
                <w:sz w:val="20"/>
                <w:szCs w:val="28"/>
              </w:rPr>
            </w:pP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82160</w:t>
            </w:r>
          </w:p>
        </w:tc>
        <w:tc>
          <w:tcPr>
            <w:tcW w:w="2391"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r w:rsidR="002B60AC" w:rsidRPr="001648B4">
              <w:rPr>
                <w:color w:val="000000"/>
                <w:sz w:val="20"/>
                <w:szCs w:val="28"/>
              </w:rPr>
              <w:t> – 88770</w:t>
            </w:r>
          </w:p>
        </w:tc>
        <w:tc>
          <w:tcPr>
            <w:tcW w:w="2391"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w:t>
            </w:r>
          </w:p>
        </w:tc>
      </w:tr>
      <w:tr w:rsidR="005345EC" w:rsidRPr="001648B4" w:rsidTr="001648B4">
        <w:trPr>
          <w:cantSplit/>
          <w:trHeight w:val="375"/>
          <w:jc w:val="center"/>
        </w:trPr>
        <w:tc>
          <w:tcPr>
            <w:tcW w:w="2609" w:type="pct"/>
            <w:shd w:val="clear" w:color="auto" w:fill="auto"/>
            <w:noWrap/>
          </w:tcPr>
          <w:p w:rsidR="005345EC" w:rsidRPr="001648B4" w:rsidRDefault="005345EC" w:rsidP="001648B4">
            <w:pPr>
              <w:spacing w:line="360" w:lineRule="auto"/>
              <w:jc w:val="both"/>
              <w:rPr>
                <w:b/>
                <w:bCs/>
                <w:color w:val="000000"/>
                <w:sz w:val="20"/>
                <w:szCs w:val="28"/>
              </w:rPr>
            </w:pPr>
            <w:r w:rsidRPr="001648B4">
              <w:rPr>
                <w:b/>
                <w:bCs/>
                <w:color w:val="000000"/>
                <w:sz w:val="20"/>
                <w:szCs w:val="28"/>
              </w:rPr>
              <w:t xml:space="preserve">Ск </w:t>
            </w:r>
            <w:r w:rsidR="002B60AC" w:rsidRPr="001648B4">
              <w:rPr>
                <w:b/>
                <w:bCs/>
                <w:color w:val="000000"/>
                <w:sz w:val="20"/>
                <w:szCs w:val="28"/>
              </w:rPr>
              <w:t xml:space="preserve">– </w:t>
            </w:r>
            <w:r w:rsidRPr="001648B4">
              <w:rPr>
                <w:b/>
                <w:bCs/>
                <w:color w:val="000000"/>
                <w:sz w:val="20"/>
                <w:szCs w:val="28"/>
              </w:rPr>
              <w:t>106780</w:t>
            </w:r>
          </w:p>
        </w:tc>
        <w:tc>
          <w:tcPr>
            <w:tcW w:w="2391" w:type="pct"/>
            <w:shd w:val="clear" w:color="auto" w:fill="auto"/>
            <w:noWrap/>
          </w:tcPr>
          <w:p w:rsidR="005345EC" w:rsidRPr="001648B4" w:rsidRDefault="005345EC" w:rsidP="001648B4">
            <w:pPr>
              <w:spacing w:line="360" w:lineRule="auto"/>
              <w:jc w:val="both"/>
              <w:rPr>
                <w:b/>
                <w:bCs/>
                <w:color w:val="000000"/>
                <w:sz w:val="20"/>
                <w:szCs w:val="28"/>
              </w:rPr>
            </w:pPr>
          </w:p>
        </w:tc>
      </w:tr>
    </w:tbl>
    <w:p w:rsidR="00C657E1" w:rsidRDefault="00C657E1" w:rsidP="002B60AC">
      <w:pPr>
        <w:spacing w:line="360" w:lineRule="auto"/>
        <w:ind w:firstLine="709"/>
        <w:jc w:val="both"/>
        <w:rPr>
          <w:color w:val="000000"/>
          <w:sz w:val="28"/>
          <w:szCs w:val="28"/>
        </w:rPr>
      </w:pPr>
    </w:p>
    <w:p w:rsidR="005345EC" w:rsidRPr="002B60AC" w:rsidRDefault="005345EC" w:rsidP="002B60AC">
      <w:pPr>
        <w:spacing w:line="360" w:lineRule="auto"/>
        <w:ind w:firstLine="709"/>
        <w:jc w:val="both"/>
        <w:rPr>
          <w:color w:val="000000"/>
          <w:sz w:val="28"/>
          <w:szCs w:val="28"/>
        </w:rPr>
      </w:pPr>
      <w:r w:rsidRPr="002B60AC">
        <w:rPr>
          <w:color w:val="000000"/>
          <w:sz w:val="28"/>
          <w:szCs w:val="28"/>
        </w:rPr>
        <w:t>д) Оборотная ведомость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1"/>
        <w:gridCol w:w="1315"/>
        <w:gridCol w:w="1315"/>
        <w:gridCol w:w="1315"/>
        <w:gridCol w:w="1315"/>
        <w:gridCol w:w="1315"/>
        <w:gridCol w:w="1311"/>
      </w:tblGrid>
      <w:tr w:rsidR="005345EC" w:rsidRPr="001648B4" w:rsidTr="001648B4">
        <w:trPr>
          <w:cantSplit/>
          <w:trHeight w:val="375"/>
          <w:jc w:val="center"/>
        </w:trPr>
        <w:tc>
          <w:tcPr>
            <w:tcW w:w="759" w:type="pct"/>
            <w:vMerge w:val="restar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 счета</w:t>
            </w:r>
          </w:p>
        </w:tc>
        <w:tc>
          <w:tcPr>
            <w:tcW w:w="1414" w:type="pct"/>
            <w:gridSpan w:val="2"/>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Сальдо на начало</w:t>
            </w:r>
          </w:p>
        </w:tc>
        <w:tc>
          <w:tcPr>
            <w:tcW w:w="1414" w:type="pct"/>
            <w:gridSpan w:val="2"/>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Обороты за период</w:t>
            </w:r>
          </w:p>
        </w:tc>
        <w:tc>
          <w:tcPr>
            <w:tcW w:w="1412" w:type="pct"/>
            <w:gridSpan w:val="2"/>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Сальдо на конец</w:t>
            </w:r>
          </w:p>
        </w:tc>
      </w:tr>
      <w:tr w:rsidR="005345EC" w:rsidRPr="001648B4" w:rsidTr="001648B4">
        <w:trPr>
          <w:cantSplit/>
          <w:trHeight w:val="375"/>
          <w:jc w:val="center"/>
        </w:trPr>
        <w:tc>
          <w:tcPr>
            <w:tcW w:w="759" w:type="pct"/>
            <w:vMerge/>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Д</w:t>
            </w: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К</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01</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595010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595010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02</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87210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2600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89810</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83000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16900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10/1</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87410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87410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10/3</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3260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2500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900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4860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10/5</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6410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6410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10/6</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5110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400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4710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6660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75500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82160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23</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1310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5300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26</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2900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2900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43</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18010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88770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106780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45</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25910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25910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230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230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51</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55710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70000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37000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88710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55/1</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w:t>
            </w:r>
          </w:p>
        </w:tc>
        <w:tc>
          <w:tcPr>
            <w:tcW w:w="705" w:type="pct"/>
            <w:shd w:val="clear" w:color="auto" w:fill="auto"/>
            <w:noWrap/>
          </w:tcPr>
          <w:p w:rsidR="005345EC" w:rsidRPr="001648B4" w:rsidRDefault="005345EC" w:rsidP="001648B4">
            <w:pPr>
              <w:spacing w:line="360" w:lineRule="auto"/>
              <w:jc w:val="both"/>
              <w:rPr>
                <w:color w:val="000000"/>
                <w:sz w:val="20"/>
                <w:szCs w:val="28"/>
              </w:rPr>
            </w:pP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87500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37000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85500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136000</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34010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70000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104010</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69/1</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324,8</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324,8</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69/3</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347,2</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347,2</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70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672</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11200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10528</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560300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560300</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82</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6610</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96</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2500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2500</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99</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36010</w:t>
            </w: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7" w:type="pct"/>
            <w:shd w:val="clear" w:color="auto" w:fill="auto"/>
            <w:noWrap/>
          </w:tcPr>
          <w:p w:rsidR="005345EC" w:rsidRPr="001648B4" w:rsidRDefault="005345EC" w:rsidP="001648B4">
            <w:pPr>
              <w:spacing w:line="360" w:lineRule="auto"/>
              <w:jc w:val="both"/>
              <w:rPr>
                <w:color w:val="000000"/>
                <w:sz w:val="20"/>
                <w:szCs w:val="28"/>
              </w:rPr>
            </w:pP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36010</w:t>
            </w:r>
          </w:p>
        </w:tc>
      </w:tr>
      <w:tr w:rsidR="005345EC" w:rsidRPr="001648B4" w:rsidTr="001648B4">
        <w:trPr>
          <w:cantSplit/>
          <w:trHeight w:val="375"/>
          <w:jc w:val="center"/>
        </w:trPr>
        <w:tc>
          <w:tcPr>
            <w:tcW w:w="759"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Итого:</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811640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811640</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365642</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365642</w:t>
            </w:r>
          </w:p>
        </w:tc>
        <w:tc>
          <w:tcPr>
            <w:tcW w:w="707"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946440</w:t>
            </w:r>
          </w:p>
        </w:tc>
        <w:tc>
          <w:tcPr>
            <w:tcW w:w="705" w:type="pct"/>
            <w:shd w:val="clear" w:color="auto" w:fill="auto"/>
            <w:noWrap/>
          </w:tcPr>
          <w:p w:rsidR="005345EC" w:rsidRPr="001648B4" w:rsidRDefault="005345EC" w:rsidP="001648B4">
            <w:pPr>
              <w:spacing w:line="360" w:lineRule="auto"/>
              <w:jc w:val="both"/>
              <w:rPr>
                <w:color w:val="000000"/>
                <w:sz w:val="20"/>
                <w:szCs w:val="28"/>
              </w:rPr>
            </w:pPr>
            <w:r w:rsidRPr="001648B4">
              <w:rPr>
                <w:color w:val="000000"/>
                <w:sz w:val="20"/>
                <w:szCs w:val="28"/>
              </w:rPr>
              <w:t>946440</w:t>
            </w:r>
          </w:p>
        </w:tc>
      </w:tr>
    </w:tbl>
    <w:p w:rsidR="005345EC" w:rsidRPr="002B60AC" w:rsidRDefault="005345EC" w:rsidP="002B60AC">
      <w:pPr>
        <w:spacing w:line="360" w:lineRule="auto"/>
        <w:ind w:firstLine="709"/>
        <w:jc w:val="both"/>
        <w:rPr>
          <w:color w:val="000000"/>
          <w:sz w:val="28"/>
          <w:szCs w:val="28"/>
        </w:rPr>
      </w:pPr>
    </w:p>
    <w:p w:rsidR="005345EC" w:rsidRPr="002B60AC" w:rsidRDefault="005345EC" w:rsidP="002B60AC">
      <w:pPr>
        <w:spacing w:line="360" w:lineRule="auto"/>
        <w:ind w:firstLine="709"/>
        <w:jc w:val="both"/>
        <w:rPr>
          <w:color w:val="000000"/>
          <w:sz w:val="28"/>
          <w:szCs w:val="28"/>
        </w:rPr>
      </w:pPr>
      <w:r w:rsidRPr="002B60AC">
        <w:rPr>
          <w:color w:val="000000"/>
          <w:sz w:val="28"/>
          <w:szCs w:val="28"/>
        </w:rPr>
        <w:t>Конечный баланс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5"/>
        <w:gridCol w:w="1937"/>
        <w:gridCol w:w="2882"/>
        <w:gridCol w:w="1713"/>
      </w:tblGrid>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Актив</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На начало отчетного периода</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Пассив</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На начало отчетного периода</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Основные средства</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595010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Амортизация основных средств</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89810</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Материалы</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16900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Расчеты с поставщиками и подрядчиками</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136000</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Сырье и материалы</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87410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Расчеты по краткосрочным кредитам и займам</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104010</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Топливо</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4860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 xml:space="preserve">Расчеты по </w:t>
            </w:r>
            <w:r w:rsidR="002B60AC" w:rsidRPr="001648B4">
              <w:rPr>
                <w:color w:val="000000"/>
                <w:sz w:val="20"/>
                <w:szCs w:val="28"/>
              </w:rPr>
              <w:t>соц. с</w:t>
            </w:r>
            <w:r w:rsidRPr="001648B4">
              <w:rPr>
                <w:color w:val="000000"/>
                <w:sz w:val="20"/>
                <w:szCs w:val="28"/>
              </w:rPr>
              <w:t>трахованию</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324,8</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Прочие материалы</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4710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 xml:space="preserve">Расчеты по обязательному </w:t>
            </w:r>
            <w:r w:rsidR="002B60AC" w:rsidRPr="001648B4">
              <w:rPr>
                <w:color w:val="000000"/>
                <w:sz w:val="20"/>
                <w:szCs w:val="28"/>
              </w:rPr>
              <w:t>мед. с</w:t>
            </w:r>
            <w:r w:rsidRPr="001648B4">
              <w:rPr>
                <w:color w:val="000000"/>
                <w:sz w:val="20"/>
                <w:szCs w:val="28"/>
              </w:rPr>
              <w:t>трахованию</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347,2</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Общехозяйственные расходы</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2900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Расчеты с персоналом по оплате труда</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10528</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Готовая продукция</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106780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Уставный капитал</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560300</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Товары отгруженные</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25910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Резервный капитал</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6610</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Касса</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230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Резервы предстоящих расходов</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2500</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Расчетные счета</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88710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Прибыль и убытки</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36010</w:t>
            </w: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Аккредитивы</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6610</w:t>
            </w:r>
          </w:p>
        </w:tc>
        <w:tc>
          <w:tcPr>
            <w:tcW w:w="1550" w:type="pct"/>
            <w:shd w:val="clear" w:color="auto" w:fill="auto"/>
          </w:tcPr>
          <w:p w:rsidR="005345EC" w:rsidRPr="001648B4" w:rsidRDefault="005345EC" w:rsidP="001648B4">
            <w:pPr>
              <w:spacing w:line="360" w:lineRule="auto"/>
              <w:jc w:val="both"/>
              <w:rPr>
                <w:color w:val="000000"/>
                <w:sz w:val="20"/>
                <w:szCs w:val="28"/>
              </w:rPr>
            </w:pPr>
          </w:p>
        </w:tc>
        <w:tc>
          <w:tcPr>
            <w:tcW w:w="921" w:type="pct"/>
            <w:shd w:val="clear" w:color="auto" w:fill="auto"/>
          </w:tcPr>
          <w:p w:rsidR="005345EC" w:rsidRPr="001648B4" w:rsidRDefault="005345EC" w:rsidP="001648B4">
            <w:pPr>
              <w:spacing w:line="360" w:lineRule="auto"/>
              <w:jc w:val="both"/>
              <w:rPr>
                <w:color w:val="000000"/>
                <w:sz w:val="20"/>
                <w:szCs w:val="28"/>
              </w:rPr>
            </w:pPr>
          </w:p>
        </w:tc>
      </w:tr>
      <w:tr w:rsidR="005345EC" w:rsidRPr="001648B4" w:rsidTr="001648B4">
        <w:trPr>
          <w:cantSplit/>
          <w:jc w:val="center"/>
        </w:trPr>
        <w:tc>
          <w:tcPr>
            <w:tcW w:w="1487"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Итого:</w:t>
            </w:r>
          </w:p>
        </w:tc>
        <w:tc>
          <w:tcPr>
            <w:tcW w:w="1042"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946440</w:t>
            </w:r>
          </w:p>
        </w:tc>
        <w:tc>
          <w:tcPr>
            <w:tcW w:w="1550"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Итого:</w:t>
            </w:r>
          </w:p>
        </w:tc>
        <w:tc>
          <w:tcPr>
            <w:tcW w:w="921" w:type="pct"/>
            <w:shd w:val="clear" w:color="auto" w:fill="auto"/>
          </w:tcPr>
          <w:p w:rsidR="005345EC" w:rsidRPr="001648B4" w:rsidRDefault="005345EC" w:rsidP="001648B4">
            <w:pPr>
              <w:spacing w:line="360" w:lineRule="auto"/>
              <w:jc w:val="both"/>
              <w:rPr>
                <w:color w:val="000000"/>
                <w:sz w:val="20"/>
                <w:szCs w:val="28"/>
              </w:rPr>
            </w:pPr>
            <w:r w:rsidRPr="001648B4">
              <w:rPr>
                <w:color w:val="000000"/>
                <w:sz w:val="20"/>
                <w:szCs w:val="28"/>
              </w:rPr>
              <w:t>946440</w:t>
            </w:r>
          </w:p>
        </w:tc>
      </w:tr>
    </w:tbl>
    <w:p w:rsidR="005345EC" w:rsidRPr="002B60AC" w:rsidRDefault="005345EC" w:rsidP="002B60AC">
      <w:pPr>
        <w:tabs>
          <w:tab w:val="left" w:pos="993"/>
        </w:tabs>
        <w:spacing w:line="360" w:lineRule="auto"/>
        <w:ind w:firstLine="709"/>
        <w:jc w:val="both"/>
        <w:rPr>
          <w:color w:val="000000"/>
          <w:sz w:val="28"/>
          <w:szCs w:val="28"/>
        </w:rPr>
      </w:pPr>
    </w:p>
    <w:p w:rsidR="005345EC" w:rsidRPr="002B60AC" w:rsidRDefault="005345EC" w:rsidP="002B60AC">
      <w:pPr>
        <w:spacing w:line="360" w:lineRule="auto"/>
        <w:ind w:firstLine="709"/>
        <w:jc w:val="both"/>
        <w:rPr>
          <w:color w:val="000000"/>
          <w:sz w:val="28"/>
          <w:szCs w:val="28"/>
        </w:rPr>
      </w:pPr>
    </w:p>
    <w:p w:rsidR="005345EC" w:rsidRPr="002B60AC" w:rsidRDefault="00C657E1" w:rsidP="002B60AC">
      <w:pPr>
        <w:spacing w:line="360" w:lineRule="auto"/>
        <w:ind w:firstLine="709"/>
        <w:jc w:val="both"/>
        <w:rPr>
          <w:b/>
          <w:bCs/>
          <w:color w:val="000000"/>
          <w:sz w:val="28"/>
          <w:szCs w:val="28"/>
        </w:rPr>
      </w:pPr>
      <w:r>
        <w:rPr>
          <w:b/>
          <w:bCs/>
          <w:color w:val="000000"/>
          <w:sz w:val="28"/>
          <w:szCs w:val="28"/>
        </w:rPr>
        <w:br w:type="page"/>
      </w:r>
      <w:r w:rsidR="005345EC" w:rsidRPr="002B60AC">
        <w:rPr>
          <w:b/>
          <w:bCs/>
          <w:color w:val="000000"/>
          <w:sz w:val="28"/>
          <w:szCs w:val="28"/>
        </w:rPr>
        <w:t>3. Понятие коммерческих расходов. Их систематический и аналитический расчет; расп</w:t>
      </w:r>
      <w:r>
        <w:rPr>
          <w:b/>
          <w:bCs/>
          <w:color w:val="000000"/>
          <w:sz w:val="28"/>
          <w:szCs w:val="28"/>
        </w:rPr>
        <w:t>ределение коммерческих расходов</w:t>
      </w:r>
    </w:p>
    <w:p w:rsidR="002B60AC" w:rsidRDefault="002B60AC" w:rsidP="002B60AC">
      <w:pPr>
        <w:spacing w:line="360" w:lineRule="auto"/>
        <w:ind w:firstLine="709"/>
        <w:jc w:val="both"/>
        <w:rPr>
          <w:b/>
          <w:color w:val="000000"/>
          <w:sz w:val="28"/>
          <w:szCs w:val="28"/>
        </w:rPr>
      </w:pPr>
    </w:p>
    <w:p w:rsidR="002B60AC" w:rsidRDefault="005345EC" w:rsidP="002B60AC">
      <w:pPr>
        <w:spacing w:line="360" w:lineRule="auto"/>
        <w:ind w:firstLine="709"/>
        <w:jc w:val="both"/>
        <w:rPr>
          <w:color w:val="000000"/>
          <w:sz w:val="28"/>
          <w:szCs w:val="28"/>
        </w:rPr>
      </w:pPr>
      <w:r w:rsidRPr="002B60AC">
        <w:rPr>
          <w:color w:val="000000"/>
          <w:sz w:val="28"/>
          <w:szCs w:val="28"/>
        </w:rPr>
        <w:t>К коммерческим расходам относят расходы по сбыту продукции, оплачиваемые поставщиком. Коммерческие расходы вместе с производственной себестоимостью образуют полную себестоимость продукции.</w:t>
      </w:r>
    </w:p>
    <w:p w:rsidR="002B60AC" w:rsidRDefault="005345EC" w:rsidP="002B60AC">
      <w:pPr>
        <w:spacing w:line="360" w:lineRule="auto"/>
        <w:ind w:firstLine="709"/>
        <w:jc w:val="both"/>
        <w:rPr>
          <w:color w:val="000000"/>
          <w:sz w:val="28"/>
          <w:szCs w:val="28"/>
        </w:rPr>
      </w:pPr>
      <w:r w:rsidRPr="002B60AC">
        <w:rPr>
          <w:color w:val="000000"/>
          <w:sz w:val="28"/>
          <w:szCs w:val="28"/>
        </w:rPr>
        <w:t xml:space="preserve">В состав коммерческих расходов включают: 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приобретённой на стороне, оплата затаривания и упаковки изделий сторонними организациями); расходы на транспортировку продукции </w:t>
      </w:r>
      <w:r w:rsidR="002B60AC">
        <w:rPr>
          <w:color w:val="000000"/>
          <w:sz w:val="28"/>
          <w:szCs w:val="28"/>
        </w:rPr>
        <w:t>(</w:t>
      </w:r>
      <w:r w:rsidRPr="002B60AC">
        <w:rPr>
          <w:color w:val="000000"/>
          <w:sz w:val="28"/>
          <w:szCs w:val="28"/>
        </w:rPr>
        <w:t xml:space="preserve">расходы на доставку продукции на станцию или пристань отправления, погрузку в вагоны, суда, автомобили </w:t>
      </w:r>
      <w:r w:rsidR="002B60AC">
        <w:rPr>
          <w:color w:val="000000"/>
          <w:sz w:val="28"/>
          <w:szCs w:val="28"/>
        </w:rPr>
        <w:t>и т.п.</w:t>
      </w:r>
      <w:r w:rsidRPr="002B60AC">
        <w:rPr>
          <w:color w:val="000000"/>
          <w:sz w:val="28"/>
          <w:szCs w:val="28"/>
        </w:rPr>
        <w:t xml:space="preserve">, оплата услуг специальных транспортно-экспедиционных контор); комиссионные сборы и отчисления, уплачиваемые сбытовым предприятиям и организациям, в соответствии с договорами; затраты на рекламу, включающие расходы на объявление в печати и по телевидению, проспекты, каталоги, буклеты, на участие в выставка,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 прочие расходы по сбыту (расходы по хранению, подработке, подсортировке </w:t>
      </w:r>
      <w:r w:rsidR="002B60AC">
        <w:rPr>
          <w:color w:val="000000"/>
          <w:sz w:val="28"/>
          <w:szCs w:val="28"/>
        </w:rPr>
        <w:t>и т.п.</w:t>
      </w:r>
      <w:r w:rsidRPr="002B60AC">
        <w:rPr>
          <w:color w:val="000000"/>
          <w:sz w:val="28"/>
          <w:szCs w:val="28"/>
        </w:rPr>
        <w:t>).</w:t>
      </w:r>
    </w:p>
    <w:p w:rsidR="005345EC" w:rsidRPr="002B60AC" w:rsidRDefault="005345EC" w:rsidP="002B60AC">
      <w:pPr>
        <w:spacing w:line="360" w:lineRule="auto"/>
        <w:ind w:firstLine="709"/>
        <w:jc w:val="both"/>
        <w:rPr>
          <w:color w:val="000000"/>
          <w:sz w:val="28"/>
          <w:szCs w:val="28"/>
        </w:rPr>
      </w:pPr>
      <w:r w:rsidRPr="002B60AC">
        <w:rPr>
          <w:color w:val="000000"/>
          <w:sz w:val="28"/>
          <w:szCs w:val="28"/>
        </w:rPr>
        <w:t>Расходы на рекламу списывают на счёт 43 в сумме фактических расходов.</w:t>
      </w:r>
    </w:p>
    <w:p w:rsidR="002B60AC" w:rsidRDefault="005345EC" w:rsidP="002B60AC">
      <w:pPr>
        <w:spacing w:line="360" w:lineRule="auto"/>
        <w:ind w:firstLine="709"/>
        <w:jc w:val="both"/>
        <w:rPr>
          <w:color w:val="000000"/>
          <w:sz w:val="28"/>
          <w:szCs w:val="28"/>
        </w:rPr>
      </w:pPr>
      <w:r w:rsidRPr="002B60AC">
        <w:rPr>
          <w:color w:val="000000"/>
          <w:sz w:val="28"/>
          <w:szCs w:val="28"/>
        </w:rPr>
        <w:t xml:space="preserve">Для учёта коммерческих расходов используют активный счёт 43 </w:t>
      </w:r>
      <w:r w:rsidR="002B60AC">
        <w:rPr>
          <w:color w:val="000000"/>
          <w:sz w:val="28"/>
          <w:szCs w:val="28"/>
        </w:rPr>
        <w:t>«</w:t>
      </w:r>
      <w:r w:rsidRPr="002B60AC">
        <w:rPr>
          <w:color w:val="000000"/>
          <w:sz w:val="28"/>
          <w:szCs w:val="28"/>
        </w:rPr>
        <w:t>Коммерческие расходы</w:t>
      </w:r>
      <w:r w:rsidR="002B60AC">
        <w:rPr>
          <w:color w:val="000000"/>
          <w:sz w:val="28"/>
          <w:szCs w:val="28"/>
        </w:rPr>
        <w:t>»</w:t>
      </w:r>
      <w:r w:rsidRPr="002B60AC">
        <w:rPr>
          <w:color w:val="000000"/>
          <w:sz w:val="28"/>
          <w:szCs w:val="28"/>
        </w:rPr>
        <w:t xml:space="preserve">. По дебету этого счёта учитывают коммерческие расходы с кредита соответствующих материальных, расчётных и денежных счетов: счёт 10 </w:t>
      </w:r>
      <w:r w:rsidR="002B60AC">
        <w:rPr>
          <w:color w:val="000000"/>
          <w:sz w:val="28"/>
          <w:szCs w:val="28"/>
        </w:rPr>
        <w:t>«</w:t>
      </w:r>
      <w:r w:rsidRPr="002B60AC">
        <w:rPr>
          <w:color w:val="000000"/>
          <w:sz w:val="28"/>
          <w:szCs w:val="28"/>
        </w:rPr>
        <w:t>Материалы</w:t>
      </w:r>
      <w:r w:rsidR="002B60AC">
        <w:rPr>
          <w:color w:val="000000"/>
          <w:sz w:val="28"/>
          <w:szCs w:val="28"/>
        </w:rPr>
        <w:t>»</w:t>
      </w:r>
      <w:r w:rsidRPr="002B60AC">
        <w:rPr>
          <w:color w:val="000000"/>
          <w:sz w:val="28"/>
          <w:szCs w:val="28"/>
        </w:rPr>
        <w:t xml:space="preserve"> </w:t>
      </w:r>
      <w:r w:rsidR="002B60AC">
        <w:rPr>
          <w:color w:val="000000"/>
          <w:sz w:val="28"/>
          <w:szCs w:val="28"/>
        </w:rPr>
        <w:t>–</w:t>
      </w:r>
      <w:r w:rsidR="002B60AC" w:rsidRPr="002B60AC">
        <w:rPr>
          <w:color w:val="000000"/>
          <w:sz w:val="28"/>
          <w:szCs w:val="28"/>
        </w:rPr>
        <w:t xml:space="preserve"> </w:t>
      </w:r>
      <w:r w:rsidRPr="002B60AC">
        <w:rPr>
          <w:color w:val="000000"/>
          <w:sz w:val="28"/>
          <w:szCs w:val="28"/>
        </w:rPr>
        <w:t xml:space="preserve">на стоимость израсходованной тары; счёт 23 </w:t>
      </w:r>
      <w:r w:rsidR="002B60AC">
        <w:rPr>
          <w:color w:val="000000"/>
          <w:sz w:val="28"/>
          <w:szCs w:val="28"/>
        </w:rPr>
        <w:t>«</w:t>
      </w:r>
      <w:r w:rsidRPr="002B60AC">
        <w:rPr>
          <w:color w:val="000000"/>
          <w:sz w:val="28"/>
          <w:szCs w:val="28"/>
        </w:rPr>
        <w:t>Вспомогательные производства</w:t>
      </w:r>
      <w:r w:rsidR="002B60AC">
        <w:rPr>
          <w:color w:val="000000"/>
          <w:sz w:val="28"/>
          <w:szCs w:val="28"/>
        </w:rPr>
        <w:t>»</w:t>
      </w:r>
      <w:r w:rsidRPr="002B60AC">
        <w:rPr>
          <w:color w:val="000000"/>
          <w:sz w:val="28"/>
          <w:szCs w:val="28"/>
        </w:rPr>
        <w:t xml:space="preserve"> </w:t>
      </w:r>
      <w:r w:rsidR="002B60AC">
        <w:rPr>
          <w:color w:val="000000"/>
          <w:sz w:val="28"/>
          <w:szCs w:val="28"/>
        </w:rPr>
        <w:t>–</w:t>
      </w:r>
      <w:r w:rsidR="002B60AC" w:rsidRPr="002B60AC">
        <w:rPr>
          <w:color w:val="000000"/>
          <w:sz w:val="28"/>
          <w:szCs w:val="28"/>
        </w:rPr>
        <w:t xml:space="preserve"> </w:t>
      </w:r>
      <w:r w:rsidRPr="002B60AC">
        <w:rPr>
          <w:color w:val="000000"/>
          <w:sz w:val="28"/>
          <w:szCs w:val="28"/>
        </w:rPr>
        <w:t xml:space="preserve">на стоимость услуг по отправке продукции со склада на станцию (пристань, аэропорт) отправления или на склад покупателя автотранспортом предприятия; счёт 60 </w:t>
      </w:r>
      <w:r w:rsidR="002B60AC">
        <w:rPr>
          <w:color w:val="000000"/>
          <w:sz w:val="28"/>
          <w:szCs w:val="28"/>
        </w:rPr>
        <w:t>«</w:t>
      </w:r>
      <w:r w:rsidRPr="002B60AC">
        <w:rPr>
          <w:color w:val="000000"/>
          <w:sz w:val="28"/>
          <w:szCs w:val="28"/>
        </w:rPr>
        <w:t>Расчёты с поставщиками и подрядчиками</w:t>
      </w:r>
      <w:r w:rsidR="002B60AC">
        <w:rPr>
          <w:color w:val="000000"/>
          <w:sz w:val="28"/>
          <w:szCs w:val="28"/>
        </w:rPr>
        <w:t>»</w:t>
      </w:r>
      <w:r w:rsidRPr="002B60AC">
        <w:rPr>
          <w:color w:val="000000"/>
          <w:sz w:val="28"/>
          <w:szCs w:val="28"/>
        </w:rPr>
        <w:t xml:space="preserve"> </w:t>
      </w:r>
      <w:r w:rsidR="002B60AC">
        <w:rPr>
          <w:color w:val="000000"/>
          <w:sz w:val="28"/>
          <w:szCs w:val="28"/>
        </w:rPr>
        <w:t>–</w:t>
      </w:r>
      <w:r w:rsidR="002B60AC" w:rsidRPr="002B60AC">
        <w:rPr>
          <w:color w:val="000000"/>
          <w:sz w:val="28"/>
          <w:szCs w:val="28"/>
        </w:rPr>
        <w:t xml:space="preserve"> </w:t>
      </w:r>
      <w:r w:rsidRPr="002B60AC">
        <w:rPr>
          <w:color w:val="000000"/>
          <w:sz w:val="28"/>
          <w:szCs w:val="28"/>
        </w:rPr>
        <w:t xml:space="preserve">на стоимость услуг по отправке продукции покупателю, оказанных сторонними организациями; счёт 70 </w:t>
      </w:r>
      <w:r w:rsidR="002B60AC">
        <w:rPr>
          <w:color w:val="000000"/>
          <w:sz w:val="28"/>
          <w:szCs w:val="28"/>
        </w:rPr>
        <w:t>«</w:t>
      </w:r>
      <w:r w:rsidRPr="002B60AC">
        <w:rPr>
          <w:color w:val="000000"/>
          <w:sz w:val="28"/>
          <w:szCs w:val="28"/>
        </w:rPr>
        <w:t>Расчёты с персоналом по оплате труда</w:t>
      </w:r>
      <w:r w:rsidR="002B60AC">
        <w:rPr>
          <w:color w:val="000000"/>
          <w:sz w:val="28"/>
          <w:szCs w:val="28"/>
        </w:rPr>
        <w:t>»</w:t>
      </w:r>
      <w:r w:rsidRPr="002B60AC">
        <w:rPr>
          <w:color w:val="000000"/>
          <w:sz w:val="28"/>
          <w:szCs w:val="28"/>
        </w:rPr>
        <w:t xml:space="preserve"> </w:t>
      </w:r>
      <w:r w:rsidR="002B60AC">
        <w:rPr>
          <w:color w:val="000000"/>
          <w:sz w:val="28"/>
          <w:szCs w:val="28"/>
        </w:rPr>
        <w:t>–</w:t>
      </w:r>
      <w:r w:rsidR="002B60AC" w:rsidRPr="002B60AC">
        <w:rPr>
          <w:color w:val="000000"/>
          <w:sz w:val="28"/>
          <w:szCs w:val="28"/>
        </w:rPr>
        <w:t xml:space="preserve"> </w:t>
      </w:r>
      <w:r w:rsidRPr="002B60AC">
        <w:rPr>
          <w:color w:val="000000"/>
          <w:sz w:val="28"/>
          <w:szCs w:val="28"/>
        </w:rPr>
        <w:t>на оплату труда работников, сопровождающих продукцию, и других счетов.</w:t>
      </w:r>
    </w:p>
    <w:p w:rsidR="002B60AC" w:rsidRDefault="005345EC" w:rsidP="002B60AC">
      <w:pPr>
        <w:spacing w:line="360" w:lineRule="auto"/>
        <w:ind w:firstLine="709"/>
        <w:jc w:val="both"/>
        <w:rPr>
          <w:color w:val="000000"/>
          <w:sz w:val="28"/>
          <w:szCs w:val="28"/>
        </w:rPr>
      </w:pPr>
      <w:r w:rsidRPr="002B60AC">
        <w:rPr>
          <w:color w:val="000000"/>
          <w:sz w:val="28"/>
          <w:szCs w:val="28"/>
        </w:rPr>
        <w:t>Аналитический учет по счету 43 ведут в ведомости 15 учета общехозяйственных расходов, расходов будущих периодов и внепроизводственных расходов по указанным выше статьям расходов.</w:t>
      </w:r>
    </w:p>
    <w:p w:rsidR="002B60AC" w:rsidRDefault="005345EC" w:rsidP="002B60AC">
      <w:pPr>
        <w:spacing w:line="360" w:lineRule="auto"/>
        <w:ind w:firstLine="709"/>
        <w:jc w:val="both"/>
        <w:rPr>
          <w:color w:val="000000"/>
          <w:sz w:val="28"/>
          <w:szCs w:val="28"/>
        </w:rPr>
      </w:pPr>
      <w:r w:rsidRPr="002B60AC">
        <w:rPr>
          <w:color w:val="000000"/>
          <w:sz w:val="28"/>
          <w:szCs w:val="28"/>
        </w:rPr>
        <w:t>По истечении каждого месяца внепроизводственные расходы списывают на себестоимость реализованной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реализованной продукции по оптовым ценам предприятия или другим способом.</w:t>
      </w:r>
    </w:p>
    <w:p w:rsidR="002B60AC" w:rsidRDefault="005345EC" w:rsidP="002B60AC">
      <w:pPr>
        <w:spacing w:line="360" w:lineRule="auto"/>
        <w:ind w:firstLine="709"/>
        <w:jc w:val="both"/>
        <w:rPr>
          <w:color w:val="000000"/>
          <w:sz w:val="28"/>
          <w:szCs w:val="28"/>
        </w:rPr>
      </w:pPr>
      <w:r w:rsidRPr="002B60AC">
        <w:rPr>
          <w:color w:val="000000"/>
          <w:sz w:val="28"/>
          <w:szCs w:val="28"/>
        </w:rPr>
        <w:t xml:space="preserve">Списание внепроизводственных расходов оформляют следующей бухгалтерской записью: дебет счета 46 </w:t>
      </w:r>
      <w:r w:rsidR="002B60AC">
        <w:rPr>
          <w:color w:val="000000"/>
          <w:sz w:val="28"/>
          <w:szCs w:val="28"/>
        </w:rPr>
        <w:t>«</w:t>
      </w:r>
      <w:r w:rsidR="002B60AC" w:rsidRPr="002B60AC">
        <w:rPr>
          <w:color w:val="000000"/>
          <w:sz w:val="28"/>
          <w:szCs w:val="28"/>
        </w:rPr>
        <w:t>Р</w:t>
      </w:r>
      <w:r w:rsidRPr="002B60AC">
        <w:rPr>
          <w:color w:val="000000"/>
          <w:sz w:val="28"/>
          <w:szCs w:val="28"/>
        </w:rPr>
        <w:t>еализация продукции (работ, услуг)</w:t>
      </w:r>
      <w:r w:rsidR="002B60AC">
        <w:rPr>
          <w:color w:val="000000"/>
          <w:sz w:val="28"/>
          <w:szCs w:val="28"/>
        </w:rPr>
        <w:t>»</w:t>
      </w:r>
      <w:r w:rsidR="002B60AC" w:rsidRPr="002B60AC">
        <w:rPr>
          <w:color w:val="000000"/>
          <w:sz w:val="28"/>
          <w:szCs w:val="28"/>
        </w:rPr>
        <w:t>,</w:t>
      </w:r>
      <w:r w:rsidRPr="002B60AC">
        <w:rPr>
          <w:color w:val="000000"/>
          <w:sz w:val="28"/>
          <w:szCs w:val="28"/>
        </w:rPr>
        <w:t xml:space="preserve"> кредит счета 43 </w:t>
      </w:r>
      <w:r w:rsidR="002B60AC">
        <w:rPr>
          <w:color w:val="000000"/>
          <w:sz w:val="28"/>
          <w:szCs w:val="28"/>
        </w:rPr>
        <w:t>«</w:t>
      </w:r>
      <w:r w:rsidR="002B60AC" w:rsidRPr="002B60AC">
        <w:rPr>
          <w:color w:val="000000"/>
          <w:sz w:val="28"/>
          <w:szCs w:val="28"/>
        </w:rPr>
        <w:t>К</w:t>
      </w:r>
      <w:r w:rsidRPr="002B60AC">
        <w:rPr>
          <w:color w:val="000000"/>
          <w:sz w:val="28"/>
          <w:szCs w:val="28"/>
        </w:rPr>
        <w:t>оммерческие расходы</w:t>
      </w:r>
      <w:r w:rsidR="002B60AC">
        <w:rPr>
          <w:color w:val="000000"/>
          <w:sz w:val="28"/>
          <w:szCs w:val="28"/>
        </w:rPr>
        <w:t>»</w:t>
      </w:r>
      <w:r w:rsidR="002B60AC" w:rsidRPr="002B60AC">
        <w:rPr>
          <w:color w:val="000000"/>
          <w:sz w:val="28"/>
          <w:szCs w:val="28"/>
        </w:rPr>
        <w:t>.</w:t>
      </w:r>
    </w:p>
    <w:p w:rsidR="002B60AC" w:rsidRDefault="005345EC" w:rsidP="002B60AC">
      <w:pPr>
        <w:spacing w:line="360" w:lineRule="auto"/>
        <w:ind w:firstLine="709"/>
        <w:jc w:val="both"/>
        <w:rPr>
          <w:color w:val="000000"/>
          <w:sz w:val="28"/>
          <w:szCs w:val="28"/>
        </w:rPr>
      </w:pPr>
      <w:r w:rsidRPr="002B60AC">
        <w:rPr>
          <w:color w:val="000000"/>
          <w:sz w:val="28"/>
          <w:szCs w:val="28"/>
        </w:rPr>
        <w:t>Если в отчетном месяце реализуется только часть выпущенной продукции, то сумму коммерческих расходов распределяют между реализованной и нереализованной продукцией пропорционально их производственной себестоимости или другим способом.</w:t>
      </w:r>
    </w:p>
    <w:p w:rsidR="005345EC" w:rsidRPr="002B60AC" w:rsidRDefault="005345EC" w:rsidP="002B60AC">
      <w:pPr>
        <w:spacing w:line="360" w:lineRule="auto"/>
        <w:ind w:firstLine="709"/>
        <w:jc w:val="both"/>
        <w:rPr>
          <w:color w:val="000000"/>
          <w:sz w:val="28"/>
          <w:szCs w:val="28"/>
        </w:rPr>
      </w:pPr>
    </w:p>
    <w:p w:rsidR="002B60AC" w:rsidRDefault="002B60AC" w:rsidP="002B60AC">
      <w:pPr>
        <w:spacing w:line="360" w:lineRule="auto"/>
        <w:ind w:firstLine="709"/>
        <w:jc w:val="both"/>
        <w:rPr>
          <w:color w:val="000000"/>
          <w:sz w:val="28"/>
          <w:szCs w:val="28"/>
        </w:rPr>
      </w:pPr>
    </w:p>
    <w:p w:rsidR="005345EC" w:rsidRPr="002B60AC" w:rsidRDefault="00C657E1" w:rsidP="002B60AC">
      <w:pPr>
        <w:spacing w:line="360" w:lineRule="auto"/>
        <w:ind w:firstLine="709"/>
        <w:jc w:val="both"/>
        <w:rPr>
          <w:color w:val="000000"/>
          <w:sz w:val="28"/>
          <w:szCs w:val="28"/>
        </w:rPr>
      </w:pPr>
      <w:r>
        <w:rPr>
          <w:color w:val="000000"/>
          <w:sz w:val="28"/>
          <w:szCs w:val="28"/>
        </w:rPr>
        <w:br w:type="page"/>
      </w:r>
      <w:r w:rsidRPr="00C657E1">
        <w:rPr>
          <w:b/>
          <w:color w:val="000000"/>
          <w:sz w:val="28"/>
          <w:szCs w:val="28"/>
        </w:rPr>
        <w:t>Заключение</w:t>
      </w:r>
    </w:p>
    <w:p w:rsidR="002B60AC" w:rsidRDefault="002B60AC" w:rsidP="002B60AC">
      <w:pPr>
        <w:spacing w:line="360" w:lineRule="auto"/>
        <w:ind w:firstLine="709"/>
        <w:jc w:val="both"/>
        <w:rPr>
          <w:color w:val="000000"/>
          <w:sz w:val="28"/>
          <w:szCs w:val="28"/>
        </w:rPr>
      </w:pPr>
    </w:p>
    <w:p w:rsidR="005345EC" w:rsidRPr="002B60AC" w:rsidRDefault="005345EC" w:rsidP="002B60AC">
      <w:pPr>
        <w:spacing w:line="360" w:lineRule="auto"/>
        <w:ind w:firstLine="709"/>
        <w:jc w:val="both"/>
        <w:rPr>
          <w:color w:val="000000"/>
          <w:sz w:val="28"/>
          <w:szCs w:val="28"/>
        </w:rPr>
      </w:pPr>
      <w:r w:rsidRPr="002B60AC">
        <w:rPr>
          <w:color w:val="000000"/>
          <w:sz w:val="28"/>
          <w:szCs w:val="28"/>
        </w:rPr>
        <w:t>На основе изложенного материала в данной контрольной работе можно сделать следующие выводы, что:</w:t>
      </w:r>
    </w:p>
    <w:p w:rsidR="005345EC" w:rsidRPr="002B60AC" w:rsidRDefault="005345EC" w:rsidP="002B60AC">
      <w:pPr>
        <w:pStyle w:val="ab"/>
        <w:numPr>
          <w:ilvl w:val="0"/>
          <w:numId w:val="7"/>
        </w:numPr>
        <w:spacing w:line="360" w:lineRule="auto"/>
        <w:ind w:left="0" w:firstLine="709"/>
        <w:jc w:val="both"/>
        <w:rPr>
          <w:color w:val="000000"/>
          <w:sz w:val="28"/>
          <w:szCs w:val="28"/>
        </w:rPr>
      </w:pPr>
      <w:r w:rsidRPr="002B60AC">
        <w:rPr>
          <w:iCs/>
          <w:color w:val="000000"/>
          <w:sz w:val="28"/>
        </w:rPr>
        <w:t>Бухгалтерский учет</w:t>
      </w:r>
      <w:r w:rsidRPr="002B60AC">
        <w:rPr>
          <w:color w:val="000000"/>
          <w:sz w:val="28"/>
        </w:rPr>
        <w:t xml:space="preserve"> представляет собой упорядоченную систему сбора, регистрации и обобщения информации в стоимостном выражении об активах, обязательствах, доходах и расходах организации и их изменении, выражающуюся в сплошном, непрерывном, документальном отражении всех хозяйственных операций.</w:t>
      </w:r>
    </w:p>
    <w:p w:rsidR="005345EC" w:rsidRPr="002B60AC" w:rsidRDefault="005345EC" w:rsidP="002B60AC">
      <w:pPr>
        <w:pStyle w:val="ab"/>
        <w:numPr>
          <w:ilvl w:val="0"/>
          <w:numId w:val="7"/>
        </w:numPr>
        <w:spacing w:line="360" w:lineRule="auto"/>
        <w:ind w:left="0" w:firstLine="709"/>
        <w:jc w:val="both"/>
        <w:rPr>
          <w:color w:val="000000"/>
          <w:sz w:val="28"/>
          <w:szCs w:val="28"/>
        </w:rPr>
      </w:pPr>
      <w:r w:rsidRPr="002B60AC">
        <w:rPr>
          <w:color w:val="000000"/>
          <w:sz w:val="28"/>
          <w:szCs w:val="28"/>
        </w:rPr>
        <w:t>Основными задачами бухгалтерского учета готовой продукции являются: правильный и своевременный учет наличия и движения готовой продукции на складах, холодильниках и других местах хранения продукции; контроль за выполнением планов по объему, ассортименту, качеству выпущенной продукции и обязательств по ее поставкам; контроль за сохранностью готовой продукции и соблюдением установленных лимитов; контроль за выполнением плана по реализации продукции и своевременностью оплаты за реализованную продукцию; выявление рентабельности всей продукции и ее отдельных видов.</w:t>
      </w:r>
    </w:p>
    <w:p w:rsidR="005345EC" w:rsidRPr="002B60AC" w:rsidRDefault="005345EC" w:rsidP="002B60AC">
      <w:pPr>
        <w:pStyle w:val="ab"/>
        <w:numPr>
          <w:ilvl w:val="0"/>
          <w:numId w:val="7"/>
        </w:numPr>
        <w:spacing w:line="360" w:lineRule="auto"/>
        <w:ind w:left="0" w:firstLine="709"/>
        <w:jc w:val="both"/>
        <w:rPr>
          <w:color w:val="000000"/>
          <w:sz w:val="28"/>
          <w:szCs w:val="28"/>
        </w:rPr>
      </w:pPr>
      <w:r w:rsidRPr="002B60AC">
        <w:rPr>
          <w:color w:val="000000"/>
          <w:sz w:val="28"/>
          <w:szCs w:val="28"/>
        </w:rPr>
        <w:t xml:space="preserve">Готовая продукция </w:t>
      </w:r>
      <w:r w:rsidR="002B60AC">
        <w:rPr>
          <w:color w:val="000000"/>
          <w:sz w:val="28"/>
          <w:szCs w:val="28"/>
        </w:rPr>
        <w:t>–</w:t>
      </w:r>
      <w:r w:rsidR="002B60AC" w:rsidRPr="002B60AC">
        <w:rPr>
          <w:color w:val="000000"/>
          <w:sz w:val="28"/>
          <w:szCs w:val="28"/>
        </w:rPr>
        <w:t xml:space="preserve"> </w:t>
      </w:r>
      <w:r w:rsidRPr="002B60AC">
        <w:rPr>
          <w:color w:val="000000"/>
          <w:sz w:val="28"/>
          <w:szCs w:val="28"/>
        </w:rPr>
        <w:t xml:space="preserve">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w:t>
      </w:r>
      <w:r w:rsidR="002B60AC" w:rsidRPr="002B60AC">
        <w:rPr>
          <w:color w:val="000000"/>
          <w:sz w:val="28"/>
          <w:szCs w:val="28"/>
        </w:rPr>
        <w:t>заказчиком.</w:t>
      </w:r>
      <w:r w:rsidR="002B60AC">
        <w:rPr>
          <w:color w:val="000000"/>
          <w:sz w:val="28"/>
          <w:szCs w:val="28"/>
        </w:rPr>
        <w:t xml:space="preserve"> </w:t>
      </w:r>
      <w:r w:rsidR="002B60AC" w:rsidRPr="002B60AC">
        <w:rPr>
          <w:color w:val="000000"/>
          <w:sz w:val="28"/>
        </w:rPr>
        <w:t>Г</w:t>
      </w:r>
      <w:r w:rsidRPr="002B60AC">
        <w:rPr>
          <w:color w:val="000000"/>
          <w:sz w:val="28"/>
        </w:rPr>
        <w:t>отовая продукция – это активы организации,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а также выполненные работы и оказанные услуги.</w:t>
      </w:r>
    </w:p>
    <w:p w:rsidR="005345EC" w:rsidRPr="002B60AC" w:rsidRDefault="005345EC" w:rsidP="002B60AC">
      <w:pPr>
        <w:spacing w:line="360" w:lineRule="auto"/>
        <w:ind w:firstLine="709"/>
        <w:jc w:val="both"/>
        <w:rPr>
          <w:color w:val="000000"/>
          <w:sz w:val="28"/>
        </w:rPr>
      </w:pPr>
    </w:p>
    <w:p w:rsidR="005345EC" w:rsidRPr="002B60AC" w:rsidRDefault="005345EC" w:rsidP="002B60AC">
      <w:pPr>
        <w:spacing w:line="360" w:lineRule="auto"/>
        <w:ind w:firstLine="709"/>
        <w:jc w:val="both"/>
        <w:rPr>
          <w:color w:val="000000"/>
          <w:sz w:val="28"/>
        </w:rPr>
      </w:pPr>
    </w:p>
    <w:p w:rsidR="005345EC" w:rsidRPr="00C657E1" w:rsidRDefault="00C657E1" w:rsidP="00C657E1">
      <w:pPr>
        <w:spacing w:line="360" w:lineRule="auto"/>
        <w:ind w:firstLine="709"/>
        <w:jc w:val="both"/>
        <w:rPr>
          <w:b/>
          <w:color w:val="000000"/>
          <w:sz w:val="28"/>
          <w:szCs w:val="28"/>
        </w:rPr>
      </w:pPr>
      <w:r>
        <w:rPr>
          <w:color w:val="000000"/>
          <w:sz w:val="28"/>
        </w:rPr>
        <w:br w:type="page"/>
      </w:r>
      <w:r w:rsidRPr="00C657E1">
        <w:rPr>
          <w:b/>
          <w:color w:val="000000"/>
          <w:sz w:val="28"/>
          <w:szCs w:val="28"/>
        </w:rPr>
        <w:t>Список литературы</w:t>
      </w:r>
    </w:p>
    <w:p w:rsidR="005345EC" w:rsidRPr="002B60AC" w:rsidRDefault="005345EC" w:rsidP="002B60AC">
      <w:pPr>
        <w:spacing w:line="360" w:lineRule="auto"/>
        <w:ind w:firstLine="709"/>
        <w:jc w:val="both"/>
        <w:rPr>
          <w:color w:val="000000"/>
          <w:sz w:val="28"/>
          <w:szCs w:val="28"/>
        </w:rPr>
      </w:pPr>
    </w:p>
    <w:p w:rsidR="005345EC" w:rsidRPr="002B60AC" w:rsidRDefault="005345EC" w:rsidP="00C657E1">
      <w:pPr>
        <w:pStyle w:val="ab"/>
        <w:numPr>
          <w:ilvl w:val="0"/>
          <w:numId w:val="8"/>
        </w:numPr>
        <w:tabs>
          <w:tab w:val="left" w:pos="285"/>
        </w:tabs>
        <w:spacing w:line="360" w:lineRule="auto"/>
        <w:ind w:left="0" w:firstLine="0"/>
        <w:jc w:val="both"/>
        <w:rPr>
          <w:color w:val="000000"/>
          <w:sz w:val="28"/>
          <w:szCs w:val="28"/>
        </w:rPr>
      </w:pPr>
      <w:r w:rsidRPr="002B60AC">
        <w:rPr>
          <w:color w:val="000000"/>
          <w:sz w:val="28"/>
          <w:szCs w:val="28"/>
        </w:rPr>
        <w:t xml:space="preserve">Бухгалтерский учет./ </w:t>
      </w:r>
      <w:r w:rsidR="002B60AC" w:rsidRPr="002B60AC">
        <w:rPr>
          <w:color w:val="000000"/>
          <w:sz w:val="28"/>
          <w:szCs w:val="28"/>
        </w:rPr>
        <w:t>Ю.А.</w:t>
      </w:r>
      <w:r w:rsidR="002B60AC">
        <w:rPr>
          <w:color w:val="000000"/>
          <w:sz w:val="28"/>
          <w:szCs w:val="28"/>
        </w:rPr>
        <w:t> </w:t>
      </w:r>
      <w:r w:rsidR="002B60AC" w:rsidRPr="002B60AC">
        <w:rPr>
          <w:color w:val="000000"/>
          <w:sz w:val="28"/>
          <w:szCs w:val="28"/>
        </w:rPr>
        <w:t>Бабаев</w:t>
      </w:r>
      <w:r w:rsidRPr="002B60AC">
        <w:rPr>
          <w:color w:val="000000"/>
          <w:sz w:val="28"/>
          <w:szCs w:val="28"/>
        </w:rPr>
        <w:t xml:space="preserve">, </w:t>
      </w:r>
      <w:r w:rsidR="002B60AC" w:rsidRPr="002B60AC">
        <w:rPr>
          <w:color w:val="000000"/>
          <w:sz w:val="28"/>
          <w:szCs w:val="28"/>
        </w:rPr>
        <w:t>И.П.</w:t>
      </w:r>
      <w:r w:rsidR="002B60AC">
        <w:rPr>
          <w:color w:val="000000"/>
          <w:sz w:val="28"/>
          <w:szCs w:val="28"/>
        </w:rPr>
        <w:t> </w:t>
      </w:r>
      <w:r w:rsidR="002B60AC" w:rsidRPr="002B60AC">
        <w:rPr>
          <w:color w:val="000000"/>
          <w:sz w:val="28"/>
          <w:szCs w:val="28"/>
        </w:rPr>
        <w:t>Комиссарова</w:t>
      </w:r>
      <w:r w:rsidRPr="002B60AC">
        <w:rPr>
          <w:color w:val="000000"/>
          <w:sz w:val="28"/>
          <w:szCs w:val="28"/>
        </w:rPr>
        <w:t xml:space="preserve">, </w:t>
      </w:r>
      <w:r w:rsidR="002B60AC" w:rsidRPr="002B60AC">
        <w:rPr>
          <w:color w:val="000000"/>
          <w:sz w:val="28"/>
          <w:szCs w:val="28"/>
        </w:rPr>
        <w:t>В.А.</w:t>
      </w:r>
      <w:r w:rsidR="002B60AC">
        <w:rPr>
          <w:color w:val="000000"/>
          <w:sz w:val="28"/>
          <w:szCs w:val="28"/>
        </w:rPr>
        <w:t> </w:t>
      </w:r>
      <w:r w:rsidR="002B60AC" w:rsidRPr="002B60AC">
        <w:rPr>
          <w:color w:val="000000"/>
          <w:sz w:val="28"/>
          <w:szCs w:val="28"/>
        </w:rPr>
        <w:t>Бородин</w:t>
      </w:r>
      <w:r w:rsidRPr="002B60AC">
        <w:rPr>
          <w:color w:val="000000"/>
          <w:sz w:val="28"/>
          <w:szCs w:val="28"/>
        </w:rPr>
        <w:t xml:space="preserve">; Под ред. </w:t>
      </w:r>
      <w:r w:rsidR="002B60AC" w:rsidRPr="002B60AC">
        <w:rPr>
          <w:color w:val="000000"/>
          <w:sz w:val="28"/>
          <w:szCs w:val="28"/>
        </w:rPr>
        <w:t>Ю.А.</w:t>
      </w:r>
      <w:r w:rsidR="002B60AC">
        <w:rPr>
          <w:color w:val="000000"/>
          <w:sz w:val="28"/>
          <w:szCs w:val="28"/>
        </w:rPr>
        <w:t> </w:t>
      </w:r>
      <w:r w:rsidR="002B60AC" w:rsidRPr="002B60AC">
        <w:rPr>
          <w:color w:val="000000"/>
          <w:sz w:val="28"/>
          <w:szCs w:val="28"/>
        </w:rPr>
        <w:t>Бабаева</w:t>
      </w:r>
      <w:r w:rsidRPr="002B60AC">
        <w:rPr>
          <w:color w:val="000000"/>
          <w:sz w:val="28"/>
          <w:szCs w:val="28"/>
        </w:rPr>
        <w:t xml:space="preserve">, </w:t>
      </w:r>
      <w:r w:rsidR="002B60AC" w:rsidRPr="002B60AC">
        <w:rPr>
          <w:color w:val="000000"/>
          <w:sz w:val="28"/>
          <w:szCs w:val="28"/>
        </w:rPr>
        <w:t>И.П.</w:t>
      </w:r>
      <w:r w:rsidR="002B60AC">
        <w:rPr>
          <w:color w:val="000000"/>
          <w:sz w:val="28"/>
          <w:szCs w:val="28"/>
        </w:rPr>
        <w:t> </w:t>
      </w:r>
      <w:r w:rsidR="002B60AC" w:rsidRPr="002B60AC">
        <w:rPr>
          <w:color w:val="000000"/>
          <w:sz w:val="28"/>
          <w:szCs w:val="28"/>
        </w:rPr>
        <w:t>Комиссаровой</w:t>
      </w:r>
      <w:r w:rsidRPr="002B60AC">
        <w:rPr>
          <w:color w:val="000000"/>
          <w:sz w:val="28"/>
          <w:szCs w:val="28"/>
        </w:rPr>
        <w:t>. – 2 изд., перераб. и доп. – М., 2007. – 527</w:t>
      </w:r>
      <w:r w:rsidR="002B60AC">
        <w:rPr>
          <w:color w:val="000000"/>
          <w:sz w:val="28"/>
          <w:szCs w:val="28"/>
        </w:rPr>
        <w:t> </w:t>
      </w:r>
      <w:r w:rsidR="002B60AC" w:rsidRPr="002B60AC">
        <w:rPr>
          <w:color w:val="000000"/>
          <w:sz w:val="28"/>
          <w:szCs w:val="28"/>
        </w:rPr>
        <w:t>с.</w:t>
      </w:r>
    </w:p>
    <w:p w:rsidR="005345EC" w:rsidRPr="002B60AC" w:rsidRDefault="002B60AC" w:rsidP="00C657E1">
      <w:pPr>
        <w:pStyle w:val="ab"/>
        <w:numPr>
          <w:ilvl w:val="0"/>
          <w:numId w:val="8"/>
        </w:numPr>
        <w:tabs>
          <w:tab w:val="left" w:pos="285"/>
        </w:tabs>
        <w:spacing w:line="360" w:lineRule="auto"/>
        <w:ind w:left="0" w:firstLine="0"/>
        <w:jc w:val="both"/>
        <w:rPr>
          <w:color w:val="000000"/>
          <w:sz w:val="28"/>
          <w:szCs w:val="28"/>
        </w:rPr>
      </w:pPr>
      <w:r w:rsidRPr="002B60AC">
        <w:rPr>
          <w:color w:val="000000"/>
          <w:sz w:val="28"/>
          <w:szCs w:val="28"/>
        </w:rPr>
        <w:t>Климова</w:t>
      </w:r>
      <w:r>
        <w:rPr>
          <w:color w:val="000000"/>
          <w:sz w:val="28"/>
          <w:szCs w:val="28"/>
        </w:rPr>
        <w:t> </w:t>
      </w:r>
      <w:r w:rsidRPr="002B60AC">
        <w:rPr>
          <w:color w:val="000000"/>
          <w:sz w:val="28"/>
          <w:szCs w:val="28"/>
        </w:rPr>
        <w:t>М.А.</w:t>
      </w:r>
      <w:r>
        <w:rPr>
          <w:color w:val="000000"/>
          <w:sz w:val="28"/>
          <w:szCs w:val="28"/>
        </w:rPr>
        <w:t> </w:t>
      </w:r>
      <w:r w:rsidRPr="002B60AC">
        <w:rPr>
          <w:color w:val="000000"/>
          <w:sz w:val="28"/>
          <w:szCs w:val="28"/>
        </w:rPr>
        <w:t>Бухгалтерский</w:t>
      </w:r>
      <w:r w:rsidR="005345EC" w:rsidRPr="002B60AC">
        <w:rPr>
          <w:color w:val="000000"/>
          <w:sz w:val="28"/>
          <w:szCs w:val="28"/>
        </w:rPr>
        <w:t xml:space="preserve"> учет. – 2 изд. – М., 2006. – 186</w:t>
      </w:r>
      <w:r>
        <w:rPr>
          <w:color w:val="000000"/>
          <w:sz w:val="28"/>
          <w:szCs w:val="28"/>
        </w:rPr>
        <w:t> </w:t>
      </w:r>
      <w:r w:rsidRPr="002B60AC">
        <w:rPr>
          <w:color w:val="000000"/>
          <w:sz w:val="28"/>
          <w:szCs w:val="28"/>
        </w:rPr>
        <w:t>с.</w:t>
      </w:r>
    </w:p>
    <w:p w:rsidR="005345EC" w:rsidRPr="002B60AC" w:rsidRDefault="002B60AC" w:rsidP="00C657E1">
      <w:pPr>
        <w:pStyle w:val="ab"/>
        <w:numPr>
          <w:ilvl w:val="0"/>
          <w:numId w:val="8"/>
        </w:numPr>
        <w:tabs>
          <w:tab w:val="left" w:pos="285"/>
        </w:tabs>
        <w:spacing w:line="360" w:lineRule="auto"/>
        <w:ind w:left="0" w:firstLine="0"/>
        <w:jc w:val="both"/>
        <w:rPr>
          <w:color w:val="000000"/>
          <w:sz w:val="28"/>
          <w:szCs w:val="28"/>
        </w:rPr>
      </w:pPr>
      <w:r w:rsidRPr="002B60AC">
        <w:rPr>
          <w:color w:val="000000"/>
          <w:sz w:val="28"/>
          <w:szCs w:val="28"/>
        </w:rPr>
        <w:t>Кондраков</w:t>
      </w:r>
      <w:r>
        <w:rPr>
          <w:color w:val="000000"/>
          <w:sz w:val="28"/>
          <w:szCs w:val="28"/>
        </w:rPr>
        <w:t> </w:t>
      </w:r>
      <w:r w:rsidRPr="002B60AC">
        <w:rPr>
          <w:color w:val="000000"/>
          <w:sz w:val="28"/>
          <w:szCs w:val="28"/>
        </w:rPr>
        <w:t>Н.П.</w:t>
      </w:r>
      <w:r>
        <w:rPr>
          <w:color w:val="000000"/>
          <w:sz w:val="28"/>
          <w:szCs w:val="28"/>
        </w:rPr>
        <w:t> </w:t>
      </w:r>
      <w:r w:rsidRPr="002B60AC">
        <w:rPr>
          <w:color w:val="000000"/>
          <w:sz w:val="28"/>
          <w:szCs w:val="28"/>
        </w:rPr>
        <w:t>Бухгалтерский</w:t>
      </w:r>
      <w:r w:rsidR="005345EC" w:rsidRPr="002B60AC">
        <w:rPr>
          <w:color w:val="000000"/>
          <w:sz w:val="28"/>
          <w:szCs w:val="28"/>
        </w:rPr>
        <w:t xml:space="preserve"> учет.</w:t>
      </w:r>
      <w:r>
        <w:rPr>
          <w:color w:val="000000"/>
          <w:sz w:val="28"/>
          <w:szCs w:val="28"/>
        </w:rPr>
        <w:t xml:space="preserve"> –</w:t>
      </w:r>
      <w:r w:rsidRPr="002B60AC">
        <w:rPr>
          <w:color w:val="000000"/>
          <w:sz w:val="28"/>
          <w:szCs w:val="28"/>
        </w:rPr>
        <w:t xml:space="preserve"> </w:t>
      </w:r>
      <w:r w:rsidR="005345EC" w:rsidRPr="002B60AC">
        <w:rPr>
          <w:color w:val="000000"/>
          <w:sz w:val="28"/>
          <w:szCs w:val="28"/>
        </w:rPr>
        <w:t>М., 2007. – 592</w:t>
      </w:r>
      <w:r>
        <w:rPr>
          <w:color w:val="000000"/>
          <w:sz w:val="28"/>
          <w:szCs w:val="28"/>
        </w:rPr>
        <w:t> </w:t>
      </w:r>
      <w:r w:rsidRPr="002B60AC">
        <w:rPr>
          <w:color w:val="000000"/>
          <w:sz w:val="28"/>
          <w:szCs w:val="28"/>
        </w:rPr>
        <w:t>с.</w:t>
      </w:r>
    </w:p>
    <w:p w:rsidR="005345EC" w:rsidRPr="002B60AC" w:rsidRDefault="002B60AC" w:rsidP="00C657E1">
      <w:pPr>
        <w:pStyle w:val="ab"/>
        <w:numPr>
          <w:ilvl w:val="0"/>
          <w:numId w:val="8"/>
        </w:numPr>
        <w:tabs>
          <w:tab w:val="left" w:pos="285"/>
        </w:tabs>
        <w:spacing w:line="360" w:lineRule="auto"/>
        <w:ind w:left="0" w:firstLine="0"/>
        <w:jc w:val="both"/>
        <w:rPr>
          <w:color w:val="000000"/>
          <w:sz w:val="28"/>
          <w:szCs w:val="28"/>
        </w:rPr>
      </w:pPr>
      <w:r w:rsidRPr="002B60AC">
        <w:rPr>
          <w:color w:val="000000"/>
          <w:sz w:val="28"/>
          <w:szCs w:val="28"/>
        </w:rPr>
        <w:t>Кондраков</w:t>
      </w:r>
      <w:r>
        <w:rPr>
          <w:color w:val="000000"/>
          <w:sz w:val="28"/>
          <w:szCs w:val="28"/>
        </w:rPr>
        <w:t> </w:t>
      </w:r>
      <w:r w:rsidRPr="002B60AC">
        <w:rPr>
          <w:color w:val="000000"/>
          <w:sz w:val="28"/>
          <w:szCs w:val="28"/>
        </w:rPr>
        <w:t>Н.П.</w:t>
      </w:r>
      <w:r>
        <w:rPr>
          <w:color w:val="000000"/>
          <w:sz w:val="28"/>
          <w:szCs w:val="28"/>
        </w:rPr>
        <w:t> </w:t>
      </w:r>
      <w:r w:rsidRPr="002B60AC">
        <w:rPr>
          <w:color w:val="000000"/>
          <w:sz w:val="28"/>
          <w:szCs w:val="28"/>
        </w:rPr>
        <w:t>Бухгалтерский</w:t>
      </w:r>
      <w:r w:rsidR="005345EC" w:rsidRPr="002B60AC">
        <w:rPr>
          <w:color w:val="000000"/>
          <w:sz w:val="28"/>
          <w:szCs w:val="28"/>
        </w:rPr>
        <w:t xml:space="preserve"> учет. – 3 изд., перераб. и доп. – М., 2000. – 635</w:t>
      </w:r>
      <w:r>
        <w:rPr>
          <w:color w:val="000000"/>
          <w:sz w:val="28"/>
          <w:szCs w:val="28"/>
        </w:rPr>
        <w:t> </w:t>
      </w:r>
      <w:r w:rsidRPr="002B60AC">
        <w:rPr>
          <w:color w:val="000000"/>
          <w:sz w:val="28"/>
          <w:szCs w:val="28"/>
        </w:rPr>
        <w:t>с.</w:t>
      </w:r>
    </w:p>
    <w:p w:rsidR="005345EC" w:rsidRPr="002B60AC" w:rsidRDefault="002B60AC" w:rsidP="00C657E1">
      <w:pPr>
        <w:pStyle w:val="ab"/>
        <w:numPr>
          <w:ilvl w:val="0"/>
          <w:numId w:val="8"/>
        </w:numPr>
        <w:tabs>
          <w:tab w:val="left" w:pos="285"/>
        </w:tabs>
        <w:spacing w:line="360" w:lineRule="auto"/>
        <w:ind w:left="0" w:firstLine="0"/>
        <w:jc w:val="both"/>
        <w:rPr>
          <w:color w:val="000000"/>
          <w:sz w:val="28"/>
          <w:szCs w:val="28"/>
        </w:rPr>
      </w:pPr>
      <w:r w:rsidRPr="002B60AC">
        <w:rPr>
          <w:color w:val="000000"/>
          <w:sz w:val="28"/>
          <w:szCs w:val="28"/>
        </w:rPr>
        <w:t>Кондраков</w:t>
      </w:r>
      <w:r>
        <w:rPr>
          <w:color w:val="000000"/>
          <w:sz w:val="28"/>
          <w:szCs w:val="28"/>
        </w:rPr>
        <w:t> </w:t>
      </w:r>
      <w:r w:rsidRPr="002B60AC">
        <w:rPr>
          <w:color w:val="000000"/>
          <w:sz w:val="28"/>
          <w:szCs w:val="28"/>
        </w:rPr>
        <w:t>Н.П.</w:t>
      </w:r>
      <w:r>
        <w:rPr>
          <w:color w:val="000000"/>
          <w:sz w:val="28"/>
          <w:szCs w:val="28"/>
        </w:rPr>
        <w:t> </w:t>
      </w:r>
      <w:r w:rsidRPr="002B60AC">
        <w:rPr>
          <w:color w:val="000000"/>
          <w:sz w:val="28"/>
          <w:szCs w:val="28"/>
        </w:rPr>
        <w:t>Бухгалтерский</w:t>
      </w:r>
      <w:r w:rsidR="005345EC" w:rsidRPr="002B60AC">
        <w:rPr>
          <w:color w:val="000000"/>
          <w:sz w:val="28"/>
          <w:szCs w:val="28"/>
        </w:rPr>
        <w:t xml:space="preserve"> учет. – 5 изд., перераб. и доп. – М., 2007. – 717</w:t>
      </w:r>
      <w:r>
        <w:rPr>
          <w:color w:val="000000"/>
          <w:sz w:val="28"/>
          <w:szCs w:val="28"/>
        </w:rPr>
        <w:t> </w:t>
      </w:r>
      <w:r w:rsidRPr="002B60AC">
        <w:rPr>
          <w:color w:val="000000"/>
          <w:sz w:val="28"/>
          <w:szCs w:val="28"/>
        </w:rPr>
        <w:t>с.</w:t>
      </w:r>
      <w:bookmarkStart w:id="6" w:name="_GoBack"/>
      <w:bookmarkEnd w:id="6"/>
    </w:p>
    <w:sectPr w:rsidR="005345EC" w:rsidRPr="002B60AC" w:rsidSect="002B60AC">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B4" w:rsidRDefault="001648B4" w:rsidP="00FC3EF4">
      <w:r>
        <w:separator/>
      </w:r>
    </w:p>
  </w:endnote>
  <w:endnote w:type="continuationSeparator" w:id="0">
    <w:p w:rsidR="001648B4" w:rsidRDefault="001648B4" w:rsidP="00FC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B4" w:rsidRDefault="001648B4" w:rsidP="00FC3EF4">
      <w:r>
        <w:separator/>
      </w:r>
    </w:p>
  </w:footnote>
  <w:footnote w:type="continuationSeparator" w:id="0">
    <w:p w:rsidR="001648B4" w:rsidRDefault="001648B4" w:rsidP="00FC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E9" w:rsidRDefault="00EE283D">
    <w:pPr>
      <w:pStyle w:val="a7"/>
      <w:jc w:val="center"/>
    </w:pPr>
    <w:r>
      <w:rPr>
        <w:noProof/>
      </w:rPr>
      <w:t>2</w:t>
    </w:r>
  </w:p>
  <w:p w:rsidR="00EA3CE9" w:rsidRDefault="00EA3C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653"/>
    <w:multiLevelType w:val="hybridMultilevel"/>
    <w:tmpl w:val="82DA51CA"/>
    <w:lvl w:ilvl="0" w:tplc="74789E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A35CAB"/>
    <w:multiLevelType w:val="hybridMultilevel"/>
    <w:tmpl w:val="8D00CD5C"/>
    <w:lvl w:ilvl="0" w:tplc="04190017">
      <w:start w:val="1"/>
      <w:numFmt w:val="lowerLetter"/>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0A2908E3"/>
    <w:multiLevelType w:val="hybridMultilevel"/>
    <w:tmpl w:val="D940158E"/>
    <w:lvl w:ilvl="0" w:tplc="E7D8D0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F4D33CB"/>
    <w:multiLevelType w:val="hybridMultilevel"/>
    <w:tmpl w:val="7AC699D4"/>
    <w:lvl w:ilvl="0" w:tplc="B232BD58">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C553F5"/>
    <w:multiLevelType w:val="multilevel"/>
    <w:tmpl w:val="2ECA5146"/>
    <w:lvl w:ilvl="0">
      <w:start w:val="1"/>
      <w:numFmt w:val="decimal"/>
      <w:lvlText w:val="%1."/>
      <w:lvlJc w:val="left"/>
      <w:pPr>
        <w:ind w:left="450" w:hanging="450"/>
      </w:pPr>
      <w:rPr>
        <w:rFonts w:cs="Times New Roman" w:hint="default"/>
        <w:b/>
      </w:rPr>
    </w:lvl>
    <w:lvl w:ilvl="1">
      <w:start w:val="1"/>
      <w:numFmt w:val="decimal"/>
      <w:lvlText w:val="%1.%2."/>
      <w:lvlJc w:val="left"/>
      <w:pPr>
        <w:ind w:left="795" w:hanging="720"/>
      </w:pPr>
      <w:rPr>
        <w:rFonts w:cs="Times New Roman" w:hint="default"/>
        <w:b/>
      </w:rPr>
    </w:lvl>
    <w:lvl w:ilvl="2">
      <w:start w:val="1"/>
      <w:numFmt w:val="decimal"/>
      <w:lvlText w:val="%1.%2.%3."/>
      <w:lvlJc w:val="left"/>
      <w:pPr>
        <w:ind w:left="870" w:hanging="720"/>
      </w:pPr>
      <w:rPr>
        <w:rFonts w:cs="Times New Roman" w:hint="default"/>
        <w:b/>
      </w:rPr>
    </w:lvl>
    <w:lvl w:ilvl="3">
      <w:start w:val="1"/>
      <w:numFmt w:val="decimal"/>
      <w:lvlText w:val="%1.%2.%3.%4."/>
      <w:lvlJc w:val="left"/>
      <w:pPr>
        <w:ind w:left="1305" w:hanging="1080"/>
      </w:pPr>
      <w:rPr>
        <w:rFonts w:cs="Times New Roman" w:hint="default"/>
        <w:b/>
      </w:rPr>
    </w:lvl>
    <w:lvl w:ilvl="4">
      <w:start w:val="1"/>
      <w:numFmt w:val="decimal"/>
      <w:lvlText w:val="%1.%2.%3.%4.%5."/>
      <w:lvlJc w:val="left"/>
      <w:pPr>
        <w:ind w:left="1380" w:hanging="1080"/>
      </w:pPr>
      <w:rPr>
        <w:rFonts w:cs="Times New Roman" w:hint="default"/>
        <w:b/>
      </w:rPr>
    </w:lvl>
    <w:lvl w:ilvl="5">
      <w:start w:val="1"/>
      <w:numFmt w:val="decimal"/>
      <w:lvlText w:val="%1.%2.%3.%4.%5.%6."/>
      <w:lvlJc w:val="left"/>
      <w:pPr>
        <w:ind w:left="1815" w:hanging="1440"/>
      </w:pPr>
      <w:rPr>
        <w:rFonts w:cs="Times New Roman" w:hint="default"/>
        <w:b/>
      </w:rPr>
    </w:lvl>
    <w:lvl w:ilvl="6">
      <w:start w:val="1"/>
      <w:numFmt w:val="decimal"/>
      <w:lvlText w:val="%1.%2.%3.%4.%5.%6.%7."/>
      <w:lvlJc w:val="left"/>
      <w:pPr>
        <w:ind w:left="2250" w:hanging="1800"/>
      </w:pPr>
      <w:rPr>
        <w:rFonts w:cs="Times New Roman" w:hint="default"/>
        <w:b/>
      </w:rPr>
    </w:lvl>
    <w:lvl w:ilvl="7">
      <w:start w:val="1"/>
      <w:numFmt w:val="decimal"/>
      <w:lvlText w:val="%1.%2.%3.%4.%5.%6.%7.%8."/>
      <w:lvlJc w:val="left"/>
      <w:pPr>
        <w:ind w:left="2325" w:hanging="1800"/>
      </w:pPr>
      <w:rPr>
        <w:rFonts w:cs="Times New Roman" w:hint="default"/>
        <w:b/>
      </w:rPr>
    </w:lvl>
    <w:lvl w:ilvl="8">
      <w:start w:val="1"/>
      <w:numFmt w:val="decimal"/>
      <w:lvlText w:val="%1.%2.%3.%4.%5.%6.%7.%8.%9."/>
      <w:lvlJc w:val="left"/>
      <w:pPr>
        <w:ind w:left="2760" w:hanging="2160"/>
      </w:pPr>
      <w:rPr>
        <w:rFonts w:cs="Times New Roman" w:hint="default"/>
        <w:b/>
      </w:rPr>
    </w:lvl>
  </w:abstractNum>
  <w:abstractNum w:abstractNumId="5">
    <w:nsid w:val="1999263B"/>
    <w:multiLevelType w:val="hybridMultilevel"/>
    <w:tmpl w:val="E274FF46"/>
    <w:lvl w:ilvl="0" w:tplc="801C12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D17C3D"/>
    <w:multiLevelType w:val="multilevel"/>
    <w:tmpl w:val="BF90B306"/>
    <w:lvl w:ilvl="0">
      <w:start w:val="1"/>
      <w:numFmt w:val="decimal"/>
      <w:lvlText w:val="%1."/>
      <w:lvlJc w:val="left"/>
      <w:pPr>
        <w:ind w:left="450" w:hanging="450"/>
      </w:pPr>
      <w:rPr>
        <w:rFonts w:cs="Times New Roman" w:hint="default"/>
        <w:b/>
      </w:rPr>
    </w:lvl>
    <w:lvl w:ilvl="1">
      <w:start w:val="1"/>
      <w:numFmt w:val="decimal"/>
      <w:lvlText w:val="%1.%2."/>
      <w:lvlJc w:val="left"/>
      <w:pPr>
        <w:ind w:left="1800" w:hanging="720"/>
      </w:pPr>
      <w:rPr>
        <w:rFonts w:cs="Times New Roman" w:hint="default"/>
        <w:b w:val="0"/>
      </w:rPr>
    </w:lvl>
    <w:lvl w:ilvl="2">
      <w:start w:val="1"/>
      <w:numFmt w:val="decimal"/>
      <w:lvlText w:val="%1.%2.%3."/>
      <w:lvlJc w:val="left"/>
      <w:pPr>
        <w:ind w:left="2880" w:hanging="720"/>
      </w:pPr>
      <w:rPr>
        <w:rFonts w:cs="Times New Roman" w:hint="default"/>
        <w:b/>
      </w:rPr>
    </w:lvl>
    <w:lvl w:ilvl="3">
      <w:start w:val="1"/>
      <w:numFmt w:val="decimal"/>
      <w:lvlText w:val="%1.%2.%3.%4."/>
      <w:lvlJc w:val="left"/>
      <w:pPr>
        <w:ind w:left="4320" w:hanging="1080"/>
      </w:pPr>
      <w:rPr>
        <w:rFonts w:cs="Times New Roman" w:hint="default"/>
        <w:b/>
      </w:rPr>
    </w:lvl>
    <w:lvl w:ilvl="4">
      <w:start w:val="1"/>
      <w:numFmt w:val="decimal"/>
      <w:lvlText w:val="%1.%2.%3.%4.%5."/>
      <w:lvlJc w:val="left"/>
      <w:pPr>
        <w:ind w:left="5400" w:hanging="1080"/>
      </w:pPr>
      <w:rPr>
        <w:rFonts w:cs="Times New Roman" w:hint="default"/>
        <w:b/>
      </w:rPr>
    </w:lvl>
    <w:lvl w:ilvl="5">
      <w:start w:val="1"/>
      <w:numFmt w:val="decimal"/>
      <w:lvlText w:val="%1.%2.%3.%4.%5.%6."/>
      <w:lvlJc w:val="left"/>
      <w:pPr>
        <w:ind w:left="6840" w:hanging="1440"/>
      </w:pPr>
      <w:rPr>
        <w:rFonts w:cs="Times New Roman" w:hint="default"/>
        <w:b/>
      </w:rPr>
    </w:lvl>
    <w:lvl w:ilvl="6">
      <w:start w:val="1"/>
      <w:numFmt w:val="decimal"/>
      <w:lvlText w:val="%1.%2.%3.%4.%5.%6.%7."/>
      <w:lvlJc w:val="left"/>
      <w:pPr>
        <w:ind w:left="8280" w:hanging="1800"/>
      </w:pPr>
      <w:rPr>
        <w:rFonts w:cs="Times New Roman" w:hint="default"/>
        <w:b/>
      </w:rPr>
    </w:lvl>
    <w:lvl w:ilvl="7">
      <w:start w:val="1"/>
      <w:numFmt w:val="decimal"/>
      <w:lvlText w:val="%1.%2.%3.%4.%5.%6.%7.%8."/>
      <w:lvlJc w:val="left"/>
      <w:pPr>
        <w:ind w:left="9360" w:hanging="1800"/>
      </w:pPr>
      <w:rPr>
        <w:rFonts w:cs="Times New Roman" w:hint="default"/>
        <w:b/>
      </w:rPr>
    </w:lvl>
    <w:lvl w:ilvl="8">
      <w:start w:val="1"/>
      <w:numFmt w:val="decimal"/>
      <w:lvlText w:val="%1.%2.%3.%4.%5.%6.%7.%8.%9."/>
      <w:lvlJc w:val="left"/>
      <w:pPr>
        <w:ind w:left="10800" w:hanging="2160"/>
      </w:pPr>
      <w:rPr>
        <w:rFonts w:cs="Times New Roman" w:hint="default"/>
        <w:b/>
      </w:rPr>
    </w:lvl>
  </w:abstractNum>
  <w:abstractNum w:abstractNumId="7">
    <w:nsid w:val="1B6817F3"/>
    <w:multiLevelType w:val="hybridMultilevel"/>
    <w:tmpl w:val="5A42086C"/>
    <w:lvl w:ilvl="0" w:tplc="17BCD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B9B4953"/>
    <w:multiLevelType w:val="hybridMultilevel"/>
    <w:tmpl w:val="25B852F8"/>
    <w:lvl w:ilvl="0" w:tplc="DC8A47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2803D55"/>
    <w:multiLevelType w:val="hybridMultilevel"/>
    <w:tmpl w:val="DA161124"/>
    <w:lvl w:ilvl="0" w:tplc="6D328C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A8D1906"/>
    <w:multiLevelType w:val="hybridMultilevel"/>
    <w:tmpl w:val="BEF43392"/>
    <w:lvl w:ilvl="0" w:tplc="4DA4EC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625E70"/>
    <w:multiLevelType w:val="hybridMultilevel"/>
    <w:tmpl w:val="92D8147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34927BA6"/>
    <w:multiLevelType w:val="hybridMultilevel"/>
    <w:tmpl w:val="DC8446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830505"/>
    <w:multiLevelType w:val="hybridMultilevel"/>
    <w:tmpl w:val="A89020BC"/>
    <w:lvl w:ilvl="0" w:tplc="3AB813EE">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E754017"/>
    <w:multiLevelType w:val="hybridMultilevel"/>
    <w:tmpl w:val="E87C8DC8"/>
    <w:lvl w:ilvl="0" w:tplc="5A3C0514">
      <w:start w:val="1"/>
      <w:numFmt w:val="bullet"/>
      <w:lvlText w:val="-"/>
      <w:lvlJc w:val="left"/>
      <w:pPr>
        <w:tabs>
          <w:tab w:val="num" w:pos="720"/>
        </w:tabs>
        <w:ind w:left="720" w:hanging="360"/>
      </w:pPr>
      <w:rPr>
        <w:rFonts w:ascii="Shruti" w:hAnsi="Shruti"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E8F3E97"/>
    <w:multiLevelType w:val="hybridMultilevel"/>
    <w:tmpl w:val="FAEA9B58"/>
    <w:lvl w:ilvl="0" w:tplc="DE805A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36A6DAD"/>
    <w:multiLevelType w:val="hybridMultilevel"/>
    <w:tmpl w:val="85C0BAE0"/>
    <w:lvl w:ilvl="0" w:tplc="5A3C0514">
      <w:start w:val="1"/>
      <w:numFmt w:val="bullet"/>
      <w:lvlText w:val="-"/>
      <w:lvlJc w:val="left"/>
      <w:pPr>
        <w:tabs>
          <w:tab w:val="num" w:pos="1260"/>
        </w:tabs>
        <w:ind w:left="1260" w:hanging="360"/>
      </w:pPr>
      <w:rPr>
        <w:rFonts w:ascii="Shruti" w:hAnsi="Shruti"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43FF5B72"/>
    <w:multiLevelType w:val="hybridMultilevel"/>
    <w:tmpl w:val="7DCA4F2A"/>
    <w:lvl w:ilvl="0" w:tplc="179AEB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93404B9"/>
    <w:multiLevelType w:val="hybridMultilevel"/>
    <w:tmpl w:val="17405D50"/>
    <w:lvl w:ilvl="0" w:tplc="BD8C4D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B3B6D07"/>
    <w:multiLevelType w:val="hybridMultilevel"/>
    <w:tmpl w:val="7E02B642"/>
    <w:lvl w:ilvl="0" w:tplc="D27EA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D85221F"/>
    <w:multiLevelType w:val="hybridMultilevel"/>
    <w:tmpl w:val="D526BFF0"/>
    <w:lvl w:ilvl="0" w:tplc="49F491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2554C4D"/>
    <w:multiLevelType w:val="hybridMultilevel"/>
    <w:tmpl w:val="3ED85C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CF56AE"/>
    <w:multiLevelType w:val="hybridMultilevel"/>
    <w:tmpl w:val="E410B86A"/>
    <w:lvl w:ilvl="0" w:tplc="2C0293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5AD2787"/>
    <w:multiLevelType w:val="hybridMultilevel"/>
    <w:tmpl w:val="1BBECD24"/>
    <w:lvl w:ilvl="0" w:tplc="5A3C0514">
      <w:start w:val="1"/>
      <w:numFmt w:val="bullet"/>
      <w:lvlText w:val="-"/>
      <w:lvlJc w:val="left"/>
      <w:pPr>
        <w:tabs>
          <w:tab w:val="num" w:pos="1260"/>
        </w:tabs>
        <w:ind w:left="1260" w:hanging="360"/>
      </w:pPr>
      <w:rPr>
        <w:rFonts w:ascii="Shruti" w:hAnsi="Shruti"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5BD124E6"/>
    <w:multiLevelType w:val="hybridMultilevel"/>
    <w:tmpl w:val="45A4FE5A"/>
    <w:lvl w:ilvl="0" w:tplc="2DAA63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CE22037"/>
    <w:multiLevelType w:val="hybridMultilevel"/>
    <w:tmpl w:val="4FD055A0"/>
    <w:lvl w:ilvl="0" w:tplc="AA308C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F7673C4"/>
    <w:multiLevelType w:val="multilevel"/>
    <w:tmpl w:val="F68A96F0"/>
    <w:lvl w:ilvl="0">
      <w:start w:val="1"/>
      <w:numFmt w:val="decimal"/>
      <w:lvlText w:val="%1."/>
      <w:lvlJc w:val="left"/>
      <w:pPr>
        <w:ind w:left="450" w:hanging="450"/>
      </w:pPr>
      <w:rPr>
        <w:rFonts w:cs="Times New Roman" w:hint="default"/>
        <w:b/>
        <w:color w:val="auto"/>
      </w:rPr>
    </w:lvl>
    <w:lvl w:ilvl="1">
      <w:start w:val="1"/>
      <w:numFmt w:val="decimal"/>
      <w:lvlText w:val="%1.%2."/>
      <w:lvlJc w:val="left"/>
      <w:pPr>
        <w:ind w:left="720" w:hanging="72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440" w:hanging="1440"/>
      </w:pPr>
      <w:rPr>
        <w:rFonts w:cs="Times New Roman" w:hint="default"/>
        <w:b/>
        <w:color w:val="auto"/>
      </w:rPr>
    </w:lvl>
    <w:lvl w:ilvl="6">
      <w:start w:val="1"/>
      <w:numFmt w:val="decimal"/>
      <w:lvlText w:val="%1.%2.%3.%4.%5.%6.%7."/>
      <w:lvlJc w:val="left"/>
      <w:pPr>
        <w:ind w:left="1800" w:hanging="1800"/>
      </w:pPr>
      <w:rPr>
        <w:rFonts w:cs="Times New Roman" w:hint="default"/>
        <w:b/>
        <w:color w:val="auto"/>
      </w:rPr>
    </w:lvl>
    <w:lvl w:ilvl="7">
      <w:start w:val="1"/>
      <w:numFmt w:val="decimal"/>
      <w:lvlText w:val="%1.%2.%3.%4.%5.%6.%7.%8."/>
      <w:lvlJc w:val="left"/>
      <w:pPr>
        <w:ind w:left="1800" w:hanging="1800"/>
      </w:pPr>
      <w:rPr>
        <w:rFonts w:cs="Times New Roman" w:hint="default"/>
        <w:b/>
        <w:color w:val="auto"/>
      </w:rPr>
    </w:lvl>
    <w:lvl w:ilvl="8">
      <w:start w:val="1"/>
      <w:numFmt w:val="decimal"/>
      <w:lvlText w:val="%1.%2.%3.%4.%5.%6.%7.%8.%9."/>
      <w:lvlJc w:val="left"/>
      <w:pPr>
        <w:ind w:left="2160" w:hanging="2160"/>
      </w:pPr>
      <w:rPr>
        <w:rFonts w:cs="Times New Roman" w:hint="default"/>
        <w:b/>
        <w:color w:val="auto"/>
      </w:rPr>
    </w:lvl>
  </w:abstractNum>
  <w:abstractNum w:abstractNumId="27">
    <w:nsid w:val="60C82331"/>
    <w:multiLevelType w:val="hybridMultilevel"/>
    <w:tmpl w:val="A6E048B4"/>
    <w:lvl w:ilvl="0" w:tplc="5A3C0514">
      <w:start w:val="1"/>
      <w:numFmt w:val="bullet"/>
      <w:lvlText w:val="-"/>
      <w:lvlJc w:val="left"/>
      <w:pPr>
        <w:tabs>
          <w:tab w:val="num" w:pos="1260"/>
        </w:tabs>
        <w:ind w:left="1260" w:hanging="360"/>
      </w:pPr>
      <w:rPr>
        <w:rFonts w:ascii="Shruti" w:hAnsi="Shruti"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6EF320AF"/>
    <w:multiLevelType w:val="hybridMultilevel"/>
    <w:tmpl w:val="11925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C5029E"/>
    <w:multiLevelType w:val="hybridMultilevel"/>
    <w:tmpl w:val="9DFA0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A0547F"/>
    <w:multiLevelType w:val="hybridMultilevel"/>
    <w:tmpl w:val="EEB896D4"/>
    <w:lvl w:ilvl="0" w:tplc="9384B6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DAB66E0"/>
    <w:multiLevelType w:val="hybridMultilevel"/>
    <w:tmpl w:val="A8207A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E0D7D49"/>
    <w:multiLevelType w:val="hybridMultilevel"/>
    <w:tmpl w:val="38906BD6"/>
    <w:lvl w:ilvl="0" w:tplc="C05C3F64">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6"/>
  </w:num>
  <w:num w:numId="2">
    <w:abstractNumId w:val="4"/>
  </w:num>
  <w:num w:numId="3">
    <w:abstractNumId w:val="12"/>
  </w:num>
  <w:num w:numId="4">
    <w:abstractNumId w:val="6"/>
  </w:num>
  <w:num w:numId="5">
    <w:abstractNumId w:val="31"/>
  </w:num>
  <w:num w:numId="6">
    <w:abstractNumId w:val="28"/>
  </w:num>
  <w:num w:numId="7">
    <w:abstractNumId w:val="29"/>
  </w:num>
  <w:num w:numId="8">
    <w:abstractNumId w:val="21"/>
  </w:num>
  <w:num w:numId="9">
    <w:abstractNumId w:val="18"/>
  </w:num>
  <w:num w:numId="10">
    <w:abstractNumId w:val="13"/>
  </w:num>
  <w:num w:numId="11">
    <w:abstractNumId w:val="0"/>
  </w:num>
  <w:num w:numId="12">
    <w:abstractNumId w:val="1"/>
  </w:num>
  <w:num w:numId="13">
    <w:abstractNumId w:val="9"/>
  </w:num>
  <w:num w:numId="14">
    <w:abstractNumId w:val="5"/>
  </w:num>
  <w:num w:numId="15">
    <w:abstractNumId w:val="10"/>
  </w:num>
  <w:num w:numId="16">
    <w:abstractNumId w:val="30"/>
  </w:num>
  <w:num w:numId="17">
    <w:abstractNumId w:val="19"/>
  </w:num>
  <w:num w:numId="18">
    <w:abstractNumId w:val="25"/>
  </w:num>
  <w:num w:numId="19">
    <w:abstractNumId w:val="22"/>
  </w:num>
  <w:num w:numId="20">
    <w:abstractNumId w:val="15"/>
  </w:num>
  <w:num w:numId="21">
    <w:abstractNumId w:val="17"/>
  </w:num>
  <w:num w:numId="22">
    <w:abstractNumId w:val="7"/>
  </w:num>
  <w:num w:numId="23">
    <w:abstractNumId w:val="8"/>
  </w:num>
  <w:num w:numId="24">
    <w:abstractNumId w:val="32"/>
  </w:num>
  <w:num w:numId="25">
    <w:abstractNumId w:val="2"/>
  </w:num>
  <w:num w:numId="26">
    <w:abstractNumId w:val="20"/>
  </w:num>
  <w:num w:numId="27">
    <w:abstractNumId w:val="24"/>
  </w:num>
  <w:num w:numId="28">
    <w:abstractNumId w:val="3"/>
  </w:num>
  <w:num w:numId="29">
    <w:abstractNumId w:val="11"/>
  </w:num>
  <w:num w:numId="30">
    <w:abstractNumId w:val="23"/>
  </w:num>
  <w:num w:numId="31">
    <w:abstractNumId w:val="14"/>
  </w:num>
  <w:num w:numId="32">
    <w:abstractNumId w:val="2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1FA"/>
    <w:rsid w:val="0005777E"/>
    <w:rsid w:val="000C5013"/>
    <w:rsid w:val="001648B4"/>
    <w:rsid w:val="001D71A3"/>
    <w:rsid w:val="001D7222"/>
    <w:rsid w:val="00267DF8"/>
    <w:rsid w:val="002A5130"/>
    <w:rsid w:val="002A6207"/>
    <w:rsid w:val="002B60AC"/>
    <w:rsid w:val="003723B0"/>
    <w:rsid w:val="0039780A"/>
    <w:rsid w:val="003B4F82"/>
    <w:rsid w:val="003D72DD"/>
    <w:rsid w:val="003E3D4B"/>
    <w:rsid w:val="0042358E"/>
    <w:rsid w:val="004D2465"/>
    <w:rsid w:val="005141F2"/>
    <w:rsid w:val="005315FA"/>
    <w:rsid w:val="005345EC"/>
    <w:rsid w:val="00574946"/>
    <w:rsid w:val="00631BA0"/>
    <w:rsid w:val="006340D3"/>
    <w:rsid w:val="00652B06"/>
    <w:rsid w:val="00763FF0"/>
    <w:rsid w:val="0080722D"/>
    <w:rsid w:val="008E00A0"/>
    <w:rsid w:val="009835AD"/>
    <w:rsid w:val="00AC2FB1"/>
    <w:rsid w:val="00B637DE"/>
    <w:rsid w:val="00B7004B"/>
    <w:rsid w:val="00BC42AE"/>
    <w:rsid w:val="00C3479A"/>
    <w:rsid w:val="00C657E1"/>
    <w:rsid w:val="00C75A41"/>
    <w:rsid w:val="00C76CA8"/>
    <w:rsid w:val="00D1327A"/>
    <w:rsid w:val="00D217E8"/>
    <w:rsid w:val="00D4448F"/>
    <w:rsid w:val="00D519A1"/>
    <w:rsid w:val="00DC41BE"/>
    <w:rsid w:val="00DE6AA2"/>
    <w:rsid w:val="00EA0B9D"/>
    <w:rsid w:val="00EA3CE9"/>
    <w:rsid w:val="00EE283D"/>
    <w:rsid w:val="00EF49FF"/>
    <w:rsid w:val="00EF53BB"/>
    <w:rsid w:val="00F15B9A"/>
    <w:rsid w:val="00F42F7E"/>
    <w:rsid w:val="00F86585"/>
    <w:rsid w:val="00F956E1"/>
    <w:rsid w:val="00F971FA"/>
    <w:rsid w:val="00FC3411"/>
    <w:rsid w:val="00FC3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C7B154-83B4-46E6-94CD-9DE8C314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971FA"/>
    <w:pPr>
      <w:spacing w:line="360" w:lineRule="auto"/>
      <w:jc w:val="center"/>
    </w:pPr>
    <w:rPr>
      <w:b/>
      <w:bCs/>
      <w:spacing w:val="1"/>
      <w:sz w:val="28"/>
      <w:szCs w:val="22"/>
    </w:rPr>
  </w:style>
  <w:style w:type="paragraph" w:styleId="a5">
    <w:name w:val="Body Text Indent"/>
    <w:basedOn w:val="a"/>
    <w:link w:val="a6"/>
    <w:uiPriority w:val="99"/>
    <w:rsid w:val="00F971FA"/>
    <w:pPr>
      <w:ind w:firstLine="680"/>
      <w:jc w:val="both"/>
    </w:pPr>
  </w:style>
  <w:style w:type="character" w:customStyle="1" w:styleId="a4">
    <w:name w:val="Основной текст Знак"/>
    <w:link w:val="a3"/>
    <w:uiPriority w:val="99"/>
    <w:locked/>
    <w:rsid w:val="00F971FA"/>
    <w:rPr>
      <w:rFonts w:ascii="Times New Roman" w:hAnsi="Times New Roman" w:cs="Times New Roman"/>
      <w:b/>
      <w:bCs/>
      <w:spacing w:val="1"/>
      <w:sz w:val="28"/>
      <w:lang w:val="x-none" w:eastAsia="ru-RU"/>
    </w:rPr>
  </w:style>
  <w:style w:type="paragraph" w:styleId="a7">
    <w:name w:val="header"/>
    <w:basedOn w:val="a"/>
    <w:link w:val="a8"/>
    <w:uiPriority w:val="99"/>
    <w:rsid w:val="00FC3EF4"/>
    <w:pPr>
      <w:tabs>
        <w:tab w:val="center" w:pos="4677"/>
        <w:tab w:val="right" w:pos="9355"/>
      </w:tabs>
    </w:pPr>
  </w:style>
  <w:style w:type="character" w:customStyle="1" w:styleId="a6">
    <w:name w:val="Основной текст с отступом Знак"/>
    <w:link w:val="a5"/>
    <w:uiPriority w:val="99"/>
    <w:locked/>
    <w:rsid w:val="00F971FA"/>
    <w:rPr>
      <w:rFonts w:ascii="Times New Roman" w:hAnsi="Times New Roman" w:cs="Times New Roman"/>
      <w:sz w:val="24"/>
      <w:szCs w:val="24"/>
      <w:lang w:val="x-none" w:eastAsia="ru-RU"/>
    </w:rPr>
  </w:style>
  <w:style w:type="paragraph" w:styleId="a9">
    <w:name w:val="footer"/>
    <w:basedOn w:val="a"/>
    <w:link w:val="aa"/>
    <w:uiPriority w:val="99"/>
    <w:semiHidden/>
    <w:rsid w:val="00FC3EF4"/>
    <w:pPr>
      <w:tabs>
        <w:tab w:val="center" w:pos="4677"/>
        <w:tab w:val="right" w:pos="9355"/>
      </w:tabs>
    </w:pPr>
  </w:style>
  <w:style w:type="character" w:customStyle="1" w:styleId="a8">
    <w:name w:val="Верхний колонтитул Знак"/>
    <w:link w:val="a7"/>
    <w:uiPriority w:val="99"/>
    <w:locked/>
    <w:rsid w:val="00FC3EF4"/>
    <w:rPr>
      <w:rFonts w:ascii="Times New Roman" w:hAnsi="Times New Roman" w:cs="Times New Roman"/>
      <w:sz w:val="24"/>
      <w:szCs w:val="24"/>
      <w:lang w:val="x-none" w:eastAsia="ru-RU"/>
    </w:rPr>
  </w:style>
  <w:style w:type="paragraph" w:styleId="ab">
    <w:name w:val="List Paragraph"/>
    <w:basedOn w:val="a"/>
    <w:uiPriority w:val="99"/>
    <w:qFormat/>
    <w:rsid w:val="00FC3EF4"/>
    <w:pPr>
      <w:ind w:left="720"/>
      <w:contextualSpacing/>
    </w:pPr>
  </w:style>
  <w:style w:type="character" w:customStyle="1" w:styleId="aa">
    <w:name w:val="Нижний колонтитул Знак"/>
    <w:link w:val="a9"/>
    <w:uiPriority w:val="99"/>
    <w:semiHidden/>
    <w:locked/>
    <w:rsid w:val="00FC3EF4"/>
    <w:rPr>
      <w:rFonts w:ascii="Times New Roman" w:hAnsi="Times New Roman" w:cs="Times New Roman"/>
      <w:sz w:val="24"/>
      <w:szCs w:val="24"/>
      <w:lang w:val="x-none" w:eastAsia="ru-RU"/>
    </w:rPr>
  </w:style>
  <w:style w:type="paragraph" w:styleId="ac">
    <w:name w:val="Title"/>
    <w:basedOn w:val="a"/>
    <w:link w:val="ad"/>
    <w:uiPriority w:val="99"/>
    <w:qFormat/>
    <w:rsid w:val="00FC3EF4"/>
    <w:pPr>
      <w:jc w:val="center"/>
    </w:pPr>
    <w:rPr>
      <w:sz w:val="32"/>
    </w:rPr>
  </w:style>
  <w:style w:type="table" w:styleId="ae">
    <w:name w:val="Table Grid"/>
    <w:basedOn w:val="a1"/>
    <w:uiPriority w:val="99"/>
    <w:rsid w:val="00EF49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Название Знак"/>
    <w:link w:val="ac"/>
    <w:uiPriority w:val="99"/>
    <w:locked/>
    <w:rsid w:val="00FC3EF4"/>
    <w:rPr>
      <w:rFonts w:ascii="Times New Roman" w:hAnsi="Times New Roman" w:cs="Times New Roman"/>
      <w:sz w:val="24"/>
      <w:szCs w:val="24"/>
      <w:lang w:val="x-none" w:eastAsia="ru-RU"/>
    </w:rPr>
  </w:style>
  <w:style w:type="paragraph" w:styleId="3">
    <w:name w:val="Body Text Indent 3"/>
    <w:basedOn w:val="a"/>
    <w:link w:val="30"/>
    <w:uiPriority w:val="99"/>
    <w:rsid w:val="00B7004B"/>
    <w:pPr>
      <w:ind w:firstLine="360"/>
    </w:pPr>
    <w:rPr>
      <w:sz w:val="28"/>
      <w:szCs w:val="28"/>
    </w:rPr>
  </w:style>
  <w:style w:type="paragraph" w:styleId="af">
    <w:name w:val="Balloon Text"/>
    <w:basedOn w:val="a"/>
    <w:link w:val="af0"/>
    <w:uiPriority w:val="99"/>
    <w:semiHidden/>
    <w:rsid w:val="00B7004B"/>
    <w:pPr>
      <w:ind w:left="720" w:firstLine="709"/>
      <w:jc w:val="both"/>
    </w:pPr>
    <w:rPr>
      <w:rFonts w:ascii="Tahoma" w:eastAsia="Calibri" w:hAnsi="Tahoma" w:cs="Tahoma"/>
      <w:sz w:val="16"/>
      <w:szCs w:val="16"/>
      <w:lang w:eastAsia="en-US"/>
    </w:rPr>
  </w:style>
  <w:style w:type="character" w:customStyle="1" w:styleId="30">
    <w:name w:val="Основной текст с отступом 3 Знак"/>
    <w:link w:val="3"/>
    <w:uiPriority w:val="99"/>
    <w:locked/>
    <w:rsid w:val="00B7004B"/>
    <w:rPr>
      <w:rFonts w:ascii="Times New Roman" w:hAnsi="Times New Roman" w:cs="Times New Roman"/>
      <w:sz w:val="28"/>
      <w:szCs w:val="28"/>
      <w:lang w:val="x-none" w:eastAsia="ru-RU"/>
    </w:rPr>
  </w:style>
  <w:style w:type="table" w:styleId="1">
    <w:name w:val="Table Grid 1"/>
    <w:basedOn w:val="a1"/>
    <w:uiPriority w:val="99"/>
    <w:rsid w:val="002B60A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0">
    <w:name w:val="Текст выноски Знак"/>
    <w:link w:val="af"/>
    <w:uiPriority w:val="99"/>
    <w:semiHidden/>
    <w:locked/>
    <w:rsid w:val="00B70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
  <LinksUpToDate>false</LinksUpToDate>
  <CharactersWithSpaces>21613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Valued Acer Customer</dc:creator>
  <cp:keywords/>
  <dc:description/>
  <cp:lastModifiedBy>admin</cp:lastModifiedBy>
  <cp:revision>2</cp:revision>
  <dcterms:created xsi:type="dcterms:W3CDTF">2014-03-04T02:41:00Z</dcterms:created>
  <dcterms:modified xsi:type="dcterms:W3CDTF">2014-03-04T02:41:00Z</dcterms:modified>
</cp:coreProperties>
</file>