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  <w:r w:rsidRPr="00DE6B2D">
        <w:rPr>
          <w:sz w:val="28"/>
        </w:rPr>
        <w:t>М</w:t>
      </w:r>
      <w:r w:rsidR="00DE6B2D" w:rsidRPr="00DE6B2D">
        <w:rPr>
          <w:sz w:val="28"/>
        </w:rPr>
        <w:t>инистерство образования республики Беларусь</w:t>
      </w:r>
    </w:p>
    <w:p w:rsidR="00BB3A81" w:rsidRPr="00DE6B2D" w:rsidRDefault="00DE6B2D" w:rsidP="00DE6B2D">
      <w:pPr>
        <w:spacing w:line="360" w:lineRule="auto"/>
        <w:ind w:firstLine="709"/>
        <w:jc w:val="center"/>
        <w:rPr>
          <w:sz w:val="28"/>
        </w:rPr>
      </w:pPr>
      <w:r w:rsidRPr="00DE6B2D">
        <w:rPr>
          <w:sz w:val="28"/>
        </w:rPr>
        <w:t>Институт повышения квалификации и переподготовки кадров по новым направлениям развития техники, технологии и экономики</w:t>
      </w: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DE6B2D" w:rsidRDefault="00DE6B2D" w:rsidP="00DE6B2D">
      <w:pPr>
        <w:spacing w:line="360" w:lineRule="auto"/>
        <w:ind w:firstLine="709"/>
        <w:jc w:val="center"/>
        <w:rPr>
          <w:sz w:val="28"/>
        </w:rPr>
      </w:pPr>
    </w:p>
    <w:p w:rsidR="00DE6B2D" w:rsidRDefault="00DE6B2D" w:rsidP="00DE6B2D">
      <w:pPr>
        <w:spacing w:line="360" w:lineRule="auto"/>
        <w:ind w:firstLine="709"/>
        <w:jc w:val="center"/>
        <w:rPr>
          <w:sz w:val="28"/>
        </w:rPr>
      </w:pPr>
    </w:p>
    <w:p w:rsidR="00DE6B2D" w:rsidRPr="00DE6B2D" w:rsidRDefault="00DE6B2D" w:rsidP="00DE6B2D">
      <w:pPr>
        <w:spacing w:line="360" w:lineRule="auto"/>
        <w:ind w:firstLine="709"/>
        <w:jc w:val="center"/>
        <w:rPr>
          <w:sz w:val="28"/>
        </w:rPr>
      </w:pPr>
    </w:p>
    <w:p w:rsidR="00DE6B2D" w:rsidRPr="00DE6B2D" w:rsidRDefault="00DE6B2D" w:rsidP="00B20932">
      <w:pPr>
        <w:pStyle w:val="a3"/>
        <w:spacing w:line="360" w:lineRule="auto"/>
        <w:ind w:firstLine="709"/>
      </w:pPr>
      <w:r w:rsidRPr="00DE6B2D">
        <w:t>Контрольная работа</w:t>
      </w:r>
    </w:p>
    <w:p w:rsidR="00BB3A81" w:rsidRPr="00DE6B2D" w:rsidRDefault="00BB3A81" w:rsidP="00B20932">
      <w:pPr>
        <w:pStyle w:val="a3"/>
        <w:spacing w:line="360" w:lineRule="auto"/>
        <w:ind w:firstLine="709"/>
        <w:rPr>
          <w:b/>
          <w:szCs w:val="32"/>
        </w:rPr>
      </w:pPr>
      <w:bookmarkStart w:id="0" w:name="_Toc195185086"/>
      <w:r w:rsidRPr="00DE6B2D">
        <w:rPr>
          <w:b/>
          <w:szCs w:val="32"/>
        </w:rPr>
        <w:t>Б</w:t>
      </w:r>
      <w:r w:rsidR="00DE6B2D" w:rsidRPr="00DE6B2D">
        <w:rPr>
          <w:b/>
          <w:szCs w:val="32"/>
        </w:rPr>
        <w:t>ухгалтерский учёт и аудит</w:t>
      </w:r>
      <w:bookmarkEnd w:id="0"/>
    </w:p>
    <w:p w:rsidR="00B20932" w:rsidRPr="00DE6B2D" w:rsidRDefault="00B20932" w:rsidP="00B2093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E6B2D">
        <w:rPr>
          <w:b/>
          <w:sz w:val="28"/>
          <w:szCs w:val="28"/>
        </w:rPr>
        <w:t xml:space="preserve">Учет реализации </w:t>
      </w:r>
      <w:r>
        <w:rPr>
          <w:b/>
          <w:sz w:val="28"/>
          <w:szCs w:val="28"/>
        </w:rPr>
        <w:t>продукции</w:t>
      </w:r>
    </w:p>
    <w:p w:rsidR="00B20932" w:rsidRDefault="00B20932" w:rsidP="00B2093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B3A81" w:rsidRPr="00DE6B2D" w:rsidRDefault="00BB3A81" w:rsidP="00DE6B2D">
      <w:pPr>
        <w:pStyle w:val="2"/>
        <w:keepNext w:val="0"/>
        <w:spacing w:line="360" w:lineRule="auto"/>
        <w:ind w:firstLine="709"/>
        <w:rPr>
          <w:i w:val="0"/>
        </w:rPr>
      </w:pPr>
    </w:p>
    <w:p w:rsidR="00BB3A81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</w:p>
    <w:p w:rsidR="00B33CD8" w:rsidRPr="00DE6B2D" w:rsidRDefault="00B33CD8" w:rsidP="00DE6B2D">
      <w:pPr>
        <w:spacing w:line="360" w:lineRule="auto"/>
        <w:ind w:firstLine="709"/>
        <w:jc w:val="center"/>
        <w:rPr>
          <w:b/>
          <w:sz w:val="28"/>
        </w:rPr>
      </w:pPr>
      <w:bookmarkStart w:id="1" w:name="_Toc195185089"/>
    </w:p>
    <w:p w:rsidR="00B33CD8" w:rsidRPr="00DE6B2D" w:rsidRDefault="00B33CD8" w:rsidP="00DE6B2D">
      <w:pPr>
        <w:spacing w:line="360" w:lineRule="auto"/>
        <w:ind w:firstLine="709"/>
        <w:jc w:val="center"/>
        <w:rPr>
          <w:b/>
          <w:sz w:val="28"/>
        </w:rPr>
      </w:pPr>
    </w:p>
    <w:p w:rsidR="00B33CD8" w:rsidRPr="00DE6B2D" w:rsidRDefault="00B33CD8" w:rsidP="00DE6B2D">
      <w:pPr>
        <w:spacing w:line="360" w:lineRule="auto"/>
        <w:ind w:firstLine="709"/>
        <w:jc w:val="center"/>
        <w:rPr>
          <w:b/>
          <w:sz w:val="28"/>
        </w:rPr>
      </w:pPr>
    </w:p>
    <w:p w:rsidR="00B33CD8" w:rsidRDefault="00B33CD8" w:rsidP="00DE6B2D">
      <w:pPr>
        <w:spacing w:line="360" w:lineRule="auto"/>
        <w:ind w:firstLine="709"/>
        <w:jc w:val="center"/>
        <w:rPr>
          <w:b/>
          <w:sz w:val="28"/>
        </w:rPr>
      </w:pPr>
    </w:p>
    <w:p w:rsidR="00DE6B2D" w:rsidRPr="00DE6B2D" w:rsidRDefault="00BB3A81" w:rsidP="00DE6B2D">
      <w:pPr>
        <w:spacing w:line="360" w:lineRule="auto"/>
        <w:ind w:firstLine="709"/>
        <w:jc w:val="center"/>
        <w:rPr>
          <w:sz w:val="28"/>
        </w:rPr>
      </w:pPr>
      <w:r w:rsidRPr="00DE6B2D">
        <w:rPr>
          <w:sz w:val="28"/>
        </w:rPr>
        <w:t>Минск</w:t>
      </w:r>
      <w:r w:rsidR="00DE6B2D" w:rsidRPr="00DE6B2D">
        <w:rPr>
          <w:sz w:val="28"/>
        </w:rPr>
        <w:t xml:space="preserve"> – </w:t>
      </w:r>
      <w:r w:rsidRPr="00DE6B2D">
        <w:rPr>
          <w:sz w:val="28"/>
        </w:rPr>
        <w:t>20</w:t>
      </w:r>
      <w:bookmarkEnd w:id="1"/>
      <w:r w:rsidR="00A31754" w:rsidRPr="00DE6B2D">
        <w:rPr>
          <w:sz w:val="28"/>
        </w:rPr>
        <w:t>1</w:t>
      </w:r>
      <w:r w:rsidR="00777E57" w:rsidRPr="00DE6B2D">
        <w:rPr>
          <w:sz w:val="28"/>
        </w:rPr>
        <w:t>0</w:t>
      </w:r>
    </w:p>
    <w:p w:rsidR="00A31754" w:rsidRPr="00DE6B2D" w:rsidRDefault="00DE6B2D" w:rsidP="00B209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</w:rPr>
        <w:br w:type="page"/>
      </w:r>
      <w:r w:rsidR="00A31754" w:rsidRPr="00DE6B2D">
        <w:rPr>
          <w:sz w:val="28"/>
          <w:szCs w:val="28"/>
        </w:rPr>
        <w:t>Готовая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продукция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-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это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изделия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и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полуфабрикаты,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полностью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законченные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обработкой,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соответствующие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действующим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стандартам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или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утвержденным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техническим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условиям,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принятые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на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склад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или</w:t>
      </w:r>
      <w:r w:rsidRPr="00DE6B2D">
        <w:rPr>
          <w:sz w:val="28"/>
          <w:szCs w:val="28"/>
        </w:rPr>
        <w:t xml:space="preserve"> </w:t>
      </w:r>
      <w:r w:rsidR="00A31754" w:rsidRPr="00DE6B2D">
        <w:rPr>
          <w:sz w:val="28"/>
          <w:szCs w:val="28"/>
        </w:rPr>
        <w:t>заказчиком.</w:t>
      </w:r>
    </w:p>
    <w:p w:rsidR="00A31754" w:rsidRPr="00DE6B2D" w:rsidRDefault="00A31754" w:rsidP="00B20932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осуществляется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соответствии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заключенными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договорами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путем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свободной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продажи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через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розничную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торговлю.</w:t>
      </w:r>
    </w:p>
    <w:p w:rsidR="00A31754" w:rsidRPr="00DE6B2D" w:rsidRDefault="00A31754" w:rsidP="00B20932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договорах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поставку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указывают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</w:t>
      </w:r>
      <w:r w:rsidR="00DE6B2D" w:rsidRPr="00DE6B2D">
        <w:rPr>
          <w:sz w:val="28"/>
          <w:szCs w:val="28"/>
        </w:rPr>
        <w:t xml:space="preserve"> </w:t>
      </w:r>
      <w:r w:rsidR="00123FF5">
        <w:rPr>
          <w:sz w:val="28"/>
          <w:szCs w:val="28"/>
        </w:rPr>
        <w:t xml:space="preserve">и </w:t>
      </w:r>
      <w:r w:rsidRPr="00DE6B2D">
        <w:rPr>
          <w:sz w:val="28"/>
          <w:szCs w:val="28"/>
        </w:rPr>
        <w:t>покупателя,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необходимые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показатели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изделиям,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цены,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скидки,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накидки,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порядок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расчетов,</w:t>
      </w:r>
      <w:r w:rsidR="00123FF5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добавленную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другие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реквизиты.</w:t>
      </w:r>
    </w:p>
    <w:p w:rsidR="00A31754" w:rsidRPr="00DE6B2D" w:rsidRDefault="00A31754" w:rsidP="00B20932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международной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практике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принято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дополнительно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указывать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непреодолимые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обстоятельства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(форс-мажор),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поручительство,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гарантии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исполнения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договорных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условий,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порядок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возмещения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убытков,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оговорку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подсудности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арбитраже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другие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сведения.</w:t>
      </w:r>
    </w:p>
    <w:p w:rsidR="00A31754" w:rsidRPr="00DE6B2D" w:rsidRDefault="00A31754" w:rsidP="00B20932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производится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организациями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следующим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ценам:</w:t>
      </w:r>
    </w:p>
    <w:p w:rsidR="00A31754" w:rsidRPr="00DE6B2D" w:rsidRDefault="00A31754" w:rsidP="00B20932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-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свободным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отпускным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тарифам,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увеличенным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НДС;</w:t>
      </w:r>
    </w:p>
    <w:p w:rsidR="00A31754" w:rsidRPr="00DE6B2D" w:rsidRDefault="00A31754" w:rsidP="00B20932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-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государственным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регулируемым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оптовым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тарифам,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увеличенным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НДС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(продукция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топливно-энергетического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комплекса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производственно-технического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назначения);</w:t>
      </w:r>
    </w:p>
    <w:p w:rsidR="00A31754" w:rsidRPr="00DE6B2D" w:rsidRDefault="00A31754" w:rsidP="00B20932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-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государственным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регулируемым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розничным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вычетом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соответствующих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случаях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торговых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скидок,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скидок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сбыту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опту)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тарифам,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включающим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себя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НДС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продажи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населению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оказания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межреспубликанским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поставкам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</w:p>
    <w:p w:rsidR="00A31754" w:rsidRPr="00DE6B2D" w:rsidRDefault="00A31754" w:rsidP="00DE6B2D">
      <w:pPr>
        <w:spacing w:line="360" w:lineRule="auto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государствами,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подписавшими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договор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экономическом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сотрудничестве,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осуществляются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тарифам,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увеличенным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НДС.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установлении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отпускных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указывается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франке,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т.е.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чей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производится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доставке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</w:t>
      </w:r>
    </w:p>
    <w:p w:rsidR="00A31754" w:rsidRPr="00DE6B2D" w:rsidRDefault="00A31754" w:rsidP="000C7820">
      <w:pPr>
        <w:spacing w:line="360" w:lineRule="auto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покупателя.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Франко-станция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назначения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означает,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что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доставке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оплачивает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они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включаются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отпускную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цену.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Франко-станция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отправления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означает,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что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оплачивает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только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погрузки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вагоны.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Все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же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остальные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перевозке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(оплата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железнодорожного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тарифа,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водного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фрахта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т.д.)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должны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оплачиваться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покупателем.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основании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накладных,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товарно-транспортных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железнодорожных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накладных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других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документов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отпуск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сторону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финансовом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отделе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отсутствии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бухгалтерии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нескольких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экземплярах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требования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через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банк.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платежном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требовании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указывают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наименование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местонахождение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номер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договора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поставки,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вид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отправки,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договору,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дополнительно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оплачиваемых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упаковки,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транспортные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тарифы,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подлежащие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возмещению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(если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предусмотрено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договором),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добавленную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стоимость,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выделяемую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отдельной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строкой.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оказании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выполнении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являющихся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объектом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налогообложения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НДС,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расчетные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документы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реестры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без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выделения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НДС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делают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надпись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ставят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штамп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Без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(НДС)".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Платежные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требования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должны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быть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выписаны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сданы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банк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инкассо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(т.е.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поручением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получить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позднее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следующего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дня,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после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сдачи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грузополучателю.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Второй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экземпляр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требования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отправляется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оплаты.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Данные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требований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ежедневно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ведомость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(ф.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№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16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16а).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ведомости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указывают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дату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номер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требования,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наименование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количество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видам,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суммы,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предъявляемые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отметку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Ведомость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является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формой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аналитического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отгруженных.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ведомости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отпускным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ценам.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Ведомость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№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16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используют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определении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отгрузке,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№16а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-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определении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оплате.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Оперативный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ведут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отделе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маркетинга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(сбыта)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специальных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карточках,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книгах,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журналах,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использовании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ЭВМ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-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ежедневно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составляемых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машинограммах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вывоза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территории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представителям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грузополучателя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выдаются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пропуска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вывоз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территории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предприятия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товарно-материальных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ценностей.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Пропуска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подписывают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руководитель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главный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бухгалтер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уполномоченные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лица.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Пропуском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могут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служить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копии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товарно-транспортных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накладных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фактур,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которых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делаются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специальные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разрешительные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надписи.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Если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отпускается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непосредственно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склада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другого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места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хранения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получатель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обязан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предъявить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доверенность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право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получения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груза.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Порядок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синтетического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зависит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выбранного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метода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Организациям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разрешается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определять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либо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моменту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выполненных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оказанных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либо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моменту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предъявления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документов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(заказчику)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транспортной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организации.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определении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моменту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широко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используемом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нашей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стране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настоящего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времени,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еще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используют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синтетический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случае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43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"Готовая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продукция"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40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"Выпуск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мере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расчетных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документов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поступившие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зачисляют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51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другие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денежные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расчетные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Одновременно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оплаченные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определения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себестоимости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составляют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специальный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оборотной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стороне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журнала-ордера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специальной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ведомости.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Расчет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затрат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можно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осуществить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следующим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образом: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1.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Определяют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процентное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отношение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затрат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потоварам,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начало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месяца,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товарам,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течение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месяца,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ценам.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2.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Определяют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затраты,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приходящиеся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остаток</w:t>
      </w:r>
      <w:r w:rsidR="00123FF5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нереализованной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конец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месяца,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умножением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ранее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исчисленное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процентное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отношение.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3.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Исчисляют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затраты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вычитанием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итога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затрат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остатка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начало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месяца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поступления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месяц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затрат,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приходящихся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остаток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конец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месяца.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использовании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37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делать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нужно,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поскольку</w:t>
      </w:r>
    </w:p>
    <w:p w:rsidR="00A31754" w:rsidRPr="00DE6B2D" w:rsidRDefault="00A31754" w:rsidP="000C7820">
      <w:pPr>
        <w:spacing w:line="360" w:lineRule="auto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отклонение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производственной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себестоимости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нормативной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плановой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себестоимости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37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дополнительной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бухгалтерской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проводкой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способом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"красное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сторно".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также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транспортные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отгрузке,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произведенные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отправке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франко-склад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поставщика).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Транспортные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расходы,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оплачиваемые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отправке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франко-склад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покупателя),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относят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выполненные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услуги",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"Коммерческие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расходы".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первом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методе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считается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реализованной,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если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передана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платежное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требование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оплачено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полностью.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Порядок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частичной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зависит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вида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особенностей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реализуемой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Продукцию,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учитываемую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весовом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объемном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измерении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(кг,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тонны,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м^3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др.),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включают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объем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оплаченной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сумме.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Неоплаченную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часть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оставляют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Продукцию,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измеряемую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поштучно,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включают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объем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только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оплате.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Частичную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как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кредиторскую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задолженность.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оплаченной,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вывезенной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территории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включают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объем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если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оставлена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ответственное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хранение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Передачу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хранение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оформляют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соответствующими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документами.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Как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правило,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ответственное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хранение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передают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крупногабаритное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оборудование,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продукцию,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предназначенную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экспорта,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также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продукцию,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которую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может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принять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вывезти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объективным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причинам.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соответствии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новым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Планом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общехозяйственные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предприятия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могут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быть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списаны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26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"Общехозяйственные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расходы"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случае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производственную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себестоимость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исчисляют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без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общехозяйственных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расходов.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общехозяйственные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будут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отражаться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отдельной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статьей.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Появление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статьи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вызывает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необходимость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использования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нового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отечественной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практики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термина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-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"предельный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(мержинальный)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доход".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Величину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мержинального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дохода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определяют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вычитанием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вычетом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добавленную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стоимость)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производственной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себестоимости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Вычитанием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мержинального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дохода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общехозяйственных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коммерческих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расходов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исчисляют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прибыль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Если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определяет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момент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отпуска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обычных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условиях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используется.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организации-продавца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отпущенная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считается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реализованной,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следующей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бухгалтерской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записью: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62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заказчиками",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кредит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Одновременно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себестоимость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предъявленной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43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"Готовая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продукция".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предприятия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исчисляют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добавленную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акцизный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установленному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перечню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товаров).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исчисленного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добавленную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68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сборам".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Поступившие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51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других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62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заказчиками".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Если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договором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обусловлен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отличный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общего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порядка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момент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перехода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права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владения,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пользования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распоряжения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риска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случайной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гибели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предприятия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(например,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экспорте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продукции),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используют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указанной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43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"Готовая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продукция"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"Товарыотгруженные".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После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получения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извещения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передаче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права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владения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распоряжения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услуг)",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указывают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также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</w:p>
    <w:p w:rsidR="00A31754" w:rsidRPr="00DE6B2D" w:rsidRDefault="00A31754" w:rsidP="00DE6B2D">
      <w:pPr>
        <w:spacing w:line="360" w:lineRule="auto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товары,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переданные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другим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предприятиям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комиссионных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подобных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началах.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отпуске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таких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43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"Готовая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продукция"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41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поступлении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извещения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комиссионера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переданных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одновременным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отражением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62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заказчиками"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сданных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оказанных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фактической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нормативной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(плановой)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себестоимости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20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"Основное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производство"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37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"Выпуск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мере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предъявления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выполненные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услуги.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Одновременно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62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заказчиками".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Следует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отметить,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что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метод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получил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широкого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распространения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нашей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стране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(кроме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строительной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промышленности),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хотя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он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повсеместно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используется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международной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практике.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Основными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причинами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факта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являются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неплатежеспособность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многих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предприятий,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недостаточность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распространения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вексельного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обращения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страховых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гарантий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оплаты,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несовершенство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форм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банковского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обслуживания,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невозможность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создания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текущих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резервов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сомнительных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долгов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(разрешается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указанный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резерв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создавать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после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окончания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отчетного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года)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перспективе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недостатки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будут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устранены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второй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метод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найдет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широкое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применение.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последнее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время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широко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применяется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предварительная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намечаемой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предварительной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поставки,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оговоренной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договорных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условиях,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выписывает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счет-фактуру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направляет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покупателю.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После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получения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документа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поручением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переводит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продукцию.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предоплате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поступивших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бухгалтерском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момента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как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кредиторскую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задолженность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оформляют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следующей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бухгалтерской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записью: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51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счет",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62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заказчиками".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После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считается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62.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Если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предварительная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выступает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форме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авансового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</w:p>
    <w:p w:rsidR="00A31754" w:rsidRPr="00DE6B2D" w:rsidRDefault="00A31754" w:rsidP="00DE6B2D">
      <w:pPr>
        <w:spacing w:line="360" w:lineRule="auto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непосредственно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связана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конкретным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счетом-фактурой,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поступившие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платежи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62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авансам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полученным".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Покупатель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может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отказаться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адрес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если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груз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послан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ошибочно,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нарушением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сроков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поставки,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низкого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качества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другим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причинам.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случае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бухгалтерии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составляют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обратную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запись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методе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дебетуют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43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"Готовая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продукция"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кредитуют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отгруженные".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методе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отгрузке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составляют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две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проводки: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43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"Готовая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продукция",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кредит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готовой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услуг)";</w:t>
      </w:r>
    </w:p>
    <w:p w:rsidR="00A31754" w:rsidRPr="00DE6B2D" w:rsidRDefault="00A31754" w:rsidP="00FA596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услуг)",</w:t>
      </w:r>
      <w:r w:rsidR="00FA596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62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покупателями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заказчиками".</w:t>
      </w:r>
    </w:p>
    <w:p w:rsidR="00A31754" w:rsidRPr="00DE6B2D" w:rsidRDefault="00A31754" w:rsidP="00DE6B2D">
      <w:pPr>
        <w:spacing w:line="360" w:lineRule="auto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Как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уже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отмечалось,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любом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методе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предприятия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уплачивают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добавленную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акцизы.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Объектом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налогообложения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НДС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являются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обороты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выполненных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товары,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ввозимые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территорию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РБ.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Исчисленную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НДС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реализованной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оформляют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следующей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бухгалтерской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записью: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услуг)",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кредит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68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бюджетом",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субсчет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налогу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</w:p>
    <w:p w:rsidR="00A31754" w:rsidRPr="00DE6B2D" w:rsidRDefault="00A31754" w:rsidP="00DE6B2D">
      <w:pPr>
        <w:spacing w:line="360" w:lineRule="auto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добавленную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стоимость".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Акцизами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облагается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винно-водочных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этилового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спирта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пищевого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сырья,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пива,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табачных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шин,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легковых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грузовых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автомобилей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грузоподъемностью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1,25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ювелирных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бриллиантов,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хрусталя,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ковров,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ковровых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меховых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изделий,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одежды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натуральной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кожи.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Объектом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обложения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акцизами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является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оборот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подакцизных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собственного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производства,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включая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реализацию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государствам-членам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Содружества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Независимых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Государств.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Учет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бюджетом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акцизам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осуществляют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68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бюджетом",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субсчет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акцизам".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акциза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составе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дебетуют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"Реализация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(работ,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услуг)"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кредитуют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68,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субсчет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акцизам".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Перечисление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акциза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68,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субсчет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акцизам",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51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"Расчетный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Порядок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товарообменных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операций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зависит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применяемого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варианта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вида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товарно-материальных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ценностей,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обмениваемых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бартерной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основе.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Определение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выручки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мере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оплаты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продукции.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Поступление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товарно-материальных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ценностей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товарообменным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операциям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выполненные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для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организации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оформляются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обычными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бухгалтерскими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проводками: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соответствующих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материальных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учету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затрат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(10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"Материалы",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41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"Товары",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08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"Капитальные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вложения"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др.)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60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подрядчиками"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76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"Расчеты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разными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дебиторами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кредиторами".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Списание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первоначальной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себестоимости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товарно-материальных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ценностей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выполненных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товарообменным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операциям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отражают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дебету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(46,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47,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48)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01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"Основные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средства",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04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"Нематериальные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активы",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10,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12,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44,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41,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др.;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суммы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износа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исходным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основным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средствам,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нематериальным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активам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МБП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02,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05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13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47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48.</w:t>
      </w:r>
    </w:p>
    <w:p w:rsidR="00A31754" w:rsidRPr="00DE6B2D" w:rsidRDefault="00A31754" w:rsidP="004E26B3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Одновременно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стоимость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отгруженных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товарно-материальных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ценностей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выполненных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ценам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реализации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уменьшается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задолженность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перед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поставщиками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подрядчиками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за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поступившие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них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ценности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выполненные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работы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услуги: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дебет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60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76,</w:t>
      </w:r>
      <w:r w:rsidR="004E26B3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кредит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46,47,48.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DE6B2D">
        <w:rPr>
          <w:sz w:val="28"/>
          <w:szCs w:val="28"/>
        </w:rPr>
        <w:t>Финансовый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результат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по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товарообменным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операциям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списывают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со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счетов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46,47,48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на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счет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99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"Прибыли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и</w:t>
      </w:r>
      <w:r w:rsidR="00DE6B2D" w:rsidRPr="00DE6B2D">
        <w:rPr>
          <w:sz w:val="28"/>
          <w:szCs w:val="28"/>
        </w:rPr>
        <w:t xml:space="preserve"> </w:t>
      </w:r>
      <w:r w:rsidRPr="00DE6B2D">
        <w:rPr>
          <w:sz w:val="28"/>
          <w:szCs w:val="28"/>
        </w:rPr>
        <w:t>убытки".</w:t>
      </w:r>
    </w:p>
    <w:p w:rsidR="00A31754" w:rsidRPr="00DE6B2D" w:rsidRDefault="00A31754" w:rsidP="00DE6B2D">
      <w:pPr>
        <w:spacing w:line="360" w:lineRule="auto"/>
        <w:ind w:firstLine="709"/>
        <w:jc w:val="both"/>
        <w:rPr>
          <w:sz w:val="28"/>
          <w:szCs w:val="28"/>
        </w:rPr>
      </w:pPr>
    </w:p>
    <w:p w:rsidR="00BB3A81" w:rsidRPr="00DE6B2D" w:rsidRDefault="00BB3A81" w:rsidP="00DE6B2D">
      <w:pPr>
        <w:pStyle w:val="1"/>
        <w:keepNext w:val="0"/>
        <w:spacing w:line="360" w:lineRule="auto"/>
        <w:ind w:firstLine="709"/>
        <w:jc w:val="both"/>
        <w:rPr>
          <w:i w:val="0"/>
          <w:iCs w:val="0"/>
          <w:sz w:val="28"/>
        </w:rPr>
      </w:pPr>
    </w:p>
    <w:p w:rsidR="00B215AE" w:rsidRDefault="00DE6B2D" w:rsidP="00DE6B2D">
      <w:pPr>
        <w:pStyle w:val="1"/>
        <w:keepNext w:val="0"/>
        <w:spacing w:line="360" w:lineRule="auto"/>
        <w:ind w:firstLine="709"/>
        <w:jc w:val="both"/>
        <w:rPr>
          <w:b/>
          <w:bCs/>
          <w:i w:val="0"/>
          <w:sz w:val="28"/>
        </w:rPr>
      </w:pPr>
      <w:r>
        <w:rPr>
          <w:i w:val="0"/>
          <w:iCs w:val="0"/>
          <w:sz w:val="28"/>
        </w:rPr>
        <w:br w:type="page"/>
      </w:r>
      <w:bookmarkStart w:id="2" w:name="_Toc195185092"/>
      <w:bookmarkStart w:id="3" w:name="_Toc195185486"/>
      <w:r w:rsidR="00BB3A81" w:rsidRPr="00DE6B2D">
        <w:rPr>
          <w:b/>
          <w:bCs/>
          <w:i w:val="0"/>
          <w:sz w:val="28"/>
        </w:rPr>
        <w:t>Практическое</w:t>
      </w:r>
      <w:r w:rsidRPr="00DE6B2D">
        <w:rPr>
          <w:b/>
          <w:bCs/>
          <w:i w:val="0"/>
          <w:sz w:val="28"/>
        </w:rPr>
        <w:t xml:space="preserve"> </w:t>
      </w:r>
      <w:r w:rsidR="00BB3A81" w:rsidRPr="00DE6B2D">
        <w:rPr>
          <w:b/>
          <w:bCs/>
          <w:i w:val="0"/>
          <w:sz w:val="28"/>
        </w:rPr>
        <w:t>задание</w:t>
      </w:r>
      <w:bookmarkEnd w:id="2"/>
      <w:bookmarkEnd w:id="3"/>
    </w:p>
    <w:p w:rsidR="00DE6B2D" w:rsidRPr="00DE6B2D" w:rsidRDefault="00DE6B2D" w:rsidP="00DE6B2D"/>
    <w:p w:rsidR="00B215AE" w:rsidRPr="00DE6B2D" w:rsidRDefault="00B215AE" w:rsidP="00DE6B2D">
      <w:pPr>
        <w:pStyle w:val="a7"/>
        <w:spacing w:line="360" w:lineRule="auto"/>
        <w:ind w:firstLine="709"/>
        <w:rPr>
          <w:sz w:val="28"/>
        </w:rPr>
      </w:pPr>
      <w:bookmarkStart w:id="4" w:name="_Toc195185093"/>
      <w:r w:rsidRPr="00DE6B2D">
        <w:rPr>
          <w:sz w:val="28"/>
        </w:rPr>
        <w:t>Таблица</w:t>
      </w:r>
      <w:r w:rsidR="00DE6B2D" w:rsidRPr="00DE6B2D">
        <w:rPr>
          <w:sz w:val="28"/>
        </w:rPr>
        <w:t xml:space="preserve"> </w:t>
      </w:r>
      <w:r w:rsidRPr="00DE6B2D">
        <w:rPr>
          <w:sz w:val="28"/>
        </w:rPr>
        <w:t>1</w:t>
      </w:r>
      <w:bookmarkEnd w:id="4"/>
      <w:r w:rsidR="00DE6B2D">
        <w:rPr>
          <w:sz w:val="28"/>
        </w:rPr>
        <w:t>.</w:t>
      </w:r>
      <w:r w:rsidRPr="00DE6B2D">
        <w:rPr>
          <w:sz w:val="28"/>
        </w:rPr>
        <w:t>Ведомость</w:t>
      </w:r>
      <w:r w:rsidR="00DE6B2D" w:rsidRPr="00DE6B2D">
        <w:t xml:space="preserve"> </w:t>
      </w:r>
      <w:r w:rsidRPr="00DE6B2D">
        <w:rPr>
          <w:sz w:val="28"/>
        </w:rPr>
        <w:t>остатков</w:t>
      </w:r>
      <w:r w:rsidR="00DE6B2D" w:rsidRPr="00DE6B2D">
        <w:t xml:space="preserve"> </w:t>
      </w:r>
      <w:r w:rsidRPr="00DE6B2D">
        <w:rPr>
          <w:sz w:val="28"/>
        </w:rPr>
        <w:t>объединения</w:t>
      </w:r>
      <w:r w:rsidR="00DE6B2D" w:rsidRPr="00DE6B2D">
        <w:t xml:space="preserve"> </w:t>
      </w:r>
      <w:r w:rsidRPr="00DE6B2D">
        <w:rPr>
          <w:sz w:val="28"/>
        </w:rPr>
        <w:t>«Атлант»</w:t>
      </w:r>
      <w:r w:rsidR="00123FF5">
        <w:rPr>
          <w:sz w:val="28"/>
        </w:rPr>
        <w:t xml:space="preserve"> </w:t>
      </w:r>
      <w:r w:rsidRPr="00DE6B2D">
        <w:rPr>
          <w:sz w:val="28"/>
        </w:rPr>
        <w:t>по</w:t>
      </w:r>
      <w:r w:rsidR="00DE6B2D" w:rsidRPr="00DE6B2D">
        <w:t xml:space="preserve"> </w:t>
      </w:r>
      <w:r w:rsidRPr="00DE6B2D">
        <w:rPr>
          <w:sz w:val="28"/>
        </w:rPr>
        <w:t>аналитическим</w:t>
      </w:r>
      <w:r w:rsidR="00DE6B2D" w:rsidRPr="00DE6B2D">
        <w:t xml:space="preserve"> </w:t>
      </w:r>
      <w:r w:rsidRPr="00DE6B2D">
        <w:rPr>
          <w:sz w:val="28"/>
        </w:rPr>
        <w:t>счетам</w:t>
      </w:r>
      <w:r w:rsidR="00DE6B2D">
        <w:rPr>
          <w:sz w:val="28"/>
        </w:rPr>
        <w:t xml:space="preserve"> </w:t>
      </w:r>
      <w:r w:rsidRPr="00DE6B2D">
        <w:rPr>
          <w:sz w:val="28"/>
        </w:rPr>
        <w:t>к</w:t>
      </w:r>
      <w:r w:rsidR="00DE6B2D" w:rsidRPr="00DE6B2D">
        <w:t xml:space="preserve"> </w:t>
      </w:r>
      <w:r w:rsidRPr="00DE6B2D">
        <w:rPr>
          <w:sz w:val="28"/>
        </w:rPr>
        <w:t>счету</w:t>
      </w:r>
      <w:r w:rsidR="00DE6B2D" w:rsidRPr="00DE6B2D">
        <w:t xml:space="preserve"> </w:t>
      </w:r>
      <w:r w:rsidRPr="00DE6B2D">
        <w:rPr>
          <w:sz w:val="28"/>
        </w:rPr>
        <w:t>71</w:t>
      </w:r>
      <w:r w:rsidR="00DE6B2D" w:rsidRPr="00DE6B2D">
        <w:t xml:space="preserve"> </w:t>
      </w:r>
      <w:r w:rsidRPr="00DE6B2D">
        <w:rPr>
          <w:sz w:val="28"/>
        </w:rPr>
        <w:t>«Расчеты</w:t>
      </w:r>
      <w:r w:rsidR="00DE6B2D" w:rsidRPr="00DE6B2D">
        <w:t xml:space="preserve"> </w:t>
      </w:r>
      <w:r w:rsidRPr="00DE6B2D">
        <w:rPr>
          <w:sz w:val="28"/>
        </w:rPr>
        <w:t>с</w:t>
      </w:r>
      <w:r w:rsidR="00DE6B2D" w:rsidRPr="00DE6B2D">
        <w:t xml:space="preserve"> </w:t>
      </w:r>
      <w:r w:rsidRPr="00DE6B2D">
        <w:rPr>
          <w:sz w:val="28"/>
        </w:rPr>
        <w:t>подот</w:t>
      </w:r>
      <w:r w:rsidR="00D06BED" w:rsidRPr="00DE6B2D">
        <w:rPr>
          <w:sz w:val="28"/>
        </w:rPr>
        <w:t>четными</w:t>
      </w:r>
      <w:r w:rsidR="00DE6B2D" w:rsidRPr="00DE6B2D">
        <w:t xml:space="preserve"> </w:t>
      </w:r>
      <w:r w:rsidR="00D06BED" w:rsidRPr="00DE6B2D">
        <w:rPr>
          <w:sz w:val="28"/>
        </w:rPr>
        <w:t>лицами»</w:t>
      </w:r>
      <w:r w:rsidR="00DE6B2D" w:rsidRPr="00DE6B2D">
        <w:t xml:space="preserve"> </w:t>
      </w:r>
      <w:r w:rsidR="00D06BED" w:rsidRPr="00DE6B2D">
        <w:rPr>
          <w:sz w:val="28"/>
        </w:rPr>
        <w:t>на</w:t>
      </w:r>
      <w:r w:rsidR="00DE6B2D" w:rsidRPr="00DE6B2D">
        <w:t xml:space="preserve"> </w:t>
      </w:r>
      <w:r w:rsidR="008475B4" w:rsidRPr="00DE6B2D">
        <w:rPr>
          <w:sz w:val="28"/>
        </w:rPr>
        <w:t>31</w:t>
      </w:r>
      <w:r w:rsidR="00DE6B2D" w:rsidRPr="00DE6B2D">
        <w:t xml:space="preserve"> </w:t>
      </w:r>
      <w:r w:rsidR="008475B4" w:rsidRPr="00DE6B2D">
        <w:rPr>
          <w:sz w:val="28"/>
        </w:rPr>
        <w:t>декабря</w:t>
      </w:r>
      <w:r w:rsidR="00DE6B2D" w:rsidRPr="00DE6B2D">
        <w:t xml:space="preserve"> </w:t>
      </w:r>
      <w:r w:rsidR="00D06BED" w:rsidRPr="00DE6B2D">
        <w:rPr>
          <w:sz w:val="28"/>
        </w:rPr>
        <w:t>20</w:t>
      </w:r>
      <w:r w:rsidR="008475B4" w:rsidRPr="00DE6B2D">
        <w:rPr>
          <w:sz w:val="28"/>
        </w:rPr>
        <w:t>09</w:t>
      </w:r>
      <w:r w:rsidR="00DE6B2D" w:rsidRPr="00DE6B2D">
        <w:t xml:space="preserve"> </w:t>
      </w:r>
      <w:r w:rsidRPr="00DE6B2D">
        <w:rPr>
          <w:sz w:val="28"/>
        </w:rPr>
        <w:t>года</w:t>
      </w:r>
    </w:p>
    <w:tbl>
      <w:tblPr>
        <w:tblW w:w="7938" w:type="dxa"/>
        <w:tblInd w:w="534" w:type="dxa"/>
        <w:tblLook w:val="04A0" w:firstRow="1" w:lastRow="0" w:firstColumn="1" w:lastColumn="0" w:noHBand="0" w:noVBand="1"/>
      </w:tblPr>
      <w:tblGrid>
        <w:gridCol w:w="1275"/>
        <w:gridCol w:w="2552"/>
        <w:gridCol w:w="1417"/>
        <w:gridCol w:w="993"/>
        <w:gridCol w:w="1701"/>
      </w:tblGrid>
      <w:tr w:rsidR="00B33CD8" w:rsidRPr="00DE6B2D" w:rsidTr="00DE6B2D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№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счета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Фамилия,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инициалы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подотчетного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лица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Для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ПЭВМ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на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31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декабря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Сумма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в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руб.</w:t>
            </w:r>
          </w:p>
        </w:tc>
      </w:tr>
      <w:tr w:rsidR="00B33CD8" w:rsidRPr="00DE6B2D" w:rsidTr="00DE6B2D">
        <w:trPr>
          <w:trHeight w:val="30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дебет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кредит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3CD8" w:rsidRPr="00DE6B2D" w:rsidTr="00DE6B2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Соколов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С.С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10000</w:t>
            </w:r>
          </w:p>
        </w:tc>
      </w:tr>
      <w:tr w:rsidR="00B33CD8" w:rsidRPr="00DE6B2D" w:rsidTr="00DE6B2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Потапов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40025</w:t>
            </w:r>
          </w:p>
        </w:tc>
      </w:tr>
      <w:tr w:rsidR="00B33CD8" w:rsidRPr="00DE6B2D" w:rsidTr="00DE6B2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Смирнов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И.И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20000</w:t>
            </w:r>
          </w:p>
        </w:tc>
      </w:tr>
      <w:tr w:rsidR="00B33CD8" w:rsidRPr="00DE6B2D" w:rsidTr="00DE6B2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70025</w:t>
            </w:r>
          </w:p>
        </w:tc>
      </w:tr>
    </w:tbl>
    <w:p w:rsidR="00B215AE" w:rsidRPr="00DE6B2D" w:rsidRDefault="00B215AE" w:rsidP="00DE6B2D">
      <w:pPr>
        <w:pStyle w:val="a3"/>
        <w:spacing w:line="360" w:lineRule="auto"/>
        <w:ind w:firstLine="709"/>
        <w:jc w:val="both"/>
      </w:pPr>
    </w:p>
    <w:p w:rsidR="00B215AE" w:rsidRPr="00DE6B2D" w:rsidRDefault="00B215AE" w:rsidP="00DE6B2D">
      <w:pPr>
        <w:pStyle w:val="a3"/>
        <w:spacing w:line="360" w:lineRule="auto"/>
        <w:ind w:firstLine="709"/>
        <w:jc w:val="both"/>
      </w:pPr>
    </w:p>
    <w:p w:rsidR="00B215AE" w:rsidRPr="00DE6B2D" w:rsidRDefault="00B215AE" w:rsidP="00DE6B2D">
      <w:pPr>
        <w:pStyle w:val="a7"/>
        <w:spacing w:line="360" w:lineRule="auto"/>
        <w:ind w:firstLine="709"/>
        <w:rPr>
          <w:sz w:val="28"/>
        </w:rPr>
      </w:pPr>
      <w:bookmarkStart w:id="5" w:name="_Toc195185094"/>
      <w:r w:rsidRPr="00DE6B2D">
        <w:rPr>
          <w:sz w:val="28"/>
        </w:rPr>
        <w:t>Таблица</w:t>
      </w:r>
      <w:r w:rsidR="00DE6B2D" w:rsidRPr="00DE6B2D">
        <w:rPr>
          <w:sz w:val="28"/>
        </w:rPr>
        <w:t xml:space="preserve"> </w:t>
      </w:r>
      <w:r w:rsidRPr="00DE6B2D">
        <w:rPr>
          <w:sz w:val="28"/>
        </w:rPr>
        <w:t>2</w:t>
      </w:r>
      <w:bookmarkEnd w:id="5"/>
      <w:r w:rsidR="00DE6B2D">
        <w:rPr>
          <w:sz w:val="28"/>
        </w:rPr>
        <w:t xml:space="preserve">. </w:t>
      </w:r>
      <w:r w:rsidRPr="00DE6B2D">
        <w:rPr>
          <w:sz w:val="28"/>
        </w:rPr>
        <w:t>Ведомость</w:t>
      </w:r>
      <w:r w:rsidR="00DE6B2D" w:rsidRPr="00DE6B2D">
        <w:t xml:space="preserve"> </w:t>
      </w:r>
      <w:r w:rsidRPr="00DE6B2D">
        <w:rPr>
          <w:sz w:val="28"/>
        </w:rPr>
        <w:t>остатков</w:t>
      </w:r>
      <w:r w:rsidR="00DE6B2D" w:rsidRPr="00DE6B2D">
        <w:t xml:space="preserve"> </w:t>
      </w:r>
      <w:r w:rsidRPr="00DE6B2D">
        <w:rPr>
          <w:sz w:val="28"/>
        </w:rPr>
        <w:t>объединения</w:t>
      </w:r>
      <w:r w:rsidR="00DE6B2D" w:rsidRPr="00DE6B2D">
        <w:t xml:space="preserve"> </w:t>
      </w:r>
      <w:r w:rsidRPr="00DE6B2D">
        <w:rPr>
          <w:sz w:val="28"/>
        </w:rPr>
        <w:t>«Атлант»</w:t>
      </w:r>
      <w:r w:rsidR="00DE6B2D" w:rsidRPr="00DE6B2D">
        <w:t xml:space="preserve"> </w:t>
      </w:r>
      <w:r w:rsidRPr="00DE6B2D">
        <w:rPr>
          <w:sz w:val="28"/>
        </w:rPr>
        <w:t>по</w:t>
      </w:r>
      <w:r w:rsidR="00DE6B2D" w:rsidRPr="00DE6B2D">
        <w:t xml:space="preserve"> </w:t>
      </w:r>
      <w:r w:rsidRPr="00DE6B2D">
        <w:rPr>
          <w:sz w:val="28"/>
        </w:rPr>
        <w:t>аналитическим</w:t>
      </w:r>
      <w:r w:rsidR="00DE6B2D" w:rsidRPr="00DE6B2D">
        <w:t xml:space="preserve"> </w:t>
      </w:r>
      <w:r w:rsidRPr="00DE6B2D">
        <w:rPr>
          <w:sz w:val="28"/>
        </w:rPr>
        <w:t>счетам</w:t>
      </w:r>
      <w:r w:rsidR="00DE6B2D">
        <w:rPr>
          <w:sz w:val="28"/>
        </w:rPr>
        <w:t xml:space="preserve"> </w:t>
      </w:r>
      <w:r w:rsidRPr="00DE6B2D">
        <w:rPr>
          <w:sz w:val="28"/>
        </w:rPr>
        <w:t>к</w:t>
      </w:r>
      <w:r w:rsidR="00DE6B2D" w:rsidRPr="00DE6B2D">
        <w:t xml:space="preserve"> </w:t>
      </w:r>
      <w:r w:rsidRPr="00DE6B2D">
        <w:rPr>
          <w:sz w:val="28"/>
        </w:rPr>
        <w:t>счету</w:t>
      </w:r>
      <w:r w:rsidR="00DE6B2D" w:rsidRPr="00DE6B2D">
        <w:t xml:space="preserve"> </w:t>
      </w:r>
      <w:r w:rsidRPr="00DE6B2D">
        <w:rPr>
          <w:sz w:val="28"/>
        </w:rPr>
        <w:t>76</w:t>
      </w:r>
      <w:r w:rsidR="00DE6B2D" w:rsidRPr="00DE6B2D">
        <w:t xml:space="preserve"> </w:t>
      </w:r>
      <w:r w:rsidRPr="00DE6B2D">
        <w:rPr>
          <w:sz w:val="28"/>
        </w:rPr>
        <w:t>«Расчеты</w:t>
      </w:r>
      <w:r w:rsidR="00DE6B2D" w:rsidRPr="00DE6B2D">
        <w:t xml:space="preserve"> </w:t>
      </w:r>
      <w:r w:rsidRPr="00DE6B2D">
        <w:rPr>
          <w:sz w:val="28"/>
        </w:rPr>
        <w:t>с</w:t>
      </w:r>
      <w:r w:rsidR="00DE6B2D" w:rsidRPr="00DE6B2D">
        <w:t xml:space="preserve"> </w:t>
      </w:r>
      <w:r w:rsidRPr="00DE6B2D">
        <w:rPr>
          <w:sz w:val="28"/>
        </w:rPr>
        <w:t>различными</w:t>
      </w:r>
      <w:r w:rsidR="00DE6B2D" w:rsidRPr="00DE6B2D">
        <w:t xml:space="preserve"> </w:t>
      </w:r>
      <w:r w:rsidRPr="00DE6B2D">
        <w:rPr>
          <w:sz w:val="28"/>
        </w:rPr>
        <w:t>дебиторами</w:t>
      </w:r>
      <w:r w:rsidR="00DE6B2D" w:rsidRPr="00DE6B2D">
        <w:t xml:space="preserve"> </w:t>
      </w:r>
      <w:r w:rsidRPr="00DE6B2D">
        <w:rPr>
          <w:sz w:val="28"/>
        </w:rPr>
        <w:t>и</w:t>
      </w:r>
      <w:r w:rsidR="00DE6B2D" w:rsidRPr="00DE6B2D">
        <w:t xml:space="preserve"> </w:t>
      </w:r>
      <w:r w:rsidRPr="00DE6B2D">
        <w:rPr>
          <w:sz w:val="28"/>
        </w:rPr>
        <w:t>кредиторами»</w:t>
      </w:r>
      <w:r w:rsidR="00DE6B2D">
        <w:rPr>
          <w:sz w:val="28"/>
        </w:rPr>
        <w:t xml:space="preserve"> </w:t>
      </w:r>
      <w:r w:rsidR="008475B4" w:rsidRPr="00DE6B2D">
        <w:rPr>
          <w:sz w:val="28"/>
        </w:rPr>
        <w:t>на</w:t>
      </w:r>
      <w:r w:rsidR="00DE6B2D" w:rsidRPr="00DE6B2D">
        <w:t xml:space="preserve"> </w:t>
      </w:r>
      <w:r w:rsidR="008475B4" w:rsidRPr="00DE6B2D">
        <w:rPr>
          <w:sz w:val="28"/>
        </w:rPr>
        <w:t>31</w:t>
      </w:r>
      <w:r w:rsidR="00DE6B2D" w:rsidRPr="00DE6B2D">
        <w:t xml:space="preserve"> </w:t>
      </w:r>
      <w:r w:rsidR="008475B4" w:rsidRPr="00DE6B2D">
        <w:rPr>
          <w:sz w:val="28"/>
        </w:rPr>
        <w:t>декабря</w:t>
      </w:r>
      <w:r w:rsidR="00DE6B2D" w:rsidRPr="00DE6B2D">
        <w:t xml:space="preserve"> </w:t>
      </w:r>
      <w:r w:rsidR="008475B4" w:rsidRPr="00DE6B2D">
        <w:rPr>
          <w:sz w:val="28"/>
        </w:rPr>
        <w:t>2009</w:t>
      </w:r>
      <w:r w:rsidR="00DE6B2D" w:rsidRPr="00DE6B2D">
        <w:t xml:space="preserve"> </w:t>
      </w:r>
      <w:r w:rsidRPr="00DE6B2D">
        <w:rPr>
          <w:sz w:val="28"/>
        </w:rPr>
        <w:t>года</w:t>
      </w:r>
    </w:p>
    <w:tbl>
      <w:tblPr>
        <w:tblW w:w="7938" w:type="dxa"/>
        <w:tblInd w:w="534" w:type="dxa"/>
        <w:tblLook w:val="04A0" w:firstRow="1" w:lastRow="0" w:firstColumn="1" w:lastColumn="0" w:noHBand="0" w:noVBand="1"/>
      </w:tblPr>
      <w:tblGrid>
        <w:gridCol w:w="1134"/>
        <w:gridCol w:w="2693"/>
        <w:gridCol w:w="1276"/>
        <w:gridCol w:w="1134"/>
        <w:gridCol w:w="1701"/>
      </w:tblGrid>
      <w:tr w:rsidR="00B33CD8" w:rsidRPr="00DE6B2D" w:rsidTr="00FA596D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№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счета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Фамилия,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инициалы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подотчетного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лица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Для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ПЭВМ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на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31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декабря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Сумма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в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руб.</w:t>
            </w:r>
          </w:p>
        </w:tc>
      </w:tr>
      <w:tr w:rsidR="00DE6B2D" w:rsidRPr="00DE6B2D" w:rsidTr="00FA596D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дебет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кредит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6B2D" w:rsidRPr="00DE6B2D" w:rsidTr="00FA596D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Дебиторская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задолженность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по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претензиям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250000</w:t>
            </w:r>
          </w:p>
        </w:tc>
      </w:tr>
      <w:tr w:rsidR="00DE6B2D" w:rsidRPr="00DE6B2D" w:rsidTr="00FA596D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Дебиторская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задолженность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по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возмещению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страховой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150000</w:t>
            </w:r>
          </w:p>
        </w:tc>
      </w:tr>
      <w:tr w:rsidR="00DE6B2D" w:rsidRPr="00DE6B2D" w:rsidTr="00FA596D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Кредиторская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задолженность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по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взносам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профсоюзной</w:t>
            </w:r>
            <w:r w:rsidR="00DE6B2D" w:rsidRPr="00DE6B2D">
              <w:rPr>
                <w:sz w:val="20"/>
                <w:szCs w:val="20"/>
              </w:rPr>
              <w:t xml:space="preserve"> </w:t>
            </w:r>
            <w:r w:rsidRPr="00DE6B2D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200025</w:t>
            </w:r>
          </w:p>
        </w:tc>
      </w:tr>
      <w:tr w:rsidR="00DE6B2D" w:rsidRPr="00DE6B2D" w:rsidTr="00FA596D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DE6B2D" w:rsidRDefault="00B33CD8" w:rsidP="00DE6B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6B2D">
              <w:rPr>
                <w:sz w:val="20"/>
                <w:szCs w:val="20"/>
              </w:rPr>
              <w:t>600025</w:t>
            </w:r>
          </w:p>
        </w:tc>
      </w:tr>
    </w:tbl>
    <w:p w:rsidR="00474E71" w:rsidRDefault="00474E71" w:rsidP="00FA596D">
      <w:pPr>
        <w:pStyle w:val="a3"/>
        <w:spacing w:line="360" w:lineRule="auto"/>
        <w:ind w:firstLine="708"/>
        <w:jc w:val="both"/>
      </w:pPr>
      <w:bookmarkStart w:id="6" w:name="_Toc195185095"/>
    </w:p>
    <w:p w:rsidR="00B215AE" w:rsidRPr="00DE6B2D" w:rsidRDefault="00B215AE" w:rsidP="00FA596D">
      <w:pPr>
        <w:pStyle w:val="a3"/>
        <w:spacing w:line="360" w:lineRule="auto"/>
        <w:ind w:firstLine="708"/>
        <w:jc w:val="both"/>
      </w:pPr>
      <w:r w:rsidRPr="00DE6B2D">
        <w:t>Таблица</w:t>
      </w:r>
      <w:r w:rsidR="00DE6B2D" w:rsidRPr="00DE6B2D">
        <w:t xml:space="preserve"> </w:t>
      </w:r>
      <w:r w:rsidRPr="00DE6B2D">
        <w:t>3</w:t>
      </w:r>
      <w:bookmarkEnd w:id="6"/>
      <w:r w:rsidR="00FA596D">
        <w:t>.</w:t>
      </w:r>
      <w:r w:rsidRPr="00DE6B2D">
        <w:t>Ведомость</w:t>
      </w:r>
      <w:r w:rsidR="00DE6B2D" w:rsidRPr="00DE6B2D">
        <w:t xml:space="preserve"> </w:t>
      </w:r>
      <w:r w:rsidRPr="00DE6B2D">
        <w:t>остатков</w:t>
      </w:r>
      <w:r w:rsidR="00DE6B2D" w:rsidRPr="00DE6B2D">
        <w:t xml:space="preserve"> </w:t>
      </w:r>
      <w:r w:rsidRPr="00DE6B2D">
        <w:t>объединения</w:t>
      </w:r>
      <w:r w:rsidR="00DE6B2D" w:rsidRPr="00DE6B2D">
        <w:t xml:space="preserve"> </w:t>
      </w:r>
      <w:r w:rsidRPr="00DE6B2D">
        <w:t>«Атлант»</w:t>
      </w:r>
      <w:r w:rsidR="00DE6B2D" w:rsidRPr="00DE6B2D">
        <w:t xml:space="preserve"> </w:t>
      </w:r>
      <w:r w:rsidRPr="00DE6B2D">
        <w:t>по</w:t>
      </w:r>
      <w:r w:rsidR="00DE6B2D" w:rsidRPr="00DE6B2D">
        <w:t xml:space="preserve"> </w:t>
      </w:r>
      <w:r w:rsidRPr="00DE6B2D">
        <w:t>синтетическим</w:t>
      </w:r>
      <w:r w:rsidR="00DE6B2D" w:rsidRPr="00DE6B2D">
        <w:t xml:space="preserve"> </w:t>
      </w:r>
      <w:r w:rsidRPr="00DE6B2D">
        <w:t>счетам</w:t>
      </w:r>
      <w:r w:rsidR="00FA596D">
        <w:t xml:space="preserve"> </w:t>
      </w:r>
      <w:r w:rsidRPr="00DE6B2D">
        <w:t>на</w:t>
      </w:r>
      <w:r w:rsidR="00DE6B2D" w:rsidRPr="00DE6B2D">
        <w:t xml:space="preserve"> </w:t>
      </w:r>
      <w:r w:rsidR="008475B4" w:rsidRPr="00DE6B2D">
        <w:t>31</w:t>
      </w:r>
      <w:r w:rsidR="00DE6B2D" w:rsidRPr="00DE6B2D">
        <w:t xml:space="preserve"> </w:t>
      </w:r>
      <w:r w:rsidR="008475B4" w:rsidRPr="00DE6B2D">
        <w:t>декабря</w:t>
      </w:r>
      <w:r w:rsidR="00DE6B2D" w:rsidRPr="00DE6B2D">
        <w:t xml:space="preserve"> </w:t>
      </w:r>
      <w:r w:rsidRPr="00DE6B2D">
        <w:t>20</w:t>
      </w:r>
      <w:r w:rsidR="008475B4" w:rsidRPr="00DE6B2D">
        <w:t>09</w:t>
      </w:r>
      <w:r w:rsidR="00DE6B2D" w:rsidRPr="00DE6B2D">
        <w:t xml:space="preserve"> </w:t>
      </w:r>
      <w:r w:rsidRPr="00DE6B2D">
        <w:t>года</w:t>
      </w: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992"/>
        <w:gridCol w:w="3261"/>
        <w:gridCol w:w="1216"/>
        <w:gridCol w:w="1194"/>
        <w:gridCol w:w="1559"/>
      </w:tblGrid>
      <w:tr w:rsidR="00B33CD8" w:rsidRPr="00FA596D" w:rsidTr="00474E71">
        <w:trPr>
          <w:trHeight w:val="6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№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счета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Наименование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счета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Для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ПЭВМ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на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31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декабря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Сумма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в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руб.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дебет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Кредит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5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Основные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1000000025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Амортизация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основных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средств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61490000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Нематериальные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активы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850000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Амортизация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нематериальных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активов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250000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Матераалы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850000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Основное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90000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Готовая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продукция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200000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Расходы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на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реализацию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50000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Касса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10000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Расчетный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счет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2200000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Расчеты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поставщиками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и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подрядчиками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90000</w:t>
            </w:r>
          </w:p>
        </w:tc>
      </w:tr>
      <w:tr w:rsidR="00B33CD8" w:rsidRPr="00FA596D" w:rsidTr="00474E7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Расчеты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по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краткосрочным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кредитам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займам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под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12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%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годовых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1500000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Расчеты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по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налогам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и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сборам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200000</w:t>
            </w:r>
          </w:p>
        </w:tc>
      </w:tr>
      <w:tr w:rsidR="00B33CD8" w:rsidRPr="00FA596D" w:rsidTr="00474E7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Расчеты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по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социальному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страхованию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и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обеспечению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90000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Расчеты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персоналом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по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оплате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труда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700000</w:t>
            </w:r>
          </w:p>
        </w:tc>
      </w:tr>
      <w:tr w:rsidR="00B33CD8" w:rsidRPr="00FA596D" w:rsidTr="00474E71">
        <w:trPr>
          <w:trHeight w:val="5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Расчеты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подотчетными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лицами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71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50025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20000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Расчеты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учредителями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2500000</w:t>
            </w:r>
          </w:p>
        </w:tc>
      </w:tr>
      <w:tr w:rsidR="00B33CD8" w:rsidRPr="00FA596D" w:rsidTr="00474E71">
        <w:trPr>
          <w:trHeight w:val="5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Расчеты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с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разными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дебиторами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и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кредиторами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76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400000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200025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Уставный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фонд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42570025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Нераспределенная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прибыль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90000</w:t>
            </w:r>
          </w:p>
        </w:tc>
      </w:tr>
      <w:tr w:rsidR="00B33CD8" w:rsidRPr="00FA596D" w:rsidTr="00474E71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Итого: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1007200050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107200050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3CD8" w:rsidRPr="00FA596D" w:rsidRDefault="00B33CD8" w:rsidP="00FA59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33CD8" w:rsidRPr="00DE6B2D" w:rsidRDefault="00B33CD8" w:rsidP="00DE6B2D">
      <w:pPr>
        <w:pStyle w:val="a7"/>
        <w:spacing w:line="360" w:lineRule="auto"/>
        <w:ind w:firstLine="709"/>
        <w:rPr>
          <w:sz w:val="28"/>
          <w:lang w:val="en-US"/>
        </w:rPr>
      </w:pPr>
    </w:p>
    <w:p w:rsidR="00B33CD8" w:rsidRPr="00DE6B2D" w:rsidRDefault="00B33CD8" w:rsidP="00DE6B2D">
      <w:pPr>
        <w:pStyle w:val="a7"/>
        <w:spacing w:line="360" w:lineRule="auto"/>
        <w:ind w:firstLine="709"/>
        <w:rPr>
          <w:sz w:val="28"/>
          <w:lang w:val="en-US"/>
        </w:rPr>
      </w:pPr>
    </w:p>
    <w:p w:rsidR="008E69B5" w:rsidRDefault="008E69B5" w:rsidP="00FA596D">
      <w:pPr>
        <w:spacing w:line="360" w:lineRule="auto"/>
        <w:jc w:val="both"/>
        <w:rPr>
          <w:b/>
          <w:bCs/>
          <w:sz w:val="28"/>
          <w:szCs w:val="28"/>
        </w:rPr>
      </w:pPr>
    </w:p>
    <w:p w:rsidR="00FA596D" w:rsidRPr="00DE6B2D" w:rsidRDefault="00FA596D" w:rsidP="00FA596D">
      <w:pPr>
        <w:spacing w:line="360" w:lineRule="auto"/>
        <w:jc w:val="both"/>
        <w:rPr>
          <w:b/>
          <w:bCs/>
          <w:sz w:val="28"/>
          <w:szCs w:val="28"/>
        </w:rPr>
        <w:sectPr w:rsidR="00FA596D" w:rsidRPr="00DE6B2D" w:rsidSect="00123FF5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9"/>
          <w:docGrid w:linePitch="360"/>
        </w:sectPr>
      </w:pPr>
    </w:p>
    <w:p w:rsidR="006D59CB" w:rsidRDefault="006D59CB" w:rsidP="00DE6B2D">
      <w:pPr>
        <w:spacing w:line="360" w:lineRule="auto"/>
        <w:ind w:firstLine="709"/>
        <w:jc w:val="both"/>
        <w:rPr>
          <w:sz w:val="28"/>
        </w:rPr>
      </w:pPr>
      <w:bookmarkStart w:id="7" w:name="RANGE!A3:G106"/>
      <w:bookmarkEnd w:id="7"/>
      <w:r w:rsidRPr="00641A55">
        <w:rPr>
          <w:b/>
          <w:bCs/>
          <w:color w:val="000000"/>
          <w:sz w:val="28"/>
          <w:szCs w:val="28"/>
        </w:rPr>
        <w:t>3.1 Регистрационный журнал хозяйственных операций.</w:t>
      </w:r>
      <w:r w:rsidRPr="008E69B5">
        <w:rPr>
          <w:b/>
          <w:bCs/>
          <w:color w:val="000000"/>
          <w:sz w:val="28"/>
          <w:szCs w:val="28"/>
        </w:rPr>
        <w:t xml:space="preserve"> </w:t>
      </w:r>
      <w:r w:rsidRPr="00641A55">
        <w:rPr>
          <w:b/>
          <w:bCs/>
          <w:color w:val="000000"/>
          <w:sz w:val="28"/>
          <w:szCs w:val="28"/>
        </w:rPr>
        <w:t>Объединения «АТЛАНТ» за декабрь 2009 года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158"/>
        <w:gridCol w:w="2940"/>
        <w:gridCol w:w="848"/>
        <w:gridCol w:w="1050"/>
        <w:gridCol w:w="1096"/>
        <w:gridCol w:w="1579"/>
      </w:tblGrid>
      <w:tr w:rsidR="006D59CB" w:rsidRPr="006D59CB" w:rsidTr="00123FF5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8" w:name="RANGE!C2"/>
            <w:bookmarkEnd w:id="8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Таблица 4</w:t>
            </w:r>
          </w:p>
        </w:tc>
      </w:tr>
      <w:tr w:rsidR="006D59CB" w:rsidRPr="006D59CB" w:rsidTr="00123FF5">
        <w:trPr>
          <w:trHeight w:val="15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№ п/п или 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Краткое содержание хозяйственной операции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Корреспонденция счетов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Сумма, руб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Расчет по операциям</w:t>
            </w:r>
          </w:p>
        </w:tc>
      </w:tr>
      <w:tr w:rsidR="006D59CB" w:rsidRPr="006D59CB" w:rsidTr="00123FF5">
        <w:trPr>
          <w:trHeight w:val="3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</w:t>
            </w:r>
          </w:p>
        </w:tc>
      </w:tr>
      <w:tr w:rsidR="006D59CB" w:rsidRPr="006D59CB" w:rsidTr="00123FF5">
        <w:trPr>
          <w:trHeight w:val="43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Устав организации, договор, счет-фактура, акт приемки и передачи в эксплуатацию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поступил от поставщика станок, требующий монтажа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08.4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900025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НДС поставщика 18%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18.1.1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162005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0,18*900025</w:t>
            </w:r>
          </w:p>
        </w:tc>
      </w:tr>
      <w:tr w:rsidR="006D59CB" w:rsidRPr="006D59CB" w:rsidTr="00123FF5">
        <w:trPr>
          <w:trHeight w:val="50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доставка станка поставщиком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08.4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1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г) НДС за доставку 18%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18.1.1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0,18*100000</w:t>
            </w:r>
          </w:p>
        </w:tc>
      </w:tr>
      <w:tr w:rsidR="006D59CB" w:rsidRPr="006D59CB" w:rsidTr="00123FF5">
        <w:trPr>
          <w:trHeight w:val="1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д) монтаж станка подрядчиком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08.4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200025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2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е) НДС за монтаж 18%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18.1.1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36005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0,18*200025</w:t>
            </w:r>
          </w:p>
        </w:tc>
      </w:tr>
      <w:tr w:rsidR="006D59CB" w:rsidRPr="006D59CB" w:rsidTr="00123FF5">
        <w:trPr>
          <w:trHeight w:val="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ж) передача станка в эксплуатацию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08.4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1200050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900025+100000+200025</w:t>
            </w:r>
          </w:p>
        </w:tc>
      </w:tr>
      <w:tr w:rsidR="006D59CB" w:rsidRPr="006D59CB" w:rsidTr="00123FF5">
        <w:trPr>
          <w:trHeight w:val="12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Ведомость амортизации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Начислена амортизация: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142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a) компьютеров в бухгалтерии( второй год эксплуатации, первоначальная стоимость 6000025 руб., срок полезного использования 5 лет, применить метод чисел)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133334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6000025*4/(15*12)</w:t>
            </w:r>
          </w:p>
        </w:tc>
      </w:tr>
      <w:tr w:rsidR="006D59CB" w:rsidRPr="006D59CB" w:rsidTr="00123FF5">
        <w:trPr>
          <w:trHeight w:val="4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по патенту на производство продукции 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 xml:space="preserve">в) по зданию цеха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 xml:space="preserve">г) по зданию офиса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5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Акт списания станка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сданы на склад запасные части от списания станка вследствии поломки и невозможности ремонта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10.5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91.1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списана первоначальная стоимость станка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01.2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01.1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4000000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списана амортизация станка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01.2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3000000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27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г) списана остаточная стоимость станка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91.2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01.2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1000000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4000000-3000000</w:t>
            </w:r>
          </w:p>
        </w:tc>
      </w:tr>
      <w:tr w:rsidR="006D59CB" w:rsidRPr="006D59CB" w:rsidTr="00123FF5">
        <w:trPr>
          <w:trHeight w:val="36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д) начислен НДС от остаточной стоимости за минусом суммы запасных частей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91.3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172800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(1000000-40000)*0,18</w:t>
            </w:r>
          </w:p>
        </w:tc>
      </w:tr>
      <w:tr w:rsidR="006D59CB" w:rsidRPr="006D59CB" w:rsidTr="00123FF5">
        <w:trPr>
          <w:trHeight w:val="27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е) Финансовый результат от списания станка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91.9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1132800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40000-1000000-172800</w:t>
            </w:r>
          </w:p>
        </w:tc>
      </w:tr>
      <w:tr w:rsidR="006D59CB" w:rsidRPr="006D59CB" w:rsidTr="00123FF5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Товарно-транспортная накладная, книга покупок,лимито-заборная карта, накладная на внутреннее перемеще-</w:t>
            </w:r>
            <w:r w:rsidRPr="006D59CB">
              <w:rPr>
                <w:color w:val="000000"/>
                <w:sz w:val="20"/>
                <w:szCs w:val="20"/>
              </w:rPr>
              <w:br/>
              <w:t>ние(требование),</w:t>
            </w:r>
            <w:r w:rsidRPr="006D59CB">
              <w:rPr>
                <w:color w:val="000000"/>
                <w:sz w:val="20"/>
                <w:szCs w:val="20"/>
              </w:rPr>
              <w:br/>
              <w:t>накладная на внутреннее перемещение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1. Поступили материалы от поставщика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600025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84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2.НДС поставщика к оплате 18 %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18.3.1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108005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600025*0,18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3. Поступили материалы от учредителя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500025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55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4. Поступили на склад возвратные отходы из производства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5. Израсходованы материалы: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3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на производство продукции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на текущий ремонт оборудования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7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на упаковку готовой продукции ( коммерческие расходы согласно учетной политике на счете 44)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42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Платежное требование, платежное поручение,приходный кассовый ордер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1. Перечислено с расчетного счета: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20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 xml:space="preserve">а)  поставщикам за материалы - вся задолженность с учетом суммы из табл. 3 и 4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2214090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 xml:space="preserve"> ∑ всех кредитов по 60 счету: 90000+900025+162005+100000+18000+200025+36005+600025+108005</w:t>
            </w:r>
          </w:p>
        </w:tc>
      </w:tr>
      <w:tr w:rsidR="006D59CB" w:rsidRPr="006D59CB" w:rsidTr="00123FF5">
        <w:trPr>
          <w:trHeight w:val="5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частично погашена кредиторская задолженность по профсоюзным взносам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27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платежи в бюджет (табл.3)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г)  платежи по социальному страхованию и обеспечению (табл. 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90000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4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2. НДС поставщика за материалы к зачету (табл.4)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216010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162005+18000+36005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3. Сдан в кассу долг за командировку из табл. 1: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300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Потапова П. П.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40025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Соколова С.С.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12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Приходный кассовый ордер,расходный кассовый ордер.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1. Получено с расчетного счета в кассу для выдачи зарплаты за прошлый месяц и командировочных расходов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2. Выдано из кассы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заработная плата за декабрь ( табл.3)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на командировочные расходы: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1) Соколову С.С.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2) Потапову П.П.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71.2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3) Смирнову И.И.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71.3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Счет-фактура поставщика,нормативы организации,выписка из ссудного счета, платежное требование,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1. Расход электроэнергии, предоставленной поставщиком: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а)на производство продукции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на освещение цеха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400000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на освещение офиса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г) НДС поставщика 18 % от  общей суммы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18.3.1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234000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(700000+400000+200000)*0,18</w:t>
            </w:r>
          </w:p>
        </w:tc>
      </w:tr>
      <w:tr w:rsidR="006D59CB" w:rsidRPr="006D59CB" w:rsidTr="00123FF5">
        <w:trPr>
          <w:trHeight w:val="12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2. За счет кратковременного кредита оплачен счет поставщика за расход электроэнергии вместе с НДС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1534000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700000+400000+200000+234000</w:t>
            </w:r>
          </w:p>
        </w:tc>
      </w:tr>
      <w:tr w:rsidR="006D59CB" w:rsidRPr="006D59CB" w:rsidTr="00123FF5">
        <w:trPr>
          <w:trHeight w:val="21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3. Начислены проценты по кредиту за месяц, относимые на общехозяйственные расходы по ставке 12 % годовых с учетом задолженности по кредиту на начало месяца (табл. 3)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15000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1500000*0,12/12</w:t>
            </w:r>
          </w:p>
        </w:tc>
      </w:tr>
      <w:tr w:rsidR="006D59CB" w:rsidRPr="006D59CB" w:rsidTr="00123FF5">
        <w:trPr>
          <w:trHeight w:val="12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Расчетно-платежная ведомость.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1. Начислена зарплата за январь даректору объединения "Атлант" (имеет 2  детей до 18 лет)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1402500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2. Начислены отчисления от суммы зарплаты: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фонд социальной защиты (34%)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476850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1402500*0,34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обязательное страхование от несчастных случаев на производстве ( 2%)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76.2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1402500*0,02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Расчетно-платежная ведомость.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Удержано из заработной платы директора: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подоходный налог (12%);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121500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(1402500-250000-140000)*0,12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пенсионный фонд (1%);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14025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1402500*0,01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в)профсоюзные взносы (0,5%);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7013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1402500*0,005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Расчетно-платежная ведомость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Начислена заработная плата за январь: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рабочим за производство продукции (20 чел.)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50000025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обслуживающиму персоналу цеха (5 чел.)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6000000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за упаковку готовой продукции на складе            (3 чел.)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3000000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Расчетно-платежная ведомость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Начислено в фонд социальной защиты по данным графы 6 операции10: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рабочим за производство продукции (20 чел.)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17000009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50000025*0,34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обслуживающиму персоналу цеха (5 чел.)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2040000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6000000*0,34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за упаковку готовой продукции на складе            (3 чел.)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1020000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3000000*0,34</w:t>
            </w:r>
          </w:p>
        </w:tc>
      </w:tr>
      <w:tr w:rsidR="006D59CB" w:rsidRPr="006D59CB" w:rsidTr="00123FF5">
        <w:trPr>
          <w:trHeight w:val="12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Расчетно-платежная ведомость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Начислены отчисления на обязательное страхование от несчастных случаев по данным графы 6 операции10 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рабочим за производство продукции (20 чел.)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76.2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1000001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50000025*0,02</w:t>
            </w:r>
          </w:p>
        </w:tc>
      </w:tr>
      <w:tr w:rsidR="006D59CB" w:rsidRPr="006D59CB" w:rsidTr="00123FF5">
        <w:trPr>
          <w:trHeight w:val="69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обслуживающиму персоналу цеха (5 чел.)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76.2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6000000*0,02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за упаковку готовой продукции на складе            (3 чел.)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76.2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3000000*0,02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Расчетно-платежная ведомость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Удержано из заработной платы по данным графы 6 операции 10: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59000025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(50000025+6000000+3000000)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подоходный налог 12% (указать общую сумму):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7080003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59000025*0,12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пенсионный фонд 1% (указать общую сумму);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590000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59000025*0,01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профсоюзные взносы 0,5%( указать общую сумму);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29500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59000025*0,005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Авансовые отчеты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Предоставлены и утверждены авансовые отчеты: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Соколова С. С. на общепроизводственные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15000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Потапова П. П. на общехозяйственные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30000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1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Смирнова И.И. за доставку продукции покупателю (комерческие расходы)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25000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9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Справка бухгалтера (ведомость готовой продукции)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Определить и списать на соответствующий счет: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13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общепроизводственные расходы;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8690000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15000+120000+2040000+6000000+400000+100000+15000</w:t>
            </w:r>
          </w:p>
        </w:tc>
      </w:tr>
      <w:tr w:rsidR="006D59CB" w:rsidRPr="006D59CB" w:rsidTr="00123FF5">
        <w:trPr>
          <w:trHeight w:val="14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общехозяйственные расходы;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2415734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133334+130000+200000+15000+1402500+476850+28050+30000</w:t>
            </w:r>
          </w:p>
        </w:tc>
      </w:tr>
      <w:tr w:rsidR="006D59CB" w:rsidRPr="006D59CB" w:rsidTr="00123FF5">
        <w:trPr>
          <w:trHeight w:val="21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фактическую себестоимость готовой продукции, если незавершенное производство на конец месяца равно 20000 рублей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80185769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2415734+8690000+1000001+17000009+50000025+700000+400000+70000+90000-20000</w:t>
            </w:r>
          </w:p>
        </w:tc>
      </w:tr>
      <w:tr w:rsidR="006D59CB" w:rsidRPr="006D59CB" w:rsidTr="00123FF5">
        <w:trPr>
          <w:trHeight w:val="12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Ведомость отгрузки,платёжное поручение, платежное требование,таблица расчета,справка бухгалтера.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1. Отгружена покупателям готовая продукция по фактической себестоимости (реализация по мере оплаты)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15025000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2. На расчетный счет поступила выручка за реализацию продукции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51       62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62        90.1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35000025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3. Списана фактическая себестоимость отгруженной и оплаченной продукции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90.2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15000000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4. Начислены налоги с выручки: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4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НДС - 18%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90.3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5338987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35000025*18/118</w:t>
            </w:r>
          </w:p>
        </w:tc>
      </w:tr>
      <w:tr w:rsidR="006D59CB" w:rsidRPr="006D59CB" w:rsidTr="00123FF5">
        <w:trPr>
          <w:trHeight w:val="10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б)целевой сбор - 1%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90.5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296610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(35000025-5338987)/100</w:t>
            </w:r>
          </w:p>
        </w:tc>
      </w:tr>
      <w:tr w:rsidR="006D59CB" w:rsidRPr="006D59CB" w:rsidTr="00123FF5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 xml:space="preserve">5. Распределены и списаны коммерческие расходы на релизацию продукции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90.2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785978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16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6. Финансовый результат от реализации продукции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90.9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13578450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35000025-15000000-5338987-296610-785132</w:t>
            </w:r>
          </w:p>
        </w:tc>
      </w:tr>
      <w:tr w:rsidR="006D59CB" w:rsidRPr="006D59CB" w:rsidTr="00123FF5">
        <w:trPr>
          <w:trHeight w:val="7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Платёжное поручение.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На расчётный счёт поступила : дебиторская задолженность Академии наук  (Таблица 2)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претензия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76.3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150000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 платежи от страховой организации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D59CB">
              <w:rPr>
                <w:sz w:val="20"/>
                <w:szCs w:val="20"/>
              </w:rPr>
              <w:t>50000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Справка бухгалтера, книга покупок.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Начислены налоги с прибыли: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1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налог на недвижимость за месяц от остаточной стоимости зданий (табл.3) по годовой ставке 1 %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22464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(100000025*0,7-61490000*0,7)*0,01/12</w:t>
            </w:r>
          </w:p>
        </w:tc>
      </w:tr>
      <w:tr w:rsidR="006D59CB" w:rsidRPr="006D59CB" w:rsidTr="00123FF5">
        <w:trPr>
          <w:trHeight w:val="117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б)налог на прибыль 24 %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3253437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 xml:space="preserve"> (13578450-22464)*0,24</w:t>
            </w:r>
          </w:p>
        </w:tc>
      </w:tr>
      <w:tr w:rsidR="006D59CB" w:rsidRPr="006D59CB" w:rsidTr="00123FF5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транспортный сбор 3 %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309076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(13578450 -22464-3253437)*0,03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Справка бухгалтера.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Использование чистой прибыли( табл.3):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6D59C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59CB" w:rsidRPr="006D59CB" w:rsidTr="00123FF5">
        <w:trPr>
          <w:trHeight w:val="50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а) создан резервного фонда  30 %;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90000*0,3</w:t>
            </w:r>
          </w:p>
        </w:tc>
      </w:tr>
      <w:tr w:rsidR="006D59CB" w:rsidRPr="006D59CB" w:rsidTr="00123FF5">
        <w:trPr>
          <w:trHeight w:val="12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б)начисление дивидентов учредителям 15%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75.2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90000*0,15</w:t>
            </w:r>
          </w:p>
        </w:tc>
      </w:tr>
      <w:tr w:rsidR="006D59CB" w:rsidRPr="006D59CB" w:rsidTr="00123FF5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в) удержан налог на доход с суммы дивидентов 15%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75.2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CB" w:rsidRPr="006D59CB" w:rsidRDefault="006D59CB" w:rsidP="00123FF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D59CB">
              <w:rPr>
                <w:color w:val="000000"/>
                <w:sz w:val="20"/>
                <w:szCs w:val="20"/>
              </w:rPr>
              <w:t>13500*0,15</w:t>
            </w:r>
          </w:p>
        </w:tc>
      </w:tr>
    </w:tbl>
    <w:p w:rsidR="006D59CB" w:rsidRDefault="006D59CB" w:rsidP="00DE6B2D">
      <w:pPr>
        <w:spacing w:line="360" w:lineRule="auto"/>
        <w:ind w:firstLine="709"/>
        <w:jc w:val="both"/>
        <w:rPr>
          <w:sz w:val="28"/>
        </w:rPr>
      </w:pPr>
    </w:p>
    <w:p w:rsidR="00060156" w:rsidRPr="00FA596D" w:rsidRDefault="00FA596D" w:rsidP="00FA596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6B2D">
        <w:rPr>
          <w:b/>
          <w:iCs/>
          <w:sz w:val="28"/>
          <w:szCs w:val="28"/>
        </w:rPr>
        <w:t xml:space="preserve">Открываем аналитические счета к счету </w:t>
      </w:r>
      <w:r>
        <w:rPr>
          <w:b/>
          <w:iCs/>
          <w:sz w:val="28"/>
          <w:szCs w:val="28"/>
        </w:rPr>
        <w:t>71</w:t>
      </w:r>
    </w:p>
    <w:tbl>
      <w:tblPr>
        <w:tblW w:w="3840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040D0D" w:rsidRPr="00FA596D" w:rsidTr="00123FF5">
        <w:trPr>
          <w:trHeight w:val="3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Д-т</w:t>
            </w:r>
          </w:p>
        </w:tc>
        <w:tc>
          <w:tcPr>
            <w:tcW w:w="1920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71/1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К-т</w:t>
            </w:r>
          </w:p>
        </w:tc>
      </w:tr>
      <w:tr w:rsidR="00040D0D" w:rsidRPr="00FA596D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iCs/>
                <w:sz w:val="20"/>
                <w:szCs w:val="20"/>
              </w:rPr>
              <w:t>ДСН</w:t>
            </w:r>
            <w:r w:rsidR="00DE6B2D" w:rsidRPr="00FA596D">
              <w:rPr>
                <w:iCs/>
                <w:sz w:val="20"/>
                <w:szCs w:val="20"/>
              </w:rPr>
              <w:t xml:space="preserve"> </w:t>
            </w:r>
            <w:r w:rsidRPr="00FA596D">
              <w:rPr>
                <w:iCs/>
                <w:sz w:val="20"/>
                <w:szCs w:val="20"/>
              </w:rPr>
              <w:t>100</w:t>
            </w:r>
            <w:r w:rsidRPr="00FA596D">
              <w:rPr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КСН</w:t>
            </w:r>
          </w:p>
        </w:tc>
      </w:tr>
      <w:tr w:rsidR="00040D0D" w:rsidRPr="00FA596D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sz w:val="20"/>
                <w:szCs w:val="20"/>
                <w:lang w:val="en-US"/>
              </w:rPr>
              <w:t>6</w:t>
            </w:r>
            <w:r w:rsidRPr="00FA596D">
              <w:rPr>
                <w:sz w:val="20"/>
                <w:szCs w:val="20"/>
              </w:rPr>
              <w:t>б)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300</w:t>
            </w:r>
            <w:r w:rsidRPr="00FA596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sz w:val="20"/>
                <w:szCs w:val="20"/>
              </w:rPr>
              <w:t>5.</w:t>
            </w:r>
            <w:r w:rsidRPr="00FA596D">
              <w:rPr>
                <w:sz w:val="20"/>
                <w:szCs w:val="20"/>
                <w:lang w:val="en-US"/>
              </w:rPr>
              <w:t>3</w:t>
            </w:r>
            <w:r w:rsidRPr="00FA596D">
              <w:rPr>
                <w:sz w:val="20"/>
                <w:szCs w:val="20"/>
              </w:rPr>
              <w:t>)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100</w:t>
            </w:r>
            <w:r w:rsidRPr="00FA596D">
              <w:rPr>
                <w:sz w:val="20"/>
                <w:szCs w:val="20"/>
                <w:lang w:val="en-US"/>
              </w:rPr>
              <w:t>00</w:t>
            </w:r>
          </w:p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sz w:val="20"/>
                <w:szCs w:val="20"/>
              </w:rPr>
              <w:t>1</w:t>
            </w:r>
            <w:r w:rsidRPr="00FA596D">
              <w:rPr>
                <w:sz w:val="20"/>
                <w:szCs w:val="20"/>
                <w:lang w:val="en-US"/>
              </w:rPr>
              <w:t>4</w:t>
            </w:r>
            <w:r w:rsidRPr="00FA596D">
              <w:rPr>
                <w:sz w:val="20"/>
                <w:szCs w:val="20"/>
              </w:rPr>
              <w:t>)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1</w:t>
            </w:r>
            <w:r w:rsidRPr="00FA596D">
              <w:rPr>
                <w:sz w:val="20"/>
                <w:szCs w:val="20"/>
                <w:lang w:val="en-US"/>
              </w:rPr>
              <w:t>5000</w:t>
            </w:r>
          </w:p>
        </w:tc>
      </w:tr>
      <w:tr w:rsidR="00040D0D" w:rsidRPr="00FA596D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iCs/>
                <w:sz w:val="20"/>
                <w:szCs w:val="20"/>
              </w:rPr>
              <w:t>ДО</w:t>
            </w:r>
            <w:r w:rsidR="00DE6B2D" w:rsidRPr="00FA596D">
              <w:rPr>
                <w:iCs/>
                <w:sz w:val="20"/>
                <w:szCs w:val="20"/>
              </w:rPr>
              <w:t xml:space="preserve"> </w:t>
            </w:r>
            <w:r w:rsidRPr="00FA596D">
              <w:rPr>
                <w:iCs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iCs/>
                <w:sz w:val="20"/>
                <w:szCs w:val="20"/>
              </w:rPr>
              <w:t>КО</w:t>
            </w:r>
            <w:r w:rsidR="00DE6B2D" w:rsidRPr="00FA596D">
              <w:rPr>
                <w:iCs/>
                <w:sz w:val="20"/>
                <w:szCs w:val="20"/>
              </w:rPr>
              <w:t xml:space="preserve"> </w:t>
            </w:r>
            <w:r w:rsidRPr="00FA596D">
              <w:rPr>
                <w:iCs/>
                <w:sz w:val="20"/>
                <w:szCs w:val="20"/>
                <w:lang w:val="en-US"/>
              </w:rPr>
              <w:t>25000</w:t>
            </w:r>
          </w:p>
        </w:tc>
      </w:tr>
      <w:tr w:rsidR="00040D0D" w:rsidRPr="00FA596D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iCs/>
                <w:sz w:val="20"/>
                <w:szCs w:val="20"/>
              </w:rPr>
              <w:t>ДСК</w:t>
            </w:r>
            <w:r w:rsidR="00DE6B2D" w:rsidRPr="00FA596D">
              <w:rPr>
                <w:iCs/>
                <w:sz w:val="20"/>
                <w:szCs w:val="20"/>
              </w:rPr>
              <w:t xml:space="preserve"> </w:t>
            </w:r>
            <w:r w:rsidRPr="00FA596D">
              <w:rPr>
                <w:iCs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КСК</w:t>
            </w:r>
          </w:p>
        </w:tc>
      </w:tr>
      <w:tr w:rsidR="00040D0D" w:rsidRPr="00FA596D" w:rsidTr="00123FF5">
        <w:trPr>
          <w:trHeight w:val="3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  <w:p w:rsidR="00040D0D" w:rsidRPr="00FA596D" w:rsidRDefault="00040D0D" w:rsidP="00123FF5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71/2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К-т</w:t>
            </w:r>
          </w:p>
        </w:tc>
      </w:tr>
      <w:tr w:rsidR="00040D0D" w:rsidRPr="00FA596D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iCs/>
                <w:sz w:val="20"/>
                <w:szCs w:val="20"/>
              </w:rPr>
              <w:t>ДСН</w:t>
            </w:r>
            <w:r w:rsidR="00DE6B2D" w:rsidRPr="00FA596D">
              <w:rPr>
                <w:iCs/>
                <w:sz w:val="20"/>
                <w:szCs w:val="20"/>
              </w:rPr>
              <w:t xml:space="preserve"> </w:t>
            </w:r>
            <w:r w:rsidRPr="00FA596D">
              <w:rPr>
                <w:iCs/>
                <w:sz w:val="20"/>
                <w:szCs w:val="20"/>
                <w:lang w:val="en-US"/>
              </w:rPr>
              <w:t>40025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КСН</w:t>
            </w:r>
          </w:p>
        </w:tc>
      </w:tr>
      <w:tr w:rsidR="00040D0D" w:rsidRPr="00FA596D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sz w:val="20"/>
                <w:szCs w:val="20"/>
              </w:rPr>
              <w:t>6б)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sz w:val="20"/>
                <w:szCs w:val="20"/>
              </w:rPr>
              <w:t>5.</w:t>
            </w:r>
            <w:r w:rsidRPr="00FA596D">
              <w:rPr>
                <w:sz w:val="20"/>
                <w:szCs w:val="20"/>
                <w:lang w:val="en-US"/>
              </w:rPr>
              <w:t>3</w:t>
            </w:r>
            <w:r w:rsidRPr="00FA596D">
              <w:rPr>
                <w:sz w:val="20"/>
                <w:szCs w:val="20"/>
              </w:rPr>
              <w:t>)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4</w:t>
            </w:r>
            <w:r w:rsidRPr="00FA596D">
              <w:rPr>
                <w:sz w:val="20"/>
                <w:szCs w:val="20"/>
                <w:lang w:val="en-US"/>
              </w:rPr>
              <w:t>0025</w:t>
            </w:r>
          </w:p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sz w:val="20"/>
                <w:szCs w:val="20"/>
              </w:rPr>
              <w:t>1</w:t>
            </w:r>
            <w:r w:rsidRPr="00FA596D">
              <w:rPr>
                <w:sz w:val="20"/>
                <w:szCs w:val="20"/>
                <w:lang w:val="en-US"/>
              </w:rPr>
              <w:t>4</w:t>
            </w:r>
            <w:r w:rsidRPr="00FA596D">
              <w:rPr>
                <w:sz w:val="20"/>
                <w:szCs w:val="20"/>
              </w:rPr>
              <w:t>)</w:t>
            </w:r>
            <w:r w:rsidR="00DE6B2D" w:rsidRPr="00FA596D">
              <w:rPr>
                <w:sz w:val="20"/>
                <w:szCs w:val="20"/>
              </w:rPr>
              <w:t xml:space="preserve"> </w:t>
            </w:r>
            <w:r w:rsidRPr="00FA596D">
              <w:rPr>
                <w:sz w:val="20"/>
                <w:szCs w:val="20"/>
              </w:rPr>
              <w:t>300</w:t>
            </w:r>
            <w:r w:rsidRPr="00FA596D">
              <w:rPr>
                <w:sz w:val="20"/>
                <w:szCs w:val="20"/>
                <w:lang w:val="en-US"/>
              </w:rPr>
              <w:t>00</w:t>
            </w:r>
          </w:p>
        </w:tc>
      </w:tr>
      <w:tr w:rsidR="00040D0D" w:rsidRPr="00FA596D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iCs/>
                <w:sz w:val="20"/>
                <w:szCs w:val="20"/>
              </w:rPr>
              <w:t>ДО</w:t>
            </w:r>
            <w:r w:rsidR="00DE6B2D" w:rsidRPr="00FA596D">
              <w:rPr>
                <w:iCs/>
                <w:sz w:val="20"/>
                <w:szCs w:val="20"/>
              </w:rPr>
              <w:t xml:space="preserve"> </w:t>
            </w:r>
            <w:r w:rsidRPr="00FA596D">
              <w:rPr>
                <w:iCs/>
                <w:sz w:val="20"/>
                <w:szCs w:val="20"/>
              </w:rPr>
              <w:t>200</w:t>
            </w:r>
            <w:r w:rsidRPr="00FA596D">
              <w:rPr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A596D">
              <w:rPr>
                <w:iCs/>
                <w:sz w:val="20"/>
                <w:szCs w:val="20"/>
              </w:rPr>
              <w:t>КО</w:t>
            </w:r>
            <w:r w:rsidR="00DE6B2D" w:rsidRPr="00FA596D">
              <w:rPr>
                <w:iCs/>
                <w:sz w:val="20"/>
                <w:szCs w:val="20"/>
              </w:rPr>
              <w:t xml:space="preserve"> </w:t>
            </w:r>
            <w:r w:rsidRPr="00FA596D">
              <w:rPr>
                <w:iCs/>
                <w:sz w:val="20"/>
                <w:szCs w:val="20"/>
              </w:rPr>
              <w:t>7</w:t>
            </w:r>
            <w:r w:rsidRPr="00FA596D">
              <w:rPr>
                <w:iCs/>
                <w:sz w:val="20"/>
                <w:szCs w:val="20"/>
                <w:lang w:val="en-US"/>
              </w:rPr>
              <w:t>0025</w:t>
            </w:r>
          </w:p>
        </w:tc>
      </w:tr>
      <w:tr w:rsidR="00040D0D" w:rsidRPr="00FA596D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ДСК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:rsidR="00040D0D" w:rsidRPr="00FA596D" w:rsidRDefault="00040D0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iCs/>
                <w:sz w:val="20"/>
                <w:szCs w:val="20"/>
              </w:rPr>
              <w:t>КСК</w:t>
            </w:r>
            <w:r w:rsidR="00DE6B2D" w:rsidRPr="00FA596D">
              <w:rPr>
                <w:iCs/>
                <w:sz w:val="20"/>
                <w:szCs w:val="20"/>
              </w:rPr>
              <w:t xml:space="preserve"> </w:t>
            </w:r>
            <w:r w:rsidRPr="00FA596D">
              <w:rPr>
                <w:iCs/>
                <w:sz w:val="20"/>
                <w:szCs w:val="20"/>
              </w:rPr>
              <w:t>100</w:t>
            </w:r>
            <w:r w:rsidRPr="00FA596D">
              <w:rPr>
                <w:iCs/>
                <w:sz w:val="20"/>
                <w:szCs w:val="20"/>
                <w:lang w:val="en-US"/>
              </w:rPr>
              <w:t>00</w:t>
            </w:r>
          </w:p>
        </w:tc>
      </w:tr>
    </w:tbl>
    <w:p w:rsidR="00040D0D" w:rsidRPr="00DE6B2D" w:rsidRDefault="00040D0D" w:rsidP="00DE6B2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6D59CB" w:rsidRPr="00FA596D" w:rsidTr="00123FF5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FA596D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FA596D">
              <w:rPr>
                <w:i w:val="0"/>
                <w:sz w:val="20"/>
                <w:szCs w:val="20"/>
              </w:rPr>
              <w:t>71/3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FA596D">
              <w:rPr>
                <w:i w:val="0"/>
                <w:sz w:val="20"/>
                <w:szCs w:val="20"/>
              </w:rPr>
              <w:t>К-т</w:t>
            </w:r>
          </w:p>
        </w:tc>
      </w:tr>
      <w:tr w:rsidR="006D59CB" w:rsidRPr="00FA596D" w:rsidTr="00123FF5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FA596D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FA596D">
              <w:rPr>
                <w:i w:val="0"/>
                <w:sz w:val="20"/>
                <w:szCs w:val="20"/>
              </w:rPr>
              <w:t>КСН 20000</w:t>
            </w:r>
          </w:p>
        </w:tc>
      </w:tr>
      <w:tr w:rsidR="006D59CB" w:rsidRPr="00FA596D" w:rsidTr="00123FF5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6б) 50000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596D">
              <w:rPr>
                <w:sz w:val="20"/>
                <w:szCs w:val="20"/>
              </w:rPr>
              <w:t>14) 25000</w:t>
            </w:r>
          </w:p>
        </w:tc>
      </w:tr>
      <w:tr w:rsidR="006D59CB" w:rsidRPr="00FA596D" w:rsidTr="00123FF5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FA596D">
              <w:rPr>
                <w:i w:val="0"/>
                <w:sz w:val="20"/>
                <w:szCs w:val="20"/>
              </w:rPr>
              <w:t>ДО 50000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FA596D">
              <w:rPr>
                <w:i w:val="0"/>
                <w:sz w:val="20"/>
                <w:szCs w:val="20"/>
              </w:rPr>
              <w:t>КО 25000</w:t>
            </w:r>
          </w:p>
        </w:tc>
      </w:tr>
      <w:tr w:rsidR="006D59CB" w:rsidRPr="00FA596D" w:rsidTr="00123FF5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FA596D">
              <w:rPr>
                <w:i w:val="0"/>
                <w:sz w:val="20"/>
                <w:szCs w:val="20"/>
              </w:rPr>
              <w:t>ДСК 5000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6D59CB" w:rsidRPr="00FA596D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FA596D">
              <w:rPr>
                <w:i w:val="0"/>
                <w:sz w:val="20"/>
                <w:szCs w:val="20"/>
              </w:rPr>
              <w:t>КСК</w:t>
            </w:r>
          </w:p>
        </w:tc>
      </w:tr>
    </w:tbl>
    <w:p w:rsidR="006D59CB" w:rsidRDefault="006D59CB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9" w:name="_Toc195185100"/>
      <w:bookmarkStart w:id="10" w:name="_Toc195185490"/>
    </w:p>
    <w:p w:rsidR="003810F3" w:rsidRPr="00DE6B2D" w:rsidRDefault="003810F3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B2D">
        <w:rPr>
          <w:b/>
          <w:sz w:val="28"/>
          <w:szCs w:val="28"/>
        </w:rPr>
        <w:t>Оборотная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ведомость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аналитич</w:t>
      </w:r>
      <w:r w:rsidR="007F60AA" w:rsidRPr="00DE6B2D">
        <w:rPr>
          <w:b/>
          <w:sz w:val="28"/>
          <w:szCs w:val="28"/>
        </w:rPr>
        <w:t>ескому</w:t>
      </w:r>
      <w:r w:rsidR="00DE6B2D" w:rsidRPr="00DE6B2D">
        <w:rPr>
          <w:b/>
          <w:sz w:val="28"/>
          <w:szCs w:val="28"/>
        </w:rPr>
        <w:t xml:space="preserve"> </w:t>
      </w:r>
      <w:r w:rsidR="007F60AA" w:rsidRPr="00DE6B2D">
        <w:rPr>
          <w:b/>
          <w:sz w:val="28"/>
          <w:szCs w:val="28"/>
        </w:rPr>
        <w:t>счету</w:t>
      </w:r>
      <w:r w:rsidR="00DE6B2D" w:rsidRPr="00DE6B2D">
        <w:rPr>
          <w:b/>
          <w:sz w:val="28"/>
          <w:szCs w:val="28"/>
        </w:rPr>
        <w:t xml:space="preserve"> </w:t>
      </w:r>
      <w:r w:rsidR="007F60AA" w:rsidRPr="00DE6B2D">
        <w:rPr>
          <w:b/>
          <w:sz w:val="28"/>
          <w:szCs w:val="28"/>
        </w:rPr>
        <w:t>71</w:t>
      </w:r>
      <w:r w:rsidR="00DE6B2D" w:rsidRPr="00DE6B2D">
        <w:rPr>
          <w:b/>
          <w:sz w:val="28"/>
          <w:szCs w:val="28"/>
        </w:rPr>
        <w:t xml:space="preserve"> </w:t>
      </w:r>
      <w:r w:rsidR="007F60AA" w:rsidRPr="00DE6B2D">
        <w:rPr>
          <w:b/>
          <w:sz w:val="28"/>
          <w:szCs w:val="28"/>
        </w:rPr>
        <w:t>за</w:t>
      </w:r>
      <w:r w:rsidR="00DE6B2D" w:rsidRPr="00DE6B2D">
        <w:rPr>
          <w:b/>
          <w:sz w:val="28"/>
          <w:szCs w:val="28"/>
        </w:rPr>
        <w:t xml:space="preserve"> </w:t>
      </w:r>
      <w:r w:rsidR="007F60AA" w:rsidRPr="00DE6B2D">
        <w:rPr>
          <w:b/>
          <w:sz w:val="28"/>
          <w:szCs w:val="28"/>
        </w:rPr>
        <w:t>декабрь</w:t>
      </w:r>
      <w:r w:rsidR="00DE6B2D" w:rsidRPr="00DE6B2D">
        <w:rPr>
          <w:b/>
          <w:sz w:val="28"/>
          <w:szCs w:val="28"/>
        </w:rPr>
        <w:t xml:space="preserve"> </w:t>
      </w:r>
      <w:r w:rsidR="007F60AA" w:rsidRPr="00DE6B2D">
        <w:rPr>
          <w:b/>
          <w:sz w:val="28"/>
          <w:szCs w:val="28"/>
        </w:rPr>
        <w:t>2009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года</w:t>
      </w:r>
      <w:bookmarkEnd w:id="9"/>
      <w:bookmarkEnd w:id="10"/>
    </w:p>
    <w:p w:rsidR="003810F3" w:rsidRPr="00DE6B2D" w:rsidRDefault="003810F3" w:rsidP="00DE6B2D">
      <w:pPr>
        <w:spacing w:line="360" w:lineRule="auto"/>
        <w:ind w:firstLine="709"/>
        <w:jc w:val="both"/>
        <w:rPr>
          <w:sz w:val="28"/>
        </w:rPr>
      </w:pPr>
    </w:p>
    <w:tbl>
      <w:tblPr>
        <w:tblW w:w="8647" w:type="dxa"/>
        <w:tblInd w:w="392" w:type="dxa"/>
        <w:tblLook w:val="0000" w:firstRow="0" w:lastRow="0" w:firstColumn="0" w:lastColumn="0" w:noHBand="0" w:noVBand="0"/>
      </w:tblPr>
      <w:tblGrid>
        <w:gridCol w:w="850"/>
        <w:gridCol w:w="851"/>
        <w:gridCol w:w="1559"/>
        <w:gridCol w:w="851"/>
        <w:gridCol w:w="850"/>
        <w:gridCol w:w="992"/>
        <w:gridCol w:w="993"/>
        <w:gridCol w:w="850"/>
        <w:gridCol w:w="851"/>
      </w:tblGrid>
      <w:tr w:rsidR="007F60AA" w:rsidRPr="004E26B3" w:rsidTr="004E26B3">
        <w:trPr>
          <w:cantSplit/>
          <w:trHeight w:val="97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№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п/п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Аналит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Наименование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Сальдо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начало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месяца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Обороты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месяц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Сальдо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конец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месяца</w:t>
            </w:r>
          </w:p>
        </w:tc>
      </w:tr>
      <w:tr w:rsidR="007F60AA" w:rsidRPr="004E26B3" w:rsidTr="004E26B3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</w:t>
            </w:r>
          </w:p>
        </w:tc>
      </w:tr>
      <w:tr w:rsidR="007F60AA" w:rsidRPr="004E26B3" w:rsidTr="004E26B3">
        <w:trPr>
          <w:cantSplit/>
          <w:trHeight w:val="4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Соколов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60AA" w:rsidRPr="004E26B3" w:rsidTr="004E26B3">
        <w:trPr>
          <w:cantSplit/>
          <w:trHeight w:val="3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Потапов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</w:t>
            </w:r>
          </w:p>
        </w:tc>
      </w:tr>
      <w:tr w:rsidR="007F60AA" w:rsidRPr="004E26B3" w:rsidTr="004E26B3">
        <w:trPr>
          <w:cantSplit/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71/3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Смирнов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</w:t>
            </w:r>
            <w:r w:rsidR="007F60AA" w:rsidRPr="004E26B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7F60A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7F60A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7F60A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60AA" w:rsidRPr="004E26B3" w:rsidTr="004E26B3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7F60A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040D0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</w:t>
            </w:r>
            <w:r w:rsidR="007F60AA" w:rsidRPr="004E26B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7F60A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7F60A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7F60A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40D0D" w:rsidRPr="004E26B3" w:rsidRDefault="007F60A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</w:t>
            </w:r>
          </w:p>
        </w:tc>
      </w:tr>
    </w:tbl>
    <w:p w:rsidR="004E26B3" w:rsidRDefault="004E26B3" w:rsidP="00DE6B2D">
      <w:pPr>
        <w:spacing w:line="360" w:lineRule="auto"/>
        <w:ind w:firstLine="709"/>
        <w:jc w:val="both"/>
        <w:rPr>
          <w:sz w:val="28"/>
        </w:rPr>
      </w:pPr>
    </w:p>
    <w:p w:rsidR="004E26B3" w:rsidRDefault="006D59CB" w:rsidP="006D59CB">
      <w:pPr>
        <w:pStyle w:val="2"/>
        <w:keepNext w:val="0"/>
        <w:spacing w:line="360" w:lineRule="auto"/>
        <w:ind w:firstLine="709"/>
        <w:jc w:val="both"/>
        <w:rPr>
          <w:b/>
          <w:i w:val="0"/>
          <w:iCs w:val="0"/>
        </w:rPr>
      </w:pPr>
      <w:r w:rsidRPr="00DE6B2D">
        <w:rPr>
          <w:b/>
          <w:i w:val="0"/>
          <w:iCs w:val="0"/>
        </w:rPr>
        <w:t>Открываем аналитические счета к счету 75</w:t>
      </w:r>
    </w:p>
    <w:p w:rsidR="006D59CB" w:rsidRPr="006D59CB" w:rsidRDefault="006D59CB" w:rsidP="006D59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7F60AA" w:rsidRPr="004E26B3" w:rsidTr="00123FF5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71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7F60AA" w:rsidRPr="004E26B3" w:rsidTr="00123FF5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Pr="004E26B3">
              <w:rPr>
                <w:i w:val="0"/>
                <w:sz w:val="20"/>
                <w:szCs w:val="20"/>
              </w:rPr>
              <w:t>50025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Pr="004E26B3">
              <w:rPr>
                <w:i w:val="0"/>
                <w:sz w:val="20"/>
                <w:szCs w:val="20"/>
              </w:rPr>
              <w:t>20000</w:t>
            </w:r>
          </w:p>
        </w:tc>
      </w:tr>
      <w:tr w:rsidR="007F60AA" w:rsidRPr="004E26B3" w:rsidTr="00123FF5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--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7F60AA" w:rsidRPr="004E26B3" w:rsidRDefault="007F60AA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--</w:t>
            </w:r>
          </w:p>
        </w:tc>
      </w:tr>
      <w:tr w:rsidR="007F60AA" w:rsidRPr="004E26B3" w:rsidTr="00123FF5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Pr="004E26B3">
              <w:rPr>
                <w:i w:val="0"/>
                <w:sz w:val="20"/>
                <w:szCs w:val="20"/>
              </w:rPr>
              <w:t>100000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Pr="004E26B3">
              <w:rPr>
                <w:i w:val="0"/>
                <w:sz w:val="20"/>
                <w:szCs w:val="20"/>
              </w:rPr>
              <w:t>120025</w:t>
            </w:r>
          </w:p>
        </w:tc>
      </w:tr>
      <w:tr w:rsidR="007F60AA" w:rsidRPr="004E26B3" w:rsidTr="00123FF5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Pr="004E26B3">
              <w:rPr>
                <w:i w:val="0"/>
                <w:sz w:val="20"/>
                <w:szCs w:val="20"/>
              </w:rPr>
              <w:t>20000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7F60AA" w:rsidRPr="004E26B3" w:rsidRDefault="007F60AA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Pr="004E26B3">
              <w:rPr>
                <w:i w:val="0"/>
                <w:sz w:val="20"/>
                <w:szCs w:val="20"/>
              </w:rPr>
              <w:t>10000</w:t>
            </w:r>
          </w:p>
        </w:tc>
      </w:tr>
    </w:tbl>
    <w:p w:rsidR="00040D0D" w:rsidRPr="004E26B3" w:rsidRDefault="00040D0D" w:rsidP="004E26B3">
      <w:pPr>
        <w:spacing w:line="360" w:lineRule="auto"/>
        <w:jc w:val="both"/>
        <w:rPr>
          <w:sz w:val="20"/>
          <w:szCs w:val="20"/>
        </w:rPr>
      </w:pPr>
    </w:p>
    <w:tbl>
      <w:tblPr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123FF5" w:rsidRPr="004E26B3" w:rsidTr="00123FF5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75/1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123FF5" w:rsidRPr="004E26B3" w:rsidTr="00123FF5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 2500000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</w:p>
        </w:tc>
      </w:tr>
      <w:tr w:rsidR="00123FF5" w:rsidRPr="004E26B3" w:rsidTr="00123FF5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--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123FF5" w:rsidRPr="004E26B3" w:rsidRDefault="00123FF5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4) 500025</w:t>
            </w:r>
          </w:p>
        </w:tc>
      </w:tr>
      <w:tr w:rsidR="00123FF5" w:rsidRPr="004E26B3" w:rsidTr="00123FF5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500025</w:t>
            </w:r>
          </w:p>
        </w:tc>
      </w:tr>
      <w:tr w:rsidR="00123FF5" w:rsidRPr="004E26B3" w:rsidTr="00123FF5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 1999975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</w:p>
        </w:tc>
      </w:tr>
    </w:tbl>
    <w:p w:rsidR="00040D0D" w:rsidRPr="00DE6B2D" w:rsidRDefault="00040D0D" w:rsidP="00DE6B2D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604"/>
      </w:tblGrid>
      <w:tr w:rsidR="006D59CB" w:rsidRPr="004E26B3" w:rsidTr="00123FF5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75/2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6D59CB" w:rsidRPr="004E26B3" w:rsidTr="00123FF5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right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</w:p>
        </w:tc>
      </w:tr>
      <w:tr w:rsidR="006D59CB" w:rsidRPr="004E26B3" w:rsidTr="00123FF5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19)2025</w:t>
            </w:r>
          </w:p>
        </w:tc>
        <w:tc>
          <w:tcPr>
            <w:tcW w:w="1864" w:type="dxa"/>
            <w:gridSpan w:val="2"/>
            <w:tcBorders>
              <w:right w:val="single" w:sz="4" w:space="0" w:color="FFFFFF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19)13500</w:t>
            </w:r>
          </w:p>
        </w:tc>
      </w:tr>
      <w:tr w:rsidR="006D59CB" w:rsidRPr="004E26B3" w:rsidTr="00123FF5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2025</w:t>
            </w:r>
          </w:p>
        </w:tc>
        <w:tc>
          <w:tcPr>
            <w:tcW w:w="1864" w:type="dxa"/>
            <w:gridSpan w:val="2"/>
            <w:tcBorders>
              <w:right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13500</w:t>
            </w:r>
          </w:p>
        </w:tc>
      </w:tr>
      <w:tr w:rsidR="006D59CB" w:rsidRPr="004E26B3" w:rsidTr="00123FF5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64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6D59CB" w:rsidRPr="004E26B3" w:rsidRDefault="006D59CB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11475</w:t>
            </w:r>
          </w:p>
        </w:tc>
      </w:tr>
    </w:tbl>
    <w:p w:rsidR="00123FF5" w:rsidRDefault="00123FF5" w:rsidP="00DE6B2D">
      <w:pPr>
        <w:spacing w:line="360" w:lineRule="auto"/>
        <w:ind w:firstLine="709"/>
        <w:jc w:val="both"/>
        <w:rPr>
          <w:sz w:val="28"/>
        </w:rPr>
      </w:pPr>
    </w:p>
    <w:p w:rsidR="006D59CB" w:rsidRPr="00123FF5" w:rsidRDefault="00123FF5" w:rsidP="00123FF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D59CB" w:rsidRPr="00DE6B2D">
        <w:rPr>
          <w:b/>
          <w:sz w:val="28"/>
          <w:szCs w:val="28"/>
        </w:rPr>
        <w:t>Оборотная ведомость аналитическому счету 75 за декабрь 2009 года</w:t>
      </w:r>
    </w:p>
    <w:p w:rsidR="006D59CB" w:rsidRPr="004E26B3" w:rsidRDefault="006D59CB" w:rsidP="006D59CB">
      <w:pPr>
        <w:spacing w:line="360" w:lineRule="auto"/>
        <w:ind w:firstLine="709"/>
        <w:jc w:val="both"/>
        <w:rPr>
          <w:sz w:val="28"/>
          <w:szCs w:val="28"/>
        </w:rPr>
      </w:pPr>
    </w:p>
    <w:p w:rsidR="006D59CB" w:rsidRPr="00123FF5" w:rsidRDefault="006D59CB" w:rsidP="006D59CB">
      <w:pPr>
        <w:spacing w:line="360" w:lineRule="auto"/>
        <w:ind w:firstLine="709"/>
        <w:jc w:val="both"/>
        <w:rPr>
          <w:sz w:val="28"/>
          <w:szCs w:val="28"/>
        </w:rPr>
      </w:pPr>
      <w:r w:rsidRPr="004E26B3">
        <w:rPr>
          <w:sz w:val="28"/>
          <w:szCs w:val="28"/>
        </w:rPr>
        <w:t>Таблица.4.</w:t>
      </w:r>
    </w:p>
    <w:tbl>
      <w:tblPr>
        <w:tblW w:w="8505" w:type="dxa"/>
        <w:tblLayout w:type="fixed"/>
        <w:tblLook w:val="0000" w:firstRow="0" w:lastRow="0" w:firstColumn="0" w:lastColumn="0" w:noHBand="0" w:noVBand="0"/>
      </w:tblPr>
      <w:tblGrid>
        <w:gridCol w:w="850"/>
        <w:gridCol w:w="959"/>
        <w:gridCol w:w="1465"/>
        <w:gridCol w:w="978"/>
        <w:gridCol w:w="567"/>
        <w:gridCol w:w="709"/>
        <w:gridCol w:w="992"/>
        <w:gridCol w:w="992"/>
        <w:gridCol w:w="993"/>
      </w:tblGrid>
      <w:tr w:rsidR="006D59CB" w:rsidRPr="004E26B3" w:rsidTr="00123FF5">
        <w:trPr>
          <w:trHeight w:val="97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№ п/п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Аналит счета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Сальдо на начало месяца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Обороты за месяц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Сальдо на конец месяца</w:t>
            </w:r>
          </w:p>
        </w:tc>
      </w:tr>
      <w:tr w:rsidR="006D59CB" w:rsidRPr="004E26B3" w:rsidTr="00123FF5">
        <w:trPr>
          <w:trHeight w:val="39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</w:t>
            </w:r>
          </w:p>
        </w:tc>
      </w:tr>
      <w:tr w:rsidR="006D59CB" w:rsidRPr="004E26B3" w:rsidTr="00123FF5">
        <w:trPr>
          <w:trHeight w:val="76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75/1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Доля в уставный фонд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1999975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D59CB" w:rsidRPr="004E26B3" w:rsidTr="00123FF5">
        <w:trPr>
          <w:trHeight w:val="34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75/2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Дивиденды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11475</w:t>
            </w:r>
          </w:p>
        </w:tc>
      </w:tr>
      <w:tr w:rsidR="006D59CB" w:rsidRPr="004E26B3" w:rsidTr="00123FF5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513525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1999975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11475</w:t>
            </w:r>
          </w:p>
        </w:tc>
      </w:tr>
    </w:tbl>
    <w:p w:rsidR="006D59CB" w:rsidRPr="006D59CB" w:rsidRDefault="006D59CB" w:rsidP="006D59CB">
      <w:pPr>
        <w:spacing w:line="360" w:lineRule="auto"/>
        <w:rPr>
          <w:sz w:val="28"/>
        </w:rPr>
      </w:pPr>
    </w:p>
    <w:p w:rsidR="009104E2" w:rsidRPr="00DE6B2D" w:rsidRDefault="00F355D3" w:rsidP="00DE6B2D">
      <w:pPr>
        <w:pStyle w:val="2"/>
        <w:keepNext w:val="0"/>
        <w:spacing w:line="360" w:lineRule="auto"/>
        <w:ind w:firstLine="709"/>
        <w:jc w:val="both"/>
        <w:rPr>
          <w:b/>
          <w:bCs/>
          <w:i w:val="0"/>
          <w:iCs w:val="0"/>
        </w:rPr>
      </w:pPr>
      <w:bookmarkStart w:id="11" w:name="_Toc195185102"/>
      <w:bookmarkStart w:id="12" w:name="_Toc195185492"/>
      <w:r w:rsidRPr="00DE6B2D">
        <w:rPr>
          <w:b/>
          <w:bCs/>
          <w:i w:val="0"/>
          <w:iCs w:val="0"/>
        </w:rPr>
        <w:t>Открываем</w:t>
      </w:r>
      <w:r w:rsidR="00DE6B2D" w:rsidRPr="00DE6B2D">
        <w:rPr>
          <w:b/>
          <w:bCs/>
          <w:i w:val="0"/>
          <w:iCs w:val="0"/>
        </w:rPr>
        <w:t xml:space="preserve"> </w:t>
      </w:r>
      <w:r w:rsidRPr="00DE6B2D">
        <w:rPr>
          <w:b/>
          <w:bCs/>
          <w:i w:val="0"/>
          <w:iCs w:val="0"/>
        </w:rPr>
        <w:t>аналитические</w:t>
      </w:r>
      <w:r w:rsidR="00DE6B2D" w:rsidRPr="00DE6B2D">
        <w:rPr>
          <w:b/>
          <w:bCs/>
          <w:i w:val="0"/>
          <w:iCs w:val="0"/>
        </w:rPr>
        <w:t xml:space="preserve"> </w:t>
      </w:r>
      <w:r w:rsidRPr="00DE6B2D">
        <w:rPr>
          <w:b/>
          <w:bCs/>
          <w:i w:val="0"/>
          <w:iCs w:val="0"/>
        </w:rPr>
        <w:t>счета</w:t>
      </w:r>
      <w:r w:rsidR="00DE6B2D" w:rsidRPr="00DE6B2D">
        <w:rPr>
          <w:b/>
          <w:bCs/>
          <w:i w:val="0"/>
          <w:iCs w:val="0"/>
        </w:rPr>
        <w:t xml:space="preserve"> </w:t>
      </w:r>
      <w:r w:rsidRPr="00DE6B2D">
        <w:rPr>
          <w:b/>
          <w:bCs/>
          <w:i w:val="0"/>
          <w:iCs w:val="0"/>
        </w:rPr>
        <w:t>к</w:t>
      </w:r>
      <w:r w:rsidR="00DE6B2D" w:rsidRPr="00DE6B2D">
        <w:rPr>
          <w:b/>
          <w:bCs/>
          <w:i w:val="0"/>
          <w:iCs w:val="0"/>
        </w:rPr>
        <w:t xml:space="preserve"> </w:t>
      </w:r>
      <w:r w:rsidRPr="00DE6B2D">
        <w:rPr>
          <w:b/>
          <w:bCs/>
          <w:i w:val="0"/>
          <w:iCs w:val="0"/>
        </w:rPr>
        <w:t>счету</w:t>
      </w:r>
      <w:r w:rsidR="00DE6B2D" w:rsidRPr="00DE6B2D">
        <w:rPr>
          <w:b/>
          <w:bCs/>
          <w:i w:val="0"/>
          <w:iCs w:val="0"/>
        </w:rPr>
        <w:t xml:space="preserve"> </w:t>
      </w:r>
      <w:r w:rsidRPr="00DE6B2D">
        <w:rPr>
          <w:b/>
          <w:bCs/>
          <w:i w:val="0"/>
          <w:iCs w:val="0"/>
        </w:rPr>
        <w:t>76</w:t>
      </w:r>
      <w:bookmarkEnd w:id="11"/>
      <w:bookmarkEnd w:id="12"/>
    </w:p>
    <w:p w:rsidR="00060156" w:rsidRPr="00DE6B2D" w:rsidRDefault="00060156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396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F355D3" w:rsidRPr="004E26B3" w:rsidTr="00123FF5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355D3" w:rsidRPr="004E26B3" w:rsidRDefault="00750F99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76/3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F355D3" w:rsidRPr="004E26B3" w:rsidTr="00123FF5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Pr="004E26B3">
              <w:rPr>
                <w:i w:val="0"/>
                <w:sz w:val="20"/>
                <w:szCs w:val="20"/>
              </w:rPr>
              <w:t>2500</w:t>
            </w:r>
            <w:r w:rsidR="0030055D" w:rsidRPr="004E26B3">
              <w:rPr>
                <w:i w:val="0"/>
                <w:sz w:val="20"/>
                <w:szCs w:val="20"/>
              </w:rPr>
              <w:t>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</w:p>
        </w:tc>
      </w:tr>
      <w:tr w:rsidR="00F355D3" w:rsidRPr="004E26B3" w:rsidTr="00123FF5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--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F355D3" w:rsidRPr="004E26B3" w:rsidRDefault="0030055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17а)150000</w:t>
            </w:r>
          </w:p>
        </w:tc>
      </w:tr>
      <w:tr w:rsidR="00F355D3" w:rsidRPr="004E26B3" w:rsidTr="00123FF5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9E6D63" w:rsidRPr="004E26B3">
              <w:rPr>
                <w:i w:val="0"/>
                <w:sz w:val="20"/>
                <w:szCs w:val="20"/>
              </w:rPr>
              <w:t>150000</w:t>
            </w:r>
          </w:p>
        </w:tc>
      </w:tr>
      <w:tr w:rsidR="00F355D3" w:rsidRPr="004E26B3" w:rsidTr="00123FF5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9E6D63" w:rsidRPr="004E26B3">
              <w:rPr>
                <w:i w:val="0"/>
                <w:sz w:val="20"/>
                <w:szCs w:val="20"/>
              </w:rPr>
              <w:t>100000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</w:p>
        </w:tc>
      </w:tr>
    </w:tbl>
    <w:p w:rsidR="00A20FC5" w:rsidRPr="00DE6B2D" w:rsidRDefault="00A20FC5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3840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6D59CB" w:rsidRPr="004E26B3" w:rsidTr="00123FF5">
        <w:trPr>
          <w:trHeight w:val="390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Д-т</w:t>
            </w:r>
          </w:p>
        </w:tc>
        <w:tc>
          <w:tcPr>
            <w:tcW w:w="1920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76/2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К-т</w:t>
            </w:r>
          </w:p>
        </w:tc>
      </w:tr>
      <w:tr w:rsidR="006D59CB" w:rsidRPr="004E26B3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ДСН 150000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КСН</w:t>
            </w:r>
          </w:p>
        </w:tc>
      </w:tr>
      <w:tr w:rsidR="006D59CB" w:rsidRPr="004E26B3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8.2) 28050</w:t>
            </w:r>
          </w:p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12)1000001</w:t>
            </w:r>
          </w:p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120000</w:t>
            </w:r>
          </w:p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60000</w:t>
            </w:r>
          </w:p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17б)50000</w:t>
            </w:r>
          </w:p>
        </w:tc>
      </w:tr>
      <w:tr w:rsidR="006D59CB" w:rsidRPr="004E26B3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КО 1258051</w:t>
            </w:r>
          </w:p>
        </w:tc>
      </w:tr>
      <w:tr w:rsidR="006D59CB" w:rsidRPr="004E26B3" w:rsidTr="00123FF5">
        <w:trPr>
          <w:trHeight w:val="33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ДСК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:rsidR="006D59CB" w:rsidRPr="004E26B3" w:rsidRDefault="006D59CB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КСК 1108051</w:t>
            </w:r>
          </w:p>
        </w:tc>
      </w:tr>
    </w:tbl>
    <w:p w:rsidR="00A33006" w:rsidRPr="00DE6B2D" w:rsidRDefault="00A33006" w:rsidP="00DE6B2D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F355D3" w:rsidRPr="004E26B3" w:rsidTr="00123FF5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355D3" w:rsidRPr="004E26B3" w:rsidRDefault="00750F99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76(а)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F355D3" w:rsidRPr="004E26B3" w:rsidTr="00123FF5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F355D3" w:rsidRPr="004E26B3" w:rsidRDefault="0030055D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Pr="004E26B3">
              <w:rPr>
                <w:i w:val="0"/>
                <w:sz w:val="20"/>
                <w:szCs w:val="20"/>
              </w:rPr>
              <w:t>200025</w:t>
            </w:r>
          </w:p>
        </w:tc>
      </w:tr>
      <w:tr w:rsidR="00F355D3" w:rsidRPr="004E26B3" w:rsidTr="00123FF5">
        <w:trPr>
          <w:trHeight w:val="13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F355D3" w:rsidRPr="004E26B3" w:rsidRDefault="0030055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5б)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70025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30055D" w:rsidRPr="004E26B3" w:rsidRDefault="0030055D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9в)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7013</w:t>
            </w:r>
          </w:p>
          <w:p w:rsidR="009E6D63" w:rsidRPr="004E26B3" w:rsidRDefault="009E6D63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13в)295000</w:t>
            </w:r>
          </w:p>
        </w:tc>
      </w:tr>
      <w:tr w:rsidR="00F355D3" w:rsidRPr="004E26B3" w:rsidTr="00123FF5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9E6D63" w:rsidRPr="004E26B3">
              <w:rPr>
                <w:i w:val="0"/>
                <w:sz w:val="20"/>
                <w:szCs w:val="20"/>
              </w:rPr>
              <w:t>70025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9E6D63" w:rsidRPr="004E26B3">
              <w:rPr>
                <w:i w:val="0"/>
                <w:sz w:val="20"/>
                <w:szCs w:val="20"/>
              </w:rPr>
              <w:t>302013</w:t>
            </w:r>
          </w:p>
        </w:tc>
      </w:tr>
      <w:tr w:rsidR="00F355D3" w:rsidRPr="004E26B3" w:rsidTr="00123FF5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F355D3" w:rsidRPr="004E26B3" w:rsidRDefault="00F355D3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9E6D63" w:rsidRPr="004E26B3">
              <w:rPr>
                <w:i w:val="0"/>
                <w:sz w:val="20"/>
                <w:szCs w:val="20"/>
              </w:rPr>
              <w:t>432013</w:t>
            </w:r>
          </w:p>
        </w:tc>
      </w:tr>
    </w:tbl>
    <w:p w:rsidR="00A33006" w:rsidRPr="00DE6B2D" w:rsidRDefault="00A33006" w:rsidP="00DE6B2D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123FF5" w:rsidRPr="004E26B3" w:rsidTr="00123FF5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76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123FF5" w:rsidRPr="004E26B3" w:rsidTr="00123FF5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 400000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 200025</w:t>
            </w:r>
          </w:p>
        </w:tc>
      </w:tr>
      <w:tr w:rsidR="00123FF5" w:rsidRPr="004E26B3" w:rsidTr="00123FF5">
        <w:trPr>
          <w:trHeight w:val="13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--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123FF5" w:rsidRPr="004E26B3" w:rsidRDefault="00123FF5" w:rsidP="00123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--</w:t>
            </w:r>
          </w:p>
        </w:tc>
      </w:tr>
      <w:tr w:rsidR="00123FF5" w:rsidRPr="004E26B3" w:rsidTr="00123FF5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70025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1710064</w:t>
            </w:r>
          </w:p>
        </w:tc>
      </w:tr>
      <w:tr w:rsidR="00123FF5" w:rsidRPr="004E26B3" w:rsidTr="00123FF5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 100000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123FF5" w:rsidRPr="004E26B3" w:rsidRDefault="00123FF5" w:rsidP="00123FF5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1540064</w:t>
            </w:r>
          </w:p>
        </w:tc>
      </w:tr>
    </w:tbl>
    <w:p w:rsidR="006D59CB" w:rsidRDefault="006D59CB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5E11" w:rsidRPr="00DE6B2D" w:rsidRDefault="00D35E11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B2D">
        <w:rPr>
          <w:b/>
          <w:sz w:val="28"/>
          <w:szCs w:val="28"/>
        </w:rPr>
        <w:t>Оборотная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ведомость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аналитическому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счету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76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за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декабрь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200</w:t>
      </w:r>
      <w:r w:rsidR="00F003BA" w:rsidRPr="00DE6B2D">
        <w:rPr>
          <w:b/>
          <w:sz w:val="28"/>
          <w:szCs w:val="28"/>
        </w:rPr>
        <w:t>9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года</w:t>
      </w:r>
    </w:p>
    <w:p w:rsidR="009104E2" w:rsidRDefault="009104E2" w:rsidP="00DE6B2D">
      <w:pPr>
        <w:spacing w:line="360" w:lineRule="auto"/>
        <w:ind w:firstLine="709"/>
        <w:jc w:val="both"/>
        <w:rPr>
          <w:sz w:val="28"/>
        </w:rPr>
      </w:pPr>
    </w:p>
    <w:p w:rsidR="004E26B3" w:rsidRPr="00DE6B2D" w:rsidRDefault="004E26B3" w:rsidP="00DE6B2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Таблица.</w:t>
      </w:r>
    </w:p>
    <w:tbl>
      <w:tblPr>
        <w:tblW w:w="8570" w:type="dxa"/>
        <w:tblInd w:w="534" w:type="dxa"/>
        <w:tblLook w:val="0000" w:firstRow="0" w:lastRow="0" w:firstColumn="0" w:lastColumn="0" w:noHBand="0" w:noVBand="0"/>
      </w:tblPr>
      <w:tblGrid>
        <w:gridCol w:w="850"/>
        <w:gridCol w:w="851"/>
        <w:gridCol w:w="1559"/>
        <w:gridCol w:w="850"/>
        <w:gridCol w:w="851"/>
        <w:gridCol w:w="716"/>
        <w:gridCol w:w="985"/>
        <w:gridCol w:w="992"/>
        <w:gridCol w:w="916"/>
      </w:tblGrid>
      <w:tr w:rsidR="00D35E11" w:rsidRPr="004E26B3" w:rsidTr="004E26B3">
        <w:trPr>
          <w:cantSplit/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№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Аналит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Наименование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="00750F99" w:rsidRPr="004E26B3">
              <w:rPr>
                <w:sz w:val="20"/>
                <w:szCs w:val="20"/>
              </w:rPr>
              <w:t>счета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Сальдо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начало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Обороты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месяц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Сальдо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конец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месяца</w:t>
            </w:r>
          </w:p>
        </w:tc>
      </w:tr>
      <w:tr w:rsidR="00F003BA" w:rsidRPr="004E26B3" w:rsidTr="004E26B3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</w:t>
            </w:r>
          </w:p>
        </w:tc>
      </w:tr>
      <w:tr w:rsidR="00F003BA" w:rsidRPr="004E26B3" w:rsidTr="004E26B3">
        <w:trPr>
          <w:cantSplit/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>76</w:t>
            </w:r>
            <w:r w:rsidR="00750F99" w:rsidRPr="004E26B3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750F99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Дебиторская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претензиям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2500</w:t>
            </w:r>
            <w:r w:rsidR="00F003BA" w:rsidRPr="004E26B3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003BA" w:rsidRPr="004E26B3" w:rsidTr="004E26B3">
        <w:trPr>
          <w:cantSplit/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750F99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76/2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750F99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Дебиторская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возмещению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страховой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="00F003BA" w:rsidRPr="004E26B3">
              <w:rPr>
                <w:sz w:val="20"/>
                <w:szCs w:val="20"/>
              </w:rPr>
              <w:t>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1500</w:t>
            </w:r>
            <w:r w:rsidR="00F003BA" w:rsidRPr="004E26B3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  <w:r w:rsidR="00F003BA" w:rsidRPr="004E26B3">
              <w:rPr>
                <w:sz w:val="20"/>
                <w:szCs w:val="20"/>
              </w:rPr>
              <w:t>258051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1108051</w:t>
            </w:r>
          </w:p>
        </w:tc>
      </w:tr>
      <w:tr w:rsidR="00F003BA" w:rsidRPr="004E26B3" w:rsidTr="004E26B3">
        <w:trPr>
          <w:cantSplit/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750F99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76</w:t>
            </w:r>
            <w:r w:rsidRPr="004E26B3">
              <w:rPr>
                <w:sz w:val="20"/>
                <w:szCs w:val="20"/>
                <w:lang w:val="en-US"/>
              </w:rPr>
              <w:t>(</w:t>
            </w:r>
            <w:r w:rsidRPr="004E26B3">
              <w:rPr>
                <w:sz w:val="20"/>
                <w:szCs w:val="20"/>
              </w:rPr>
              <w:t>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Кредиторская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взносам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профсоюзной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</w:t>
            </w:r>
            <w:r w:rsidR="00F003BA" w:rsidRPr="004E26B3">
              <w:rPr>
                <w:sz w:val="20"/>
                <w:szCs w:val="20"/>
              </w:rPr>
              <w:t>00025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302013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432013</w:t>
            </w:r>
          </w:p>
        </w:tc>
      </w:tr>
      <w:tr w:rsidR="00D35E11" w:rsidRPr="004E26B3" w:rsidTr="004E26B3">
        <w:trPr>
          <w:cantSplit/>
          <w:trHeight w:val="37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D35E1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1710064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E11" w:rsidRPr="004E26B3" w:rsidRDefault="00F003BA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1540064</w:t>
            </w:r>
          </w:p>
        </w:tc>
      </w:tr>
    </w:tbl>
    <w:p w:rsidR="00474E71" w:rsidRDefault="00474E71" w:rsidP="00DE6B2D">
      <w:pPr>
        <w:pStyle w:val="2"/>
        <w:keepNext w:val="0"/>
        <w:spacing w:line="360" w:lineRule="auto"/>
        <w:ind w:firstLine="709"/>
        <w:jc w:val="both"/>
        <w:rPr>
          <w:b/>
          <w:bCs/>
          <w:i w:val="0"/>
          <w:iCs w:val="0"/>
        </w:rPr>
      </w:pPr>
    </w:p>
    <w:p w:rsidR="00D35E11" w:rsidRPr="00474E71" w:rsidRDefault="00474E71" w:rsidP="00474E71">
      <w:pPr>
        <w:rPr>
          <w:sz w:val="28"/>
          <w:szCs w:val="28"/>
        </w:rPr>
      </w:pPr>
      <w:r>
        <w:br w:type="page"/>
      </w:r>
      <w:r>
        <w:tab/>
      </w:r>
      <w:r w:rsidR="00D35E11" w:rsidRPr="00474E71">
        <w:rPr>
          <w:b/>
          <w:bCs/>
          <w:iCs/>
          <w:sz w:val="28"/>
          <w:szCs w:val="28"/>
        </w:rPr>
        <w:t>Открываем</w:t>
      </w:r>
      <w:r w:rsidR="00DE6B2D" w:rsidRPr="00474E71">
        <w:rPr>
          <w:b/>
          <w:bCs/>
          <w:iCs/>
          <w:sz w:val="28"/>
          <w:szCs w:val="28"/>
        </w:rPr>
        <w:t xml:space="preserve"> </w:t>
      </w:r>
      <w:r w:rsidR="00D35E11" w:rsidRPr="00474E71">
        <w:rPr>
          <w:b/>
          <w:bCs/>
          <w:iCs/>
          <w:sz w:val="28"/>
          <w:szCs w:val="28"/>
        </w:rPr>
        <w:t>синтетические</w:t>
      </w:r>
      <w:r w:rsidR="00DE6B2D" w:rsidRPr="00474E71">
        <w:rPr>
          <w:b/>
          <w:bCs/>
          <w:iCs/>
          <w:sz w:val="28"/>
          <w:szCs w:val="28"/>
        </w:rPr>
        <w:t xml:space="preserve"> </w:t>
      </w:r>
      <w:r w:rsidR="00D35E11" w:rsidRPr="00474E71">
        <w:rPr>
          <w:b/>
          <w:bCs/>
          <w:iCs/>
          <w:sz w:val="28"/>
          <w:szCs w:val="28"/>
        </w:rPr>
        <w:t>счета</w:t>
      </w:r>
    </w:p>
    <w:p w:rsidR="00F03CD5" w:rsidRPr="00DE6B2D" w:rsidRDefault="00F03CD5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993FA4" w:rsidRPr="004E26B3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93FA4" w:rsidRPr="004E26B3" w:rsidRDefault="00993FA4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93FA4" w:rsidRPr="004E26B3" w:rsidRDefault="00242F78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93FA4" w:rsidRPr="004E26B3" w:rsidRDefault="00993FA4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993FA4" w:rsidRPr="004E26B3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993FA4" w:rsidRPr="004E26B3" w:rsidRDefault="004D3012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Pr="004E26B3">
              <w:rPr>
                <w:i w:val="0"/>
                <w:sz w:val="20"/>
                <w:szCs w:val="20"/>
              </w:rPr>
              <w:t>100000025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993FA4" w:rsidRPr="004E26B3" w:rsidRDefault="00993FA4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</w:p>
        </w:tc>
      </w:tr>
      <w:tr w:rsidR="00993FA4" w:rsidRPr="004E26B3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993FA4" w:rsidRPr="004E26B3" w:rsidRDefault="004D3012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1и)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1200050</w:t>
            </w:r>
          </w:p>
          <w:p w:rsidR="00993FA4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4E71">
              <w:rPr>
                <w:sz w:val="20"/>
                <w:szCs w:val="20"/>
              </w:rPr>
              <w:t>3</w:t>
            </w:r>
            <w:r w:rsidRPr="004E26B3">
              <w:rPr>
                <w:sz w:val="20"/>
                <w:szCs w:val="20"/>
              </w:rPr>
              <w:t>б)4000000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993FA4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3б)4000000</w:t>
            </w:r>
          </w:p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3в)3000000</w:t>
            </w:r>
          </w:p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3г)1000000</w:t>
            </w:r>
          </w:p>
        </w:tc>
      </w:tr>
      <w:tr w:rsidR="00993FA4" w:rsidRPr="004E26B3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993FA4" w:rsidRPr="004E26B3" w:rsidRDefault="00993FA4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7F0B53" w:rsidRPr="004E26B3">
              <w:rPr>
                <w:i w:val="0"/>
                <w:sz w:val="20"/>
                <w:szCs w:val="20"/>
              </w:rPr>
              <w:t>5200050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993FA4" w:rsidRPr="004E26B3" w:rsidRDefault="00993FA4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7F0B53" w:rsidRPr="004E26B3">
              <w:rPr>
                <w:i w:val="0"/>
                <w:sz w:val="20"/>
                <w:szCs w:val="20"/>
              </w:rPr>
              <w:t>8000000</w:t>
            </w:r>
          </w:p>
        </w:tc>
      </w:tr>
      <w:tr w:rsidR="00993FA4" w:rsidRPr="004E26B3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993FA4" w:rsidRPr="004E26B3" w:rsidRDefault="00242F78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7F0B53" w:rsidRPr="004E26B3">
              <w:rPr>
                <w:i w:val="0"/>
                <w:sz w:val="20"/>
                <w:szCs w:val="20"/>
              </w:rPr>
              <w:t>97200075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993FA4" w:rsidRPr="004E26B3" w:rsidRDefault="00993FA4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</w:p>
        </w:tc>
      </w:tr>
    </w:tbl>
    <w:p w:rsidR="00C36018" w:rsidRPr="00DE6B2D" w:rsidRDefault="00C36018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6018" w:rsidRPr="00DE6B2D" w:rsidRDefault="00C36018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6018" w:rsidRPr="00DE6B2D" w:rsidRDefault="00C36018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6018" w:rsidRPr="00DE6B2D" w:rsidRDefault="00C36018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6018" w:rsidRPr="00DE6B2D" w:rsidRDefault="00C36018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6018" w:rsidRDefault="00C36018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58C3" w:rsidRPr="00DE6B2D" w:rsidRDefault="000358C3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0358C3" w:rsidRPr="004E26B3" w:rsidTr="00474E71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 61490000</w:t>
            </w:r>
          </w:p>
        </w:tc>
      </w:tr>
      <w:tr w:rsidR="000358C3" w:rsidRPr="004E26B3" w:rsidTr="00474E71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3в) 3000000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2а) </w:t>
            </w:r>
            <w:r w:rsidRPr="004E26B3">
              <w:rPr>
                <w:i w:val="0"/>
                <w:sz w:val="20"/>
                <w:szCs w:val="20"/>
                <w:lang w:val="en-US"/>
              </w:rPr>
              <w:t>133334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2в) 15000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2г) 130000</w:t>
            </w:r>
          </w:p>
        </w:tc>
      </w:tr>
      <w:tr w:rsidR="000358C3" w:rsidRPr="004E26B3" w:rsidTr="00474E71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3000000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КО </w:t>
            </w:r>
            <w:r w:rsidRPr="004E26B3">
              <w:rPr>
                <w:i w:val="0"/>
                <w:sz w:val="20"/>
                <w:szCs w:val="20"/>
                <w:lang w:val="en-US"/>
              </w:rPr>
              <w:t>278334</w:t>
            </w:r>
          </w:p>
        </w:tc>
      </w:tr>
      <w:tr w:rsidR="000358C3" w:rsidRPr="004E26B3" w:rsidTr="00474E71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КСК </w:t>
            </w:r>
            <w:r w:rsidRPr="004E26B3">
              <w:rPr>
                <w:i w:val="0"/>
                <w:sz w:val="20"/>
                <w:szCs w:val="20"/>
                <w:lang w:val="en-US"/>
              </w:rPr>
              <w:t>58768334</w:t>
            </w:r>
          </w:p>
        </w:tc>
      </w:tr>
    </w:tbl>
    <w:p w:rsidR="000358C3" w:rsidRDefault="000358C3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3252" w:type="dxa"/>
        <w:tblLook w:val="0000" w:firstRow="0" w:lastRow="0" w:firstColumn="0" w:lastColumn="0" w:noHBand="0" w:noVBand="0"/>
      </w:tblPr>
      <w:tblGrid>
        <w:gridCol w:w="1012"/>
        <w:gridCol w:w="440"/>
        <w:gridCol w:w="940"/>
        <w:gridCol w:w="860"/>
      </w:tblGrid>
      <w:tr w:rsidR="000358C3" w:rsidRPr="004E26B3" w:rsidTr="00474E71">
        <w:trPr>
          <w:trHeight w:val="390"/>
        </w:trPr>
        <w:tc>
          <w:tcPr>
            <w:tcW w:w="1012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Д-т</w:t>
            </w:r>
          </w:p>
        </w:tc>
        <w:tc>
          <w:tcPr>
            <w:tcW w:w="1380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trHeight w:val="330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ДСН 850000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КСН</w:t>
            </w:r>
          </w:p>
        </w:tc>
      </w:tr>
      <w:tr w:rsidR="000358C3" w:rsidRPr="004E26B3" w:rsidTr="00474E71">
        <w:trPr>
          <w:trHeight w:val="330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58C3" w:rsidRPr="004E26B3" w:rsidTr="00474E71">
        <w:trPr>
          <w:trHeight w:val="330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ДО 0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КО</w:t>
            </w:r>
          </w:p>
        </w:tc>
      </w:tr>
      <w:tr w:rsidR="000358C3" w:rsidRPr="004E26B3" w:rsidTr="00474E71">
        <w:trPr>
          <w:trHeight w:val="330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ДСК 850000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КСК</w:t>
            </w:r>
          </w:p>
        </w:tc>
      </w:tr>
    </w:tbl>
    <w:p w:rsidR="000358C3" w:rsidRDefault="000358C3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0358C3" w:rsidRPr="004E26B3" w:rsidTr="00474E71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 250000</w:t>
            </w:r>
          </w:p>
        </w:tc>
      </w:tr>
      <w:tr w:rsidR="000358C3" w:rsidRPr="004E26B3" w:rsidTr="00474E71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2б) 70000</w:t>
            </w:r>
          </w:p>
        </w:tc>
      </w:tr>
      <w:tr w:rsidR="000358C3" w:rsidRPr="004E26B3" w:rsidTr="00474E71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70000</w:t>
            </w:r>
          </w:p>
        </w:tc>
      </w:tr>
      <w:tr w:rsidR="000358C3" w:rsidRPr="004E26B3" w:rsidTr="00474E71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320000</w:t>
            </w:r>
          </w:p>
        </w:tc>
      </w:tr>
    </w:tbl>
    <w:p w:rsidR="000358C3" w:rsidRDefault="000358C3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0358C3" w:rsidRPr="004E26B3" w:rsidTr="00474E71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</w:p>
        </w:tc>
      </w:tr>
      <w:tr w:rsidR="000358C3" w:rsidRPr="004E26B3" w:rsidTr="00474E71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1а) 900025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1в) 100000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1е)200025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1и) 1200050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58C3" w:rsidRPr="004E26B3" w:rsidTr="00474E71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1200050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1200050</w:t>
            </w:r>
          </w:p>
        </w:tc>
      </w:tr>
      <w:tr w:rsidR="000358C3" w:rsidRPr="004E26B3" w:rsidTr="00474E71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0</w:t>
            </w:r>
          </w:p>
        </w:tc>
      </w:tr>
    </w:tbl>
    <w:p w:rsidR="000358C3" w:rsidRPr="00DE6B2D" w:rsidRDefault="000358C3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0358C3" w:rsidRPr="004E26B3" w:rsidTr="00474E71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 850000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</w:p>
        </w:tc>
      </w:tr>
      <w:tr w:rsidR="000358C3" w:rsidRPr="004E26B3" w:rsidTr="00474E71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3а) 40000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4.1) 600025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4.3) 500025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4.4)160000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4.5а) 400000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4.5б) 100000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4.5в) 50000</w:t>
            </w:r>
          </w:p>
        </w:tc>
      </w:tr>
      <w:tr w:rsidR="000358C3" w:rsidRPr="004E26B3" w:rsidTr="00474E71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1300050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550000</w:t>
            </w:r>
          </w:p>
        </w:tc>
      </w:tr>
      <w:tr w:rsidR="000358C3" w:rsidRPr="004E26B3" w:rsidTr="00474E71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 1600050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</w:p>
        </w:tc>
      </w:tr>
    </w:tbl>
    <w:p w:rsidR="000358C3" w:rsidRPr="004E26B3" w:rsidRDefault="000358C3" w:rsidP="000358C3">
      <w:pPr>
        <w:tabs>
          <w:tab w:val="left" w:pos="1890"/>
        </w:tabs>
        <w:spacing w:line="360" w:lineRule="auto"/>
        <w:jc w:val="both"/>
        <w:rPr>
          <w:b/>
          <w:sz w:val="20"/>
          <w:szCs w:val="20"/>
        </w:rPr>
      </w:pPr>
    </w:p>
    <w:tbl>
      <w:tblPr>
        <w:tblW w:w="3360" w:type="dxa"/>
        <w:tblLook w:val="0000" w:firstRow="0" w:lastRow="0" w:firstColumn="0" w:lastColumn="0" w:noHBand="0" w:noVBand="0"/>
      </w:tblPr>
      <w:tblGrid>
        <w:gridCol w:w="798"/>
        <w:gridCol w:w="217"/>
        <w:gridCol w:w="393"/>
        <w:gridCol w:w="460"/>
        <w:gridCol w:w="261"/>
        <w:gridCol w:w="712"/>
        <w:gridCol w:w="35"/>
        <w:gridCol w:w="484"/>
      </w:tblGrid>
      <w:tr w:rsidR="000358C3" w:rsidRPr="004E26B3" w:rsidTr="00474E71">
        <w:trPr>
          <w:gridAfter w:val="2"/>
          <w:wAfter w:w="519" w:type="dxa"/>
          <w:trHeight w:val="390"/>
        </w:trPr>
        <w:tc>
          <w:tcPr>
            <w:tcW w:w="11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Д-т</w:t>
            </w:r>
          </w:p>
        </w:tc>
        <w:tc>
          <w:tcPr>
            <w:tcW w:w="1380" w:type="dxa"/>
            <w:gridSpan w:val="3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gridAfter w:val="2"/>
          <w:wAfter w:w="519" w:type="dxa"/>
          <w:trHeight w:val="330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КСН</w:t>
            </w:r>
          </w:p>
        </w:tc>
      </w:tr>
      <w:tr w:rsidR="000358C3" w:rsidRPr="004E26B3" w:rsidTr="00474E71">
        <w:trPr>
          <w:gridAfter w:val="2"/>
          <w:wAfter w:w="519" w:type="dxa"/>
          <w:trHeight w:val="330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1) 216010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  <w:lang w:val="en-US"/>
              </w:rPr>
              <w:t>1)108005</w:t>
            </w:r>
          </w:p>
        </w:tc>
      </w:tr>
      <w:tr w:rsidR="000358C3" w:rsidRPr="004E26B3" w:rsidTr="00474E71">
        <w:trPr>
          <w:gridAfter w:val="2"/>
          <w:wAfter w:w="519" w:type="dxa"/>
          <w:trHeight w:val="60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4.2)108005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7.1г)234000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58C3" w:rsidRPr="004E26B3" w:rsidTr="00474E71">
        <w:trPr>
          <w:gridAfter w:val="2"/>
          <w:wAfter w:w="519" w:type="dxa"/>
          <w:trHeight w:val="330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ДО </w:t>
            </w:r>
            <w:r w:rsidRPr="004E26B3">
              <w:rPr>
                <w:sz w:val="20"/>
                <w:szCs w:val="20"/>
                <w:lang w:val="en-US"/>
              </w:rPr>
              <w:t>558015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КО </w:t>
            </w:r>
            <w:r w:rsidRPr="004E26B3">
              <w:rPr>
                <w:sz w:val="20"/>
                <w:szCs w:val="20"/>
                <w:lang w:val="en-US"/>
              </w:rPr>
              <w:t>108005</w:t>
            </w:r>
          </w:p>
        </w:tc>
      </w:tr>
      <w:tr w:rsidR="000358C3" w:rsidRPr="004E26B3" w:rsidTr="00474E71">
        <w:trPr>
          <w:gridAfter w:val="2"/>
          <w:wAfter w:w="519" w:type="dxa"/>
          <w:trHeight w:val="330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>ДСК</w:t>
            </w:r>
            <w:r w:rsidRPr="004E26B3">
              <w:rPr>
                <w:sz w:val="20"/>
                <w:szCs w:val="20"/>
                <w:lang w:val="en-US"/>
              </w:rPr>
              <w:t>450010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58C3" w:rsidRPr="004E26B3" w:rsidTr="00474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160" w:type="dxa"/>
            <w:gridSpan w:val="4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 90000</w:t>
            </w:r>
          </w:p>
        </w:tc>
        <w:tc>
          <w:tcPr>
            <w:tcW w:w="1800" w:type="dxa"/>
            <w:gridSpan w:val="4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</w:p>
        </w:tc>
      </w:tr>
      <w:tr w:rsidR="000358C3" w:rsidRPr="004E26B3" w:rsidTr="00474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160" w:type="dxa"/>
            <w:gridSpan w:val="4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2б) 70000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4.5а) 400000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7а) 700000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10а) 50000025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11а) 17000009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12а) 1000001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15а) 8690000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15б) </w:t>
            </w:r>
            <w:r w:rsidRPr="004E26B3">
              <w:rPr>
                <w:sz w:val="20"/>
                <w:szCs w:val="20"/>
                <w:lang w:val="en-US"/>
              </w:rPr>
              <w:t>2415734</w:t>
            </w:r>
          </w:p>
        </w:tc>
        <w:tc>
          <w:tcPr>
            <w:tcW w:w="1800" w:type="dxa"/>
            <w:gridSpan w:val="4"/>
            <w:tcBorders>
              <w:right w:val="single" w:sz="4" w:space="0" w:color="FFFFFF"/>
            </w:tcBorders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4.4) 160000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15в) </w:t>
            </w:r>
            <w:r w:rsidRPr="004E26B3">
              <w:rPr>
                <w:sz w:val="20"/>
                <w:szCs w:val="20"/>
                <w:lang w:val="en-US"/>
              </w:rPr>
              <w:t>80185769</w:t>
            </w:r>
          </w:p>
        </w:tc>
      </w:tr>
      <w:tr w:rsidR="000358C3" w:rsidRPr="004E26B3" w:rsidTr="00474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2160" w:type="dxa"/>
            <w:gridSpan w:val="4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ДО </w:t>
            </w:r>
            <w:r w:rsidRPr="004E26B3">
              <w:rPr>
                <w:i w:val="0"/>
                <w:sz w:val="20"/>
                <w:szCs w:val="20"/>
                <w:lang w:val="en-US"/>
              </w:rPr>
              <w:t>80275769</w:t>
            </w:r>
          </w:p>
        </w:tc>
        <w:tc>
          <w:tcPr>
            <w:tcW w:w="1800" w:type="dxa"/>
            <w:gridSpan w:val="4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КО </w:t>
            </w:r>
            <w:r w:rsidRPr="004E26B3">
              <w:rPr>
                <w:i w:val="0"/>
                <w:sz w:val="20"/>
                <w:szCs w:val="20"/>
                <w:lang w:val="en-US"/>
              </w:rPr>
              <w:t>80345769</w:t>
            </w:r>
          </w:p>
        </w:tc>
      </w:tr>
      <w:tr w:rsidR="000358C3" w:rsidRPr="004E26B3" w:rsidTr="00474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60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ДСК </w:t>
            </w:r>
            <w:r w:rsidRPr="004E26B3">
              <w:rPr>
                <w:i w:val="0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800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</w:p>
        </w:tc>
      </w:tr>
    </w:tbl>
    <w:p w:rsidR="00C36018" w:rsidRPr="004E26B3" w:rsidRDefault="00C36018" w:rsidP="004E26B3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0358C3" w:rsidRPr="004E26B3" w:rsidTr="00474E71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2в) 15000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4б) 100000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7.1б) 400000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10б) 6000000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11б) 2040000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12б) 120000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14а) 15000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15а) 8690000</w:t>
            </w:r>
          </w:p>
        </w:tc>
      </w:tr>
      <w:tr w:rsidR="000358C3" w:rsidRPr="004E26B3" w:rsidTr="00474E71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8690000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8690000</w:t>
            </w:r>
          </w:p>
        </w:tc>
      </w:tr>
    </w:tbl>
    <w:p w:rsidR="00C36018" w:rsidRPr="004E26B3" w:rsidRDefault="00C36018" w:rsidP="004E26B3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0358C3" w:rsidRPr="004E26B3" w:rsidTr="00474E71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2а) </w:t>
            </w:r>
            <w:r w:rsidRPr="004E26B3">
              <w:rPr>
                <w:sz w:val="20"/>
                <w:szCs w:val="20"/>
                <w:lang w:val="en-US"/>
              </w:rPr>
              <w:t>133334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2г) 130000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7.1в) 200000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7.3) 15000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8.1) 1402500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8.2а)476850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8.2б)28050</w:t>
            </w:r>
          </w:p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14б)30000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15б) </w:t>
            </w:r>
            <w:r w:rsidRPr="004E26B3">
              <w:rPr>
                <w:sz w:val="20"/>
                <w:szCs w:val="20"/>
                <w:lang w:val="en-US"/>
              </w:rPr>
              <w:t>2415734</w:t>
            </w:r>
          </w:p>
        </w:tc>
      </w:tr>
      <w:tr w:rsidR="000358C3" w:rsidRPr="004E26B3" w:rsidTr="00474E71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ДО </w:t>
            </w:r>
            <w:r w:rsidRPr="004E26B3">
              <w:rPr>
                <w:i w:val="0"/>
                <w:sz w:val="20"/>
                <w:szCs w:val="20"/>
                <w:lang w:val="en-US"/>
              </w:rPr>
              <w:t>2415734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КО </w:t>
            </w:r>
            <w:r w:rsidRPr="004E26B3">
              <w:rPr>
                <w:i w:val="0"/>
                <w:sz w:val="20"/>
                <w:szCs w:val="20"/>
                <w:lang w:val="en-US"/>
              </w:rPr>
              <w:t>2415734</w:t>
            </w:r>
          </w:p>
        </w:tc>
      </w:tr>
    </w:tbl>
    <w:p w:rsidR="00C36018" w:rsidRPr="004E26B3" w:rsidRDefault="00C36018" w:rsidP="004E26B3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0358C3" w:rsidRPr="004E26B3" w:rsidTr="00474E71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 200000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</w:p>
        </w:tc>
      </w:tr>
      <w:tr w:rsidR="000358C3" w:rsidRPr="004E26B3" w:rsidTr="00474E71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15в) </w:t>
            </w:r>
            <w:r w:rsidRPr="004E26B3">
              <w:rPr>
                <w:sz w:val="20"/>
                <w:szCs w:val="20"/>
                <w:lang w:val="en-US"/>
              </w:rPr>
              <w:t>80185769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16.1)15025000</w:t>
            </w:r>
          </w:p>
        </w:tc>
      </w:tr>
      <w:tr w:rsidR="000358C3" w:rsidRPr="004E26B3" w:rsidTr="00474E71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ДО </w:t>
            </w:r>
            <w:r w:rsidRPr="004E26B3">
              <w:rPr>
                <w:i w:val="0"/>
                <w:sz w:val="20"/>
                <w:szCs w:val="20"/>
                <w:lang w:val="en-US"/>
              </w:rPr>
              <w:t>80185769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15025000</w:t>
            </w:r>
          </w:p>
        </w:tc>
      </w:tr>
      <w:tr w:rsidR="000358C3" w:rsidRPr="004E26B3" w:rsidTr="00474E71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ДСК </w:t>
            </w:r>
            <w:r w:rsidRPr="004E26B3">
              <w:rPr>
                <w:i w:val="0"/>
                <w:sz w:val="20"/>
                <w:szCs w:val="20"/>
                <w:lang w:val="en-US"/>
              </w:rPr>
              <w:t>65360769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</w:p>
        </w:tc>
      </w:tr>
    </w:tbl>
    <w:p w:rsidR="00C36018" w:rsidRPr="004E26B3" w:rsidRDefault="00C36018" w:rsidP="004E26B3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0358C3" w:rsidRPr="004E26B3" w:rsidTr="00474E71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0358C3" w:rsidRPr="004E26B3" w:rsidTr="00474E71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16.1) 150</w:t>
            </w:r>
            <w:r w:rsidRPr="004E26B3">
              <w:rPr>
                <w:sz w:val="20"/>
                <w:szCs w:val="20"/>
                <w:lang w:val="en-US"/>
              </w:rPr>
              <w:t>25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0358C3" w:rsidRPr="004E26B3" w:rsidRDefault="000358C3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16.3) 15000000</w:t>
            </w:r>
          </w:p>
        </w:tc>
      </w:tr>
      <w:tr w:rsidR="000358C3" w:rsidRPr="004E26B3" w:rsidTr="00474E71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150</w:t>
            </w:r>
            <w:r w:rsidRPr="004E26B3">
              <w:rPr>
                <w:i w:val="0"/>
                <w:sz w:val="20"/>
                <w:szCs w:val="20"/>
                <w:lang w:val="en-US"/>
              </w:rPr>
              <w:t>25</w:t>
            </w:r>
            <w:r w:rsidRPr="004E26B3">
              <w:rPr>
                <w:i w:val="0"/>
                <w:sz w:val="20"/>
                <w:szCs w:val="20"/>
              </w:rPr>
              <w:t>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0358C3" w:rsidRPr="004E26B3" w:rsidRDefault="000358C3" w:rsidP="00474E71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15000000</w:t>
            </w:r>
          </w:p>
        </w:tc>
      </w:tr>
    </w:tbl>
    <w:p w:rsidR="00C36018" w:rsidRPr="004E26B3" w:rsidRDefault="00C36018" w:rsidP="004E26B3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3360" w:type="dxa"/>
        <w:tblLayout w:type="fixed"/>
        <w:tblLook w:val="0000" w:firstRow="0" w:lastRow="0" w:firstColumn="0" w:lastColumn="0" w:noHBand="0" w:noVBand="0"/>
      </w:tblPr>
      <w:tblGrid>
        <w:gridCol w:w="1120"/>
        <w:gridCol w:w="440"/>
        <w:gridCol w:w="940"/>
        <w:gridCol w:w="860"/>
      </w:tblGrid>
      <w:tr w:rsidR="00507836" w:rsidRPr="004E26B3" w:rsidTr="00474E71">
        <w:trPr>
          <w:trHeight w:val="390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bottom"/>
          </w:tcPr>
          <w:p w:rsidR="00507836" w:rsidRPr="004E26B3" w:rsidRDefault="00507836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Д-т</w:t>
            </w:r>
          </w:p>
        </w:tc>
        <w:tc>
          <w:tcPr>
            <w:tcW w:w="1380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507836" w:rsidRPr="004E26B3" w:rsidRDefault="00507836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507836" w:rsidRPr="004E26B3" w:rsidRDefault="00507836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К-т</w:t>
            </w:r>
          </w:p>
        </w:tc>
      </w:tr>
      <w:tr w:rsidR="00507836" w:rsidRPr="004E26B3" w:rsidTr="00474E71">
        <w:trPr>
          <w:trHeight w:val="390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507836" w:rsidRPr="004E26B3" w:rsidRDefault="00507836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ДСН</w:t>
            </w:r>
            <w:r w:rsidR="00DE6B2D" w:rsidRPr="004E26B3">
              <w:rPr>
                <w:iCs/>
                <w:sz w:val="20"/>
                <w:szCs w:val="20"/>
              </w:rPr>
              <w:t xml:space="preserve"> </w:t>
            </w:r>
            <w:r w:rsidR="00CA0B11" w:rsidRPr="004E26B3">
              <w:rPr>
                <w:iCs/>
                <w:sz w:val="20"/>
                <w:szCs w:val="20"/>
              </w:rPr>
              <w:t>50000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507836" w:rsidRPr="004E26B3" w:rsidRDefault="00507836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КСН</w:t>
            </w:r>
          </w:p>
        </w:tc>
      </w:tr>
      <w:tr w:rsidR="00507836" w:rsidRPr="004E26B3" w:rsidTr="00474E71">
        <w:trPr>
          <w:trHeight w:val="974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507836" w:rsidRPr="004E26B3" w:rsidRDefault="00507836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4в)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50000</w:t>
            </w:r>
          </w:p>
          <w:p w:rsidR="00507836" w:rsidRPr="004E26B3" w:rsidRDefault="00507836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10в)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3000000</w:t>
            </w:r>
          </w:p>
          <w:p w:rsidR="00507836" w:rsidRPr="004E26B3" w:rsidRDefault="00507836" w:rsidP="00474E7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11в)</w:t>
            </w:r>
            <w:r w:rsidR="00DE6B2D" w:rsidRPr="004E26B3">
              <w:rPr>
                <w:iCs/>
                <w:sz w:val="20"/>
                <w:szCs w:val="20"/>
              </w:rPr>
              <w:t xml:space="preserve"> </w:t>
            </w:r>
            <w:r w:rsidRPr="004E26B3">
              <w:rPr>
                <w:iCs/>
                <w:sz w:val="20"/>
                <w:szCs w:val="20"/>
              </w:rPr>
              <w:t>1020000</w:t>
            </w:r>
          </w:p>
          <w:p w:rsidR="00507836" w:rsidRPr="004E26B3" w:rsidRDefault="00CA0B11" w:rsidP="00474E71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12</w:t>
            </w:r>
            <w:r w:rsidR="00507836" w:rsidRPr="004E26B3">
              <w:rPr>
                <w:iCs/>
                <w:sz w:val="20"/>
                <w:szCs w:val="20"/>
              </w:rPr>
              <w:t>в)</w:t>
            </w:r>
            <w:r w:rsidR="00DE6B2D" w:rsidRPr="004E26B3">
              <w:rPr>
                <w:iCs/>
                <w:sz w:val="20"/>
                <w:szCs w:val="20"/>
              </w:rPr>
              <w:t xml:space="preserve"> </w:t>
            </w:r>
            <w:r w:rsidRPr="004E26B3">
              <w:rPr>
                <w:iCs/>
                <w:sz w:val="20"/>
                <w:szCs w:val="20"/>
              </w:rPr>
              <w:t>60000</w:t>
            </w:r>
          </w:p>
          <w:p w:rsidR="00CA0B11" w:rsidRPr="004E26B3" w:rsidRDefault="00CA0B11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14в)25000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</w:tcPr>
          <w:p w:rsidR="00507836" w:rsidRPr="004E26B3" w:rsidRDefault="00CA0B11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16.5)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4155000</w:t>
            </w:r>
          </w:p>
        </w:tc>
      </w:tr>
      <w:tr w:rsidR="00CA0B11" w:rsidRPr="004E26B3" w:rsidTr="00474E71">
        <w:trPr>
          <w:trHeight w:val="60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CA0B11" w:rsidRPr="004E26B3" w:rsidRDefault="00CA0B11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4155000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:rsidR="00CA0B11" w:rsidRPr="004E26B3" w:rsidRDefault="00CA0B11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4155000</w:t>
            </w:r>
          </w:p>
        </w:tc>
      </w:tr>
      <w:tr w:rsidR="00CA0B11" w:rsidRPr="004E26B3" w:rsidTr="00474E71">
        <w:trPr>
          <w:trHeight w:val="330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bottom"/>
          </w:tcPr>
          <w:p w:rsidR="00CA0B11" w:rsidRPr="004E26B3" w:rsidRDefault="00CA0B11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ДСК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50000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vAlign w:val="bottom"/>
          </w:tcPr>
          <w:p w:rsidR="00CA0B11" w:rsidRPr="004E26B3" w:rsidRDefault="00CA0B11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0B11" w:rsidRPr="004E26B3" w:rsidTr="00474E71">
        <w:trPr>
          <w:trHeight w:val="330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bottom"/>
          </w:tcPr>
          <w:p w:rsidR="00CA0B11" w:rsidRPr="004E26B3" w:rsidRDefault="00CA0B11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FFFFFF"/>
              <w:right w:val="nil"/>
            </w:tcBorders>
            <w:vAlign w:val="bottom"/>
          </w:tcPr>
          <w:p w:rsidR="00CA0B11" w:rsidRPr="004E26B3" w:rsidRDefault="00CA0B11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vAlign w:val="bottom"/>
          </w:tcPr>
          <w:p w:rsidR="00CA0B11" w:rsidRPr="004E26B3" w:rsidRDefault="00CA0B11" w:rsidP="00474E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0358C3" w:rsidP="004E26B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vertAnchor="text" w:horzAnchor="page" w:tblpX="6351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BB3A81" w:rsidRPr="004E26B3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B3A81" w:rsidRPr="004E26B3" w:rsidRDefault="00BB3A81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B3A81" w:rsidRPr="004E26B3" w:rsidRDefault="00BB3A81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B3A81" w:rsidRPr="004E26B3" w:rsidRDefault="00BB3A81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B3A81" w:rsidRPr="004E26B3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B3A81" w:rsidRPr="004E26B3" w:rsidRDefault="00BB3A81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0D0BDC" w:rsidRPr="004E26B3">
              <w:rPr>
                <w:i w:val="0"/>
                <w:sz w:val="20"/>
                <w:szCs w:val="20"/>
              </w:rPr>
              <w:t>10000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B3A81" w:rsidRPr="004E26B3" w:rsidRDefault="00BB3A81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</w:p>
        </w:tc>
      </w:tr>
      <w:tr w:rsidR="00BB3A81" w:rsidRPr="004E26B3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B3A81" w:rsidRPr="004E26B3" w:rsidRDefault="000D0BD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5.3</w:t>
            </w:r>
            <w:r w:rsidR="00BB3A81" w:rsidRPr="004E26B3">
              <w:rPr>
                <w:sz w:val="20"/>
                <w:szCs w:val="20"/>
              </w:rPr>
              <w:t>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50025</w:t>
            </w:r>
          </w:p>
          <w:p w:rsidR="00BB3A81" w:rsidRPr="004E26B3" w:rsidRDefault="000D0BD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6.1</w:t>
            </w:r>
            <w:r w:rsidR="00BB3A81" w:rsidRPr="004E26B3">
              <w:rPr>
                <w:sz w:val="20"/>
                <w:szCs w:val="20"/>
              </w:rPr>
              <w:t>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800000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B3A81" w:rsidRPr="004E26B3" w:rsidRDefault="00BB3A81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</w:t>
            </w:r>
            <w:r w:rsidR="000D0BDC" w:rsidRPr="004E26B3">
              <w:rPr>
                <w:sz w:val="20"/>
                <w:szCs w:val="20"/>
              </w:rPr>
              <w:t>.2а</w:t>
            </w:r>
            <w:r w:rsidRPr="004E26B3">
              <w:rPr>
                <w:sz w:val="20"/>
                <w:szCs w:val="20"/>
              </w:rPr>
              <w:t>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="000D0BDC" w:rsidRPr="004E26B3">
              <w:rPr>
                <w:sz w:val="20"/>
                <w:szCs w:val="20"/>
              </w:rPr>
              <w:t>700000</w:t>
            </w:r>
          </w:p>
          <w:p w:rsidR="00BB3A81" w:rsidRPr="004E26B3" w:rsidRDefault="000D0BD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6.2б</w:t>
            </w:r>
            <w:r w:rsidR="00BB3A81" w:rsidRPr="004E26B3">
              <w:rPr>
                <w:sz w:val="20"/>
                <w:szCs w:val="20"/>
              </w:rPr>
              <w:t>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100000</w:t>
            </w:r>
          </w:p>
        </w:tc>
      </w:tr>
      <w:tr w:rsidR="00BB3A81" w:rsidRPr="004E26B3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B3A81" w:rsidRPr="004E26B3" w:rsidRDefault="00BB3A81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</w:t>
            </w:r>
            <w:r w:rsidR="000D0BDC" w:rsidRPr="004E26B3">
              <w:rPr>
                <w:i w:val="0"/>
                <w:sz w:val="20"/>
                <w:szCs w:val="20"/>
              </w:rPr>
              <w:t>850025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B3A81" w:rsidRPr="004E26B3" w:rsidRDefault="00BB3A81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0D0BDC" w:rsidRPr="004E26B3">
              <w:rPr>
                <w:i w:val="0"/>
                <w:sz w:val="20"/>
                <w:szCs w:val="20"/>
              </w:rPr>
              <w:t>800000</w:t>
            </w:r>
          </w:p>
        </w:tc>
      </w:tr>
      <w:tr w:rsidR="00BB3A81" w:rsidRPr="004E26B3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B3A81" w:rsidRPr="004E26B3" w:rsidRDefault="00BB3A81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  <w:r w:rsidR="00DE6B2D" w:rsidRPr="004E26B3">
              <w:rPr>
                <w:i w:val="0"/>
                <w:sz w:val="20"/>
                <w:szCs w:val="20"/>
              </w:rPr>
              <w:t xml:space="preserve"> </w:t>
            </w:r>
            <w:r w:rsidR="000D0BDC" w:rsidRPr="004E26B3">
              <w:rPr>
                <w:i w:val="0"/>
                <w:sz w:val="20"/>
                <w:szCs w:val="20"/>
              </w:rPr>
              <w:t>60025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B3A81" w:rsidRPr="004E26B3" w:rsidRDefault="00BB3A81" w:rsidP="004E26B3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</w:p>
        </w:tc>
      </w:tr>
    </w:tbl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95"/>
        </w:trPr>
        <w:tc>
          <w:tcPr>
            <w:tcW w:w="2194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7.2) 1534000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  <w:lang w:val="en-US"/>
              </w:rPr>
              <w:t>1534000</w:t>
            </w:r>
          </w:p>
        </w:tc>
      </w:tr>
      <w:tr w:rsidR="00B20932" w:rsidRPr="004E26B3" w:rsidTr="00B20932">
        <w:trPr>
          <w:trHeight w:val="329"/>
        </w:trPr>
        <w:tc>
          <w:tcPr>
            <w:tcW w:w="2194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1534000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</w:t>
            </w:r>
            <w:r w:rsidRPr="004E26B3">
              <w:rPr>
                <w:i w:val="0"/>
                <w:sz w:val="20"/>
                <w:szCs w:val="20"/>
                <w:lang w:val="en-US"/>
              </w:rPr>
              <w:t>1534000</w:t>
            </w:r>
          </w:p>
        </w:tc>
      </w:tr>
    </w:tbl>
    <w:p w:rsidR="005720D5" w:rsidRPr="004E26B3" w:rsidRDefault="005720D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5720D5" w:rsidRPr="004E26B3" w:rsidRDefault="005720D5" w:rsidP="004E26B3">
      <w:pPr>
        <w:spacing w:line="360" w:lineRule="auto"/>
        <w:jc w:val="both"/>
        <w:rPr>
          <w:b/>
          <w:sz w:val="20"/>
          <w:szCs w:val="20"/>
        </w:rPr>
      </w:pPr>
    </w:p>
    <w:p w:rsidR="00E315E3" w:rsidRPr="004E26B3" w:rsidRDefault="00E315E3" w:rsidP="004E26B3">
      <w:pPr>
        <w:spacing w:line="360" w:lineRule="auto"/>
        <w:jc w:val="both"/>
        <w:rPr>
          <w:sz w:val="20"/>
          <w:szCs w:val="20"/>
          <w:lang w:val="en-US"/>
        </w:rPr>
      </w:pPr>
      <w:r w:rsidRPr="004E26B3">
        <w:rPr>
          <w:sz w:val="20"/>
          <w:szCs w:val="20"/>
        </w:rPr>
        <w:t>ДСК</w:t>
      </w:r>
      <w:r w:rsidR="00DE6B2D" w:rsidRPr="004E26B3">
        <w:rPr>
          <w:sz w:val="20"/>
          <w:szCs w:val="20"/>
        </w:rPr>
        <w:t xml:space="preserve"> </w:t>
      </w:r>
      <w:r w:rsidRPr="004E26B3">
        <w:rPr>
          <w:sz w:val="20"/>
          <w:szCs w:val="20"/>
          <w:lang w:val="en-US"/>
        </w:rPr>
        <w:t>25000</w:t>
      </w: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 2200000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</w:t>
            </w:r>
          </w:p>
        </w:tc>
      </w:tr>
      <w:tr w:rsidR="00B20932" w:rsidRPr="004E26B3" w:rsidTr="00B20932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17а) 150000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17б) 50000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16.2)35000025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>5.1а)</w:t>
            </w:r>
            <w:r w:rsidRPr="004E26B3">
              <w:rPr>
                <w:sz w:val="20"/>
                <w:szCs w:val="20"/>
                <w:lang w:val="en-US"/>
              </w:rPr>
              <w:t>798030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5.1б)70025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5.1в) 200000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5.1г) 90000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6.1)800000</w:t>
            </w:r>
          </w:p>
        </w:tc>
      </w:tr>
      <w:tr w:rsidR="00B20932" w:rsidRPr="004E26B3" w:rsidTr="00B20932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35200025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КО </w:t>
            </w:r>
            <w:r w:rsidRPr="004E26B3">
              <w:rPr>
                <w:i w:val="0"/>
                <w:sz w:val="20"/>
                <w:szCs w:val="20"/>
                <w:lang w:val="en-US"/>
              </w:rPr>
              <w:t>1958055</w:t>
            </w:r>
          </w:p>
        </w:tc>
      </w:tr>
      <w:tr w:rsidR="00B20932" w:rsidRPr="004E26B3" w:rsidTr="00B20932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ДСК </w:t>
            </w:r>
            <w:r w:rsidRPr="004E26B3">
              <w:rPr>
                <w:i w:val="0"/>
                <w:sz w:val="20"/>
                <w:szCs w:val="20"/>
                <w:lang w:val="en-US"/>
              </w:rPr>
              <w:t>35441970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</w:t>
            </w:r>
          </w:p>
        </w:tc>
      </w:tr>
    </w:tbl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6328" w:tblpY="137"/>
        <w:tblW w:w="4133" w:type="dxa"/>
        <w:tblLook w:val="0000" w:firstRow="0" w:lastRow="0" w:firstColumn="0" w:lastColumn="0" w:noHBand="0" w:noVBand="0"/>
      </w:tblPr>
      <w:tblGrid>
        <w:gridCol w:w="940"/>
        <w:gridCol w:w="860"/>
        <w:gridCol w:w="1317"/>
        <w:gridCol w:w="88"/>
        <w:gridCol w:w="960"/>
      </w:tblGrid>
      <w:tr w:rsidR="00E315E3" w:rsidRPr="004E26B3" w:rsidTr="00E315E3">
        <w:trPr>
          <w:trHeight w:val="390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Д-т</w:t>
            </w:r>
          </w:p>
        </w:tc>
        <w:tc>
          <w:tcPr>
            <w:tcW w:w="2233" w:type="dxa"/>
            <w:gridSpan w:val="3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К-т</w:t>
            </w:r>
          </w:p>
        </w:tc>
      </w:tr>
      <w:tr w:rsidR="00E315E3" w:rsidRPr="004E26B3" w:rsidTr="00E315E3">
        <w:trPr>
          <w:trHeight w:val="330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ДСН</w:t>
            </w:r>
          </w:p>
        </w:tc>
        <w:tc>
          <w:tcPr>
            <w:tcW w:w="23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КСН</w:t>
            </w:r>
            <w:r w:rsidR="00DE6B2D" w:rsidRPr="004E26B3">
              <w:rPr>
                <w:iCs/>
                <w:sz w:val="20"/>
                <w:szCs w:val="20"/>
              </w:rPr>
              <w:t xml:space="preserve"> </w:t>
            </w:r>
            <w:r w:rsidRPr="004E26B3">
              <w:rPr>
                <w:iCs/>
                <w:sz w:val="20"/>
                <w:szCs w:val="20"/>
              </w:rPr>
              <w:t>90000</w:t>
            </w:r>
          </w:p>
        </w:tc>
      </w:tr>
      <w:tr w:rsidR="00E315E3" w:rsidRPr="004E26B3" w:rsidTr="00E315E3">
        <w:trPr>
          <w:trHeight w:val="315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FFFFFF"/>
              <w:bottom w:val="nil"/>
              <w:right w:val="single" w:sz="8" w:space="0" w:color="000000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>5.1а)</w:t>
            </w:r>
            <w:r w:rsidRPr="004E26B3">
              <w:rPr>
                <w:sz w:val="20"/>
                <w:szCs w:val="20"/>
                <w:lang w:val="en-US"/>
              </w:rPr>
              <w:t>798030</w:t>
            </w:r>
          </w:p>
        </w:tc>
        <w:tc>
          <w:tcPr>
            <w:tcW w:w="23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FFFFFF"/>
            </w:tcBorders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1)1416060</w:t>
            </w:r>
          </w:p>
        </w:tc>
      </w:tr>
      <w:tr w:rsidR="00E315E3" w:rsidRPr="004E26B3" w:rsidTr="00E315E3">
        <w:trPr>
          <w:trHeight w:val="315"/>
        </w:trPr>
        <w:tc>
          <w:tcPr>
            <w:tcW w:w="180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000000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7.2)1534000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4.1)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600025</w:t>
            </w:r>
          </w:p>
        </w:tc>
      </w:tr>
      <w:tr w:rsidR="00E315E3" w:rsidRPr="004E26B3" w:rsidTr="00E315E3">
        <w:trPr>
          <w:trHeight w:val="315"/>
        </w:trPr>
        <w:tc>
          <w:tcPr>
            <w:tcW w:w="180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000000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4.2)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108005</w:t>
            </w:r>
          </w:p>
        </w:tc>
      </w:tr>
      <w:tr w:rsidR="00E315E3" w:rsidRPr="004E26B3" w:rsidTr="00E315E3">
        <w:trPr>
          <w:trHeight w:val="315"/>
        </w:trPr>
        <w:tc>
          <w:tcPr>
            <w:tcW w:w="180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000000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7.1)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1534000</w:t>
            </w:r>
          </w:p>
        </w:tc>
      </w:tr>
      <w:tr w:rsidR="00E315E3" w:rsidRPr="004E26B3" w:rsidTr="00E315E3">
        <w:trPr>
          <w:trHeight w:val="315"/>
        </w:trPr>
        <w:tc>
          <w:tcPr>
            <w:tcW w:w="180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000000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15E3" w:rsidRPr="004E26B3" w:rsidTr="00E315E3">
        <w:trPr>
          <w:trHeight w:val="330"/>
        </w:trPr>
        <w:tc>
          <w:tcPr>
            <w:tcW w:w="1800" w:type="dxa"/>
            <w:gridSpan w:val="2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15E3" w:rsidRPr="004E26B3" w:rsidTr="00E315E3">
        <w:trPr>
          <w:trHeight w:val="330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000000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iCs/>
                <w:sz w:val="20"/>
                <w:szCs w:val="20"/>
              </w:rPr>
              <w:t>ДО</w:t>
            </w:r>
            <w:r w:rsidR="00DE6B2D" w:rsidRPr="004E26B3">
              <w:rPr>
                <w:iCs/>
                <w:sz w:val="20"/>
                <w:szCs w:val="20"/>
              </w:rPr>
              <w:t xml:space="preserve"> </w:t>
            </w:r>
            <w:r w:rsidRPr="004E26B3">
              <w:rPr>
                <w:iCs/>
                <w:sz w:val="20"/>
                <w:szCs w:val="20"/>
                <w:lang w:val="en-US"/>
              </w:rPr>
              <w:t>2332030</w:t>
            </w:r>
          </w:p>
        </w:tc>
        <w:tc>
          <w:tcPr>
            <w:tcW w:w="23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FFFFF"/>
            </w:tcBorders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iCs/>
                <w:sz w:val="20"/>
                <w:szCs w:val="20"/>
              </w:rPr>
              <w:t>КО</w:t>
            </w:r>
            <w:r w:rsidR="00DE6B2D" w:rsidRPr="004E26B3">
              <w:rPr>
                <w:iCs/>
                <w:sz w:val="20"/>
                <w:szCs w:val="20"/>
              </w:rPr>
              <w:t xml:space="preserve"> </w:t>
            </w:r>
            <w:r w:rsidRPr="004E26B3">
              <w:rPr>
                <w:iCs/>
                <w:sz w:val="20"/>
                <w:szCs w:val="20"/>
              </w:rPr>
              <w:t>3658090</w:t>
            </w:r>
          </w:p>
        </w:tc>
      </w:tr>
      <w:tr w:rsidR="00E315E3" w:rsidRPr="004E26B3" w:rsidTr="00E315E3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>КСК</w:t>
            </w:r>
            <w:r w:rsidRPr="004E26B3">
              <w:rPr>
                <w:sz w:val="20"/>
                <w:szCs w:val="20"/>
                <w:lang w:val="en-US"/>
              </w:rPr>
              <w:t>1416060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15E3" w:rsidRPr="004E26B3" w:rsidRDefault="00E315E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766205" w:rsidRPr="004E26B3" w:rsidRDefault="00766205" w:rsidP="004E26B3">
      <w:pPr>
        <w:spacing w:line="360" w:lineRule="auto"/>
        <w:jc w:val="both"/>
        <w:rPr>
          <w:sz w:val="20"/>
          <w:szCs w:val="20"/>
        </w:rPr>
      </w:pPr>
    </w:p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95"/>
        </w:trPr>
        <w:tc>
          <w:tcPr>
            <w:tcW w:w="2194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16.2) 35000025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16.2)35000025</w:t>
            </w:r>
          </w:p>
        </w:tc>
      </w:tr>
      <w:tr w:rsidR="00B20932" w:rsidRPr="004E26B3" w:rsidTr="00B20932">
        <w:trPr>
          <w:trHeight w:val="329"/>
        </w:trPr>
        <w:tc>
          <w:tcPr>
            <w:tcW w:w="2194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35000025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35000025</w:t>
            </w:r>
          </w:p>
        </w:tc>
      </w:tr>
    </w:tbl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6313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657"/>
      </w:tblGrid>
      <w:tr w:rsidR="00B20932" w:rsidRPr="004E26B3" w:rsidTr="00B20932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68</w:t>
            </w:r>
          </w:p>
        </w:tc>
        <w:tc>
          <w:tcPr>
            <w:tcW w:w="6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917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 200000</w:t>
            </w:r>
          </w:p>
        </w:tc>
      </w:tr>
      <w:tr w:rsidR="00B20932" w:rsidRPr="004E26B3" w:rsidTr="00B20932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5.1в) 200000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5.2) </w:t>
            </w:r>
            <w:r w:rsidRPr="004E26B3">
              <w:rPr>
                <w:sz w:val="20"/>
                <w:szCs w:val="20"/>
                <w:lang w:val="en-US"/>
              </w:rPr>
              <w:t>108005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3д) 172800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9а) 121500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13а) 7080003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16.4а) 5338987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16.4б) 296610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18а) 22464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18б) 3253437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18в)309076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19в)2025</w:t>
            </w:r>
          </w:p>
        </w:tc>
      </w:tr>
      <w:tr w:rsidR="00B20932" w:rsidRPr="004E26B3" w:rsidTr="00B20932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ДО </w:t>
            </w:r>
            <w:r w:rsidRPr="004E26B3">
              <w:rPr>
                <w:i w:val="0"/>
                <w:sz w:val="20"/>
                <w:szCs w:val="20"/>
                <w:lang w:val="en-US"/>
              </w:rPr>
              <w:t>308005</w:t>
            </w:r>
          </w:p>
        </w:tc>
        <w:tc>
          <w:tcPr>
            <w:tcW w:w="1917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 xml:space="preserve">КО </w:t>
            </w:r>
            <w:r w:rsidRPr="004E26B3">
              <w:rPr>
                <w:i w:val="0"/>
                <w:sz w:val="20"/>
                <w:szCs w:val="20"/>
                <w:lang w:val="en-US"/>
              </w:rPr>
              <w:t>16</w:t>
            </w:r>
            <w:r w:rsidRPr="004E26B3">
              <w:rPr>
                <w:i w:val="0"/>
                <w:sz w:val="20"/>
                <w:szCs w:val="20"/>
              </w:rPr>
              <w:t>596902</w:t>
            </w:r>
          </w:p>
        </w:tc>
      </w:tr>
      <w:tr w:rsidR="00B20932" w:rsidRPr="004E26B3" w:rsidTr="00B20932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917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16488897</w:t>
            </w:r>
          </w:p>
        </w:tc>
      </w:tr>
    </w:tbl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66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 1500000</w:t>
            </w:r>
          </w:p>
        </w:tc>
      </w:tr>
      <w:tr w:rsidR="00B20932" w:rsidRPr="004E26B3" w:rsidTr="00B20932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>7.2)</w:t>
            </w:r>
            <w:r w:rsidRPr="004E26B3">
              <w:rPr>
                <w:sz w:val="20"/>
                <w:szCs w:val="20"/>
                <w:lang w:val="en-US"/>
              </w:rPr>
              <w:t>1534000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7.3)15000</w:t>
            </w:r>
          </w:p>
        </w:tc>
      </w:tr>
      <w:tr w:rsidR="00B20932" w:rsidRPr="004E26B3" w:rsidTr="00B20932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>КО</w:t>
            </w:r>
            <w:r w:rsidRPr="004E26B3">
              <w:rPr>
                <w:i w:val="0"/>
                <w:sz w:val="20"/>
                <w:szCs w:val="20"/>
                <w:lang w:val="en-US"/>
              </w:rPr>
              <w:t>1549000</w:t>
            </w:r>
          </w:p>
        </w:tc>
      </w:tr>
      <w:tr w:rsidR="00B20932" w:rsidRPr="004E26B3" w:rsidTr="00B20932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  <w:lang w:val="en-US"/>
              </w:rPr>
            </w:pPr>
            <w:r w:rsidRPr="004E26B3">
              <w:rPr>
                <w:i w:val="0"/>
                <w:sz w:val="20"/>
                <w:szCs w:val="20"/>
              </w:rPr>
              <w:t xml:space="preserve">КСК </w:t>
            </w:r>
            <w:r w:rsidRPr="004E26B3">
              <w:rPr>
                <w:i w:val="0"/>
                <w:sz w:val="20"/>
                <w:szCs w:val="20"/>
                <w:lang w:val="en-US"/>
              </w:rPr>
              <w:t>3049000</w:t>
            </w:r>
          </w:p>
        </w:tc>
      </w:tr>
    </w:tbl>
    <w:p w:rsidR="001333C7" w:rsidRPr="004E26B3" w:rsidRDefault="001333C7" w:rsidP="004E26B3">
      <w:pPr>
        <w:spacing w:line="360" w:lineRule="auto"/>
        <w:jc w:val="both"/>
        <w:rPr>
          <w:sz w:val="20"/>
          <w:szCs w:val="20"/>
        </w:rPr>
      </w:pPr>
    </w:p>
    <w:p w:rsidR="001333C7" w:rsidRPr="004E26B3" w:rsidRDefault="001333C7" w:rsidP="004E26B3">
      <w:pPr>
        <w:spacing w:line="360" w:lineRule="auto"/>
        <w:jc w:val="both"/>
        <w:rPr>
          <w:b/>
          <w:sz w:val="20"/>
          <w:szCs w:val="20"/>
        </w:rPr>
      </w:pPr>
    </w:p>
    <w:p w:rsidR="001333C7" w:rsidRPr="004E26B3" w:rsidRDefault="001333C7" w:rsidP="004E26B3">
      <w:pPr>
        <w:spacing w:line="360" w:lineRule="auto"/>
        <w:jc w:val="both"/>
        <w:rPr>
          <w:sz w:val="20"/>
          <w:szCs w:val="20"/>
        </w:rPr>
      </w:pPr>
    </w:p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p w:rsidR="00D21AF0" w:rsidRPr="004E26B3" w:rsidRDefault="00D21AF0" w:rsidP="004E26B3">
      <w:pPr>
        <w:spacing w:line="360" w:lineRule="auto"/>
        <w:jc w:val="both"/>
        <w:rPr>
          <w:sz w:val="20"/>
          <w:szCs w:val="20"/>
        </w:rPr>
      </w:pPr>
    </w:p>
    <w:p w:rsidR="00DC1CDE" w:rsidRPr="004E26B3" w:rsidRDefault="00DC1CDE" w:rsidP="004E26B3">
      <w:pPr>
        <w:spacing w:line="360" w:lineRule="auto"/>
        <w:jc w:val="both"/>
        <w:rPr>
          <w:sz w:val="20"/>
          <w:szCs w:val="20"/>
        </w:rPr>
      </w:pPr>
    </w:p>
    <w:p w:rsidR="00DC1CDE" w:rsidRDefault="00DC1CDE" w:rsidP="004E26B3">
      <w:pPr>
        <w:spacing w:line="360" w:lineRule="auto"/>
        <w:jc w:val="both"/>
        <w:rPr>
          <w:sz w:val="20"/>
          <w:szCs w:val="20"/>
        </w:rPr>
      </w:pPr>
    </w:p>
    <w:p w:rsidR="00B20932" w:rsidRDefault="00B20932" w:rsidP="004E26B3">
      <w:pPr>
        <w:spacing w:line="360" w:lineRule="auto"/>
        <w:jc w:val="both"/>
        <w:rPr>
          <w:sz w:val="20"/>
          <w:szCs w:val="20"/>
        </w:rPr>
      </w:pPr>
    </w:p>
    <w:p w:rsidR="00B20932" w:rsidRPr="004E26B3" w:rsidRDefault="00B20932" w:rsidP="004E26B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69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 90000</w:t>
            </w:r>
          </w:p>
        </w:tc>
      </w:tr>
      <w:tr w:rsidR="00B20932" w:rsidRPr="004E26B3" w:rsidTr="00B20932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5г) 90000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8.2а)476850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9б) 14025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11) 20060009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13б) 590000</w:t>
            </w:r>
          </w:p>
        </w:tc>
      </w:tr>
      <w:tr w:rsidR="00B20932" w:rsidRPr="004E26B3" w:rsidTr="00B20932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90000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21140884</w:t>
            </w:r>
          </w:p>
        </w:tc>
      </w:tr>
      <w:tr w:rsidR="00B20932" w:rsidRPr="004E26B3" w:rsidTr="00B20932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21140884</w:t>
            </w:r>
          </w:p>
        </w:tc>
      </w:tr>
    </w:tbl>
    <w:tbl>
      <w:tblPr>
        <w:tblpPr w:leftFromText="180" w:rightFromText="180" w:vertAnchor="page" w:horzAnchor="page" w:tblpX="6283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70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 700000</w:t>
            </w:r>
          </w:p>
        </w:tc>
      </w:tr>
      <w:tr w:rsidR="00B20932" w:rsidRPr="004E26B3" w:rsidTr="00B20932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6.2а) 700000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9а) 121500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9б) 14025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9в) 7013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13а) 7080003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13б) 590000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13в) 295000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8.1) 1402500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10а) 50000025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10б) 6000000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10в) 3000000</w:t>
            </w:r>
          </w:p>
        </w:tc>
      </w:tr>
      <w:tr w:rsidR="00B20932" w:rsidRPr="004E26B3" w:rsidTr="00B20932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 8807541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60402525</w:t>
            </w:r>
          </w:p>
        </w:tc>
      </w:tr>
      <w:tr w:rsidR="00B20932" w:rsidRPr="004E26B3" w:rsidTr="00B20932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52294984</w:t>
            </w:r>
          </w:p>
        </w:tc>
      </w:tr>
    </w:tbl>
    <w:p w:rsidR="00B20932" w:rsidRPr="004E26B3" w:rsidRDefault="00B20932" w:rsidP="004E26B3">
      <w:pPr>
        <w:spacing w:line="360" w:lineRule="auto"/>
        <w:jc w:val="both"/>
        <w:rPr>
          <w:sz w:val="20"/>
          <w:szCs w:val="20"/>
        </w:rPr>
      </w:pPr>
    </w:p>
    <w:p w:rsidR="00DC1CDE" w:rsidRPr="004E26B3" w:rsidRDefault="00DC1CDE" w:rsidP="004E26B3">
      <w:pPr>
        <w:spacing w:line="360" w:lineRule="auto"/>
        <w:jc w:val="both"/>
        <w:rPr>
          <w:sz w:val="20"/>
          <w:szCs w:val="20"/>
        </w:rPr>
      </w:pPr>
    </w:p>
    <w:p w:rsidR="00DC1CDE" w:rsidRPr="004E26B3" w:rsidRDefault="00DC1CDE" w:rsidP="004E26B3">
      <w:pPr>
        <w:spacing w:line="360" w:lineRule="auto"/>
        <w:jc w:val="both"/>
        <w:rPr>
          <w:sz w:val="20"/>
          <w:szCs w:val="20"/>
        </w:rPr>
      </w:pPr>
    </w:p>
    <w:p w:rsidR="00DA5402" w:rsidRPr="004E26B3" w:rsidRDefault="00DA5402" w:rsidP="004E26B3">
      <w:pPr>
        <w:spacing w:line="360" w:lineRule="auto"/>
        <w:jc w:val="both"/>
        <w:rPr>
          <w:sz w:val="20"/>
          <w:szCs w:val="20"/>
        </w:rPr>
      </w:pPr>
    </w:p>
    <w:p w:rsidR="00DC1CDE" w:rsidRPr="004E26B3" w:rsidRDefault="00DC1CDE" w:rsidP="004E26B3">
      <w:pPr>
        <w:spacing w:line="360" w:lineRule="auto"/>
        <w:jc w:val="both"/>
        <w:rPr>
          <w:sz w:val="20"/>
          <w:szCs w:val="20"/>
        </w:rPr>
      </w:pPr>
    </w:p>
    <w:p w:rsidR="00DC1CDE" w:rsidRPr="004E26B3" w:rsidRDefault="00DC1CDE" w:rsidP="004E26B3">
      <w:pPr>
        <w:spacing w:line="360" w:lineRule="auto"/>
        <w:jc w:val="both"/>
        <w:rPr>
          <w:sz w:val="20"/>
          <w:szCs w:val="20"/>
        </w:rPr>
      </w:pPr>
    </w:p>
    <w:p w:rsidR="00DC1CDE" w:rsidRPr="004E26B3" w:rsidRDefault="00DC1CDE" w:rsidP="004E26B3">
      <w:pPr>
        <w:spacing w:line="360" w:lineRule="auto"/>
        <w:jc w:val="both"/>
        <w:rPr>
          <w:sz w:val="20"/>
          <w:szCs w:val="20"/>
        </w:rPr>
      </w:pPr>
    </w:p>
    <w:p w:rsidR="00DC1CDE" w:rsidRPr="004E26B3" w:rsidRDefault="00DC1CDE" w:rsidP="004E26B3">
      <w:pPr>
        <w:spacing w:line="360" w:lineRule="auto"/>
        <w:jc w:val="both"/>
        <w:rPr>
          <w:sz w:val="20"/>
          <w:szCs w:val="20"/>
        </w:rPr>
      </w:pPr>
    </w:p>
    <w:p w:rsidR="00DC1CDE" w:rsidRPr="004E26B3" w:rsidRDefault="00DC1CDE" w:rsidP="004E26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 42570025</w:t>
            </w:r>
          </w:p>
        </w:tc>
      </w:tr>
      <w:tr w:rsidR="00B20932" w:rsidRPr="004E26B3" w:rsidTr="00B20932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42570025</w:t>
            </w:r>
          </w:p>
        </w:tc>
      </w:tr>
    </w:tbl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6358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82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19а) 27000</w:t>
            </w:r>
          </w:p>
        </w:tc>
      </w:tr>
      <w:tr w:rsidR="00B20932" w:rsidRPr="004E26B3" w:rsidTr="00B20932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27000</w:t>
            </w:r>
          </w:p>
        </w:tc>
      </w:tr>
      <w:tr w:rsidR="00B20932" w:rsidRPr="004E26B3" w:rsidTr="00B20932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27000</w:t>
            </w:r>
          </w:p>
        </w:tc>
      </w:tr>
    </w:tbl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84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60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ДСН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КСН 90000</w:t>
            </w:r>
          </w:p>
        </w:tc>
      </w:tr>
      <w:tr w:rsidR="00B20932" w:rsidRPr="004E26B3" w:rsidTr="00B20932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19а)27000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19б) 13500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8860673</w:t>
            </w:r>
          </w:p>
        </w:tc>
      </w:tr>
      <w:tr w:rsidR="00B20932" w:rsidRPr="004E26B3" w:rsidTr="00B20932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ДО40500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8860673</w:t>
            </w:r>
          </w:p>
        </w:tc>
      </w:tr>
      <w:tr w:rsidR="00B20932" w:rsidRPr="004E26B3" w:rsidTr="00B20932">
        <w:trPr>
          <w:trHeight w:val="345"/>
        </w:trPr>
        <w:tc>
          <w:tcPr>
            <w:tcW w:w="2160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ДСК</w:t>
            </w:r>
          </w:p>
        </w:tc>
        <w:tc>
          <w:tcPr>
            <w:tcW w:w="18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КСК 8910173</w:t>
            </w:r>
          </w:p>
        </w:tc>
      </w:tr>
    </w:tbl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page" w:horzAnchor="page" w:tblpX="6403" w:tblpY="7846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1295"/>
        <w:gridCol w:w="1260"/>
        <w:gridCol w:w="540"/>
      </w:tblGrid>
      <w:tr w:rsidR="00B20932" w:rsidRPr="004E26B3" w:rsidTr="00B20932">
        <w:trPr>
          <w:trHeight w:val="390"/>
        </w:trPr>
        <w:tc>
          <w:tcPr>
            <w:tcW w:w="86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Д-т</w:t>
            </w:r>
          </w:p>
        </w:tc>
        <w:tc>
          <w:tcPr>
            <w:tcW w:w="255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90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К-т</w:t>
            </w:r>
          </w:p>
        </w:tc>
      </w:tr>
      <w:tr w:rsidR="00B20932" w:rsidRPr="004E26B3" w:rsidTr="00B20932">
        <w:trPr>
          <w:trHeight w:val="395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16.3) 15000000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16.4а) 5338987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16.4б) 296610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16.5) </w:t>
            </w:r>
            <w:r w:rsidRPr="004E26B3">
              <w:rPr>
                <w:sz w:val="20"/>
                <w:szCs w:val="20"/>
                <w:lang w:val="en-US"/>
              </w:rPr>
              <w:t>785978</w:t>
            </w:r>
          </w:p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E26B3">
              <w:rPr>
                <w:sz w:val="20"/>
                <w:szCs w:val="20"/>
              </w:rPr>
              <w:t xml:space="preserve">16.6) </w:t>
            </w:r>
            <w:r w:rsidRPr="004E26B3">
              <w:rPr>
                <w:sz w:val="20"/>
                <w:szCs w:val="20"/>
                <w:lang w:val="en-US"/>
              </w:rPr>
              <w:t>13578450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</w:tcPr>
          <w:p w:rsidR="00B20932" w:rsidRPr="004E26B3" w:rsidRDefault="00B20932" w:rsidP="00B209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16.2)35000025</w:t>
            </w:r>
          </w:p>
        </w:tc>
      </w:tr>
      <w:tr w:rsidR="00B20932" w:rsidRPr="004E26B3" w:rsidTr="00B20932">
        <w:trPr>
          <w:trHeight w:val="329"/>
        </w:trPr>
        <w:tc>
          <w:tcPr>
            <w:tcW w:w="2160" w:type="dxa"/>
            <w:gridSpan w:val="2"/>
            <w:tcBorders>
              <w:lef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ДО35000025</w:t>
            </w:r>
          </w:p>
        </w:tc>
        <w:tc>
          <w:tcPr>
            <w:tcW w:w="1800" w:type="dxa"/>
            <w:gridSpan w:val="2"/>
            <w:tcBorders>
              <w:right w:val="single" w:sz="4" w:space="0" w:color="FFFFFF"/>
            </w:tcBorders>
            <w:vAlign w:val="center"/>
          </w:tcPr>
          <w:p w:rsidR="00B20932" w:rsidRPr="004E26B3" w:rsidRDefault="00B20932" w:rsidP="00B20932">
            <w:pPr>
              <w:pStyle w:val="a9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4E26B3">
              <w:rPr>
                <w:i w:val="0"/>
                <w:sz w:val="20"/>
                <w:szCs w:val="20"/>
              </w:rPr>
              <w:t>КО 35000025</w:t>
            </w:r>
          </w:p>
        </w:tc>
      </w:tr>
    </w:tbl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D850B1" w:rsidRPr="004E26B3" w:rsidRDefault="00D850B1" w:rsidP="004E26B3">
      <w:pPr>
        <w:spacing w:line="360" w:lineRule="auto"/>
        <w:jc w:val="both"/>
        <w:rPr>
          <w:sz w:val="20"/>
          <w:szCs w:val="20"/>
        </w:rPr>
      </w:pPr>
    </w:p>
    <w:p w:rsidR="001333C7" w:rsidRPr="004E26B3" w:rsidRDefault="001333C7" w:rsidP="004E26B3">
      <w:pPr>
        <w:spacing w:line="360" w:lineRule="auto"/>
        <w:jc w:val="both"/>
        <w:rPr>
          <w:sz w:val="28"/>
          <w:szCs w:val="28"/>
        </w:rPr>
      </w:pPr>
    </w:p>
    <w:p w:rsidR="00E17560" w:rsidRDefault="00BB3A81" w:rsidP="004E26B3">
      <w:pPr>
        <w:pStyle w:val="2"/>
        <w:keepNext w:val="0"/>
        <w:spacing w:line="360" w:lineRule="auto"/>
        <w:jc w:val="both"/>
        <w:rPr>
          <w:b/>
          <w:bCs/>
          <w:i w:val="0"/>
          <w:iCs w:val="0"/>
          <w:szCs w:val="28"/>
        </w:rPr>
      </w:pPr>
      <w:bookmarkStart w:id="13" w:name="_Toc195185105"/>
      <w:bookmarkStart w:id="14" w:name="_Toc195185495"/>
      <w:r w:rsidRPr="004E26B3">
        <w:rPr>
          <w:b/>
          <w:bCs/>
          <w:i w:val="0"/>
          <w:iCs w:val="0"/>
          <w:szCs w:val="28"/>
        </w:rPr>
        <w:t>Оборотная</w:t>
      </w:r>
      <w:r w:rsidR="00DE6B2D" w:rsidRPr="004E26B3">
        <w:rPr>
          <w:b/>
          <w:bCs/>
          <w:i w:val="0"/>
          <w:iCs w:val="0"/>
          <w:szCs w:val="28"/>
        </w:rPr>
        <w:t xml:space="preserve"> </w:t>
      </w:r>
      <w:r w:rsidRPr="004E26B3">
        <w:rPr>
          <w:b/>
          <w:bCs/>
          <w:i w:val="0"/>
          <w:iCs w:val="0"/>
          <w:szCs w:val="28"/>
        </w:rPr>
        <w:t>ведомость</w:t>
      </w:r>
      <w:r w:rsidR="00DE6B2D" w:rsidRPr="004E26B3">
        <w:rPr>
          <w:b/>
          <w:bCs/>
          <w:i w:val="0"/>
          <w:iCs w:val="0"/>
          <w:szCs w:val="28"/>
        </w:rPr>
        <w:t xml:space="preserve"> </w:t>
      </w:r>
      <w:r w:rsidRPr="004E26B3">
        <w:rPr>
          <w:b/>
          <w:bCs/>
          <w:i w:val="0"/>
          <w:iCs w:val="0"/>
          <w:szCs w:val="28"/>
        </w:rPr>
        <w:t>по</w:t>
      </w:r>
      <w:r w:rsidR="00DE6B2D" w:rsidRPr="004E26B3">
        <w:rPr>
          <w:b/>
          <w:bCs/>
          <w:i w:val="0"/>
          <w:iCs w:val="0"/>
          <w:szCs w:val="28"/>
        </w:rPr>
        <w:t xml:space="preserve"> </w:t>
      </w:r>
      <w:r w:rsidRPr="004E26B3">
        <w:rPr>
          <w:b/>
          <w:bCs/>
          <w:i w:val="0"/>
          <w:iCs w:val="0"/>
          <w:szCs w:val="28"/>
        </w:rPr>
        <w:t>синтетическим</w:t>
      </w:r>
      <w:r w:rsidR="00DE6B2D" w:rsidRPr="004E26B3">
        <w:rPr>
          <w:b/>
          <w:bCs/>
          <w:i w:val="0"/>
          <w:iCs w:val="0"/>
          <w:szCs w:val="28"/>
        </w:rPr>
        <w:t xml:space="preserve"> </w:t>
      </w:r>
      <w:r w:rsidRPr="004E26B3">
        <w:rPr>
          <w:b/>
          <w:bCs/>
          <w:i w:val="0"/>
          <w:iCs w:val="0"/>
          <w:szCs w:val="28"/>
        </w:rPr>
        <w:t>счетам</w:t>
      </w:r>
      <w:bookmarkEnd w:id="13"/>
      <w:bookmarkEnd w:id="14"/>
    </w:p>
    <w:p w:rsidR="004E26B3" w:rsidRPr="004E26B3" w:rsidRDefault="004E26B3" w:rsidP="004E26B3">
      <w:pPr>
        <w:rPr>
          <w:sz w:val="28"/>
          <w:szCs w:val="28"/>
        </w:rPr>
      </w:pPr>
    </w:p>
    <w:p w:rsidR="004E26B3" w:rsidRPr="004E26B3" w:rsidRDefault="004E26B3" w:rsidP="004E26B3">
      <w:pPr>
        <w:rPr>
          <w:sz w:val="28"/>
          <w:szCs w:val="28"/>
        </w:rPr>
      </w:pPr>
      <w:r>
        <w:rPr>
          <w:sz w:val="28"/>
          <w:szCs w:val="28"/>
        </w:rPr>
        <w:t>Таблица.</w:t>
      </w:r>
    </w:p>
    <w:tbl>
      <w:tblPr>
        <w:tblW w:w="93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1"/>
        <w:gridCol w:w="2291"/>
        <w:gridCol w:w="1116"/>
        <w:gridCol w:w="899"/>
        <w:gridCol w:w="1116"/>
        <w:gridCol w:w="1116"/>
        <w:gridCol w:w="1028"/>
        <w:gridCol w:w="1116"/>
      </w:tblGrid>
      <w:tr w:rsidR="007F0B53" w:rsidRPr="004E26B3" w:rsidTr="00123FF5">
        <w:trPr>
          <w:trHeight w:val="96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Код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Наименование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синтетического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Сн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Обороты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месяц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Ск</w:t>
            </w:r>
          </w:p>
        </w:tc>
      </w:tr>
      <w:tr w:rsidR="007F0B53" w:rsidRPr="004E26B3" w:rsidTr="00123FF5">
        <w:trPr>
          <w:trHeight w:val="33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дебет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кредит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дебет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кредит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дебет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Кредит</w:t>
            </w:r>
          </w:p>
        </w:tc>
      </w:tr>
      <w:tr w:rsidR="007F0B53" w:rsidRPr="004E26B3" w:rsidTr="00123FF5">
        <w:trPr>
          <w:trHeight w:val="5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Основные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средства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100000025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5200050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97200075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Амортизация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основных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61490000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278334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58768334</w:t>
            </w:r>
          </w:p>
        </w:tc>
      </w:tr>
      <w:tr w:rsidR="007F0B53" w:rsidRPr="004E26B3" w:rsidTr="00123FF5">
        <w:trPr>
          <w:trHeight w:val="7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Нематериальные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активы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27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Амортизация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нематериальных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активов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320000</w:t>
            </w:r>
          </w:p>
        </w:tc>
      </w:tr>
      <w:tr w:rsidR="007F0B53" w:rsidRPr="004E26B3" w:rsidTr="00123FF5">
        <w:trPr>
          <w:trHeight w:val="6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Вложения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внеоборотные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активы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1200050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1200050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9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Материалы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1300050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550000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1600050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5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НДС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приобретенным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товарам,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работам,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услугам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558015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108005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450010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Основное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80275769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80345769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37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Общепроизводственные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8690000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8690000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9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Общехозяйственные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2415734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2415734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27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Готовая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продукция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80185769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15025000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65360769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Расходы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реализацию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4155000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785978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3419022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41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Товары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отгруженные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15025000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3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Касса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850025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60025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Расчетный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2200000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35200025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1958055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35441970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3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Специальный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банке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1534000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1534000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51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поставщиками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подрядчиками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2332030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3658090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1416060</w:t>
            </w:r>
          </w:p>
        </w:tc>
      </w:tr>
      <w:tr w:rsidR="007F0B53" w:rsidRPr="004E26B3" w:rsidTr="00123FF5">
        <w:trPr>
          <w:trHeight w:val="7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покупателями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35000025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35000025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67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краткосрочным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кредитам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займам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1549000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3049000</w:t>
            </w:r>
          </w:p>
        </w:tc>
      </w:tr>
      <w:tr w:rsidR="007F0B53" w:rsidRPr="004E26B3" w:rsidTr="00123FF5">
        <w:trPr>
          <w:trHeight w:val="4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налогам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сборам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308005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16596902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16488897</w:t>
            </w:r>
          </w:p>
        </w:tc>
      </w:tr>
      <w:tr w:rsidR="007F0B53" w:rsidRPr="004E26B3" w:rsidTr="00123FF5">
        <w:trPr>
          <w:trHeight w:val="7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социальному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страхованию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обеспечению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21140884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21140884</w:t>
            </w:r>
          </w:p>
        </w:tc>
      </w:tr>
      <w:tr w:rsidR="007F0B53" w:rsidRPr="004E26B3" w:rsidTr="00123FF5">
        <w:trPr>
          <w:trHeight w:val="55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персоналом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оплате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труда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8807541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60402525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52294984</w:t>
            </w:r>
          </w:p>
        </w:tc>
      </w:tr>
      <w:tr w:rsidR="007F0B53" w:rsidRPr="004E26B3" w:rsidTr="00123FF5">
        <w:trPr>
          <w:trHeight w:val="4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подотчетными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лицами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50025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120025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</w:t>
            </w:r>
          </w:p>
        </w:tc>
      </w:tr>
      <w:tr w:rsidR="007F0B53" w:rsidRPr="004E26B3" w:rsidTr="00123FF5">
        <w:trPr>
          <w:trHeight w:val="37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учредителями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513525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1988500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1215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76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разными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дебиторами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кредиторами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400000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200025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70025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1710064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1540064</w:t>
            </w:r>
          </w:p>
        </w:tc>
      </w:tr>
      <w:tr w:rsidR="007F0B53" w:rsidRPr="004E26B3" w:rsidTr="00123FF5">
        <w:trPr>
          <w:trHeight w:val="34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Уставный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фонд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42570025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42570025</w:t>
            </w:r>
          </w:p>
        </w:tc>
      </w:tr>
      <w:tr w:rsidR="007F0B53" w:rsidRPr="004E26B3" w:rsidTr="00123FF5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Резервный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фонд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27000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27000</w:t>
            </w:r>
          </w:p>
        </w:tc>
      </w:tr>
      <w:tr w:rsidR="007F0B53" w:rsidRPr="004E26B3" w:rsidTr="00123FF5">
        <w:trPr>
          <w:trHeight w:val="7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Нераспределенная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прибыль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8860673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8910173</w:t>
            </w:r>
          </w:p>
        </w:tc>
      </w:tr>
      <w:tr w:rsidR="007F0B53" w:rsidRPr="004E26B3" w:rsidTr="00123FF5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Реализация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35000025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35000025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36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Операционные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доходы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1172800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1172800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Прибыль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убытки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13578450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13578450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0B53" w:rsidRPr="004E26B3" w:rsidTr="00123FF5">
        <w:trPr>
          <w:trHeight w:val="70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4E26B3">
              <w:rPr>
                <w:b/>
                <w:iCs/>
                <w:sz w:val="20"/>
                <w:szCs w:val="20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107150050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107150050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336090913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336090913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206535421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53" w:rsidRPr="004E26B3" w:rsidRDefault="007F0B5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206535421</w:t>
            </w:r>
          </w:p>
        </w:tc>
      </w:tr>
    </w:tbl>
    <w:p w:rsidR="00E17560" w:rsidRPr="004E26B3" w:rsidRDefault="00E17560" w:rsidP="004E26B3">
      <w:pPr>
        <w:spacing w:line="360" w:lineRule="auto"/>
        <w:jc w:val="both"/>
        <w:rPr>
          <w:b/>
          <w:sz w:val="20"/>
          <w:szCs w:val="20"/>
        </w:rPr>
      </w:pPr>
    </w:p>
    <w:p w:rsidR="00197DB1" w:rsidRPr="00DE6B2D" w:rsidRDefault="00197DB1" w:rsidP="004E26B3">
      <w:pPr>
        <w:pStyle w:val="2"/>
        <w:keepNext w:val="0"/>
        <w:spacing w:line="360" w:lineRule="auto"/>
        <w:ind w:firstLine="708"/>
        <w:jc w:val="both"/>
        <w:rPr>
          <w:b/>
          <w:bCs/>
          <w:i w:val="0"/>
          <w:iCs w:val="0"/>
        </w:rPr>
      </w:pPr>
      <w:bookmarkStart w:id="15" w:name="_Toc195185106"/>
      <w:bookmarkStart w:id="16" w:name="_Toc195185496"/>
      <w:r w:rsidRPr="00DE6B2D">
        <w:rPr>
          <w:b/>
          <w:bCs/>
          <w:i w:val="0"/>
          <w:iCs w:val="0"/>
        </w:rPr>
        <w:t>З</w:t>
      </w:r>
      <w:r w:rsidR="006F041D" w:rsidRPr="00DE6B2D">
        <w:rPr>
          <w:b/>
          <w:bCs/>
          <w:i w:val="0"/>
          <w:iCs w:val="0"/>
        </w:rPr>
        <w:t>аполняем</w:t>
      </w:r>
      <w:r w:rsidR="00DE6B2D" w:rsidRPr="00DE6B2D">
        <w:rPr>
          <w:b/>
          <w:bCs/>
          <w:i w:val="0"/>
          <w:iCs w:val="0"/>
        </w:rPr>
        <w:t xml:space="preserve"> </w:t>
      </w:r>
      <w:r w:rsidR="006F041D" w:rsidRPr="00DE6B2D">
        <w:rPr>
          <w:b/>
          <w:bCs/>
          <w:i w:val="0"/>
          <w:iCs w:val="0"/>
        </w:rPr>
        <w:t>бухгалтерские</w:t>
      </w:r>
      <w:r w:rsidR="00DE6B2D" w:rsidRPr="00DE6B2D">
        <w:rPr>
          <w:b/>
          <w:bCs/>
          <w:i w:val="0"/>
          <w:iCs w:val="0"/>
        </w:rPr>
        <w:t xml:space="preserve"> </w:t>
      </w:r>
      <w:r w:rsidR="006F041D" w:rsidRPr="00DE6B2D">
        <w:rPr>
          <w:b/>
          <w:bCs/>
          <w:i w:val="0"/>
          <w:iCs w:val="0"/>
        </w:rPr>
        <w:t>регистры</w:t>
      </w:r>
      <w:r w:rsidRPr="00DE6B2D">
        <w:rPr>
          <w:b/>
          <w:bCs/>
          <w:i w:val="0"/>
          <w:iCs w:val="0"/>
        </w:rPr>
        <w:t>:</w:t>
      </w:r>
      <w:bookmarkEnd w:id="15"/>
      <w:bookmarkEnd w:id="16"/>
    </w:p>
    <w:p w:rsidR="00197DB1" w:rsidRPr="00DE6B2D" w:rsidRDefault="00197DB1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B2D">
        <w:rPr>
          <w:b/>
          <w:sz w:val="28"/>
          <w:szCs w:val="28"/>
        </w:rPr>
        <w:t>Журнал-ордер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  <w:lang w:val="en-US"/>
        </w:rPr>
        <w:t>N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2</w:t>
      </w:r>
    </w:p>
    <w:p w:rsidR="00197DB1" w:rsidRPr="00DE6B2D" w:rsidRDefault="00197DB1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B2D">
        <w:rPr>
          <w:b/>
          <w:sz w:val="28"/>
          <w:szCs w:val="28"/>
        </w:rPr>
        <w:t>По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кредиту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счета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51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«Расчетный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счет»</w:t>
      </w:r>
    </w:p>
    <w:p w:rsidR="00B918D3" w:rsidRDefault="00B918D3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26B3" w:rsidRPr="004E26B3" w:rsidRDefault="004E26B3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4E26B3">
        <w:rPr>
          <w:sz w:val="28"/>
          <w:szCs w:val="28"/>
        </w:rPr>
        <w:t>Таблица.</w:t>
      </w:r>
    </w:p>
    <w:tbl>
      <w:tblPr>
        <w:tblW w:w="7796" w:type="dxa"/>
        <w:tblInd w:w="817" w:type="dxa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134"/>
        <w:gridCol w:w="1134"/>
        <w:gridCol w:w="1134"/>
        <w:gridCol w:w="1417"/>
      </w:tblGrid>
      <w:tr w:rsidR="00744ABD" w:rsidRPr="004E26B3" w:rsidTr="004E26B3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дебете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дебете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дебете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дебете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дебете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Итого</w:t>
            </w:r>
          </w:p>
        </w:tc>
      </w:tr>
      <w:tr w:rsidR="00744ABD" w:rsidRPr="004E26B3" w:rsidTr="004E26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5.1а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798030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798030</w:t>
            </w:r>
          </w:p>
        </w:tc>
      </w:tr>
      <w:tr w:rsidR="00744ABD" w:rsidRPr="004E26B3" w:rsidTr="004E26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5.1б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70025</w:t>
            </w:r>
          </w:p>
        </w:tc>
      </w:tr>
      <w:tr w:rsidR="00744ABD" w:rsidRPr="004E26B3" w:rsidTr="004E26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5.1в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200000</w:t>
            </w:r>
          </w:p>
        </w:tc>
      </w:tr>
      <w:tr w:rsidR="00744ABD" w:rsidRPr="004E26B3" w:rsidTr="004E26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5.1г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90000</w:t>
            </w:r>
          </w:p>
        </w:tc>
      </w:tr>
      <w:tr w:rsidR="00744ABD" w:rsidRPr="004E26B3" w:rsidTr="004E26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800000</w:t>
            </w:r>
          </w:p>
        </w:tc>
      </w:tr>
      <w:tr w:rsidR="00744ABD" w:rsidRPr="004E26B3" w:rsidTr="004E26B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798030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ABD" w:rsidRPr="004E26B3" w:rsidRDefault="00744AB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1958055</w:t>
            </w:r>
          </w:p>
        </w:tc>
      </w:tr>
    </w:tbl>
    <w:p w:rsidR="00282A0B" w:rsidRPr="00DE6B2D" w:rsidRDefault="00282A0B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499C" w:rsidRPr="00DE6B2D" w:rsidRDefault="00B20932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499C" w:rsidRPr="00DE6B2D">
        <w:rPr>
          <w:b/>
          <w:sz w:val="28"/>
          <w:szCs w:val="28"/>
        </w:rPr>
        <w:t>Ведомость</w:t>
      </w:r>
      <w:r w:rsidR="00DE6B2D" w:rsidRPr="00DE6B2D">
        <w:rPr>
          <w:b/>
          <w:sz w:val="28"/>
          <w:szCs w:val="28"/>
        </w:rPr>
        <w:t xml:space="preserve"> </w:t>
      </w:r>
      <w:r w:rsidR="00FF499C" w:rsidRPr="00DE6B2D">
        <w:rPr>
          <w:b/>
          <w:sz w:val="28"/>
          <w:szCs w:val="28"/>
          <w:lang w:val="en-US"/>
        </w:rPr>
        <w:t>N</w:t>
      </w:r>
      <w:r w:rsidR="00DE6B2D" w:rsidRPr="00DE6B2D">
        <w:rPr>
          <w:b/>
          <w:sz w:val="28"/>
          <w:szCs w:val="28"/>
        </w:rPr>
        <w:t xml:space="preserve"> </w:t>
      </w:r>
      <w:r w:rsidR="00FF499C" w:rsidRPr="00DE6B2D">
        <w:rPr>
          <w:b/>
          <w:sz w:val="28"/>
          <w:szCs w:val="28"/>
        </w:rPr>
        <w:t>2</w:t>
      </w:r>
    </w:p>
    <w:p w:rsidR="00FF499C" w:rsidRPr="00DE6B2D" w:rsidRDefault="00FF499C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B2D">
        <w:rPr>
          <w:b/>
          <w:sz w:val="28"/>
          <w:szCs w:val="28"/>
        </w:rPr>
        <w:t>По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дебету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счета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51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«Расчетный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счет»</w:t>
      </w:r>
    </w:p>
    <w:p w:rsidR="00FF499C" w:rsidRDefault="00FF499C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B2D">
        <w:rPr>
          <w:b/>
          <w:sz w:val="28"/>
          <w:szCs w:val="28"/>
        </w:rPr>
        <w:t>Сальдо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на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начало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месяца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22000</w:t>
      </w:r>
      <w:r w:rsidR="00B918D3" w:rsidRPr="00DE6B2D">
        <w:rPr>
          <w:b/>
          <w:sz w:val="28"/>
          <w:szCs w:val="28"/>
        </w:rPr>
        <w:t>00</w:t>
      </w:r>
    </w:p>
    <w:p w:rsidR="004E26B3" w:rsidRDefault="004E26B3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26B3" w:rsidRPr="004E26B3" w:rsidRDefault="004E26B3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4E26B3">
        <w:rPr>
          <w:sz w:val="28"/>
          <w:szCs w:val="28"/>
        </w:rPr>
        <w:t>Таблица.</w:t>
      </w:r>
    </w:p>
    <w:tbl>
      <w:tblPr>
        <w:tblW w:w="7530" w:type="dxa"/>
        <w:tblInd w:w="817" w:type="dxa"/>
        <w:tblLook w:val="04A0" w:firstRow="1" w:lastRow="0" w:firstColumn="1" w:lastColumn="0" w:noHBand="0" w:noVBand="1"/>
      </w:tblPr>
      <w:tblGrid>
        <w:gridCol w:w="992"/>
        <w:gridCol w:w="1560"/>
        <w:gridCol w:w="2126"/>
        <w:gridCol w:w="1632"/>
        <w:gridCol w:w="1220"/>
      </w:tblGrid>
      <w:tr w:rsidR="00B918D3" w:rsidRPr="004E26B3" w:rsidTr="004E26B3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76.3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76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Итого</w:t>
            </w:r>
          </w:p>
        </w:tc>
      </w:tr>
      <w:tr w:rsidR="00B918D3" w:rsidRPr="004E26B3" w:rsidTr="004E26B3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35000025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35000025</w:t>
            </w:r>
          </w:p>
        </w:tc>
      </w:tr>
      <w:tr w:rsidR="00B918D3" w:rsidRPr="004E26B3" w:rsidTr="004E26B3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150000</w:t>
            </w:r>
          </w:p>
        </w:tc>
      </w:tr>
      <w:tr w:rsidR="00B918D3" w:rsidRPr="004E26B3" w:rsidTr="004E26B3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17б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50000</w:t>
            </w:r>
          </w:p>
        </w:tc>
      </w:tr>
      <w:tr w:rsidR="00B918D3" w:rsidRPr="004E26B3" w:rsidTr="004E26B3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35000025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D3" w:rsidRPr="004E26B3" w:rsidRDefault="00B918D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35200025</w:t>
            </w:r>
          </w:p>
        </w:tc>
      </w:tr>
    </w:tbl>
    <w:p w:rsidR="00B918D3" w:rsidRDefault="00B918D3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499C" w:rsidRDefault="00FF499C" w:rsidP="004E26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E6B2D">
        <w:rPr>
          <w:b/>
          <w:sz w:val="28"/>
          <w:szCs w:val="28"/>
        </w:rPr>
        <w:t>Главная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книга</w:t>
      </w:r>
      <w:r w:rsidR="004E26B3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Счет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51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«Расчетный</w:t>
      </w:r>
      <w:r w:rsidR="00DE6B2D" w:rsidRPr="00DE6B2D">
        <w:rPr>
          <w:b/>
          <w:sz w:val="28"/>
          <w:szCs w:val="28"/>
        </w:rPr>
        <w:t xml:space="preserve"> </w:t>
      </w:r>
      <w:r w:rsidRPr="00DE6B2D">
        <w:rPr>
          <w:b/>
          <w:sz w:val="28"/>
          <w:szCs w:val="28"/>
        </w:rPr>
        <w:t>счет»</w:t>
      </w:r>
    </w:p>
    <w:p w:rsidR="004E26B3" w:rsidRPr="004E26B3" w:rsidRDefault="004E26B3" w:rsidP="004E26B3">
      <w:pPr>
        <w:spacing w:line="360" w:lineRule="auto"/>
        <w:ind w:firstLine="709"/>
        <w:jc w:val="both"/>
        <w:rPr>
          <w:sz w:val="28"/>
          <w:szCs w:val="28"/>
        </w:rPr>
      </w:pPr>
    </w:p>
    <w:p w:rsidR="00FF499C" w:rsidRPr="004E26B3" w:rsidRDefault="004E26B3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4E26B3">
        <w:rPr>
          <w:sz w:val="28"/>
          <w:szCs w:val="28"/>
        </w:rPr>
        <w:t>Таблица.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381"/>
        <w:gridCol w:w="1381"/>
        <w:gridCol w:w="1210"/>
        <w:gridCol w:w="1134"/>
        <w:gridCol w:w="1134"/>
        <w:gridCol w:w="1134"/>
      </w:tblGrid>
      <w:tr w:rsidR="00FF499C" w:rsidRPr="004E26B3" w:rsidTr="004E26B3">
        <w:trPr>
          <w:trHeight w:val="418"/>
        </w:trPr>
        <w:tc>
          <w:tcPr>
            <w:tcW w:w="847" w:type="dxa"/>
            <w:vMerge w:val="restart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Месяц</w:t>
            </w:r>
          </w:p>
        </w:tc>
        <w:tc>
          <w:tcPr>
            <w:tcW w:w="3972" w:type="dxa"/>
            <w:gridSpan w:val="3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Обороты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дебету</w:t>
            </w:r>
          </w:p>
        </w:tc>
        <w:tc>
          <w:tcPr>
            <w:tcW w:w="1134" w:type="dxa"/>
            <w:vMerge w:val="restart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Обороты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кредиту</w:t>
            </w:r>
          </w:p>
        </w:tc>
        <w:tc>
          <w:tcPr>
            <w:tcW w:w="2268" w:type="dxa"/>
            <w:gridSpan w:val="2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Сальдо</w:t>
            </w:r>
          </w:p>
        </w:tc>
      </w:tr>
      <w:tr w:rsidR="00FF499C" w:rsidRPr="004E26B3" w:rsidTr="004E26B3">
        <w:trPr>
          <w:trHeight w:val="189"/>
        </w:trPr>
        <w:tc>
          <w:tcPr>
            <w:tcW w:w="847" w:type="dxa"/>
            <w:vMerge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76</w:t>
            </w:r>
          </w:p>
        </w:tc>
        <w:tc>
          <w:tcPr>
            <w:tcW w:w="1381" w:type="dxa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90</w:t>
            </w:r>
          </w:p>
        </w:tc>
        <w:tc>
          <w:tcPr>
            <w:tcW w:w="1210" w:type="dxa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Итого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дебету</w:t>
            </w:r>
          </w:p>
        </w:tc>
        <w:tc>
          <w:tcPr>
            <w:tcW w:w="1134" w:type="dxa"/>
            <w:vMerge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Дебет</w:t>
            </w:r>
          </w:p>
        </w:tc>
        <w:tc>
          <w:tcPr>
            <w:tcW w:w="1134" w:type="dxa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Кредит</w:t>
            </w:r>
          </w:p>
        </w:tc>
      </w:tr>
      <w:tr w:rsidR="00FF499C" w:rsidRPr="004E26B3" w:rsidTr="004E26B3">
        <w:trPr>
          <w:trHeight w:val="443"/>
        </w:trPr>
        <w:tc>
          <w:tcPr>
            <w:tcW w:w="847" w:type="dxa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Январь</w:t>
            </w:r>
          </w:p>
        </w:tc>
        <w:tc>
          <w:tcPr>
            <w:tcW w:w="1381" w:type="dxa"/>
            <w:vAlign w:val="bottom"/>
          </w:tcPr>
          <w:p w:rsidR="00FF499C" w:rsidRPr="004E26B3" w:rsidRDefault="00AA3FF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200000</w:t>
            </w:r>
          </w:p>
        </w:tc>
        <w:tc>
          <w:tcPr>
            <w:tcW w:w="1381" w:type="dxa"/>
            <w:vAlign w:val="bottom"/>
          </w:tcPr>
          <w:p w:rsidR="00FF499C" w:rsidRPr="004E26B3" w:rsidRDefault="00AA3FF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35000025</w:t>
            </w:r>
          </w:p>
        </w:tc>
        <w:tc>
          <w:tcPr>
            <w:tcW w:w="1210" w:type="dxa"/>
            <w:vAlign w:val="bottom"/>
          </w:tcPr>
          <w:p w:rsidR="00FF499C" w:rsidRPr="004E26B3" w:rsidRDefault="00AA3FF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35200025</w:t>
            </w:r>
          </w:p>
        </w:tc>
        <w:tc>
          <w:tcPr>
            <w:tcW w:w="1134" w:type="dxa"/>
            <w:vAlign w:val="bottom"/>
          </w:tcPr>
          <w:p w:rsidR="00FF499C" w:rsidRPr="004E26B3" w:rsidRDefault="00AA3FF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1958055</w:t>
            </w:r>
          </w:p>
        </w:tc>
        <w:tc>
          <w:tcPr>
            <w:tcW w:w="1134" w:type="dxa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22000</w:t>
            </w:r>
            <w:r w:rsidR="00AA3FFD" w:rsidRPr="004E26B3">
              <w:rPr>
                <w:sz w:val="20"/>
                <w:szCs w:val="20"/>
              </w:rPr>
              <w:t>00</w:t>
            </w:r>
          </w:p>
          <w:p w:rsidR="00FF499C" w:rsidRPr="004E26B3" w:rsidRDefault="00AA3FFD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35441970</w:t>
            </w:r>
          </w:p>
        </w:tc>
        <w:tc>
          <w:tcPr>
            <w:tcW w:w="1134" w:type="dxa"/>
          </w:tcPr>
          <w:p w:rsidR="00FF499C" w:rsidRPr="004E26B3" w:rsidRDefault="00FF499C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D7788" w:rsidRPr="00DE6B2D" w:rsidRDefault="00FD7788" w:rsidP="00DE6B2D">
      <w:pPr>
        <w:pStyle w:val="2"/>
        <w:keepNext w:val="0"/>
        <w:spacing w:line="360" w:lineRule="auto"/>
        <w:ind w:firstLine="709"/>
        <w:jc w:val="both"/>
        <w:rPr>
          <w:b/>
          <w:bCs/>
          <w:i w:val="0"/>
          <w:iCs w:val="0"/>
        </w:rPr>
      </w:pPr>
      <w:bookmarkStart w:id="17" w:name="_Toc195185107"/>
      <w:bookmarkStart w:id="18" w:name="_Toc195185497"/>
    </w:p>
    <w:p w:rsidR="00D66B30" w:rsidRPr="00DE6B2D" w:rsidRDefault="00631210" w:rsidP="00DE6B2D">
      <w:pPr>
        <w:pStyle w:val="2"/>
        <w:keepNext w:val="0"/>
        <w:spacing w:line="360" w:lineRule="auto"/>
        <w:ind w:firstLine="709"/>
        <w:jc w:val="both"/>
        <w:rPr>
          <w:b/>
          <w:bCs/>
          <w:i w:val="0"/>
          <w:iCs w:val="0"/>
        </w:rPr>
      </w:pPr>
      <w:r w:rsidRPr="00DE6B2D">
        <w:rPr>
          <w:b/>
          <w:bCs/>
          <w:i w:val="0"/>
          <w:iCs w:val="0"/>
        </w:rPr>
        <w:t>Бухгалтерский</w:t>
      </w:r>
      <w:r w:rsidR="00DE6B2D" w:rsidRPr="00DE6B2D">
        <w:rPr>
          <w:b/>
          <w:bCs/>
          <w:i w:val="0"/>
          <w:iCs w:val="0"/>
        </w:rPr>
        <w:t xml:space="preserve"> </w:t>
      </w:r>
      <w:r w:rsidRPr="00DE6B2D">
        <w:rPr>
          <w:b/>
          <w:bCs/>
          <w:i w:val="0"/>
          <w:iCs w:val="0"/>
        </w:rPr>
        <w:t>баланс</w:t>
      </w:r>
      <w:bookmarkEnd w:id="17"/>
      <w:bookmarkEnd w:id="18"/>
    </w:p>
    <w:p w:rsidR="00D66B30" w:rsidRPr="006021A9" w:rsidRDefault="00474E71" w:rsidP="00DE6B2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021A9">
        <w:rPr>
          <w:color w:val="FFFFFF"/>
          <w:sz w:val="28"/>
          <w:szCs w:val="28"/>
        </w:rPr>
        <w:t>реализация продукция счет ведомость</w:t>
      </w:r>
    </w:p>
    <w:p w:rsidR="004E26B3" w:rsidRPr="004E26B3" w:rsidRDefault="004E26B3" w:rsidP="00DE6B2D">
      <w:pPr>
        <w:spacing w:line="360" w:lineRule="auto"/>
        <w:ind w:firstLine="709"/>
        <w:jc w:val="both"/>
        <w:rPr>
          <w:sz w:val="28"/>
          <w:szCs w:val="28"/>
        </w:rPr>
      </w:pPr>
      <w:r w:rsidRPr="004E26B3">
        <w:rPr>
          <w:sz w:val="28"/>
          <w:szCs w:val="28"/>
        </w:rPr>
        <w:t>Таблица.</w:t>
      </w:r>
    </w:p>
    <w:tbl>
      <w:tblPr>
        <w:tblW w:w="9012" w:type="dxa"/>
        <w:tblInd w:w="534" w:type="dxa"/>
        <w:tblLook w:val="04A0" w:firstRow="1" w:lastRow="0" w:firstColumn="1" w:lastColumn="0" w:noHBand="0" w:noVBand="1"/>
      </w:tblPr>
      <w:tblGrid>
        <w:gridCol w:w="773"/>
        <w:gridCol w:w="1177"/>
        <w:gridCol w:w="1176"/>
        <w:gridCol w:w="559"/>
        <w:gridCol w:w="617"/>
        <w:gridCol w:w="236"/>
        <w:gridCol w:w="706"/>
        <w:gridCol w:w="1418"/>
        <w:gridCol w:w="1559"/>
        <w:gridCol w:w="555"/>
        <w:gridCol w:w="236"/>
      </w:tblGrid>
      <w:tr w:rsidR="00992863" w:rsidRPr="004E26B3" w:rsidTr="004E26B3">
        <w:trPr>
          <w:gridAfter w:val="2"/>
          <w:wAfter w:w="791" w:type="dxa"/>
          <w:trHeight w:val="540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АКТИВ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Код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строки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На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начало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На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конец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отчетного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периода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4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I.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ВНЕОБОРОТНЫЕ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Основные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первоначальная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97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200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075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амортизация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490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58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768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334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остаточная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38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510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38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431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741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Нематериальные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активы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первоначальная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850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850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амортизация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320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остаточная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530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Доходные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вложения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материальные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ценности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первоначальная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амортизация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остаточная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Вложения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внеоборотные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активы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незавершенное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Прочие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внеоборотные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активы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ИТОГО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по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разделу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39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110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38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961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741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II.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ОБОРОТНЫЕ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АКТИВЫ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Запасы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затраты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190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424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841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сырье,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материалы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другие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аналогичные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активы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850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600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050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животные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выращивании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откорме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затраты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незавершенном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производстве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полуфабрикаты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расходы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реализацию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419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022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готовая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продукция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товары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для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реализации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65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360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769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товары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отгруженные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выполненные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этапы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незавершенным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работам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расходы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будущих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периодов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прочие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запасы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затраты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Налоги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приобретенным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товарам,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работам,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услугам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450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010</w:t>
            </w:r>
          </w:p>
        </w:tc>
      </w:tr>
      <w:tr w:rsidR="00992863" w:rsidRPr="004E26B3" w:rsidTr="004E26B3">
        <w:trPr>
          <w:gridAfter w:val="2"/>
          <w:wAfter w:w="791" w:type="dxa"/>
          <w:trHeight w:val="76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Дебиторская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(платежи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которой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ожидаются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более,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чем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через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12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месяцев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после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отчетной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даты)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покупателей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заказчиков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прочая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510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Дебиторская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(платежи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которой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ожидаются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течение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12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месяцев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после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отчетной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даты)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450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120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покупателей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заказчиков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поставщиков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подрядчиков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налогам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сборам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расчетам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персоналом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разных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дебиторов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прочая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дебиторская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Расчеты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учредителями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988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вкладам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уставный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фонд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988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прочие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Денежные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210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35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995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денежные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средства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депозитных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счетах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Финансовые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вложения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Прочие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оборотные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активы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ИТОГО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по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разделу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6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350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108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485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346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БАЛАНС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(190+290)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45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460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147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447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087</w:t>
            </w:r>
          </w:p>
        </w:tc>
      </w:tr>
      <w:tr w:rsidR="00992863" w:rsidRPr="004E26B3" w:rsidTr="004E26B3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540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ПАССИВ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Код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строки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На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начало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На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конец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отчетного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периода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4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III.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КАПИТАЛ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И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РЕЗЕРВЫ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Уставный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фонд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42570025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42570025</w:t>
            </w:r>
          </w:p>
        </w:tc>
      </w:tr>
      <w:tr w:rsidR="00992863" w:rsidRPr="004E26B3" w:rsidTr="004E26B3">
        <w:trPr>
          <w:gridAfter w:val="2"/>
          <w:wAfter w:w="791" w:type="dxa"/>
          <w:trHeight w:val="510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Собственные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акции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(доли),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выкупленные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акционеров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(учредителей)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Резервный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фонд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27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510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резервные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фонды,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образованные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соответствии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законодательством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510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резервные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фонды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образованные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соответствии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учредительными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документами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Добавочный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фонд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Чистая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прибыль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(убыток)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отчетного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Нераспределенная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(неиспользованная)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прибыль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(непокрытый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убыток)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8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910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173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Целевое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финансирование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Доходы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будущих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периодов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ИТОГО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по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разделу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42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660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51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507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198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IV.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ДОЛГОСРОЧНЫЕ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Долгосрочные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займы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Прочие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долгосрочные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ИТОГО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по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разделу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V.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КРАТКОСРОЧНЫЕ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ОБЯЗАТЕЛЬСТВА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Краткосрочные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займы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1500000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3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049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Кредиторская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300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92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890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889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перед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поставщиками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подрядчиками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416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060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перед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покупателями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заказчиками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расчетам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персоналом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оплате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труда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52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294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984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прочим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расчетом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персоналом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налогам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сборам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200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16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488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897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социальному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страхованию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обеспечению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90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140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884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лизинговым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платежам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перед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прочими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кредиторами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220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550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064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Задолженность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перед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участниками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(учредителями)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в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том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по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выплате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доходов,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дивидендов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13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500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прочая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Резервы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предстоящих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расходов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Прочие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краткосрочные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ИТОГО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по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разделу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2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800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95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939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889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БАЛАНС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(490+590+690)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45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460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050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E26B3">
              <w:rPr>
                <w:bCs/>
                <w:sz w:val="20"/>
                <w:szCs w:val="20"/>
              </w:rPr>
              <w:t>147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447</w:t>
            </w:r>
            <w:r w:rsidR="00DE6B2D" w:rsidRPr="004E26B3">
              <w:rPr>
                <w:bCs/>
                <w:sz w:val="20"/>
                <w:szCs w:val="20"/>
              </w:rPr>
              <w:t xml:space="preserve"> </w:t>
            </w:r>
            <w:r w:rsidRPr="004E26B3">
              <w:rPr>
                <w:bCs/>
                <w:sz w:val="20"/>
                <w:szCs w:val="20"/>
              </w:rPr>
              <w:t>087</w:t>
            </w: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Из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строки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620: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долгосрочная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2863" w:rsidRPr="004E26B3" w:rsidTr="004E26B3">
        <w:trPr>
          <w:gridAfter w:val="2"/>
          <w:wAfter w:w="791" w:type="dxa"/>
          <w:trHeight w:val="315"/>
        </w:trPr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краткосрочная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кредиторская</w:t>
            </w:r>
            <w:r w:rsidR="00DE6B2D" w:rsidRPr="004E26B3">
              <w:rPr>
                <w:sz w:val="20"/>
                <w:szCs w:val="20"/>
              </w:rPr>
              <w:t xml:space="preserve"> </w:t>
            </w:r>
            <w:r w:rsidRPr="004E26B3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E26B3">
              <w:rPr>
                <w:sz w:val="20"/>
                <w:szCs w:val="20"/>
              </w:rPr>
              <w:t>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992863" w:rsidRPr="004E26B3" w:rsidRDefault="00992863" w:rsidP="004E26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66B30" w:rsidRPr="00DE6B2D" w:rsidRDefault="00D66B30" w:rsidP="00DE6B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0222" w:rsidRPr="006021A9" w:rsidRDefault="00230222" w:rsidP="00230222">
      <w:pPr>
        <w:spacing w:line="360" w:lineRule="auto"/>
        <w:jc w:val="center"/>
        <w:rPr>
          <w:color w:val="FFFFFF"/>
          <w:sz w:val="28"/>
          <w:szCs w:val="28"/>
        </w:rPr>
      </w:pPr>
      <w:bookmarkStart w:id="19" w:name="_GoBack"/>
      <w:bookmarkEnd w:id="19"/>
    </w:p>
    <w:sectPr w:rsidR="00230222" w:rsidRPr="006021A9" w:rsidSect="00123F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A9" w:rsidRDefault="006021A9">
      <w:r>
        <w:separator/>
      </w:r>
    </w:p>
  </w:endnote>
  <w:endnote w:type="continuationSeparator" w:id="0">
    <w:p w:rsidR="006021A9" w:rsidRDefault="0060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2D" w:rsidRDefault="00DE6B2D" w:rsidP="000B65D5">
    <w:pPr>
      <w:pStyle w:val="af"/>
      <w:framePr w:wrap="around" w:vAnchor="text" w:hAnchor="margin" w:xAlign="right" w:y="1"/>
      <w:rPr>
        <w:rStyle w:val="af1"/>
      </w:rPr>
    </w:pPr>
  </w:p>
  <w:p w:rsidR="00DE6B2D" w:rsidRDefault="00DE6B2D" w:rsidP="000B65D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2D" w:rsidRDefault="00DE6B2D" w:rsidP="000B65D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A9" w:rsidRDefault="006021A9">
      <w:r>
        <w:separator/>
      </w:r>
    </w:p>
  </w:footnote>
  <w:footnote w:type="continuationSeparator" w:id="0">
    <w:p w:rsidR="006021A9" w:rsidRDefault="00602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22" w:rsidRPr="00230222" w:rsidRDefault="00230222" w:rsidP="00230222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A2FBD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882233"/>
    <w:multiLevelType w:val="hybridMultilevel"/>
    <w:tmpl w:val="04C09E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66ADA"/>
    <w:multiLevelType w:val="hybridMultilevel"/>
    <w:tmpl w:val="E5220F6E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E613ED7"/>
    <w:multiLevelType w:val="hybridMultilevel"/>
    <w:tmpl w:val="E856E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704A4A"/>
    <w:multiLevelType w:val="hybridMultilevel"/>
    <w:tmpl w:val="7E1A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1121FE"/>
    <w:multiLevelType w:val="hybridMultilevel"/>
    <w:tmpl w:val="ED78AB68"/>
    <w:lvl w:ilvl="0" w:tplc="DDD4A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021447E"/>
    <w:multiLevelType w:val="hybridMultilevel"/>
    <w:tmpl w:val="D2941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89173F4"/>
    <w:multiLevelType w:val="hybridMultilevel"/>
    <w:tmpl w:val="6AA6F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7C7F7C"/>
    <w:multiLevelType w:val="hybridMultilevel"/>
    <w:tmpl w:val="B408153C"/>
    <w:lvl w:ilvl="0" w:tplc="E2E8893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2BFD4FF3"/>
    <w:multiLevelType w:val="hybridMultilevel"/>
    <w:tmpl w:val="B6ECE9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685360"/>
    <w:multiLevelType w:val="singleLevel"/>
    <w:tmpl w:val="8BD25B74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22A"/>
    <w:rsid w:val="000228FC"/>
    <w:rsid w:val="000358C3"/>
    <w:rsid w:val="00040D0D"/>
    <w:rsid w:val="00044C08"/>
    <w:rsid w:val="0005697B"/>
    <w:rsid w:val="00060156"/>
    <w:rsid w:val="000B3CCF"/>
    <w:rsid w:val="000B65D5"/>
    <w:rsid w:val="000C7820"/>
    <w:rsid w:val="000C7B77"/>
    <w:rsid w:val="000D0BDC"/>
    <w:rsid w:val="000F52A2"/>
    <w:rsid w:val="001011E4"/>
    <w:rsid w:val="00123B2A"/>
    <w:rsid w:val="00123FF5"/>
    <w:rsid w:val="001333C7"/>
    <w:rsid w:val="00141E6C"/>
    <w:rsid w:val="00142CED"/>
    <w:rsid w:val="00150DD4"/>
    <w:rsid w:val="0016527B"/>
    <w:rsid w:val="00190678"/>
    <w:rsid w:val="00197DB1"/>
    <w:rsid w:val="001C37F8"/>
    <w:rsid w:val="001F13F5"/>
    <w:rsid w:val="0020122A"/>
    <w:rsid w:val="00210E9E"/>
    <w:rsid w:val="00230222"/>
    <w:rsid w:val="002372FA"/>
    <w:rsid w:val="00242F78"/>
    <w:rsid w:val="00282A0B"/>
    <w:rsid w:val="002C392D"/>
    <w:rsid w:val="0030055D"/>
    <w:rsid w:val="00303C19"/>
    <w:rsid w:val="00311A01"/>
    <w:rsid w:val="00343C01"/>
    <w:rsid w:val="00354759"/>
    <w:rsid w:val="00356B12"/>
    <w:rsid w:val="003810F3"/>
    <w:rsid w:val="003915C0"/>
    <w:rsid w:val="0039745B"/>
    <w:rsid w:val="003C2FD7"/>
    <w:rsid w:val="003C555C"/>
    <w:rsid w:val="003C78E5"/>
    <w:rsid w:val="00406E29"/>
    <w:rsid w:val="00436F94"/>
    <w:rsid w:val="004446C2"/>
    <w:rsid w:val="00474E71"/>
    <w:rsid w:val="00486710"/>
    <w:rsid w:val="004A2304"/>
    <w:rsid w:val="004D03F6"/>
    <w:rsid w:val="004D3012"/>
    <w:rsid w:val="004D336A"/>
    <w:rsid w:val="004E0E4A"/>
    <w:rsid w:val="004E26B3"/>
    <w:rsid w:val="00507836"/>
    <w:rsid w:val="00511912"/>
    <w:rsid w:val="00560170"/>
    <w:rsid w:val="00562EEE"/>
    <w:rsid w:val="005720D5"/>
    <w:rsid w:val="00590199"/>
    <w:rsid w:val="00592519"/>
    <w:rsid w:val="005A2F2F"/>
    <w:rsid w:val="005B3A98"/>
    <w:rsid w:val="005E4622"/>
    <w:rsid w:val="006021A9"/>
    <w:rsid w:val="006076E5"/>
    <w:rsid w:val="006165D5"/>
    <w:rsid w:val="00631210"/>
    <w:rsid w:val="00641A55"/>
    <w:rsid w:val="006875F5"/>
    <w:rsid w:val="006A28DF"/>
    <w:rsid w:val="006A341A"/>
    <w:rsid w:val="006D59CB"/>
    <w:rsid w:val="006E69A4"/>
    <w:rsid w:val="006E7BA9"/>
    <w:rsid w:val="006F041D"/>
    <w:rsid w:val="00700EBE"/>
    <w:rsid w:val="00724C9E"/>
    <w:rsid w:val="00736208"/>
    <w:rsid w:val="00744ABD"/>
    <w:rsid w:val="00750F99"/>
    <w:rsid w:val="0075100B"/>
    <w:rsid w:val="00766205"/>
    <w:rsid w:val="00777E57"/>
    <w:rsid w:val="007970A7"/>
    <w:rsid w:val="007A0739"/>
    <w:rsid w:val="007A1324"/>
    <w:rsid w:val="007B6C82"/>
    <w:rsid w:val="007C2031"/>
    <w:rsid w:val="007C6A75"/>
    <w:rsid w:val="007E25BC"/>
    <w:rsid w:val="007F0B53"/>
    <w:rsid w:val="007F60AA"/>
    <w:rsid w:val="008011F1"/>
    <w:rsid w:val="00806131"/>
    <w:rsid w:val="00815057"/>
    <w:rsid w:val="008222AF"/>
    <w:rsid w:val="008335BE"/>
    <w:rsid w:val="008475B4"/>
    <w:rsid w:val="008602E3"/>
    <w:rsid w:val="00865F77"/>
    <w:rsid w:val="0086653C"/>
    <w:rsid w:val="008D30DB"/>
    <w:rsid w:val="008D43CF"/>
    <w:rsid w:val="008E69B5"/>
    <w:rsid w:val="00903C73"/>
    <w:rsid w:val="009104E2"/>
    <w:rsid w:val="009105B8"/>
    <w:rsid w:val="00927CA9"/>
    <w:rsid w:val="00945833"/>
    <w:rsid w:val="009562DC"/>
    <w:rsid w:val="00985E5B"/>
    <w:rsid w:val="00992863"/>
    <w:rsid w:val="00993FA4"/>
    <w:rsid w:val="00995350"/>
    <w:rsid w:val="009C5A5D"/>
    <w:rsid w:val="009E5885"/>
    <w:rsid w:val="009E6D63"/>
    <w:rsid w:val="00A20FC5"/>
    <w:rsid w:val="00A303B0"/>
    <w:rsid w:val="00A31754"/>
    <w:rsid w:val="00A33006"/>
    <w:rsid w:val="00AA3FFD"/>
    <w:rsid w:val="00AC7C93"/>
    <w:rsid w:val="00AD1269"/>
    <w:rsid w:val="00B0196A"/>
    <w:rsid w:val="00B20932"/>
    <w:rsid w:val="00B215AE"/>
    <w:rsid w:val="00B33CD8"/>
    <w:rsid w:val="00B446DB"/>
    <w:rsid w:val="00B647EA"/>
    <w:rsid w:val="00B90515"/>
    <w:rsid w:val="00B918D3"/>
    <w:rsid w:val="00BA40C1"/>
    <w:rsid w:val="00BB3A81"/>
    <w:rsid w:val="00BE799D"/>
    <w:rsid w:val="00BF5B75"/>
    <w:rsid w:val="00C24759"/>
    <w:rsid w:val="00C36018"/>
    <w:rsid w:val="00C454C8"/>
    <w:rsid w:val="00C630BE"/>
    <w:rsid w:val="00C71D94"/>
    <w:rsid w:val="00C979AA"/>
    <w:rsid w:val="00CA0B11"/>
    <w:rsid w:val="00CD07EA"/>
    <w:rsid w:val="00CD1942"/>
    <w:rsid w:val="00CE7FCD"/>
    <w:rsid w:val="00CF505C"/>
    <w:rsid w:val="00D06BED"/>
    <w:rsid w:val="00D21AF0"/>
    <w:rsid w:val="00D329EA"/>
    <w:rsid w:val="00D35E11"/>
    <w:rsid w:val="00D4082F"/>
    <w:rsid w:val="00D6490E"/>
    <w:rsid w:val="00D64BE5"/>
    <w:rsid w:val="00D66B30"/>
    <w:rsid w:val="00D850B1"/>
    <w:rsid w:val="00DA5402"/>
    <w:rsid w:val="00DB594B"/>
    <w:rsid w:val="00DC1CDE"/>
    <w:rsid w:val="00DD784A"/>
    <w:rsid w:val="00DE6B2D"/>
    <w:rsid w:val="00DF5EF0"/>
    <w:rsid w:val="00E17560"/>
    <w:rsid w:val="00E2624B"/>
    <w:rsid w:val="00E315E3"/>
    <w:rsid w:val="00E3425D"/>
    <w:rsid w:val="00E3533B"/>
    <w:rsid w:val="00E36700"/>
    <w:rsid w:val="00E4663C"/>
    <w:rsid w:val="00E60A4A"/>
    <w:rsid w:val="00E63643"/>
    <w:rsid w:val="00EA6B1C"/>
    <w:rsid w:val="00EB0DBB"/>
    <w:rsid w:val="00EB7E1C"/>
    <w:rsid w:val="00EC0BEC"/>
    <w:rsid w:val="00EE6219"/>
    <w:rsid w:val="00F003BA"/>
    <w:rsid w:val="00F03CD5"/>
    <w:rsid w:val="00F23D92"/>
    <w:rsid w:val="00F305A5"/>
    <w:rsid w:val="00F31F90"/>
    <w:rsid w:val="00F355D3"/>
    <w:rsid w:val="00F40912"/>
    <w:rsid w:val="00F44D1E"/>
    <w:rsid w:val="00F47468"/>
    <w:rsid w:val="00F85EB0"/>
    <w:rsid w:val="00F92058"/>
    <w:rsid w:val="00F9275B"/>
    <w:rsid w:val="00FA596D"/>
    <w:rsid w:val="00FC2EE9"/>
    <w:rsid w:val="00FD778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8F0BCB-AEBF-4BF0-BECE-7B29A46D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left="249" w:hanging="249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caption"/>
    <w:basedOn w:val="a"/>
    <w:next w:val="a"/>
    <w:uiPriority w:val="35"/>
    <w:qFormat/>
    <w:pPr>
      <w:jc w:val="center"/>
    </w:pPr>
    <w:rPr>
      <w:i/>
      <w:iCs/>
      <w:sz w:val="28"/>
    </w:rPr>
  </w:style>
  <w:style w:type="paragraph" w:styleId="21">
    <w:name w:val="Body Text 2"/>
    <w:basedOn w:val="a"/>
    <w:link w:val="22"/>
    <w:uiPriority w:val="99"/>
    <w:pPr>
      <w:jc w:val="center"/>
    </w:pPr>
    <w:rPr>
      <w:caps/>
      <w:sz w:val="3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6">
    <w:name w:val="заголовок 6"/>
    <w:basedOn w:val="a"/>
    <w:next w:val="a"/>
    <w:pPr>
      <w:keepNext/>
      <w:spacing w:line="360" w:lineRule="auto"/>
      <w:ind w:left="709"/>
      <w:jc w:val="center"/>
    </w:pPr>
    <w:rPr>
      <w:b/>
      <w:i/>
      <w:szCs w:val="20"/>
    </w:rPr>
  </w:style>
  <w:style w:type="table" w:styleId="ac">
    <w:name w:val="Table Grid"/>
    <w:basedOn w:val="a1"/>
    <w:uiPriority w:val="59"/>
    <w:rsid w:val="00910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1652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1652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85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page number"/>
    <w:uiPriority w:val="99"/>
    <w:rsid w:val="009105B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B65D5"/>
  </w:style>
  <w:style w:type="paragraph" w:styleId="23">
    <w:name w:val="toc 2"/>
    <w:basedOn w:val="a"/>
    <w:next w:val="a"/>
    <w:autoRedefine/>
    <w:uiPriority w:val="39"/>
    <w:semiHidden/>
    <w:rsid w:val="000B65D5"/>
    <w:pPr>
      <w:ind w:left="240"/>
    </w:pPr>
  </w:style>
  <w:style w:type="character" w:styleId="af2">
    <w:name w:val="Hyperlink"/>
    <w:uiPriority w:val="99"/>
    <w:rsid w:val="000B65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61E4-5B42-4791-873B-A27ABF46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6021</Words>
  <Characters>34324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4</vt:lpstr>
    </vt:vector>
  </TitlesOfParts>
  <Company>Общага</Company>
  <LinksUpToDate>false</LinksUpToDate>
  <CharactersWithSpaces>40265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4</dc:title>
  <dc:subject/>
  <dc:creator>Uran &amp;Co</dc:creator>
  <cp:keywords/>
  <dc:description/>
  <cp:lastModifiedBy>admin</cp:lastModifiedBy>
  <cp:revision>2</cp:revision>
  <cp:lastPrinted>2013-12-01T12:00:00Z</cp:lastPrinted>
  <dcterms:created xsi:type="dcterms:W3CDTF">2014-03-24T16:56:00Z</dcterms:created>
  <dcterms:modified xsi:type="dcterms:W3CDTF">2014-03-24T16:56:00Z</dcterms:modified>
</cp:coreProperties>
</file>