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  <w:r w:rsidRPr="00403F0F">
        <w:rPr>
          <w:sz w:val="28"/>
          <w:szCs w:val="28"/>
        </w:rPr>
        <w:t xml:space="preserve">Уфимский </w:t>
      </w:r>
      <w:r w:rsidR="005173B1" w:rsidRPr="00403F0F">
        <w:rPr>
          <w:sz w:val="28"/>
          <w:szCs w:val="28"/>
        </w:rPr>
        <w:t>Г</w:t>
      </w:r>
      <w:r w:rsidRPr="00403F0F">
        <w:rPr>
          <w:sz w:val="28"/>
          <w:szCs w:val="28"/>
        </w:rPr>
        <w:t xml:space="preserve">осударственный </w:t>
      </w:r>
      <w:r w:rsidR="005173B1" w:rsidRPr="00403F0F">
        <w:rPr>
          <w:sz w:val="28"/>
          <w:szCs w:val="28"/>
        </w:rPr>
        <w:t>А</w:t>
      </w:r>
      <w:r w:rsidRPr="00403F0F">
        <w:rPr>
          <w:sz w:val="28"/>
          <w:szCs w:val="28"/>
        </w:rPr>
        <w:t xml:space="preserve">виационный </w:t>
      </w:r>
      <w:r w:rsidR="005173B1" w:rsidRPr="00403F0F">
        <w:rPr>
          <w:sz w:val="28"/>
          <w:szCs w:val="28"/>
        </w:rPr>
        <w:t>Технический У</w:t>
      </w:r>
      <w:r w:rsidRPr="00403F0F">
        <w:rPr>
          <w:sz w:val="28"/>
          <w:szCs w:val="28"/>
        </w:rPr>
        <w:t>ниверситет</w:t>
      </w: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  <w:r w:rsidRPr="00403F0F">
        <w:rPr>
          <w:sz w:val="28"/>
          <w:szCs w:val="28"/>
        </w:rPr>
        <w:t>Кафедра финансов и</w:t>
      </w:r>
      <w:r w:rsidR="00403F0F" w:rsidRPr="00403F0F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экономического анализа</w:t>
      </w: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5173B1" w:rsidRPr="00403F0F" w:rsidRDefault="005173B1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5173B1" w:rsidRPr="00403F0F" w:rsidRDefault="005173B1" w:rsidP="00403F0F">
      <w:pPr>
        <w:spacing w:line="360" w:lineRule="auto"/>
        <w:ind w:firstLine="709"/>
        <w:jc w:val="center"/>
        <w:rPr>
          <w:sz w:val="28"/>
          <w:szCs w:val="28"/>
        </w:rPr>
      </w:pPr>
    </w:p>
    <w:p w:rsidR="00BD64AA" w:rsidRPr="00403F0F" w:rsidRDefault="00BD64AA" w:rsidP="00403F0F">
      <w:pPr>
        <w:spacing w:line="360" w:lineRule="auto"/>
        <w:ind w:firstLine="709"/>
        <w:jc w:val="center"/>
        <w:rPr>
          <w:sz w:val="28"/>
          <w:szCs w:val="28"/>
        </w:rPr>
      </w:pPr>
      <w:r w:rsidRPr="00403F0F">
        <w:rPr>
          <w:sz w:val="28"/>
          <w:szCs w:val="28"/>
        </w:rPr>
        <w:t>«</w:t>
      </w:r>
      <w:r w:rsidR="005173B1" w:rsidRPr="00403F0F">
        <w:rPr>
          <w:sz w:val="28"/>
          <w:szCs w:val="28"/>
        </w:rPr>
        <w:t>БУХГАЛТЕРСКИЙ УЧЁТ</w:t>
      </w:r>
      <w:r w:rsidRPr="00403F0F">
        <w:rPr>
          <w:sz w:val="28"/>
          <w:szCs w:val="28"/>
        </w:rPr>
        <w:t>»</w:t>
      </w:r>
    </w:p>
    <w:p w:rsidR="005173B1" w:rsidRPr="00403F0F" w:rsidRDefault="005173B1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4111E6" w:rsidRPr="00403F0F" w:rsidRDefault="00403F0F" w:rsidP="00403F0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3F0F">
        <w:rPr>
          <w:sz w:val="28"/>
          <w:szCs w:val="28"/>
        </w:rPr>
        <w:br w:type="page"/>
      </w:r>
      <w:r w:rsidR="004111E6" w:rsidRPr="00403F0F">
        <w:rPr>
          <w:b/>
          <w:sz w:val="28"/>
          <w:szCs w:val="28"/>
        </w:rPr>
        <w:t>План:</w:t>
      </w:r>
    </w:p>
    <w:p w:rsidR="004111E6" w:rsidRPr="00403F0F" w:rsidRDefault="004111E6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4111E6" w:rsidRPr="00403F0F" w:rsidRDefault="004111E6" w:rsidP="00403F0F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Введение</w:t>
      </w:r>
    </w:p>
    <w:p w:rsidR="004111E6" w:rsidRPr="00403F0F" w:rsidRDefault="00220559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Характеристика предприятия</w:t>
      </w:r>
    </w:p>
    <w:p w:rsidR="004111E6" w:rsidRPr="00403F0F" w:rsidRDefault="00220559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Учётная политика</w:t>
      </w:r>
    </w:p>
    <w:p w:rsidR="004111E6" w:rsidRPr="00403F0F" w:rsidRDefault="00220559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Состав имущества, источников на начало месяца</w:t>
      </w:r>
    </w:p>
    <w:p w:rsidR="004111E6" w:rsidRPr="00403F0F" w:rsidRDefault="00220559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Журнал</w:t>
      </w:r>
      <w:r w:rsidR="004111E6" w:rsidRPr="00403F0F">
        <w:rPr>
          <w:sz w:val="28"/>
          <w:szCs w:val="28"/>
        </w:rPr>
        <w:t xml:space="preserve"> хозяйственных операций за месяц</w:t>
      </w:r>
    </w:p>
    <w:p w:rsidR="004111E6" w:rsidRPr="00403F0F" w:rsidRDefault="00220559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Главная книга</w:t>
      </w:r>
    </w:p>
    <w:p w:rsidR="004111E6" w:rsidRPr="00403F0F" w:rsidRDefault="00220559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Расчёт заработанной платы и единого социального налога</w:t>
      </w:r>
    </w:p>
    <w:p w:rsidR="004111E6" w:rsidRPr="00403F0F" w:rsidRDefault="00220559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Шахматная ведомость</w:t>
      </w:r>
    </w:p>
    <w:p w:rsidR="004111E6" w:rsidRPr="00403F0F" w:rsidRDefault="00220559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Оборотная ведомость</w:t>
      </w:r>
    </w:p>
    <w:p w:rsidR="004111E6" w:rsidRPr="00403F0F" w:rsidRDefault="004111E6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Баланс предприятия (форма 1)</w:t>
      </w:r>
    </w:p>
    <w:p w:rsidR="004111E6" w:rsidRPr="00403F0F" w:rsidRDefault="00220559" w:rsidP="00220559">
      <w:pPr>
        <w:spacing w:line="360" w:lineRule="auto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Форма 2</w:t>
      </w:r>
    </w:p>
    <w:p w:rsidR="004111E6" w:rsidRPr="00403F0F" w:rsidRDefault="00403F0F" w:rsidP="00403F0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0559">
        <w:rPr>
          <w:b/>
          <w:sz w:val="28"/>
          <w:szCs w:val="28"/>
        </w:rPr>
        <w:br w:type="page"/>
      </w:r>
      <w:r w:rsidR="004111E6" w:rsidRPr="00403F0F">
        <w:rPr>
          <w:b/>
          <w:sz w:val="28"/>
          <w:szCs w:val="28"/>
        </w:rPr>
        <w:t>Введение</w:t>
      </w:r>
    </w:p>
    <w:p w:rsidR="004111E6" w:rsidRPr="00403F0F" w:rsidRDefault="004111E6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4111E6" w:rsidRPr="00403F0F" w:rsidRDefault="004111E6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Бухгалтерский учёт—неотъемлемая часть функционирования любого предприятия. Он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движения путём сплошного, непрерывного и документального учёта всех хозяйственных операций производимых на предприятии. Бухгалтерский учёт обязаны вести все организации, находящиеся на территории РФ, а также представительства иностранных организаций, если иное не предусмотрено международными договорами. В данной курсовой работе показаны основные принципы ведения бухгалтерского учёта на примере функционирования ООО «Подъём». Ведение бухгалтерского учёта осуществляется в соответствии со следующими нормативными документами</w:t>
      </w:r>
      <w:r w:rsidR="00D7047B" w:rsidRPr="00403F0F">
        <w:rPr>
          <w:sz w:val="28"/>
          <w:szCs w:val="28"/>
        </w:rPr>
        <w:t>:</w:t>
      </w:r>
    </w:p>
    <w:p w:rsidR="00D7047B" w:rsidRPr="00403F0F" w:rsidRDefault="00D7047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1. Закон о бухгалтерском учёте и отчётности</w:t>
      </w:r>
    </w:p>
    <w:p w:rsidR="00D7047B" w:rsidRPr="00403F0F" w:rsidRDefault="00D7047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2. Положения по бухгалтерскому учёту</w:t>
      </w:r>
    </w:p>
    <w:p w:rsidR="00D7047B" w:rsidRPr="00403F0F" w:rsidRDefault="00D7047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3. План счетов</w:t>
      </w:r>
    </w:p>
    <w:p w:rsidR="00D7047B" w:rsidRPr="00403F0F" w:rsidRDefault="00D7047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4. Налоговый кодекс РФ</w:t>
      </w:r>
    </w:p>
    <w:p w:rsidR="00D7047B" w:rsidRPr="00403F0F" w:rsidRDefault="00D7047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5. Комментарии к налоговому кодексу РФ</w:t>
      </w:r>
    </w:p>
    <w:p w:rsidR="00D7047B" w:rsidRPr="00403F0F" w:rsidRDefault="00403F0F" w:rsidP="00403F0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047B" w:rsidRPr="00403F0F">
        <w:rPr>
          <w:b/>
          <w:sz w:val="28"/>
          <w:szCs w:val="28"/>
        </w:rPr>
        <w:t>Характеристика предприятия</w:t>
      </w:r>
    </w:p>
    <w:p w:rsidR="00403F0F" w:rsidRDefault="00403F0F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D7047B" w:rsidRPr="00403F0F" w:rsidRDefault="00403F0F" w:rsidP="00403F0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3F0F">
        <w:rPr>
          <w:b/>
          <w:sz w:val="28"/>
          <w:szCs w:val="28"/>
        </w:rPr>
        <w:t>Общие положения</w:t>
      </w:r>
    </w:p>
    <w:p w:rsidR="00403F0F" w:rsidRPr="00403F0F" w:rsidRDefault="00403F0F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D7047B" w:rsidRPr="00403F0F" w:rsidRDefault="00D7047B" w:rsidP="00403F0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«Фабрика Джентльмен» создаётся как общество с ограниченной ответственностью в соответствии с ГК РФ, федеральным законом «Об обществах с ограниченной ответственностью» и законом РБ «О государственной поддержке малого предпринимательства в РБ».</w:t>
      </w:r>
    </w:p>
    <w:p w:rsidR="00D7047B" w:rsidRPr="00403F0F" w:rsidRDefault="00D7047B" w:rsidP="00403F0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Полное фирменное наименование общества: общество с ограниченной ответственностью научно-производственная фирма «Подъём».</w:t>
      </w:r>
    </w:p>
    <w:p w:rsidR="00D7047B" w:rsidRPr="00403F0F" w:rsidRDefault="00D7047B" w:rsidP="00403F0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Сокращённое наименование общества: ООО «Фабрика Джентльмен».</w:t>
      </w:r>
    </w:p>
    <w:p w:rsidR="00D7047B" w:rsidRPr="00403F0F" w:rsidRDefault="0060335B" w:rsidP="00403F0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О</w:t>
      </w:r>
      <w:r w:rsidR="00D7047B" w:rsidRPr="00403F0F">
        <w:rPr>
          <w:sz w:val="28"/>
          <w:szCs w:val="28"/>
        </w:rPr>
        <w:t>бщество имеет в собственности обособленное имущество, учитываемое на самостоятельном балансе, может от своего имени приобретать и осуществлять имущественные и личные, неимущественные права, нести обязанности, необходимые для осуществления любых  видов деятельности, на запрещённые федеральными законами, если это не противоречит предмету и целям деятельности, определённы</w:t>
      </w:r>
      <w:r w:rsidRPr="00403F0F">
        <w:rPr>
          <w:sz w:val="28"/>
          <w:szCs w:val="28"/>
        </w:rPr>
        <w:t>м</w:t>
      </w:r>
      <w:r w:rsidR="00D7047B" w:rsidRPr="00403F0F">
        <w:rPr>
          <w:sz w:val="28"/>
          <w:szCs w:val="28"/>
        </w:rPr>
        <w:t xml:space="preserve"> уставом общества.</w:t>
      </w:r>
    </w:p>
    <w:p w:rsidR="00D7047B" w:rsidRPr="00403F0F" w:rsidRDefault="00D7047B" w:rsidP="00403F0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Общество создаётся без ограничения срока.</w:t>
      </w:r>
    </w:p>
    <w:p w:rsidR="00D7047B" w:rsidRPr="00403F0F" w:rsidRDefault="00D7047B" w:rsidP="00403F0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Общество в праве, в установленном порядке, открывать банков</w:t>
      </w:r>
      <w:r w:rsidR="0060335B" w:rsidRPr="00403F0F">
        <w:rPr>
          <w:sz w:val="28"/>
          <w:szCs w:val="28"/>
        </w:rPr>
        <w:t>с</w:t>
      </w:r>
      <w:r w:rsidRPr="00403F0F">
        <w:rPr>
          <w:sz w:val="28"/>
          <w:szCs w:val="28"/>
        </w:rPr>
        <w:t>кие счета на территории,</w:t>
      </w:r>
      <w:r w:rsidR="00220559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РФ и за её пределами.</w:t>
      </w:r>
    </w:p>
    <w:p w:rsidR="00D7047B" w:rsidRPr="00403F0F" w:rsidRDefault="00D7047B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D7047B" w:rsidRPr="00403F0F" w:rsidRDefault="00D7047B" w:rsidP="00403F0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3F0F">
        <w:rPr>
          <w:b/>
          <w:sz w:val="28"/>
          <w:szCs w:val="28"/>
        </w:rPr>
        <w:t>Це</w:t>
      </w:r>
      <w:r w:rsidR="00403F0F" w:rsidRPr="00403F0F">
        <w:rPr>
          <w:b/>
          <w:sz w:val="28"/>
          <w:szCs w:val="28"/>
        </w:rPr>
        <w:t>ль и виды деятельности общества</w:t>
      </w:r>
    </w:p>
    <w:p w:rsidR="00403F0F" w:rsidRPr="00403F0F" w:rsidRDefault="00403F0F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D7047B" w:rsidRPr="00403F0F" w:rsidRDefault="00D7047B" w:rsidP="00403F0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Общество создаётся для удовлетворения общественных потребностей в продукции, работах, услугах и получения прибыли</w:t>
      </w:r>
      <w:r w:rsidR="0060335B" w:rsidRPr="00403F0F">
        <w:rPr>
          <w:sz w:val="28"/>
          <w:szCs w:val="28"/>
        </w:rPr>
        <w:t>.</w:t>
      </w:r>
    </w:p>
    <w:p w:rsidR="0060335B" w:rsidRPr="00403F0F" w:rsidRDefault="0060335B" w:rsidP="00403F0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Основные виды деятельности общества:</w:t>
      </w:r>
    </w:p>
    <w:p w:rsidR="0060335B" w:rsidRPr="00403F0F" w:rsidRDefault="0060335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- пошив одежды</w:t>
      </w:r>
    </w:p>
    <w:p w:rsidR="0060335B" w:rsidRPr="00403F0F" w:rsidRDefault="0060335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- торгово-закупочная деятельность</w:t>
      </w:r>
    </w:p>
    <w:p w:rsidR="0060335B" w:rsidRPr="00403F0F" w:rsidRDefault="00B0519E" w:rsidP="00B0519E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Учётная политика</w:t>
      </w:r>
    </w:p>
    <w:p w:rsidR="0060335B" w:rsidRPr="00403F0F" w:rsidRDefault="0060335B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60335B" w:rsidRPr="00403F0F" w:rsidRDefault="0060335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Основные положения:</w:t>
      </w:r>
    </w:p>
    <w:p w:rsidR="0060335B" w:rsidRPr="00403F0F" w:rsidRDefault="0060335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1.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Бухгалтерский учёт на предприятии ведётся в соответствии с Положением бухгалтерском учёте и отчётности в Российской Федерации, Планом счетов бухгалтерского учёта финансово-хозяйственной деятельности и Инструкции по его применению.</w:t>
      </w:r>
    </w:p>
    <w:p w:rsidR="0060335B" w:rsidRPr="00403F0F" w:rsidRDefault="0060335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2.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Выручка от реализации определяется по мере сдачи выполненных работ заказчику без ведения счёта 36 «выполненные этапы по незавершённым работам». Реализация отражается по дебету 62 счёта «расчёты с покупателями и заказчиками» и кредиту счёта 46 «реализация продукции (работ, услуг)» без ведения счёта 45 «товары отгруженные».</w:t>
      </w:r>
    </w:p>
    <w:p w:rsidR="0060335B" w:rsidRPr="00403F0F" w:rsidRDefault="0060335B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3.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Учёт материалов, комплектующего оборудования</w:t>
      </w:r>
      <w:r w:rsidR="00AF07B6" w:rsidRPr="00403F0F">
        <w:rPr>
          <w:sz w:val="28"/>
          <w:szCs w:val="28"/>
        </w:rPr>
        <w:t xml:space="preserve"> производится по ценам приобретения у поставщика. В связи с незначительными транспортными расходами по доставке материалов, расходы относить на счёт 26 «общехозяйственные расходы».</w:t>
      </w:r>
    </w:p>
    <w:p w:rsidR="00AF07B6" w:rsidRPr="00403F0F" w:rsidRDefault="00AF07B6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4.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Первоначальная стоимость основных средств погашается по установленным нормам в течени</w:t>
      </w:r>
      <w:r w:rsidR="00220559" w:rsidRPr="00403F0F">
        <w:rPr>
          <w:sz w:val="28"/>
          <w:szCs w:val="28"/>
        </w:rPr>
        <w:t>е</w:t>
      </w:r>
      <w:r w:rsidRPr="00403F0F">
        <w:rPr>
          <w:sz w:val="28"/>
          <w:szCs w:val="28"/>
        </w:rPr>
        <w:t xml:space="preserve"> их нормативного срока службы.</w:t>
      </w:r>
    </w:p>
    <w:p w:rsidR="00AF07B6" w:rsidRPr="00403F0F" w:rsidRDefault="00AF07B6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5.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Затраты на проведение текущего, среднего и капитального ремонтов основных производственных фондов. На обслуживание производственного процесса относятся на себестоимость продукции того отчётного периода, в котором были произведены ремонтные работы.</w:t>
      </w:r>
    </w:p>
    <w:p w:rsidR="00AF07B6" w:rsidRPr="00403F0F" w:rsidRDefault="00AF07B6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6.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К малоценным быстроизнашивающимся предметам относятся средства труда стоимостью за единицу не превышающей 100-кратный размер минимальной оплаты труда или сроком службы менее одного года независимо от их стоимости.</w:t>
      </w:r>
    </w:p>
    <w:p w:rsidR="00AF07B6" w:rsidRPr="00403F0F" w:rsidRDefault="00AF07B6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7.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Первоначальная стоимость МБП погашается путём начисления износа в размере 50% при передаче средств труда в эксплуатацию.</w:t>
      </w:r>
    </w:p>
    <w:p w:rsidR="00AF07B6" w:rsidRPr="00403F0F" w:rsidRDefault="00AF07B6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8.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Малоценные предметы стоимостью не более 1/20 части установленного лимита за единицу списываются на издержки производства в момент сдачи их в эксплуатацию.</w:t>
      </w:r>
    </w:p>
    <w:p w:rsidR="00AF07B6" w:rsidRPr="00403F0F" w:rsidRDefault="00AF07B6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9.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Предприятие не создаёт из своей прибыли фондов специального назначения.</w:t>
      </w:r>
    </w:p>
    <w:p w:rsidR="00AF07B6" w:rsidRPr="00403F0F" w:rsidRDefault="00AF07B6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10.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выдачу авансов на хозяйственные нужды производить сроком использования его в течение одного месяца.</w:t>
      </w:r>
    </w:p>
    <w:p w:rsidR="00AF07B6" w:rsidRPr="00403F0F" w:rsidRDefault="00AF07B6" w:rsidP="00403F0F">
      <w:pPr>
        <w:spacing w:line="360" w:lineRule="auto"/>
        <w:ind w:firstLine="709"/>
        <w:jc w:val="both"/>
        <w:rPr>
          <w:sz w:val="28"/>
          <w:szCs w:val="28"/>
        </w:rPr>
      </w:pPr>
      <w:r w:rsidRPr="00403F0F">
        <w:rPr>
          <w:sz w:val="28"/>
          <w:szCs w:val="28"/>
        </w:rPr>
        <w:t>11.</w:t>
      </w:r>
      <w:r w:rsidR="00B0519E">
        <w:rPr>
          <w:sz w:val="28"/>
          <w:szCs w:val="28"/>
        </w:rPr>
        <w:t xml:space="preserve"> </w:t>
      </w:r>
      <w:r w:rsidRPr="00403F0F">
        <w:rPr>
          <w:sz w:val="28"/>
          <w:szCs w:val="28"/>
        </w:rPr>
        <w:t>Учёт реализации по отгрузке.</w:t>
      </w:r>
    </w:p>
    <w:p w:rsidR="00AF07B6" w:rsidRPr="00403F0F" w:rsidRDefault="00AF07B6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A42BDC" w:rsidRPr="00403F0F" w:rsidRDefault="00A42BDC" w:rsidP="00403F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3F0F">
        <w:rPr>
          <w:b/>
          <w:sz w:val="28"/>
          <w:szCs w:val="28"/>
        </w:rPr>
        <w:t>Баланс на начало периода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1"/>
        <w:gridCol w:w="2112"/>
      </w:tblGrid>
      <w:tr w:rsidR="00A42BDC" w:rsidRPr="003811E5" w:rsidTr="003811E5">
        <w:trPr>
          <w:trHeight w:val="363"/>
          <w:jc w:val="center"/>
        </w:trPr>
        <w:tc>
          <w:tcPr>
            <w:tcW w:w="4221" w:type="dxa"/>
            <w:gridSpan w:val="2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b/>
                <w:sz w:val="20"/>
                <w:szCs w:val="20"/>
              </w:rPr>
            </w:pPr>
            <w:r w:rsidRPr="003811E5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4223" w:type="dxa"/>
            <w:gridSpan w:val="2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b/>
                <w:sz w:val="20"/>
                <w:szCs w:val="20"/>
              </w:rPr>
            </w:pPr>
            <w:r w:rsidRPr="003811E5">
              <w:rPr>
                <w:b/>
                <w:sz w:val="20"/>
                <w:szCs w:val="20"/>
              </w:rPr>
              <w:t>п</w:t>
            </w:r>
            <w:r w:rsidR="00A42BDC" w:rsidRPr="003811E5">
              <w:rPr>
                <w:b/>
                <w:sz w:val="20"/>
                <w:szCs w:val="20"/>
              </w:rPr>
              <w:t>ассив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b/>
                <w:sz w:val="20"/>
                <w:szCs w:val="20"/>
              </w:rPr>
            </w:pPr>
            <w:r w:rsidRPr="003811E5">
              <w:rPr>
                <w:b/>
                <w:sz w:val="20"/>
                <w:szCs w:val="20"/>
              </w:rPr>
              <w:t>счёт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b/>
                <w:sz w:val="20"/>
                <w:szCs w:val="20"/>
              </w:rPr>
            </w:pPr>
            <w:r w:rsidRPr="003811E5">
              <w:rPr>
                <w:b/>
                <w:sz w:val="20"/>
                <w:szCs w:val="20"/>
              </w:rPr>
              <w:t>сумма (руб.)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b/>
                <w:sz w:val="20"/>
                <w:szCs w:val="20"/>
              </w:rPr>
            </w:pPr>
            <w:r w:rsidRPr="003811E5">
              <w:rPr>
                <w:b/>
                <w:sz w:val="20"/>
                <w:szCs w:val="20"/>
              </w:rPr>
              <w:t>счёт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b/>
                <w:sz w:val="20"/>
                <w:szCs w:val="20"/>
              </w:rPr>
            </w:pPr>
            <w:r w:rsidRPr="003811E5">
              <w:rPr>
                <w:b/>
                <w:sz w:val="20"/>
                <w:szCs w:val="20"/>
              </w:rPr>
              <w:t>с</w:t>
            </w:r>
            <w:r w:rsidR="00A42BDC" w:rsidRPr="003811E5">
              <w:rPr>
                <w:b/>
                <w:sz w:val="20"/>
                <w:szCs w:val="20"/>
              </w:rPr>
              <w:t>умма</w:t>
            </w:r>
            <w:r w:rsidRPr="003811E5">
              <w:rPr>
                <w:b/>
                <w:sz w:val="20"/>
                <w:szCs w:val="20"/>
              </w:rPr>
              <w:t xml:space="preserve"> (руб.)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01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203000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02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20300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5632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2816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31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909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64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165000-39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80000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40564-08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95176-47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3280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79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54757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85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8400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88/2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89600</w:t>
            </w:r>
          </w:p>
        </w:tc>
      </w:tr>
      <w:tr w:rsidR="00A42BDC" w:rsidRPr="003811E5" w:rsidTr="003811E5">
        <w:trPr>
          <w:trHeight w:val="379"/>
          <w:jc w:val="center"/>
        </w:trPr>
        <w:tc>
          <w:tcPr>
            <w:tcW w:w="2110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b/>
                <w:sz w:val="20"/>
                <w:szCs w:val="20"/>
              </w:rPr>
            </w:pPr>
            <w:r w:rsidRPr="003811E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384717-47</w:t>
            </w:r>
          </w:p>
        </w:tc>
        <w:tc>
          <w:tcPr>
            <w:tcW w:w="2111" w:type="dxa"/>
            <w:shd w:val="clear" w:color="auto" w:fill="auto"/>
          </w:tcPr>
          <w:p w:rsidR="00A42BDC" w:rsidRPr="003811E5" w:rsidRDefault="00A42BDC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A42BDC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384717-47</w:t>
            </w:r>
          </w:p>
        </w:tc>
      </w:tr>
    </w:tbl>
    <w:p w:rsidR="00A42BDC" w:rsidRPr="00403F0F" w:rsidRDefault="00A42BDC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A42BDC" w:rsidRPr="00403F0F" w:rsidRDefault="00893658" w:rsidP="00403F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3F0F">
        <w:rPr>
          <w:b/>
          <w:sz w:val="28"/>
          <w:szCs w:val="28"/>
        </w:rPr>
        <w:t>Состав основных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403"/>
        <w:gridCol w:w="791"/>
        <w:gridCol w:w="1677"/>
        <w:gridCol w:w="1315"/>
        <w:gridCol w:w="1300"/>
        <w:gridCol w:w="1246"/>
      </w:tblGrid>
      <w:tr w:rsidR="003734E8" w:rsidRPr="003811E5" w:rsidTr="003811E5">
        <w:trPr>
          <w:trHeight w:val="680"/>
          <w:jc w:val="center"/>
        </w:trPr>
        <w:tc>
          <w:tcPr>
            <w:tcW w:w="1320" w:type="dxa"/>
            <w:shd w:val="clear" w:color="auto" w:fill="auto"/>
          </w:tcPr>
          <w:p w:rsidR="00893658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д</w:t>
            </w:r>
            <w:r w:rsidR="00893658" w:rsidRPr="003811E5">
              <w:rPr>
                <w:sz w:val="20"/>
                <w:szCs w:val="20"/>
              </w:rPr>
              <w:t>ата приобретения</w:t>
            </w:r>
          </w:p>
        </w:tc>
        <w:tc>
          <w:tcPr>
            <w:tcW w:w="791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к</w:t>
            </w:r>
            <w:r w:rsidR="00893658" w:rsidRPr="003811E5">
              <w:rPr>
                <w:sz w:val="20"/>
                <w:szCs w:val="20"/>
              </w:rPr>
              <w:t>ол-во</w:t>
            </w:r>
          </w:p>
        </w:tc>
        <w:tc>
          <w:tcPr>
            <w:tcW w:w="1677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п</w:t>
            </w:r>
            <w:r w:rsidR="00893658" w:rsidRPr="003811E5">
              <w:rPr>
                <w:sz w:val="20"/>
                <w:szCs w:val="20"/>
              </w:rPr>
              <w:t>ервоначальная стоимость</w:t>
            </w:r>
          </w:p>
        </w:tc>
        <w:tc>
          <w:tcPr>
            <w:tcW w:w="1259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</w:t>
            </w:r>
            <w:r w:rsidR="00893658" w:rsidRPr="003811E5">
              <w:rPr>
                <w:sz w:val="20"/>
                <w:szCs w:val="20"/>
              </w:rPr>
              <w:t>орма амортизации</w:t>
            </w:r>
          </w:p>
        </w:tc>
        <w:tc>
          <w:tcPr>
            <w:tcW w:w="1258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г</w:t>
            </w:r>
            <w:r w:rsidR="00893658" w:rsidRPr="003811E5">
              <w:rPr>
                <w:sz w:val="20"/>
                <w:szCs w:val="20"/>
              </w:rPr>
              <w:t>одовая амортизация</w:t>
            </w:r>
          </w:p>
        </w:tc>
        <w:tc>
          <w:tcPr>
            <w:tcW w:w="1246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</w:t>
            </w:r>
            <w:r w:rsidR="00893658" w:rsidRPr="003811E5">
              <w:rPr>
                <w:sz w:val="20"/>
                <w:szCs w:val="20"/>
              </w:rPr>
              <w:t>статочная стоимость</w:t>
            </w:r>
          </w:p>
        </w:tc>
      </w:tr>
      <w:tr w:rsidR="003734E8" w:rsidRPr="003811E5" w:rsidTr="003811E5">
        <w:trPr>
          <w:trHeight w:val="695"/>
          <w:jc w:val="center"/>
        </w:trPr>
        <w:tc>
          <w:tcPr>
            <w:tcW w:w="1320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</w:t>
            </w:r>
            <w:r w:rsidR="00893658" w:rsidRPr="003811E5">
              <w:rPr>
                <w:sz w:val="20"/>
                <w:szCs w:val="20"/>
              </w:rPr>
              <w:t>борудование цеха</w:t>
            </w:r>
          </w:p>
        </w:tc>
        <w:tc>
          <w:tcPr>
            <w:tcW w:w="1297" w:type="dxa"/>
            <w:shd w:val="clear" w:color="auto" w:fill="auto"/>
          </w:tcPr>
          <w:p w:rsidR="00893658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01.06.95</w:t>
            </w:r>
          </w:p>
        </w:tc>
        <w:tc>
          <w:tcPr>
            <w:tcW w:w="791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</w:t>
            </w:r>
          </w:p>
        </w:tc>
        <w:tc>
          <w:tcPr>
            <w:tcW w:w="1677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60000</w:t>
            </w:r>
          </w:p>
        </w:tc>
        <w:tc>
          <w:tcPr>
            <w:tcW w:w="1259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10%</w:t>
            </w:r>
          </w:p>
        </w:tc>
        <w:tc>
          <w:tcPr>
            <w:tcW w:w="1258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6000</w:t>
            </w:r>
          </w:p>
        </w:tc>
        <w:tc>
          <w:tcPr>
            <w:tcW w:w="1246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24000</w:t>
            </w:r>
          </w:p>
        </w:tc>
      </w:tr>
      <w:tr w:rsidR="003734E8" w:rsidRPr="003811E5" w:rsidTr="003811E5">
        <w:trPr>
          <w:trHeight w:val="347"/>
          <w:jc w:val="center"/>
        </w:trPr>
        <w:tc>
          <w:tcPr>
            <w:tcW w:w="1320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а</w:t>
            </w:r>
            <w:r w:rsidR="00893658" w:rsidRPr="003811E5">
              <w:rPr>
                <w:sz w:val="20"/>
                <w:szCs w:val="20"/>
              </w:rPr>
              <w:t>втомобиль</w:t>
            </w:r>
          </w:p>
        </w:tc>
        <w:tc>
          <w:tcPr>
            <w:tcW w:w="1297" w:type="dxa"/>
            <w:shd w:val="clear" w:color="auto" w:fill="auto"/>
          </w:tcPr>
          <w:p w:rsidR="00893658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01.01.99</w:t>
            </w:r>
          </w:p>
        </w:tc>
        <w:tc>
          <w:tcPr>
            <w:tcW w:w="791" w:type="dxa"/>
            <w:shd w:val="clear" w:color="auto" w:fill="auto"/>
          </w:tcPr>
          <w:p w:rsidR="00893658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143000</w:t>
            </w:r>
          </w:p>
        </w:tc>
        <w:tc>
          <w:tcPr>
            <w:tcW w:w="1259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10%</w:t>
            </w:r>
          </w:p>
        </w:tc>
        <w:tc>
          <w:tcPr>
            <w:tcW w:w="1258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14300</w:t>
            </w:r>
          </w:p>
        </w:tc>
        <w:tc>
          <w:tcPr>
            <w:tcW w:w="1246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114400</w:t>
            </w:r>
          </w:p>
        </w:tc>
      </w:tr>
      <w:tr w:rsidR="003734E8" w:rsidRPr="003811E5" w:rsidTr="003811E5">
        <w:trPr>
          <w:trHeight w:val="363"/>
          <w:jc w:val="center"/>
        </w:trPr>
        <w:tc>
          <w:tcPr>
            <w:tcW w:w="1320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и</w:t>
            </w:r>
            <w:r w:rsidR="00893658" w:rsidRPr="003811E5">
              <w:rPr>
                <w:sz w:val="20"/>
                <w:szCs w:val="20"/>
              </w:rPr>
              <w:t>того</w:t>
            </w:r>
          </w:p>
        </w:tc>
        <w:tc>
          <w:tcPr>
            <w:tcW w:w="1297" w:type="dxa"/>
            <w:shd w:val="clear" w:color="auto" w:fill="auto"/>
          </w:tcPr>
          <w:p w:rsidR="00893658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893658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203000</w:t>
            </w:r>
          </w:p>
        </w:tc>
        <w:tc>
          <w:tcPr>
            <w:tcW w:w="1259" w:type="dxa"/>
            <w:shd w:val="clear" w:color="auto" w:fill="auto"/>
          </w:tcPr>
          <w:p w:rsidR="00893658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893658" w:rsidRPr="003811E5" w:rsidRDefault="00893658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893658" w:rsidRPr="003811E5" w:rsidRDefault="003734E8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138400</w:t>
            </w:r>
          </w:p>
        </w:tc>
      </w:tr>
    </w:tbl>
    <w:p w:rsidR="00893658" w:rsidRPr="00403F0F" w:rsidRDefault="00893658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B0519E" w:rsidRDefault="00B0519E" w:rsidP="00403F0F">
      <w:pPr>
        <w:spacing w:line="360" w:lineRule="auto"/>
        <w:ind w:firstLine="709"/>
        <w:jc w:val="both"/>
        <w:rPr>
          <w:sz w:val="28"/>
          <w:szCs w:val="28"/>
        </w:rPr>
        <w:sectPr w:rsidR="00B0519E" w:rsidSect="00403F0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734E8" w:rsidRPr="00403F0F" w:rsidRDefault="003734E8" w:rsidP="00403F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3F0F">
        <w:rPr>
          <w:b/>
          <w:sz w:val="28"/>
          <w:szCs w:val="28"/>
        </w:rPr>
        <w:t>Расчёт заработной платы и единого социального налога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72"/>
      </w:tblGrid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Фамилия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Кузнецов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Фёдорова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Тюпина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Смирнова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Лебедева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Чернова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Галкина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Должность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директор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гл.бух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секретарь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швея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швея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швея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швея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работа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основная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по совм.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основная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основная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основная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основная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основная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За п/п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9757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9305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4355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7634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7794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7957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7955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54757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Выдано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9756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9304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4354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7634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7795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7957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7955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54755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Оклад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10100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9300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4700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8500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8400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8500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8300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57800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Ур. 15%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1515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1395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705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1260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1245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8670</w:t>
            </w:r>
          </w:p>
        </w:tc>
      </w:tr>
      <w:tr w:rsidR="00A54035" w:rsidRPr="003811E5" w:rsidTr="003811E5">
        <w:trPr>
          <w:trHeight w:val="252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Начислено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11615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10695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5405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9775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9660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9775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9545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66470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Вычеты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400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2400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 детей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1200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Нал.база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11215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10695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5005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8775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89600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9075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9145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62870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ПН-13%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1457,95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1390,35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650,65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1140,75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8960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1179,75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1188,85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8173,1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ПН-13%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1458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1390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651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1141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1164,8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1180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1189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8174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К выдаче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9758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9306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4355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7634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1165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7895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7956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54698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Нал.база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11615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10695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5405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9775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9660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9775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9545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66470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с/стр-4%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464,6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427,8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216,2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391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386,4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391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381,8</w:t>
            </w:r>
          </w:p>
        </w:tc>
        <w:tc>
          <w:tcPr>
            <w:tcW w:w="1172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2658,8</w:t>
            </w:r>
          </w:p>
        </w:tc>
      </w:tr>
      <w:tr w:rsidR="00A54035" w:rsidRPr="003811E5" w:rsidTr="003811E5">
        <w:trPr>
          <w:trHeight w:val="239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м/стр-3,6: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418,14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385,02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194,58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351,9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347,76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351,9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343,62</w:t>
            </w: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2392,92</w:t>
            </w:r>
          </w:p>
        </w:tc>
      </w:tr>
      <w:tr w:rsidR="00A54035" w:rsidRPr="003811E5" w:rsidTr="003811E5">
        <w:trPr>
          <w:trHeight w:val="252"/>
          <w:jc w:val="center"/>
        </w:trPr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ПФ-28%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3252,2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2994,6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1513,4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2737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2704,8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2737</w:t>
            </w:r>
          </w:p>
        </w:tc>
        <w:tc>
          <w:tcPr>
            <w:tcW w:w="1005" w:type="dxa"/>
            <w:shd w:val="clear" w:color="auto" w:fill="auto"/>
          </w:tcPr>
          <w:p w:rsidR="00A54035" w:rsidRPr="003811E5" w:rsidRDefault="00A54035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A54035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18611,6</w:t>
            </w:r>
          </w:p>
        </w:tc>
      </w:tr>
    </w:tbl>
    <w:p w:rsidR="00A42BDC" w:rsidRPr="00403F0F" w:rsidRDefault="00A42BDC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9F4BB1" w:rsidRPr="00403F0F" w:rsidRDefault="009F4BB1" w:rsidP="00403F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3F0F">
        <w:rPr>
          <w:b/>
          <w:sz w:val="28"/>
          <w:szCs w:val="28"/>
        </w:rPr>
        <w:t>Журнал хозяйственных оп</w:t>
      </w:r>
      <w:r w:rsidR="00FB7E76" w:rsidRPr="00403F0F">
        <w:rPr>
          <w:b/>
          <w:sz w:val="28"/>
          <w:szCs w:val="28"/>
        </w:rPr>
        <w:t>ер</w:t>
      </w:r>
      <w:r w:rsidRPr="00403F0F">
        <w:rPr>
          <w:b/>
          <w:sz w:val="28"/>
          <w:szCs w:val="28"/>
        </w:rPr>
        <w:t>аций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25"/>
        <w:gridCol w:w="5343"/>
        <w:gridCol w:w="902"/>
        <w:gridCol w:w="949"/>
        <w:gridCol w:w="1275"/>
      </w:tblGrid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дебет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кредит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сумма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Оплачено ООО «Авис», ООО «Каас» за мат-ы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98000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Оплачена задолженность в бюджет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7564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  <w:shd w:val="clear" w:color="auto" w:fill="auto"/>
          </w:tcPr>
          <w:p w:rsidR="0031207E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Получен аванс от покупателя по сч.№5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31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64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150000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Отражена сумма НДС от аванса полученного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64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68/2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25000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Оприходована фланель от ООО «Авис»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77500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НДС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15500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Списан НДС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68,2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15500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Оприходован ситец от ООО «Каас»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69000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НДС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13800</w:t>
            </w:r>
          </w:p>
        </w:tc>
      </w:tr>
      <w:tr w:rsidR="009F4BB1" w:rsidRPr="003811E5" w:rsidTr="003811E5">
        <w:trPr>
          <w:trHeight w:val="85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Списан НДС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833,33</w:t>
            </w:r>
          </w:p>
        </w:tc>
      </w:tr>
      <w:tr w:rsidR="009F4BB1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Начислена арендная плата за офис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25000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НДС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5000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Сняты проценты за банк-ое обслуживание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145</w:t>
            </w:r>
          </w:p>
        </w:tc>
      </w:tr>
      <w:tr w:rsidR="009F4BB1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Получен вексель от покупателя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58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62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Вексель сдан  в банк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58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Отгружена покупателю продукция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62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</w:tr>
      <w:tr w:rsidR="009F4BB1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НДС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68,2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19600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Отражена себестоимость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80000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15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 xml:space="preserve">Начислены пени по аренде 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375</w:t>
            </w:r>
          </w:p>
        </w:tc>
      </w:tr>
      <w:tr w:rsidR="009F4BB1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16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 xml:space="preserve">оплачена арендная плата 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30375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17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Списан НДС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5000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18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Сняли с расчётного счёта ден. Средства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55000</w:t>
            </w:r>
          </w:p>
        </w:tc>
      </w:tr>
      <w:tr w:rsidR="009F4BB1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Выдана заработная плата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70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54755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Выдано подотчётному лицу на хоз.расходы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71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245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21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Закуплены бланки строгой отчётности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71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245</w:t>
            </w:r>
          </w:p>
        </w:tc>
      </w:tr>
      <w:tr w:rsidR="009F4BB1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22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Начислена зар.</w:t>
            </w:r>
            <w:r w:rsidR="00F94F2B" w:rsidRPr="003811E5">
              <w:rPr>
                <w:sz w:val="20"/>
                <w:szCs w:val="20"/>
              </w:rPr>
              <w:t>п</w:t>
            </w:r>
            <w:r w:rsidRPr="003811E5">
              <w:rPr>
                <w:sz w:val="20"/>
                <w:szCs w:val="20"/>
              </w:rPr>
              <w:t>лата управл-му</w:t>
            </w:r>
            <w:r w:rsidR="00F94F2B" w:rsidRPr="003811E5">
              <w:rPr>
                <w:sz w:val="20"/>
                <w:szCs w:val="20"/>
              </w:rPr>
              <w:t xml:space="preserve"> персоналу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27715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23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Начислена зар.плата работ-м основного цеха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9F4BB1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-изготавливающим изделие А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20а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19435</w:t>
            </w:r>
          </w:p>
        </w:tc>
      </w:tr>
      <w:tr w:rsidR="009F4BB1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9F4BB1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-изготавливающим изделие Б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20б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70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19320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 единый соц.налог управл-му персоналу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31207E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909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</w:t>
            </w:r>
          </w:p>
        </w:tc>
        <w:tc>
          <w:tcPr>
            <w:tcW w:w="1215" w:type="dxa"/>
            <w:shd w:val="clear" w:color="auto" w:fill="auto"/>
          </w:tcPr>
          <w:p w:rsidR="009F4BB1" w:rsidRPr="003811E5" w:rsidRDefault="00FD5646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9867</w:t>
            </w:r>
          </w:p>
        </w:tc>
      </w:tr>
      <w:tr w:rsidR="009F4BB1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5303" w:type="dxa"/>
            <w:shd w:val="clear" w:color="auto" w:fill="auto"/>
          </w:tcPr>
          <w:p w:rsidR="009F4BB1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 единый соц.налог работ-м осн. цеха</w:t>
            </w:r>
          </w:p>
        </w:tc>
        <w:tc>
          <w:tcPr>
            <w:tcW w:w="862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9F4BB1" w:rsidRPr="003811E5" w:rsidRDefault="009F4BB1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-изготавливающим изделие 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20а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6919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-изготавливающим изделие Б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20б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6879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 подоходный налог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70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8173</w:t>
            </w: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Отпущены со склада материалы на производство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-продукции 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20а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77500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-продукции Б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20б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69000</w:t>
            </w: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28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Начислена амортизация ОС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7150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29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 налог на имущество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1112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30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Начислен налог на содержание милиции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63</w:t>
            </w: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Списана периодическая подписка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31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909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31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Списываются общепроизводственные расходы на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 xml:space="preserve">-себестоимость изделия А 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20а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22433,1</w:t>
            </w: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-себестоимость изделия Б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20б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22298,9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32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Списываются общехозяйственные расходы на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-себестоимость изделия 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20а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13188,51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-себестоимость изделия Б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20б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13110,49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33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Изделия списываются на склад готовой продукции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по плановой себестоимости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-изделие 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20а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140000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-изделие Б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20б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130000</w:t>
            </w: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34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Списывается отклонение готовой продукции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-изделия 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20а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524,39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-изделия Б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20б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608,39</w:t>
            </w: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35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 xml:space="preserve">Отгружена продукция покупателю по сч.№5 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64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348000,47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36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Списан НДС от аванса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64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58000,08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НДС от реализации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58000,08</w:t>
            </w: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Отражена плановая себестоимость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270000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38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Отклонение при реализации продукции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84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39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Финансовый результат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37916,39</w:t>
            </w:r>
          </w:p>
        </w:tc>
      </w:tr>
      <w:tr w:rsidR="00F94F2B" w:rsidRPr="003811E5" w:rsidTr="003811E5">
        <w:trPr>
          <w:trHeight w:val="204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9E3945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81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11375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41</w:t>
            </w: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Реформация баланса</w:t>
            </w: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88/1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81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11375</w:t>
            </w:r>
          </w:p>
        </w:tc>
      </w:tr>
      <w:tr w:rsidR="00F94F2B" w:rsidRPr="003811E5" w:rsidTr="003811E5">
        <w:trPr>
          <w:trHeight w:val="213"/>
          <w:tblCellSpacing w:w="20" w:type="dxa"/>
          <w:jc w:val="center"/>
        </w:trPr>
        <w:tc>
          <w:tcPr>
            <w:tcW w:w="46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</w:t>
            </w:r>
          </w:p>
        </w:tc>
        <w:tc>
          <w:tcPr>
            <w:tcW w:w="909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88/1</w:t>
            </w:r>
          </w:p>
        </w:tc>
        <w:tc>
          <w:tcPr>
            <w:tcW w:w="1215" w:type="dxa"/>
            <w:shd w:val="clear" w:color="auto" w:fill="auto"/>
          </w:tcPr>
          <w:p w:rsidR="00F94F2B" w:rsidRPr="003811E5" w:rsidRDefault="00F94F2B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36366,39</w:t>
            </w:r>
          </w:p>
        </w:tc>
      </w:tr>
    </w:tbl>
    <w:p w:rsidR="009F4BB1" w:rsidRPr="00403F0F" w:rsidRDefault="009F4BB1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9E3945" w:rsidRPr="00403F0F" w:rsidRDefault="009E3945" w:rsidP="00403F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3F0F">
        <w:rPr>
          <w:b/>
          <w:sz w:val="28"/>
          <w:szCs w:val="28"/>
        </w:rPr>
        <w:t>Главная книга</w:t>
      </w:r>
    </w:p>
    <w:tbl>
      <w:tblPr>
        <w:tblW w:w="7680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956"/>
        <w:gridCol w:w="956"/>
        <w:gridCol w:w="966"/>
        <w:gridCol w:w="966"/>
        <w:gridCol w:w="956"/>
        <w:gridCol w:w="960"/>
      </w:tblGrid>
      <w:tr w:rsidR="00275D8A" w:rsidRPr="00250E85" w:rsidTr="00250E85">
        <w:trPr>
          <w:trHeight w:val="25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20</w:t>
            </w:r>
          </w:p>
        </w:tc>
      </w:tr>
      <w:tr w:rsidR="00275D8A" w:rsidRPr="00250E85" w:rsidTr="00250E8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      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К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    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</w:tr>
      <w:tr w:rsidR="00275D8A" w:rsidRPr="00250E85" w:rsidTr="00250E8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146500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146000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29300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22430,67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146500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270084</w:t>
            </w: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44732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26299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13798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38755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27450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11689,33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</w:tr>
    </w:tbl>
    <w:p w:rsidR="00250E85" w:rsidRDefault="00250E85" w:rsidP="00403F0F">
      <w:pPr>
        <w:spacing w:line="360" w:lineRule="auto"/>
        <w:ind w:firstLine="709"/>
        <w:jc w:val="both"/>
        <w:rPr>
          <w:sz w:val="28"/>
          <w:szCs w:val="28"/>
        </w:rPr>
        <w:sectPr w:rsidR="00250E85" w:rsidSect="00403F0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7304" w:type="dxa"/>
        <w:jc w:val="center"/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275D8A" w:rsidRPr="00250E85" w:rsidTr="00250E85">
        <w:trPr>
          <w:trHeight w:val="246"/>
          <w:jc w:val="center"/>
        </w:trPr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25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40</w:t>
            </w:r>
          </w:p>
        </w:tc>
      </w:tr>
      <w:tr w:rsidR="00275D8A" w:rsidRPr="00250E85" w:rsidTr="00250E85">
        <w:trPr>
          <w:trHeight w:val="260"/>
          <w:jc w:val="center"/>
        </w:trPr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</w:tr>
      <w:tr w:rsidR="00275D8A" w:rsidRPr="00250E85" w:rsidTr="00250E85">
        <w:trPr>
          <w:trHeight w:val="260"/>
          <w:jc w:val="center"/>
        </w:trPr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909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80000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46"/>
          <w:jc w:val="center"/>
        </w:trPr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7150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44732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909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26299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909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140000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80000</w:t>
            </w:r>
          </w:p>
        </w:tc>
      </w:tr>
      <w:tr w:rsidR="00275D8A" w:rsidRPr="00250E85" w:rsidTr="00250E85">
        <w:trPr>
          <w:trHeight w:val="246"/>
          <w:jc w:val="center"/>
        </w:trPr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9867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130000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270000</w:t>
            </w:r>
          </w:p>
        </w:tc>
      </w:tr>
      <w:tr w:rsidR="00275D8A" w:rsidRPr="00250E85" w:rsidTr="00250E85">
        <w:trPr>
          <w:trHeight w:val="246"/>
          <w:jc w:val="center"/>
        </w:trPr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27715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245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-524,39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84</w:t>
            </w:r>
          </w:p>
        </w:tc>
      </w:tr>
      <w:tr w:rsidR="00275D8A" w:rsidRPr="00250E85" w:rsidTr="00250E85">
        <w:trPr>
          <w:trHeight w:val="246"/>
          <w:jc w:val="center"/>
        </w:trPr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25000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608,39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60"/>
          <w:jc w:val="center"/>
        </w:trPr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46"/>
          <w:jc w:val="center"/>
        </w:trPr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</w:tr>
    </w:tbl>
    <w:p w:rsidR="005417B9" w:rsidRPr="00403F0F" w:rsidRDefault="005417B9" w:rsidP="00403F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58" w:type="dxa"/>
        <w:tblInd w:w="419" w:type="dxa"/>
        <w:tblLook w:val="0000" w:firstRow="0" w:lastRow="0" w:firstColumn="0" w:lastColumn="0" w:noHBand="0" w:noVBand="0"/>
      </w:tblPr>
      <w:tblGrid>
        <w:gridCol w:w="1266"/>
        <w:gridCol w:w="1406"/>
        <w:gridCol w:w="1266"/>
        <w:gridCol w:w="916"/>
        <w:gridCol w:w="916"/>
        <w:gridCol w:w="916"/>
        <w:gridCol w:w="916"/>
        <w:gridCol w:w="1056"/>
      </w:tblGrid>
      <w:tr w:rsidR="00275D8A" w:rsidRPr="00250E85" w:rsidTr="00250E85">
        <w:trPr>
          <w:trHeight w:val="255"/>
        </w:trPr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46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60</w:t>
            </w:r>
          </w:p>
        </w:tc>
      </w:tr>
      <w:tr w:rsidR="001F0A10" w:rsidRPr="00250E85" w:rsidTr="00250E85">
        <w:trPr>
          <w:trHeight w:val="270"/>
        </w:trPr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</w:tr>
      <w:tr w:rsidR="001F0A10" w:rsidRPr="00250E85" w:rsidTr="00250E85">
        <w:trPr>
          <w:trHeight w:val="270"/>
        </w:trPr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95176,47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0A10" w:rsidRPr="00250E85" w:rsidTr="00250E85">
        <w:trPr>
          <w:trHeight w:val="255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350084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117600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117600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55000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54755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98000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146500</w:t>
            </w:r>
          </w:p>
        </w:tc>
      </w:tr>
      <w:tr w:rsidR="001F0A10" w:rsidRPr="00250E85" w:rsidTr="00250E85">
        <w:trPr>
          <w:trHeight w:val="255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77600,08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348000,47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150000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55000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29300</w:t>
            </w:r>
          </w:p>
        </w:tc>
      </w:tr>
      <w:tr w:rsidR="001F0A10" w:rsidRPr="00250E85" w:rsidTr="00250E85">
        <w:trPr>
          <w:trHeight w:val="255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37916,39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98000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0A10" w:rsidRPr="00250E85" w:rsidTr="00250E85">
        <w:trPr>
          <w:trHeight w:val="255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7564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0A10" w:rsidRPr="00250E85" w:rsidTr="00250E85">
        <w:trPr>
          <w:trHeight w:val="270"/>
        </w:trPr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30375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0A10" w:rsidRPr="00250E85" w:rsidTr="00250E85">
        <w:trPr>
          <w:trHeight w:val="255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171692,5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77800</w:t>
            </w:r>
          </w:p>
        </w:tc>
      </w:tr>
    </w:tbl>
    <w:p w:rsidR="00275D8A" w:rsidRPr="00403F0F" w:rsidRDefault="00275D8A" w:rsidP="00403F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16" w:type="dxa"/>
        <w:tblInd w:w="419" w:type="dxa"/>
        <w:tblLayout w:type="fixed"/>
        <w:tblLook w:val="0000" w:firstRow="0" w:lastRow="0" w:firstColumn="0" w:lastColumn="0" w:noHBand="0" w:noVBand="0"/>
      </w:tblPr>
      <w:tblGrid>
        <w:gridCol w:w="1089"/>
        <w:gridCol w:w="1090"/>
        <w:gridCol w:w="1089"/>
        <w:gridCol w:w="1090"/>
        <w:gridCol w:w="1089"/>
        <w:gridCol w:w="1145"/>
        <w:gridCol w:w="1034"/>
        <w:gridCol w:w="1090"/>
      </w:tblGrid>
      <w:tr w:rsidR="001F0A10" w:rsidRPr="00250E85" w:rsidTr="00250E85">
        <w:trPr>
          <w:trHeight w:val="273"/>
        </w:trPr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62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64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68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69</w:t>
            </w:r>
          </w:p>
        </w:tc>
      </w:tr>
      <w:tr w:rsidR="001F0A10" w:rsidRPr="00250E85">
        <w:trPr>
          <w:trHeight w:val="290"/>
        </w:trPr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</w:tr>
      <w:tr w:rsidR="001F0A10" w:rsidRPr="00250E85">
        <w:trPr>
          <w:trHeight w:val="373"/>
        </w:trPr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165000,3</w:t>
            </w:r>
            <w:r w:rsidR="00FB7E76" w:rsidRPr="00250E85">
              <w:rPr>
                <w:sz w:val="20"/>
                <w:szCs w:val="20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40564,08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3280</w:t>
            </w:r>
          </w:p>
        </w:tc>
      </w:tr>
      <w:tr w:rsidR="001F0A10" w:rsidRPr="00250E85">
        <w:trPr>
          <w:trHeight w:val="273"/>
        </w:trPr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117600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117600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348000,47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150000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21333,33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77600,08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6919</w:t>
            </w:r>
          </w:p>
        </w:tc>
      </w:tr>
      <w:tr w:rsidR="001F0A10" w:rsidRPr="00250E85">
        <w:trPr>
          <w:trHeight w:val="273"/>
        </w:trPr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25000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58000,08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7564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8173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6879</w:t>
            </w:r>
          </w:p>
        </w:tc>
      </w:tr>
      <w:tr w:rsidR="001F0A10" w:rsidRPr="00250E85">
        <w:trPr>
          <w:trHeight w:val="273"/>
        </w:trPr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58000,08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9867</w:t>
            </w:r>
          </w:p>
        </w:tc>
      </w:tr>
      <w:tr w:rsidR="001F0A10" w:rsidRPr="00250E85">
        <w:trPr>
          <w:trHeight w:val="273"/>
        </w:trPr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25000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0A10" w:rsidRPr="00250E85">
        <w:trPr>
          <w:trHeight w:val="290"/>
        </w:trPr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11375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0A10" w:rsidRPr="00250E85">
        <w:trPr>
          <w:trHeight w:val="273"/>
        </w:trPr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76989,75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26945</w:t>
            </w:r>
          </w:p>
        </w:tc>
      </w:tr>
    </w:tbl>
    <w:p w:rsidR="00275D8A" w:rsidRPr="00403F0F" w:rsidRDefault="00275D8A" w:rsidP="00403F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680" w:type="dxa"/>
        <w:jc w:val="center"/>
        <w:tblLook w:val="0000" w:firstRow="0" w:lastRow="0" w:firstColumn="0" w:lastColumn="0" w:noHBand="0" w:noVBand="0"/>
      </w:tblPr>
      <w:tblGrid>
        <w:gridCol w:w="960"/>
        <w:gridCol w:w="986"/>
        <w:gridCol w:w="679"/>
        <w:gridCol w:w="679"/>
        <w:gridCol w:w="922"/>
        <w:gridCol w:w="922"/>
        <w:gridCol w:w="1266"/>
        <w:gridCol w:w="1266"/>
      </w:tblGrid>
      <w:tr w:rsidR="00275D8A" w:rsidRPr="00250E85" w:rsidTr="00250E85">
        <w:trPr>
          <w:trHeight w:val="255"/>
          <w:jc w:val="center"/>
        </w:trPr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1F0A10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76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80</w:t>
            </w:r>
          </w:p>
        </w:tc>
      </w:tr>
      <w:tr w:rsidR="00275D8A" w:rsidRPr="00250E85" w:rsidTr="00250E8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      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  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    Д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Д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К</w:t>
            </w:r>
          </w:p>
        </w:tc>
      </w:tr>
      <w:tr w:rsidR="00275D8A" w:rsidRPr="00250E85" w:rsidTr="00250E8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  <w:r w:rsidR="00FB7E76" w:rsidRPr="00250E85">
              <w:rPr>
                <w:sz w:val="20"/>
                <w:szCs w:val="20"/>
              </w:rPr>
              <w:t>54757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  <w:r w:rsidR="00275D8A" w:rsidRPr="00250E85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54755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19435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245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30375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1175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37916,39</w:t>
            </w: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8173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19320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25000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375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27715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36366,39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5D8A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D8A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58299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5D8A" w:rsidRPr="00250E85" w:rsidRDefault="00275D8A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</w:tr>
    </w:tbl>
    <w:p w:rsidR="00275D8A" w:rsidRPr="00403F0F" w:rsidRDefault="00275D8A" w:rsidP="00403F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242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916"/>
        <w:gridCol w:w="1406"/>
      </w:tblGrid>
      <w:tr w:rsidR="00FB7E76" w:rsidRPr="00250E85" w:rsidTr="00250E85">
        <w:trPr>
          <w:trHeight w:val="255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81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88</w:t>
            </w:r>
          </w:p>
        </w:tc>
      </w:tr>
      <w:tr w:rsidR="00FB7E76" w:rsidRPr="00250E85" w:rsidTr="00250E8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      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    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    Д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 xml:space="preserve">   К</w:t>
            </w:r>
          </w:p>
        </w:tc>
      </w:tr>
      <w:tr w:rsidR="00FB7E76" w:rsidRPr="00250E85" w:rsidTr="00250E8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 89600</w:t>
            </w:r>
          </w:p>
        </w:tc>
      </w:tr>
      <w:tr w:rsidR="00FB7E76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11375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11375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36366,39</w:t>
            </w:r>
          </w:p>
        </w:tc>
      </w:tr>
      <w:tr w:rsidR="00FB7E76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B7E76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B7E76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B7E76" w:rsidRPr="00250E85" w:rsidTr="00250E8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B7E76" w:rsidRPr="00250E85" w:rsidTr="00250E85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B7E76" w:rsidRPr="00250E85" w:rsidRDefault="00FB7E76" w:rsidP="00250E85">
            <w:pPr>
              <w:spacing w:line="360" w:lineRule="auto"/>
              <w:rPr>
                <w:sz w:val="20"/>
                <w:szCs w:val="20"/>
              </w:rPr>
            </w:pPr>
            <w:r w:rsidRPr="00250E85">
              <w:rPr>
                <w:sz w:val="20"/>
                <w:szCs w:val="20"/>
              </w:rPr>
              <w:t>114591,39</w:t>
            </w:r>
          </w:p>
        </w:tc>
      </w:tr>
    </w:tbl>
    <w:p w:rsidR="005417B9" w:rsidRPr="00403F0F" w:rsidRDefault="005417B9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FB7E76" w:rsidRPr="00403F0F" w:rsidRDefault="00FB7E76" w:rsidP="00403F0F">
      <w:pPr>
        <w:spacing w:line="360" w:lineRule="auto"/>
        <w:ind w:firstLine="709"/>
        <w:jc w:val="both"/>
        <w:rPr>
          <w:sz w:val="28"/>
          <w:szCs w:val="28"/>
        </w:rPr>
        <w:sectPr w:rsidR="00FB7E76" w:rsidRPr="00403F0F" w:rsidSect="00403F0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5422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54"/>
        <w:gridCol w:w="530"/>
        <w:gridCol w:w="705"/>
        <w:gridCol w:w="705"/>
        <w:gridCol w:w="705"/>
        <w:gridCol w:w="705"/>
        <w:gridCol w:w="705"/>
        <w:gridCol w:w="530"/>
        <w:gridCol w:w="530"/>
        <w:gridCol w:w="705"/>
        <w:gridCol w:w="530"/>
        <w:gridCol w:w="530"/>
        <w:gridCol w:w="530"/>
        <w:gridCol w:w="530"/>
        <w:gridCol w:w="530"/>
        <w:gridCol w:w="599"/>
        <w:gridCol w:w="705"/>
        <w:gridCol w:w="530"/>
        <w:gridCol w:w="530"/>
        <w:gridCol w:w="530"/>
        <w:gridCol w:w="530"/>
        <w:gridCol w:w="635"/>
        <w:gridCol w:w="599"/>
        <w:gridCol w:w="705"/>
        <w:gridCol w:w="705"/>
      </w:tblGrid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д/к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02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20а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20б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31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58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62</w:t>
            </w: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64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71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</w:t>
            </w:r>
          </w:p>
        </w:tc>
        <w:tc>
          <w:tcPr>
            <w:tcW w:w="63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81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88/1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01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02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146500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146500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29300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5000</w:t>
            </w:r>
          </w:p>
        </w:tc>
        <w:tc>
          <w:tcPr>
            <w:tcW w:w="63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34300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20а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77500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22433,1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13188,51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6919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19345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139475,61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20б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69000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22298,9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13110,49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6879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19320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130608,39</w:t>
            </w:r>
          </w:p>
        </w:tc>
      </w:tr>
      <w:tr w:rsidR="00D06157" w:rsidRPr="003811E5" w:rsidTr="003811E5">
        <w:trPr>
          <w:cantSplit/>
          <w:trHeight w:val="1134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354" w:type="dxa"/>
            <w:shd w:val="clear" w:color="auto" w:fill="auto"/>
            <w:textDirection w:val="btLr"/>
          </w:tcPr>
          <w:p w:rsidR="00F9139A" w:rsidRPr="003811E5" w:rsidRDefault="00F9139A" w:rsidP="003811E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7150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9867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27715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44732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909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145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245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25000</w:t>
            </w: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26299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31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139475,61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130608,39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270084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350084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77600,08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37916,39</w:t>
            </w: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465600,47</w:t>
            </w:r>
          </w:p>
        </w:tc>
      </w:tr>
      <w:tr w:rsidR="00D06157" w:rsidRPr="003811E5" w:rsidTr="003811E5">
        <w:trPr>
          <w:trHeight w:val="6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55000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55000</w:t>
            </w:r>
          </w:p>
        </w:tc>
      </w:tr>
      <w:tr w:rsidR="00D06157" w:rsidRPr="003811E5" w:rsidTr="003811E5">
        <w:trPr>
          <w:trHeight w:val="288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150000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267600</w:t>
            </w:r>
          </w:p>
        </w:tc>
      </w:tr>
      <w:tr w:rsidR="00D06157" w:rsidRPr="003811E5" w:rsidTr="003811E5">
        <w:trPr>
          <w:trHeight w:val="294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58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</w:tr>
      <w:tr w:rsidR="00D06157" w:rsidRPr="003811E5" w:rsidTr="003811E5">
        <w:trPr>
          <w:trHeight w:val="294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98000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98000</w:t>
            </w:r>
          </w:p>
        </w:tc>
      </w:tr>
      <w:tr w:rsidR="00D06157" w:rsidRPr="003811E5" w:rsidTr="003811E5">
        <w:trPr>
          <w:trHeight w:val="288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62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</w:tr>
      <w:tr w:rsidR="00D06157" w:rsidRPr="003811E5" w:rsidTr="003811E5">
        <w:trPr>
          <w:trHeight w:val="294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64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348000,47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25000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373000,47</w:t>
            </w:r>
          </w:p>
        </w:tc>
      </w:tr>
      <w:tr w:rsidR="00D06157" w:rsidRPr="003811E5" w:rsidTr="003811E5">
        <w:trPr>
          <w:trHeight w:val="442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21333,33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7564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58000,08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86897,41</w:t>
            </w:r>
          </w:p>
        </w:tc>
      </w:tr>
      <w:tr w:rsidR="00D06157" w:rsidRPr="003811E5" w:rsidTr="003811E5">
        <w:trPr>
          <w:trHeight w:val="141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D06157" w:rsidRPr="003811E5" w:rsidTr="003811E5">
        <w:trPr>
          <w:trHeight w:val="153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70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54755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8173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62928</w:t>
            </w:r>
          </w:p>
        </w:tc>
      </w:tr>
      <w:tr w:rsidR="00D06157" w:rsidRPr="003811E5" w:rsidTr="003811E5">
        <w:trPr>
          <w:trHeight w:val="147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71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245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245</w:t>
            </w:r>
          </w:p>
        </w:tc>
      </w:tr>
      <w:tr w:rsidR="00D06157" w:rsidRPr="003811E5" w:rsidTr="003811E5">
        <w:trPr>
          <w:trHeight w:val="294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30375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30375</w:t>
            </w:r>
          </w:p>
        </w:tc>
      </w:tr>
      <w:tr w:rsidR="00D06157" w:rsidRPr="003811E5" w:rsidTr="003811E5">
        <w:trPr>
          <w:trHeight w:val="288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375</w:t>
            </w: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36366,39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37916,39</w:t>
            </w:r>
          </w:p>
        </w:tc>
      </w:tr>
      <w:tr w:rsidR="00D06157" w:rsidRPr="003811E5" w:rsidTr="003811E5">
        <w:trPr>
          <w:trHeight w:val="147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81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11375</w:t>
            </w:r>
          </w:p>
        </w:tc>
      </w:tr>
      <w:tr w:rsidR="00D06157" w:rsidRPr="003811E5" w:rsidTr="003811E5">
        <w:trPr>
          <w:trHeight w:val="294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88/1</w:t>
            </w: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11375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11375</w:t>
            </w:r>
          </w:p>
        </w:tc>
      </w:tr>
      <w:tr w:rsidR="00D06157" w:rsidRPr="003811E5" w:rsidTr="003811E5">
        <w:trPr>
          <w:trHeight w:val="288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2527511,74</w:t>
            </w:r>
          </w:p>
        </w:tc>
      </w:tr>
      <w:tr w:rsidR="00D06157" w:rsidRPr="003811E5" w:rsidTr="003811E5">
        <w:trPr>
          <w:trHeight w:val="595"/>
        </w:trPr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7150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146500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21333,33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139475,61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130608,39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44732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26299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909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350084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465600,47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55000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191084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117600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175800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117600</w:t>
            </w: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208000,08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123323,08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23665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66470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245</w:t>
            </w:r>
          </w:p>
        </w:tc>
        <w:tc>
          <w:tcPr>
            <w:tcW w:w="530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30375</w:t>
            </w:r>
          </w:p>
        </w:tc>
        <w:tc>
          <w:tcPr>
            <w:tcW w:w="63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37916,39</w:t>
            </w:r>
          </w:p>
        </w:tc>
        <w:tc>
          <w:tcPr>
            <w:tcW w:w="599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11375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  <w:highlight w:val="darkGray"/>
              </w:rPr>
            </w:pPr>
            <w:r w:rsidRPr="003811E5">
              <w:rPr>
                <w:sz w:val="20"/>
                <w:szCs w:val="20"/>
                <w:highlight w:val="darkGray"/>
              </w:rPr>
              <w:t>36366,39</w:t>
            </w:r>
          </w:p>
        </w:tc>
        <w:tc>
          <w:tcPr>
            <w:tcW w:w="705" w:type="dxa"/>
            <w:shd w:val="clear" w:color="auto" w:fill="auto"/>
          </w:tcPr>
          <w:p w:rsidR="00F9139A" w:rsidRPr="003811E5" w:rsidRDefault="00F9139A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  <w:highlight w:val="darkGray"/>
              </w:rPr>
              <w:t>25272511,74</w:t>
            </w:r>
          </w:p>
        </w:tc>
      </w:tr>
    </w:tbl>
    <w:p w:rsidR="005417B9" w:rsidRPr="00403F0F" w:rsidRDefault="005417B9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F9139A" w:rsidRPr="00403F0F" w:rsidRDefault="00F9139A" w:rsidP="00403F0F">
      <w:pPr>
        <w:spacing w:line="360" w:lineRule="auto"/>
        <w:ind w:firstLine="709"/>
        <w:jc w:val="both"/>
        <w:rPr>
          <w:sz w:val="28"/>
          <w:szCs w:val="28"/>
        </w:rPr>
      </w:pPr>
    </w:p>
    <w:p w:rsidR="00F9139A" w:rsidRPr="00403F0F" w:rsidRDefault="00F9139A" w:rsidP="00403F0F">
      <w:pPr>
        <w:spacing w:line="360" w:lineRule="auto"/>
        <w:ind w:firstLine="709"/>
        <w:jc w:val="both"/>
        <w:rPr>
          <w:sz w:val="28"/>
          <w:szCs w:val="28"/>
        </w:rPr>
        <w:sectPr w:rsidR="00F9139A" w:rsidRPr="00403F0F" w:rsidSect="00403F0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9139A" w:rsidRPr="00403F0F" w:rsidRDefault="00F9139A" w:rsidP="00403F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3F0F">
        <w:rPr>
          <w:b/>
          <w:sz w:val="28"/>
          <w:szCs w:val="28"/>
        </w:rPr>
        <w:t>Оборотная ведомость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58"/>
        <w:gridCol w:w="1758"/>
        <w:gridCol w:w="1758"/>
        <w:gridCol w:w="1758"/>
      </w:tblGrid>
      <w:tr w:rsidR="00C33802" w:rsidRPr="003811E5" w:rsidTr="003811E5">
        <w:trPr>
          <w:trHeight w:val="363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счёт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сальдо на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обороты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за месяц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сальдо на</w:t>
            </w:r>
          </w:p>
        </w:tc>
      </w:tr>
      <w:tr w:rsidR="00C33802" w:rsidRPr="003811E5" w:rsidTr="003811E5">
        <w:trPr>
          <w:trHeight w:val="363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01.04.01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дебет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кредит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01.07.01</w:t>
            </w:r>
          </w:p>
        </w:tc>
      </w:tr>
      <w:tr w:rsidR="00C33802" w:rsidRPr="003811E5" w:rsidTr="003811E5">
        <w:trPr>
          <w:trHeight w:val="363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01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203000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203000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02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-20300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7150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-27450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146500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146500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5632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5632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13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-2816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-2816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34300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21333,33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12966,67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270084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270084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44732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44732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26299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26299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31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909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909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63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80000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270084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350084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63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465600,47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465600,47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63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55000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55000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51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95176,47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267600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191084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171692,47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58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98000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150800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-77800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62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117600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64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-165000.39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373000,47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208000,08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68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-40564.08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86897,41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123323,08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-76989,75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-3280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23665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-26945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-54757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62928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66470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-58299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71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245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63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76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30375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30375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63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37916,39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37916,39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63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81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11375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11375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-8400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-8400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88/1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11375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36366,39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-24991,39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88/2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-89600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-89600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  <w:tr w:rsidR="00C33802" w:rsidRPr="003811E5" w:rsidTr="003811E5">
        <w:trPr>
          <w:trHeight w:val="379"/>
          <w:jc w:val="center"/>
        </w:trPr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2527511,74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2527511,74</w:t>
            </w:r>
          </w:p>
        </w:tc>
        <w:tc>
          <w:tcPr>
            <w:tcW w:w="1758" w:type="dxa"/>
            <w:shd w:val="clear" w:color="auto" w:fill="auto"/>
          </w:tcPr>
          <w:p w:rsidR="00C33802" w:rsidRPr="003811E5" w:rsidRDefault="00C33802" w:rsidP="003811E5">
            <w:pPr>
              <w:spacing w:line="360" w:lineRule="auto"/>
              <w:rPr>
                <w:sz w:val="20"/>
                <w:szCs w:val="20"/>
              </w:rPr>
            </w:pPr>
            <w:r w:rsidRPr="003811E5">
              <w:rPr>
                <w:sz w:val="20"/>
                <w:szCs w:val="20"/>
              </w:rPr>
              <w:t>0</w:t>
            </w:r>
          </w:p>
        </w:tc>
      </w:tr>
    </w:tbl>
    <w:p w:rsidR="00F9139A" w:rsidRPr="00403F0F" w:rsidRDefault="00F9139A" w:rsidP="00D0615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9139A" w:rsidRPr="00403F0F" w:rsidSect="00403F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535D4"/>
    <w:multiLevelType w:val="hybridMultilevel"/>
    <w:tmpl w:val="6352BEAC"/>
    <w:lvl w:ilvl="0" w:tplc="4B78A2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94675E"/>
    <w:multiLevelType w:val="hybridMultilevel"/>
    <w:tmpl w:val="C92EA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21C3E"/>
    <w:multiLevelType w:val="hybridMultilevel"/>
    <w:tmpl w:val="412A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381293"/>
    <w:multiLevelType w:val="hybridMultilevel"/>
    <w:tmpl w:val="78D6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1E6"/>
    <w:rsid w:val="0007415E"/>
    <w:rsid w:val="001D6FD8"/>
    <w:rsid w:val="001F0A10"/>
    <w:rsid w:val="00203E2D"/>
    <w:rsid w:val="00220559"/>
    <w:rsid w:val="00250E85"/>
    <w:rsid w:val="00275D8A"/>
    <w:rsid w:val="0031207E"/>
    <w:rsid w:val="003734E8"/>
    <w:rsid w:val="003811E5"/>
    <w:rsid w:val="00403F0F"/>
    <w:rsid w:val="004111E6"/>
    <w:rsid w:val="004B09E3"/>
    <w:rsid w:val="005173B1"/>
    <w:rsid w:val="005417B9"/>
    <w:rsid w:val="005C3675"/>
    <w:rsid w:val="0060335B"/>
    <w:rsid w:val="008836EB"/>
    <w:rsid w:val="00893658"/>
    <w:rsid w:val="008F4B35"/>
    <w:rsid w:val="009E3945"/>
    <w:rsid w:val="009F4BB1"/>
    <w:rsid w:val="00A42BDC"/>
    <w:rsid w:val="00A54035"/>
    <w:rsid w:val="00AF07B6"/>
    <w:rsid w:val="00B0519E"/>
    <w:rsid w:val="00B14E8D"/>
    <w:rsid w:val="00BD64AA"/>
    <w:rsid w:val="00C33802"/>
    <w:rsid w:val="00D009A2"/>
    <w:rsid w:val="00D06157"/>
    <w:rsid w:val="00D7047B"/>
    <w:rsid w:val="00DB5325"/>
    <w:rsid w:val="00EF7020"/>
    <w:rsid w:val="00F9139A"/>
    <w:rsid w:val="00F94F2B"/>
    <w:rsid w:val="00FB7E76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6D5C5C-A5E6-4C8F-A70C-6722D814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9F4BB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a1"/>
    <w:rsid w:val="009F4BB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Уфимский Государственный Авиационный Технический Университет</vt:lpstr>
    </vt:vector>
  </TitlesOfParts>
  <Company>DeathROOM</Company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Уфимский Государственный Авиационный Технический Университет</dc:title>
  <dc:subject/>
  <dc:creator>BeaviS</dc:creator>
  <cp:keywords/>
  <dc:description/>
  <cp:lastModifiedBy>Irina</cp:lastModifiedBy>
  <cp:revision>2</cp:revision>
  <dcterms:created xsi:type="dcterms:W3CDTF">2014-08-19T20:18:00Z</dcterms:created>
  <dcterms:modified xsi:type="dcterms:W3CDTF">2014-08-19T20:18:00Z</dcterms:modified>
</cp:coreProperties>
</file>