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75" w:rsidRPr="008346CD" w:rsidRDefault="008B1675" w:rsidP="008346CD">
      <w:pPr>
        <w:jc w:val="center"/>
        <w:rPr>
          <w:sz w:val="28"/>
          <w:szCs w:val="28"/>
        </w:rPr>
      </w:pPr>
      <w:r w:rsidRPr="008346CD">
        <w:rPr>
          <w:sz w:val="28"/>
          <w:szCs w:val="28"/>
        </w:rPr>
        <w:t>Министерство сельского хозяйства РФ</w:t>
      </w:r>
    </w:p>
    <w:p w:rsidR="008B1675" w:rsidRPr="008346CD" w:rsidRDefault="008B1675" w:rsidP="008346CD">
      <w:pPr>
        <w:jc w:val="center"/>
        <w:rPr>
          <w:sz w:val="28"/>
          <w:szCs w:val="28"/>
        </w:rPr>
      </w:pPr>
      <w:r w:rsidRPr="008346CD">
        <w:rPr>
          <w:sz w:val="28"/>
          <w:szCs w:val="28"/>
        </w:rPr>
        <w:t>Федеральное государственное образовательное учреждение</w:t>
      </w:r>
      <w:r w:rsid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высшего профессионального образования "Пермская государственная сельскохозяйственная академия имени академика Д.Н. Прянишникова"</w:t>
      </w:r>
    </w:p>
    <w:p w:rsidR="008B1675" w:rsidRPr="008346CD" w:rsidRDefault="008B1675" w:rsidP="008346CD">
      <w:pPr>
        <w:jc w:val="center"/>
        <w:rPr>
          <w:sz w:val="28"/>
          <w:szCs w:val="28"/>
        </w:rPr>
      </w:pPr>
      <w:bookmarkStart w:id="0" w:name="_Toc203984178"/>
      <w:bookmarkStart w:id="1" w:name="_Toc203984499"/>
      <w:r w:rsidRPr="008346CD">
        <w:rPr>
          <w:sz w:val="28"/>
          <w:szCs w:val="28"/>
        </w:rPr>
        <w:t>Кафедра бухгалтерского учета</w:t>
      </w:r>
      <w:r w:rsid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и аудита</w:t>
      </w:r>
      <w:bookmarkEnd w:id="0"/>
      <w:bookmarkEnd w:id="1"/>
    </w:p>
    <w:p w:rsidR="008346CD" w:rsidRDefault="008346CD" w:rsidP="008346CD">
      <w:pPr>
        <w:jc w:val="center"/>
        <w:rPr>
          <w:b/>
          <w:bCs/>
          <w:sz w:val="28"/>
          <w:szCs w:val="28"/>
        </w:rPr>
      </w:pPr>
      <w:bookmarkStart w:id="2" w:name="_Toc203984179"/>
      <w:bookmarkStart w:id="3" w:name="_Toc203984500"/>
    </w:p>
    <w:p w:rsidR="008346CD" w:rsidRDefault="008346CD" w:rsidP="008346CD">
      <w:pPr>
        <w:jc w:val="center"/>
        <w:rPr>
          <w:b/>
          <w:bCs/>
          <w:sz w:val="28"/>
          <w:szCs w:val="28"/>
        </w:rPr>
      </w:pPr>
    </w:p>
    <w:p w:rsidR="008346CD" w:rsidRDefault="008346CD" w:rsidP="008346CD">
      <w:pPr>
        <w:jc w:val="center"/>
        <w:rPr>
          <w:b/>
          <w:bCs/>
          <w:sz w:val="28"/>
          <w:szCs w:val="28"/>
        </w:rPr>
      </w:pPr>
    </w:p>
    <w:p w:rsidR="008346CD" w:rsidRDefault="008346CD" w:rsidP="008346CD">
      <w:pPr>
        <w:jc w:val="center"/>
        <w:rPr>
          <w:b/>
          <w:bCs/>
          <w:sz w:val="28"/>
          <w:szCs w:val="28"/>
        </w:rPr>
      </w:pPr>
    </w:p>
    <w:p w:rsidR="008346CD" w:rsidRDefault="008346CD" w:rsidP="008346CD">
      <w:pPr>
        <w:jc w:val="center"/>
        <w:rPr>
          <w:b/>
          <w:bCs/>
          <w:sz w:val="28"/>
          <w:szCs w:val="28"/>
        </w:rPr>
      </w:pPr>
    </w:p>
    <w:p w:rsidR="008346CD" w:rsidRDefault="008346CD" w:rsidP="008346CD">
      <w:pPr>
        <w:jc w:val="center"/>
        <w:rPr>
          <w:b/>
          <w:bCs/>
          <w:sz w:val="28"/>
          <w:szCs w:val="28"/>
        </w:rPr>
      </w:pPr>
    </w:p>
    <w:p w:rsidR="008346CD" w:rsidRDefault="008346CD" w:rsidP="008346CD">
      <w:pPr>
        <w:jc w:val="center"/>
        <w:rPr>
          <w:b/>
          <w:bCs/>
          <w:sz w:val="28"/>
          <w:szCs w:val="28"/>
        </w:rPr>
      </w:pPr>
    </w:p>
    <w:p w:rsidR="008346CD" w:rsidRDefault="008346CD" w:rsidP="008346CD">
      <w:pPr>
        <w:jc w:val="center"/>
        <w:rPr>
          <w:b/>
          <w:bCs/>
          <w:sz w:val="28"/>
          <w:szCs w:val="28"/>
        </w:rPr>
      </w:pPr>
    </w:p>
    <w:p w:rsidR="008346CD" w:rsidRDefault="008346CD" w:rsidP="008346CD">
      <w:pPr>
        <w:jc w:val="center"/>
        <w:rPr>
          <w:b/>
          <w:bCs/>
          <w:sz w:val="28"/>
          <w:szCs w:val="28"/>
        </w:rPr>
      </w:pPr>
    </w:p>
    <w:p w:rsidR="008B1675" w:rsidRPr="008346CD" w:rsidRDefault="008B1675" w:rsidP="008346CD">
      <w:pPr>
        <w:jc w:val="center"/>
        <w:rPr>
          <w:b/>
          <w:bCs/>
          <w:sz w:val="28"/>
          <w:szCs w:val="28"/>
        </w:rPr>
      </w:pPr>
      <w:r w:rsidRPr="008346CD">
        <w:rPr>
          <w:b/>
          <w:bCs/>
          <w:sz w:val="28"/>
          <w:szCs w:val="28"/>
        </w:rPr>
        <w:t>КОНТРОЛЬНАЯ РАБОТА</w:t>
      </w:r>
      <w:bookmarkEnd w:id="2"/>
      <w:bookmarkEnd w:id="3"/>
    </w:p>
    <w:p w:rsidR="008B1675" w:rsidRPr="008346CD" w:rsidRDefault="008B1675" w:rsidP="008346CD">
      <w:pPr>
        <w:jc w:val="center"/>
        <w:rPr>
          <w:sz w:val="28"/>
          <w:szCs w:val="28"/>
        </w:rPr>
      </w:pPr>
      <w:r w:rsidRPr="008346CD">
        <w:rPr>
          <w:sz w:val="28"/>
          <w:szCs w:val="28"/>
        </w:rPr>
        <w:t>по курсу: « Бухгалтерское дело"</w:t>
      </w:r>
    </w:p>
    <w:p w:rsidR="008346CD" w:rsidRDefault="008346CD" w:rsidP="008346CD">
      <w:pPr>
        <w:ind w:left="4536"/>
        <w:rPr>
          <w:b/>
          <w:sz w:val="28"/>
          <w:szCs w:val="28"/>
        </w:rPr>
      </w:pPr>
    </w:p>
    <w:p w:rsidR="008B1675" w:rsidRPr="008346CD" w:rsidRDefault="008B1675" w:rsidP="008346CD">
      <w:pPr>
        <w:ind w:left="4536"/>
        <w:jc w:val="left"/>
        <w:rPr>
          <w:b/>
          <w:sz w:val="28"/>
          <w:szCs w:val="28"/>
        </w:rPr>
      </w:pPr>
      <w:r w:rsidRPr="008346CD">
        <w:rPr>
          <w:b/>
          <w:sz w:val="28"/>
          <w:szCs w:val="28"/>
        </w:rPr>
        <w:t>Выполнила:</w:t>
      </w:r>
    </w:p>
    <w:p w:rsidR="008B1675" w:rsidRPr="008346CD" w:rsidRDefault="008B1675" w:rsidP="008346CD">
      <w:pPr>
        <w:ind w:left="4536"/>
        <w:jc w:val="left"/>
        <w:rPr>
          <w:sz w:val="28"/>
          <w:szCs w:val="28"/>
        </w:rPr>
      </w:pPr>
      <w:r w:rsidRPr="008346CD">
        <w:rPr>
          <w:sz w:val="28"/>
          <w:szCs w:val="28"/>
        </w:rPr>
        <w:t>студентка 3 курса заочного отделения по специальности «Бухгалтерский учет, анализ и аудит»</w:t>
      </w:r>
    </w:p>
    <w:p w:rsidR="008B1675" w:rsidRPr="008346CD" w:rsidRDefault="008B1675" w:rsidP="008346CD">
      <w:pPr>
        <w:ind w:left="4536"/>
        <w:jc w:val="left"/>
        <w:rPr>
          <w:sz w:val="28"/>
          <w:szCs w:val="28"/>
        </w:rPr>
      </w:pPr>
      <w:r w:rsidRPr="008346CD">
        <w:rPr>
          <w:sz w:val="28"/>
          <w:szCs w:val="28"/>
        </w:rPr>
        <w:t>Шишигина Юлия Николаевна</w:t>
      </w:r>
    </w:p>
    <w:p w:rsidR="008B1675" w:rsidRPr="008346CD" w:rsidRDefault="008B1675" w:rsidP="008346CD">
      <w:pPr>
        <w:ind w:left="4536"/>
        <w:jc w:val="left"/>
        <w:rPr>
          <w:b/>
          <w:sz w:val="28"/>
          <w:szCs w:val="28"/>
        </w:rPr>
      </w:pPr>
      <w:r w:rsidRPr="008346CD">
        <w:rPr>
          <w:b/>
          <w:sz w:val="28"/>
          <w:szCs w:val="28"/>
        </w:rPr>
        <w:t>Руководитель:</w:t>
      </w:r>
    </w:p>
    <w:p w:rsidR="008B1675" w:rsidRPr="008346CD" w:rsidRDefault="008B1675" w:rsidP="008346CD">
      <w:pPr>
        <w:ind w:left="4536"/>
        <w:jc w:val="left"/>
        <w:rPr>
          <w:sz w:val="28"/>
          <w:szCs w:val="28"/>
        </w:rPr>
      </w:pPr>
      <w:r w:rsidRPr="008346CD">
        <w:rPr>
          <w:sz w:val="28"/>
          <w:szCs w:val="28"/>
        </w:rPr>
        <w:t>Ст. преподаватель, Шалаева Л.В.</w:t>
      </w:r>
    </w:p>
    <w:p w:rsidR="008346CD" w:rsidRDefault="008346CD" w:rsidP="008346CD">
      <w:pPr>
        <w:jc w:val="center"/>
        <w:rPr>
          <w:sz w:val="28"/>
          <w:szCs w:val="28"/>
        </w:rPr>
      </w:pPr>
      <w:bookmarkStart w:id="4" w:name="_Toc203984180"/>
      <w:bookmarkStart w:id="5" w:name="_Toc203984501"/>
    </w:p>
    <w:p w:rsidR="008346CD" w:rsidRDefault="008346CD" w:rsidP="008346CD">
      <w:pPr>
        <w:jc w:val="center"/>
        <w:rPr>
          <w:sz w:val="28"/>
          <w:szCs w:val="28"/>
        </w:rPr>
      </w:pPr>
    </w:p>
    <w:p w:rsidR="008346CD" w:rsidRDefault="008346CD" w:rsidP="008346CD">
      <w:pPr>
        <w:jc w:val="center"/>
        <w:rPr>
          <w:sz w:val="28"/>
          <w:szCs w:val="28"/>
        </w:rPr>
      </w:pPr>
    </w:p>
    <w:p w:rsidR="00E11F3D" w:rsidRDefault="008B1675" w:rsidP="008346CD">
      <w:pPr>
        <w:jc w:val="center"/>
        <w:rPr>
          <w:sz w:val="28"/>
          <w:szCs w:val="28"/>
        </w:rPr>
      </w:pPr>
      <w:r w:rsidRPr="008346CD">
        <w:rPr>
          <w:sz w:val="28"/>
          <w:szCs w:val="28"/>
        </w:rPr>
        <w:t>Пермь 2008</w:t>
      </w:r>
      <w:bookmarkEnd w:id="4"/>
      <w:bookmarkEnd w:id="5"/>
    </w:p>
    <w:p w:rsidR="008346CD" w:rsidRDefault="008346CD" w:rsidP="008346CD">
      <w:pPr>
        <w:jc w:val="center"/>
        <w:rPr>
          <w:sz w:val="28"/>
          <w:szCs w:val="28"/>
        </w:rPr>
      </w:pPr>
    </w:p>
    <w:p w:rsidR="008B1675" w:rsidRPr="008346CD" w:rsidRDefault="00E11F3D" w:rsidP="008346CD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46CD">
        <w:rPr>
          <w:rFonts w:ascii="Times New Roman" w:hAnsi="Times New Roman" w:cs="Times New Roman"/>
          <w:color w:val="auto"/>
          <w:sz w:val="28"/>
          <w:szCs w:val="28"/>
        </w:rPr>
        <w:br w:type="page"/>
      </w:r>
      <w:bookmarkStart w:id="6" w:name="_Toc203984181"/>
      <w:bookmarkStart w:id="7" w:name="_Toc203984502"/>
      <w:r w:rsidR="008B1675" w:rsidRPr="008346C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633FB4" w:rsidRPr="008346CD">
        <w:rPr>
          <w:rFonts w:ascii="Times New Roman" w:hAnsi="Times New Roman" w:cs="Times New Roman"/>
          <w:color w:val="auto"/>
          <w:sz w:val="28"/>
          <w:szCs w:val="28"/>
        </w:rPr>
        <w:t>одержание</w:t>
      </w:r>
      <w:bookmarkEnd w:id="6"/>
      <w:bookmarkEnd w:id="7"/>
    </w:p>
    <w:p w:rsidR="008E1B92" w:rsidRPr="008346CD" w:rsidRDefault="008E1B92" w:rsidP="008346CD">
      <w:pPr>
        <w:pStyle w:val="11"/>
        <w:ind w:firstLine="709"/>
        <w:rPr>
          <w:noProof/>
          <w:sz w:val="28"/>
          <w:szCs w:val="28"/>
        </w:rPr>
      </w:pPr>
      <w:r w:rsidRPr="008346CD">
        <w:rPr>
          <w:b/>
          <w:bCs/>
          <w:sz w:val="28"/>
          <w:szCs w:val="28"/>
        </w:rPr>
        <w:fldChar w:fldCharType="begin"/>
      </w:r>
      <w:r w:rsidRPr="008346CD">
        <w:rPr>
          <w:b/>
          <w:bCs/>
          <w:sz w:val="28"/>
          <w:szCs w:val="28"/>
        </w:rPr>
        <w:instrText xml:space="preserve"> TOC \o "1-1" \h \z \u </w:instrText>
      </w:r>
      <w:r w:rsidRPr="008346CD">
        <w:rPr>
          <w:b/>
          <w:bCs/>
          <w:sz w:val="28"/>
          <w:szCs w:val="28"/>
        </w:rPr>
        <w:fldChar w:fldCharType="separate"/>
      </w:r>
    </w:p>
    <w:p w:rsidR="008E1B92" w:rsidRPr="008346CD" w:rsidRDefault="00993B2C" w:rsidP="008346CD">
      <w:pPr>
        <w:pStyle w:val="11"/>
        <w:rPr>
          <w:noProof/>
          <w:sz w:val="28"/>
          <w:szCs w:val="28"/>
        </w:rPr>
      </w:pPr>
      <w:hyperlink w:anchor="_Toc203984503" w:history="1">
        <w:r w:rsidR="008E1B92" w:rsidRPr="008346CD">
          <w:rPr>
            <w:rStyle w:val="ad"/>
            <w:noProof/>
            <w:color w:val="auto"/>
            <w:sz w:val="28"/>
            <w:szCs w:val="28"/>
            <w:u w:val="none"/>
          </w:rPr>
          <w:t>1. Сущность и значение учетной политики</w:t>
        </w:r>
        <w:r w:rsidR="008346CD">
          <w:rPr>
            <w:rStyle w:val="ad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:rsidR="008E1B92" w:rsidRPr="008346CD" w:rsidRDefault="00993B2C" w:rsidP="008346CD">
      <w:pPr>
        <w:pStyle w:val="11"/>
        <w:rPr>
          <w:noProof/>
          <w:sz w:val="28"/>
          <w:szCs w:val="28"/>
        </w:rPr>
      </w:pPr>
      <w:hyperlink w:anchor="_Toc203984504" w:history="1">
        <w:r w:rsidR="008E1B92" w:rsidRPr="008346CD">
          <w:rPr>
            <w:rStyle w:val="ad"/>
            <w:noProof/>
            <w:color w:val="auto"/>
            <w:sz w:val="28"/>
            <w:szCs w:val="28"/>
            <w:u w:val="none"/>
          </w:rPr>
          <w:t>2</w:t>
        </w:r>
        <w:r w:rsidR="008346CD">
          <w:rPr>
            <w:rStyle w:val="ad"/>
            <w:noProof/>
            <w:color w:val="auto"/>
            <w:sz w:val="28"/>
            <w:szCs w:val="28"/>
            <w:u w:val="none"/>
          </w:rPr>
          <w:t>.</w:t>
        </w:r>
        <w:r w:rsidR="008E1B92" w:rsidRPr="008346CD">
          <w:rPr>
            <w:rStyle w:val="ad"/>
            <w:noProof/>
            <w:color w:val="auto"/>
            <w:sz w:val="28"/>
            <w:szCs w:val="28"/>
            <w:u w:val="none"/>
          </w:rPr>
          <w:t xml:space="preserve"> Порядок аттестации профессиональных бухгалтеров и аудиторов</w:t>
        </w:r>
        <w:r w:rsidR="008346CD">
          <w:rPr>
            <w:rStyle w:val="ad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:rsidR="008E1B92" w:rsidRPr="008346CD" w:rsidRDefault="00993B2C" w:rsidP="008346CD">
      <w:pPr>
        <w:pStyle w:val="11"/>
        <w:rPr>
          <w:noProof/>
          <w:sz w:val="28"/>
          <w:szCs w:val="28"/>
        </w:rPr>
      </w:pPr>
      <w:hyperlink w:anchor="_Toc203984505" w:history="1">
        <w:r w:rsidR="008346CD">
          <w:rPr>
            <w:rStyle w:val="ad"/>
            <w:noProof/>
            <w:color w:val="auto"/>
            <w:sz w:val="28"/>
            <w:szCs w:val="28"/>
            <w:u w:val="none"/>
          </w:rPr>
          <w:t>3.</w:t>
        </w:r>
        <w:r w:rsidR="008E1B92" w:rsidRPr="008346CD">
          <w:rPr>
            <w:rStyle w:val="ad"/>
            <w:noProof/>
            <w:color w:val="auto"/>
            <w:sz w:val="28"/>
            <w:szCs w:val="28"/>
            <w:u w:val="none"/>
          </w:rPr>
          <w:t xml:space="preserve"> Положение о бухгалтерской деятельности предприятия</w:t>
        </w:r>
        <w:r w:rsidR="008346CD">
          <w:rPr>
            <w:rStyle w:val="ad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:rsidR="008E1B92" w:rsidRPr="008346CD" w:rsidRDefault="00993B2C" w:rsidP="008346CD">
      <w:pPr>
        <w:pStyle w:val="11"/>
        <w:rPr>
          <w:noProof/>
          <w:sz w:val="28"/>
          <w:szCs w:val="28"/>
        </w:rPr>
      </w:pPr>
      <w:hyperlink w:anchor="_Toc203984506" w:history="1">
        <w:r w:rsidR="008346CD">
          <w:rPr>
            <w:rStyle w:val="ad"/>
            <w:noProof/>
            <w:color w:val="auto"/>
            <w:sz w:val="28"/>
            <w:szCs w:val="28"/>
            <w:u w:val="none"/>
          </w:rPr>
          <w:t xml:space="preserve">4. </w:t>
        </w:r>
        <w:r w:rsidR="008E1B92" w:rsidRPr="008346CD">
          <w:rPr>
            <w:rStyle w:val="ad"/>
            <w:noProof/>
            <w:color w:val="auto"/>
            <w:sz w:val="28"/>
            <w:szCs w:val="28"/>
            <w:u w:val="none"/>
          </w:rPr>
          <w:t>Должностной регламент (инструкция) бухгалтера</w:t>
        </w:r>
      </w:hyperlink>
      <w:r w:rsidR="008346CD" w:rsidRPr="008346CD">
        <w:rPr>
          <w:noProof/>
          <w:sz w:val="28"/>
          <w:szCs w:val="28"/>
        </w:rPr>
        <w:t xml:space="preserve"> </w:t>
      </w:r>
    </w:p>
    <w:p w:rsidR="008E1B92" w:rsidRPr="008346CD" w:rsidRDefault="00993B2C" w:rsidP="008346CD">
      <w:pPr>
        <w:pStyle w:val="11"/>
        <w:rPr>
          <w:noProof/>
          <w:sz w:val="28"/>
          <w:szCs w:val="28"/>
        </w:rPr>
      </w:pPr>
      <w:hyperlink w:anchor="_Toc203984507" w:history="1">
        <w:r w:rsidR="008346CD">
          <w:rPr>
            <w:rStyle w:val="ad"/>
            <w:noProof/>
            <w:color w:val="auto"/>
            <w:sz w:val="28"/>
            <w:szCs w:val="28"/>
            <w:u w:val="none"/>
          </w:rPr>
          <w:t xml:space="preserve">5. </w:t>
        </w:r>
        <w:r w:rsidR="008E1B92" w:rsidRPr="008346CD">
          <w:rPr>
            <w:rStyle w:val="ad"/>
            <w:noProof/>
            <w:color w:val="auto"/>
            <w:sz w:val="28"/>
            <w:szCs w:val="28"/>
            <w:u w:val="none"/>
          </w:rPr>
          <w:t>Учетная политика Межрайонной ИФНС №12 по Пермскому краю</w:t>
        </w:r>
        <w:r w:rsidR="008346CD">
          <w:rPr>
            <w:rStyle w:val="ad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:rsidR="008E1B92" w:rsidRPr="008346CD" w:rsidRDefault="00993B2C" w:rsidP="008346CD">
      <w:pPr>
        <w:pStyle w:val="11"/>
        <w:rPr>
          <w:noProof/>
          <w:sz w:val="28"/>
          <w:szCs w:val="28"/>
        </w:rPr>
      </w:pPr>
      <w:hyperlink w:anchor="_Toc203984508" w:history="1">
        <w:r w:rsidR="008E1B92" w:rsidRPr="008346CD">
          <w:rPr>
            <w:rStyle w:val="ad"/>
            <w:noProof/>
            <w:color w:val="auto"/>
            <w:sz w:val="28"/>
            <w:szCs w:val="28"/>
            <w:u w:val="none"/>
          </w:rPr>
          <w:t>Заключение</w:t>
        </w:r>
        <w:r w:rsidR="008346CD">
          <w:rPr>
            <w:rStyle w:val="ad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:rsidR="008E1B92" w:rsidRPr="008346CD" w:rsidRDefault="00993B2C" w:rsidP="008346CD">
      <w:pPr>
        <w:pStyle w:val="11"/>
        <w:rPr>
          <w:noProof/>
          <w:sz w:val="28"/>
          <w:szCs w:val="28"/>
        </w:rPr>
      </w:pPr>
      <w:hyperlink w:anchor="_Toc203984509" w:history="1">
        <w:r w:rsidR="008E1B92" w:rsidRPr="008346CD">
          <w:rPr>
            <w:rStyle w:val="ad"/>
            <w:noProof/>
            <w:color w:val="auto"/>
            <w:sz w:val="28"/>
            <w:szCs w:val="28"/>
            <w:u w:val="none"/>
          </w:rPr>
          <w:t>Список использованных источников</w:t>
        </w:r>
      </w:hyperlink>
      <w:r w:rsidR="008346CD" w:rsidRPr="008346CD">
        <w:rPr>
          <w:noProof/>
          <w:sz w:val="28"/>
          <w:szCs w:val="28"/>
        </w:rPr>
        <w:t xml:space="preserve"> </w:t>
      </w:r>
    </w:p>
    <w:p w:rsidR="008346CD" w:rsidRDefault="008E1B92" w:rsidP="008346CD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8346CD">
        <w:rPr>
          <w:b w:val="0"/>
          <w:bCs w:val="0"/>
          <w:sz w:val="28"/>
          <w:szCs w:val="28"/>
        </w:rPr>
        <w:fldChar w:fldCharType="end"/>
      </w:r>
    </w:p>
    <w:p w:rsidR="00C43E86" w:rsidRPr="008346CD" w:rsidRDefault="00C43E86" w:rsidP="008346CD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46CD">
        <w:rPr>
          <w:rFonts w:ascii="Times New Roman" w:hAnsi="Times New Roman" w:cs="Times New Roman"/>
          <w:color w:val="auto"/>
          <w:sz w:val="28"/>
          <w:szCs w:val="28"/>
        </w:rPr>
        <w:br w:type="page"/>
      </w:r>
      <w:bookmarkStart w:id="8" w:name="_Toc157832241"/>
      <w:bookmarkStart w:id="9" w:name="_Toc203984503"/>
      <w:r w:rsidRPr="008346CD">
        <w:rPr>
          <w:rFonts w:ascii="Times New Roman" w:hAnsi="Times New Roman" w:cs="Times New Roman"/>
          <w:color w:val="auto"/>
          <w:sz w:val="28"/>
          <w:szCs w:val="28"/>
        </w:rPr>
        <w:t>1. Сущность и значение учетной политики</w:t>
      </w:r>
      <w:bookmarkEnd w:id="8"/>
      <w:bookmarkEnd w:id="9"/>
    </w:p>
    <w:p w:rsidR="00EE36E2" w:rsidRPr="008346CD" w:rsidRDefault="00EE36E2" w:rsidP="008346CD">
      <w:pPr>
        <w:ind w:firstLine="709"/>
        <w:rPr>
          <w:sz w:val="28"/>
          <w:szCs w:val="28"/>
        </w:rPr>
      </w:pPr>
    </w:p>
    <w:p w:rsidR="00C43E86" w:rsidRPr="008346CD" w:rsidRDefault="00C43E86" w:rsidP="008346CD">
      <w:pPr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В Приказе Минфина России от 09.12.1998 г. № 60н "Об утверждении Положения по бухгалтерскому учету "Учетная политика организации" ПБУ 1/98" под учетной политикой организации понимается принятая ею совокупность способов ведения бухгалтерского учета - первичного наблюдения, стоимостного измерения, текущей группировки и итогового обобщения фактов хозяйственной деятельности. К способам ведения бухгалтерского учета относятся способы группировки и оценки фактов хозяйственной деятельности, погашения стоимости активов, организации документооборота, инвентаризации</w:t>
      </w:r>
      <w:r w:rsidR="00030887" w:rsidRPr="008346CD">
        <w:rPr>
          <w:sz w:val="28"/>
          <w:szCs w:val="28"/>
        </w:rPr>
        <w:t>.</w:t>
      </w:r>
    </w:p>
    <w:p w:rsidR="00C43E86" w:rsidRPr="008346CD" w:rsidRDefault="00C43E86" w:rsidP="008346CD">
      <w:pPr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На выбор конкретных правил и условий, отражаемых в учетной политике организации, влияют следующие факторы: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отраслевая принадлежность и вид деятельности;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объем производства и реализации продукции, численность работающих, стоимость имущества организации;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управленческая структура организации (наличие филиалов, структурных подразделений);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степень развития информационной системы в организации;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материальная база (наличие технических средств регистрации не только удовлетворять требованиям действующего законодательства, но и дают реальные возможности управления показателями деятельности организации, налоговой базой по налогу на прибыль.</w:t>
      </w:r>
    </w:p>
    <w:p w:rsidR="00C43E86" w:rsidRPr="008346CD" w:rsidRDefault="00C43E86" w:rsidP="008346CD">
      <w:pPr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Учетная политика организации должна обеспечивать: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полноту отражения в бухгалтерском учете всех факторов хозяйственной деятельности;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своевременное отражение фактов хозяйственной деятельности в бухгалтерском учете и бухгалтерской отчетности;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большую готовность к признанию в бухгалтерском учете расходов и обязательств, чем возможных доходов и активов,</w:t>
      </w:r>
      <w:r w:rsid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не допуская создания скрытых резервов;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отражение, в бухгалтерском учете факторов хозяйственной деятельности исходя не столько из их правовой формы, сколько из экономического содержания фактов и условий хозяйствования;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тождество данных аналитического учета оборотам и остаткам по счетам синтетического учета на последний календарный день каждого месяца;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рациональное ведение бухгалтерского учета, исходя из условий хозяйственной деятельности и величины организации.</w:t>
      </w:r>
    </w:p>
    <w:p w:rsidR="00C43E86" w:rsidRPr="008346CD" w:rsidRDefault="00C43E86" w:rsidP="008346CD">
      <w:pPr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При выборе учетной политики необходимо учитывать следующие требования: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постоянство учетной политики в течение длительного периода;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регламентация принципов учетной политики действующей нормативной базой;</w:t>
      </w:r>
    </w:p>
    <w:p w:rsidR="00030887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из допущений и выполнять требования к организации учетного процесса.</w:t>
      </w:r>
    </w:p>
    <w:p w:rsidR="00C43E86" w:rsidRPr="008346CD" w:rsidRDefault="00C43E86" w:rsidP="008346CD">
      <w:pPr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Эти допущения при организации учетного процесса:</w:t>
      </w:r>
    </w:p>
    <w:p w:rsidR="00C43E86" w:rsidRPr="008346CD" w:rsidRDefault="00C43E86" w:rsidP="008346CD">
      <w:pPr>
        <w:widowControl/>
        <w:numPr>
          <w:ilvl w:val="0"/>
          <w:numId w:val="25"/>
        </w:numPr>
        <w:tabs>
          <w:tab w:val="clear" w:pos="1620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имущественная обособленность;</w:t>
      </w:r>
    </w:p>
    <w:p w:rsidR="00C43E86" w:rsidRPr="008346CD" w:rsidRDefault="00C43E86" w:rsidP="008346CD">
      <w:pPr>
        <w:widowControl/>
        <w:numPr>
          <w:ilvl w:val="0"/>
          <w:numId w:val="25"/>
        </w:numPr>
        <w:tabs>
          <w:tab w:val="clear" w:pos="1620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непрерывность деятельности;</w:t>
      </w:r>
    </w:p>
    <w:p w:rsidR="00C43E86" w:rsidRPr="008346CD" w:rsidRDefault="00C43E86" w:rsidP="008346CD">
      <w:pPr>
        <w:widowControl/>
        <w:numPr>
          <w:ilvl w:val="0"/>
          <w:numId w:val="25"/>
        </w:numPr>
        <w:tabs>
          <w:tab w:val="clear" w:pos="1620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последовательность применения учетной политики;</w:t>
      </w:r>
    </w:p>
    <w:p w:rsidR="00C43E86" w:rsidRPr="008346CD" w:rsidRDefault="00C43E86" w:rsidP="008346CD">
      <w:pPr>
        <w:widowControl/>
        <w:numPr>
          <w:ilvl w:val="0"/>
          <w:numId w:val="25"/>
        </w:numPr>
        <w:tabs>
          <w:tab w:val="clear" w:pos="1620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временная определенность фактов хозяйственной деятельности.</w:t>
      </w:r>
    </w:p>
    <w:p w:rsidR="00C43E86" w:rsidRPr="008346CD" w:rsidRDefault="00C43E86" w:rsidP="008346CD">
      <w:pPr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Пунктом 6 ПБУ 1/98 установлено, что «активы и обязательства организации существуют обособленно от активов и обязательств собственников этой построена организация учета операций по доверительному управлению имуществом Имущество, переданное в доверительное управление, продолжает числиться в учете учредителя доверительного управления.</w:t>
      </w:r>
    </w:p>
    <w:p w:rsidR="00C43E86" w:rsidRPr="008346CD" w:rsidRDefault="00C43E86" w:rsidP="008346CD">
      <w:pPr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Пункт 6 ПБУ 1/98 «Учетная политика организации» гласит: «Организация будет политика организации должна обеспечивать: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полноту отражения в бухгалтерском учете всех фактов хозяйственной деятельности (требование полноты);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своевременное отражение фактов хозяйственной деятельности в бухгалтерском учете и в бухгалтерской отчетности (требование своевременности);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большую готовность к признанию в бухгалтерском учете расходов и обязательств, чем возможных доходов и активов, не допуская создания скрытых резервов (требование учета на последний календарный день каждого месяца (требование непротиворечивости):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рациональное ведение бухгалтерского учета, исходя из условий хозяйственной деятельности и величины организации (требование рациональности).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Для целей бухгалтерского учета, необходимо помнить, что данная учетная политика является основным направлением сближения бухгалтерского и налогового учета</w:t>
      </w:r>
      <w:r w:rsidR="0081612B" w:rsidRPr="008346CD">
        <w:rPr>
          <w:rFonts w:ascii="Times New Roman" w:hAnsi="Times New Roman" w:cs="Times New Roman"/>
          <w:sz w:val="28"/>
          <w:szCs w:val="28"/>
        </w:rPr>
        <w:t xml:space="preserve"> [12]</w:t>
      </w:r>
      <w:r w:rsidRPr="008346CD">
        <w:rPr>
          <w:rFonts w:ascii="Times New Roman" w:hAnsi="Times New Roman" w:cs="Times New Roman"/>
          <w:sz w:val="28"/>
          <w:szCs w:val="28"/>
        </w:rPr>
        <w:t>.</w:t>
      </w:r>
    </w:p>
    <w:p w:rsidR="008346CD" w:rsidRDefault="008346CD" w:rsidP="008346CD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203984504"/>
    </w:p>
    <w:p w:rsidR="00C43E86" w:rsidRPr="008346CD" w:rsidRDefault="00C43E86" w:rsidP="008346CD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46C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346C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346CD">
        <w:rPr>
          <w:rFonts w:ascii="Times New Roman" w:hAnsi="Times New Roman" w:cs="Times New Roman"/>
          <w:color w:val="auto"/>
          <w:sz w:val="28"/>
          <w:szCs w:val="28"/>
        </w:rPr>
        <w:t xml:space="preserve"> Порядок аттестации профессиональных бухгалтеров и аудиторов</w:t>
      </w:r>
      <w:bookmarkEnd w:id="10"/>
    </w:p>
    <w:p w:rsidR="00EE36E2" w:rsidRPr="008346CD" w:rsidRDefault="00EE36E2" w:rsidP="008346CD">
      <w:pPr>
        <w:ind w:firstLine="709"/>
        <w:rPr>
          <w:sz w:val="28"/>
          <w:szCs w:val="28"/>
        </w:rPr>
      </w:pP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b/>
          <w:sz w:val="28"/>
          <w:szCs w:val="28"/>
        </w:rPr>
        <w:t>Порядок проведения аттестации профессиональных бухгалтеров</w:t>
      </w:r>
      <w:r w:rsidRPr="008346CD">
        <w:rPr>
          <w:rFonts w:ascii="Times New Roman" w:hAnsi="Times New Roman" w:cs="Times New Roman"/>
          <w:sz w:val="28"/>
          <w:szCs w:val="28"/>
        </w:rPr>
        <w:t xml:space="preserve"> определяет Положение, разработанное в соответствии с Постановлением Правительства Российской Федерации от 6 марта 1998 года N 283 "Об утверждении Программы реформирования бухгалтерского учета в соответствии с международными стандартами финансовой отчетности".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Аттестация профессиональных бухгалтеров подтверждает: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соответствие специалиста требованиям профессиональной компетенции (уровень специальной подготовки, приобретенных навыков и накопленного опыта в соответствующей сфере деятельности);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способность специалиста в случае необходимости организовать качественную работу соответствующих служб в организациях различных форм собственности и отраслевой принадлежности, а также самостоятельно консультировать по вопросам бухгалтерского учета;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готовность специалиста к соблюдению норм профессиональной этики.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Аттестованным профессиональным бухгалтерам вручается квалификационный аттестат согласно Приложению 1 к настоящему Положению.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Порядок проведения аттестации: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1. Перед аттестацией претендент уплачивает единовременный взнос на проведение организационной работы, связанной с проведением квалификационных экзаменов, и финансирование методической и методологической работы ИПБ. Взнос устанавливается равный 20-кратному минимальному размеру оплаты труда, установленному федеральным законом (на дату подачи комплекта документов).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При неудовлетворительных итогах аттестации единовременный взнос не возвращается. Каждая последующая попытка аттестации сопровождается уплатой единовременного взноса.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Претенденту, не допущенному к аттестации, и лицу, заявление которого признано не поданным, уплаченный ими единовременный взнос возвращается по их заявлению.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2. Претендент на получение квалификационного аттестата представляет в Аттестационную комиссию ИПБ следующие документы: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личное заявление на получение квалификационного аттестата согласно Приложению 3 к настоящему Положению;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анкету установленной формы;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нотариально заверенную копию диплома об образовании;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оригинал сертификата о прохождении дополнительной профессиональной подготовки по Программе подготовки и аттестации профессиональных бухгалтеров;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нотариально (или гербовой печатью организации) заверенную выписку из трудовой книжки;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характеристику по месту работы или рекомендации не менее двух аттестованных профессиональных бухгалтеров - членов ИПБ;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две фотографии (4 х 6 см);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копию платежного поручения (квитанции) об уплате единовременного взноса.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Документы рассматриваются в срок, не превышающий одного месяца с момента их представления в Аттестационную комиссию ИПБ.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При ненадлежащем оформлении представленных документов до сведения претендента в письменном виде доводится мотивированный отказ в допуске к аттестации.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В случае возникновения сомнений в достоверности представленных в анкете сведений у претендента на получение квалификационного аттестата могут быть затребованы дополнительные документы, подтверждающие представленные сведения.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При отсутствии замечаний по представленным документам претендент допускается к сдаче экзамена на получение квалификационного аттестата, о чем ему сообщается заблаговременно с указанием даты и места проведения экзамена.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Аттестационная комиссия ИПБ утверждает состав экзаменационной комиссии по представлению Территориального института профессиональных бухгалтеров, а при его отсутствии - Учебно - методического центра. Председатель экзаменационной комиссии назначается из состава членов Аттестационной комиссии ИПБ.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Квалификационный аттестат профессионального бухгалтера выдается Аттестационной комиссией ИПБ в месячный срок со дня принятия решения о его выдаче под расписку владельца аттестата в реестре выданных квалификационных аттестатов профессиональных бухгалтеров.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Аттестованный профессиональный бухгалтер имеет право без дополнительного взноса вступить в члены Института профессиональных бухгалтеров.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При выявлении фактов искажения представленных в Аттестационную комиссию ИПБ сведений как до, так и после получения квалификационного аттестата профессионального бухгалтера претендент лишается квалификационного аттестата (либо права на его получение) на пятилетний срок.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Полученный профессиональным бухгалтером квалификационный аттестат действителен в течение пяти лет. Для продления срока его действия владелец квалификационного аттестата должен состоять и активно работать в Институте профессиональных бухгалтеров, а также пройти повышение квалификации в среднем не менее 40 часов в год в соответствии с правилами, утверждаемыми ИПБ.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Институт профессиональных бухгалтеров является реестродержателем выданных квалификационных аттестатов в разрезе полученных категорий и специализаций. В реестре указываются фамилия, имя, отчество, паспортные данные, место рождения, домашний адрес, место работы, дата выдачи и номер квалификационного аттестата. Список аттестованных профессиональных бухгалтеров публикуется в официальном органе ИПБ и экономической прессе.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Письменные работы претендентов, сдавших квалификационные экзамены (тесты, билеты и ответы на них), а также протоколы экзаменационных комиссий хранятся в ИПБ в течение пяти лет по окончании года сдачи экзамена.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b/>
          <w:sz w:val="28"/>
          <w:szCs w:val="28"/>
        </w:rPr>
        <w:t>Порядок проведения аттестации аудиторов</w:t>
      </w:r>
      <w:r w:rsidRPr="008346CD">
        <w:rPr>
          <w:rFonts w:ascii="Times New Roman" w:hAnsi="Times New Roman" w:cs="Times New Roman"/>
          <w:sz w:val="28"/>
          <w:szCs w:val="28"/>
        </w:rPr>
        <w:t xml:space="preserve"> определяет Приказ Минфина РФ от 12 сентября 2002 года N 963Н "Временное положение о системе аттестации, обучения и повышения квалификации аудиторов в РФ".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Аттестация проводится с целью проверки квалификации физических лиц, желающих заниматься аудиторской деятельностью, в форме квалификационного экзамена на получение квалификационного аттестата аудитора, по итогам которого выдаются квалификационные аттестаты аудиторов следующих типов:</w:t>
      </w:r>
    </w:p>
    <w:p w:rsidR="00C43E86" w:rsidRPr="008346CD" w:rsidRDefault="00C43E86" w:rsidP="008346CD">
      <w:pPr>
        <w:pStyle w:val="ConsPlusNormal"/>
        <w:widowControl/>
        <w:numPr>
          <w:ilvl w:val="0"/>
          <w:numId w:val="27"/>
        </w:numPr>
        <w:tabs>
          <w:tab w:val="clear" w:pos="16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в области общего аудита;</w:t>
      </w:r>
    </w:p>
    <w:p w:rsidR="00C43E86" w:rsidRPr="008346CD" w:rsidRDefault="00C43E86" w:rsidP="008346CD">
      <w:pPr>
        <w:pStyle w:val="ConsPlusNormal"/>
        <w:widowControl/>
        <w:numPr>
          <w:ilvl w:val="0"/>
          <w:numId w:val="27"/>
        </w:numPr>
        <w:tabs>
          <w:tab w:val="clear" w:pos="16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в области аудита бирж, внебюджетных фондов и инвестиционных институтов;</w:t>
      </w:r>
    </w:p>
    <w:p w:rsidR="00C43E86" w:rsidRPr="008346CD" w:rsidRDefault="00C43E86" w:rsidP="008346CD">
      <w:pPr>
        <w:pStyle w:val="ConsPlusNormal"/>
        <w:widowControl/>
        <w:numPr>
          <w:ilvl w:val="0"/>
          <w:numId w:val="27"/>
        </w:numPr>
        <w:tabs>
          <w:tab w:val="clear" w:pos="16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в области аудита страховых организаций и обществ взаимного страхования (аудита страховщиков);</w:t>
      </w:r>
    </w:p>
    <w:p w:rsidR="00C43E86" w:rsidRPr="008346CD" w:rsidRDefault="00C43E86" w:rsidP="008346CD">
      <w:pPr>
        <w:pStyle w:val="ConsPlusNormal"/>
        <w:widowControl/>
        <w:numPr>
          <w:ilvl w:val="0"/>
          <w:numId w:val="27"/>
        </w:numPr>
        <w:tabs>
          <w:tab w:val="clear" w:pos="16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в области аудита кредитных организаций, банковских групп и банковских холдингов (банковского аудита).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Лицам, успешно сдавшим квалификационный экзамен, выдается квалификационный аттестат аудитора соответствующего типа без ограничения срока действия по форме, утвержденной Приказом Минфина РФ.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К аттестации допускаются лица, имеющие высшее экономическое и (или) юридическое образование, полученное в российских учреждениях высшего профессионального образования, имеющих государственную аккредитацию, либо имеющие документ о высшем экономическом и (или) юридическом образовании, полученном в образовательном учреждении иностранного государства, и свидетельство об эквивалентности указанного документа российскому документу государственного образца о высшем экономическом и (или) юридическом образовании; а также стаж работы по экономической или юридической специальности не менее трех лет из последних пяти на территории Российской Федерации (либо в российских или совместных с российскими организациях и учреждениях на территории иностранных государств).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Претенденты на получение квалификационного аттестата аудитора представляют в Министерство финансов Российской Федерации через учебно-методические центры следующие документы: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заявление, заполненное в печатном виде, о допуске к аттестации по форме согласно Приложению 3 к настоящему Положению;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заверенную в установленном порядке копию диплома о высшем экономическом или юридическом образовании;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заверенную в установленном порядке копию трудовой книжки;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свидетельство Министерства образования Российской Федерации о признании эквивалентности иностранного документа об образовании;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копию платежного документа о внесении платы за проведение аттестации;</w:t>
      </w:r>
    </w:p>
    <w:p w:rsidR="00C43E86" w:rsidRPr="008346CD" w:rsidRDefault="00C43E86" w:rsidP="008346CD">
      <w:pPr>
        <w:numPr>
          <w:ilvl w:val="1"/>
          <w:numId w:val="26"/>
        </w:numPr>
        <w:tabs>
          <w:tab w:val="clear" w:pos="1278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копию свидетельства о постановке на учет в налоговом органе физического лица по месту жительства на территории Российской Федерации.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Для обеспечения проведения аттестации Советом по аудиторской деятельности при Министерстве финансов Российской Федерации по согласованию с Министерством финансов Российской Федерации создаются комиссия по разработке и обновлению программ квалификационных экзаменов и программ повышения квалификации аудиторов, а также комиссия по формированию и обновлению экзаменационной базы билетов и тестов, и утверждается состав указанных комиссий.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База данных для формирования экзаменационных билетов и тестов рекомендуется Советом по аудиторской деятельности и используется Министерством финансов Российской Федерации в процессе аттестации.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База данных для формирования экзаменационных билетов и тестов состоит из не менее 800 вопросов по экзаменационным билетам, не менее 1000 вопросов тестов для проведения квалификационного экзамена в соответствии с разделами Программ; не менее 150 практических задач по аудиту.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Обновление базы данных для формирования экзаменационных билетов и тестов осуществляется на регулярной основе с учетом внесенных изменений и дополнений в законодательные и нормативные акты.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На основе полного комплекта документов, предусмотренного пунктом 19 настоящего Положения, учебно-методические центры формируют списки групп претендентов на сдачу квалификационного экзамена в количестве не менее 10 и не более 20 человек. Указанные списки представляются в Министерство финансов Российской Федерации не менее чем за 15 дней до даты проведения квалификационного экзамена и рассматриваются Министерством финансов Российской Федерации в срок, не превышающий 10 дней.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Представители учебно-методических центров получают в Министерстве финансов Российской Федерации списки претендентов, допущенных Министерством финансов Российской Федерации к сдаче квалификационного экзамена, не позднее чем за 5 дней до даты проведения квалификационного экзамена.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В случае ненадлежащего оформления списков групп претендентов указанные списки возвращаются на переоформление в учебно-методический центр.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Списки претендентов включают следующие данные:</w:t>
      </w:r>
    </w:p>
    <w:p w:rsidR="00C43E86" w:rsidRPr="008346CD" w:rsidRDefault="00C43E86" w:rsidP="008346CD">
      <w:pPr>
        <w:pStyle w:val="ConsPlusNormal"/>
        <w:widowControl/>
        <w:numPr>
          <w:ilvl w:val="0"/>
          <w:numId w:val="28"/>
        </w:numPr>
        <w:tabs>
          <w:tab w:val="clear" w:pos="16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номер по порядку;</w:t>
      </w:r>
    </w:p>
    <w:p w:rsidR="00C43E86" w:rsidRPr="008346CD" w:rsidRDefault="00C43E86" w:rsidP="008346CD">
      <w:pPr>
        <w:pStyle w:val="ConsPlusNormal"/>
        <w:widowControl/>
        <w:numPr>
          <w:ilvl w:val="0"/>
          <w:numId w:val="28"/>
        </w:numPr>
        <w:tabs>
          <w:tab w:val="clear" w:pos="16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фамилия, имя, отчество претендента;</w:t>
      </w:r>
    </w:p>
    <w:p w:rsidR="00C43E86" w:rsidRPr="008346CD" w:rsidRDefault="00C43E86" w:rsidP="008346CD">
      <w:pPr>
        <w:pStyle w:val="ConsPlusNormal"/>
        <w:widowControl/>
        <w:numPr>
          <w:ilvl w:val="0"/>
          <w:numId w:val="28"/>
        </w:numPr>
        <w:tabs>
          <w:tab w:val="clear" w:pos="16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место жительства;</w:t>
      </w:r>
    </w:p>
    <w:p w:rsidR="00C43E86" w:rsidRPr="008346CD" w:rsidRDefault="00C43E86" w:rsidP="008346CD">
      <w:pPr>
        <w:pStyle w:val="ConsPlusNormal"/>
        <w:widowControl/>
        <w:numPr>
          <w:ilvl w:val="0"/>
          <w:numId w:val="28"/>
        </w:numPr>
        <w:tabs>
          <w:tab w:val="clear" w:pos="16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личность;</w:t>
      </w:r>
    </w:p>
    <w:p w:rsidR="00C43E86" w:rsidRPr="008346CD" w:rsidRDefault="00C43E86" w:rsidP="008346CD">
      <w:pPr>
        <w:pStyle w:val="ConsPlusNormal"/>
        <w:widowControl/>
        <w:numPr>
          <w:ilvl w:val="0"/>
          <w:numId w:val="28"/>
        </w:numPr>
        <w:tabs>
          <w:tab w:val="clear" w:pos="16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(при наличии);</w:t>
      </w:r>
    </w:p>
    <w:p w:rsidR="00C43E86" w:rsidRPr="008346CD" w:rsidRDefault="00C43E86" w:rsidP="008346CD">
      <w:pPr>
        <w:pStyle w:val="ConsPlusNormal"/>
        <w:widowControl/>
        <w:numPr>
          <w:ilvl w:val="0"/>
          <w:numId w:val="28"/>
        </w:numPr>
        <w:tabs>
          <w:tab w:val="clear" w:pos="16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места работы и должности, занимаемые претендентом за последние пять лет (при несоответствии занимаемой должности примерному перечню экономических и юридических специальностей, указанному в пункте 18 настоящего Положения, в случае необходимости предоставляется расшифровка должностных обязанностей);</w:t>
      </w:r>
    </w:p>
    <w:p w:rsidR="00C43E86" w:rsidRPr="008346CD" w:rsidRDefault="00C43E86" w:rsidP="008346CD">
      <w:pPr>
        <w:pStyle w:val="ConsPlusNormal"/>
        <w:widowControl/>
        <w:numPr>
          <w:ilvl w:val="0"/>
          <w:numId w:val="28"/>
        </w:numPr>
        <w:tabs>
          <w:tab w:val="clear" w:pos="16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полное наименование учебного заведения, существовавшее на момент окончания его претендентом (номер диплома, специальность, год окончания), номер свидетельства о государственной аккредитации;</w:t>
      </w:r>
    </w:p>
    <w:p w:rsidR="00C43E86" w:rsidRPr="008346CD" w:rsidRDefault="00C43E86" w:rsidP="008346CD">
      <w:pPr>
        <w:pStyle w:val="ConsPlusNormal"/>
        <w:widowControl/>
        <w:numPr>
          <w:ilvl w:val="0"/>
          <w:numId w:val="28"/>
        </w:numPr>
        <w:tabs>
          <w:tab w:val="clear" w:pos="16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наличие свидетельства Министерства образования Российской Федерации о признании эквивалентности иностранного документа об образовании (в случае, если высшее экономическое или юридическое образование получено в иностранном образовательном учреждении);</w:t>
      </w:r>
    </w:p>
    <w:p w:rsidR="00C43E86" w:rsidRPr="008346CD" w:rsidRDefault="00C43E86" w:rsidP="008346CD">
      <w:pPr>
        <w:pStyle w:val="ConsPlusNormal"/>
        <w:widowControl/>
        <w:numPr>
          <w:ilvl w:val="0"/>
          <w:numId w:val="28"/>
        </w:numPr>
        <w:tabs>
          <w:tab w:val="clear" w:pos="16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номер и дата платежного документа, подтверждающего внесение платы за проведение аттестации, фамилия, имя, отчество (наименование организации) плательщика.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Министерство финансов Российской Федерации рассматривает результаты квалификационных экзаменов в срок, не превышающий 45 дней со дня представления учебно-методическими центрами соответствующих документов, с учетом предварительного рассмотрения результатов квалификационных экзаменов Советом по аудиторской деятельности при Министерстве финансов Российской Федерации и принимает решение о выдаче (отказе в выдаче) квалификационных аттестатов аудитора.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Министерство финансов Российской Федерации выдает квалификационные аттестаты аудитора по установленной форме в месячный срок со дня принятия решения об их выдаче. Выдача квалификационных аттестатов осуществляется по предъявлении документа, удостоверяющего личность, самому аудитору либо иному лицу на основании заверенной в установленном порядке доверенности.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За проведение аттестации взимается плата (на дату подачи претендентом полного комплекта документов, предусмотренных пунктом 19 настоящего Положения) в соответствии с действующими нормативными правовыми актами Российской Федерации.</w:t>
      </w:r>
    </w:p>
    <w:p w:rsidR="00C43E86" w:rsidRPr="008346CD" w:rsidRDefault="00C43E86" w:rsidP="008346C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При неудовлетворительных итогах аттестации плата за ее проведение не возвращается</w:t>
      </w:r>
      <w:r w:rsidR="0081612B" w:rsidRPr="008346CD">
        <w:rPr>
          <w:rFonts w:ascii="Times New Roman" w:hAnsi="Times New Roman" w:cs="Times New Roman"/>
          <w:sz w:val="28"/>
          <w:szCs w:val="28"/>
        </w:rPr>
        <w:t xml:space="preserve"> [8]</w:t>
      </w:r>
      <w:r w:rsidRPr="008346CD">
        <w:rPr>
          <w:rFonts w:ascii="Times New Roman" w:hAnsi="Times New Roman" w:cs="Times New Roman"/>
          <w:sz w:val="28"/>
          <w:szCs w:val="28"/>
        </w:rPr>
        <w:t>.</w:t>
      </w:r>
    </w:p>
    <w:p w:rsidR="008346CD" w:rsidRDefault="008346CD" w:rsidP="008346CD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203984505"/>
    </w:p>
    <w:p w:rsidR="008B1675" w:rsidRPr="008346CD" w:rsidRDefault="008346CD" w:rsidP="008346CD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633FB4" w:rsidRPr="008346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B1675" w:rsidRPr="008346CD">
        <w:rPr>
          <w:rFonts w:ascii="Times New Roman" w:hAnsi="Times New Roman" w:cs="Times New Roman"/>
          <w:color w:val="auto"/>
          <w:sz w:val="28"/>
          <w:szCs w:val="28"/>
        </w:rPr>
        <w:t>Положение о бухгалтерской деятельности предприятия</w:t>
      </w:r>
      <w:bookmarkEnd w:id="11"/>
    </w:p>
    <w:p w:rsidR="008B1675" w:rsidRPr="008346CD" w:rsidRDefault="008B1675" w:rsidP="008346CD">
      <w:pPr>
        <w:ind w:firstLine="709"/>
        <w:rPr>
          <w:sz w:val="28"/>
          <w:szCs w:val="28"/>
        </w:rPr>
      </w:pP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ПОЛОЖЕНИЕ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о Межрайонной инспекции Федеральной налоговой службы № 12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по Пермскому краю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  <w:lang w:val="en-US"/>
        </w:rPr>
        <w:t>I</w:t>
      </w:r>
      <w:r w:rsidRPr="008346CD">
        <w:rPr>
          <w:sz w:val="28"/>
          <w:szCs w:val="28"/>
        </w:rPr>
        <w:t>. Общие положения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1. Межрайонная инспекция Федеральной налоговой службы № 12 по Пермскому краю (далее - Инспекция) является территориальным органом Федеральной налоговой службы (далее - ФНС России) и входит в единую централизованную систему налоговых органов.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Инспекция находится в непосредственном подчинении Управления Федеральной налоговой службы по Пермскому краю (далее - Управление) и подконтрольна ФНС России и Управлению.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2. Инспекция имеет сокращенное наименование: Межрайонная ИФНС России № 12 по Пермскому краю.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 xml:space="preserve">3. Инспекция является территориальным органом, осуществляющим функции по контролю и надзору за соблюдением законодательства Российской Федерации о налогах и сборах, за </w:t>
      </w:r>
      <w:r w:rsidR="00C43E86" w:rsidRPr="008346CD">
        <w:rPr>
          <w:sz w:val="28"/>
          <w:szCs w:val="28"/>
        </w:rPr>
        <w:t>п</w:t>
      </w:r>
      <w:r w:rsidRPr="008346CD">
        <w:rPr>
          <w:sz w:val="28"/>
          <w:szCs w:val="28"/>
        </w:rPr>
        <w:t>равильностью исчисления, полнотой и своевременностью</w:t>
      </w:r>
      <w:r w:rsidR="00C43E86" w:rsidRP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 xml:space="preserve">внесения </w:t>
      </w:r>
      <w:r w:rsidR="00C43E86" w:rsidRPr="008346CD">
        <w:rPr>
          <w:sz w:val="28"/>
          <w:szCs w:val="28"/>
        </w:rPr>
        <w:t>в</w:t>
      </w:r>
      <w:r w:rsidRPr="008346CD">
        <w:rPr>
          <w:sz w:val="28"/>
          <w:szCs w:val="28"/>
        </w:rPr>
        <w:t xml:space="preserve"> соответствующий бюджет налогов и сборов, в случаях, предусмотренных законодательством Российской Федерации, за правильностью исчисления, полнотой и своевременностью внесения в соответствующий бюджет иных обязательных платежей, а также за производством и оборотом этилового спирта, спиртосодержащей, алкогольной и табачной продукции и за соблюдением валютного законодательства Российской Федерации в пределах компетенции налоговых органов.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Инспекция осуществляет государственную регистрацию юридических лиц, физических лиц в качестве индивидуальных предпринимателей, крестьянских (фермерских) хозяйств, представляем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4.Инспекция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финансов Российской Федерации, правовыми актами ФНС России, нормативными правовыми актами органов власти Пермского</w:t>
      </w:r>
      <w:r w:rsid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края и местного самоуправления, принимаемыми</w:t>
      </w:r>
      <w:r w:rsid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в пределах их полномочий по вопросам налогов и сборов, настоящим Положением.</w:t>
      </w:r>
    </w:p>
    <w:p w:rsidR="008B1675" w:rsidRPr="008346CD" w:rsidRDefault="008B1675" w:rsidP="008346CD">
      <w:pPr>
        <w:numPr>
          <w:ilvl w:val="0"/>
          <w:numId w:val="7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Инспекция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Пермского края,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:rsidR="008B1675" w:rsidRPr="008346CD" w:rsidRDefault="008B1675" w:rsidP="008346CD">
      <w:pPr>
        <w:numPr>
          <w:ilvl w:val="0"/>
          <w:numId w:val="7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Межрайонная инспекция Федеральной налоговой службы № 12 по Пермскому краю является правопреемником в отношении задач, функций, прав, обязанностей и иных вопросов деятельности Межрайонной инспекции Федеральной налоговой службы №</w:t>
      </w:r>
      <w:r w:rsid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12 по Пермской области и Коми-Пермяцкому автономному округу.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  <w:lang w:val="en-US"/>
        </w:rPr>
        <w:t>II</w:t>
      </w:r>
      <w:r w:rsidRPr="008346CD">
        <w:rPr>
          <w:sz w:val="28"/>
          <w:szCs w:val="28"/>
        </w:rPr>
        <w:t xml:space="preserve"> Полномочия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7. Инспекция осуществляет следующие полномочия</w:t>
      </w:r>
      <w:r w:rsid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в установленной сфере деятельности: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 xml:space="preserve">7.1 </w:t>
      </w:r>
      <w:r w:rsidR="002136B0" w:rsidRPr="008346CD">
        <w:rPr>
          <w:sz w:val="28"/>
          <w:szCs w:val="28"/>
        </w:rPr>
        <w:t>О</w:t>
      </w:r>
      <w:r w:rsidRPr="008346CD">
        <w:rPr>
          <w:sz w:val="28"/>
          <w:szCs w:val="28"/>
        </w:rPr>
        <w:t>существляет контроль и надзор за: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7.1.1. соблюдением законодательства о налогах и сборах, а также принятых в соответствии с ним нормативных правовых актов, правильностью исчисления, полнотой и своевременностью внесения налогов и сборов, а в случаях предусмотренных законодательством Российской Федерации, - за правильностью исчисления, полнотой и своевременностью внесения в соответствующий бюджет иных обязательных платежей;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7.1.2 фактическими объемами производства и реализации этилового спирта, алкогольной и спиртосодержащей продукции;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7.1.3осуществлением валютных операций резидентами и нерезидентами, не являющимися кредитными организациями;</w:t>
      </w:r>
    </w:p>
    <w:p w:rsidR="008B1675" w:rsidRPr="008346CD" w:rsidRDefault="008B1675" w:rsidP="008346CD">
      <w:pPr>
        <w:numPr>
          <w:ilvl w:val="0"/>
          <w:numId w:val="8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соблюдением требований к контрольно-кассовой технике, порядком и условиями ее регистрации и применения, а также полнотой учета выручки денежных средств;</w:t>
      </w:r>
    </w:p>
    <w:p w:rsidR="008B1675" w:rsidRPr="008346CD" w:rsidRDefault="008B1675" w:rsidP="008346CD">
      <w:pPr>
        <w:numPr>
          <w:ilvl w:val="0"/>
          <w:numId w:val="8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за проведением лотерей, в том числе за целевым использованием выручки от проведения лотерей;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7.2.</w:t>
      </w:r>
      <w:r w:rsidR="00EE36E2" w:rsidRPr="008346CD">
        <w:rPr>
          <w:sz w:val="28"/>
          <w:szCs w:val="28"/>
        </w:rPr>
        <w:t>О</w:t>
      </w:r>
      <w:r w:rsidRPr="008346CD">
        <w:rPr>
          <w:sz w:val="28"/>
          <w:szCs w:val="28"/>
        </w:rPr>
        <w:t>существляет: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7.2.1.государственную регистрацию</w:t>
      </w:r>
      <w:r w:rsid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юридических</w:t>
      </w:r>
      <w:r w:rsid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лиц, физических лиц в качестве индивидуальных предпринимателей и крестьянских (фермерских) хозяйств;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7.2.2.установку и пломбирование на предприятиях и в организациях, осуществляющих производство спирта, контрольных спиртоизмеряющих приборов, а в организациях, производящих алкогольную продукцию, - приборов учета объемов этой продукции;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7.3</w:t>
      </w:r>
      <w:r w:rsidR="00EE36E2" w:rsidRPr="008346CD">
        <w:rPr>
          <w:sz w:val="28"/>
          <w:szCs w:val="28"/>
        </w:rPr>
        <w:t>Р</w:t>
      </w:r>
      <w:r w:rsidRPr="008346CD">
        <w:rPr>
          <w:sz w:val="28"/>
          <w:szCs w:val="28"/>
        </w:rPr>
        <w:t>егистрирует в установленном порядке: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7.3.1договоры коммерческой концессии;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7.3.2контрольно-кассовую технику, используемую организациями и индивидуальными предпринимателями в соответствии с законодательством Российской Федерации;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7.4</w:t>
      </w:r>
      <w:r w:rsidR="008346CD">
        <w:rPr>
          <w:sz w:val="28"/>
          <w:szCs w:val="28"/>
        </w:rPr>
        <w:t xml:space="preserve"> </w:t>
      </w:r>
      <w:r w:rsidR="00EE36E2" w:rsidRPr="008346CD">
        <w:rPr>
          <w:sz w:val="28"/>
          <w:szCs w:val="28"/>
        </w:rPr>
        <w:t>В</w:t>
      </w:r>
      <w:r w:rsidRPr="008346CD">
        <w:rPr>
          <w:sz w:val="28"/>
          <w:szCs w:val="28"/>
        </w:rPr>
        <w:t>едет в установленном порядке: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7.4.1учет всех налогоплательщиков на подведомственной территории;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 xml:space="preserve">7.4.2 </w:t>
      </w:r>
      <w:r w:rsidR="00EE36E2" w:rsidRPr="008346CD">
        <w:rPr>
          <w:sz w:val="28"/>
          <w:szCs w:val="28"/>
        </w:rPr>
        <w:t>е</w:t>
      </w:r>
      <w:r w:rsidRPr="008346CD">
        <w:rPr>
          <w:sz w:val="28"/>
          <w:szCs w:val="28"/>
        </w:rPr>
        <w:t>диный государственный реестр юридических лиц (ЕГРЮЛ), Единый государственный реестр индивидуальных предпринимателей (ЕГРИП) и Единый государственный реестр налогоплательщиков (ЕГРН);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7.4.3учет (по каждому налогоплательщику и виду платежа) сумм налогов и сборов, подлежащих уплате и фактически поступивших в бюджет, а также сумм пени, налоговых санкций;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7.5</w:t>
      </w:r>
      <w:r w:rsidR="00EE36E2" w:rsidRPr="008346CD">
        <w:rPr>
          <w:sz w:val="28"/>
          <w:szCs w:val="28"/>
        </w:rPr>
        <w:t xml:space="preserve"> П</w:t>
      </w:r>
      <w:r w:rsidRPr="008346CD">
        <w:rPr>
          <w:sz w:val="28"/>
          <w:szCs w:val="28"/>
        </w:rPr>
        <w:t>редставляет сведения, содержащиеся в ЕГРЮЛ, ЕГРИП и ЕГРН в соответствии с законодательством Российской Федерации;</w:t>
      </w:r>
    </w:p>
    <w:p w:rsidR="008B1675" w:rsidRPr="008346CD" w:rsidRDefault="00EE36E2" w:rsidP="008346CD">
      <w:pPr>
        <w:numPr>
          <w:ilvl w:val="0"/>
          <w:numId w:val="9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Б</w:t>
      </w:r>
      <w:r w:rsidR="008B1675" w:rsidRPr="008346CD">
        <w:rPr>
          <w:sz w:val="28"/>
          <w:szCs w:val="28"/>
        </w:rPr>
        <w:t xml:space="preserve">есплатно </w:t>
      </w:r>
      <w:r w:rsidR="00F73173" w:rsidRPr="008346CD">
        <w:rPr>
          <w:sz w:val="28"/>
          <w:szCs w:val="28"/>
        </w:rPr>
        <w:t>и</w:t>
      </w:r>
      <w:r w:rsidR="008B1675" w:rsidRPr="008346CD">
        <w:rPr>
          <w:sz w:val="28"/>
          <w:szCs w:val="28"/>
        </w:rPr>
        <w:t>нформирует налогоплательщиков (в том числе в</w:t>
      </w:r>
      <w:r w:rsidR="0066686D" w:rsidRPr="008346CD">
        <w:rPr>
          <w:sz w:val="28"/>
          <w:szCs w:val="28"/>
        </w:rPr>
        <w:t xml:space="preserve"> </w:t>
      </w:r>
      <w:r w:rsidR="008B1675" w:rsidRPr="008346CD">
        <w:rPr>
          <w:sz w:val="28"/>
          <w:szCs w:val="28"/>
        </w:rPr>
        <w:t>письменной форме)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полномочиях налоговых органов</w:t>
      </w:r>
      <w:r w:rsidR="00C0188E" w:rsidRPr="008346CD">
        <w:rPr>
          <w:sz w:val="28"/>
          <w:szCs w:val="28"/>
        </w:rPr>
        <w:t xml:space="preserve"> и </w:t>
      </w:r>
      <w:r w:rsidR="008B1675" w:rsidRPr="008346CD">
        <w:rPr>
          <w:sz w:val="28"/>
          <w:szCs w:val="28"/>
        </w:rPr>
        <w:t>их должностных лиц, а также предоставляет форм</w:t>
      </w:r>
      <w:r w:rsidR="00C0188E" w:rsidRPr="008346CD">
        <w:rPr>
          <w:sz w:val="28"/>
          <w:szCs w:val="28"/>
        </w:rPr>
        <w:t xml:space="preserve">ы </w:t>
      </w:r>
      <w:r w:rsidR="008B1675" w:rsidRPr="008346CD">
        <w:rPr>
          <w:sz w:val="28"/>
          <w:szCs w:val="28"/>
        </w:rPr>
        <w:t>налоговой отчетности и разъясняет порядок их заполнения;</w:t>
      </w:r>
    </w:p>
    <w:p w:rsidR="008B1675" w:rsidRPr="008346CD" w:rsidRDefault="00EE36E2" w:rsidP="008346CD">
      <w:pPr>
        <w:numPr>
          <w:ilvl w:val="0"/>
          <w:numId w:val="9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О</w:t>
      </w:r>
      <w:r w:rsidR="008B1675" w:rsidRPr="008346CD">
        <w:rPr>
          <w:sz w:val="28"/>
          <w:szCs w:val="28"/>
        </w:rPr>
        <w:t>существляет в установленном законодательством Российской Федерации порядке возврат или зачет излишне уплаченных или излишне взысканных сумм налогов и сборов, пеней и штрафов;</w:t>
      </w:r>
    </w:p>
    <w:p w:rsidR="008B1675" w:rsidRPr="008346CD" w:rsidRDefault="00EE36E2" w:rsidP="008346CD">
      <w:pPr>
        <w:numPr>
          <w:ilvl w:val="0"/>
          <w:numId w:val="10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П</w:t>
      </w:r>
      <w:r w:rsidR="008B1675" w:rsidRPr="008346CD">
        <w:rPr>
          <w:sz w:val="28"/>
          <w:szCs w:val="28"/>
        </w:rPr>
        <w:t>ринимает в установленном законодательством Российской Федерации порядке решения об изменении сроков уплаты налогов, сборов и пеней;</w:t>
      </w:r>
    </w:p>
    <w:p w:rsidR="008B1675" w:rsidRPr="008346CD" w:rsidRDefault="00EE36E2" w:rsidP="008346CD">
      <w:pPr>
        <w:numPr>
          <w:ilvl w:val="0"/>
          <w:numId w:val="10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В</w:t>
      </w:r>
      <w:r w:rsidR="008B1675" w:rsidRPr="008346CD">
        <w:rPr>
          <w:sz w:val="28"/>
          <w:szCs w:val="28"/>
        </w:rPr>
        <w:t xml:space="preserve">зыскивает в установленном порядке недоимки </w:t>
      </w:r>
      <w:r w:rsidR="00C0188E" w:rsidRPr="008346CD">
        <w:rPr>
          <w:sz w:val="28"/>
          <w:szCs w:val="28"/>
        </w:rPr>
        <w:t xml:space="preserve">и </w:t>
      </w:r>
      <w:r w:rsidR="008B1675" w:rsidRPr="008346CD">
        <w:rPr>
          <w:sz w:val="28"/>
          <w:szCs w:val="28"/>
        </w:rPr>
        <w:t>пени по налогам и сборам, предъявляет в суды иски о взыскании налоговых санкций с лиц, допустивших нарушения законодательства о налогах и сборах, а также в иных случаях, установленных законодательством Российской Федерации</w:t>
      </w:r>
    </w:p>
    <w:p w:rsidR="008B1675" w:rsidRPr="008346CD" w:rsidRDefault="00EE36E2" w:rsidP="008346CD">
      <w:pPr>
        <w:numPr>
          <w:ilvl w:val="0"/>
          <w:numId w:val="11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П</w:t>
      </w:r>
      <w:r w:rsidR="008B1675" w:rsidRPr="008346CD">
        <w:rPr>
          <w:sz w:val="28"/>
          <w:szCs w:val="28"/>
        </w:rPr>
        <w:t xml:space="preserve">редставляет в соответствии с законодательством </w:t>
      </w:r>
      <w:r w:rsidR="00F148E9" w:rsidRPr="008346CD">
        <w:rPr>
          <w:sz w:val="28"/>
          <w:szCs w:val="28"/>
        </w:rPr>
        <w:t xml:space="preserve">Российской </w:t>
      </w:r>
      <w:r w:rsidR="008B1675" w:rsidRPr="008346CD">
        <w:rPr>
          <w:sz w:val="28"/>
          <w:szCs w:val="28"/>
        </w:rPr>
        <w:t>Федерации о несостоятельности (банкротстве) интересы Российской Федерации по обязательным платежам и (или) денежным обязательствам;</w:t>
      </w:r>
    </w:p>
    <w:p w:rsidR="008B1675" w:rsidRPr="008346CD" w:rsidRDefault="00EE36E2" w:rsidP="008346CD">
      <w:pPr>
        <w:numPr>
          <w:ilvl w:val="0"/>
          <w:numId w:val="11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О</w:t>
      </w:r>
      <w:r w:rsidR="008B1675" w:rsidRPr="008346CD">
        <w:rPr>
          <w:sz w:val="28"/>
          <w:szCs w:val="28"/>
        </w:rPr>
        <w:t>существляет в установленном порядке проверку деятельности юридических лиц и физических лиц в установленной сфере деятельности;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7.12</w:t>
      </w:r>
      <w:r w:rsidR="00EE36E2" w:rsidRPr="008346CD">
        <w:rPr>
          <w:sz w:val="28"/>
          <w:szCs w:val="28"/>
        </w:rPr>
        <w:t>О</w:t>
      </w:r>
      <w:r w:rsidRPr="008346CD">
        <w:rPr>
          <w:sz w:val="28"/>
          <w:szCs w:val="28"/>
        </w:rPr>
        <w:t>существляет функции получателя средств федерального бюджета, предусмотренных на содержание Инспекции и реализацию возложенных на нее функций;</w:t>
      </w:r>
    </w:p>
    <w:p w:rsidR="008B1675" w:rsidRPr="008346CD" w:rsidRDefault="00EE36E2" w:rsidP="008346CD">
      <w:pPr>
        <w:numPr>
          <w:ilvl w:val="0"/>
          <w:numId w:val="12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О</w:t>
      </w:r>
      <w:r w:rsidR="008B1675" w:rsidRPr="008346CD">
        <w:rPr>
          <w:sz w:val="28"/>
          <w:szCs w:val="28"/>
        </w:rPr>
        <w:t>беспечивает в пределах своей компетенции защиту сведений, составляющих государственную тайну;</w:t>
      </w:r>
    </w:p>
    <w:p w:rsidR="008B1675" w:rsidRPr="008346CD" w:rsidRDefault="00EE36E2" w:rsidP="008346CD">
      <w:pPr>
        <w:numPr>
          <w:ilvl w:val="0"/>
          <w:numId w:val="12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О</w:t>
      </w:r>
      <w:r w:rsidR="008B1675" w:rsidRPr="008346CD">
        <w:rPr>
          <w:sz w:val="28"/>
          <w:szCs w:val="28"/>
        </w:rPr>
        <w:t xml:space="preserve">рганизует прием граждан, обеспечивает своевременное и полное рассмотрение </w:t>
      </w:r>
      <w:r w:rsidR="00F148E9" w:rsidRPr="008346CD">
        <w:rPr>
          <w:sz w:val="28"/>
          <w:szCs w:val="28"/>
        </w:rPr>
        <w:t xml:space="preserve">обращений </w:t>
      </w:r>
      <w:r w:rsidR="008B1675" w:rsidRPr="008346CD">
        <w:rPr>
          <w:sz w:val="28"/>
          <w:szCs w:val="28"/>
        </w:rPr>
        <w:t>граждан, принимает по ним решения и направляет заявителям ответы в установленный законодательством Российской Федерации срок;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7.15.</w:t>
      </w:r>
      <w:r w:rsidR="00EE36E2" w:rsidRPr="008346CD">
        <w:rPr>
          <w:sz w:val="28"/>
          <w:szCs w:val="28"/>
        </w:rPr>
        <w:t>О</w:t>
      </w:r>
      <w:r w:rsidRPr="008346CD">
        <w:rPr>
          <w:sz w:val="28"/>
          <w:szCs w:val="28"/>
        </w:rPr>
        <w:t>рганизует профессиональную подготовку работников аппарата Инспекции, их переподготовку, повышение квалификации и стажировку;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7.16.</w:t>
      </w:r>
      <w:r w:rsidR="00EE36E2" w:rsidRPr="008346CD">
        <w:rPr>
          <w:sz w:val="28"/>
          <w:szCs w:val="28"/>
        </w:rPr>
        <w:t>О</w:t>
      </w:r>
      <w:r w:rsidRPr="008346CD">
        <w:rPr>
          <w:sz w:val="28"/>
          <w:szCs w:val="28"/>
        </w:rPr>
        <w:t>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ходе деятельности Инспекции;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7.17.</w:t>
      </w:r>
      <w:r w:rsidR="00EE36E2" w:rsidRPr="008346CD">
        <w:rPr>
          <w:sz w:val="28"/>
          <w:szCs w:val="28"/>
        </w:rPr>
        <w:t>О</w:t>
      </w:r>
      <w:r w:rsidRPr="008346CD">
        <w:rPr>
          <w:sz w:val="28"/>
          <w:szCs w:val="28"/>
        </w:rPr>
        <w:t>беспечивает внедрение информационных систем, автоматизированных рабочих мест и других средств автоматизации и компьютеризации работы Инспекции;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7.18.</w:t>
      </w:r>
      <w:r w:rsidR="00EE36E2" w:rsidRPr="008346CD">
        <w:rPr>
          <w:sz w:val="28"/>
          <w:szCs w:val="28"/>
        </w:rPr>
        <w:t>П</w:t>
      </w:r>
      <w:r w:rsidRPr="008346CD">
        <w:rPr>
          <w:sz w:val="28"/>
          <w:szCs w:val="28"/>
        </w:rPr>
        <w:t>роводит в установленном порядке конкурсы и заключает государственные контракты на размещение заказов на поставку товаров, выполнение работ, оказание услуг для нужд Инспекции;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 xml:space="preserve">7.19. </w:t>
      </w:r>
      <w:r w:rsidR="00EE36E2" w:rsidRPr="008346CD">
        <w:rPr>
          <w:sz w:val="28"/>
          <w:szCs w:val="28"/>
        </w:rPr>
        <w:t>О</w:t>
      </w:r>
      <w:r w:rsidRPr="008346CD">
        <w:rPr>
          <w:sz w:val="28"/>
          <w:szCs w:val="28"/>
        </w:rPr>
        <w:t>существляет иные функции, предусмотренные федеральными законами и другими нормативными правовыми актами.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8. Инспекция с целью реализации полномочий в установленной сфере деятельности имеет право:</w:t>
      </w:r>
    </w:p>
    <w:p w:rsidR="008B1675" w:rsidRPr="008346CD" w:rsidRDefault="008B1675" w:rsidP="008346CD">
      <w:pPr>
        <w:numPr>
          <w:ilvl w:val="0"/>
          <w:numId w:val="13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запрашивать</w:t>
      </w:r>
      <w:r w:rsidR="00F148E9" w:rsidRPr="008346CD">
        <w:rPr>
          <w:sz w:val="28"/>
          <w:szCs w:val="28"/>
        </w:rPr>
        <w:t xml:space="preserve"> и </w:t>
      </w:r>
      <w:r w:rsidRPr="008346CD">
        <w:rPr>
          <w:sz w:val="28"/>
          <w:szCs w:val="28"/>
        </w:rPr>
        <w:t xml:space="preserve">получать </w:t>
      </w:r>
      <w:r w:rsidR="00F148E9" w:rsidRPr="008346CD">
        <w:rPr>
          <w:sz w:val="28"/>
          <w:szCs w:val="28"/>
        </w:rPr>
        <w:t>с</w:t>
      </w:r>
      <w:r w:rsidRPr="008346CD">
        <w:rPr>
          <w:sz w:val="28"/>
          <w:szCs w:val="28"/>
        </w:rPr>
        <w:t>ведения и материалы, необходимые для принятия решений по вопросам, отнесенным к установленной сфере деятельности;</w:t>
      </w:r>
    </w:p>
    <w:p w:rsidR="008B1675" w:rsidRPr="008346CD" w:rsidRDefault="008B1675" w:rsidP="008346CD">
      <w:pPr>
        <w:numPr>
          <w:ilvl w:val="0"/>
          <w:numId w:val="13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привлекать в установленном порядке для проработки вопросов, отнесенных к установленной сфере деятельности, научные и иные организации, ученых и специалистов;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8.3.давать юридическим и физическим лицам разъяснения по вопросам, отнесенным к установленной сфере деятельности;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8.4.применять предусмотренные законодательством Российской Федерации меры ограничительного, предупредительного и профилактического характера, а также санкции, направленные на недопущение и (или) ликвидацию последствий, вызванных нарушением юридическими и физическими лицами обязательных требований в установленной сфере деятельности, с целью пресечения фактов нарушения законодательства Российской Федерации.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  <w:lang w:val="en-US"/>
        </w:rPr>
        <w:t>III</w:t>
      </w:r>
      <w:r w:rsidRPr="008346CD">
        <w:rPr>
          <w:sz w:val="28"/>
          <w:szCs w:val="28"/>
        </w:rPr>
        <w:t>. Организация деятельности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9.Инспекцию возглавляет руководитель, назначаемый на должность и освобождаемый от должности руководителем ФНС России.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Руководитель Инспекции несет персональную ответственность за выполнение возложенных на Инспекцию задач и функций.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Руководитель Инспекции имеет заместителей, назначаемых на должность и освобождаемых от должности руководителем Управления по представлению руководителя Инспекции.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10.Руководитель Инспекции: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10.1. организует и осуществляет на принципах единоначалия общее руководство и контроль за деятельностью Инспекции;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10.2.распределяет обязанности между своими заместителями;</w:t>
      </w:r>
    </w:p>
    <w:p w:rsidR="008B1675" w:rsidRPr="008346CD" w:rsidRDefault="008B1675" w:rsidP="008346CD">
      <w:pPr>
        <w:numPr>
          <w:ilvl w:val="0"/>
          <w:numId w:val="14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представляет на утверждение в Управление структуру Инспекции и смету доходов и расходов на ее содержание;</w:t>
      </w:r>
    </w:p>
    <w:p w:rsidR="008B1675" w:rsidRPr="008346CD" w:rsidRDefault="008B1675" w:rsidP="008346CD">
      <w:pPr>
        <w:numPr>
          <w:ilvl w:val="0"/>
          <w:numId w:val="14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 xml:space="preserve">утверждает в пределах установленной численности и фонда оплаты труда штатное расписание, </w:t>
      </w:r>
      <w:r w:rsidR="00F148E9" w:rsidRPr="008346CD">
        <w:rPr>
          <w:sz w:val="28"/>
          <w:szCs w:val="28"/>
        </w:rPr>
        <w:t xml:space="preserve">а </w:t>
      </w:r>
      <w:r w:rsidRPr="008346CD">
        <w:rPr>
          <w:sz w:val="28"/>
          <w:szCs w:val="28"/>
        </w:rPr>
        <w:t>также положения, о структурных подразделениях Инспекции и должностные инструкции ее работников;</w:t>
      </w:r>
    </w:p>
    <w:p w:rsidR="008B1675" w:rsidRPr="008346CD" w:rsidRDefault="008B1675" w:rsidP="008346CD">
      <w:pPr>
        <w:numPr>
          <w:ilvl w:val="0"/>
          <w:numId w:val="14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издает приказы, распоряжения и дает указания по вопросам деятельности Инспекции, обязательные для исполнения всеми работниками Инспекции;</w:t>
      </w:r>
    </w:p>
    <w:p w:rsidR="008B1675" w:rsidRPr="008346CD" w:rsidRDefault="008B1675" w:rsidP="008346CD">
      <w:pPr>
        <w:numPr>
          <w:ilvl w:val="0"/>
          <w:numId w:val="14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назначает на должность и освобождает от должности в установленном порядке работников Инспекции;</w:t>
      </w:r>
    </w:p>
    <w:p w:rsidR="008B1675" w:rsidRPr="008346CD" w:rsidRDefault="008B1675" w:rsidP="008346CD">
      <w:pPr>
        <w:numPr>
          <w:ilvl w:val="0"/>
          <w:numId w:val="14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представляет в установленном порядке и в надлежащие сроки в</w:t>
      </w:r>
      <w:r w:rsidRPr="008346CD">
        <w:rPr>
          <w:iCs/>
          <w:sz w:val="28"/>
          <w:szCs w:val="28"/>
        </w:rPr>
        <w:t xml:space="preserve"> </w:t>
      </w:r>
      <w:r w:rsidRPr="008346CD">
        <w:rPr>
          <w:sz w:val="28"/>
          <w:szCs w:val="28"/>
        </w:rPr>
        <w:t>Управление отчеты о проделанной работе за соответствующий отчетный период;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10.8.решает в соответствии с законодательством Российской Федерации о государственной службе вопросы, связанные с прохождением федеральной государственной службы в Инспекции;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10.9.привлекает в соответствии с законодательством Российской Федерации к дисциплинарной ответственности работников Инспекции за нарушения, допущенные ими в работе, если за эти нарушения не пред</w:t>
      </w:r>
      <w:r w:rsidR="00F148E9" w:rsidRPr="008346CD">
        <w:rPr>
          <w:sz w:val="28"/>
          <w:szCs w:val="28"/>
        </w:rPr>
        <w:t xml:space="preserve">усмотрена административная или </w:t>
      </w:r>
      <w:r w:rsidRPr="008346CD">
        <w:rPr>
          <w:sz w:val="28"/>
          <w:szCs w:val="28"/>
        </w:rPr>
        <w:t>уголовная ответственность.</w:t>
      </w:r>
    </w:p>
    <w:p w:rsidR="008B1675" w:rsidRPr="008346CD" w:rsidRDefault="008B1675" w:rsidP="008346CD">
      <w:pPr>
        <w:numPr>
          <w:ilvl w:val="0"/>
          <w:numId w:val="15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Инспекция в соответствии с гражданским законодательством Российской Федерации от своего имени приобретает и осуществляет имущественные и личные неимущественные права в рамках предоставленных ей полномочий, выступает истцом и ответчиком в суде.</w:t>
      </w:r>
    </w:p>
    <w:p w:rsidR="008B1675" w:rsidRPr="008346CD" w:rsidRDefault="008B1675" w:rsidP="008346CD">
      <w:pPr>
        <w:numPr>
          <w:ilvl w:val="0"/>
          <w:numId w:val="15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Финансирование расходов на содержание Инспекции осуществляется за счет средств, предусмотренных в федеральном бюджете.</w:t>
      </w:r>
    </w:p>
    <w:p w:rsidR="008B1675" w:rsidRPr="008346CD" w:rsidRDefault="008B1675" w:rsidP="008346CD">
      <w:pPr>
        <w:numPr>
          <w:ilvl w:val="0"/>
          <w:numId w:val="15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Инспекция является юридическим лицом, имеет бланк и две печати с воспроизведением Государственного герба Российской Федерации со своим полным и сокращенным наименованием, иные печати, штампы и бланки</w:t>
      </w:r>
      <w:r w:rsid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установленного образца, а также счета, открываемые в соответствии с законодательством</w:t>
      </w:r>
      <w:r w:rsid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Российской Федерации.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Печать (№</w:t>
      </w:r>
      <w:r w:rsid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2) с</w:t>
      </w:r>
      <w:r w:rsid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воспроизведением Государственного герба</w:t>
      </w:r>
      <w:r w:rsid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Российской Федерации используется подразделением, ответственным за регистрацию юридических и физических лиц.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14. Место нахождения Инспекции: ул. Трактовая, 2а, с. Орда Пермского края, 617500.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Инспекция имеет обособленные территориальные рабочие места по работе с налогоплательщиками в административных центрах муниципальных образований: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ул. Халтурина, 9а, п. Суксун Пермского края, 617560;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ул. Ленина, 51, п. Октябрьский Пермского края, 617860;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ул. Коммунистическая, 81, с. Уинское Пермского края, 617520.</w:t>
      </w:r>
    </w:p>
    <w:p w:rsidR="008346CD" w:rsidRDefault="008346CD" w:rsidP="008346CD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203984506"/>
    </w:p>
    <w:p w:rsidR="008B1675" w:rsidRPr="008346CD" w:rsidRDefault="008346CD" w:rsidP="008346CD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633FB4" w:rsidRPr="008346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B1675" w:rsidRPr="008346CD">
        <w:rPr>
          <w:rFonts w:ascii="Times New Roman" w:hAnsi="Times New Roman" w:cs="Times New Roman"/>
          <w:color w:val="auto"/>
          <w:sz w:val="28"/>
          <w:szCs w:val="28"/>
        </w:rPr>
        <w:t>Должностной регламент (инструкция) бухгалтера</w:t>
      </w:r>
      <w:bookmarkEnd w:id="12"/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</w:p>
    <w:p w:rsidR="008B1675" w:rsidRPr="008346CD" w:rsidRDefault="008B1675" w:rsidP="008346CD">
      <w:pPr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Должностной регламент Главного специалиста по финансовым вопросам отдела общего и финансового обеспечения Межрайонной</w:t>
      </w:r>
      <w:r w:rsid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инспекции Федеральной налоговой службы №12 по Пермскому краю</w:t>
      </w:r>
    </w:p>
    <w:p w:rsidR="008B1675" w:rsidRPr="008346CD" w:rsidRDefault="008B1675" w:rsidP="008346CD">
      <w:pPr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1.Общие положения</w:t>
      </w:r>
    </w:p>
    <w:p w:rsidR="008B1675" w:rsidRPr="008346CD" w:rsidRDefault="008B1675" w:rsidP="008346CD">
      <w:pPr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В реестре должностей федеральной государственной службы замещаемая должность отнесена к старшей группе должностей</w:t>
      </w:r>
      <w:r w:rsid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государственной гражданской</w:t>
      </w:r>
      <w:r w:rsidR="00F148E9" w:rsidRPr="008346CD">
        <w:rPr>
          <w:sz w:val="28"/>
          <w:szCs w:val="28"/>
        </w:rPr>
        <w:t xml:space="preserve"> службы </w:t>
      </w:r>
      <w:r w:rsidRPr="008346CD">
        <w:rPr>
          <w:sz w:val="28"/>
          <w:szCs w:val="28"/>
        </w:rPr>
        <w:t>Российской федерации категории специалисты.</w:t>
      </w:r>
    </w:p>
    <w:p w:rsidR="008B1675" w:rsidRPr="008346CD" w:rsidRDefault="008B1675" w:rsidP="008346CD">
      <w:pPr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Назначается и освобождается от должности приказом руководителя.</w:t>
      </w:r>
    </w:p>
    <w:p w:rsidR="008B1675" w:rsidRPr="008346CD" w:rsidRDefault="008B1675" w:rsidP="008346CD">
      <w:pPr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Непосредственно подчинен начальнику финансового и общего обеспечения.</w:t>
      </w:r>
    </w:p>
    <w:p w:rsidR="008B1675" w:rsidRPr="008346CD" w:rsidRDefault="008B1675" w:rsidP="008346CD">
      <w:pPr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В случае служебной необходимости замещает начальник финансового и общего обеспечения.</w:t>
      </w:r>
    </w:p>
    <w:p w:rsidR="008B1675" w:rsidRPr="008346CD" w:rsidRDefault="008B1675" w:rsidP="008346CD">
      <w:pPr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В своей деятельности главный специалист по финансовым вопросам руководствуется Конституцией РФ, Федеральными законами и иными</w:t>
      </w:r>
      <w:r w:rsid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правовыми актами РФ, а так же указаниями, инструкциями, приказами и распоряжениями Федеральной налоговой службы и УФНС России по Пермскому краю, приказами Руководителя Инспекции, инструкцией по бюджетному учету (приказ №25 от 10 февраля 2006 года)</w:t>
      </w:r>
    </w:p>
    <w:p w:rsidR="008B1675" w:rsidRPr="008346CD" w:rsidRDefault="00F148E9" w:rsidP="008346CD">
      <w:pPr>
        <w:widowControl/>
        <w:numPr>
          <w:ilvl w:val="0"/>
          <w:numId w:val="20"/>
        </w:numPr>
        <w:tabs>
          <w:tab w:val="clear" w:pos="720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Квалификационные</w:t>
      </w:r>
      <w:r w:rsidR="008B1675" w:rsidRPr="008346CD">
        <w:rPr>
          <w:sz w:val="28"/>
          <w:szCs w:val="28"/>
        </w:rPr>
        <w:t xml:space="preserve"> требования.</w:t>
      </w:r>
    </w:p>
    <w:p w:rsidR="008B1675" w:rsidRPr="008346CD" w:rsidRDefault="008B1675" w:rsidP="008346CD">
      <w:pPr>
        <w:pStyle w:val="a5"/>
        <w:tabs>
          <w:tab w:val="clear" w:pos="4677"/>
          <w:tab w:val="clear" w:pos="9355"/>
        </w:tabs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В соответствии со статьей 12 Федерального Закона от 27.07.2004</w:t>
      </w:r>
      <w:r w:rsidR="00F148E9" w:rsidRPr="008346CD">
        <w:rPr>
          <w:sz w:val="28"/>
          <w:szCs w:val="28"/>
        </w:rPr>
        <w:t xml:space="preserve"> г.</w:t>
      </w:r>
      <w:r w:rsidRPr="008346CD">
        <w:rPr>
          <w:sz w:val="28"/>
          <w:szCs w:val="28"/>
        </w:rPr>
        <w:t xml:space="preserve"> № 79-ФЗ</w:t>
      </w:r>
      <w:r w:rsidR="00F148E9" w:rsidRP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«О государственной гражданской службе Российской Федерации» главный специалист по финансовым вопросам должен иметь высшее профессиональное образование по специальности «Экономика и управление», и стаж работы по специальности не менее 3-х лет.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Квалификационные требования к профессиональным знаниям и навыкам, необходимым для исполнения должностных обязанностей главному специалисту по финансовым вопроса отдела финансового и общего обеспечения устанавливаются на основании Общероссийского классификатора специальностей по образованию (ОК 009-2003), утвержденного постановлением Госстандарта России от 30.09.2003 № 276-ст, Перечня направлений подготовки специальностей высшего профессионального образования, утвержденного приказом Министерства образования и науки Российской Федерации от 12.01.2005 № 4, Государственного образовательного стандарта среднего профессионального образования – Классификатора специальностей среднего профессионального образования, утвержденного приказом Минобразования России от 02.06.2001 № 2572 и должны соответствовать укрупненным группам специальностей (специальности): бухгалтер.</w:t>
      </w:r>
    </w:p>
    <w:p w:rsidR="008B1675" w:rsidRPr="008346CD" w:rsidRDefault="008B1675" w:rsidP="008346CD">
      <w:pPr>
        <w:widowControl/>
        <w:numPr>
          <w:ilvl w:val="0"/>
          <w:numId w:val="20"/>
        </w:numPr>
        <w:shd w:val="clear" w:color="auto" w:fill="FFFFFF"/>
        <w:tabs>
          <w:tab w:val="clear" w:pos="720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Должностные обязанности</w:t>
      </w:r>
    </w:p>
    <w:p w:rsidR="008B1675" w:rsidRPr="008346CD" w:rsidRDefault="008B1675" w:rsidP="008346CD">
      <w:pPr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Исходя из задач и функций, определенных Положением об Межрайонной Инспекции Федеральной налоговой</w:t>
      </w:r>
      <w:r w:rsid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службы России №12 по Пермскому краю на</w:t>
      </w:r>
      <w:r w:rsid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главного специалиста по финансовым вопросам возлагается:</w:t>
      </w:r>
    </w:p>
    <w:p w:rsidR="008B1675" w:rsidRPr="008346CD" w:rsidRDefault="008B1675" w:rsidP="008346CD">
      <w:pPr>
        <w:widowControl/>
        <w:numPr>
          <w:ilvl w:val="0"/>
          <w:numId w:val="29"/>
        </w:numPr>
        <w:tabs>
          <w:tab w:val="clear" w:pos="360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Обеспечение соблюдения законодательства о бухгалтерском учете.</w:t>
      </w:r>
    </w:p>
    <w:p w:rsidR="008B1675" w:rsidRPr="008346CD" w:rsidRDefault="008B1675" w:rsidP="008346CD">
      <w:pPr>
        <w:widowControl/>
        <w:numPr>
          <w:ilvl w:val="0"/>
          <w:numId w:val="29"/>
        </w:numPr>
        <w:tabs>
          <w:tab w:val="clear" w:pos="360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Контроль за соблюдением законодательства о бухгалтерском учете, правильность и своевременность отражения бухгалтерских операций.</w:t>
      </w:r>
    </w:p>
    <w:p w:rsidR="008B1675" w:rsidRPr="008346CD" w:rsidRDefault="008B1675" w:rsidP="008346CD">
      <w:pPr>
        <w:widowControl/>
        <w:numPr>
          <w:ilvl w:val="0"/>
          <w:numId w:val="29"/>
        </w:numPr>
        <w:tabs>
          <w:tab w:val="clear" w:pos="360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Осуществляет контроль за своевременным и правильным оформлением бухгалтерских документов и законностью</w:t>
      </w:r>
      <w:r w:rsid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совершаемых операций.</w:t>
      </w:r>
    </w:p>
    <w:p w:rsidR="008B1675" w:rsidRPr="008346CD" w:rsidRDefault="008B1675" w:rsidP="008346CD">
      <w:pPr>
        <w:widowControl/>
        <w:numPr>
          <w:ilvl w:val="0"/>
          <w:numId w:val="29"/>
        </w:numPr>
        <w:tabs>
          <w:tab w:val="clear" w:pos="360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Ведет контроль за правильным и экономным расходованием бюджетных и внебюджетных средств, целевым назначением по утвержденным сметам и с учетом внесенных в них</w:t>
      </w:r>
      <w:r w:rsid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в установленном порядке изменений.</w:t>
      </w:r>
    </w:p>
    <w:p w:rsidR="008B1675" w:rsidRPr="008346CD" w:rsidRDefault="008B1675" w:rsidP="008346CD">
      <w:pPr>
        <w:widowControl/>
        <w:numPr>
          <w:ilvl w:val="0"/>
          <w:numId w:val="29"/>
        </w:numPr>
        <w:tabs>
          <w:tab w:val="clear" w:pos="360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Принимать участие в проведении</w:t>
      </w:r>
      <w:r w:rsid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инвентаризации денежных средств, расчетов, товарно-материальных ценностей.</w:t>
      </w:r>
    </w:p>
    <w:p w:rsidR="008B1675" w:rsidRPr="008346CD" w:rsidRDefault="008B1675" w:rsidP="008346CD">
      <w:pPr>
        <w:widowControl/>
        <w:numPr>
          <w:ilvl w:val="0"/>
          <w:numId w:val="29"/>
        </w:numPr>
        <w:tabs>
          <w:tab w:val="clear" w:pos="360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Обеспечивает строгое соблюдение кассовой и расчетной дисциплины.</w:t>
      </w:r>
    </w:p>
    <w:p w:rsidR="008B1675" w:rsidRPr="008346CD" w:rsidRDefault="008B1675" w:rsidP="008346CD">
      <w:pPr>
        <w:widowControl/>
        <w:numPr>
          <w:ilvl w:val="0"/>
          <w:numId w:val="29"/>
        </w:numPr>
        <w:tabs>
          <w:tab w:val="clear" w:pos="360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Осуществляет работу по закупкам товаров (работ, услуг) для нужд Инспекции и ведение протоколов заседания конкурсной комиссии.</w:t>
      </w:r>
    </w:p>
    <w:p w:rsidR="008B1675" w:rsidRPr="008346CD" w:rsidRDefault="008B1675" w:rsidP="008346CD">
      <w:pPr>
        <w:widowControl/>
        <w:numPr>
          <w:ilvl w:val="0"/>
          <w:numId w:val="29"/>
        </w:numPr>
        <w:tabs>
          <w:tab w:val="clear" w:pos="360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 xml:space="preserve">Проверяет путевые листы и списание бензина по водителям на автомашины находящиеся </w:t>
      </w:r>
      <w:r w:rsidR="00F60B81" w:rsidRPr="008346CD">
        <w:rPr>
          <w:sz w:val="28"/>
          <w:szCs w:val="28"/>
        </w:rPr>
        <w:t xml:space="preserve">на учете </w:t>
      </w:r>
      <w:r w:rsidRPr="008346CD">
        <w:rPr>
          <w:sz w:val="28"/>
          <w:szCs w:val="28"/>
        </w:rPr>
        <w:t>в Инспекции.</w:t>
      </w:r>
    </w:p>
    <w:p w:rsidR="008B1675" w:rsidRPr="008346CD" w:rsidRDefault="008B1675" w:rsidP="008346CD">
      <w:pPr>
        <w:widowControl/>
        <w:numPr>
          <w:ilvl w:val="0"/>
          <w:numId w:val="29"/>
        </w:numPr>
        <w:tabs>
          <w:tab w:val="clear" w:pos="360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Организует учет имущества, поступающих основных средств, товарно-материальных ценностей и денежных средств, своевременное отражение на счетах бухгалтерского учета. Снимает показания спидометра</w:t>
      </w:r>
      <w:r w:rsid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на автомобилях 1 раз в месяц.</w:t>
      </w:r>
    </w:p>
    <w:p w:rsidR="008B1675" w:rsidRPr="008346CD" w:rsidRDefault="008B1675" w:rsidP="008346CD">
      <w:pPr>
        <w:widowControl/>
        <w:numPr>
          <w:ilvl w:val="0"/>
          <w:numId w:val="29"/>
        </w:numPr>
        <w:tabs>
          <w:tab w:val="clear" w:pos="360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Составляет бухгалтерскую и статистическую отчетность по форме 1 Топливо, №1- конкурс.</w:t>
      </w:r>
    </w:p>
    <w:p w:rsidR="008B1675" w:rsidRPr="008346CD" w:rsidRDefault="008663AE" w:rsidP="008346CD">
      <w:pPr>
        <w:widowControl/>
        <w:numPr>
          <w:ilvl w:val="0"/>
          <w:numId w:val="29"/>
        </w:numPr>
        <w:tabs>
          <w:tab w:val="clear" w:pos="360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С</w:t>
      </w:r>
      <w:r w:rsidR="008B1675" w:rsidRPr="008346CD">
        <w:rPr>
          <w:sz w:val="28"/>
          <w:szCs w:val="28"/>
        </w:rPr>
        <w:t>оставляет отчет по учету характеристик зданий и сооружений.</w:t>
      </w:r>
    </w:p>
    <w:p w:rsidR="008B1675" w:rsidRPr="008346CD" w:rsidRDefault="008B1675" w:rsidP="008346CD">
      <w:pPr>
        <w:widowControl/>
        <w:numPr>
          <w:ilvl w:val="0"/>
          <w:numId w:val="29"/>
        </w:numPr>
        <w:tabs>
          <w:tab w:val="clear" w:pos="360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Печатает платежные поручения для расчетов с поставщиками и подрядчиками.</w:t>
      </w:r>
    </w:p>
    <w:p w:rsidR="008B1675" w:rsidRPr="008346CD" w:rsidRDefault="008B1675" w:rsidP="008346CD">
      <w:pPr>
        <w:widowControl/>
        <w:numPr>
          <w:ilvl w:val="0"/>
          <w:numId w:val="29"/>
        </w:numPr>
        <w:tabs>
          <w:tab w:val="clear" w:pos="360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Составляет журнал операций расчетов с поставщиками и подрядчиками.</w:t>
      </w:r>
    </w:p>
    <w:p w:rsidR="008B1675" w:rsidRPr="008346CD" w:rsidRDefault="008B1675" w:rsidP="008346CD">
      <w:pPr>
        <w:widowControl/>
        <w:numPr>
          <w:ilvl w:val="0"/>
          <w:numId w:val="29"/>
        </w:numPr>
        <w:tabs>
          <w:tab w:val="clear" w:pos="360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Ведет расчеты по налогу на землю и имущество.</w:t>
      </w:r>
    </w:p>
    <w:p w:rsidR="008B1675" w:rsidRPr="008346CD" w:rsidRDefault="008B1675" w:rsidP="008346CD">
      <w:pPr>
        <w:widowControl/>
        <w:numPr>
          <w:ilvl w:val="0"/>
          <w:numId w:val="29"/>
        </w:numPr>
        <w:tabs>
          <w:tab w:val="clear" w:pos="360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 xml:space="preserve">Ведет учет движения и наличия денежных средств в кассе Инспекции согласно Порядка </w:t>
      </w:r>
      <w:r w:rsidR="00F60B81" w:rsidRPr="008346CD">
        <w:rPr>
          <w:sz w:val="28"/>
          <w:szCs w:val="28"/>
        </w:rPr>
        <w:t xml:space="preserve">ведения </w:t>
      </w:r>
      <w:r w:rsidRPr="008346CD">
        <w:rPr>
          <w:sz w:val="28"/>
          <w:szCs w:val="28"/>
        </w:rPr>
        <w:t xml:space="preserve">кассовых операций в РФ, утвержденного решением Совета директоров ЦБ России от 22.09.1993 </w:t>
      </w:r>
      <w:r w:rsidR="00AC163F" w:rsidRPr="008346CD">
        <w:rPr>
          <w:sz w:val="28"/>
          <w:szCs w:val="28"/>
        </w:rPr>
        <w:t xml:space="preserve">г. </w:t>
      </w:r>
      <w:r w:rsidRPr="008346CD">
        <w:rPr>
          <w:sz w:val="28"/>
          <w:szCs w:val="28"/>
        </w:rPr>
        <w:t>№ 40.</w:t>
      </w:r>
    </w:p>
    <w:p w:rsidR="008B1675" w:rsidRPr="008346CD" w:rsidRDefault="008663AE" w:rsidP="008346CD">
      <w:pPr>
        <w:widowControl/>
        <w:numPr>
          <w:ilvl w:val="0"/>
          <w:numId w:val="29"/>
        </w:numPr>
        <w:tabs>
          <w:tab w:val="clear" w:pos="360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П</w:t>
      </w:r>
      <w:r w:rsidR="008B1675" w:rsidRPr="008346CD">
        <w:rPr>
          <w:sz w:val="28"/>
          <w:szCs w:val="28"/>
        </w:rPr>
        <w:t>ринимает и выдает деньги по установленным формам документов, правильно оформленным, с обязательными подписями лиц, имеющих право на распоряжение денежными средствами.</w:t>
      </w:r>
    </w:p>
    <w:p w:rsidR="008B1675" w:rsidRPr="008346CD" w:rsidRDefault="008B1675" w:rsidP="008346CD">
      <w:pPr>
        <w:widowControl/>
        <w:numPr>
          <w:ilvl w:val="0"/>
          <w:numId w:val="29"/>
        </w:numPr>
        <w:tabs>
          <w:tab w:val="clear" w:pos="360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Проверяет правильность оформления приходных и расходных кассовых ордеров, прилагаемых к ним документов.</w:t>
      </w:r>
    </w:p>
    <w:p w:rsidR="008B1675" w:rsidRPr="008346CD" w:rsidRDefault="008B1675" w:rsidP="008346CD">
      <w:pPr>
        <w:widowControl/>
        <w:numPr>
          <w:ilvl w:val="0"/>
          <w:numId w:val="29"/>
        </w:numPr>
        <w:tabs>
          <w:tab w:val="clear" w:pos="360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Выполняет денежные операции по выдаче работникам заработной платы, премии и материальной помощи.</w:t>
      </w:r>
    </w:p>
    <w:p w:rsidR="008B1675" w:rsidRPr="008346CD" w:rsidRDefault="008B1675" w:rsidP="008346CD">
      <w:pPr>
        <w:widowControl/>
        <w:numPr>
          <w:ilvl w:val="0"/>
          <w:numId w:val="29"/>
        </w:numPr>
        <w:tabs>
          <w:tab w:val="clear" w:pos="360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Представляет для проверки ревизии необходимые документы, относящиеся к кассовым</w:t>
      </w:r>
      <w:r w:rsid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операциям.</w:t>
      </w:r>
    </w:p>
    <w:p w:rsidR="008B1675" w:rsidRPr="008346CD" w:rsidRDefault="008B1675" w:rsidP="008346CD">
      <w:pPr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4. Права</w:t>
      </w:r>
    </w:p>
    <w:p w:rsidR="008B1675" w:rsidRPr="008346CD" w:rsidRDefault="008B1675" w:rsidP="008346CD">
      <w:pPr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 xml:space="preserve">Основные права главного специалиста по финансовым вопросам отдела финансового и общего обеспечения определены статьей 14 Федерального Закона от 27.07.2004 </w:t>
      </w:r>
      <w:r w:rsidR="00F60B81" w:rsidRPr="008346CD">
        <w:rPr>
          <w:sz w:val="28"/>
          <w:szCs w:val="28"/>
        </w:rPr>
        <w:t>г.</w:t>
      </w:r>
      <w:r w:rsidRPr="008346CD">
        <w:rPr>
          <w:sz w:val="28"/>
          <w:szCs w:val="28"/>
        </w:rPr>
        <w:t xml:space="preserve"> № 79-ФЗ «О государственной гражданской службе Российской Федерации».</w:t>
      </w:r>
    </w:p>
    <w:p w:rsidR="008B1675" w:rsidRPr="008346CD" w:rsidRDefault="008B1675" w:rsidP="008346CD">
      <w:pPr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Исходя из установленных полномочий, главный специалист по финансовым вопросам имеет право:</w:t>
      </w:r>
    </w:p>
    <w:p w:rsidR="008B1675" w:rsidRPr="008346CD" w:rsidRDefault="008B1675" w:rsidP="008346CD">
      <w:pPr>
        <w:widowControl/>
        <w:numPr>
          <w:ilvl w:val="0"/>
          <w:numId w:val="17"/>
        </w:numPr>
        <w:tabs>
          <w:tab w:val="clear" w:pos="765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Требовать и получать от структурных подразделений Инспекции необходимые сведения и документы для бухгалтерской работы.</w:t>
      </w:r>
    </w:p>
    <w:p w:rsidR="008B1675" w:rsidRPr="008346CD" w:rsidRDefault="008B1675" w:rsidP="008346CD">
      <w:pPr>
        <w:widowControl/>
        <w:numPr>
          <w:ilvl w:val="0"/>
          <w:numId w:val="17"/>
        </w:numPr>
        <w:tabs>
          <w:tab w:val="clear" w:pos="765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Не принимать к исполнению и оформлению документы по операциям, которые нарушают действующее законодательство и установленный порядок приема, хранения и расходования денежных средств, оборудования и материальных ценностей.</w:t>
      </w:r>
    </w:p>
    <w:p w:rsidR="008B1675" w:rsidRPr="008346CD" w:rsidRDefault="008B1675" w:rsidP="008346CD">
      <w:pPr>
        <w:widowControl/>
        <w:numPr>
          <w:ilvl w:val="0"/>
          <w:numId w:val="17"/>
        </w:numPr>
        <w:tabs>
          <w:tab w:val="clear" w:pos="765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Участвовать по своей инициативе в конкурсе на замещение вакантной государственной службы.</w:t>
      </w:r>
    </w:p>
    <w:p w:rsidR="008B1675" w:rsidRPr="008346CD" w:rsidRDefault="008B1675" w:rsidP="008346CD">
      <w:pPr>
        <w:widowControl/>
        <w:numPr>
          <w:ilvl w:val="0"/>
          <w:numId w:val="17"/>
        </w:numPr>
        <w:tabs>
          <w:tab w:val="clear" w:pos="765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Знакомиться с документами, определяющими его права и обязанности по занимаемой должности.</w:t>
      </w:r>
    </w:p>
    <w:p w:rsidR="008B1675" w:rsidRPr="008346CD" w:rsidRDefault="008B1675" w:rsidP="008346CD">
      <w:pPr>
        <w:widowControl/>
        <w:numPr>
          <w:ilvl w:val="0"/>
          <w:numId w:val="17"/>
        </w:numPr>
        <w:tabs>
          <w:tab w:val="clear" w:pos="765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Выходить с предложением к руководству Инспекции по совершенствованию бухгалтерской работы в Инспекции.</w:t>
      </w:r>
    </w:p>
    <w:p w:rsidR="008B1675" w:rsidRPr="008346CD" w:rsidRDefault="008B1675" w:rsidP="008346CD">
      <w:pPr>
        <w:widowControl/>
        <w:numPr>
          <w:ilvl w:val="0"/>
          <w:numId w:val="17"/>
        </w:numPr>
        <w:tabs>
          <w:tab w:val="clear" w:pos="765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Знакомиться со всеми материалами личного дела, отзывами о своей деятельности и другими документами до внесения их в личное дело.</w:t>
      </w:r>
    </w:p>
    <w:p w:rsidR="008B1675" w:rsidRPr="008346CD" w:rsidRDefault="008B1675" w:rsidP="008346CD">
      <w:pPr>
        <w:widowControl/>
        <w:numPr>
          <w:ilvl w:val="0"/>
          <w:numId w:val="17"/>
        </w:numPr>
        <w:tabs>
          <w:tab w:val="clear" w:pos="765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Использовать другие права, предусмотренные законами Российской Федерации и иными нормативными актами.</w:t>
      </w:r>
    </w:p>
    <w:p w:rsidR="008B1675" w:rsidRPr="008346CD" w:rsidRDefault="008B1675" w:rsidP="008346CD">
      <w:pPr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5.</w:t>
      </w:r>
      <w:r w:rsidR="00D577C0" w:rsidRP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Ответственность</w:t>
      </w:r>
    </w:p>
    <w:p w:rsidR="008B1675" w:rsidRPr="008346CD" w:rsidRDefault="008B1675" w:rsidP="008346CD">
      <w:pPr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Главный специалист по финансовым вопросам, несет персональную ответственность за качественное и своевременное выполнение обязанностей, предусмотренных должностным регламентом, приказами и распоряжениями, вышестоящих в порядке</w:t>
      </w:r>
      <w:r w:rsid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подчиненности начальников.</w:t>
      </w:r>
    </w:p>
    <w:p w:rsidR="008B1675" w:rsidRPr="008346CD" w:rsidRDefault="008B1675" w:rsidP="008346CD">
      <w:pPr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За невыполнение (ненадлежащее исполнение) должностных обязанностей, в соответствии с административным регламентом Межрайонной ИФНС России №12 по Пермскому краю задачами и функциями Межрайонной ИФНС России №12 по Пермскому краю и функциональными особенностями замещаемой в нем должности гражданской службы:</w:t>
      </w:r>
    </w:p>
    <w:p w:rsidR="008B1675" w:rsidRPr="008346CD" w:rsidRDefault="008B1675" w:rsidP="008346CD">
      <w:pPr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Расчета налога на землю, имущество, своевременность расчетов с поставщиками и подрядчиками, составлением квартальной и месячной отчетностью, ведением работы по закупкам товаров, (работ, услуг).</w:t>
      </w:r>
    </w:p>
    <w:p w:rsidR="008B1675" w:rsidRPr="008346CD" w:rsidRDefault="008B1675" w:rsidP="008346CD">
      <w:pPr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6. Перечень вопросов, по которым главный специалист по финансовым вопросам отдела финансового и общего обеспечения вправе или обязан участвовать при подготовке проектов нормативных правовых актов и (или) проектов управленческих и иных решений.</w:t>
      </w:r>
    </w:p>
    <w:p w:rsidR="008B1675" w:rsidRPr="008346CD" w:rsidRDefault="008B1675" w:rsidP="008346CD">
      <w:pPr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В пределах функциональной компетенции принимает участие в подготовке нормативных актов и (или) проектов управленческих и иных решений в части организационного, информационного обеспечения подготовки соответствующих документов по вопросам:</w:t>
      </w:r>
    </w:p>
    <w:p w:rsidR="008B1675" w:rsidRPr="008346CD" w:rsidRDefault="008B1675" w:rsidP="008346CD">
      <w:pPr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Премирования, материальной помощи, разработке приказов по инвентаризации</w:t>
      </w:r>
      <w:r w:rsid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основных ср</w:t>
      </w:r>
      <w:r w:rsidR="006A232A" w:rsidRPr="008346CD">
        <w:rPr>
          <w:sz w:val="28"/>
          <w:szCs w:val="28"/>
        </w:rPr>
        <w:t xml:space="preserve">едств, материальных ценностей, </w:t>
      </w:r>
      <w:r w:rsidRPr="008346CD">
        <w:rPr>
          <w:sz w:val="28"/>
          <w:szCs w:val="28"/>
        </w:rPr>
        <w:t>денежных средств.</w:t>
      </w:r>
    </w:p>
    <w:p w:rsidR="008B1675" w:rsidRPr="008346CD" w:rsidRDefault="008B1675" w:rsidP="008346CD">
      <w:pPr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7. Сроки и процедуры подготовки, рассмотрения, порядок согласования и принятия проектов решений по замещаемой должности</w:t>
      </w:r>
    </w:p>
    <w:p w:rsidR="008B1675" w:rsidRPr="008346CD" w:rsidRDefault="008B1675" w:rsidP="008346CD">
      <w:pPr>
        <w:pStyle w:val="a5"/>
        <w:tabs>
          <w:tab w:val="clear" w:pos="4677"/>
          <w:tab w:val="clear" w:pos="9355"/>
        </w:tabs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Подготовка проектов документов осуществляется в соответствии с требованиями инструкции по документационному обеспечению государственного управления межрайонной ИФНС России №12 по Пермскому краю.</w:t>
      </w:r>
    </w:p>
    <w:p w:rsidR="008B1675" w:rsidRPr="008346CD" w:rsidRDefault="008B1675" w:rsidP="008346CD">
      <w:pPr>
        <w:pStyle w:val="a5"/>
        <w:tabs>
          <w:tab w:val="clear" w:pos="4677"/>
          <w:tab w:val="clear" w:pos="9355"/>
        </w:tabs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8. Порядок служебного взаимодействия главного специалиста по финансовым вопросам отдела финансового и общего обеспечения в связи с исполнением им должностных обязанностей.</w:t>
      </w:r>
    </w:p>
    <w:p w:rsidR="008B1675" w:rsidRPr="008346CD" w:rsidRDefault="008B1675" w:rsidP="008346CD">
      <w:pPr>
        <w:pStyle w:val="a5"/>
        <w:tabs>
          <w:tab w:val="clear" w:pos="4677"/>
          <w:tab w:val="clear" w:pos="9355"/>
        </w:tabs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Служебное взаимодействие с гражданскими служащими государственных органов, другими гражданами, а также организациями, в связи с исполнением главным специалистом по финансовым вопросам должностных обязанностей, определяется в соответствии с административным регламентом Межрайонной ИФНС России №12 по Пермскому краю и предусматривает:</w:t>
      </w:r>
    </w:p>
    <w:p w:rsidR="008B1675" w:rsidRPr="008346CD" w:rsidRDefault="008B1675" w:rsidP="008346CD">
      <w:pPr>
        <w:pStyle w:val="a5"/>
        <w:numPr>
          <w:ilvl w:val="0"/>
          <w:numId w:val="18"/>
        </w:numPr>
        <w:tabs>
          <w:tab w:val="clear" w:pos="720"/>
          <w:tab w:val="clear" w:pos="4677"/>
          <w:tab w:val="clear" w:pos="9355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 xml:space="preserve">Взаимодействие с начальником отдела общего и финансового обеспечения, ведущим специалистом отдела, специалистом </w:t>
      </w:r>
      <w:r w:rsidRPr="008346CD">
        <w:rPr>
          <w:sz w:val="28"/>
          <w:szCs w:val="28"/>
          <w:lang w:val="en-US"/>
        </w:rPr>
        <w:t>I</w:t>
      </w:r>
      <w:r w:rsidRPr="008346CD">
        <w:rPr>
          <w:sz w:val="28"/>
          <w:szCs w:val="28"/>
        </w:rPr>
        <w:t xml:space="preserve"> категории.</w:t>
      </w:r>
    </w:p>
    <w:p w:rsidR="008B1675" w:rsidRPr="008346CD" w:rsidRDefault="008B1675" w:rsidP="008346CD">
      <w:pPr>
        <w:pStyle w:val="a5"/>
        <w:numPr>
          <w:ilvl w:val="0"/>
          <w:numId w:val="18"/>
        </w:numPr>
        <w:tabs>
          <w:tab w:val="clear" w:pos="720"/>
          <w:tab w:val="clear" w:pos="4677"/>
          <w:tab w:val="clear" w:pos="9355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Взаимодействие с начальником информационных технологий, ведущим специалистом отдела.</w:t>
      </w:r>
    </w:p>
    <w:p w:rsidR="008B1675" w:rsidRPr="008346CD" w:rsidRDefault="008B1675" w:rsidP="008346CD">
      <w:pPr>
        <w:pStyle w:val="a5"/>
        <w:numPr>
          <w:ilvl w:val="0"/>
          <w:numId w:val="18"/>
        </w:numPr>
        <w:tabs>
          <w:tab w:val="clear" w:pos="720"/>
          <w:tab w:val="clear" w:pos="4677"/>
          <w:tab w:val="clear" w:pos="9355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Взаимодействие с гос.</w:t>
      </w:r>
      <w:r w:rsidR="00BD1719" w:rsidRP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налог</w:t>
      </w:r>
      <w:r w:rsidR="009D7C21" w:rsidRPr="008346CD">
        <w:rPr>
          <w:sz w:val="28"/>
          <w:szCs w:val="28"/>
        </w:rPr>
        <w:t>овым</w:t>
      </w:r>
      <w:r w:rsidRPr="008346CD">
        <w:rPr>
          <w:sz w:val="28"/>
          <w:szCs w:val="28"/>
        </w:rPr>
        <w:t xml:space="preserve"> инспектором отдела работы с налогоплательщиками.</w:t>
      </w:r>
    </w:p>
    <w:p w:rsidR="008B1675" w:rsidRPr="008346CD" w:rsidRDefault="008B1675" w:rsidP="008346CD">
      <w:pPr>
        <w:pStyle w:val="a5"/>
        <w:numPr>
          <w:ilvl w:val="0"/>
          <w:numId w:val="21"/>
        </w:numPr>
        <w:tabs>
          <w:tab w:val="clear" w:pos="765"/>
          <w:tab w:val="clear" w:pos="4677"/>
          <w:tab w:val="clear" w:pos="9355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Перечень государственных услуг, оказываемых гражданами и организациями в соответствии с административным регламентом Межрайонной ИФНС России №12 по Пермскому краю</w:t>
      </w:r>
    </w:p>
    <w:p w:rsidR="008B1675" w:rsidRPr="008346CD" w:rsidRDefault="008B1675" w:rsidP="008346CD">
      <w:pPr>
        <w:pStyle w:val="a5"/>
        <w:tabs>
          <w:tab w:val="clear" w:pos="4677"/>
          <w:tab w:val="clear" w:pos="9355"/>
        </w:tabs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В соответствии с замещаемой государственной гражданской должностью и в пределах функциональной компетенции главный специалист по финансовым вопросам выполняет организационное, информационное обеспечение следующих видов государственных услуг, осуществляемых Межрайонной ИФНС России №12 по Пермскому краю:</w:t>
      </w:r>
    </w:p>
    <w:p w:rsidR="008B1675" w:rsidRPr="008346CD" w:rsidRDefault="008B1675" w:rsidP="008346CD">
      <w:pPr>
        <w:pStyle w:val="a5"/>
        <w:numPr>
          <w:ilvl w:val="0"/>
          <w:numId w:val="19"/>
        </w:numPr>
        <w:tabs>
          <w:tab w:val="clear" w:pos="615"/>
          <w:tab w:val="clear" w:pos="4677"/>
          <w:tab w:val="clear" w:pos="9355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Составление актов сверок с организациями</w:t>
      </w:r>
    </w:p>
    <w:p w:rsidR="008B1675" w:rsidRPr="008346CD" w:rsidRDefault="008B1675" w:rsidP="008346CD">
      <w:pPr>
        <w:pStyle w:val="a5"/>
        <w:numPr>
          <w:ilvl w:val="0"/>
          <w:numId w:val="19"/>
        </w:numPr>
        <w:tabs>
          <w:tab w:val="clear" w:pos="615"/>
          <w:tab w:val="clear" w:pos="4677"/>
          <w:tab w:val="clear" w:pos="9355"/>
        </w:tabs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Составление котировочных заявок</w:t>
      </w:r>
    </w:p>
    <w:p w:rsidR="008B1675" w:rsidRPr="008346CD" w:rsidRDefault="008B1675" w:rsidP="008346CD">
      <w:pPr>
        <w:pStyle w:val="a5"/>
        <w:tabs>
          <w:tab w:val="clear" w:pos="4677"/>
          <w:tab w:val="clear" w:pos="9355"/>
        </w:tabs>
        <w:ind w:firstLine="709"/>
        <w:rPr>
          <w:sz w:val="28"/>
          <w:szCs w:val="28"/>
        </w:rPr>
      </w:pPr>
    </w:p>
    <w:p w:rsidR="008B1675" w:rsidRPr="008346CD" w:rsidRDefault="008346CD" w:rsidP="008346CD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203984507"/>
      <w:r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633FB4" w:rsidRPr="008346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B1675" w:rsidRPr="008346CD">
        <w:rPr>
          <w:rFonts w:ascii="Times New Roman" w:hAnsi="Times New Roman" w:cs="Times New Roman"/>
          <w:color w:val="auto"/>
          <w:sz w:val="28"/>
          <w:szCs w:val="28"/>
        </w:rPr>
        <w:t>Учетная политика Межрайонной ИФНС №12 по Пермскому краю</w:t>
      </w:r>
      <w:bookmarkEnd w:id="13"/>
    </w:p>
    <w:p w:rsidR="008B1675" w:rsidRPr="008346CD" w:rsidRDefault="008B1675" w:rsidP="008346CD">
      <w:pPr>
        <w:ind w:firstLine="709"/>
        <w:rPr>
          <w:sz w:val="28"/>
          <w:szCs w:val="28"/>
        </w:rPr>
      </w:pP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ФНС РОССИИ</w:t>
      </w:r>
      <w:r w:rsid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УФНС РОССИИ ПО ПЕРМСКОЙ ОБЛАСТИ И КОМИ-ПЕРМЯЦКОМУ АВТОНОМНОМУ ОКРУГУ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МЕЖРАЙОННАЯ ИНСПЕКЦИЯ ФЕДЕРАЛЬНОЙ НАЛОГОВОЙ СЛУЖБЫ № 12 ПО ПЕРМСКОМУ КРАЮ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Об учетной политике в Межрайонной ИФНС России № 12 по Пермскому краю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Во исполнение Федерального закона от 21.11.1996 г. № 129-ФЗ «О бухгалтерском учете», приказа Министерства финансов РФ от 10.02.2006 № 25н, в целях организации бухгалтерского учета, формирования полной и достоверной информации, об имущественном положении, обеспечения информацией внутренних и внешних пользователей бухгалтерской отчетности, осуществления финансовых, денежных, хозяйственных операций, приказываю: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1. Установить в 2006 году следующую учетную политику и ответственность должностных лиц за ее выполнение: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1.1. В соответствии со статьей 6 Закона РФ от 21.11.1996 № 129-ФЗ «О бухгалтерском учете» ответственность за организацию бухгалтерского учета и соблюдение законодательства при выполнении хозяйственных операций несет руководитель Инспекции.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1.2. Возложить ведение бухгалтерского учета по исполнению смет доходов и расходов по всем источникам содержания, планирование на начальника отдела финансового и общего обеспечения и главного специалиста по финансовым вопросам отдела финансового и общего обеспечения.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1.3. Бухгалтерский учет имущества, денежных средств, обязательств по всем источникам образования средств на содержание Инспекции ведется на основании:</w:t>
      </w:r>
    </w:p>
    <w:p w:rsidR="008B1675" w:rsidRPr="008346CD" w:rsidRDefault="005432DC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-</w:t>
      </w:r>
      <w:r w:rsidR="008B1675" w:rsidRPr="008346CD">
        <w:rPr>
          <w:sz w:val="28"/>
          <w:szCs w:val="28"/>
        </w:rPr>
        <w:t xml:space="preserve"> Федерального закона от 21.11.1996 г. № 129-ФЗ «О бухгалтерском учете»;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- Федерального закона от 31.07.1998 г. № 145-ФЗ «Бюджетный кодекс РФ»;</w:t>
      </w:r>
    </w:p>
    <w:p w:rsidR="008B1675" w:rsidRPr="008346CD" w:rsidRDefault="005432DC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-</w:t>
      </w:r>
      <w:r w:rsidR="008B1675" w:rsidRPr="008346CD">
        <w:rPr>
          <w:sz w:val="28"/>
          <w:szCs w:val="28"/>
        </w:rPr>
        <w:t xml:space="preserve"> Инструкции по бухгалтерскому учету в бюджетных учреждениях, утвержденной приказом Минфина</w:t>
      </w:r>
      <w:r w:rsidR="008B1675" w:rsidRPr="008346CD">
        <w:rPr>
          <w:b/>
          <w:bCs/>
          <w:sz w:val="28"/>
          <w:szCs w:val="28"/>
        </w:rPr>
        <w:t xml:space="preserve"> </w:t>
      </w:r>
      <w:r w:rsidR="008B1675" w:rsidRPr="008346CD">
        <w:rPr>
          <w:sz w:val="28"/>
          <w:szCs w:val="28"/>
        </w:rPr>
        <w:t>РФ от 10.02.2006 № 25н;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- Методических указаний по инвентаризации имущества и финансовых обязательств, утвержденных приказом Минфина РФ от 13.06.1995 г. № 49;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- Инструкций, указаний, положений, и прочих документов Минфина РФ Министерств и Ведомств по ведению бухгалтерского учета и отчетности в пределах их компетенций.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2. Бухгалтерский учет ведется в журналах операций по счетам в рублях и копейках – на основании плана счетов бюджетного учета</w:t>
      </w:r>
    </w:p>
    <w:p w:rsidR="008346CD" w:rsidRDefault="008346CD" w:rsidP="008346CD">
      <w:pPr>
        <w:shd w:val="clear" w:color="auto" w:fill="FFFFFF"/>
        <w:ind w:firstLine="709"/>
        <w:rPr>
          <w:sz w:val="28"/>
          <w:szCs w:val="28"/>
        </w:rPr>
      </w:pPr>
    </w:p>
    <w:p w:rsidR="008346CD" w:rsidRDefault="008346CD" w:rsidP="008346CD">
      <w:pPr>
        <w:shd w:val="clear" w:color="auto" w:fill="FFFFFF"/>
        <w:ind w:firstLine="709"/>
        <w:rPr>
          <w:sz w:val="28"/>
          <w:szCs w:val="28"/>
        </w:rPr>
      </w:pPr>
    </w:p>
    <w:p w:rsidR="008346CD" w:rsidRDefault="008346CD" w:rsidP="008346CD">
      <w:pPr>
        <w:shd w:val="clear" w:color="auto" w:fill="FFFFFF"/>
        <w:ind w:firstLine="709"/>
        <w:rPr>
          <w:sz w:val="28"/>
          <w:szCs w:val="28"/>
        </w:rPr>
        <w:sectPr w:rsidR="008346CD" w:rsidSect="008346CD">
          <w:footerReference w:type="default" r:id="rId7"/>
          <w:pgSz w:w="11909" w:h="16834" w:code="9"/>
          <w:pgMar w:top="1134" w:right="851" w:bottom="1134" w:left="1701" w:header="720" w:footer="720" w:gutter="0"/>
          <w:cols w:space="60"/>
          <w:noEndnote/>
          <w:titlePg/>
        </w:sectPr>
      </w:pP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 xml:space="preserve">Таблица 1 – </w:t>
      </w:r>
      <w:r w:rsidR="00AC163F" w:rsidRPr="008346CD">
        <w:rPr>
          <w:sz w:val="28"/>
          <w:szCs w:val="28"/>
        </w:rPr>
        <w:t>П</w:t>
      </w:r>
      <w:r w:rsidRPr="008346CD">
        <w:rPr>
          <w:sz w:val="28"/>
          <w:szCs w:val="28"/>
        </w:rPr>
        <w:t>лан счетов</w:t>
      </w:r>
    </w:p>
    <w:tbl>
      <w:tblPr>
        <w:tblW w:w="13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685"/>
        <w:gridCol w:w="426"/>
        <w:gridCol w:w="567"/>
        <w:gridCol w:w="567"/>
        <w:gridCol w:w="992"/>
        <w:gridCol w:w="1134"/>
        <w:gridCol w:w="2410"/>
      </w:tblGrid>
      <w:tr w:rsidR="00863019" w:rsidRPr="008346CD" w:rsidTr="008346CD">
        <w:trPr>
          <w:cantSplit/>
        </w:trPr>
        <w:tc>
          <w:tcPr>
            <w:tcW w:w="4111" w:type="dxa"/>
            <w:vMerge w:val="restart"/>
          </w:tcPr>
          <w:p w:rsidR="00863019" w:rsidRPr="008346CD" w:rsidRDefault="00863019" w:rsidP="008346CD">
            <w:r w:rsidRPr="008346CD">
              <w:t>Наименование счета</w:t>
            </w:r>
          </w:p>
        </w:tc>
        <w:tc>
          <w:tcPr>
            <w:tcW w:w="9781" w:type="dxa"/>
            <w:gridSpan w:val="7"/>
          </w:tcPr>
          <w:p w:rsidR="00863019" w:rsidRPr="008346CD" w:rsidRDefault="00863019" w:rsidP="008346CD">
            <w:r w:rsidRPr="008346CD">
              <w:t>Номер счета</w:t>
            </w:r>
          </w:p>
        </w:tc>
      </w:tr>
      <w:tr w:rsidR="00863019" w:rsidRPr="008346CD" w:rsidTr="008346CD">
        <w:trPr>
          <w:cantSplit/>
        </w:trPr>
        <w:tc>
          <w:tcPr>
            <w:tcW w:w="4111" w:type="dxa"/>
            <w:vMerge/>
          </w:tcPr>
          <w:p w:rsidR="00863019" w:rsidRPr="008346CD" w:rsidRDefault="00863019" w:rsidP="008346CD"/>
        </w:tc>
        <w:tc>
          <w:tcPr>
            <w:tcW w:w="9781" w:type="dxa"/>
            <w:gridSpan w:val="7"/>
          </w:tcPr>
          <w:p w:rsidR="00863019" w:rsidRPr="008346CD" w:rsidRDefault="00863019" w:rsidP="008346CD">
            <w:r w:rsidRPr="008346CD">
              <w:t>Код</w:t>
            </w:r>
          </w:p>
        </w:tc>
      </w:tr>
      <w:tr w:rsidR="00863019" w:rsidRPr="008346CD" w:rsidTr="008346CD">
        <w:trPr>
          <w:cantSplit/>
        </w:trPr>
        <w:tc>
          <w:tcPr>
            <w:tcW w:w="4111" w:type="dxa"/>
            <w:vMerge/>
          </w:tcPr>
          <w:p w:rsidR="00863019" w:rsidRPr="008346CD" w:rsidRDefault="00863019" w:rsidP="008346CD"/>
        </w:tc>
        <w:tc>
          <w:tcPr>
            <w:tcW w:w="3685" w:type="dxa"/>
          </w:tcPr>
          <w:p w:rsidR="00863019" w:rsidRPr="008346CD" w:rsidRDefault="00863019" w:rsidP="008346CD">
            <w:r w:rsidRPr="008346CD">
              <w:t>Ведомственной функциональн. классификации вид деятельности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Синтетический счет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Аналитический счет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Классификация операций сектора гос. Управлен.</w:t>
            </w:r>
          </w:p>
        </w:tc>
      </w:tr>
      <w:tr w:rsidR="008346CD" w:rsidRPr="008346CD" w:rsidTr="008346CD">
        <w:trPr>
          <w:cantSplit/>
        </w:trPr>
        <w:tc>
          <w:tcPr>
            <w:tcW w:w="4111" w:type="dxa"/>
            <w:vMerge/>
          </w:tcPr>
          <w:p w:rsidR="00863019" w:rsidRPr="008346CD" w:rsidRDefault="00863019" w:rsidP="008346CD"/>
        </w:tc>
        <w:tc>
          <w:tcPr>
            <w:tcW w:w="3685" w:type="dxa"/>
          </w:tcPr>
          <w:p w:rsidR="00863019" w:rsidRPr="008346CD" w:rsidRDefault="00863019" w:rsidP="008346CD">
            <w:r w:rsidRPr="008346CD">
              <w:t>1-18</w:t>
            </w:r>
          </w:p>
        </w:tc>
        <w:tc>
          <w:tcPr>
            <w:tcW w:w="426" w:type="dxa"/>
          </w:tcPr>
          <w:p w:rsidR="00863019" w:rsidRPr="008346CD" w:rsidRDefault="00863019" w:rsidP="008346CD">
            <w:r w:rsidRPr="008346CD">
              <w:t>19</w:t>
            </w:r>
          </w:p>
        </w:tc>
        <w:tc>
          <w:tcPr>
            <w:tcW w:w="567" w:type="dxa"/>
          </w:tcPr>
          <w:p w:rsidR="00863019" w:rsidRPr="008346CD" w:rsidRDefault="00863019" w:rsidP="008346CD">
            <w:r w:rsidRPr="008346CD">
              <w:t>20</w:t>
            </w:r>
          </w:p>
        </w:tc>
        <w:tc>
          <w:tcPr>
            <w:tcW w:w="567" w:type="dxa"/>
          </w:tcPr>
          <w:p w:rsidR="00863019" w:rsidRPr="008346CD" w:rsidRDefault="00863019" w:rsidP="008346CD">
            <w:r w:rsidRPr="008346CD">
              <w:t>21</w:t>
            </w:r>
          </w:p>
        </w:tc>
        <w:tc>
          <w:tcPr>
            <w:tcW w:w="992" w:type="dxa"/>
          </w:tcPr>
          <w:p w:rsidR="00863019" w:rsidRPr="008346CD" w:rsidRDefault="00863019" w:rsidP="008346CD">
            <w:r w:rsidRPr="008346CD">
              <w:t>22</w:t>
            </w:r>
          </w:p>
        </w:tc>
        <w:tc>
          <w:tcPr>
            <w:tcW w:w="1134" w:type="dxa"/>
          </w:tcPr>
          <w:p w:rsidR="00863019" w:rsidRPr="008346CD" w:rsidRDefault="00863019" w:rsidP="008346CD">
            <w:r w:rsidRPr="008346CD">
              <w:t>23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24-26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1</w:t>
            </w:r>
          </w:p>
        </w:tc>
        <w:tc>
          <w:tcPr>
            <w:tcW w:w="9781" w:type="dxa"/>
            <w:gridSpan w:val="7"/>
          </w:tcPr>
          <w:p w:rsidR="00863019" w:rsidRPr="008346CD" w:rsidRDefault="00863019" w:rsidP="008346CD">
            <w:r w:rsidRPr="008346CD">
              <w:t>2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БАЛАНСОВЫЕ СЧЕТА</w:t>
            </w:r>
          </w:p>
          <w:p w:rsidR="00863019" w:rsidRPr="008346CD" w:rsidRDefault="00863019" w:rsidP="008346CD">
            <w:r w:rsidRPr="008346CD">
              <w:rPr>
                <w:b/>
                <w:bCs/>
              </w:rPr>
              <w:t>Раздел 1. Нефинансовые активы</w:t>
            </w:r>
          </w:p>
          <w:p w:rsidR="00863019" w:rsidRPr="008346CD" w:rsidRDefault="00863019" w:rsidP="008346CD">
            <w:r w:rsidRPr="008346CD">
              <w:t>НЕФИНАНСОВЫЕ АКТИВЫ</w:t>
            </w:r>
          </w:p>
        </w:tc>
        <w:tc>
          <w:tcPr>
            <w:tcW w:w="3685" w:type="dxa"/>
          </w:tcPr>
          <w:p w:rsidR="00863019" w:rsidRPr="008346CD" w:rsidRDefault="00863019" w:rsidP="008346CD"/>
          <w:p w:rsidR="00863019" w:rsidRPr="008346CD" w:rsidRDefault="00863019" w:rsidP="008346CD"/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/>
          <w:p w:rsidR="00863019" w:rsidRPr="008346CD" w:rsidRDefault="00863019" w:rsidP="008346CD"/>
          <w:p w:rsidR="00863019" w:rsidRPr="008346CD" w:rsidRDefault="00863019" w:rsidP="008346CD">
            <w:r w:rsidRPr="008346CD">
              <w:t>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863019" w:rsidRPr="008346CD" w:rsidRDefault="00863019" w:rsidP="008346CD"/>
          <w:p w:rsidR="00863019" w:rsidRPr="008346CD" w:rsidRDefault="00863019" w:rsidP="008346CD"/>
          <w:p w:rsidR="00863019" w:rsidRPr="008346CD" w:rsidRDefault="00863019" w:rsidP="008346CD">
            <w:r w:rsidRPr="008346CD">
              <w:t>00</w:t>
            </w:r>
          </w:p>
        </w:tc>
        <w:tc>
          <w:tcPr>
            <w:tcW w:w="2410" w:type="dxa"/>
          </w:tcPr>
          <w:p w:rsidR="00863019" w:rsidRPr="008346CD" w:rsidRDefault="00863019" w:rsidP="008346CD"/>
          <w:p w:rsidR="00863019" w:rsidRPr="008346CD" w:rsidRDefault="00863019" w:rsidP="008346CD"/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pPr>
              <w:rPr>
                <w:b/>
                <w:bCs/>
                <w:iCs/>
              </w:rPr>
            </w:pPr>
            <w:r w:rsidRPr="008346CD">
              <w:rPr>
                <w:b/>
                <w:bCs/>
                <w:iCs/>
              </w:rPr>
              <w:t>Основные средства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101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00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Нежилые помещения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101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02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Сооружения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101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03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Машины и оборудование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101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04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Транспортные средства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101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05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pPr>
              <w:rPr>
                <w:iCs/>
              </w:rPr>
            </w:pPr>
            <w:r w:rsidRPr="008346CD">
              <w:t>Производственный и хозяйственный</w:t>
            </w:r>
            <w:r w:rsidR="008346CD">
              <w:t xml:space="preserve"> </w:t>
            </w:r>
            <w:r w:rsidRPr="008346CD">
              <w:t>инвентарь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101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06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Прочие основные средства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101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09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pPr>
              <w:rPr>
                <w:iCs/>
              </w:rPr>
            </w:pPr>
            <w:r w:rsidRPr="008346CD">
              <w:rPr>
                <w:b/>
                <w:bCs/>
                <w:iCs/>
              </w:rPr>
              <w:t>Амортизация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104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pPr>
              <w:rPr>
                <w:b/>
                <w:bCs/>
              </w:rPr>
            </w:pPr>
            <w:r w:rsidRPr="008346CD">
              <w:t>Амортизация нежилых помещений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104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02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Амортизация сооружений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104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03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Амортизация машин и оборудования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104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04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Амортизация транспортных средств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104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05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Амортизация производственного и</w:t>
            </w:r>
          </w:p>
          <w:p w:rsidR="00863019" w:rsidRPr="008346CD" w:rsidRDefault="00863019" w:rsidP="008346CD">
            <w:r w:rsidRPr="008346CD">
              <w:t>хозяйственного инвентаря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104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06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Амортизация прочих основных средств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104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07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pPr>
              <w:rPr>
                <w:iCs/>
              </w:rPr>
            </w:pPr>
            <w:r w:rsidRPr="008346CD">
              <w:rPr>
                <w:b/>
                <w:bCs/>
                <w:iCs/>
              </w:rPr>
              <w:t>Материальные запасы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105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00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pPr>
              <w:rPr>
                <w:b/>
                <w:bCs/>
              </w:rPr>
            </w:pPr>
            <w:r w:rsidRPr="008346CD">
              <w:t>Горюче-смазочные материалы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105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03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Мягкий инвентарь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105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05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Прочие материальные запасы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105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06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pPr>
              <w:rPr>
                <w:iCs/>
              </w:rPr>
            </w:pPr>
            <w:r w:rsidRPr="008346CD">
              <w:rPr>
                <w:b/>
                <w:bCs/>
              </w:rPr>
              <w:t>Раздел 2. Финансовые активы</w:t>
            </w:r>
          </w:p>
        </w:tc>
        <w:tc>
          <w:tcPr>
            <w:tcW w:w="3685" w:type="dxa"/>
          </w:tcPr>
          <w:p w:rsidR="00863019" w:rsidRPr="008346CD" w:rsidRDefault="00863019" w:rsidP="008346CD"/>
        </w:tc>
        <w:tc>
          <w:tcPr>
            <w:tcW w:w="1560" w:type="dxa"/>
            <w:gridSpan w:val="3"/>
          </w:tcPr>
          <w:p w:rsidR="00863019" w:rsidRPr="008346CD" w:rsidRDefault="00863019" w:rsidP="008346CD"/>
        </w:tc>
        <w:tc>
          <w:tcPr>
            <w:tcW w:w="2126" w:type="dxa"/>
            <w:gridSpan w:val="2"/>
          </w:tcPr>
          <w:p w:rsidR="00863019" w:rsidRPr="008346CD" w:rsidRDefault="00863019" w:rsidP="008346CD"/>
        </w:tc>
        <w:tc>
          <w:tcPr>
            <w:tcW w:w="2410" w:type="dxa"/>
          </w:tcPr>
          <w:p w:rsidR="00863019" w:rsidRPr="008346CD" w:rsidRDefault="00863019" w:rsidP="008346CD"/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pPr>
              <w:rPr>
                <w:b/>
                <w:bCs/>
              </w:rPr>
            </w:pPr>
            <w:r w:rsidRPr="008346CD">
              <w:t>ФИНАНСОВЫЕ АКТИВЫ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200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00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pPr>
              <w:rPr>
                <w:iCs/>
              </w:rPr>
            </w:pPr>
            <w:r w:rsidRPr="008346CD">
              <w:rPr>
                <w:b/>
                <w:bCs/>
                <w:iCs/>
              </w:rPr>
              <w:t>Денежные средства учреждения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201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00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pPr>
              <w:rPr>
                <w:b/>
                <w:bCs/>
              </w:rPr>
            </w:pPr>
            <w:r w:rsidRPr="008346CD">
              <w:t>Денежные средства учреждения на</w:t>
            </w:r>
            <w:r w:rsidR="008346CD">
              <w:t xml:space="preserve"> </w:t>
            </w:r>
            <w:r w:rsidRPr="008346CD">
              <w:t>банковских счетах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201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01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Касса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201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04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Денежные документы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201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05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pPr>
              <w:rPr>
                <w:iCs/>
              </w:rPr>
            </w:pPr>
            <w:r w:rsidRPr="008346CD">
              <w:rPr>
                <w:b/>
                <w:bCs/>
              </w:rPr>
              <w:t>Расчеты с подотчетными лицами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208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00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pPr>
              <w:rPr>
                <w:b/>
                <w:bCs/>
              </w:rPr>
            </w:pPr>
            <w:r w:rsidRPr="008346CD">
              <w:t>Расчеты с подотчетными лицами по</w:t>
            </w:r>
            <w:r w:rsidR="008346CD">
              <w:t xml:space="preserve"> </w:t>
            </w:r>
            <w:r w:rsidRPr="008346CD">
              <w:t>заработной плате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208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01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Расчеты с подотчетными лицами по прочим выплатам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208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02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Расчеты с подотчетными лицами по</w:t>
            </w:r>
            <w:r w:rsidR="008346CD">
              <w:t xml:space="preserve"> </w:t>
            </w:r>
            <w:r w:rsidRPr="008346CD">
              <w:t>начислениям на оплату труда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208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03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Расчеты с подотчетными лицами по оплате услуг связи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208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04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Расчеты с подотчетными лицами по оплате</w:t>
            </w:r>
            <w:r w:rsidR="008346CD">
              <w:t xml:space="preserve"> </w:t>
            </w:r>
            <w:r w:rsidRPr="008346CD">
              <w:t>транспортных услуг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208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05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Расчеты с подотчетными лицами по оплате</w:t>
            </w:r>
            <w:r w:rsidR="008346CD">
              <w:t xml:space="preserve"> </w:t>
            </w:r>
            <w:r w:rsidRPr="008346CD">
              <w:t>коммунальных услуг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208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06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Расчеты с подотчетными лицами по оплате</w:t>
            </w:r>
            <w:r w:rsidR="008346CD">
              <w:t xml:space="preserve"> </w:t>
            </w:r>
            <w:r w:rsidRPr="008346CD">
              <w:t>прочих услуг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208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09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Расчеты с подотчетными лицами по</w:t>
            </w:r>
            <w:r w:rsidR="008346CD">
              <w:t xml:space="preserve"> </w:t>
            </w:r>
            <w:r w:rsidRPr="008346CD">
              <w:t>приобретению материалов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208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22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Расчеты с подотчетными лицами по</w:t>
            </w:r>
            <w:r w:rsidR="008346CD">
              <w:t xml:space="preserve"> </w:t>
            </w:r>
            <w:r w:rsidRPr="008346CD">
              <w:t>приобретению ценных бумаг, кроме акций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208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23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pPr>
              <w:rPr>
                <w:iCs/>
              </w:rPr>
            </w:pPr>
            <w:r w:rsidRPr="008346CD">
              <w:rPr>
                <w:b/>
                <w:bCs/>
                <w:iCs/>
              </w:rPr>
              <w:t>Расчеты по недостачам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209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00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pPr>
              <w:rPr>
                <w:b/>
                <w:bCs/>
              </w:rPr>
            </w:pPr>
            <w:r w:rsidRPr="008346CD">
              <w:t>Расчеты по недостачам основных средств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209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01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Расчеты по недостачам материальных</w:t>
            </w:r>
            <w:r w:rsidR="008346CD">
              <w:t xml:space="preserve"> </w:t>
            </w:r>
            <w:r w:rsidRPr="008346CD">
              <w:t>запасов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209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04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Расчеты по недостачам финансовых активов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209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05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pPr>
              <w:rPr>
                <w:iCs/>
              </w:rPr>
            </w:pPr>
            <w:r w:rsidRPr="008346CD">
              <w:rPr>
                <w:b/>
                <w:bCs/>
                <w:iCs/>
              </w:rPr>
              <w:t>Расчеты с прочими дебиторами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210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00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Расчеты по операциям с наличными</w:t>
            </w:r>
            <w:r w:rsidR="008346CD">
              <w:t xml:space="preserve"> </w:t>
            </w:r>
            <w:r w:rsidRPr="008346CD">
              <w:t>денежными средствами получателя</w:t>
            </w:r>
          </w:p>
          <w:p w:rsidR="00863019" w:rsidRPr="008346CD" w:rsidRDefault="00863019" w:rsidP="008346CD">
            <w:pPr>
              <w:rPr>
                <w:b/>
                <w:bCs/>
              </w:rPr>
            </w:pPr>
            <w:r w:rsidRPr="008346CD">
              <w:t>бюджетных средств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210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03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rPr>
                <w:b/>
                <w:bCs/>
              </w:rPr>
              <w:t>Раздел 3. Обязательства</w:t>
            </w:r>
          </w:p>
        </w:tc>
        <w:tc>
          <w:tcPr>
            <w:tcW w:w="3685" w:type="dxa"/>
          </w:tcPr>
          <w:p w:rsidR="00863019" w:rsidRPr="008346CD" w:rsidRDefault="00863019" w:rsidP="008346CD"/>
        </w:tc>
        <w:tc>
          <w:tcPr>
            <w:tcW w:w="1560" w:type="dxa"/>
            <w:gridSpan w:val="3"/>
          </w:tcPr>
          <w:p w:rsidR="00863019" w:rsidRPr="008346CD" w:rsidRDefault="00863019" w:rsidP="008346CD"/>
        </w:tc>
        <w:tc>
          <w:tcPr>
            <w:tcW w:w="2126" w:type="dxa"/>
            <w:gridSpan w:val="2"/>
          </w:tcPr>
          <w:p w:rsidR="00863019" w:rsidRPr="008346CD" w:rsidRDefault="00863019" w:rsidP="008346CD"/>
        </w:tc>
        <w:tc>
          <w:tcPr>
            <w:tcW w:w="2410" w:type="dxa"/>
          </w:tcPr>
          <w:p w:rsidR="00863019" w:rsidRPr="008346CD" w:rsidRDefault="00863019" w:rsidP="008346CD"/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pPr>
              <w:rPr>
                <w:b/>
                <w:bCs/>
                <w:iCs/>
              </w:rPr>
            </w:pPr>
            <w:r w:rsidRPr="008346CD">
              <w:rPr>
                <w:b/>
                <w:bCs/>
                <w:iCs/>
              </w:rPr>
              <w:t>Расчеты с поставщиками и подрядчиками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302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00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Расчеты по заработной плате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302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01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Расчеты по прочим выплатам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302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02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Расчеты по начислениям на оплату труда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302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03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Расчеты с поставщиками и подрядчиками по оплате услуг связи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302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04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Расчеты с поставщиками и подрядчиками по оплате транспортных услуг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302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05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Расчеты с поставщиками и подрядчиками по оплате коммунальных услуг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302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06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Расчеты с поставщиками и подрядчиками по оплате арендной платы за пользование</w:t>
            </w:r>
            <w:r w:rsidR="008346CD">
              <w:t xml:space="preserve"> </w:t>
            </w:r>
            <w:r w:rsidRPr="008346CD">
              <w:t>имуществом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302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07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Расчеты с поставщиками и подрядчиками по оплате услуг по содержанию имущества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302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08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Расчеты с поставщиками и подрядчиками по оплате прочих услуг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302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09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pPr>
              <w:rPr>
                <w:iCs/>
              </w:rPr>
            </w:pPr>
            <w:r w:rsidRPr="008346CD">
              <w:rPr>
                <w:b/>
                <w:bCs/>
                <w:iCs/>
              </w:rPr>
              <w:t>Расчеты по платежам в бюджеты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303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00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pPr>
              <w:rPr>
                <w:b/>
                <w:bCs/>
              </w:rPr>
            </w:pPr>
            <w:r w:rsidRPr="008346CD">
              <w:t>Расчеты по налогу на доходы физических</w:t>
            </w:r>
            <w:r w:rsidR="008346CD">
              <w:t xml:space="preserve"> </w:t>
            </w:r>
            <w:r w:rsidRPr="008346CD">
              <w:t>лиц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303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01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Расчеты по единому социальному налогу и</w:t>
            </w:r>
            <w:r w:rsidR="008346CD">
              <w:t xml:space="preserve"> </w:t>
            </w:r>
            <w:r w:rsidRPr="008346CD">
              <w:t>страховым взносам на пенсионное страхование в Российской</w:t>
            </w:r>
            <w:r w:rsidR="008346CD">
              <w:t xml:space="preserve"> </w:t>
            </w:r>
            <w:r w:rsidRPr="008346CD">
              <w:t>Федерации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303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02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rPr>
          <w:trHeight w:val="355"/>
        </w:trPr>
        <w:tc>
          <w:tcPr>
            <w:tcW w:w="4111" w:type="dxa"/>
          </w:tcPr>
          <w:p w:rsidR="00863019" w:rsidRPr="008346CD" w:rsidRDefault="00863019" w:rsidP="008346CD">
            <w:r w:rsidRPr="008346CD">
              <w:t>Расчеты по прочим платежам в бюджет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303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05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Расчеты по обязательному социальному</w:t>
            </w:r>
            <w:r w:rsidR="008346CD">
              <w:t xml:space="preserve"> </w:t>
            </w:r>
            <w:r w:rsidRPr="008346CD">
              <w:t>страхованию от несчастных случаев производстве и профессиональных</w:t>
            </w:r>
            <w:r w:rsidR="008346CD">
              <w:t xml:space="preserve"> </w:t>
            </w:r>
            <w:r w:rsidRPr="008346CD">
              <w:t>заболеваний</w:t>
            </w:r>
          </w:p>
        </w:tc>
        <w:tc>
          <w:tcPr>
            <w:tcW w:w="3685" w:type="dxa"/>
          </w:tcPr>
          <w:p w:rsidR="00863019" w:rsidRPr="008346CD" w:rsidRDefault="00863019" w:rsidP="008346CD"/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/>
          <w:p w:rsidR="00863019" w:rsidRPr="008346CD" w:rsidRDefault="00863019" w:rsidP="008346CD">
            <w:r w:rsidRPr="008346CD">
              <w:t>303</w:t>
            </w:r>
          </w:p>
          <w:p w:rsidR="00863019" w:rsidRPr="008346CD" w:rsidRDefault="00863019" w:rsidP="008346CD"/>
        </w:tc>
        <w:tc>
          <w:tcPr>
            <w:tcW w:w="2126" w:type="dxa"/>
            <w:gridSpan w:val="2"/>
          </w:tcPr>
          <w:p w:rsidR="00863019" w:rsidRPr="008346CD" w:rsidRDefault="00863019" w:rsidP="008346CD"/>
          <w:p w:rsidR="00863019" w:rsidRPr="008346CD" w:rsidRDefault="00863019" w:rsidP="008346CD">
            <w:r w:rsidRPr="008346CD">
              <w:t>06</w:t>
            </w:r>
          </w:p>
        </w:tc>
        <w:tc>
          <w:tcPr>
            <w:tcW w:w="2410" w:type="dxa"/>
          </w:tcPr>
          <w:p w:rsidR="00863019" w:rsidRPr="008346CD" w:rsidRDefault="00863019" w:rsidP="008346CD"/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rPr>
                <w:b/>
                <w:bCs/>
              </w:rPr>
              <w:t>Раздел 4. Финансовый результат</w:t>
            </w:r>
          </w:p>
        </w:tc>
        <w:tc>
          <w:tcPr>
            <w:tcW w:w="3685" w:type="dxa"/>
          </w:tcPr>
          <w:p w:rsidR="00863019" w:rsidRPr="008346CD" w:rsidRDefault="00863019" w:rsidP="008346CD"/>
        </w:tc>
        <w:tc>
          <w:tcPr>
            <w:tcW w:w="1560" w:type="dxa"/>
            <w:gridSpan w:val="3"/>
          </w:tcPr>
          <w:p w:rsidR="00863019" w:rsidRPr="008346CD" w:rsidRDefault="00863019" w:rsidP="008346CD"/>
        </w:tc>
        <w:tc>
          <w:tcPr>
            <w:tcW w:w="2126" w:type="dxa"/>
            <w:gridSpan w:val="2"/>
          </w:tcPr>
          <w:p w:rsidR="00863019" w:rsidRPr="008346CD" w:rsidRDefault="00863019" w:rsidP="008346CD"/>
        </w:tc>
        <w:tc>
          <w:tcPr>
            <w:tcW w:w="2410" w:type="dxa"/>
          </w:tcPr>
          <w:p w:rsidR="00863019" w:rsidRPr="008346CD" w:rsidRDefault="00863019" w:rsidP="008346CD"/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pPr>
              <w:rPr>
                <w:b/>
                <w:bCs/>
              </w:rPr>
            </w:pPr>
            <w:r w:rsidRPr="008346CD">
              <w:rPr>
                <w:b/>
                <w:bCs/>
              </w:rPr>
              <w:t>ФИНАНСОВЫЙ РЕЗУЛЬТАТ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400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00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pPr>
              <w:rPr>
                <w:b/>
                <w:bCs/>
              </w:rPr>
            </w:pPr>
            <w:r w:rsidRPr="008346CD">
              <w:rPr>
                <w:b/>
                <w:bCs/>
                <w:iCs/>
              </w:rPr>
              <w:t>Финансовый результат учреждения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401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00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pPr>
              <w:rPr>
                <w:b/>
                <w:bCs/>
                <w:iCs/>
              </w:rPr>
            </w:pPr>
            <w:r w:rsidRPr="008346CD">
              <w:t>Финансовый результат текущей</w:t>
            </w:r>
            <w:r w:rsidR="008346CD">
              <w:t xml:space="preserve"> </w:t>
            </w:r>
            <w:r w:rsidRPr="008346CD">
              <w:t>деятельности учреждения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401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01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  <w:tr w:rsidR="00863019" w:rsidRPr="008346CD" w:rsidTr="008346CD">
        <w:tc>
          <w:tcPr>
            <w:tcW w:w="4111" w:type="dxa"/>
          </w:tcPr>
          <w:p w:rsidR="00863019" w:rsidRPr="008346CD" w:rsidRDefault="00863019" w:rsidP="008346CD">
            <w:r w:rsidRPr="008346CD">
              <w:t>Финансовый результат прошлых отчетных</w:t>
            </w:r>
            <w:r w:rsidR="008346CD">
              <w:t xml:space="preserve"> </w:t>
            </w:r>
            <w:r w:rsidRPr="008346CD">
              <w:t>периодов</w:t>
            </w:r>
          </w:p>
        </w:tc>
        <w:tc>
          <w:tcPr>
            <w:tcW w:w="3685" w:type="dxa"/>
          </w:tcPr>
          <w:p w:rsidR="00863019" w:rsidRPr="008346CD" w:rsidRDefault="00863019" w:rsidP="008346CD">
            <w:r w:rsidRPr="008346CD">
              <w:t>0</w:t>
            </w:r>
          </w:p>
        </w:tc>
        <w:tc>
          <w:tcPr>
            <w:tcW w:w="1560" w:type="dxa"/>
            <w:gridSpan w:val="3"/>
          </w:tcPr>
          <w:p w:rsidR="00863019" w:rsidRPr="008346CD" w:rsidRDefault="00863019" w:rsidP="008346CD">
            <w:r w:rsidRPr="008346CD">
              <w:t>401</w:t>
            </w:r>
          </w:p>
        </w:tc>
        <w:tc>
          <w:tcPr>
            <w:tcW w:w="2126" w:type="dxa"/>
            <w:gridSpan w:val="2"/>
          </w:tcPr>
          <w:p w:rsidR="00863019" w:rsidRPr="008346CD" w:rsidRDefault="00863019" w:rsidP="008346CD">
            <w:r w:rsidRPr="008346CD">
              <w:t>03</w:t>
            </w:r>
          </w:p>
        </w:tc>
        <w:tc>
          <w:tcPr>
            <w:tcW w:w="2410" w:type="dxa"/>
          </w:tcPr>
          <w:p w:rsidR="00863019" w:rsidRPr="008346CD" w:rsidRDefault="00863019" w:rsidP="008346CD">
            <w:r w:rsidRPr="008346CD">
              <w:t>0</w:t>
            </w:r>
          </w:p>
        </w:tc>
      </w:tr>
    </w:tbl>
    <w:p w:rsidR="00863019" w:rsidRPr="008346CD" w:rsidRDefault="00863019" w:rsidP="008346CD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6CD" w:rsidRDefault="008346CD" w:rsidP="008346CD">
      <w:pPr>
        <w:shd w:val="clear" w:color="auto" w:fill="FFFFFF"/>
        <w:ind w:firstLine="709"/>
        <w:rPr>
          <w:sz w:val="28"/>
          <w:szCs w:val="28"/>
        </w:rPr>
      </w:pPr>
    </w:p>
    <w:p w:rsidR="008346CD" w:rsidRDefault="008346CD" w:rsidP="008346CD">
      <w:pPr>
        <w:shd w:val="clear" w:color="auto" w:fill="FFFFFF"/>
        <w:ind w:firstLine="709"/>
        <w:rPr>
          <w:sz w:val="28"/>
          <w:szCs w:val="28"/>
        </w:rPr>
        <w:sectPr w:rsidR="008346CD" w:rsidSect="008346CD">
          <w:pgSz w:w="16834" w:h="11909" w:orient="landscape" w:code="9"/>
          <w:pgMar w:top="1134" w:right="851" w:bottom="1134" w:left="1701" w:header="720" w:footer="720" w:gutter="0"/>
          <w:cols w:space="60"/>
          <w:noEndnote/>
          <w:titlePg/>
        </w:sectPr>
      </w:pP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2.1.Присвоить субсчетам отличительные признаки, определяющие источники образования средств: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1 - средства федерального бюджета;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3 - целевые средства и безвозмездные поступления.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2.2.На основании пункта 8 Инструкции Минфина РФ от 10.02.2006 № 25н, с учетом ведения бухгалтерского учета автоматизированным способом и в целях систематизации операций по источникам поступления, журналы операций дополнить отличительными признаками, определяющими источники поступления средств согласно п.2.1 настоящего приказа.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3.Первичные учетные документы принимать к учету, если они составлены по форме, содержащейся в альбомах унифицированных форм первичной учетной документации, утвержденных постановлением Госкомстата РФ от 05.01.2004 г. № 1. Документы, форма которых не предусмотрена в этих альбомах, должны содержать следующие обязательные реквизиты: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а) наименование документа;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б) дату составления документа;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в) наименование организации, от имени которой составлен документ;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г) содержание хозяйственной операции;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д) измерители хозяйственной операции в натуральном и денежном выражении;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е) наименование должностных лиц, ответственных за совершение хозяйственной операции и правильность ее оформления;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ж) личные подписи указанных лиц.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3.1. Разрешить право подписи документов по приходу и расходу по кассе:</w:t>
      </w:r>
    </w:p>
    <w:p w:rsidR="008B1675" w:rsidRPr="008346CD" w:rsidRDefault="008B1675" w:rsidP="008346CD">
      <w:pPr>
        <w:numPr>
          <w:ilvl w:val="0"/>
          <w:numId w:val="1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руководителю Инспекции, заместителю руководителя Инспекции, начальнику отдела финансового и общего обеспечения и главному специалисту по финансовым вопросам отдела финансового и общего обеспечения;</w:t>
      </w:r>
    </w:p>
    <w:p w:rsidR="008B1675" w:rsidRPr="008346CD" w:rsidRDefault="008B1675" w:rsidP="008346CD">
      <w:pPr>
        <w:numPr>
          <w:ilvl w:val="0"/>
          <w:numId w:val="1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другим должностным лицам по приказу руководителя Инспекции в период отсутствия вышеперечисленных должностных лиц.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4.Разрешить выдачу денежных средств в подотчет для осуществления хозяйственных операций, для приобретения за наличный расчет канцелярских товаров, хозяйственных материалов, запчастей к автомашинам и расходных материалов к компьютерной технике, конвертов, марок, уведомлений и ГСМ:</w:t>
      </w:r>
    </w:p>
    <w:p w:rsidR="008B1675" w:rsidRPr="008346CD" w:rsidRDefault="008B1675" w:rsidP="008346CD">
      <w:pPr>
        <w:numPr>
          <w:ilvl w:val="0"/>
          <w:numId w:val="1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водителям;</w:t>
      </w:r>
    </w:p>
    <w:p w:rsidR="008B1675" w:rsidRPr="008346CD" w:rsidRDefault="008B1675" w:rsidP="008346CD">
      <w:pPr>
        <w:numPr>
          <w:ilvl w:val="0"/>
          <w:numId w:val="1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инспектору отдела финансового и общего обеспечения Фазыловой М.Н.;</w:t>
      </w:r>
    </w:p>
    <w:p w:rsidR="008B1675" w:rsidRPr="008346CD" w:rsidRDefault="008B1675" w:rsidP="008346CD">
      <w:pPr>
        <w:numPr>
          <w:ilvl w:val="0"/>
          <w:numId w:val="1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- инспектору отдела финансового и общего обеспечения Игошевой Г.В.;</w:t>
      </w:r>
    </w:p>
    <w:p w:rsidR="008B1675" w:rsidRPr="008346CD" w:rsidRDefault="008B1675" w:rsidP="008346CD">
      <w:pPr>
        <w:numPr>
          <w:ilvl w:val="0"/>
          <w:numId w:val="1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инспектору отдела финансового и общего обеспечения Феденевой Г.Г.;</w:t>
      </w:r>
    </w:p>
    <w:p w:rsidR="008B1675" w:rsidRPr="008346CD" w:rsidRDefault="008B1675" w:rsidP="008346CD">
      <w:pPr>
        <w:numPr>
          <w:ilvl w:val="0"/>
          <w:numId w:val="1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начальнику отдела информационных технологий Кочневу А.В.;</w:t>
      </w:r>
    </w:p>
    <w:p w:rsidR="008B1675" w:rsidRPr="008346CD" w:rsidRDefault="008B1675" w:rsidP="008346CD">
      <w:pPr>
        <w:numPr>
          <w:ilvl w:val="0"/>
          <w:numId w:val="1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рабочему по обслуживанию здания Желтышеву А.В.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5.Установить срок представления авансовых отчетов по использованию средств, полученных в подотчет на операционно-хозяйственные расходы не более 15 дней со дня получения, а по ГСМ, запасным частям, отправке заказных писем не более 30 дней со дня получения.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6.Разрешить право подписи доверенностей на получение материальных ценностей:</w:t>
      </w:r>
    </w:p>
    <w:p w:rsidR="008B1675" w:rsidRPr="008346CD" w:rsidRDefault="008B1675" w:rsidP="008346CD">
      <w:pPr>
        <w:numPr>
          <w:ilvl w:val="0"/>
          <w:numId w:val="2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руководителю Инспекции;</w:t>
      </w:r>
    </w:p>
    <w:p w:rsidR="008B1675" w:rsidRPr="008346CD" w:rsidRDefault="008B1675" w:rsidP="008346CD">
      <w:pPr>
        <w:numPr>
          <w:ilvl w:val="0"/>
          <w:numId w:val="2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заместителям руководителя Инспекции;</w:t>
      </w:r>
    </w:p>
    <w:p w:rsidR="008B1675" w:rsidRPr="008346CD" w:rsidRDefault="008B1675" w:rsidP="008346CD">
      <w:pPr>
        <w:numPr>
          <w:ilvl w:val="0"/>
          <w:numId w:val="2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начальнику отдела финансового и общего обеспечения.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7.Срок действия доверенности на получение имущественных, материальных ценностей не может превышать 10 дней со дня выдачи.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8.Считать основными средствами материальные объекты, используемые в процессе деятельности учреждения при выполнении работ или оказания услуг, либо для управленческих нужд учреждения, независимо от стоимости объектов основных средств со сроком полезного использования более 12 месяцев.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8.1. Списание основных средств (реализация), другое выбытие, производится в соответствии действующим законодательством:</w:t>
      </w:r>
    </w:p>
    <w:p w:rsidR="008B1675" w:rsidRPr="008346CD" w:rsidRDefault="008B1675" w:rsidP="008346CD">
      <w:pPr>
        <w:numPr>
          <w:ilvl w:val="0"/>
          <w:numId w:val="2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основные средства, приобретенные за счет средств федерального бюджета Территориальным Управлением Министерства имущественных отношений РФ - по Пермской области;</w:t>
      </w:r>
    </w:p>
    <w:p w:rsidR="008B1675" w:rsidRPr="008346CD" w:rsidRDefault="008B1675" w:rsidP="008346CD">
      <w:pPr>
        <w:numPr>
          <w:ilvl w:val="0"/>
          <w:numId w:val="2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основные средства, приобретенные за счет средств районного бюджета комитетами соответствующего уровня.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8.2. Износ основных средств определяется на основании инструкции, утвержденной постановлением Совмина СССР от 22.10.1990 г. № 1072.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8.3. По предметам, в техническом паспорте которых заводом-изготовителем определен срок</w:t>
      </w:r>
      <w:r w:rsid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эксплуатации, износ начисляется исходя из установленного изготовителем срока.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8.4. Арендованные основные средства учитываются на забалансовом счете 01 «Арендованные основные средства» на весь срок аренды, определенной договором на аренду.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Износ по таким основным средствам не начисляется.</w:t>
      </w:r>
    </w:p>
    <w:p w:rsidR="008B1675" w:rsidRPr="008346CD" w:rsidRDefault="008B1675" w:rsidP="008346CD">
      <w:pPr>
        <w:widowControl/>
        <w:numPr>
          <w:ilvl w:val="0"/>
          <w:numId w:val="22"/>
        </w:numPr>
        <w:shd w:val="clear" w:color="auto" w:fill="FFFFFF"/>
        <w:tabs>
          <w:tab w:val="clear" w:pos="765"/>
        </w:tabs>
        <w:autoSpaceDE/>
        <w:autoSpaceDN/>
        <w:adjustRightInd/>
        <w:ind w:left="0" w:firstLine="709"/>
        <w:rPr>
          <w:sz w:val="28"/>
          <w:szCs w:val="28"/>
        </w:rPr>
      </w:pPr>
      <w:r w:rsidRPr="008346CD">
        <w:rPr>
          <w:sz w:val="28"/>
          <w:szCs w:val="28"/>
        </w:rPr>
        <w:t>Материальные запасы отражаются в учете по фактической стоимости по каждому наименованию. Бухгалтерский учет осуществляется по количеству и наименованию материальных запасов по средней цене, если аналогичные материальные запасы приобретались по разным ценам.</w:t>
      </w:r>
    </w:p>
    <w:p w:rsidR="008B1675" w:rsidRPr="008346CD" w:rsidRDefault="008B1675" w:rsidP="008346CD">
      <w:pPr>
        <w:widowControl/>
        <w:numPr>
          <w:ilvl w:val="1"/>
          <w:numId w:val="22"/>
        </w:numPr>
        <w:shd w:val="clear" w:color="auto" w:fill="FFFFFF"/>
        <w:tabs>
          <w:tab w:val="clear" w:pos="360"/>
        </w:tabs>
        <w:autoSpaceDE/>
        <w:autoSpaceDN/>
        <w:adjustRightInd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Списание материальных запасов осуществляется по средним ценам, сложившимся с учетом цены фактического приобретения.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10. Право на заключение о реализации (списании) основных средств, малоценных и быстроизнашивающихся предметов, материальных запасов, морально устаревших, потерявших свое первоначальное качество и потребительские свойства, а также ущерба ценностям, происшедшим не по вине материально-ответственных и других должностных лиц, закрепляется за инвентаризационной комиссией.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Реализация (списание) такого имущества и материальных запасов производится в соответствии с действующим законодательством.</w:t>
      </w:r>
    </w:p>
    <w:p w:rsidR="00E11F3D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11. Считать денежными документами:</w:t>
      </w:r>
    </w:p>
    <w:p w:rsidR="00E11F3D" w:rsidRPr="008346CD" w:rsidRDefault="008B1675" w:rsidP="008346CD">
      <w:pPr>
        <w:numPr>
          <w:ilvl w:val="0"/>
          <w:numId w:val="2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труд</w:t>
      </w:r>
      <w:r w:rsidR="00863019" w:rsidRPr="008346CD">
        <w:rPr>
          <w:sz w:val="28"/>
          <w:szCs w:val="28"/>
        </w:rPr>
        <w:t>овые книжки и вкладыши к ним;</w:t>
      </w:r>
    </w:p>
    <w:p w:rsidR="00E11F3D" w:rsidRPr="008346CD" w:rsidRDefault="008B1675" w:rsidP="008346CD">
      <w:pPr>
        <w:numPr>
          <w:ilvl w:val="0"/>
          <w:numId w:val="2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путевки в санатории, дома отдыха;</w:t>
      </w:r>
    </w:p>
    <w:p w:rsidR="008B1675" w:rsidRPr="008346CD" w:rsidRDefault="008B1675" w:rsidP="008346CD">
      <w:pPr>
        <w:numPr>
          <w:ilvl w:val="0"/>
          <w:numId w:val="2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почтовые марки;</w:t>
      </w:r>
    </w:p>
    <w:p w:rsidR="008B1675" w:rsidRPr="008346CD" w:rsidRDefault="008B1675" w:rsidP="008346CD">
      <w:pPr>
        <w:numPr>
          <w:ilvl w:val="0"/>
          <w:numId w:val="2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конверты.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12.Создать инвентаризационную комиссию в следующем составе:</w:t>
      </w:r>
    </w:p>
    <w:p w:rsidR="008B1675" w:rsidRPr="008346CD" w:rsidRDefault="008B1675" w:rsidP="008346CD">
      <w:pPr>
        <w:numPr>
          <w:ilvl w:val="0"/>
          <w:numId w:val="3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 xml:space="preserve">заместитель руководителя Инспекции Игошева </w:t>
      </w:r>
      <w:r w:rsidR="00EC0D1E" w:rsidRPr="008346CD">
        <w:rPr>
          <w:sz w:val="28"/>
          <w:szCs w:val="28"/>
        </w:rPr>
        <w:t>С</w:t>
      </w:r>
      <w:r w:rsidRPr="008346CD">
        <w:rPr>
          <w:sz w:val="28"/>
          <w:szCs w:val="28"/>
        </w:rPr>
        <w:t>.</w:t>
      </w:r>
      <w:r w:rsidRPr="008346CD">
        <w:rPr>
          <w:sz w:val="28"/>
          <w:szCs w:val="28"/>
          <w:lang w:val="en-US"/>
        </w:rPr>
        <w:t>C</w:t>
      </w:r>
      <w:r w:rsidRPr="008346CD">
        <w:rPr>
          <w:sz w:val="28"/>
          <w:szCs w:val="28"/>
        </w:rPr>
        <w:t>.;</w:t>
      </w:r>
    </w:p>
    <w:p w:rsidR="008B1675" w:rsidRPr="008346CD" w:rsidRDefault="008B1675" w:rsidP="008346CD">
      <w:pPr>
        <w:numPr>
          <w:ilvl w:val="0"/>
          <w:numId w:val="3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начальник отдела информационных технологий Кочнев А.В.;</w:t>
      </w:r>
    </w:p>
    <w:p w:rsidR="008B1675" w:rsidRPr="008346CD" w:rsidRDefault="008B1675" w:rsidP="008346CD">
      <w:pPr>
        <w:numPr>
          <w:ilvl w:val="0"/>
          <w:numId w:val="3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инспектор отдела финансового и общего обеспечения Игошева Г.В.;</w:t>
      </w:r>
    </w:p>
    <w:p w:rsidR="008B1675" w:rsidRPr="008346CD" w:rsidRDefault="008B1675" w:rsidP="008346CD">
      <w:pPr>
        <w:numPr>
          <w:ilvl w:val="0"/>
          <w:numId w:val="3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при необходимости и другие должностные лица.</w:t>
      </w:r>
    </w:p>
    <w:p w:rsidR="008B1675" w:rsidRPr="008346CD" w:rsidRDefault="008B1675" w:rsidP="008346CD">
      <w:pPr>
        <w:numPr>
          <w:ilvl w:val="0"/>
          <w:numId w:val="4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Инвентаризация проводится во всех случаях, предусмотренные статьей 12 Федерального закона «О бухгалтерском учете» от 21.11.1996 № 129-ФЗ.</w:t>
      </w:r>
    </w:p>
    <w:p w:rsidR="008B1675" w:rsidRPr="008346CD" w:rsidRDefault="008B1675" w:rsidP="008346CD">
      <w:pPr>
        <w:numPr>
          <w:ilvl w:val="0"/>
          <w:numId w:val="4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Установить периодичность проведения инвентаризации:</w:t>
      </w: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- основных средств, малоценных предметов, материальных запасов, обязательств и расчетов - один раз в год.</w:t>
      </w:r>
    </w:p>
    <w:p w:rsidR="008B1675" w:rsidRPr="008346CD" w:rsidRDefault="008B1675" w:rsidP="008346CD">
      <w:pPr>
        <w:numPr>
          <w:ilvl w:val="0"/>
          <w:numId w:val="5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Инвентаризация кассы производится ежемесячно.</w:t>
      </w:r>
    </w:p>
    <w:p w:rsidR="008B1675" w:rsidRPr="008346CD" w:rsidRDefault="008B1675" w:rsidP="008346CD">
      <w:pPr>
        <w:numPr>
          <w:ilvl w:val="0"/>
          <w:numId w:val="5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Результаты инвентаризации должны быть оформлены протоколом инвентаризационной комиссии, утверждены руководителем инспекции и отражены в балансе за декабрь месяц соответствующего года.</w:t>
      </w:r>
    </w:p>
    <w:p w:rsidR="008B1675" w:rsidRPr="008346CD" w:rsidRDefault="008B1675" w:rsidP="008346CD">
      <w:pPr>
        <w:numPr>
          <w:ilvl w:val="0"/>
          <w:numId w:val="6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Автоматизированный бухгалтерский учет осуществляется на основе программ, поставленных ИВЦ «Бонус-ЛТД», по программе «Сетевой комплекс бухгалтерского учета бюджетного финансирования».</w:t>
      </w:r>
    </w:p>
    <w:p w:rsidR="008B1675" w:rsidRDefault="008B1675" w:rsidP="008346CD">
      <w:pPr>
        <w:numPr>
          <w:ilvl w:val="0"/>
          <w:numId w:val="6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Бухгалтерские документы и приказы, издаваемые в Инспекции, представляются в отдел финансового и общего обеспечения согласно графика документооборота (таб.2);</w:t>
      </w:r>
    </w:p>
    <w:p w:rsidR="008346CD" w:rsidRDefault="008346CD" w:rsidP="008346CD">
      <w:pPr>
        <w:shd w:val="clear" w:color="auto" w:fill="FFFFFF"/>
        <w:rPr>
          <w:sz w:val="28"/>
          <w:szCs w:val="28"/>
        </w:rPr>
      </w:pPr>
    </w:p>
    <w:p w:rsidR="008346CD" w:rsidRDefault="008346CD" w:rsidP="008346CD">
      <w:pPr>
        <w:shd w:val="clear" w:color="auto" w:fill="FFFFFF"/>
        <w:rPr>
          <w:sz w:val="28"/>
          <w:szCs w:val="28"/>
        </w:rPr>
      </w:pPr>
    </w:p>
    <w:p w:rsidR="008346CD" w:rsidRDefault="008346CD" w:rsidP="008346CD">
      <w:pPr>
        <w:shd w:val="clear" w:color="auto" w:fill="FFFFFF"/>
        <w:rPr>
          <w:sz w:val="28"/>
          <w:szCs w:val="28"/>
        </w:rPr>
        <w:sectPr w:rsidR="008346CD" w:rsidSect="008346CD">
          <w:pgSz w:w="11909" w:h="16834" w:code="9"/>
          <w:pgMar w:top="1134" w:right="851" w:bottom="1134" w:left="1701" w:header="720" w:footer="720" w:gutter="0"/>
          <w:cols w:space="60"/>
          <w:noEndnote/>
          <w:titlePg/>
        </w:sectPr>
      </w:pPr>
    </w:p>
    <w:p w:rsidR="008B1675" w:rsidRPr="008346CD" w:rsidRDefault="008B1675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Таблица 2 – График документооборота</w:t>
      </w:r>
    </w:p>
    <w:tbl>
      <w:tblPr>
        <w:tblStyle w:val="ac"/>
        <w:tblW w:w="133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993"/>
        <w:gridCol w:w="3543"/>
        <w:gridCol w:w="3544"/>
        <w:gridCol w:w="2410"/>
      </w:tblGrid>
      <w:tr w:rsidR="00B0361C" w:rsidRPr="008346CD" w:rsidTr="008346CD">
        <w:tc>
          <w:tcPr>
            <w:tcW w:w="567" w:type="dxa"/>
          </w:tcPr>
          <w:p w:rsidR="00EF5559" w:rsidRPr="008346CD" w:rsidRDefault="00EF5559" w:rsidP="008346CD">
            <w:r w:rsidRPr="008346CD">
              <w:t>№</w:t>
            </w:r>
          </w:p>
          <w:p w:rsidR="00EF5559" w:rsidRPr="008346CD" w:rsidRDefault="00EF5559" w:rsidP="008346CD">
            <w:r w:rsidRPr="008346CD">
              <w:t>п/п</w:t>
            </w:r>
          </w:p>
        </w:tc>
        <w:tc>
          <w:tcPr>
            <w:tcW w:w="2268" w:type="dxa"/>
          </w:tcPr>
          <w:p w:rsidR="00EF5559" w:rsidRPr="008346CD" w:rsidRDefault="00EF5559" w:rsidP="008346CD">
            <w:r w:rsidRPr="008346CD">
              <w:t>Наименование документа</w:t>
            </w:r>
          </w:p>
        </w:tc>
        <w:tc>
          <w:tcPr>
            <w:tcW w:w="993" w:type="dxa"/>
          </w:tcPr>
          <w:p w:rsidR="00EF5559" w:rsidRPr="008346CD" w:rsidRDefault="00EF5559" w:rsidP="008346CD">
            <w:r w:rsidRPr="008346CD">
              <w:t>Учетная форма</w:t>
            </w:r>
          </w:p>
        </w:tc>
        <w:tc>
          <w:tcPr>
            <w:tcW w:w="3543" w:type="dxa"/>
          </w:tcPr>
          <w:p w:rsidR="00EF5559" w:rsidRPr="008346CD" w:rsidRDefault="00EF5559" w:rsidP="008346CD">
            <w:r w:rsidRPr="008346CD">
              <w:t>Должностные лица, ответственные за составление формы</w:t>
            </w:r>
          </w:p>
        </w:tc>
        <w:tc>
          <w:tcPr>
            <w:tcW w:w="3544" w:type="dxa"/>
          </w:tcPr>
          <w:p w:rsidR="00EF5559" w:rsidRPr="008346CD" w:rsidRDefault="00EF5559" w:rsidP="008346CD">
            <w:r w:rsidRPr="008346CD">
              <w:t>Должностные лица, подписывающие документ</w:t>
            </w:r>
          </w:p>
        </w:tc>
        <w:tc>
          <w:tcPr>
            <w:tcW w:w="2410" w:type="dxa"/>
          </w:tcPr>
          <w:p w:rsidR="00EF5559" w:rsidRPr="008346CD" w:rsidRDefault="00EF5559" w:rsidP="008346CD">
            <w:r w:rsidRPr="008346CD">
              <w:t>Срок составления и представления в отдел общего обеспечения</w:t>
            </w:r>
          </w:p>
        </w:tc>
      </w:tr>
      <w:tr w:rsidR="00B0361C" w:rsidRPr="008346CD" w:rsidTr="008346CD">
        <w:tc>
          <w:tcPr>
            <w:tcW w:w="567" w:type="dxa"/>
          </w:tcPr>
          <w:p w:rsidR="00EF5559" w:rsidRPr="008346CD" w:rsidRDefault="00EF5559" w:rsidP="008346CD">
            <w:r w:rsidRPr="008346CD">
              <w:t>1</w:t>
            </w:r>
          </w:p>
        </w:tc>
        <w:tc>
          <w:tcPr>
            <w:tcW w:w="2268" w:type="dxa"/>
          </w:tcPr>
          <w:p w:rsidR="00EF5559" w:rsidRPr="008346CD" w:rsidRDefault="00EF5559" w:rsidP="008346CD">
            <w:r w:rsidRPr="008346CD">
              <w:t>2</w:t>
            </w:r>
          </w:p>
        </w:tc>
        <w:tc>
          <w:tcPr>
            <w:tcW w:w="993" w:type="dxa"/>
          </w:tcPr>
          <w:p w:rsidR="00EF5559" w:rsidRPr="008346CD" w:rsidRDefault="00EF5559" w:rsidP="008346CD">
            <w:r w:rsidRPr="008346CD">
              <w:t>3</w:t>
            </w:r>
          </w:p>
        </w:tc>
        <w:tc>
          <w:tcPr>
            <w:tcW w:w="3543" w:type="dxa"/>
          </w:tcPr>
          <w:p w:rsidR="00EF5559" w:rsidRPr="008346CD" w:rsidRDefault="00EF5559" w:rsidP="008346CD">
            <w:r w:rsidRPr="008346CD">
              <w:t>4</w:t>
            </w:r>
          </w:p>
        </w:tc>
        <w:tc>
          <w:tcPr>
            <w:tcW w:w="3544" w:type="dxa"/>
          </w:tcPr>
          <w:p w:rsidR="00EF5559" w:rsidRPr="008346CD" w:rsidRDefault="00EF5559" w:rsidP="008346CD">
            <w:r w:rsidRPr="008346CD">
              <w:t>5</w:t>
            </w:r>
          </w:p>
        </w:tc>
        <w:tc>
          <w:tcPr>
            <w:tcW w:w="2410" w:type="dxa"/>
          </w:tcPr>
          <w:p w:rsidR="00EF5559" w:rsidRPr="008346CD" w:rsidRDefault="00EF5559" w:rsidP="008346CD">
            <w:r w:rsidRPr="008346CD">
              <w:t>6</w:t>
            </w:r>
          </w:p>
        </w:tc>
      </w:tr>
      <w:tr w:rsidR="00B0361C" w:rsidRPr="008346CD" w:rsidTr="008346CD">
        <w:tc>
          <w:tcPr>
            <w:tcW w:w="567" w:type="dxa"/>
          </w:tcPr>
          <w:p w:rsidR="00EF5559" w:rsidRPr="008346CD" w:rsidRDefault="00EF5559" w:rsidP="008346CD">
            <w:r w:rsidRPr="008346CD">
              <w:t>1</w:t>
            </w:r>
          </w:p>
        </w:tc>
        <w:tc>
          <w:tcPr>
            <w:tcW w:w="2268" w:type="dxa"/>
          </w:tcPr>
          <w:p w:rsidR="00EF5559" w:rsidRPr="008346CD" w:rsidRDefault="00EF5559" w:rsidP="008346CD">
            <w:r w:rsidRPr="008346CD">
              <w:t>Приказ о приеме работника на работу</w:t>
            </w:r>
          </w:p>
        </w:tc>
        <w:tc>
          <w:tcPr>
            <w:tcW w:w="993" w:type="dxa"/>
          </w:tcPr>
          <w:p w:rsidR="00EF5559" w:rsidRPr="008346CD" w:rsidRDefault="00EF5559" w:rsidP="008346CD">
            <w:r w:rsidRPr="008346CD">
              <w:t>№ Т-1</w:t>
            </w:r>
          </w:p>
        </w:tc>
        <w:tc>
          <w:tcPr>
            <w:tcW w:w="3543" w:type="dxa"/>
          </w:tcPr>
          <w:p w:rsidR="00EF5559" w:rsidRPr="008346CD" w:rsidRDefault="00002702" w:rsidP="008346CD">
            <w:r w:rsidRPr="008346CD">
              <w:t>Заместитель начальника отдела финансового и общего обеспечения</w:t>
            </w:r>
          </w:p>
        </w:tc>
        <w:tc>
          <w:tcPr>
            <w:tcW w:w="3544" w:type="dxa"/>
          </w:tcPr>
          <w:p w:rsidR="00EF5559" w:rsidRPr="008346CD" w:rsidRDefault="003C2AB9" w:rsidP="008346CD">
            <w:r w:rsidRPr="008346CD">
              <w:t>Руководитель инспекции</w:t>
            </w:r>
          </w:p>
        </w:tc>
        <w:tc>
          <w:tcPr>
            <w:tcW w:w="2410" w:type="dxa"/>
          </w:tcPr>
          <w:p w:rsidR="00EF5559" w:rsidRPr="008346CD" w:rsidRDefault="003C2AB9" w:rsidP="008346CD">
            <w:r w:rsidRPr="008346CD">
              <w:t>В день подписания</w:t>
            </w:r>
          </w:p>
        </w:tc>
      </w:tr>
      <w:tr w:rsidR="00B0361C" w:rsidRPr="008346CD" w:rsidTr="008346CD">
        <w:tc>
          <w:tcPr>
            <w:tcW w:w="567" w:type="dxa"/>
          </w:tcPr>
          <w:p w:rsidR="003C2AB9" w:rsidRPr="008346CD" w:rsidRDefault="003C2AB9" w:rsidP="008346CD">
            <w:r w:rsidRPr="008346CD">
              <w:t>2</w:t>
            </w:r>
          </w:p>
        </w:tc>
        <w:tc>
          <w:tcPr>
            <w:tcW w:w="2268" w:type="dxa"/>
          </w:tcPr>
          <w:p w:rsidR="003C2AB9" w:rsidRPr="008346CD" w:rsidRDefault="003C2AB9" w:rsidP="008346CD">
            <w:r w:rsidRPr="008346CD">
              <w:t>Приказ о переводе работника на работу</w:t>
            </w:r>
          </w:p>
        </w:tc>
        <w:tc>
          <w:tcPr>
            <w:tcW w:w="993" w:type="dxa"/>
          </w:tcPr>
          <w:p w:rsidR="003C2AB9" w:rsidRPr="008346CD" w:rsidRDefault="003C2AB9" w:rsidP="008346CD">
            <w:r w:rsidRPr="008346CD">
              <w:t>№ Т-5</w:t>
            </w:r>
          </w:p>
        </w:tc>
        <w:tc>
          <w:tcPr>
            <w:tcW w:w="3543" w:type="dxa"/>
          </w:tcPr>
          <w:p w:rsidR="003C2AB9" w:rsidRPr="008346CD" w:rsidRDefault="003C2AB9" w:rsidP="008346CD">
            <w:r w:rsidRPr="008346CD">
              <w:t>Заместитель начальника отдела финансового и общего обеспечения</w:t>
            </w:r>
          </w:p>
        </w:tc>
        <w:tc>
          <w:tcPr>
            <w:tcW w:w="3544" w:type="dxa"/>
          </w:tcPr>
          <w:p w:rsidR="003C2AB9" w:rsidRPr="008346CD" w:rsidRDefault="003C2AB9" w:rsidP="008346CD">
            <w:r w:rsidRPr="008346CD">
              <w:t>Руководитель инспекции</w:t>
            </w:r>
          </w:p>
        </w:tc>
        <w:tc>
          <w:tcPr>
            <w:tcW w:w="2410" w:type="dxa"/>
          </w:tcPr>
          <w:p w:rsidR="003C2AB9" w:rsidRPr="008346CD" w:rsidRDefault="003C2AB9" w:rsidP="008346CD">
            <w:r w:rsidRPr="008346CD">
              <w:t>В день подписания</w:t>
            </w:r>
          </w:p>
        </w:tc>
      </w:tr>
      <w:tr w:rsidR="00B0361C" w:rsidRPr="008346CD" w:rsidTr="008346CD">
        <w:tc>
          <w:tcPr>
            <w:tcW w:w="567" w:type="dxa"/>
          </w:tcPr>
          <w:p w:rsidR="003C2AB9" w:rsidRPr="008346CD" w:rsidRDefault="003C2AB9" w:rsidP="008346CD">
            <w:r w:rsidRPr="008346CD">
              <w:t>3</w:t>
            </w:r>
          </w:p>
        </w:tc>
        <w:tc>
          <w:tcPr>
            <w:tcW w:w="2268" w:type="dxa"/>
          </w:tcPr>
          <w:p w:rsidR="003C2AB9" w:rsidRPr="008346CD" w:rsidRDefault="003C2AB9" w:rsidP="008346CD">
            <w:r w:rsidRPr="008346CD">
              <w:t>Приказ о поощрении работника (работников)</w:t>
            </w:r>
          </w:p>
        </w:tc>
        <w:tc>
          <w:tcPr>
            <w:tcW w:w="993" w:type="dxa"/>
          </w:tcPr>
          <w:p w:rsidR="003C2AB9" w:rsidRPr="008346CD" w:rsidRDefault="003C2AB9" w:rsidP="008346CD">
            <w:r w:rsidRPr="008346CD">
              <w:t>№Т-11, № Т-11а</w:t>
            </w:r>
          </w:p>
        </w:tc>
        <w:tc>
          <w:tcPr>
            <w:tcW w:w="3543" w:type="dxa"/>
          </w:tcPr>
          <w:p w:rsidR="003C2AB9" w:rsidRPr="008346CD" w:rsidRDefault="003C2AB9" w:rsidP="008346CD">
            <w:r w:rsidRPr="008346CD">
              <w:t>Заместитель начальника отдела финансового и общего обеспечения</w:t>
            </w:r>
          </w:p>
        </w:tc>
        <w:tc>
          <w:tcPr>
            <w:tcW w:w="3544" w:type="dxa"/>
          </w:tcPr>
          <w:p w:rsidR="003C2AB9" w:rsidRPr="008346CD" w:rsidRDefault="003C2AB9" w:rsidP="008346CD">
            <w:r w:rsidRPr="008346CD">
              <w:t>Руководитель инспекции</w:t>
            </w:r>
          </w:p>
        </w:tc>
        <w:tc>
          <w:tcPr>
            <w:tcW w:w="2410" w:type="dxa"/>
          </w:tcPr>
          <w:p w:rsidR="003C2AB9" w:rsidRPr="008346CD" w:rsidRDefault="003C2AB9" w:rsidP="008346CD">
            <w:r w:rsidRPr="008346CD">
              <w:t>В день подписания</w:t>
            </w:r>
          </w:p>
        </w:tc>
      </w:tr>
      <w:tr w:rsidR="00B0361C" w:rsidRPr="008346CD" w:rsidTr="008346CD">
        <w:tc>
          <w:tcPr>
            <w:tcW w:w="567" w:type="dxa"/>
          </w:tcPr>
          <w:p w:rsidR="003C2AB9" w:rsidRPr="008346CD" w:rsidRDefault="003C2AB9" w:rsidP="008346CD">
            <w:r w:rsidRPr="008346CD">
              <w:t>4</w:t>
            </w:r>
          </w:p>
        </w:tc>
        <w:tc>
          <w:tcPr>
            <w:tcW w:w="2268" w:type="dxa"/>
          </w:tcPr>
          <w:p w:rsidR="003C2AB9" w:rsidRPr="008346CD" w:rsidRDefault="003C2AB9" w:rsidP="008346CD">
            <w:r w:rsidRPr="008346CD">
              <w:t>Приказ об установлении должностных окладов, надбавок</w:t>
            </w:r>
          </w:p>
        </w:tc>
        <w:tc>
          <w:tcPr>
            <w:tcW w:w="993" w:type="dxa"/>
          </w:tcPr>
          <w:p w:rsidR="003C2AB9" w:rsidRPr="008346CD" w:rsidRDefault="003C2AB9" w:rsidP="008346CD"/>
        </w:tc>
        <w:tc>
          <w:tcPr>
            <w:tcW w:w="3543" w:type="dxa"/>
          </w:tcPr>
          <w:p w:rsidR="003C2AB9" w:rsidRPr="008346CD" w:rsidRDefault="003C2AB9" w:rsidP="008346CD">
            <w:r w:rsidRPr="008346CD">
              <w:t>Заместитель начальника отдела финансового и общего обеспечения</w:t>
            </w:r>
          </w:p>
        </w:tc>
        <w:tc>
          <w:tcPr>
            <w:tcW w:w="3544" w:type="dxa"/>
          </w:tcPr>
          <w:p w:rsidR="003C2AB9" w:rsidRPr="008346CD" w:rsidRDefault="003C2AB9" w:rsidP="008346CD">
            <w:r w:rsidRPr="008346CD">
              <w:t>Руководитель инспекции</w:t>
            </w:r>
          </w:p>
        </w:tc>
        <w:tc>
          <w:tcPr>
            <w:tcW w:w="2410" w:type="dxa"/>
          </w:tcPr>
          <w:p w:rsidR="003C2AB9" w:rsidRPr="008346CD" w:rsidRDefault="003C2AB9" w:rsidP="008346CD">
            <w:r w:rsidRPr="008346CD">
              <w:t>В день подписания</w:t>
            </w:r>
          </w:p>
        </w:tc>
      </w:tr>
      <w:tr w:rsidR="00B0361C" w:rsidRPr="008346CD" w:rsidTr="008346CD">
        <w:tc>
          <w:tcPr>
            <w:tcW w:w="567" w:type="dxa"/>
          </w:tcPr>
          <w:p w:rsidR="003C2AB9" w:rsidRPr="008346CD" w:rsidRDefault="003C2AB9" w:rsidP="008346CD">
            <w:r w:rsidRPr="008346CD">
              <w:t>5</w:t>
            </w:r>
          </w:p>
        </w:tc>
        <w:tc>
          <w:tcPr>
            <w:tcW w:w="2268" w:type="dxa"/>
          </w:tcPr>
          <w:p w:rsidR="003C2AB9" w:rsidRPr="008346CD" w:rsidRDefault="003C2AB9" w:rsidP="008346CD">
            <w:r w:rsidRPr="008346CD">
              <w:t>Приказ о предоставлении отпуска работнику (работникам)</w:t>
            </w:r>
          </w:p>
        </w:tc>
        <w:tc>
          <w:tcPr>
            <w:tcW w:w="993" w:type="dxa"/>
          </w:tcPr>
          <w:p w:rsidR="003C2AB9" w:rsidRPr="008346CD" w:rsidRDefault="003C2AB9" w:rsidP="008346CD">
            <w:r w:rsidRPr="008346CD">
              <w:t>№Т-6, №Т-6а</w:t>
            </w:r>
          </w:p>
        </w:tc>
        <w:tc>
          <w:tcPr>
            <w:tcW w:w="3543" w:type="dxa"/>
          </w:tcPr>
          <w:p w:rsidR="003C2AB9" w:rsidRPr="008346CD" w:rsidRDefault="003C2AB9" w:rsidP="008346CD">
            <w:r w:rsidRPr="008346CD">
              <w:t>Заместитель начальника отдела финансового и общего обеспечения</w:t>
            </w:r>
          </w:p>
        </w:tc>
        <w:tc>
          <w:tcPr>
            <w:tcW w:w="3544" w:type="dxa"/>
          </w:tcPr>
          <w:p w:rsidR="003C2AB9" w:rsidRPr="008346CD" w:rsidRDefault="003C2AB9" w:rsidP="008346CD">
            <w:r w:rsidRPr="008346CD">
              <w:t>Руководитель инспекции</w:t>
            </w:r>
          </w:p>
        </w:tc>
        <w:tc>
          <w:tcPr>
            <w:tcW w:w="2410" w:type="dxa"/>
          </w:tcPr>
          <w:p w:rsidR="003C2AB9" w:rsidRPr="008346CD" w:rsidRDefault="003C2AB9" w:rsidP="008346CD">
            <w:r w:rsidRPr="008346CD">
              <w:t>Не позднее, чем за 6 дней до начала отпуска</w:t>
            </w:r>
          </w:p>
        </w:tc>
      </w:tr>
      <w:tr w:rsidR="00B0361C" w:rsidRPr="008346CD" w:rsidTr="008346CD">
        <w:tc>
          <w:tcPr>
            <w:tcW w:w="567" w:type="dxa"/>
          </w:tcPr>
          <w:p w:rsidR="003C2AB9" w:rsidRPr="008346CD" w:rsidRDefault="003C2AB9" w:rsidP="008346CD">
            <w:r w:rsidRPr="008346CD">
              <w:t>6</w:t>
            </w:r>
          </w:p>
        </w:tc>
        <w:tc>
          <w:tcPr>
            <w:tcW w:w="2268" w:type="dxa"/>
          </w:tcPr>
          <w:p w:rsidR="003C2AB9" w:rsidRPr="008346CD" w:rsidRDefault="003C2AB9" w:rsidP="008346CD">
            <w:r w:rsidRPr="008346CD">
              <w:t>Приказ о прекращении (расторжении) трудового договора с работниками (увольнение)</w:t>
            </w:r>
            <w:r w:rsidR="008346CD">
              <w:t xml:space="preserve"> </w:t>
            </w:r>
          </w:p>
          <w:p w:rsidR="003C2AB9" w:rsidRPr="008346CD" w:rsidRDefault="003C2AB9" w:rsidP="008346CD">
            <w:r w:rsidRPr="008346CD">
              <w:t>Проект приказа о прекращении (расторжении) трудового договора с работником (увольнении)</w:t>
            </w:r>
          </w:p>
        </w:tc>
        <w:tc>
          <w:tcPr>
            <w:tcW w:w="993" w:type="dxa"/>
          </w:tcPr>
          <w:p w:rsidR="003C2AB9" w:rsidRPr="008346CD" w:rsidRDefault="003C2AB9" w:rsidP="008346CD">
            <w:r w:rsidRPr="008346CD">
              <w:t>№ Т-8</w:t>
            </w:r>
          </w:p>
        </w:tc>
        <w:tc>
          <w:tcPr>
            <w:tcW w:w="3543" w:type="dxa"/>
          </w:tcPr>
          <w:p w:rsidR="003C2AB9" w:rsidRPr="008346CD" w:rsidRDefault="003C2AB9" w:rsidP="008346CD">
            <w:r w:rsidRPr="008346CD">
              <w:t>Заместитель начальника отдела финансового и общего обеспечения</w:t>
            </w:r>
          </w:p>
          <w:p w:rsidR="003C2AB9" w:rsidRPr="008346CD" w:rsidRDefault="003C2AB9" w:rsidP="008346CD">
            <w:r w:rsidRPr="008346CD">
              <w:t>Заместитель начальника отдела финансового и общего обеспечения</w:t>
            </w:r>
          </w:p>
          <w:p w:rsidR="003C2AB9" w:rsidRPr="008346CD" w:rsidRDefault="003C2AB9" w:rsidP="008346CD"/>
        </w:tc>
        <w:tc>
          <w:tcPr>
            <w:tcW w:w="3544" w:type="dxa"/>
          </w:tcPr>
          <w:p w:rsidR="003C2AB9" w:rsidRPr="008346CD" w:rsidRDefault="003C2AB9" w:rsidP="008346CD">
            <w:r w:rsidRPr="008346CD">
              <w:t>Руководитель инспекции</w:t>
            </w:r>
          </w:p>
          <w:p w:rsidR="003C2AB9" w:rsidRPr="008346CD" w:rsidRDefault="003C2AB9" w:rsidP="008346CD"/>
          <w:p w:rsidR="003C2AB9" w:rsidRPr="008346CD" w:rsidRDefault="003C2AB9" w:rsidP="008346CD">
            <w:r w:rsidRPr="008346CD">
              <w:t>Руководитель инспекции</w:t>
            </w:r>
          </w:p>
        </w:tc>
        <w:tc>
          <w:tcPr>
            <w:tcW w:w="2410" w:type="dxa"/>
          </w:tcPr>
          <w:p w:rsidR="003C2AB9" w:rsidRPr="008346CD" w:rsidRDefault="003C2AB9" w:rsidP="008346CD">
            <w:r w:rsidRPr="008346CD">
              <w:t>В день увольнения</w:t>
            </w:r>
          </w:p>
          <w:p w:rsidR="003C2AB9" w:rsidRPr="008346CD" w:rsidRDefault="003C2AB9" w:rsidP="008346CD"/>
          <w:p w:rsidR="003C2AB9" w:rsidRPr="008346CD" w:rsidRDefault="003C2AB9" w:rsidP="008346CD">
            <w:r w:rsidRPr="008346CD">
              <w:t>За 3 дня до увольнения</w:t>
            </w:r>
          </w:p>
        </w:tc>
      </w:tr>
      <w:tr w:rsidR="00B0361C" w:rsidRPr="008346CD" w:rsidTr="008346CD">
        <w:tc>
          <w:tcPr>
            <w:tcW w:w="567" w:type="dxa"/>
          </w:tcPr>
          <w:p w:rsidR="003C2AB9" w:rsidRPr="008346CD" w:rsidRDefault="003C2AB9" w:rsidP="008346CD">
            <w:r w:rsidRPr="008346CD">
              <w:t>7</w:t>
            </w:r>
          </w:p>
        </w:tc>
        <w:tc>
          <w:tcPr>
            <w:tcW w:w="2268" w:type="dxa"/>
          </w:tcPr>
          <w:p w:rsidR="003C2AB9" w:rsidRPr="008346CD" w:rsidRDefault="003C2AB9" w:rsidP="008346CD">
            <w:r w:rsidRPr="008346CD">
              <w:t>Приказ о направлении работника (работников) в командировку</w:t>
            </w:r>
          </w:p>
        </w:tc>
        <w:tc>
          <w:tcPr>
            <w:tcW w:w="993" w:type="dxa"/>
          </w:tcPr>
          <w:p w:rsidR="003C2AB9" w:rsidRPr="008346CD" w:rsidRDefault="003C2AB9" w:rsidP="008346CD">
            <w:r w:rsidRPr="008346CD">
              <w:t>№Т-9, №Т-9а</w:t>
            </w:r>
          </w:p>
        </w:tc>
        <w:tc>
          <w:tcPr>
            <w:tcW w:w="3543" w:type="dxa"/>
          </w:tcPr>
          <w:p w:rsidR="003C2AB9" w:rsidRPr="008346CD" w:rsidRDefault="003C2AB9" w:rsidP="008346CD">
            <w:r w:rsidRPr="008346CD">
              <w:t>Заместитель начальника отдела финансового и общего обеспечения</w:t>
            </w:r>
          </w:p>
        </w:tc>
        <w:tc>
          <w:tcPr>
            <w:tcW w:w="3544" w:type="dxa"/>
          </w:tcPr>
          <w:p w:rsidR="003C2AB9" w:rsidRPr="008346CD" w:rsidRDefault="003C2AB9" w:rsidP="008346CD">
            <w:r w:rsidRPr="008346CD">
              <w:t>Руководитель инспекции</w:t>
            </w:r>
          </w:p>
        </w:tc>
        <w:tc>
          <w:tcPr>
            <w:tcW w:w="2410" w:type="dxa"/>
          </w:tcPr>
          <w:p w:rsidR="003C2AB9" w:rsidRPr="008346CD" w:rsidRDefault="003C2AB9" w:rsidP="008346CD">
            <w:r w:rsidRPr="008346CD">
              <w:t>В день подписания</w:t>
            </w:r>
          </w:p>
        </w:tc>
      </w:tr>
      <w:tr w:rsidR="00B0361C" w:rsidRPr="008346CD" w:rsidTr="008346CD">
        <w:tc>
          <w:tcPr>
            <w:tcW w:w="567" w:type="dxa"/>
          </w:tcPr>
          <w:p w:rsidR="003C2AB9" w:rsidRPr="008346CD" w:rsidRDefault="00A14372" w:rsidP="008346CD">
            <w:r w:rsidRPr="008346CD">
              <w:t>8</w:t>
            </w:r>
          </w:p>
        </w:tc>
        <w:tc>
          <w:tcPr>
            <w:tcW w:w="2268" w:type="dxa"/>
          </w:tcPr>
          <w:p w:rsidR="003C2AB9" w:rsidRPr="008346CD" w:rsidRDefault="00A14372" w:rsidP="008346CD">
            <w:r w:rsidRPr="008346CD">
              <w:t>Табель использования рабочего времени</w:t>
            </w:r>
          </w:p>
        </w:tc>
        <w:tc>
          <w:tcPr>
            <w:tcW w:w="993" w:type="dxa"/>
          </w:tcPr>
          <w:p w:rsidR="003C2AB9" w:rsidRPr="008346CD" w:rsidRDefault="00A14372" w:rsidP="008346CD">
            <w:r w:rsidRPr="008346CD">
              <w:t>№ Т-13</w:t>
            </w:r>
          </w:p>
        </w:tc>
        <w:tc>
          <w:tcPr>
            <w:tcW w:w="3543" w:type="dxa"/>
          </w:tcPr>
          <w:p w:rsidR="003C2AB9" w:rsidRPr="008346CD" w:rsidRDefault="00A14372" w:rsidP="008346CD">
            <w:r w:rsidRPr="008346CD">
              <w:t>Инспектор отдела финансового и общего обеспечения</w:t>
            </w:r>
          </w:p>
        </w:tc>
        <w:tc>
          <w:tcPr>
            <w:tcW w:w="3544" w:type="dxa"/>
          </w:tcPr>
          <w:p w:rsidR="003C2AB9" w:rsidRPr="008346CD" w:rsidRDefault="00A14372" w:rsidP="008346CD">
            <w:r w:rsidRPr="008346CD">
              <w:t>Руководитель инспекции</w:t>
            </w:r>
          </w:p>
        </w:tc>
        <w:tc>
          <w:tcPr>
            <w:tcW w:w="2410" w:type="dxa"/>
          </w:tcPr>
          <w:p w:rsidR="003C2AB9" w:rsidRPr="008346CD" w:rsidRDefault="00A14372" w:rsidP="008346CD">
            <w:r w:rsidRPr="008346CD">
              <w:t>За 3 дня до аванса, за 4 дня до окончательного расчета</w:t>
            </w:r>
          </w:p>
        </w:tc>
      </w:tr>
      <w:tr w:rsidR="00B0361C" w:rsidRPr="008346CD" w:rsidTr="008346CD">
        <w:tc>
          <w:tcPr>
            <w:tcW w:w="567" w:type="dxa"/>
          </w:tcPr>
          <w:p w:rsidR="003C2AB9" w:rsidRPr="008346CD" w:rsidRDefault="00A14372" w:rsidP="008346CD">
            <w:r w:rsidRPr="008346CD">
              <w:t>9</w:t>
            </w:r>
          </w:p>
        </w:tc>
        <w:tc>
          <w:tcPr>
            <w:tcW w:w="2268" w:type="dxa"/>
          </w:tcPr>
          <w:p w:rsidR="003C2AB9" w:rsidRPr="008346CD" w:rsidRDefault="00A14372" w:rsidP="008346CD">
            <w:r w:rsidRPr="008346CD">
              <w:t>Авансовые расчеты по командировочным расходам</w:t>
            </w:r>
          </w:p>
        </w:tc>
        <w:tc>
          <w:tcPr>
            <w:tcW w:w="993" w:type="dxa"/>
          </w:tcPr>
          <w:p w:rsidR="003C2AB9" w:rsidRPr="008346CD" w:rsidRDefault="00A14372" w:rsidP="008346CD">
            <w:r w:rsidRPr="008346CD">
              <w:t>№286</w:t>
            </w:r>
          </w:p>
        </w:tc>
        <w:tc>
          <w:tcPr>
            <w:tcW w:w="3543" w:type="dxa"/>
          </w:tcPr>
          <w:p w:rsidR="003C2AB9" w:rsidRPr="008346CD" w:rsidRDefault="00A14372" w:rsidP="008346CD">
            <w:r w:rsidRPr="008346CD">
              <w:t>Подотчетное лицо</w:t>
            </w:r>
          </w:p>
        </w:tc>
        <w:tc>
          <w:tcPr>
            <w:tcW w:w="3544" w:type="dxa"/>
          </w:tcPr>
          <w:p w:rsidR="003C2AB9" w:rsidRPr="008346CD" w:rsidRDefault="00A14372" w:rsidP="008346CD">
            <w:r w:rsidRPr="008346CD">
              <w:t>Руководитель инспекции, начальник отдела финансового и общего обеспечения</w:t>
            </w:r>
          </w:p>
        </w:tc>
        <w:tc>
          <w:tcPr>
            <w:tcW w:w="2410" w:type="dxa"/>
          </w:tcPr>
          <w:p w:rsidR="003C2AB9" w:rsidRPr="008346CD" w:rsidRDefault="00A14372" w:rsidP="008346CD">
            <w:r w:rsidRPr="008346CD">
              <w:t>В течении 3-ех рабочих дней после приезда из командировки</w:t>
            </w:r>
          </w:p>
        </w:tc>
      </w:tr>
      <w:tr w:rsidR="00B0361C" w:rsidRPr="008346CD" w:rsidTr="008346CD">
        <w:tc>
          <w:tcPr>
            <w:tcW w:w="567" w:type="dxa"/>
          </w:tcPr>
          <w:p w:rsidR="00A14372" w:rsidRPr="008346CD" w:rsidRDefault="00A14372" w:rsidP="008346CD">
            <w:r w:rsidRPr="008346CD">
              <w:t>10</w:t>
            </w:r>
          </w:p>
        </w:tc>
        <w:tc>
          <w:tcPr>
            <w:tcW w:w="2268" w:type="dxa"/>
          </w:tcPr>
          <w:p w:rsidR="00A14372" w:rsidRPr="008346CD" w:rsidRDefault="00A14372" w:rsidP="008346CD">
            <w:r w:rsidRPr="008346CD">
              <w:t>Авансовые отчеты по суммам, полученным на хозяйственные нужды</w:t>
            </w:r>
          </w:p>
        </w:tc>
        <w:tc>
          <w:tcPr>
            <w:tcW w:w="993" w:type="dxa"/>
          </w:tcPr>
          <w:p w:rsidR="00A14372" w:rsidRPr="008346CD" w:rsidRDefault="00A14372" w:rsidP="008346CD">
            <w:r w:rsidRPr="008346CD">
              <w:t>№286</w:t>
            </w:r>
          </w:p>
        </w:tc>
        <w:tc>
          <w:tcPr>
            <w:tcW w:w="3543" w:type="dxa"/>
          </w:tcPr>
          <w:p w:rsidR="00A14372" w:rsidRPr="008346CD" w:rsidRDefault="00A14372" w:rsidP="008346CD">
            <w:r w:rsidRPr="008346CD">
              <w:t>Подотчетное лицо</w:t>
            </w:r>
          </w:p>
        </w:tc>
        <w:tc>
          <w:tcPr>
            <w:tcW w:w="3544" w:type="dxa"/>
          </w:tcPr>
          <w:p w:rsidR="00A14372" w:rsidRPr="008346CD" w:rsidRDefault="00A14372" w:rsidP="008346CD">
            <w:r w:rsidRPr="008346CD">
              <w:t>Руководитель инспекции, начальник отдела финансового и общего обеспечения</w:t>
            </w:r>
          </w:p>
        </w:tc>
        <w:tc>
          <w:tcPr>
            <w:tcW w:w="2410" w:type="dxa"/>
          </w:tcPr>
          <w:p w:rsidR="00A14372" w:rsidRPr="008346CD" w:rsidRDefault="00A14372" w:rsidP="008346CD">
            <w:r w:rsidRPr="008346CD">
              <w:t>Не позднее 15-и календарных дней после</w:t>
            </w:r>
          </w:p>
          <w:p w:rsidR="00A14372" w:rsidRPr="008346CD" w:rsidRDefault="00A14372" w:rsidP="008346CD">
            <w:r w:rsidRPr="008346CD">
              <w:t>получения аванса под отчет</w:t>
            </w:r>
          </w:p>
        </w:tc>
      </w:tr>
      <w:tr w:rsidR="00B0361C" w:rsidRPr="008346CD" w:rsidTr="008346CD">
        <w:tc>
          <w:tcPr>
            <w:tcW w:w="567" w:type="dxa"/>
          </w:tcPr>
          <w:p w:rsidR="00B0361C" w:rsidRPr="008346CD" w:rsidRDefault="00B0361C" w:rsidP="008346CD">
            <w:r w:rsidRPr="008346CD">
              <w:t>11</w:t>
            </w:r>
          </w:p>
        </w:tc>
        <w:tc>
          <w:tcPr>
            <w:tcW w:w="2268" w:type="dxa"/>
          </w:tcPr>
          <w:p w:rsidR="00B0361C" w:rsidRPr="008346CD" w:rsidRDefault="00B0361C" w:rsidP="008346CD">
            <w:r w:rsidRPr="008346CD">
              <w:t>Авансовые отчеты по суммам, полученным на почтовые расходы</w:t>
            </w:r>
          </w:p>
        </w:tc>
        <w:tc>
          <w:tcPr>
            <w:tcW w:w="993" w:type="dxa"/>
          </w:tcPr>
          <w:p w:rsidR="00B0361C" w:rsidRPr="008346CD" w:rsidRDefault="00B0361C" w:rsidP="008346CD">
            <w:r w:rsidRPr="008346CD">
              <w:t>№286</w:t>
            </w:r>
          </w:p>
        </w:tc>
        <w:tc>
          <w:tcPr>
            <w:tcW w:w="3543" w:type="dxa"/>
          </w:tcPr>
          <w:p w:rsidR="00B0361C" w:rsidRPr="008346CD" w:rsidRDefault="00B0361C" w:rsidP="008346CD">
            <w:r w:rsidRPr="008346CD">
              <w:t>Подотчетное лицо</w:t>
            </w:r>
          </w:p>
        </w:tc>
        <w:tc>
          <w:tcPr>
            <w:tcW w:w="3544" w:type="dxa"/>
          </w:tcPr>
          <w:p w:rsidR="00B0361C" w:rsidRPr="008346CD" w:rsidRDefault="00B0361C" w:rsidP="008346CD">
            <w:r w:rsidRPr="008346CD">
              <w:t>Руководитель инспекции, начальник отдела финансового и общего обеспечения</w:t>
            </w:r>
          </w:p>
        </w:tc>
        <w:tc>
          <w:tcPr>
            <w:tcW w:w="2410" w:type="dxa"/>
          </w:tcPr>
          <w:p w:rsidR="00B0361C" w:rsidRPr="008346CD" w:rsidRDefault="00B0361C" w:rsidP="008346CD">
            <w:r w:rsidRPr="008346CD">
              <w:t>Не позднее последнего рабочего дня отчетного месяца</w:t>
            </w:r>
          </w:p>
        </w:tc>
      </w:tr>
      <w:tr w:rsidR="00B0361C" w:rsidRPr="008346CD" w:rsidTr="008346CD">
        <w:tc>
          <w:tcPr>
            <w:tcW w:w="567" w:type="dxa"/>
          </w:tcPr>
          <w:p w:rsidR="00B0361C" w:rsidRPr="008346CD" w:rsidRDefault="00B0361C" w:rsidP="008346CD">
            <w:r w:rsidRPr="008346CD">
              <w:t>12</w:t>
            </w:r>
          </w:p>
        </w:tc>
        <w:tc>
          <w:tcPr>
            <w:tcW w:w="2268" w:type="dxa"/>
          </w:tcPr>
          <w:p w:rsidR="00B0361C" w:rsidRPr="008346CD" w:rsidRDefault="00B0361C" w:rsidP="008346CD">
            <w:r w:rsidRPr="008346CD">
              <w:t>Заявления на выдачу денежных средств в подотчет</w:t>
            </w:r>
          </w:p>
        </w:tc>
        <w:tc>
          <w:tcPr>
            <w:tcW w:w="993" w:type="dxa"/>
          </w:tcPr>
          <w:p w:rsidR="00B0361C" w:rsidRPr="008346CD" w:rsidRDefault="00B0361C" w:rsidP="008346CD">
            <w:r w:rsidRPr="008346CD">
              <w:t>Произвольная форма</w:t>
            </w:r>
          </w:p>
        </w:tc>
        <w:tc>
          <w:tcPr>
            <w:tcW w:w="3543" w:type="dxa"/>
          </w:tcPr>
          <w:p w:rsidR="00B0361C" w:rsidRPr="008346CD" w:rsidRDefault="00B0361C" w:rsidP="008346CD">
            <w:r w:rsidRPr="008346CD">
              <w:t>Подотчетное лицо</w:t>
            </w:r>
          </w:p>
        </w:tc>
        <w:tc>
          <w:tcPr>
            <w:tcW w:w="3544" w:type="dxa"/>
          </w:tcPr>
          <w:p w:rsidR="00B0361C" w:rsidRPr="008346CD" w:rsidRDefault="00B0361C" w:rsidP="008346CD">
            <w:r w:rsidRPr="008346CD">
              <w:t>Руководитель инспекции</w:t>
            </w:r>
          </w:p>
        </w:tc>
        <w:tc>
          <w:tcPr>
            <w:tcW w:w="2410" w:type="dxa"/>
          </w:tcPr>
          <w:p w:rsidR="00B0361C" w:rsidRPr="008346CD" w:rsidRDefault="00B0361C" w:rsidP="008346CD">
            <w:r w:rsidRPr="008346CD">
              <w:t>За 2 дня до получения из кассы банка</w:t>
            </w:r>
          </w:p>
        </w:tc>
      </w:tr>
      <w:tr w:rsidR="00B0361C" w:rsidRPr="008346CD" w:rsidTr="008346CD">
        <w:tc>
          <w:tcPr>
            <w:tcW w:w="567" w:type="dxa"/>
          </w:tcPr>
          <w:p w:rsidR="00B0361C" w:rsidRPr="008346CD" w:rsidRDefault="00B0361C" w:rsidP="008346CD">
            <w:r w:rsidRPr="008346CD">
              <w:t>13</w:t>
            </w:r>
          </w:p>
        </w:tc>
        <w:tc>
          <w:tcPr>
            <w:tcW w:w="2268" w:type="dxa"/>
          </w:tcPr>
          <w:p w:rsidR="00B0361C" w:rsidRPr="008346CD" w:rsidRDefault="00B0361C" w:rsidP="008346CD">
            <w:r w:rsidRPr="008346CD">
              <w:t>Ведомости на выдачу товарно-материальных ценностей</w:t>
            </w:r>
          </w:p>
        </w:tc>
        <w:tc>
          <w:tcPr>
            <w:tcW w:w="993" w:type="dxa"/>
          </w:tcPr>
          <w:p w:rsidR="00B0361C" w:rsidRPr="008346CD" w:rsidRDefault="00B0361C" w:rsidP="008346CD">
            <w:r w:rsidRPr="008346CD">
              <w:t>№410</w:t>
            </w:r>
          </w:p>
        </w:tc>
        <w:tc>
          <w:tcPr>
            <w:tcW w:w="3543" w:type="dxa"/>
          </w:tcPr>
          <w:p w:rsidR="00B0361C" w:rsidRPr="008346CD" w:rsidRDefault="00B0361C" w:rsidP="008346CD">
            <w:r w:rsidRPr="008346CD">
              <w:t>Материально-ответственное лицо</w:t>
            </w:r>
          </w:p>
        </w:tc>
        <w:tc>
          <w:tcPr>
            <w:tcW w:w="3544" w:type="dxa"/>
          </w:tcPr>
          <w:p w:rsidR="00B0361C" w:rsidRPr="008346CD" w:rsidRDefault="00B0361C" w:rsidP="008346CD">
            <w:r w:rsidRPr="008346CD">
              <w:t>Руководитель инспекции</w:t>
            </w:r>
          </w:p>
        </w:tc>
        <w:tc>
          <w:tcPr>
            <w:tcW w:w="2410" w:type="dxa"/>
          </w:tcPr>
          <w:p w:rsidR="00B0361C" w:rsidRPr="008346CD" w:rsidRDefault="00B0361C" w:rsidP="008346CD">
            <w:r w:rsidRPr="008346CD">
              <w:t>По мере выдачи</w:t>
            </w:r>
          </w:p>
        </w:tc>
      </w:tr>
      <w:tr w:rsidR="00B0361C" w:rsidRPr="008346CD" w:rsidTr="008346CD">
        <w:tc>
          <w:tcPr>
            <w:tcW w:w="567" w:type="dxa"/>
          </w:tcPr>
          <w:p w:rsidR="00B0361C" w:rsidRPr="008346CD" w:rsidRDefault="00B0361C" w:rsidP="008346CD">
            <w:r w:rsidRPr="008346CD">
              <w:t>14</w:t>
            </w:r>
          </w:p>
        </w:tc>
        <w:tc>
          <w:tcPr>
            <w:tcW w:w="2268" w:type="dxa"/>
          </w:tcPr>
          <w:p w:rsidR="00B0361C" w:rsidRPr="008346CD" w:rsidRDefault="00B0361C" w:rsidP="008346CD">
            <w:r w:rsidRPr="008346CD">
              <w:t>Акты на списание товарно-материальные ценности</w:t>
            </w:r>
          </w:p>
        </w:tc>
        <w:tc>
          <w:tcPr>
            <w:tcW w:w="993" w:type="dxa"/>
          </w:tcPr>
          <w:p w:rsidR="00B0361C" w:rsidRPr="008346CD" w:rsidRDefault="00B0361C" w:rsidP="008346CD">
            <w:r w:rsidRPr="008346CD">
              <w:t>№230</w:t>
            </w:r>
          </w:p>
        </w:tc>
        <w:tc>
          <w:tcPr>
            <w:tcW w:w="3543" w:type="dxa"/>
          </w:tcPr>
          <w:p w:rsidR="00B0361C" w:rsidRPr="008346CD" w:rsidRDefault="00B0361C" w:rsidP="008346CD">
            <w:r w:rsidRPr="008346CD">
              <w:t>Материально-ответственное лицо</w:t>
            </w:r>
          </w:p>
        </w:tc>
        <w:tc>
          <w:tcPr>
            <w:tcW w:w="3544" w:type="dxa"/>
          </w:tcPr>
          <w:p w:rsidR="00B0361C" w:rsidRPr="008346CD" w:rsidRDefault="00B0361C" w:rsidP="008346CD">
            <w:r w:rsidRPr="008346CD">
              <w:t>Руководитель инспекции, члены комиссии на списание</w:t>
            </w:r>
          </w:p>
        </w:tc>
        <w:tc>
          <w:tcPr>
            <w:tcW w:w="2410" w:type="dxa"/>
          </w:tcPr>
          <w:p w:rsidR="00B0361C" w:rsidRPr="008346CD" w:rsidRDefault="00B0361C" w:rsidP="008346CD">
            <w:r w:rsidRPr="008346CD">
              <w:t>По мере списания материальных ценностей</w:t>
            </w:r>
          </w:p>
        </w:tc>
      </w:tr>
      <w:tr w:rsidR="00B0361C" w:rsidRPr="008346CD" w:rsidTr="008346CD">
        <w:tc>
          <w:tcPr>
            <w:tcW w:w="567" w:type="dxa"/>
          </w:tcPr>
          <w:p w:rsidR="00B0361C" w:rsidRPr="008346CD" w:rsidRDefault="00B0361C" w:rsidP="008346CD">
            <w:r w:rsidRPr="008346CD">
              <w:t>15</w:t>
            </w:r>
          </w:p>
        </w:tc>
        <w:tc>
          <w:tcPr>
            <w:tcW w:w="2268" w:type="dxa"/>
          </w:tcPr>
          <w:p w:rsidR="00B0361C" w:rsidRPr="008346CD" w:rsidRDefault="00B0361C" w:rsidP="008346CD">
            <w:r w:rsidRPr="008346CD">
              <w:t>Путевые листы по автотранспорту</w:t>
            </w:r>
          </w:p>
        </w:tc>
        <w:tc>
          <w:tcPr>
            <w:tcW w:w="993" w:type="dxa"/>
          </w:tcPr>
          <w:p w:rsidR="00B0361C" w:rsidRPr="008346CD" w:rsidRDefault="00B0361C" w:rsidP="008346CD">
            <w:r w:rsidRPr="008346CD">
              <w:t>№3</w:t>
            </w:r>
          </w:p>
        </w:tc>
        <w:tc>
          <w:tcPr>
            <w:tcW w:w="3543" w:type="dxa"/>
          </w:tcPr>
          <w:p w:rsidR="00B0361C" w:rsidRPr="008346CD" w:rsidRDefault="00B0361C" w:rsidP="008346CD">
            <w:r w:rsidRPr="008346CD">
              <w:t>водители</w:t>
            </w:r>
          </w:p>
        </w:tc>
        <w:tc>
          <w:tcPr>
            <w:tcW w:w="3544" w:type="dxa"/>
          </w:tcPr>
          <w:p w:rsidR="00B0361C" w:rsidRPr="008346CD" w:rsidRDefault="00B0361C" w:rsidP="008346CD">
            <w:r w:rsidRPr="008346CD">
              <w:t>Руководитель инспекции</w:t>
            </w:r>
          </w:p>
        </w:tc>
        <w:tc>
          <w:tcPr>
            <w:tcW w:w="2410" w:type="dxa"/>
          </w:tcPr>
          <w:p w:rsidR="00B0361C" w:rsidRPr="008346CD" w:rsidRDefault="00B0361C" w:rsidP="008346CD">
            <w:r w:rsidRPr="008346CD">
              <w:t>Ежедневно</w:t>
            </w:r>
          </w:p>
        </w:tc>
      </w:tr>
      <w:tr w:rsidR="00B0361C" w:rsidRPr="008346CD" w:rsidTr="008346CD">
        <w:tc>
          <w:tcPr>
            <w:tcW w:w="567" w:type="dxa"/>
          </w:tcPr>
          <w:p w:rsidR="00B0361C" w:rsidRPr="008346CD" w:rsidRDefault="00B0361C" w:rsidP="008346CD">
            <w:r w:rsidRPr="008346CD">
              <w:t>16</w:t>
            </w:r>
          </w:p>
        </w:tc>
        <w:tc>
          <w:tcPr>
            <w:tcW w:w="2268" w:type="dxa"/>
          </w:tcPr>
          <w:p w:rsidR="00B0361C" w:rsidRPr="008346CD" w:rsidRDefault="00B0361C" w:rsidP="008346CD">
            <w:r w:rsidRPr="008346CD">
              <w:t>Больничные листы</w:t>
            </w:r>
          </w:p>
        </w:tc>
        <w:tc>
          <w:tcPr>
            <w:tcW w:w="993" w:type="dxa"/>
          </w:tcPr>
          <w:p w:rsidR="00B0361C" w:rsidRPr="008346CD" w:rsidRDefault="00B0361C" w:rsidP="008346CD"/>
        </w:tc>
        <w:tc>
          <w:tcPr>
            <w:tcW w:w="3543" w:type="dxa"/>
          </w:tcPr>
          <w:p w:rsidR="00B0361C" w:rsidRPr="008346CD" w:rsidRDefault="00B0361C" w:rsidP="008346CD">
            <w:r w:rsidRPr="008346CD">
              <w:t>Заместитель начальника отдела финансового и общего обеспечения (непрерывный стаж)</w:t>
            </w:r>
          </w:p>
        </w:tc>
        <w:tc>
          <w:tcPr>
            <w:tcW w:w="3544" w:type="dxa"/>
          </w:tcPr>
          <w:p w:rsidR="00B0361C" w:rsidRPr="008346CD" w:rsidRDefault="00B0361C" w:rsidP="008346CD">
            <w:r w:rsidRPr="008346CD">
              <w:t>Главный специалист по финансовым вопросам отдела финансового и общего обеспечения</w:t>
            </w:r>
          </w:p>
        </w:tc>
        <w:tc>
          <w:tcPr>
            <w:tcW w:w="2410" w:type="dxa"/>
          </w:tcPr>
          <w:p w:rsidR="00B0361C" w:rsidRPr="008346CD" w:rsidRDefault="00B0361C" w:rsidP="008346CD">
            <w:r w:rsidRPr="008346CD">
              <w:t>Не позднее 4-ех дней до окончательного расчета</w:t>
            </w:r>
          </w:p>
        </w:tc>
      </w:tr>
      <w:tr w:rsidR="00B0361C" w:rsidRPr="008346CD" w:rsidTr="008346CD">
        <w:tc>
          <w:tcPr>
            <w:tcW w:w="567" w:type="dxa"/>
          </w:tcPr>
          <w:p w:rsidR="00B0361C" w:rsidRPr="008346CD" w:rsidRDefault="00B0361C" w:rsidP="008346CD">
            <w:r w:rsidRPr="008346CD">
              <w:t>17</w:t>
            </w:r>
          </w:p>
        </w:tc>
        <w:tc>
          <w:tcPr>
            <w:tcW w:w="2268" w:type="dxa"/>
          </w:tcPr>
          <w:p w:rsidR="00B0361C" w:rsidRPr="008346CD" w:rsidRDefault="00B0361C" w:rsidP="008346CD">
            <w:r w:rsidRPr="008346CD">
              <w:t>Отчеты по ГСМ</w:t>
            </w:r>
          </w:p>
        </w:tc>
        <w:tc>
          <w:tcPr>
            <w:tcW w:w="993" w:type="dxa"/>
          </w:tcPr>
          <w:p w:rsidR="00B0361C" w:rsidRPr="008346CD" w:rsidRDefault="00B0361C" w:rsidP="008346CD">
            <w:r w:rsidRPr="008346CD">
              <w:t>Произвольная форма</w:t>
            </w:r>
          </w:p>
        </w:tc>
        <w:tc>
          <w:tcPr>
            <w:tcW w:w="3543" w:type="dxa"/>
          </w:tcPr>
          <w:p w:rsidR="00B0361C" w:rsidRPr="008346CD" w:rsidRDefault="00B0361C" w:rsidP="008346CD">
            <w:r w:rsidRPr="008346CD">
              <w:t>водители</w:t>
            </w:r>
          </w:p>
        </w:tc>
        <w:tc>
          <w:tcPr>
            <w:tcW w:w="3544" w:type="dxa"/>
          </w:tcPr>
          <w:p w:rsidR="00B0361C" w:rsidRPr="008346CD" w:rsidRDefault="00B0361C" w:rsidP="008346CD">
            <w:r w:rsidRPr="008346CD">
              <w:t>Руководитель инспекции</w:t>
            </w:r>
          </w:p>
        </w:tc>
        <w:tc>
          <w:tcPr>
            <w:tcW w:w="2410" w:type="dxa"/>
          </w:tcPr>
          <w:p w:rsidR="00B0361C" w:rsidRPr="008346CD" w:rsidRDefault="00B0361C" w:rsidP="008346CD">
            <w:r w:rsidRPr="008346CD">
              <w:t>В последний рабочий день месяца</w:t>
            </w:r>
          </w:p>
        </w:tc>
      </w:tr>
      <w:tr w:rsidR="00B0361C" w:rsidRPr="008346CD" w:rsidTr="008346CD">
        <w:tc>
          <w:tcPr>
            <w:tcW w:w="567" w:type="dxa"/>
          </w:tcPr>
          <w:p w:rsidR="00B0361C" w:rsidRPr="008346CD" w:rsidRDefault="00B0361C" w:rsidP="008346CD">
            <w:r w:rsidRPr="008346CD">
              <w:t>18</w:t>
            </w:r>
          </w:p>
        </w:tc>
        <w:tc>
          <w:tcPr>
            <w:tcW w:w="2268" w:type="dxa"/>
          </w:tcPr>
          <w:p w:rsidR="00B0361C" w:rsidRPr="008346CD" w:rsidRDefault="00B0361C" w:rsidP="008346CD">
            <w:r w:rsidRPr="008346CD">
              <w:t>Акт о списании МБП</w:t>
            </w:r>
          </w:p>
        </w:tc>
        <w:tc>
          <w:tcPr>
            <w:tcW w:w="993" w:type="dxa"/>
          </w:tcPr>
          <w:p w:rsidR="00B0361C" w:rsidRPr="008346CD" w:rsidRDefault="00B0361C" w:rsidP="008346CD">
            <w:r w:rsidRPr="008346CD">
              <w:t>№443</w:t>
            </w:r>
          </w:p>
        </w:tc>
        <w:tc>
          <w:tcPr>
            <w:tcW w:w="3543" w:type="dxa"/>
          </w:tcPr>
          <w:p w:rsidR="00B0361C" w:rsidRPr="008346CD" w:rsidRDefault="00B0361C" w:rsidP="008346CD">
            <w:r w:rsidRPr="008346CD">
              <w:t>Материально-ответственное лицо</w:t>
            </w:r>
          </w:p>
        </w:tc>
        <w:tc>
          <w:tcPr>
            <w:tcW w:w="3544" w:type="dxa"/>
          </w:tcPr>
          <w:p w:rsidR="00B0361C" w:rsidRPr="008346CD" w:rsidRDefault="00B0361C" w:rsidP="008346CD">
            <w:r w:rsidRPr="008346CD">
              <w:t>Руководитель инспекции</w:t>
            </w:r>
          </w:p>
        </w:tc>
        <w:tc>
          <w:tcPr>
            <w:tcW w:w="2410" w:type="dxa"/>
          </w:tcPr>
          <w:p w:rsidR="00B0361C" w:rsidRPr="008346CD" w:rsidRDefault="00B0361C" w:rsidP="008346CD">
            <w:r w:rsidRPr="008346CD">
              <w:t>По мере списания МБП</w:t>
            </w:r>
          </w:p>
        </w:tc>
      </w:tr>
      <w:tr w:rsidR="00002702" w:rsidRPr="008346CD" w:rsidTr="008346CD">
        <w:tc>
          <w:tcPr>
            <w:tcW w:w="567" w:type="dxa"/>
          </w:tcPr>
          <w:p w:rsidR="00002702" w:rsidRPr="008346CD" w:rsidRDefault="00002702" w:rsidP="008346CD">
            <w:r w:rsidRPr="008346CD">
              <w:t>19</w:t>
            </w:r>
          </w:p>
        </w:tc>
        <w:tc>
          <w:tcPr>
            <w:tcW w:w="2268" w:type="dxa"/>
          </w:tcPr>
          <w:p w:rsidR="00002702" w:rsidRPr="008346CD" w:rsidRDefault="00002702" w:rsidP="008346CD">
            <w:r w:rsidRPr="008346CD">
              <w:t>Акт о списании основных средств</w:t>
            </w:r>
          </w:p>
        </w:tc>
        <w:tc>
          <w:tcPr>
            <w:tcW w:w="993" w:type="dxa"/>
          </w:tcPr>
          <w:p w:rsidR="00002702" w:rsidRPr="008346CD" w:rsidRDefault="00002702" w:rsidP="008346CD">
            <w:r w:rsidRPr="008346CD">
              <w:t>№ФОС-4 бюдж</w:t>
            </w:r>
          </w:p>
        </w:tc>
        <w:tc>
          <w:tcPr>
            <w:tcW w:w="3543" w:type="dxa"/>
          </w:tcPr>
          <w:p w:rsidR="00002702" w:rsidRPr="008346CD" w:rsidRDefault="00002702" w:rsidP="008346CD">
            <w:r w:rsidRPr="008346CD">
              <w:t>Материально-ответственное лицо</w:t>
            </w:r>
          </w:p>
        </w:tc>
        <w:tc>
          <w:tcPr>
            <w:tcW w:w="3544" w:type="dxa"/>
          </w:tcPr>
          <w:p w:rsidR="00002702" w:rsidRPr="008346CD" w:rsidRDefault="00002702" w:rsidP="008346CD">
            <w:r w:rsidRPr="008346CD">
              <w:t>Руководитель инспекции</w:t>
            </w:r>
          </w:p>
        </w:tc>
        <w:tc>
          <w:tcPr>
            <w:tcW w:w="2410" w:type="dxa"/>
          </w:tcPr>
          <w:p w:rsidR="00002702" w:rsidRPr="008346CD" w:rsidRDefault="00002702" w:rsidP="008346CD">
            <w:r w:rsidRPr="008346CD">
              <w:t>По мере списания основных средств</w:t>
            </w:r>
          </w:p>
        </w:tc>
      </w:tr>
    </w:tbl>
    <w:p w:rsidR="00EF5559" w:rsidRPr="008346CD" w:rsidRDefault="00EF5559" w:rsidP="008346CD">
      <w:pPr>
        <w:shd w:val="clear" w:color="auto" w:fill="FFFFFF"/>
        <w:ind w:firstLine="709"/>
        <w:rPr>
          <w:sz w:val="28"/>
          <w:szCs w:val="28"/>
        </w:rPr>
      </w:pPr>
    </w:p>
    <w:p w:rsidR="008346CD" w:rsidRDefault="008346CD" w:rsidP="008346CD">
      <w:pPr>
        <w:shd w:val="clear" w:color="auto" w:fill="FFFFFF"/>
        <w:rPr>
          <w:sz w:val="28"/>
          <w:szCs w:val="28"/>
        </w:rPr>
      </w:pPr>
    </w:p>
    <w:p w:rsidR="008346CD" w:rsidRDefault="008346CD" w:rsidP="008346CD">
      <w:pPr>
        <w:shd w:val="clear" w:color="auto" w:fill="FFFFFF"/>
        <w:rPr>
          <w:sz w:val="28"/>
          <w:szCs w:val="28"/>
        </w:rPr>
        <w:sectPr w:rsidR="008346CD" w:rsidSect="008346CD">
          <w:pgSz w:w="16834" w:h="11909" w:orient="landscape" w:code="9"/>
          <w:pgMar w:top="1134" w:right="851" w:bottom="1134" w:left="1701" w:header="720" w:footer="720" w:gutter="0"/>
          <w:cols w:space="60"/>
          <w:noEndnote/>
          <w:titlePg/>
        </w:sectPr>
      </w:pPr>
    </w:p>
    <w:p w:rsidR="0079647B" w:rsidRPr="008346CD" w:rsidRDefault="008B1675" w:rsidP="008346CD">
      <w:pPr>
        <w:numPr>
          <w:ilvl w:val="0"/>
          <w:numId w:val="6"/>
        </w:num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Бухгалтерская отчетность представляется по формам и в сроки, установленным вышестоящей организацией, финансовыми органами по средствам, полученным из бюджетов субъектов федерации и органов местного самоуправления, а также ведомств - в пределах их компетенции.</w:t>
      </w:r>
    </w:p>
    <w:p w:rsidR="008346CD" w:rsidRDefault="008346CD" w:rsidP="008346CD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8B1675" w:rsidRPr="008346CD" w:rsidRDefault="0079647B" w:rsidP="008346CD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46CD">
        <w:rPr>
          <w:rFonts w:ascii="Times New Roman" w:hAnsi="Times New Roman" w:cs="Times New Roman"/>
          <w:color w:val="auto"/>
          <w:sz w:val="28"/>
          <w:szCs w:val="28"/>
        </w:rPr>
        <w:br w:type="page"/>
      </w:r>
      <w:bookmarkStart w:id="14" w:name="_Toc203984508"/>
      <w:r w:rsidRPr="008346CD">
        <w:rPr>
          <w:rFonts w:ascii="Times New Roman" w:hAnsi="Times New Roman" w:cs="Times New Roman"/>
          <w:color w:val="auto"/>
          <w:sz w:val="28"/>
          <w:szCs w:val="28"/>
        </w:rPr>
        <w:t>Заключение</w:t>
      </w:r>
      <w:bookmarkEnd w:id="14"/>
    </w:p>
    <w:p w:rsidR="00FE0CC1" w:rsidRPr="008346CD" w:rsidRDefault="00FE0CC1" w:rsidP="008346CD">
      <w:pPr>
        <w:ind w:firstLine="709"/>
        <w:rPr>
          <w:sz w:val="28"/>
          <w:szCs w:val="28"/>
        </w:rPr>
      </w:pPr>
    </w:p>
    <w:p w:rsidR="0079647B" w:rsidRPr="008346CD" w:rsidRDefault="0079647B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Межрайонная инспекция Федеральной налоговой службы № 12 по Пермскому краю (далее - Инспекция) является территориальным органом Федеральной налоговой службы и входит в единую централизованную систему налоговых органов.</w:t>
      </w:r>
    </w:p>
    <w:p w:rsidR="0079647B" w:rsidRPr="008346CD" w:rsidRDefault="0079647B" w:rsidP="008346CD">
      <w:pPr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Инспекция является территориальным органом, осуществляющим функции по контролю и надзору за соблюдением законодательства Российской Федерации о налогах и сборах, за правильностью исчисления, полнотой и своевременностью внесения в соответствующий бюджет налогов и сборов</w:t>
      </w:r>
    </w:p>
    <w:p w:rsidR="002136B0" w:rsidRPr="008346CD" w:rsidRDefault="002136B0" w:rsidP="008346CD">
      <w:pPr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Инспекция в своей деятельности руководствуется Налоговым кодексом Российской Федерации, Конституцией Российской Федерации и другими федеральными законами и актами Президента и Правительства Российской Федерации.</w:t>
      </w:r>
    </w:p>
    <w:p w:rsidR="002136B0" w:rsidRPr="008346CD" w:rsidRDefault="002136B0" w:rsidP="008346CD">
      <w:pPr>
        <w:shd w:val="clear" w:color="auto" w:fill="FFFFFF"/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Инспекцию возглавляет руководитель, назначаемый на должность и освобождаемый от должности руководителем ФНС России, который несет персональную ответственность за выполнение возложенных на Инспекцию задач и функций.</w:t>
      </w:r>
    </w:p>
    <w:p w:rsidR="00D577C0" w:rsidRPr="008346CD" w:rsidRDefault="00D577C0" w:rsidP="008346CD">
      <w:pPr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В реестре должностей Главный специалист по финансовым вопросам отдела общего и финансового обеспечения - должность отнесена к старшей группе должностей государственной гражданской службы Российской федерации.</w:t>
      </w:r>
    </w:p>
    <w:p w:rsidR="00D577C0" w:rsidRPr="008346CD" w:rsidRDefault="00D577C0" w:rsidP="008346CD">
      <w:pPr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В своей деятельности главный специалист по финансовым вопросам руководствуется Конституцией РФ, Федеральными законами и иными</w:t>
      </w:r>
      <w:r w:rsid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правовыми актами РФ, а так же указаниями, инструкциями, приказами и распоряжениями Федеральной налоговой службы и УФНС России по Пермскому краю, приказами Руководителя Инспекции, инструкцией по бюджетному учету (приказ №25 от 10 февраля 2006 года).</w:t>
      </w:r>
    </w:p>
    <w:p w:rsidR="00D577C0" w:rsidRPr="008346CD" w:rsidRDefault="00D577C0" w:rsidP="008346CD">
      <w:pPr>
        <w:pStyle w:val="a5"/>
        <w:tabs>
          <w:tab w:val="clear" w:pos="4677"/>
          <w:tab w:val="clear" w:pos="9355"/>
        </w:tabs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В соответствии со статьей 12 Федерального Закона от 27.07.2004 г. № 79-ФЗ «О государственной гражданской службе Российской Федерации» главный специалист по финансовым вопросам имеет высшее профессиональное образование по специальности «Экономика и управление», и стаж работы по специальности более 3-х лет.</w:t>
      </w:r>
    </w:p>
    <w:p w:rsidR="00111739" w:rsidRPr="008346CD" w:rsidRDefault="00BF52E0" w:rsidP="008346CD">
      <w:pPr>
        <w:pStyle w:val="a5"/>
        <w:tabs>
          <w:tab w:val="clear" w:pos="4677"/>
          <w:tab w:val="clear" w:pos="9355"/>
        </w:tabs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Главный специалист по финансовым вопросам принимает решения в ситуациях с многовариантными исходами, надлежаще подготовлен в области управления финансами, вести учет по налогообложению, владеет методами экономического анализа</w:t>
      </w:r>
      <w:r w:rsidR="00111739" w:rsidRPr="008346CD">
        <w:rPr>
          <w:sz w:val="28"/>
          <w:szCs w:val="28"/>
        </w:rPr>
        <w:t>, соблюдать нормы законодательства в условиях экономической деятельности. Главный специалист по финансовым вопросам порядочен и объективен, профессионально компетентен, соблюдает кодекс этики профессионального бухгалтера.</w:t>
      </w:r>
    </w:p>
    <w:p w:rsidR="008663AE" w:rsidRPr="008346CD" w:rsidRDefault="008663AE" w:rsidP="008346CD">
      <w:pPr>
        <w:pStyle w:val="a5"/>
        <w:tabs>
          <w:tab w:val="clear" w:pos="4677"/>
          <w:tab w:val="clear" w:pos="9355"/>
        </w:tabs>
        <w:ind w:firstLine="709"/>
        <w:rPr>
          <w:sz w:val="28"/>
          <w:szCs w:val="28"/>
        </w:rPr>
      </w:pPr>
      <w:r w:rsidRPr="008346CD">
        <w:rPr>
          <w:sz w:val="28"/>
          <w:szCs w:val="28"/>
        </w:rPr>
        <w:t>Во исполнение Федерального закона от 21.11.1996 г. № 129-ФЗ «О бухгалтерском учете», приказа Министерства финансов РФ от 10.02.2006 № 25н, в целях организации бухгалтерского учета, формирования полной и достоверной информации, об имущественном положении, обеспечения информацией внутренних и внешних пользователей бухгалтерской отчетности, осуществления финансовых, денежных, хозяйственных операций разработана учетная политика</w:t>
      </w:r>
      <w:r w:rsidR="005432DC" w:rsidRPr="008346CD">
        <w:rPr>
          <w:sz w:val="28"/>
          <w:szCs w:val="28"/>
        </w:rPr>
        <w:t>.</w:t>
      </w:r>
    </w:p>
    <w:p w:rsidR="008346CD" w:rsidRDefault="008346CD" w:rsidP="008346CD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8B1675" w:rsidRPr="008346CD" w:rsidRDefault="00111739" w:rsidP="008346CD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46C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 w:type="page"/>
      </w:r>
      <w:bookmarkStart w:id="15" w:name="_Toc203984509"/>
      <w:r w:rsidR="008B1675" w:rsidRPr="008346C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79647B" w:rsidRPr="008346CD">
        <w:rPr>
          <w:rFonts w:ascii="Times New Roman" w:hAnsi="Times New Roman" w:cs="Times New Roman"/>
          <w:color w:val="auto"/>
          <w:sz w:val="28"/>
          <w:szCs w:val="28"/>
        </w:rPr>
        <w:t>писок использованных источников</w:t>
      </w:r>
      <w:bookmarkEnd w:id="15"/>
    </w:p>
    <w:p w:rsidR="00FE0CC1" w:rsidRPr="008346CD" w:rsidRDefault="00FE0CC1" w:rsidP="008346CD">
      <w:pPr>
        <w:rPr>
          <w:sz w:val="28"/>
          <w:szCs w:val="28"/>
        </w:rPr>
      </w:pPr>
    </w:p>
    <w:p w:rsidR="008B1675" w:rsidRPr="008346CD" w:rsidRDefault="008B1675" w:rsidP="008346CD">
      <w:pPr>
        <w:widowControl/>
        <w:numPr>
          <w:ilvl w:val="0"/>
          <w:numId w:val="24"/>
        </w:numPr>
        <w:tabs>
          <w:tab w:val="clear" w:pos="284"/>
        </w:tabs>
        <w:autoSpaceDE/>
        <w:autoSpaceDN/>
        <w:adjustRightInd/>
        <w:ind w:left="0" w:firstLine="0"/>
        <w:rPr>
          <w:sz w:val="28"/>
          <w:szCs w:val="28"/>
        </w:rPr>
      </w:pPr>
      <w:r w:rsidRPr="008346CD">
        <w:rPr>
          <w:sz w:val="28"/>
          <w:szCs w:val="28"/>
        </w:rPr>
        <w:t>Федеральный закон о бухгалтерском учете</w:t>
      </w:r>
      <w:r w:rsid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от 21.11.1996 г. № 129-ФЗ в ред. от 30.06.2003 г. № 86-ФЗ)</w:t>
      </w:r>
    </w:p>
    <w:p w:rsidR="008B1675" w:rsidRPr="008346CD" w:rsidRDefault="008B1675" w:rsidP="008346CD">
      <w:pPr>
        <w:widowControl/>
        <w:numPr>
          <w:ilvl w:val="0"/>
          <w:numId w:val="24"/>
        </w:numPr>
        <w:tabs>
          <w:tab w:val="clear" w:pos="284"/>
        </w:tabs>
        <w:autoSpaceDE/>
        <w:autoSpaceDN/>
        <w:adjustRightInd/>
        <w:ind w:left="0" w:firstLine="0"/>
        <w:rPr>
          <w:sz w:val="28"/>
          <w:szCs w:val="28"/>
        </w:rPr>
      </w:pPr>
      <w:r w:rsidRPr="008346CD">
        <w:rPr>
          <w:sz w:val="28"/>
          <w:szCs w:val="28"/>
        </w:rPr>
        <w:t>ПБУ 1/98: Учетная политика организации. Положение по бухгалтерскому учету. Утв. приказом Минфина РФ от 9.12.1998 г. № 60н (в ред. от 30.12.1999 г. № 107н).</w:t>
      </w:r>
    </w:p>
    <w:p w:rsidR="008B1675" w:rsidRPr="008346CD" w:rsidRDefault="008B1675" w:rsidP="008346CD">
      <w:pPr>
        <w:widowControl/>
        <w:numPr>
          <w:ilvl w:val="0"/>
          <w:numId w:val="23"/>
        </w:numPr>
        <w:tabs>
          <w:tab w:val="clear" w:pos="284"/>
        </w:tabs>
        <w:autoSpaceDE/>
        <w:autoSpaceDN/>
        <w:adjustRightInd/>
        <w:ind w:left="0" w:firstLine="0"/>
        <w:rPr>
          <w:sz w:val="28"/>
          <w:szCs w:val="28"/>
        </w:rPr>
      </w:pPr>
      <w:r w:rsidRPr="008346CD">
        <w:rPr>
          <w:sz w:val="28"/>
          <w:szCs w:val="28"/>
        </w:rPr>
        <w:t>ПБУ 4/99: Бухгалтерская отчетность организации. Положение по бухгалтерскому учету. Утв. приказом Минфина РФ от 6.07.1999 г. № 43н.</w:t>
      </w:r>
    </w:p>
    <w:p w:rsidR="008B1675" w:rsidRPr="008346CD" w:rsidRDefault="008B1675" w:rsidP="008346CD">
      <w:pPr>
        <w:widowControl/>
        <w:numPr>
          <w:ilvl w:val="0"/>
          <w:numId w:val="23"/>
        </w:numPr>
        <w:tabs>
          <w:tab w:val="clear" w:pos="284"/>
        </w:tabs>
        <w:autoSpaceDE/>
        <w:autoSpaceDN/>
        <w:adjustRightInd/>
        <w:ind w:left="0" w:firstLine="0"/>
        <w:rPr>
          <w:sz w:val="28"/>
          <w:szCs w:val="28"/>
        </w:rPr>
      </w:pPr>
      <w:r w:rsidRPr="008346CD">
        <w:rPr>
          <w:sz w:val="28"/>
          <w:szCs w:val="28"/>
        </w:rPr>
        <w:t>ПБУ 5/01: Учет материально-производственных запасов. Положение по бухгалтерскому учету. Утв. приказом Минфина РФ от 9.06.2001 г. № 44н.</w:t>
      </w:r>
    </w:p>
    <w:p w:rsidR="008B1675" w:rsidRPr="008346CD" w:rsidRDefault="008B1675" w:rsidP="008346CD">
      <w:pPr>
        <w:widowControl/>
        <w:numPr>
          <w:ilvl w:val="0"/>
          <w:numId w:val="23"/>
        </w:numPr>
        <w:tabs>
          <w:tab w:val="clear" w:pos="284"/>
        </w:tabs>
        <w:autoSpaceDE/>
        <w:autoSpaceDN/>
        <w:adjustRightInd/>
        <w:ind w:left="0" w:firstLine="0"/>
        <w:rPr>
          <w:iCs/>
          <w:sz w:val="28"/>
          <w:szCs w:val="28"/>
        </w:rPr>
      </w:pPr>
      <w:r w:rsidRPr="008346CD">
        <w:rPr>
          <w:sz w:val="28"/>
          <w:szCs w:val="28"/>
        </w:rPr>
        <w:t>ПБУ 6/01: Учет основных средств. Положение по бухгалтерскому учету. Утв. приказом Минфина РФ от 30.03.2001 г. № 26н (в ред. от 18.05.2002 г. № 45н)</w:t>
      </w:r>
      <w:r w:rsidRPr="008346CD">
        <w:rPr>
          <w:iCs/>
          <w:sz w:val="28"/>
          <w:szCs w:val="28"/>
        </w:rPr>
        <w:t>.</w:t>
      </w:r>
    </w:p>
    <w:p w:rsidR="008B1675" w:rsidRPr="008346CD" w:rsidRDefault="008B1675" w:rsidP="008346CD">
      <w:pPr>
        <w:widowControl/>
        <w:numPr>
          <w:ilvl w:val="0"/>
          <w:numId w:val="23"/>
        </w:numPr>
        <w:tabs>
          <w:tab w:val="clear" w:pos="284"/>
        </w:tabs>
        <w:autoSpaceDE/>
        <w:autoSpaceDN/>
        <w:adjustRightInd/>
        <w:ind w:left="0" w:firstLine="0"/>
        <w:rPr>
          <w:sz w:val="28"/>
          <w:szCs w:val="28"/>
        </w:rPr>
      </w:pPr>
      <w:r w:rsidRPr="008346CD">
        <w:rPr>
          <w:sz w:val="28"/>
          <w:szCs w:val="28"/>
        </w:rPr>
        <w:t>ПБУ 9/99: доходы организации. Положение по бухгалтерскому учету. Утв. приказом Минфина РФ от 6.05.1999 г. № 32н (в ред. от 30.03.2001г. № 27н).</w:t>
      </w:r>
    </w:p>
    <w:p w:rsidR="008B1675" w:rsidRPr="008346CD" w:rsidRDefault="008B1675" w:rsidP="008346CD">
      <w:pPr>
        <w:widowControl/>
        <w:numPr>
          <w:ilvl w:val="0"/>
          <w:numId w:val="23"/>
        </w:numPr>
        <w:tabs>
          <w:tab w:val="clear" w:pos="284"/>
        </w:tabs>
        <w:autoSpaceDE/>
        <w:autoSpaceDN/>
        <w:adjustRightInd/>
        <w:ind w:left="0" w:firstLine="0"/>
        <w:rPr>
          <w:sz w:val="28"/>
          <w:szCs w:val="28"/>
        </w:rPr>
      </w:pPr>
      <w:r w:rsidRPr="008346CD">
        <w:rPr>
          <w:sz w:val="28"/>
          <w:szCs w:val="28"/>
        </w:rPr>
        <w:t>ПБУ 10/99: Расходы организации. Положение по бухгалтерскому учету. Утв. приказом Минфина РФ от 6.05.1999 г. № 33н (в ред. от 30.03.2001 г. № 27н).</w:t>
      </w:r>
    </w:p>
    <w:p w:rsidR="008B1675" w:rsidRPr="008346CD" w:rsidRDefault="008B1675" w:rsidP="008346CD">
      <w:pPr>
        <w:widowControl/>
        <w:numPr>
          <w:ilvl w:val="0"/>
          <w:numId w:val="23"/>
        </w:numPr>
        <w:tabs>
          <w:tab w:val="clear" w:pos="284"/>
        </w:tabs>
        <w:autoSpaceDE/>
        <w:autoSpaceDN/>
        <w:adjustRightInd/>
        <w:ind w:left="0" w:firstLine="0"/>
        <w:rPr>
          <w:sz w:val="28"/>
          <w:szCs w:val="28"/>
        </w:rPr>
      </w:pPr>
      <w:r w:rsidRPr="008346CD">
        <w:rPr>
          <w:sz w:val="28"/>
          <w:szCs w:val="28"/>
        </w:rPr>
        <w:t>ПБУ 14/2000. Учет нематериальных активов. Положение по бухгалтерскому учету. Утв. приказом Минфина РФ от 16.10.2000 г. № 91н.</w:t>
      </w:r>
    </w:p>
    <w:p w:rsidR="008B1675" w:rsidRPr="008346CD" w:rsidRDefault="008B1675" w:rsidP="008346CD">
      <w:pPr>
        <w:widowControl/>
        <w:numPr>
          <w:ilvl w:val="0"/>
          <w:numId w:val="23"/>
        </w:numPr>
        <w:tabs>
          <w:tab w:val="clear" w:pos="284"/>
        </w:tabs>
        <w:autoSpaceDE/>
        <w:autoSpaceDN/>
        <w:adjustRightInd/>
        <w:ind w:left="0" w:firstLine="0"/>
        <w:rPr>
          <w:sz w:val="28"/>
          <w:szCs w:val="28"/>
        </w:rPr>
      </w:pPr>
      <w:r w:rsidRPr="008346CD">
        <w:rPr>
          <w:sz w:val="28"/>
          <w:szCs w:val="28"/>
        </w:rPr>
        <w:t>ПБУ 15/01. Учет займов и кредитов и затрат на их обслуживание. Положение по бухгалтерскому учету. Утв. приказом Минфина РФ ог 2.08.2001 № 60н.</w:t>
      </w:r>
    </w:p>
    <w:p w:rsidR="008B1675" w:rsidRPr="008346CD" w:rsidRDefault="008B1675" w:rsidP="008346CD">
      <w:pPr>
        <w:widowControl/>
        <w:numPr>
          <w:ilvl w:val="0"/>
          <w:numId w:val="23"/>
        </w:numPr>
        <w:tabs>
          <w:tab w:val="clear" w:pos="284"/>
        </w:tabs>
        <w:autoSpaceDE/>
        <w:autoSpaceDN/>
        <w:adjustRightInd/>
        <w:ind w:left="0" w:firstLine="0"/>
        <w:rPr>
          <w:sz w:val="28"/>
          <w:szCs w:val="28"/>
        </w:rPr>
      </w:pPr>
      <w:r w:rsidRPr="008346CD">
        <w:rPr>
          <w:sz w:val="28"/>
          <w:szCs w:val="28"/>
        </w:rPr>
        <w:t>План счетов бухгалтерского учета финансово-хозяйственной деятельности предприятий и инструкция по его применению. Утв. Приказом Минфина РФ от 31.10.2000 г. № 94н ( в ред. от 7.05.2003 г. № 38н)</w:t>
      </w:r>
    </w:p>
    <w:p w:rsidR="008B1675" w:rsidRPr="008346CD" w:rsidRDefault="008B1675" w:rsidP="008346CD">
      <w:pPr>
        <w:widowControl/>
        <w:numPr>
          <w:ilvl w:val="0"/>
          <w:numId w:val="23"/>
        </w:numPr>
        <w:tabs>
          <w:tab w:val="clear" w:pos="284"/>
        </w:tabs>
        <w:autoSpaceDE/>
        <w:autoSpaceDN/>
        <w:adjustRightInd/>
        <w:ind w:left="0" w:firstLine="0"/>
        <w:rPr>
          <w:sz w:val="28"/>
          <w:szCs w:val="28"/>
        </w:rPr>
      </w:pPr>
      <w:r w:rsidRPr="008346CD">
        <w:rPr>
          <w:sz w:val="28"/>
          <w:szCs w:val="28"/>
        </w:rPr>
        <w:t>Бухгалтерское дело: Учебное пособие / Под ред. Н.Н. Хахоновой</w:t>
      </w:r>
      <w:r w:rsidR="008346CD">
        <w:rPr>
          <w:sz w:val="28"/>
          <w:szCs w:val="28"/>
        </w:rPr>
        <w:t xml:space="preserve"> </w:t>
      </w:r>
      <w:r w:rsidRPr="008346CD">
        <w:rPr>
          <w:sz w:val="28"/>
          <w:szCs w:val="28"/>
        </w:rPr>
        <w:t>- Москва: ИКЦ «МарТ»; Ростов н/Д: Издательский центр «МарТ», 2004. – 384 с.</w:t>
      </w:r>
    </w:p>
    <w:p w:rsidR="00EF698C" w:rsidRPr="008346CD" w:rsidRDefault="0079647B" w:rsidP="008346C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1</w:t>
      </w:r>
      <w:r w:rsidR="00EF698C" w:rsidRPr="008346CD">
        <w:rPr>
          <w:rFonts w:ascii="Times New Roman" w:hAnsi="Times New Roman" w:cs="Times New Roman"/>
          <w:sz w:val="28"/>
          <w:szCs w:val="28"/>
        </w:rPr>
        <w:t>1. О бухгалтерском учете: Федеральный закон от 21.11.1996 N 129-ФЗ.</w:t>
      </w:r>
    </w:p>
    <w:p w:rsidR="00EF698C" w:rsidRPr="008346CD" w:rsidRDefault="0079647B" w:rsidP="008346C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1</w:t>
      </w:r>
      <w:r w:rsidR="00EF698C" w:rsidRPr="008346CD">
        <w:rPr>
          <w:rFonts w:ascii="Times New Roman" w:hAnsi="Times New Roman" w:cs="Times New Roman"/>
          <w:sz w:val="28"/>
          <w:szCs w:val="28"/>
        </w:rPr>
        <w:t>2. Положение по бухгалтерскому учету "Учетная политика организации" ПБУ 1/98: Приказ Минфина России от 09.12.1998 N 60н.</w:t>
      </w:r>
    </w:p>
    <w:p w:rsidR="00EF698C" w:rsidRPr="008346CD" w:rsidRDefault="0079647B" w:rsidP="008346C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46CD">
        <w:rPr>
          <w:rFonts w:ascii="Times New Roman" w:hAnsi="Times New Roman" w:cs="Times New Roman"/>
          <w:sz w:val="28"/>
          <w:szCs w:val="28"/>
        </w:rPr>
        <w:t>1</w:t>
      </w:r>
      <w:r w:rsidR="00EF698C" w:rsidRPr="008346CD">
        <w:rPr>
          <w:rFonts w:ascii="Times New Roman" w:hAnsi="Times New Roman" w:cs="Times New Roman"/>
          <w:sz w:val="28"/>
          <w:szCs w:val="28"/>
        </w:rPr>
        <w:t>3. Положение по ведению бухгалтерского учета и бухгалтерской отчетности в Российской Федерации: Приказ Минфина России от 29.07.1998 N 34н.</w:t>
      </w:r>
      <w:bookmarkStart w:id="16" w:name="_GoBack"/>
      <w:bookmarkEnd w:id="16"/>
    </w:p>
    <w:sectPr w:rsidR="00EF698C" w:rsidRPr="008346CD" w:rsidSect="008346CD">
      <w:pgSz w:w="11909" w:h="16834" w:code="9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27C" w:rsidRDefault="00EC527C">
      <w:r>
        <w:separator/>
      </w:r>
    </w:p>
  </w:endnote>
  <w:endnote w:type="continuationSeparator" w:id="0">
    <w:p w:rsidR="00EC527C" w:rsidRDefault="00EC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AI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92" w:rsidRDefault="008E1B9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27C" w:rsidRDefault="00EC527C">
      <w:r>
        <w:separator/>
      </w:r>
    </w:p>
  </w:footnote>
  <w:footnote w:type="continuationSeparator" w:id="0">
    <w:p w:rsidR="00EC527C" w:rsidRDefault="00EC5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AE8285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096E8F"/>
    <w:multiLevelType w:val="hybridMultilevel"/>
    <w:tmpl w:val="28B4D5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956BEC"/>
    <w:multiLevelType w:val="singleLevel"/>
    <w:tmpl w:val="24E6F674"/>
    <w:lvl w:ilvl="0">
      <w:start w:val="13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3">
    <w:nsid w:val="08AF4124"/>
    <w:multiLevelType w:val="hybridMultilevel"/>
    <w:tmpl w:val="8A68518E"/>
    <w:lvl w:ilvl="0" w:tplc="0F74433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4">
    <w:nsid w:val="0B777814"/>
    <w:multiLevelType w:val="singleLevel"/>
    <w:tmpl w:val="B110285C"/>
    <w:lvl w:ilvl="0">
      <w:start w:val="11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5">
    <w:nsid w:val="12FD31B5"/>
    <w:multiLevelType w:val="hybridMultilevel"/>
    <w:tmpl w:val="0E762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6D6D2B"/>
    <w:multiLevelType w:val="singleLevel"/>
    <w:tmpl w:val="C89EED06"/>
    <w:lvl w:ilvl="0">
      <w:start w:val="4"/>
      <w:numFmt w:val="decimal"/>
      <w:lvlText w:val="7.1.%1."/>
      <w:legacy w:legacy="1" w:legacySpace="0" w:legacyIndent="680"/>
      <w:lvlJc w:val="left"/>
      <w:rPr>
        <w:rFonts w:ascii="Times New Roman" w:hAnsi="Times New Roman" w:cs="Times New Roman" w:hint="default"/>
      </w:rPr>
    </w:lvl>
  </w:abstractNum>
  <w:abstractNum w:abstractNumId="7">
    <w:nsid w:val="2EAF3A82"/>
    <w:multiLevelType w:val="singleLevel"/>
    <w:tmpl w:val="875A3138"/>
    <w:lvl w:ilvl="0">
      <w:start w:val="13"/>
      <w:numFmt w:val="decimal"/>
      <w:lvlText w:val="7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8">
    <w:nsid w:val="33E92EA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368F4EA8"/>
    <w:multiLevelType w:val="hybridMultilevel"/>
    <w:tmpl w:val="E0548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EE6380"/>
    <w:multiLevelType w:val="hybridMultilevel"/>
    <w:tmpl w:val="C07266D2"/>
    <w:lvl w:ilvl="0" w:tplc="3020C718">
      <w:start w:val="1"/>
      <w:numFmt w:val="bullet"/>
      <w:lvlText w:val="-"/>
      <w:lvlJc w:val="left"/>
      <w:pPr>
        <w:tabs>
          <w:tab w:val="num" w:pos="907"/>
        </w:tabs>
        <w:ind w:left="964" w:hanging="255"/>
      </w:pPr>
      <w:rPr>
        <w:rFonts w:ascii="Times New Roman AIS" w:hAnsi="Times New Roman AIS" w:hint="default"/>
      </w:rPr>
    </w:lvl>
    <w:lvl w:ilvl="1" w:tplc="3020C718">
      <w:start w:val="1"/>
      <w:numFmt w:val="bullet"/>
      <w:lvlText w:val="-"/>
      <w:lvlJc w:val="left"/>
      <w:pPr>
        <w:tabs>
          <w:tab w:val="num" w:pos="1278"/>
        </w:tabs>
        <w:ind w:left="1335" w:hanging="255"/>
      </w:pPr>
      <w:rPr>
        <w:rFonts w:ascii="Times New Roman AIS" w:hAnsi="Times New Roman AI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FC4AFD"/>
    <w:multiLevelType w:val="hybridMultilevel"/>
    <w:tmpl w:val="4E98AC44"/>
    <w:lvl w:ilvl="0" w:tplc="F1F26EE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E503EE0"/>
    <w:multiLevelType w:val="singleLevel"/>
    <w:tmpl w:val="A1DA97C2"/>
    <w:lvl w:ilvl="0">
      <w:start w:val="8"/>
      <w:numFmt w:val="decimal"/>
      <w:lvlText w:val="7.%1."/>
      <w:legacy w:legacy="1" w:legacySpace="0" w:legacyIndent="444"/>
      <w:lvlJc w:val="left"/>
      <w:rPr>
        <w:rFonts w:ascii="Times New Roman" w:hAnsi="Times New Roman" w:cs="Times New Roman" w:hint="default"/>
      </w:rPr>
    </w:lvl>
  </w:abstractNum>
  <w:abstractNum w:abstractNumId="13">
    <w:nsid w:val="40425ADF"/>
    <w:multiLevelType w:val="singleLevel"/>
    <w:tmpl w:val="C4184270"/>
    <w:lvl w:ilvl="0">
      <w:start w:val="5"/>
      <w:numFmt w:val="decimal"/>
      <w:lvlText w:val="%1."/>
      <w:legacy w:legacy="1" w:legacySpace="0" w:legacyIndent="703"/>
      <w:lvlJc w:val="left"/>
      <w:rPr>
        <w:rFonts w:ascii="Times New Roman" w:hAnsi="Times New Roman" w:cs="Times New Roman" w:hint="default"/>
      </w:rPr>
    </w:lvl>
  </w:abstractNum>
  <w:abstractNum w:abstractNumId="14">
    <w:nsid w:val="41B03A05"/>
    <w:multiLevelType w:val="singleLevel"/>
    <w:tmpl w:val="340AC6A0"/>
    <w:lvl w:ilvl="0">
      <w:start w:val="10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5">
    <w:nsid w:val="427F4BEB"/>
    <w:multiLevelType w:val="singleLevel"/>
    <w:tmpl w:val="7318C3E4"/>
    <w:lvl w:ilvl="0">
      <w:start w:val="1"/>
      <w:numFmt w:val="decimal"/>
      <w:lvlText w:val="8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6">
    <w:nsid w:val="439D1773"/>
    <w:multiLevelType w:val="singleLevel"/>
    <w:tmpl w:val="7F740DC8"/>
    <w:lvl w:ilvl="0">
      <w:start w:val="3"/>
      <w:numFmt w:val="decimal"/>
      <w:lvlText w:val="1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17">
    <w:nsid w:val="47FE0FBB"/>
    <w:multiLevelType w:val="hybridMultilevel"/>
    <w:tmpl w:val="83DE5620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482C037C"/>
    <w:multiLevelType w:val="singleLevel"/>
    <w:tmpl w:val="B1049164"/>
    <w:lvl w:ilvl="0">
      <w:start w:val="3"/>
      <w:numFmt w:val="decimal"/>
      <w:lvlText w:val="10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9">
    <w:nsid w:val="490A4331"/>
    <w:multiLevelType w:val="singleLevel"/>
    <w:tmpl w:val="F502009A"/>
    <w:lvl w:ilvl="0">
      <w:start w:val="6"/>
      <w:numFmt w:val="decimal"/>
      <w:lvlText w:val="7.%1."/>
      <w:legacy w:legacy="1" w:legacySpace="0" w:legacyIndent="594"/>
      <w:lvlJc w:val="left"/>
      <w:rPr>
        <w:rFonts w:ascii="Times New Roman" w:hAnsi="Times New Roman" w:cs="Times New Roman" w:hint="default"/>
      </w:rPr>
    </w:lvl>
  </w:abstractNum>
  <w:abstractNum w:abstractNumId="20">
    <w:nsid w:val="5E605F7A"/>
    <w:multiLevelType w:val="hybridMultilevel"/>
    <w:tmpl w:val="A54E174C"/>
    <w:lvl w:ilvl="0" w:tplc="098241D6">
      <w:start w:val="9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102A8C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D2C57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27EB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BACB2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4CAA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5B63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B306D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6E30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624707ED"/>
    <w:multiLevelType w:val="hybridMultilevel"/>
    <w:tmpl w:val="691A7808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2">
    <w:nsid w:val="697E563D"/>
    <w:multiLevelType w:val="hybridMultilevel"/>
    <w:tmpl w:val="F8F6A24C"/>
    <w:lvl w:ilvl="0" w:tplc="05B8E68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cs="Times New Roman"/>
      </w:rPr>
    </w:lvl>
  </w:abstractNum>
  <w:abstractNum w:abstractNumId="23">
    <w:nsid w:val="6BCE0A8F"/>
    <w:multiLevelType w:val="hybridMultilevel"/>
    <w:tmpl w:val="B0BC9E90"/>
    <w:lvl w:ilvl="0" w:tplc="CFCAF5E4">
      <w:start w:val="9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24">
    <w:nsid w:val="70C86658"/>
    <w:multiLevelType w:val="hybridMultilevel"/>
    <w:tmpl w:val="02BC27B4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>
    <w:nsid w:val="71AB7C2C"/>
    <w:multiLevelType w:val="hybridMultilevel"/>
    <w:tmpl w:val="02827AB8"/>
    <w:lvl w:ilvl="0" w:tplc="0F2440D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AC948CF"/>
    <w:multiLevelType w:val="singleLevel"/>
    <w:tmpl w:val="1882BBEA"/>
    <w:lvl w:ilvl="0">
      <w:start w:val="1"/>
      <w:numFmt w:val="decimal"/>
      <w:lvlText w:val="1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3"/>
        <w:lvlJc w:val="left"/>
        <w:rPr>
          <w:rFonts w:ascii="Times New Roman" w:hAnsi="Times New Roman" w:hint="default"/>
        </w:rPr>
      </w:lvl>
    </w:lvlOverride>
  </w:num>
  <w:num w:numId="4">
    <w:abstractNumId w:val="26"/>
  </w:num>
  <w:num w:numId="5">
    <w:abstractNumId w:val="16"/>
  </w:num>
  <w:num w:numId="6">
    <w:abstractNumId w:val="2"/>
  </w:num>
  <w:num w:numId="7">
    <w:abstractNumId w:val="13"/>
  </w:num>
  <w:num w:numId="8">
    <w:abstractNumId w:val="6"/>
  </w:num>
  <w:num w:numId="9">
    <w:abstractNumId w:val="19"/>
  </w:num>
  <w:num w:numId="10">
    <w:abstractNumId w:val="12"/>
  </w:num>
  <w:num w:numId="11">
    <w:abstractNumId w:val="14"/>
  </w:num>
  <w:num w:numId="12">
    <w:abstractNumId w:val="7"/>
  </w:num>
  <w:num w:numId="13">
    <w:abstractNumId w:val="15"/>
  </w:num>
  <w:num w:numId="14">
    <w:abstractNumId w:val="18"/>
  </w:num>
  <w:num w:numId="15">
    <w:abstractNumId w:val="4"/>
  </w:num>
  <w:num w:numId="16">
    <w:abstractNumId w:val="9"/>
  </w:num>
  <w:num w:numId="17">
    <w:abstractNumId w:val="3"/>
  </w:num>
  <w:num w:numId="18">
    <w:abstractNumId w:val="5"/>
  </w:num>
  <w:num w:numId="19">
    <w:abstractNumId w:val="22"/>
  </w:num>
  <w:num w:numId="20">
    <w:abstractNumId w:val="1"/>
  </w:num>
  <w:num w:numId="21">
    <w:abstractNumId w:val="23"/>
  </w:num>
  <w:num w:numId="22">
    <w:abstractNumId w:val="20"/>
  </w:num>
  <w:num w:numId="23">
    <w:abstractNumId w:val="25"/>
  </w:num>
  <w:num w:numId="24">
    <w:abstractNumId w:val="11"/>
  </w:num>
  <w:num w:numId="25">
    <w:abstractNumId w:val="17"/>
  </w:num>
  <w:num w:numId="26">
    <w:abstractNumId w:val="10"/>
  </w:num>
  <w:num w:numId="27">
    <w:abstractNumId w:val="21"/>
  </w:num>
  <w:num w:numId="28">
    <w:abstractNumId w:val="2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675"/>
    <w:rsid w:val="00002702"/>
    <w:rsid w:val="00030887"/>
    <w:rsid w:val="00091003"/>
    <w:rsid w:val="000D3672"/>
    <w:rsid w:val="00111739"/>
    <w:rsid w:val="00113590"/>
    <w:rsid w:val="00146271"/>
    <w:rsid w:val="0015197A"/>
    <w:rsid w:val="002136B0"/>
    <w:rsid w:val="00280ED7"/>
    <w:rsid w:val="002A3961"/>
    <w:rsid w:val="002F64D9"/>
    <w:rsid w:val="00321BE6"/>
    <w:rsid w:val="00356A3D"/>
    <w:rsid w:val="003626AA"/>
    <w:rsid w:val="0038268F"/>
    <w:rsid w:val="003C2AB9"/>
    <w:rsid w:val="00477839"/>
    <w:rsid w:val="0049610D"/>
    <w:rsid w:val="00524C2A"/>
    <w:rsid w:val="005432DC"/>
    <w:rsid w:val="00633FB4"/>
    <w:rsid w:val="00647EDE"/>
    <w:rsid w:val="0066686D"/>
    <w:rsid w:val="006844E4"/>
    <w:rsid w:val="006A232A"/>
    <w:rsid w:val="006B7C74"/>
    <w:rsid w:val="007317F7"/>
    <w:rsid w:val="0079647B"/>
    <w:rsid w:val="0081612B"/>
    <w:rsid w:val="008346CD"/>
    <w:rsid w:val="0085559E"/>
    <w:rsid w:val="00863019"/>
    <w:rsid w:val="008663AE"/>
    <w:rsid w:val="008B1675"/>
    <w:rsid w:val="008E1B92"/>
    <w:rsid w:val="00977925"/>
    <w:rsid w:val="00993B2C"/>
    <w:rsid w:val="009A413F"/>
    <w:rsid w:val="009D7C21"/>
    <w:rsid w:val="009E6D3A"/>
    <w:rsid w:val="00A00C8F"/>
    <w:rsid w:val="00A14372"/>
    <w:rsid w:val="00AC163F"/>
    <w:rsid w:val="00B0361C"/>
    <w:rsid w:val="00BD1719"/>
    <w:rsid w:val="00BF52E0"/>
    <w:rsid w:val="00C0188E"/>
    <w:rsid w:val="00C43E86"/>
    <w:rsid w:val="00C64F1F"/>
    <w:rsid w:val="00D3420E"/>
    <w:rsid w:val="00D577C0"/>
    <w:rsid w:val="00DD01A2"/>
    <w:rsid w:val="00E11F3D"/>
    <w:rsid w:val="00E500EE"/>
    <w:rsid w:val="00EB6786"/>
    <w:rsid w:val="00EC0D1E"/>
    <w:rsid w:val="00EC527C"/>
    <w:rsid w:val="00EE36E2"/>
    <w:rsid w:val="00EF5559"/>
    <w:rsid w:val="00EF698C"/>
    <w:rsid w:val="00F148E9"/>
    <w:rsid w:val="00F60B81"/>
    <w:rsid w:val="00F73173"/>
    <w:rsid w:val="00FA4447"/>
    <w:rsid w:val="00F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04F24A-B3DF-4803-AC58-0163F904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CD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1675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B1675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B1675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8B16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B167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rsid w:val="008B1675"/>
    <w:pPr>
      <w:widowControl/>
      <w:autoSpaceDE/>
      <w:autoSpaceDN/>
      <w:adjustRightInd/>
      <w:ind w:firstLine="360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</w:style>
  <w:style w:type="paragraph" w:styleId="a3">
    <w:name w:val="Body Text"/>
    <w:basedOn w:val="a"/>
    <w:link w:val="a4"/>
    <w:uiPriority w:val="99"/>
    <w:rsid w:val="008B167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</w:style>
  <w:style w:type="paragraph" w:styleId="31">
    <w:name w:val="Body Text Indent 3"/>
    <w:basedOn w:val="a"/>
    <w:link w:val="32"/>
    <w:uiPriority w:val="99"/>
    <w:rsid w:val="008B1675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5">
    <w:name w:val="header"/>
    <w:basedOn w:val="a"/>
    <w:link w:val="a6"/>
    <w:uiPriority w:val="99"/>
    <w:rsid w:val="008B167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</w:style>
  <w:style w:type="paragraph" w:customStyle="1" w:styleId="ConsPlusNonformat">
    <w:name w:val="ConsPlusNonformat"/>
    <w:rsid w:val="008B16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B16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8B16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8B16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</w:style>
  <w:style w:type="character" w:styleId="a9">
    <w:name w:val="page number"/>
    <w:basedOn w:val="a0"/>
    <w:uiPriority w:val="99"/>
    <w:rsid w:val="008B1675"/>
    <w:rPr>
      <w:rFonts w:cs="Times New Roman"/>
    </w:rPr>
  </w:style>
  <w:style w:type="paragraph" w:styleId="23">
    <w:name w:val="Body Text 2"/>
    <w:basedOn w:val="a"/>
    <w:link w:val="24"/>
    <w:uiPriority w:val="99"/>
    <w:rsid w:val="008B1675"/>
    <w:pPr>
      <w:spacing w:after="120"/>
      <w:ind w:left="283"/>
    </w:pPr>
  </w:style>
  <w:style w:type="character" w:customStyle="1" w:styleId="24">
    <w:name w:val="Основной текст 2 Знак"/>
    <w:basedOn w:val="a0"/>
    <w:link w:val="23"/>
    <w:uiPriority w:val="99"/>
    <w:semiHidden/>
  </w:style>
  <w:style w:type="paragraph" w:styleId="aa">
    <w:name w:val="Body Text Indent"/>
    <w:basedOn w:val="a"/>
    <w:link w:val="ab"/>
    <w:uiPriority w:val="99"/>
    <w:rsid w:val="008B167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</w:style>
  <w:style w:type="paragraph" w:styleId="33">
    <w:name w:val="Body Text 3"/>
    <w:basedOn w:val="a"/>
    <w:link w:val="34"/>
    <w:uiPriority w:val="99"/>
    <w:rsid w:val="008B167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table" w:styleId="ac">
    <w:name w:val="Table Grid"/>
    <w:basedOn w:val="a1"/>
    <w:uiPriority w:val="39"/>
    <w:rsid w:val="00EF555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semiHidden/>
    <w:rsid w:val="008E1B92"/>
  </w:style>
  <w:style w:type="character" w:styleId="ad">
    <w:name w:val="Hyperlink"/>
    <w:basedOn w:val="a0"/>
    <w:uiPriority w:val="99"/>
    <w:rsid w:val="008E1B9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8552</Words>
  <Characters>48747</Characters>
  <Application>Microsoft Office Word</Application>
  <DocSecurity>0</DocSecurity>
  <Lines>406</Lines>
  <Paragraphs>114</Paragraphs>
  <ScaleCrop>false</ScaleCrop>
  <Company/>
  <LinksUpToDate>false</LinksUpToDate>
  <CharactersWithSpaces>57185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 </dc:title>
  <dc:subject/>
  <dc:creator>audit1</dc:creator>
  <cp:keywords/>
  <dc:description/>
  <cp:lastModifiedBy>admin</cp:lastModifiedBy>
  <cp:revision>2</cp:revision>
  <cp:lastPrinted>2008-07-16T13:12:00Z</cp:lastPrinted>
  <dcterms:created xsi:type="dcterms:W3CDTF">2014-04-17T14:34:00Z</dcterms:created>
  <dcterms:modified xsi:type="dcterms:W3CDTF">2014-04-17T14:34:00Z</dcterms:modified>
</cp:coreProperties>
</file>