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830BE0">
        <w:trPr>
          <w:trHeight w:val="15805"/>
        </w:trPr>
        <w:tc>
          <w:tcPr>
            <w:tcW w:w="10908" w:type="dxa"/>
          </w:tcPr>
          <w:p w:rsidR="00830BE0" w:rsidRDefault="00830BE0" w:rsidP="000E1B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Государственное образовательное учреждение</w:t>
            </w:r>
          </w:p>
          <w:p w:rsidR="00830BE0" w:rsidRDefault="00830BE0" w:rsidP="000E1B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высшего профессионального образования</w:t>
            </w:r>
          </w:p>
          <w:p w:rsidR="00830BE0" w:rsidRPr="00F01164" w:rsidRDefault="00830BE0" w:rsidP="000E1B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«Тихоокеанский государственный университет»</w:t>
            </w: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 «___________________________________________________»</w:t>
            </w: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830BE0" w:rsidRDefault="00830BE0" w:rsidP="000E1B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КОНТРОЛЬНАЯ РАБОТА</w:t>
            </w:r>
          </w:p>
          <w:p w:rsidR="00830BE0" w:rsidRPr="00F01164" w:rsidRDefault="00830BE0" w:rsidP="000E1BD4">
            <w:pPr>
              <w:jc w:val="center"/>
              <w:rPr>
                <w:sz w:val="32"/>
                <w:szCs w:val="32"/>
              </w:rPr>
            </w:pPr>
            <w:r w:rsidRPr="00F01164">
              <w:rPr>
                <w:sz w:val="32"/>
                <w:szCs w:val="32"/>
              </w:rPr>
              <w:t>4 вариант</w:t>
            </w: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30BE0" w:rsidRPr="006769D0" w:rsidRDefault="00830BE0" w:rsidP="000E1BD4">
            <w:pPr>
              <w:jc w:val="center"/>
              <w:rPr>
                <w:sz w:val="28"/>
                <w:szCs w:val="28"/>
              </w:rPr>
            </w:pPr>
            <w:r w:rsidRPr="00EB5488">
              <w:rPr>
                <w:sz w:val="32"/>
                <w:szCs w:val="32"/>
              </w:rPr>
              <w:t>Дисциплина: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4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32"/>
                <w:szCs w:val="32"/>
              </w:rPr>
              <w:t>Право</w:t>
            </w:r>
            <w:r w:rsidRPr="00EB5488">
              <w:rPr>
                <w:b/>
                <w:bCs/>
                <w:sz w:val="32"/>
                <w:szCs w:val="32"/>
              </w:rPr>
              <w:t>»</w:t>
            </w:r>
          </w:p>
          <w:p w:rsidR="00830BE0" w:rsidRDefault="00830BE0" w:rsidP="000E1BD4">
            <w:pPr>
              <w:ind w:left="1260"/>
              <w:jc w:val="center"/>
              <w:rPr>
                <w:b/>
                <w:bCs/>
                <w:sz w:val="32"/>
                <w:szCs w:val="32"/>
              </w:rPr>
            </w:pPr>
          </w:p>
          <w:p w:rsidR="00830BE0" w:rsidRPr="00EB5488" w:rsidRDefault="00830BE0" w:rsidP="000E1BD4">
            <w:pPr>
              <w:ind w:left="1260"/>
              <w:jc w:val="center"/>
              <w:rPr>
                <w:sz w:val="32"/>
                <w:szCs w:val="32"/>
              </w:rPr>
            </w:pPr>
            <w:r w:rsidRPr="00EB5488">
              <w:rPr>
                <w:sz w:val="32"/>
                <w:szCs w:val="32"/>
              </w:rPr>
              <w:t>Тема</w:t>
            </w:r>
            <w:r w:rsidRPr="00EB548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Уголовное право в первой и второй четверти </w:t>
            </w:r>
            <w:r w:rsidR="008E12FC">
              <w:rPr>
                <w:b/>
                <w:bCs/>
                <w:sz w:val="32"/>
                <w:szCs w:val="32"/>
                <w:lang w:val="en-US"/>
              </w:rPr>
              <w:t>XVIII</w:t>
            </w:r>
            <w:r>
              <w:rPr>
                <w:b/>
                <w:bCs/>
                <w:sz w:val="32"/>
                <w:szCs w:val="32"/>
              </w:rPr>
              <w:t xml:space="preserve"> века</w:t>
            </w:r>
            <w:r w:rsidRPr="00EB5488">
              <w:rPr>
                <w:b/>
                <w:bCs/>
                <w:sz w:val="32"/>
                <w:szCs w:val="32"/>
              </w:rPr>
              <w:t>.</w:t>
            </w: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Pr="001843B8" w:rsidRDefault="00830BE0" w:rsidP="000E1BD4">
            <w:pPr>
              <w:ind w:left="32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Выполнила: </w:t>
            </w:r>
            <w:r w:rsidRPr="001843B8">
              <w:rPr>
                <w:sz w:val="28"/>
                <w:szCs w:val="28"/>
                <w:u w:val="single"/>
              </w:rPr>
              <w:t>студентка  гр</w:t>
            </w:r>
            <w:r>
              <w:rPr>
                <w:sz w:val="28"/>
                <w:szCs w:val="28"/>
                <w:u w:val="single"/>
              </w:rPr>
              <w:t>.</w:t>
            </w:r>
            <w:r w:rsidRPr="001843B8">
              <w:rPr>
                <w:sz w:val="28"/>
                <w:szCs w:val="28"/>
                <w:u w:val="single"/>
              </w:rPr>
              <w:t xml:space="preserve"> Ю (у) 1 год обучения</w:t>
            </w:r>
          </w:p>
          <w:p w:rsidR="00830BE0" w:rsidRPr="001843B8" w:rsidRDefault="00830BE0" w:rsidP="000E1BD4">
            <w:pPr>
              <w:ind w:left="3240" w:hanging="540"/>
              <w:rPr>
                <w:sz w:val="28"/>
                <w:szCs w:val="28"/>
              </w:rPr>
            </w:pPr>
            <w:r w:rsidRPr="001843B8">
              <w:rPr>
                <w:sz w:val="28"/>
                <w:szCs w:val="28"/>
              </w:rPr>
              <w:t xml:space="preserve">                                            </w:t>
            </w:r>
            <w:r w:rsidRPr="001843B8">
              <w:rPr>
                <w:sz w:val="28"/>
                <w:szCs w:val="28"/>
                <w:u w:val="single"/>
              </w:rPr>
              <w:t>шифр  060442244</w:t>
            </w:r>
            <w:r w:rsidRPr="001843B8">
              <w:rPr>
                <w:sz w:val="28"/>
                <w:szCs w:val="28"/>
              </w:rPr>
              <w:t>_______________</w:t>
            </w:r>
          </w:p>
          <w:p w:rsidR="00830BE0" w:rsidRPr="009A62A8" w:rsidRDefault="00830BE0" w:rsidP="000E1BD4">
            <w:pPr>
              <w:ind w:left="3240" w:hanging="540"/>
              <w:rPr>
                <w:sz w:val="28"/>
                <w:szCs w:val="28"/>
                <w:u w:val="single"/>
              </w:rPr>
            </w:pPr>
            <w:r w:rsidRPr="009A62A8">
              <w:rPr>
                <w:sz w:val="28"/>
                <w:szCs w:val="28"/>
              </w:rPr>
              <w:t xml:space="preserve">                                           </w:t>
            </w:r>
            <w:r w:rsidRPr="009A62A8">
              <w:rPr>
                <w:sz w:val="28"/>
                <w:szCs w:val="28"/>
                <w:u w:val="single"/>
              </w:rPr>
              <w:t>Перцева    Светлана      Викторовна</w:t>
            </w:r>
          </w:p>
          <w:p w:rsidR="00830BE0" w:rsidRDefault="00830BE0" w:rsidP="000E1BD4">
            <w:pPr>
              <w:ind w:left="3240" w:hanging="54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32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Проверил(а):_______________________________</w:t>
            </w:r>
          </w:p>
          <w:p w:rsidR="00830BE0" w:rsidRDefault="00830BE0" w:rsidP="000E1BD4">
            <w:pPr>
              <w:ind w:left="32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________________________________</w:t>
            </w:r>
          </w:p>
          <w:p w:rsidR="00830BE0" w:rsidRDefault="00830BE0" w:rsidP="000E1BD4">
            <w:pPr>
              <w:ind w:left="720" w:hanging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ind w:left="720"/>
              <w:rPr>
                <w:sz w:val="28"/>
                <w:szCs w:val="28"/>
              </w:rPr>
            </w:pPr>
          </w:p>
          <w:p w:rsidR="00830BE0" w:rsidRDefault="00830BE0" w:rsidP="000E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Хабаровск  2007 </w:t>
            </w:r>
          </w:p>
          <w:p w:rsidR="00830BE0" w:rsidRDefault="00830BE0" w:rsidP="000E1B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30BE0" w:rsidRDefault="00830BE0" w:rsidP="00830BE0"/>
    <w:p w:rsidR="005C6488" w:rsidRDefault="00BE4B82" w:rsidP="00A973AA">
      <w:pPr>
        <w:ind w:right="567" w:firstLine="54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63E3A" w:rsidRDefault="00C63E3A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BE4B82">
      <w:pPr>
        <w:numPr>
          <w:ilvl w:val="0"/>
          <w:numId w:val="5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уголовного права.                                                                      </w:t>
      </w:r>
      <w:r w:rsidRPr="00BE4B8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63E3A" w:rsidRDefault="00BE4B82" w:rsidP="00BE4B82">
      <w:pPr>
        <w:ind w:left="51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63E3A" w:rsidRDefault="00C63E3A" w:rsidP="00A973AA">
      <w:pPr>
        <w:numPr>
          <w:ilvl w:val="0"/>
          <w:numId w:val="3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Артикул воинский как свод военно-уголовного законодательства:</w:t>
      </w:r>
      <w:r w:rsidR="00BE4B82">
        <w:rPr>
          <w:sz w:val="28"/>
          <w:szCs w:val="28"/>
        </w:rPr>
        <w:t xml:space="preserve">         6</w:t>
      </w:r>
    </w:p>
    <w:p w:rsidR="00BE4B82" w:rsidRDefault="00BE4B82" w:rsidP="00BE4B82">
      <w:pPr>
        <w:ind w:left="510" w:right="567"/>
        <w:jc w:val="both"/>
        <w:rPr>
          <w:sz w:val="28"/>
          <w:szCs w:val="28"/>
        </w:rPr>
      </w:pPr>
    </w:p>
    <w:p w:rsidR="00C63E3A" w:rsidRDefault="004757DB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3E3A">
        <w:rPr>
          <w:sz w:val="28"/>
          <w:szCs w:val="28"/>
        </w:rPr>
        <w:t xml:space="preserve">  понятие преступления;</w:t>
      </w:r>
    </w:p>
    <w:p w:rsidR="00C63E3A" w:rsidRDefault="004757DB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63E3A">
        <w:rPr>
          <w:sz w:val="28"/>
          <w:szCs w:val="28"/>
        </w:rPr>
        <w:t xml:space="preserve"> виды преступлений;</w:t>
      </w:r>
    </w:p>
    <w:p w:rsidR="00C63E3A" w:rsidRDefault="004757DB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E4B82">
        <w:rPr>
          <w:sz w:val="28"/>
          <w:szCs w:val="28"/>
        </w:rPr>
        <w:t xml:space="preserve">  виды наказаний.</w:t>
      </w: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C63E3A" w:rsidRDefault="00C63E3A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особенности уголовного законодательства.</w:t>
      </w:r>
      <w:r w:rsidR="00BE4B82">
        <w:rPr>
          <w:sz w:val="28"/>
          <w:szCs w:val="28"/>
        </w:rPr>
        <w:t xml:space="preserve">                              9</w:t>
      </w: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BE4B8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BE4B82" w:rsidRDefault="00830BE0" w:rsidP="00BE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Библиографический список…………………………………………………..</w:t>
      </w:r>
      <w:r w:rsidR="00BE4B82">
        <w:rPr>
          <w:sz w:val="28"/>
          <w:szCs w:val="28"/>
        </w:rPr>
        <w:t xml:space="preserve">16                                     </w:t>
      </w:r>
    </w:p>
    <w:p w:rsidR="00BE4B82" w:rsidRDefault="00BE4B82" w:rsidP="00BE4B82">
      <w:pPr>
        <w:ind w:firstLine="540"/>
        <w:jc w:val="both"/>
        <w:rPr>
          <w:sz w:val="28"/>
          <w:szCs w:val="28"/>
        </w:rPr>
      </w:pPr>
    </w:p>
    <w:p w:rsidR="00BE4B82" w:rsidRPr="00FA6E7E" w:rsidRDefault="00BE4B82" w:rsidP="00BE4B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B82" w:rsidRPr="00FA6E7E" w:rsidRDefault="00BE4B82" w:rsidP="00BE4B82">
      <w:pPr>
        <w:ind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BE4B82" w:rsidRPr="004757DB" w:rsidRDefault="004757DB" w:rsidP="00A973AA">
      <w:pPr>
        <w:ind w:right="567"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Pr="004757DB">
        <w:rPr>
          <w:b/>
          <w:bCs/>
          <w:sz w:val="32"/>
          <w:szCs w:val="32"/>
        </w:rPr>
        <w:t xml:space="preserve">1. Источники уголовного права.                                                                       </w:t>
      </w:r>
    </w:p>
    <w:p w:rsidR="00BE4B82" w:rsidRDefault="00BE4B82" w:rsidP="00A973AA">
      <w:pPr>
        <w:ind w:right="567" w:firstLine="540"/>
        <w:jc w:val="both"/>
        <w:rPr>
          <w:sz w:val="28"/>
          <w:szCs w:val="28"/>
        </w:rPr>
      </w:pPr>
    </w:p>
    <w:p w:rsidR="000F2B88" w:rsidRDefault="000F2B88" w:rsidP="00A973AA">
      <w:pPr>
        <w:ind w:right="567" w:firstLine="540"/>
        <w:jc w:val="both"/>
        <w:rPr>
          <w:sz w:val="28"/>
          <w:szCs w:val="28"/>
        </w:rPr>
      </w:pPr>
    </w:p>
    <w:p w:rsidR="000021FF" w:rsidRDefault="000021FF" w:rsidP="006D428D">
      <w:pPr>
        <w:ind w:firstLine="540"/>
        <w:rPr>
          <w:sz w:val="28"/>
          <w:szCs w:val="28"/>
        </w:rPr>
      </w:pPr>
      <w:r w:rsidRPr="000021FF">
        <w:rPr>
          <w:sz w:val="28"/>
          <w:szCs w:val="28"/>
        </w:rPr>
        <w:t>Источник уголовного права - это форма, в которую облекаются правовые отношения, это нормы права, правовые положения, содержащиеся в юридических актах. Источниками права называют и сами юридические акты, содержащие эти нормы.</w:t>
      </w:r>
      <w:r w:rsidRPr="00CA2B1D">
        <w:rPr>
          <w:sz w:val="28"/>
          <w:szCs w:val="28"/>
        </w:rPr>
        <w:t xml:space="preserve"> </w:t>
      </w:r>
    </w:p>
    <w:p w:rsidR="00073638" w:rsidRDefault="000021FF" w:rsidP="006D428D">
      <w:pPr>
        <w:ind w:firstLine="540"/>
        <w:rPr>
          <w:sz w:val="28"/>
          <w:szCs w:val="28"/>
        </w:rPr>
      </w:pPr>
      <w:r w:rsidRPr="00CA2B1D">
        <w:rPr>
          <w:sz w:val="28"/>
          <w:szCs w:val="28"/>
        </w:rPr>
        <w:t xml:space="preserve">Писаные </w:t>
      </w:r>
      <w:r w:rsidR="00766004">
        <w:rPr>
          <w:sz w:val="28"/>
          <w:szCs w:val="28"/>
        </w:rPr>
        <w:t>источники уголовного права в</w:t>
      </w:r>
      <w:r w:rsidRPr="00CA2B1D">
        <w:rPr>
          <w:sz w:val="28"/>
          <w:szCs w:val="28"/>
        </w:rPr>
        <w:t xml:space="preserve"> России известны с Х века. До этого времени единственным источником были нормы народного обычного права, выработанные народным правосознанием и получившие ввиду долговременного применения общеобязательное значение. Устное неписаное право, обрабатываемое правоприменителями, судьями, трансформировалось в судебно-обычное право, а затем получило закрепление на письме. </w:t>
      </w:r>
      <w:r w:rsidR="006D428D">
        <w:rPr>
          <w:sz w:val="28"/>
          <w:szCs w:val="28"/>
        </w:rPr>
        <w:t xml:space="preserve"> </w:t>
      </w:r>
    </w:p>
    <w:p w:rsidR="006D428D" w:rsidRDefault="006D428D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уголовного права в первой четверти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="000470B4">
        <w:rPr>
          <w:sz w:val="28"/>
          <w:szCs w:val="28"/>
        </w:rPr>
        <w:t>являлись законы, изданные государством в форме указов, регламентов, уставов, манифестов.</w:t>
      </w:r>
    </w:p>
    <w:p w:rsidR="000470B4" w:rsidRDefault="000470B4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Указы </w:t>
      </w:r>
      <w:r w:rsidR="00921F23">
        <w:rPr>
          <w:sz w:val="28"/>
          <w:szCs w:val="28"/>
        </w:rPr>
        <w:t xml:space="preserve">касались важнейших и самых разнообразных сторон деятельности государства. Достаточно назвать указ о единонаследии от 18 марта 1714 г., Табель о рангах 1722г., Указ о </w:t>
      </w:r>
      <w:r w:rsidR="00555BA3">
        <w:rPr>
          <w:sz w:val="28"/>
          <w:szCs w:val="28"/>
        </w:rPr>
        <w:t>форме суда от 5 ноября 1723 г., чтобы представить то разнообразие общественных отношений, которые регулировались ими.</w:t>
      </w:r>
    </w:p>
    <w:p w:rsidR="00555BA3" w:rsidRDefault="00555BA3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Регламенты – это акты, определяющие </w:t>
      </w:r>
      <w:r w:rsidR="00311AE3">
        <w:rPr>
          <w:sz w:val="28"/>
          <w:szCs w:val="28"/>
        </w:rPr>
        <w:t xml:space="preserve">создание государственных органов управления, их состав, порядок деятельности. Например, </w:t>
      </w:r>
      <w:r w:rsidR="00766004">
        <w:rPr>
          <w:sz w:val="28"/>
          <w:szCs w:val="28"/>
        </w:rPr>
        <w:t>Генеральный регламент коллегий от 29 февраля 1721 г., Духовный регламент от 29 января 1721 г.</w:t>
      </w:r>
    </w:p>
    <w:p w:rsidR="00766004" w:rsidRDefault="00766004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Уставы – это сборники законов, объединяющие</w:t>
      </w:r>
      <w:r w:rsidR="008F394E">
        <w:rPr>
          <w:sz w:val="28"/>
          <w:szCs w:val="28"/>
        </w:rPr>
        <w:t xml:space="preserve"> норма права, относящиеся к определенной сфере деятельности государства (Устав о векселях 1729 г., Устав о купеческом водоходстве 1781г., </w:t>
      </w:r>
      <w:r w:rsidR="00E42E82">
        <w:rPr>
          <w:sz w:val="28"/>
          <w:szCs w:val="28"/>
        </w:rPr>
        <w:t>Устав благочиния 1782 г.). В 1716 появляется Воинский устав, содержащий нормы, которые регулировали жизнь армии.</w:t>
      </w:r>
    </w:p>
    <w:p w:rsidR="00A94A34" w:rsidRDefault="00D651CC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1720 г. издается Московский устав. По своему содержанию он аналогичен Воинскому уставу, только относится к службе на флоте. Нормы уголовного права, содержащиеся в разделе «О штрафах», почти дословно </w:t>
      </w:r>
      <w:r w:rsidR="00A94A34">
        <w:rPr>
          <w:sz w:val="28"/>
          <w:szCs w:val="28"/>
        </w:rPr>
        <w:t xml:space="preserve">заимствованы из Воинских артикулов. </w:t>
      </w:r>
    </w:p>
    <w:p w:rsidR="00A94A34" w:rsidRDefault="00A94A34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особо торжественных и важных случаях императоры издавали Манифесты (например, Манифест 1762 г. «О даровании вольности и свободы всему российскому дворянству»).</w:t>
      </w:r>
    </w:p>
    <w:p w:rsidR="00E42E82" w:rsidRDefault="00A94A34" w:rsidP="006D42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1715 г. были созданы «Артикул воинский» (представлявший собой уголовный кодекс) и «Краткое изображение процессов или судебных тяжеб» (</w:t>
      </w:r>
      <w:r w:rsidR="00EF06D5">
        <w:rPr>
          <w:sz w:val="28"/>
          <w:szCs w:val="28"/>
        </w:rPr>
        <w:t xml:space="preserve">процессуальный кодекс). Продолжало действовать Соборное уложение 1649 г. В </w:t>
      </w:r>
      <w:r w:rsidR="00EF06D5">
        <w:rPr>
          <w:sz w:val="28"/>
          <w:szCs w:val="28"/>
          <w:lang w:val="en-US"/>
        </w:rPr>
        <w:t>XVIII</w:t>
      </w:r>
      <w:r w:rsidR="00E649A4">
        <w:rPr>
          <w:sz w:val="28"/>
          <w:szCs w:val="28"/>
        </w:rPr>
        <w:t xml:space="preserve"> в. делались неоднократные, но бесплодные попытки создание нового Уложения. Три такие попытки были предприняты </w:t>
      </w:r>
      <w:r w:rsidR="003A7D28">
        <w:rPr>
          <w:sz w:val="28"/>
          <w:szCs w:val="28"/>
        </w:rPr>
        <w:t xml:space="preserve">при Петре </w:t>
      </w:r>
      <w:r w:rsidR="003A7D28">
        <w:rPr>
          <w:sz w:val="28"/>
          <w:szCs w:val="28"/>
          <w:lang w:val="en-US"/>
        </w:rPr>
        <w:t>I</w:t>
      </w:r>
      <w:r w:rsidR="003A7D28">
        <w:rPr>
          <w:sz w:val="28"/>
          <w:szCs w:val="28"/>
        </w:rPr>
        <w:t xml:space="preserve">. В 1767 г. Екатериной </w:t>
      </w:r>
      <w:r w:rsidR="003A7D28">
        <w:rPr>
          <w:sz w:val="28"/>
          <w:szCs w:val="28"/>
          <w:lang w:val="en-US"/>
        </w:rPr>
        <w:t>II</w:t>
      </w:r>
      <w:r w:rsidR="003A7D28">
        <w:rPr>
          <w:sz w:val="28"/>
          <w:szCs w:val="28"/>
        </w:rPr>
        <w:t xml:space="preserve"> была образована комиссия</w:t>
      </w:r>
      <w:r w:rsidR="00BC18D7">
        <w:rPr>
          <w:sz w:val="28"/>
          <w:szCs w:val="28"/>
        </w:rPr>
        <w:t xml:space="preserve"> для создания нового проекта Уложения. В комиссии были представлены все сословия, за исключением помещичьих крестьян и духовенства. В ходе работы комиссии вскрылись противоречивые интересы различных сословий, и проект Уложения так и не был создан.</w:t>
      </w:r>
    </w:p>
    <w:p w:rsidR="006C0E75" w:rsidRDefault="006C0E75" w:rsidP="006D428D">
      <w:pPr>
        <w:ind w:firstLine="540"/>
        <w:rPr>
          <w:sz w:val="28"/>
          <w:szCs w:val="28"/>
        </w:rPr>
      </w:pPr>
    </w:p>
    <w:p w:rsidR="000F2B88" w:rsidRDefault="000F2B88" w:rsidP="006D428D">
      <w:pPr>
        <w:ind w:firstLine="540"/>
        <w:rPr>
          <w:sz w:val="28"/>
          <w:szCs w:val="28"/>
        </w:rPr>
      </w:pPr>
    </w:p>
    <w:p w:rsidR="000F2B88" w:rsidRDefault="000F2B88" w:rsidP="006D428D">
      <w:pPr>
        <w:ind w:firstLine="540"/>
        <w:rPr>
          <w:sz w:val="28"/>
          <w:szCs w:val="28"/>
          <w:lang w:val="en-US"/>
        </w:rPr>
      </w:pPr>
    </w:p>
    <w:p w:rsidR="00286F12" w:rsidRPr="00286F12" w:rsidRDefault="00286F12" w:rsidP="006D428D">
      <w:pPr>
        <w:ind w:firstLine="540"/>
        <w:rPr>
          <w:sz w:val="28"/>
          <w:szCs w:val="28"/>
          <w:lang w:val="en-US"/>
        </w:rPr>
      </w:pPr>
    </w:p>
    <w:p w:rsidR="00766004" w:rsidRPr="006C0E75" w:rsidRDefault="006C0E75" w:rsidP="006C0E75">
      <w:pPr>
        <w:ind w:firstLine="540"/>
        <w:jc w:val="center"/>
        <w:rPr>
          <w:b/>
          <w:bCs/>
          <w:sz w:val="32"/>
          <w:szCs w:val="32"/>
        </w:rPr>
      </w:pPr>
      <w:r w:rsidRPr="006C0E75">
        <w:rPr>
          <w:b/>
          <w:bCs/>
          <w:sz w:val="32"/>
          <w:szCs w:val="32"/>
        </w:rPr>
        <w:t>2. Артикул воинский как свод военно-уголовного законодательства</w:t>
      </w:r>
      <w:r>
        <w:rPr>
          <w:b/>
          <w:bCs/>
          <w:sz w:val="32"/>
          <w:szCs w:val="32"/>
        </w:rPr>
        <w:t>.</w:t>
      </w:r>
    </w:p>
    <w:p w:rsidR="00BC0495" w:rsidRDefault="008B3D09" w:rsidP="00A973AA">
      <w:pPr>
        <w:ind w:right="567" w:firstLine="540"/>
        <w:jc w:val="both"/>
        <w:rPr>
          <w:sz w:val="28"/>
          <w:szCs w:val="28"/>
        </w:rPr>
      </w:pPr>
      <w:r w:rsidRPr="00B51717">
        <w:rPr>
          <w:sz w:val="28"/>
          <w:szCs w:val="28"/>
        </w:rPr>
        <w:t>В Х</w:t>
      </w:r>
      <w:r w:rsidR="004076B5" w:rsidRPr="00B51717">
        <w:rPr>
          <w:sz w:val="28"/>
          <w:szCs w:val="28"/>
          <w:lang w:val="en-US"/>
        </w:rPr>
        <w:t>VIII</w:t>
      </w:r>
      <w:r w:rsidR="004076B5" w:rsidRPr="00B51717">
        <w:rPr>
          <w:sz w:val="28"/>
          <w:szCs w:val="28"/>
        </w:rPr>
        <w:t xml:space="preserve"> веке уголовное право сделало значительный шаг вперед. Это объяснялось как обострением классовых противоречий, свойственных абсолютизму</w:t>
      </w:r>
      <w:r w:rsidR="001C5C2C" w:rsidRPr="00B51717">
        <w:rPr>
          <w:sz w:val="28"/>
          <w:szCs w:val="28"/>
        </w:rPr>
        <w:t>, так и общему развитию правовой культуры. Особое значение в этой сфере имеет законодате</w:t>
      </w:r>
      <w:r w:rsidR="006C6BC0" w:rsidRPr="00B51717">
        <w:rPr>
          <w:sz w:val="28"/>
          <w:szCs w:val="28"/>
        </w:rPr>
        <w:t xml:space="preserve">льство Петра </w:t>
      </w:r>
      <w:r w:rsidR="006C6BC0" w:rsidRPr="00B51717">
        <w:rPr>
          <w:sz w:val="28"/>
          <w:szCs w:val="28"/>
          <w:lang w:val="en-US"/>
        </w:rPr>
        <w:t>I</w:t>
      </w:r>
      <w:r w:rsidR="00B51717" w:rsidRPr="00B51717">
        <w:rPr>
          <w:sz w:val="28"/>
          <w:szCs w:val="28"/>
        </w:rPr>
        <w:t xml:space="preserve"> и прежде всего его Артикул воинский</w:t>
      </w:r>
      <w:r w:rsidR="00BC0495" w:rsidRPr="00B51717">
        <w:rPr>
          <w:sz w:val="28"/>
          <w:szCs w:val="28"/>
        </w:rPr>
        <w:t>.</w:t>
      </w:r>
    </w:p>
    <w:p w:rsidR="00C63E3A" w:rsidRPr="000F2B88" w:rsidRDefault="00BC0495" w:rsidP="00A973AA">
      <w:pPr>
        <w:ind w:right="567" w:firstLine="540"/>
        <w:jc w:val="both"/>
        <w:rPr>
          <w:sz w:val="28"/>
          <w:szCs w:val="28"/>
        </w:rPr>
      </w:pPr>
      <w:r w:rsidRPr="000F2B88">
        <w:rPr>
          <w:sz w:val="28"/>
          <w:szCs w:val="28"/>
        </w:rPr>
        <w:t xml:space="preserve">Первоначально Петр </w:t>
      </w:r>
      <w:r w:rsidRPr="000F2B88">
        <w:rPr>
          <w:sz w:val="28"/>
          <w:szCs w:val="28"/>
          <w:lang w:val="en-US"/>
        </w:rPr>
        <w:t>I</w:t>
      </w:r>
      <w:r w:rsidRPr="000F2B88">
        <w:rPr>
          <w:sz w:val="28"/>
          <w:szCs w:val="28"/>
        </w:rPr>
        <w:t xml:space="preserve"> хотел издать новое Уложение, которое должно было заменить собой Соборное Уложение 1649 года, но затем пошел по линии создания отраслевых кодексов. При любви и внимании Петра ко всему военному в первую очередь подверглись кодификации военные отрасли права. Так возник</w:t>
      </w:r>
      <w:r w:rsidR="006C6BC0" w:rsidRPr="000F2B88">
        <w:rPr>
          <w:sz w:val="28"/>
          <w:szCs w:val="28"/>
        </w:rPr>
        <w:t xml:space="preserve"> </w:t>
      </w:r>
      <w:r w:rsidR="00083DE5" w:rsidRPr="000F2B88">
        <w:rPr>
          <w:sz w:val="28"/>
          <w:szCs w:val="28"/>
        </w:rPr>
        <w:t>Артикул воинский</w:t>
      </w:r>
      <w:r w:rsidR="00B91CDC" w:rsidRPr="000F2B88">
        <w:rPr>
          <w:sz w:val="28"/>
          <w:szCs w:val="28"/>
        </w:rPr>
        <w:t xml:space="preserve"> </w:t>
      </w:r>
      <w:r w:rsidR="00083DE5" w:rsidRPr="000F2B88">
        <w:rPr>
          <w:sz w:val="28"/>
          <w:szCs w:val="28"/>
        </w:rPr>
        <w:t>– первый в русском праве уголовный, вернее во</w:t>
      </w:r>
      <w:r w:rsidR="00E376B9" w:rsidRPr="000F2B88">
        <w:rPr>
          <w:sz w:val="28"/>
          <w:szCs w:val="28"/>
        </w:rPr>
        <w:t>енно-уголовный кодекс (схема 1).</w:t>
      </w:r>
    </w:p>
    <w:p w:rsidR="00BE301A" w:rsidRPr="000F2B88" w:rsidRDefault="00BE301A" w:rsidP="00BE301A">
      <w:pPr>
        <w:ind w:right="567" w:firstLine="540"/>
        <w:jc w:val="both"/>
        <w:rPr>
          <w:sz w:val="28"/>
          <w:szCs w:val="28"/>
        </w:rPr>
      </w:pPr>
      <w:r w:rsidRPr="000F2B88">
        <w:rPr>
          <w:sz w:val="28"/>
          <w:szCs w:val="28"/>
        </w:rPr>
        <w:tab/>
        <w:t>Артикул воинский состоит из 24 глав, разделенных на 209 артикулов (статей). Ряд статей имеют специальные толкования. Толкования имели силу закона и касались порой весьма важных вопросов, в них обычно разъяснялся смысл закона и порядок его применения.</w:t>
      </w:r>
    </w:p>
    <w:p w:rsidR="00BE301A" w:rsidRDefault="00BE301A" w:rsidP="00BE301A">
      <w:pPr>
        <w:ind w:right="567" w:firstLine="540"/>
        <w:jc w:val="both"/>
        <w:rPr>
          <w:sz w:val="28"/>
          <w:szCs w:val="28"/>
        </w:rPr>
      </w:pPr>
      <w:r w:rsidRPr="000F2B88">
        <w:rPr>
          <w:sz w:val="28"/>
          <w:szCs w:val="28"/>
        </w:rPr>
        <w:t>Хотя в Артикле Воинском отсутствует Общая часть, но говорится о необходимости установления причинной связи между действием и преступным результатом, о вине, целях и задачах наказаний, необходимой обороне, крайней необходимости.</w:t>
      </w:r>
    </w:p>
    <w:p w:rsidR="00BE301A" w:rsidRDefault="00BE301A" w:rsidP="00A973AA">
      <w:pPr>
        <w:ind w:right="567" w:firstLine="540"/>
        <w:jc w:val="both"/>
        <w:rPr>
          <w:sz w:val="28"/>
          <w:szCs w:val="28"/>
        </w:rPr>
      </w:pPr>
    </w:p>
    <w:p w:rsidR="00725A9C" w:rsidRDefault="00725A9C" w:rsidP="00A973AA">
      <w:pPr>
        <w:ind w:right="567" w:firstLine="540"/>
        <w:jc w:val="both"/>
        <w:rPr>
          <w:sz w:val="28"/>
          <w:szCs w:val="28"/>
        </w:rPr>
      </w:pPr>
    </w:p>
    <w:p w:rsidR="007D775C" w:rsidRPr="007D775C" w:rsidRDefault="007D775C" w:rsidP="00A973AA">
      <w:pPr>
        <w:ind w:right="567" w:firstLine="54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7D775C">
        <w:rPr>
          <w:b/>
          <w:bCs/>
          <w:i/>
          <w:iCs/>
          <w:sz w:val="28"/>
          <w:szCs w:val="28"/>
        </w:rPr>
        <w:t>Схема 1</w:t>
      </w:r>
    </w:p>
    <w:p w:rsidR="00725A9C" w:rsidRPr="007D775C" w:rsidRDefault="00725A9C" w:rsidP="00A973AA">
      <w:pPr>
        <w:ind w:right="567" w:firstLine="540"/>
        <w:jc w:val="both"/>
        <w:rPr>
          <w:b/>
          <w:bCs/>
          <w:sz w:val="28"/>
          <w:szCs w:val="28"/>
        </w:rPr>
      </w:pPr>
      <w:r w:rsidRPr="007D775C">
        <w:rPr>
          <w:b/>
          <w:bCs/>
          <w:sz w:val="28"/>
          <w:szCs w:val="28"/>
        </w:rPr>
        <w:t xml:space="preserve">                              Артикул Воинский Петра </w:t>
      </w:r>
      <w:r w:rsidRPr="007D775C">
        <w:rPr>
          <w:b/>
          <w:bCs/>
          <w:sz w:val="28"/>
          <w:szCs w:val="28"/>
          <w:lang w:val="en-US"/>
        </w:rPr>
        <w:t>I</w:t>
      </w:r>
      <w:r w:rsidRPr="007D775C">
        <w:rPr>
          <w:b/>
          <w:bCs/>
          <w:sz w:val="28"/>
          <w:szCs w:val="28"/>
        </w:rPr>
        <w:t xml:space="preserve"> </w:t>
      </w:r>
      <w:r w:rsidR="00C34C2A" w:rsidRPr="007D775C">
        <w:rPr>
          <w:b/>
          <w:bCs/>
          <w:sz w:val="28"/>
          <w:szCs w:val="28"/>
        </w:rPr>
        <w:t xml:space="preserve"> </w:t>
      </w:r>
      <w:r w:rsidRPr="007D775C">
        <w:rPr>
          <w:b/>
          <w:bCs/>
          <w:sz w:val="28"/>
          <w:szCs w:val="28"/>
        </w:rPr>
        <w:t>1715 г.</w:t>
      </w:r>
    </w:p>
    <w:p w:rsidR="004728B4" w:rsidRDefault="004728B4" w:rsidP="00A973AA">
      <w:pPr>
        <w:ind w:right="567" w:firstLine="540"/>
        <w:jc w:val="both"/>
        <w:rPr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728B4">
        <w:trPr>
          <w:trHeight w:val="707"/>
        </w:trPr>
        <w:tc>
          <w:tcPr>
            <w:tcW w:w="9180" w:type="dxa"/>
          </w:tcPr>
          <w:p w:rsidR="004728B4" w:rsidRPr="00641C28" w:rsidRDefault="00432E2D" w:rsidP="00432E2D">
            <w:pPr>
              <w:ind w:right="567" w:firstLine="539"/>
            </w:pPr>
            <w:r>
              <w:t xml:space="preserve">                  </w:t>
            </w:r>
            <w:r w:rsidR="004728B4" w:rsidRPr="00641C28">
              <w:t xml:space="preserve">Опыт уголовно-уставного творчества на Западе </w:t>
            </w:r>
            <w:r>
              <w:t>н</w:t>
            </w:r>
            <w:r w:rsidR="004728B4" w:rsidRPr="00641C28">
              <w:t xml:space="preserve">апример, </w:t>
            </w:r>
          </w:p>
          <w:p w:rsidR="004728B4" w:rsidRDefault="00432E2D" w:rsidP="00432E2D">
            <w:pPr>
              <w:spacing w:before="240"/>
              <w:ind w:right="567" w:firstLine="539"/>
              <w:rPr>
                <w:sz w:val="28"/>
                <w:szCs w:val="28"/>
              </w:rPr>
            </w:pPr>
            <w:r>
              <w:t xml:space="preserve">                  </w:t>
            </w:r>
            <w:r w:rsidR="004728B4" w:rsidRPr="00641C28">
              <w:t xml:space="preserve">военные законы шведского короля Карла </w:t>
            </w:r>
            <w:r w:rsidR="004728B4" w:rsidRPr="00641C28">
              <w:rPr>
                <w:lang w:val="en-US"/>
              </w:rPr>
              <w:t>IX</w:t>
            </w:r>
            <w:r w:rsidR="004728B4" w:rsidRPr="00641C28">
              <w:t>)</w:t>
            </w:r>
          </w:p>
        </w:tc>
      </w:tr>
    </w:tbl>
    <w:p w:rsidR="00725A9C" w:rsidRDefault="00725A9C" w:rsidP="00A973AA">
      <w:pPr>
        <w:ind w:right="567" w:firstLine="540"/>
        <w:jc w:val="both"/>
        <w:rPr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A18F4">
        <w:trPr>
          <w:trHeight w:val="540"/>
        </w:trPr>
        <w:tc>
          <w:tcPr>
            <w:tcW w:w="9180" w:type="dxa"/>
          </w:tcPr>
          <w:p w:rsidR="009A18F4" w:rsidRDefault="001F7BD4" w:rsidP="00CC3801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32E2D">
              <w:rPr>
                <w:sz w:val="28"/>
                <w:szCs w:val="28"/>
              </w:rPr>
              <w:t xml:space="preserve"> </w:t>
            </w:r>
            <w:r w:rsidR="009A18F4">
              <w:rPr>
                <w:sz w:val="28"/>
                <w:szCs w:val="28"/>
              </w:rPr>
              <w:t xml:space="preserve">Предшествующее национальное военное </w:t>
            </w:r>
            <w:r w:rsidR="00CC3801">
              <w:rPr>
                <w:sz w:val="28"/>
                <w:szCs w:val="28"/>
              </w:rPr>
              <w:t>з</w:t>
            </w:r>
            <w:r w:rsidR="009A18F4">
              <w:rPr>
                <w:sz w:val="28"/>
                <w:szCs w:val="28"/>
              </w:rPr>
              <w:t>аконодательство</w:t>
            </w:r>
          </w:p>
          <w:p w:rsidR="009A18F4" w:rsidRDefault="009A18F4" w:rsidP="009A18F4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</w:tr>
    </w:tbl>
    <w:p w:rsidR="005B5742" w:rsidRDefault="005B5742" w:rsidP="005B574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Источ-</w:t>
      </w:r>
    </w:p>
    <w:p w:rsidR="009A18F4" w:rsidRDefault="005B5742" w:rsidP="005B574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ники</w:t>
      </w:r>
    </w:p>
    <w:tbl>
      <w:tblPr>
        <w:tblpPr w:leftFromText="180" w:rightFromText="180" w:vertAnchor="text" w:horzAnchor="page" w:tblpX="7507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</w:tblGrid>
      <w:tr w:rsidR="00FB4CE2">
        <w:trPr>
          <w:trHeight w:val="1260"/>
        </w:trPr>
        <w:tc>
          <w:tcPr>
            <w:tcW w:w="2111" w:type="dxa"/>
          </w:tcPr>
          <w:p w:rsidR="00FB4CE2" w:rsidRPr="002B4DD2" w:rsidRDefault="00FB4CE2" w:rsidP="00FB4CE2">
            <w:pPr>
              <w:ind w:right="567"/>
            </w:pPr>
            <w:r w:rsidRPr="002B4DD2">
              <w:t>«Краткий</w:t>
            </w:r>
          </w:p>
          <w:p w:rsidR="00FB4CE2" w:rsidRPr="002B4DD2" w:rsidRDefault="00FB4CE2" w:rsidP="00FB4CE2">
            <w:pPr>
              <w:ind w:right="567"/>
            </w:pPr>
            <w:r>
              <w:t>А</w:t>
            </w:r>
            <w:r w:rsidRPr="002B4DD2">
              <w:t>ртикул»</w:t>
            </w:r>
            <w:r>
              <w:t xml:space="preserve"> </w:t>
            </w:r>
          </w:p>
          <w:p w:rsidR="00FB4CE2" w:rsidRDefault="00FB4CE2" w:rsidP="00FB4CE2">
            <w:pPr>
              <w:ind w:right="567"/>
            </w:pPr>
            <w:r w:rsidRPr="002B4DD2">
              <w:t>Меньшикова</w:t>
            </w:r>
            <w:r>
              <w:t xml:space="preserve"> </w:t>
            </w:r>
            <w:r w:rsidRPr="002B4DD2">
              <w:t>1706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br w:type="textWrapping" w:clear="all"/>
            </w:r>
          </w:p>
        </w:tc>
      </w:tr>
    </w:tbl>
    <w:tbl>
      <w:tblPr>
        <w:tblpPr w:leftFromText="180" w:rightFromText="180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</w:tblGrid>
      <w:tr w:rsidR="00852503">
        <w:trPr>
          <w:trHeight w:val="360"/>
        </w:trPr>
        <w:tc>
          <w:tcPr>
            <w:tcW w:w="1521" w:type="dxa"/>
          </w:tcPr>
          <w:p w:rsidR="00852503" w:rsidRPr="002B4DD2" w:rsidRDefault="00852503" w:rsidP="00852503">
            <w:pPr>
              <w:ind w:right="567"/>
            </w:pPr>
            <w:r>
              <w:t>Другие</w:t>
            </w:r>
          </w:p>
          <w:p w:rsidR="00852503" w:rsidRDefault="00852503" w:rsidP="00852503">
            <w:pPr>
              <w:ind w:right="567" w:firstLine="540"/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E17AA" w:rsidRDefault="005E17AA" w:rsidP="00A973AA">
      <w:pPr>
        <w:ind w:right="567"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</w:tblGrid>
      <w:tr w:rsidR="005E17AA">
        <w:trPr>
          <w:trHeight w:val="1762"/>
        </w:trPr>
        <w:tc>
          <w:tcPr>
            <w:tcW w:w="2340" w:type="dxa"/>
          </w:tcPr>
          <w:p w:rsidR="005E17AA" w:rsidRPr="004C26B1" w:rsidRDefault="004C26B1" w:rsidP="00773E8C">
            <w:pPr>
              <w:ind w:right="567"/>
              <w:jc w:val="both"/>
            </w:pPr>
            <w:r w:rsidRPr="004C26B1">
              <w:t xml:space="preserve">«Краткое        </w:t>
            </w:r>
            <w:r w:rsidR="005E17AA" w:rsidRPr="004C26B1">
              <w:t xml:space="preserve">     обыкновенное </w:t>
            </w:r>
          </w:p>
          <w:p w:rsidR="005E17AA" w:rsidRPr="004C26B1" w:rsidRDefault="005E17AA" w:rsidP="00773E8C">
            <w:pPr>
              <w:ind w:right="567"/>
              <w:jc w:val="both"/>
            </w:pPr>
            <w:r w:rsidRPr="004C26B1">
              <w:t xml:space="preserve">учение»     - </w:t>
            </w:r>
            <w:r w:rsidR="004C26B1" w:rsidRPr="004C26B1">
              <w:t>строевой устав</w:t>
            </w:r>
            <w:r w:rsidRPr="004C26B1">
              <w:t xml:space="preserve">   русской      </w:t>
            </w:r>
            <w:r w:rsidR="004C26B1" w:rsidRPr="004C26B1">
              <w:t xml:space="preserve">пехоты  </w:t>
            </w:r>
          </w:p>
          <w:p w:rsidR="005E17AA" w:rsidRDefault="005E17AA" w:rsidP="00773E8C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</w:tblGrid>
      <w:tr w:rsidR="004E4D30">
        <w:trPr>
          <w:trHeight w:val="1080"/>
        </w:trPr>
        <w:tc>
          <w:tcPr>
            <w:tcW w:w="2088" w:type="dxa"/>
          </w:tcPr>
          <w:p w:rsidR="004E4D30" w:rsidRPr="00773E8C" w:rsidRDefault="004E4D30" w:rsidP="004E4D30">
            <w:pPr>
              <w:ind w:right="567"/>
              <w:jc w:val="both"/>
            </w:pPr>
            <w:r w:rsidRPr="00773E8C">
              <w:t>«Уложение</w:t>
            </w:r>
          </w:p>
          <w:p w:rsidR="004E4D30" w:rsidRDefault="004E4D30" w:rsidP="004E4D30">
            <w:pPr>
              <w:ind w:right="567"/>
              <w:jc w:val="both"/>
            </w:pPr>
            <w:r>
              <w:t xml:space="preserve"> </w:t>
            </w:r>
            <w:r w:rsidRPr="00773E8C">
              <w:t>Шереметье</w:t>
            </w:r>
            <w:r>
              <w:t>-</w:t>
            </w:r>
          </w:p>
          <w:p w:rsidR="004E4D30" w:rsidRDefault="004E4D30" w:rsidP="004E4D30">
            <w:pPr>
              <w:ind w:right="567"/>
              <w:jc w:val="both"/>
            </w:pPr>
            <w:r>
              <w:t xml:space="preserve"> </w:t>
            </w:r>
            <w:r w:rsidRPr="00773E8C">
              <w:t>ва 1702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CC3801" w:rsidRPr="00725A9C" w:rsidRDefault="00CC3801" w:rsidP="00A973AA">
      <w:pPr>
        <w:ind w:right="567" w:firstLine="540"/>
        <w:jc w:val="both"/>
        <w:rPr>
          <w:sz w:val="28"/>
          <w:szCs w:val="28"/>
        </w:rPr>
      </w:pPr>
    </w:p>
    <w:p w:rsidR="00FB4CE2" w:rsidRDefault="00FB4CE2" w:rsidP="00A973AA">
      <w:pPr>
        <w:ind w:right="567" w:firstLine="540"/>
        <w:jc w:val="both"/>
        <w:rPr>
          <w:sz w:val="28"/>
          <w:szCs w:val="28"/>
        </w:rPr>
      </w:pPr>
    </w:p>
    <w:p w:rsidR="00FB4CE2" w:rsidRDefault="00FB4CE2" w:rsidP="00A973AA">
      <w:pPr>
        <w:ind w:right="567" w:firstLine="540"/>
        <w:jc w:val="both"/>
        <w:rPr>
          <w:sz w:val="28"/>
          <w:szCs w:val="28"/>
        </w:rPr>
      </w:pPr>
    </w:p>
    <w:p w:rsidR="00FB4CE2" w:rsidRDefault="00FB4CE2" w:rsidP="00A973AA">
      <w:pPr>
        <w:ind w:right="567" w:firstLine="540"/>
        <w:jc w:val="both"/>
        <w:rPr>
          <w:sz w:val="28"/>
          <w:szCs w:val="28"/>
        </w:rPr>
      </w:pPr>
    </w:p>
    <w:p w:rsidR="00FB4CE2" w:rsidRDefault="00FB4CE2" w:rsidP="00A973AA">
      <w:pPr>
        <w:ind w:right="567" w:firstLine="540"/>
        <w:jc w:val="both"/>
        <w:rPr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C71BF" w:rsidRPr="00D70061">
        <w:trPr>
          <w:trHeight w:val="720"/>
        </w:trPr>
        <w:tc>
          <w:tcPr>
            <w:tcW w:w="9180" w:type="dxa"/>
          </w:tcPr>
          <w:p w:rsidR="002C71BF" w:rsidRPr="00D70061" w:rsidRDefault="002C71BF" w:rsidP="002C71BF">
            <w:pPr>
              <w:ind w:right="567" w:firstLine="540"/>
              <w:jc w:val="both"/>
            </w:pPr>
            <w:r w:rsidRPr="00D70061">
              <w:t xml:space="preserve">Богатый боевой опыт регулярной русской армии, приобретенный     </w:t>
            </w:r>
          </w:p>
          <w:p w:rsidR="002C71BF" w:rsidRPr="00D70061" w:rsidRDefault="005B5742" w:rsidP="002C71BF">
            <w:pPr>
              <w:ind w:right="567" w:firstLine="540"/>
              <w:jc w:val="both"/>
            </w:pPr>
            <w:r w:rsidRPr="00D70061">
              <w:t>в</w:t>
            </w:r>
            <w:r w:rsidR="002C71BF" w:rsidRPr="00D70061">
              <w:t xml:space="preserve">  Северной войне и в других войнах первых 15 лет </w:t>
            </w:r>
            <w:r w:rsidR="002C71BF" w:rsidRPr="00D70061">
              <w:rPr>
                <w:lang w:val="en-US"/>
              </w:rPr>
              <w:t>XVIII</w:t>
            </w:r>
            <w:r w:rsidR="002C71BF" w:rsidRPr="00D70061">
              <w:t xml:space="preserve"> в.</w:t>
            </w:r>
          </w:p>
        </w:tc>
      </w:tr>
    </w:tbl>
    <w:p w:rsidR="00FB4CE2" w:rsidRPr="00D70061" w:rsidRDefault="004A56E3" w:rsidP="00A973AA">
      <w:pPr>
        <w:ind w:right="567" w:firstLine="540"/>
        <w:jc w:val="both"/>
      </w:pPr>
      <w:r w:rsidRPr="00D70061">
        <w:t xml:space="preserve">            </w:t>
      </w:r>
    </w:p>
    <w:p w:rsidR="00A9405A" w:rsidRPr="00D70061" w:rsidRDefault="00A9405A" w:rsidP="00A973AA">
      <w:pPr>
        <w:ind w:right="567" w:firstLine="540"/>
        <w:jc w:val="both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3032"/>
        <w:gridCol w:w="2674"/>
      </w:tblGrid>
      <w:tr w:rsidR="00A9405A" w:rsidRPr="00D70061">
        <w:trPr>
          <w:gridAfter w:val="2"/>
          <w:wAfter w:w="5706" w:type="dxa"/>
          <w:trHeight w:val="315"/>
        </w:trPr>
        <w:tc>
          <w:tcPr>
            <w:tcW w:w="2598" w:type="dxa"/>
          </w:tcPr>
          <w:p w:rsidR="00A9405A" w:rsidRPr="00D70061" w:rsidRDefault="00A9405A" w:rsidP="00F7752E">
            <w:pPr>
              <w:ind w:right="567" w:firstLine="540"/>
              <w:jc w:val="both"/>
            </w:pPr>
            <w:r w:rsidRPr="00D70061">
              <w:t>Структура</w:t>
            </w:r>
          </w:p>
        </w:tc>
      </w:tr>
      <w:tr w:rsidR="00F7752E" w:rsidRPr="00D70061">
        <w:trPr>
          <w:gridBefore w:val="2"/>
          <w:wBefore w:w="5630" w:type="dxa"/>
          <w:trHeight w:val="245"/>
        </w:trPr>
        <w:tc>
          <w:tcPr>
            <w:tcW w:w="2674" w:type="dxa"/>
          </w:tcPr>
          <w:p w:rsidR="00F7752E" w:rsidRPr="00D70061" w:rsidRDefault="00F7752E" w:rsidP="00F7752E">
            <w:pPr>
              <w:ind w:right="567" w:firstLine="540"/>
              <w:jc w:val="both"/>
            </w:pPr>
            <w:r w:rsidRPr="00D70061">
              <w:t xml:space="preserve">Особенность </w:t>
            </w:r>
          </w:p>
        </w:tc>
      </w:tr>
    </w:tbl>
    <w:p w:rsidR="00D70061" w:rsidRDefault="00F60728" w:rsidP="00A973AA">
      <w:pPr>
        <w:ind w:right="567" w:firstLine="540"/>
        <w:jc w:val="both"/>
      </w:pPr>
      <w:r w:rsidRPr="00D70061">
        <w:t xml:space="preserve">                                           </w:t>
      </w:r>
      <w:r w:rsidR="00D70061">
        <w:t xml:space="preserve">                              </w:t>
      </w:r>
    </w:p>
    <w:p w:rsidR="00D70061" w:rsidRDefault="00D70061" w:rsidP="00A973AA">
      <w:pPr>
        <w:ind w:right="567" w:firstLine="540"/>
        <w:jc w:val="both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911"/>
        <w:gridCol w:w="5285"/>
        <w:gridCol w:w="52"/>
      </w:tblGrid>
      <w:tr w:rsidR="00D70061">
        <w:trPr>
          <w:gridBefore w:val="2"/>
          <w:wBefore w:w="4404" w:type="dxa"/>
          <w:trHeight w:val="670"/>
        </w:trPr>
        <w:tc>
          <w:tcPr>
            <w:tcW w:w="5337" w:type="dxa"/>
            <w:gridSpan w:val="2"/>
          </w:tcPr>
          <w:p w:rsidR="00D70061" w:rsidRDefault="00D70061" w:rsidP="00E119F6">
            <w:pPr>
              <w:ind w:right="567"/>
            </w:pPr>
            <w:r>
              <w:t xml:space="preserve">Включение в текст Артикул </w:t>
            </w:r>
            <w:r w:rsidR="00A34976">
              <w:t>В</w:t>
            </w:r>
            <w:r>
              <w:t xml:space="preserve">оинского </w:t>
            </w:r>
            <w:r w:rsidR="00A34976">
              <w:t>т</w:t>
            </w:r>
            <w:r>
              <w:t>олкований к отдельным статьям, также имеющих силу закона</w:t>
            </w:r>
            <w:r w:rsidRPr="00D70061">
              <w:t xml:space="preserve">    </w:t>
            </w:r>
          </w:p>
        </w:tc>
      </w:tr>
      <w:tr w:rsidR="001231B8" w:rsidRPr="00D70061">
        <w:trPr>
          <w:gridAfter w:val="3"/>
          <w:wAfter w:w="7248" w:type="dxa"/>
          <w:trHeight w:val="127"/>
        </w:trPr>
        <w:tc>
          <w:tcPr>
            <w:tcW w:w="2493" w:type="dxa"/>
          </w:tcPr>
          <w:p w:rsidR="001231B8" w:rsidRPr="00D70061" w:rsidRDefault="00D70061" w:rsidP="00E119F6">
            <w:pPr>
              <w:ind w:right="567" w:firstLine="54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1231B8" w:rsidRPr="00D70061">
              <w:t>24 главы</w:t>
            </w:r>
            <w:r w:rsidR="000F2B88">
              <w:t xml:space="preserve">                          </w:t>
            </w:r>
          </w:p>
          <w:p w:rsidR="001231B8" w:rsidRPr="00D70061" w:rsidRDefault="001231B8" w:rsidP="00E119F6">
            <w:pPr>
              <w:ind w:right="567" w:firstLine="540"/>
              <w:jc w:val="both"/>
            </w:pPr>
          </w:p>
        </w:tc>
      </w:tr>
      <w:tr w:rsidR="00E119F6">
        <w:trPr>
          <w:gridBefore w:val="2"/>
          <w:gridAfter w:val="1"/>
          <w:wBefore w:w="4404" w:type="dxa"/>
          <w:wAfter w:w="52" w:type="dxa"/>
          <w:trHeight w:val="640"/>
        </w:trPr>
        <w:tc>
          <w:tcPr>
            <w:tcW w:w="5285" w:type="dxa"/>
          </w:tcPr>
          <w:p w:rsidR="00E119F6" w:rsidRDefault="00E119F6" w:rsidP="00E119F6">
            <w:pPr>
              <w:ind w:left="276" w:right="567"/>
              <w:jc w:val="both"/>
            </w:pPr>
            <w:r w:rsidRPr="00E119F6">
              <w:t>Толкования имелись в 22 главах к 70       статьям, что составляло 1/3</w:t>
            </w:r>
          </w:p>
        </w:tc>
      </w:tr>
    </w:tbl>
    <w:tbl>
      <w:tblPr>
        <w:tblpPr w:leftFromText="180" w:rightFromText="180" w:vertAnchor="text" w:horzAnchor="margin" w:tblpX="468" w:tblpY="-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0"/>
      </w:tblGrid>
      <w:tr w:rsidR="000F2B88" w:rsidRPr="00D70061">
        <w:trPr>
          <w:trHeight w:val="354"/>
        </w:trPr>
        <w:tc>
          <w:tcPr>
            <w:tcW w:w="2560" w:type="dxa"/>
          </w:tcPr>
          <w:p w:rsidR="000F2B88" w:rsidRPr="00D70061" w:rsidRDefault="000F2B88" w:rsidP="000F2B88">
            <w:pPr>
              <w:ind w:right="567"/>
              <w:jc w:val="both"/>
            </w:pPr>
            <w:r w:rsidRPr="00D70061">
              <w:t xml:space="preserve">     209 </w:t>
            </w:r>
            <w:r>
              <w:t xml:space="preserve">  </w:t>
            </w:r>
            <w:r w:rsidRPr="00D70061">
              <w:t>статей</w:t>
            </w:r>
          </w:p>
        </w:tc>
      </w:tr>
    </w:tbl>
    <w:p w:rsidR="00A9405A" w:rsidRPr="00D70061" w:rsidRDefault="00D70061" w:rsidP="00A973AA">
      <w:pPr>
        <w:ind w:right="567" w:firstLine="540"/>
        <w:jc w:val="both"/>
      </w:pPr>
      <w:r>
        <w:t xml:space="preserve"> </w:t>
      </w:r>
      <w:r w:rsidR="00F7752E" w:rsidRPr="00D70061">
        <w:t xml:space="preserve"> </w:t>
      </w:r>
    </w:p>
    <w:p w:rsidR="001231B8" w:rsidRDefault="001231B8" w:rsidP="00A973AA">
      <w:pPr>
        <w:ind w:right="567" w:firstLine="540"/>
        <w:jc w:val="both"/>
        <w:rPr>
          <w:sz w:val="28"/>
          <w:szCs w:val="28"/>
        </w:rPr>
      </w:pPr>
    </w:p>
    <w:p w:rsidR="004757DB" w:rsidRDefault="004757DB" w:rsidP="00A973AA">
      <w:pPr>
        <w:ind w:right="567" w:firstLine="540"/>
        <w:jc w:val="both"/>
        <w:rPr>
          <w:sz w:val="28"/>
          <w:szCs w:val="28"/>
        </w:rPr>
      </w:pPr>
    </w:p>
    <w:p w:rsidR="004757DB" w:rsidRDefault="003B3649" w:rsidP="004757DB">
      <w:pPr>
        <w:numPr>
          <w:ilvl w:val="1"/>
          <w:numId w:val="3"/>
        </w:numPr>
        <w:ind w:right="567"/>
        <w:jc w:val="both"/>
        <w:rPr>
          <w:b/>
          <w:bCs/>
          <w:sz w:val="32"/>
          <w:szCs w:val="32"/>
        </w:rPr>
      </w:pPr>
      <w:r w:rsidRPr="004757DB">
        <w:rPr>
          <w:b/>
          <w:bCs/>
          <w:sz w:val="32"/>
          <w:szCs w:val="32"/>
        </w:rPr>
        <w:t xml:space="preserve">Понятие преступления.  </w:t>
      </w:r>
    </w:p>
    <w:p w:rsidR="004757DB" w:rsidRPr="004757DB" w:rsidRDefault="004757DB" w:rsidP="004757DB">
      <w:pPr>
        <w:ind w:left="2925" w:right="567"/>
        <w:jc w:val="both"/>
        <w:rPr>
          <w:b/>
          <w:bCs/>
          <w:sz w:val="32"/>
          <w:szCs w:val="32"/>
        </w:rPr>
      </w:pPr>
    </w:p>
    <w:p w:rsidR="003B3649" w:rsidRDefault="00154D24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п</w:t>
      </w:r>
      <w:r w:rsidR="003B3649">
        <w:rPr>
          <w:sz w:val="28"/>
          <w:szCs w:val="28"/>
        </w:rPr>
        <w:t xml:space="preserve">ри Петре </w:t>
      </w:r>
      <w:r w:rsidR="003B3649">
        <w:rPr>
          <w:sz w:val="28"/>
          <w:szCs w:val="28"/>
          <w:lang w:val="en-US"/>
        </w:rPr>
        <w:t>I</w:t>
      </w:r>
      <w:r w:rsidR="003B3649">
        <w:rPr>
          <w:sz w:val="28"/>
          <w:szCs w:val="28"/>
        </w:rPr>
        <w:t xml:space="preserve"> впервые появляется </w:t>
      </w:r>
      <w:r>
        <w:rPr>
          <w:sz w:val="28"/>
          <w:szCs w:val="28"/>
        </w:rPr>
        <w:t xml:space="preserve">уже современный </w:t>
      </w:r>
      <w:r w:rsidR="003B3649" w:rsidRPr="003B3649">
        <w:rPr>
          <w:sz w:val="28"/>
          <w:szCs w:val="28"/>
        </w:rPr>
        <w:t>термин</w:t>
      </w:r>
      <w:r w:rsidR="003B3649">
        <w:rPr>
          <w:sz w:val="28"/>
          <w:szCs w:val="28"/>
        </w:rPr>
        <w:t xml:space="preserve"> </w:t>
      </w:r>
      <w:r w:rsidR="00D92D8F">
        <w:rPr>
          <w:sz w:val="28"/>
          <w:szCs w:val="28"/>
        </w:rPr>
        <w:t xml:space="preserve">для обозначения уголовного правонарушения - </w:t>
      </w:r>
      <w:r w:rsidR="003B3649">
        <w:rPr>
          <w:sz w:val="28"/>
          <w:szCs w:val="28"/>
        </w:rPr>
        <w:t>«преступление». Преступления рассматривались не только как нарушение закона, но и как действие, причинившее вред государству, даже если об этом деянии ничего не говорилось в законе. Государство же защищало интересы дворянства. Таким образом, преступлением являлось действие, общественно опасное для государства  дворян.</w:t>
      </w:r>
    </w:p>
    <w:p w:rsidR="003B3649" w:rsidRDefault="0080507B" w:rsidP="0080507B">
      <w:pPr>
        <w:ind w:right="567" w:firstLine="540"/>
        <w:rPr>
          <w:sz w:val="28"/>
          <w:szCs w:val="28"/>
        </w:rPr>
      </w:pPr>
      <w:r w:rsidRPr="0080507B">
        <w:rPr>
          <w:sz w:val="28"/>
          <w:szCs w:val="28"/>
        </w:rPr>
        <w:t>В п</w:t>
      </w:r>
      <w:r>
        <w:rPr>
          <w:sz w:val="28"/>
          <w:szCs w:val="28"/>
        </w:rPr>
        <w:t>етровском законодательстве делаются новые шаги к разграничению преступлений по субъективной стороне.</w:t>
      </w:r>
      <w:r w:rsidR="003B3649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Предусматриваются </w:t>
      </w:r>
      <w:r w:rsidR="004A6259">
        <w:rPr>
          <w:sz w:val="28"/>
          <w:szCs w:val="28"/>
        </w:rPr>
        <w:t>умышленные, неосторожные и случайные</w:t>
      </w:r>
      <w:r w:rsidR="00724FAE">
        <w:rPr>
          <w:sz w:val="28"/>
          <w:szCs w:val="28"/>
        </w:rPr>
        <w:t xml:space="preserve"> деяния</w:t>
      </w:r>
      <w:r w:rsidR="004A6259">
        <w:rPr>
          <w:sz w:val="28"/>
          <w:szCs w:val="28"/>
        </w:rPr>
        <w:t xml:space="preserve">. </w:t>
      </w:r>
      <w:r w:rsidR="00724FAE">
        <w:rPr>
          <w:sz w:val="28"/>
          <w:szCs w:val="28"/>
        </w:rPr>
        <w:t xml:space="preserve">Однако терминология еще не устоялась: Артикул воинский часто путает неосторожные и случайные деяния. </w:t>
      </w:r>
      <w:r w:rsidR="004A6259">
        <w:rPr>
          <w:sz w:val="28"/>
          <w:szCs w:val="28"/>
        </w:rPr>
        <w:t>Ответственность наступала только за совершение умышленных или неосторожных преступных действий. Случайные деяния не влекли за собой уголовной ответственности. Наказание зависело от степени вины, строже наказывались умышленные преступления, мягче – совершенные по неосторожности. Не до конца проводился принцип индивидуальной ответственности. По ряду преступлений отвечали не только виновные, но совершенно безвинные их близкие – жена и дети. Особенно широко практиковалось наказание не только виновных, но и их родственников за государственные преступления</w:t>
      </w:r>
      <w:r w:rsidR="00A973AA">
        <w:rPr>
          <w:sz w:val="28"/>
          <w:szCs w:val="28"/>
        </w:rPr>
        <w:t>.</w:t>
      </w:r>
    </w:p>
    <w:p w:rsidR="00C63E3A" w:rsidRDefault="004A625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уголовном праве затрагивался вопрос о вменяемости совершивших преступления. Совершение преступления в состоянии душевной болезни вело к смягчению наказания и даже к неприменению наказания. Предшествующее законодательство обычно мягче наказывало преступление, совершенное в состоянии опьянения. Совершенно иначе этот вопрос решался в </w:t>
      </w:r>
      <w:r w:rsidR="002032A6">
        <w:rPr>
          <w:sz w:val="28"/>
          <w:szCs w:val="28"/>
          <w:lang w:val="en-US"/>
        </w:rPr>
        <w:t>XVIII</w:t>
      </w:r>
      <w:r w:rsidR="002032A6">
        <w:rPr>
          <w:sz w:val="28"/>
          <w:szCs w:val="28"/>
        </w:rPr>
        <w:t xml:space="preserve"> веке. В отдельных случаях пьянство само по себе составляло преступление. И, как общее правило, совершение преступления в пьяном виде усиливало ответственность. Возраст, по достижению которого можно было бы привлекать к уголовной ответственности, остался неразрешенным в законодательстве. Допускалась недопустимая оборона для защиты своей жизни, причем законодатель определял условия, при которых оборона считалась необходимой. Не наказывались также преступления, совершенные в условиях крайней необходимости (голода и т.д.).</w:t>
      </w:r>
    </w:p>
    <w:p w:rsidR="002032A6" w:rsidRPr="002032A6" w:rsidRDefault="002032A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Наказание по ряду преступлений применялось не только за совершенное преступление, но и за умысел. В отдельных случаях предусматривалось наказание за приготовлени</w:t>
      </w:r>
      <w:r w:rsidR="009D2799">
        <w:rPr>
          <w:sz w:val="28"/>
          <w:szCs w:val="28"/>
        </w:rPr>
        <w:t>е</w:t>
      </w:r>
      <w:r>
        <w:rPr>
          <w:sz w:val="28"/>
          <w:szCs w:val="28"/>
        </w:rPr>
        <w:t xml:space="preserve"> к совершению преступления. Законодательство Петра </w:t>
      </w:r>
      <w:r>
        <w:rPr>
          <w:sz w:val="28"/>
          <w:szCs w:val="28"/>
          <w:lang w:val="en-US"/>
        </w:rPr>
        <w:t>I</w:t>
      </w:r>
      <w:r w:rsidRPr="0020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не знало понятие покушения, однако ответственность за начатое, но не оконченное преступление была предусмотрена. </w:t>
      </w:r>
    </w:p>
    <w:p w:rsidR="002032A6" w:rsidRDefault="002032A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опасными считались групповые преступления; они влекли за собой наиболее суровые меры наказания. Соучастники преступления, как общее правило, наказывались одинаково, независимо от степени виновности каждого.</w:t>
      </w:r>
    </w:p>
    <w:p w:rsidR="002032A6" w:rsidRDefault="002032A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8CF">
        <w:rPr>
          <w:sz w:val="28"/>
          <w:szCs w:val="28"/>
        </w:rPr>
        <w:t>Недоносительство очень часто составляло самостоятельное преступление, обычно по государственным преступлениям.</w:t>
      </w:r>
    </w:p>
    <w:p w:rsidR="007770E6" w:rsidRDefault="007770E6" w:rsidP="00A973AA">
      <w:pPr>
        <w:ind w:right="567" w:firstLine="540"/>
        <w:jc w:val="both"/>
        <w:rPr>
          <w:sz w:val="28"/>
          <w:szCs w:val="28"/>
        </w:rPr>
      </w:pPr>
    </w:p>
    <w:p w:rsidR="004757DB" w:rsidRPr="004757DB" w:rsidRDefault="004757DB" w:rsidP="00A973AA">
      <w:pPr>
        <w:ind w:right="567" w:firstLine="540"/>
        <w:jc w:val="both"/>
        <w:rPr>
          <w:b/>
          <w:bCs/>
          <w:sz w:val="28"/>
          <w:szCs w:val="28"/>
        </w:rPr>
      </w:pPr>
      <w:r w:rsidRPr="004757DB">
        <w:rPr>
          <w:b/>
          <w:bCs/>
          <w:sz w:val="32"/>
          <w:szCs w:val="32"/>
        </w:rPr>
        <w:t xml:space="preserve">                        2.2. </w:t>
      </w:r>
      <w:r w:rsidR="009928CF" w:rsidRPr="004757DB">
        <w:rPr>
          <w:b/>
          <w:bCs/>
          <w:sz w:val="32"/>
          <w:szCs w:val="32"/>
        </w:rPr>
        <w:t>Виды преступления.</w:t>
      </w:r>
      <w:r w:rsidR="009928CF" w:rsidRPr="004757DB">
        <w:rPr>
          <w:b/>
          <w:bCs/>
          <w:sz w:val="28"/>
          <w:szCs w:val="28"/>
        </w:rPr>
        <w:t xml:space="preserve"> </w:t>
      </w:r>
    </w:p>
    <w:p w:rsidR="004757DB" w:rsidRDefault="004757DB" w:rsidP="00A973AA">
      <w:pPr>
        <w:ind w:right="567" w:firstLine="540"/>
        <w:jc w:val="both"/>
        <w:rPr>
          <w:b/>
          <w:bCs/>
          <w:sz w:val="28"/>
          <w:szCs w:val="28"/>
        </w:rPr>
      </w:pPr>
    </w:p>
    <w:p w:rsidR="009928CF" w:rsidRDefault="009928CF" w:rsidP="00A973AA">
      <w:pPr>
        <w:ind w:right="567" w:firstLine="540"/>
        <w:jc w:val="both"/>
        <w:rPr>
          <w:sz w:val="28"/>
          <w:szCs w:val="28"/>
        </w:rPr>
      </w:pPr>
      <w:r w:rsidRPr="00970DDF">
        <w:rPr>
          <w:sz w:val="28"/>
          <w:szCs w:val="28"/>
        </w:rPr>
        <w:t xml:space="preserve">В </w:t>
      </w:r>
      <w:r w:rsidR="00970DDF" w:rsidRPr="00970DDF">
        <w:rPr>
          <w:sz w:val="28"/>
          <w:szCs w:val="28"/>
        </w:rPr>
        <w:t>соответствии с обы</w:t>
      </w:r>
      <w:r w:rsidR="00970DDF">
        <w:rPr>
          <w:sz w:val="28"/>
          <w:szCs w:val="28"/>
        </w:rPr>
        <w:t xml:space="preserve">чной феодальной системой уголовного права в Воинских артикулах на первом месте идут преступления против веры. </w:t>
      </w:r>
      <w:r w:rsidR="00FC08C8">
        <w:rPr>
          <w:sz w:val="28"/>
          <w:szCs w:val="28"/>
        </w:rPr>
        <w:t>Как и Соборное Уложение, Артикул воинский начинается именно с этого рода преступлений, но посвящает им уже 2 главы</w:t>
      </w:r>
      <w:r w:rsidR="003138A1">
        <w:rPr>
          <w:sz w:val="28"/>
          <w:szCs w:val="28"/>
        </w:rPr>
        <w:t xml:space="preserve">. При всем пренебрежении Петра  </w:t>
      </w:r>
      <w:r w:rsidR="003138A1">
        <w:rPr>
          <w:sz w:val="28"/>
          <w:szCs w:val="28"/>
          <w:lang w:val="en-US"/>
        </w:rPr>
        <w:t>I</w:t>
      </w:r>
      <w:r w:rsidR="00FC08C8">
        <w:rPr>
          <w:sz w:val="28"/>
          <w:szCs w:val="28"/>
        </w:rPr>
        <w:t xml:space="preserve"> </w:t>
      </w:r>
      <w:r w:rsidR="003138A1">
        <w:rPr>
          <w:sz w:val="28"/>
          <w:szCs w:val="28"/>
        </w:rPr>
        <w:t xml:space="preserve">к монастырям и церкви он прекрасно понимал необходимость защиты идеологической опоры феодального государства. </w:t>
      </w:r>
      <w:r w:rsidR="00970DDF">
        <w:rPr>
          <w:sz w:val="28"/>
          <w:szCs w:val="28"/>
        </w:rPr>
        <w:t xml:space="preserve">Наиболее серьезными преступлениями этой группы были чародейство, «идолопоклонство», которые наказывались сметной казнью – сожжением при условии причинении вреда. На практике наблюдалось значительное количество дел о колдовстве. Богохульство наказывалось прожжением языка раскаленным железом и затем отсечением головы. Преступлением являлось несоблюдением церковных обрядов, непосещение богослужений, прибытие в церковь в пьяном виде. Причем за последние преступления офицеры наказывались штрафом, рядовые – тюремным заключением. Каралось, так же как и само преступление, недоносительство о богохульстве. Вечной каторгой с конфискацией имущества наказывалось совращение в раскол. </w:t>
      </w:r>
      <w:r w:rsidR="00EB1A7C">
        <w:rPr>
          <w:sz w:val="28"/>
          <w:szCs w:val="28"/>
        </w:rPr>
        <w:t xml:space="preserve">Переход же в раскол православных священников карался еще более жесткой мерой – колесованием. </w:t>
      </w:r>
    </w:p>
    <w:p w:rsidR="00EB1A7C" w:rsidRDefault="00EB1A7C" w:rsidP="00A973AA">
      <w:pPr>
        <w:ind w:right="567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B1A7C">
        <w:rPr>
          <w:sz w:val="28"/>
          <w:szCs w:val="28"/>
        </w:rPr>
        <w:t xml:space="preserve">Так </w:t>
      </w:r>
      <w:r>
        <w:rPr>
          <w:sz w:val="28"/>
          <w:szCs w:val="28"/>
        </w:rPr>
        <w:t>сурово охранялось государством единство церкви, являвшейся опорой правительства крепостников. Считалось преступными и карались штрафами неблагочинные разговоры «во время церковной службы, небытие у исповеди». Значительно увеличилось количество видов преступлений против церкви в сравнении с Уложением 1649 года.</w:t>
      </w:r>
    </w:p>
    <w:p w:rsidR="00EB1A7C" w:rsidRDefault="00EB1A7C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дальнейшим укреплением абсолютизма детальную регламентацию получают государственные преступления. Воинские артикулы даже за умысел убить или взять в плен царя наказывались четвертованием и конфискацией имущества. Так же наказывались за вооруженные восстания. За эти преступления несли такое же наказание пособники и подстрекатели. Тяжким преступлением являлось оскорбление словом царя, его жены и наследника, наказ</w:t>
      </w:r>
      <w:r w:rsidR="00365DC1">
        <w:rPr>
          <w:sz w:val="28"/>
          <w:szCs w:val="28"/>
        </w:rPr>
        <w:t>ыва</w:t>
      </w:r>
      <w:r>
        <w:rPr>
          <w:sz w:val="28"/>
          <w:szCs w:val="28"/>
        </w:rPr>
        <w:t xml:space="preserve">емое смертной казнью. </w:t>
      </w:r>
    </w:p>
    <w:p w:rsidR="00365DC1" w:rsidRDefault="00365DC1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Воинских артикулах под страхом смертной казни запрещались «все непристойные подозрительные сходбища…(хотя и не для зла) … чрез что возмущение или бунт может сочиниться». Всякий бунт и «возмущение» наказывались виселицей. Понимая опасность этих видов преступлений, законодатель предписывал наказывать виновных прямо на месте преступления, «дабы чрез то другим страх подать, и оных от таких непристойностей удержать». Чаще всего сметной казнью каралась измена. Уголовной ответственности подвергались также недоносители о готовящемся или совершенном преступлении, причем о бунте, измене, преступлениях против монарха доносы предписывалось подавать непосредственно царю. Доносы получили широкое распространение, и часто в результате несправедливых доносов страдали невиновные люди.</w:t>
      </w:r>
    </w:p>
    <w:p w:rsidR="00D93C9E" w:rsidRDefault="00D93C9E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Преобладающее место в Воинских артикулах </w:t>
      </w:r>
      <w:r w:rsidR="00DA0C3C">
        <w:rPr>
          <w:sz w:val="28"/>
          <w:szCs w:val="28"/>
        </w:rPr>
        <w:t xml:space="preserve">занимают должностные преступления. Под угрозой смертной казни предписывалось подчиненным беспрекословно слушаться своих начальников. Сурово карались всякое нарушение дисциплины, нерадивое отношение к своим обязанностям, упущения по службе. Суровыми мерами наказания, вплоть до смертной казни, наказывались нарушения караульной службы. Ослушание солдатом приказа начальника вело к расстрелу («аркебузированию»). Военнослужащие несли уголовную ответственность за оставление оружия, его порчу, пропажу и продажу оружия и мундира, за плохое содержание. Государству нужна была послушная армия для внешних завоеваний, для подавления крестьянских восстаний, а в армии были те же крестьяне. Поэтому дисциплина держалась только на суровых наказаниях. </w:t>
      </w:r>
    </w:p>
    <w:p w:rsidR="00976DE9" w:rsidRDefault="00DA0C3C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числу должностных преступлений относилось взяточничество, влекущее телесное наказание, конфискацию имущества, смертную казнь. Однако, несмотря на суровые карательные меры, взяточничество в государственном аппарате процветало. </w:t>
      </w:r>
      <w:r w:rsidR="00976DE9">
        <w:rPr>
          <w:sz w:val="28"/>
          <w:szCs w:val="28"/>
        </w:rPr>
        <w:t xml:space="preserve"> Однажды разгневанный Петр </w:t>
      </w:r>
      <w:r w:rsidR="00976DE9">
        <w:rPr>
          <w:sz w:val="28"/>
          <w:szCs w:val="28"/>
          <w:lang w:val="en-US"/>
        </w:rPr>
        <w:t>I</w:t>
      </w:r>
      <w:r w:rsidR="00976DE9">
        <w:rPr>
          <w:sz w:val="28"/>
          <w:szCs w:val="28"/>
        </w:rPr>
        <w:t xml:space="preserve"> сказал, что он повесит всех взяточников в стране, на что генеральный прокурор Ягужинский хладнокровно заметил: «Не хватит веревок». </w:t>
      </w:r>
    </w:p>
    <w:p w:rsidR="00976DE9" w:rsidRDefault="00976DE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Следующим видом преступлений являлись преступления против порядка управления. К ним относились: срывание и истребление указов и распоряжений – наказывались тяжкими телесными наказаниями, ссылкой на каторгу или смертной казнью; фальшивомонетничество – наказывалось сожжением. Подделка печатей, расходных ведомостей вела к суровым наказаниям вплоть до смертной казни. </w:t>
      </w:r>
    </w:p>
    <w:p w:rsidR="00976DE9" w:rsidRDefault="00976DE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Преступления против суда – лжеприсяга, лжесвидетельство – наказывались отсечением двух пальцев. </w:t>
      </w:r>
    </w:p>
    <w:p w:rsidR="00976DE9" w:rsidRDefault="00976DE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имущественным преступлениям по Воинскому уставу относились: кража, грабеж, поджег, насильственное истребление или повреждение чужого имущества. Поджигатели считались наиболее серьезными преступниками, поджигательство каралось сожжением. Грабеж наказывался колесованием.</w:t>
      </w:r>
    </w:p>
    <w:p w:rsidR="00976DE9" w:rsidRDefault="00976DE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Воинские артикулы особо охраняли церковную собственность. Так, церковная кража (святотатство) каралась колесованием. </w:t>
      </w:r>
    </w:p>
    <w:p w:rsidR="00976DE9" w:rsidRDefault="00976DE9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определение меры наказания за кражу имели значение и ее повторность (рецидив), и цена похищенного имущества. Укравшего имущества</w:t>
      </w:r>
      <w:r w:rsidR="006164D0">
        <w:rPr>
          <w:sz w:val="28"/>
          <w:szCs w:val="28"/>
        </w:rPr>
        <w:t xml:space="preserve"> ценой более 20 рублей, либо в четвертый раз, либо во время наводнения и пожара, а также из государственных учреждений, у своего господина, на месте, где нес караул, наказывали повешением. Кража людей наказывалась отсечением головы. Ночного вора можно было убить на месте преступления без суда.</w:t>
      </w:r>
    </w:p>
    <w:p w:rsidR="006164D0" w:rsidRDefault="006164D0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Значительную группу составляли преступления против нравственности: скотоложство, изнасилование, прелюбодеяние. Не наказывалось лишь изнасилование своей невесты. Преступлениями считались двоеженство, недозволенная связь между близкими родственниками. </w:t>
      </w:r>
    </w:p>
    <w:p w:rsidR="006164D0" w:rsidRDefault="006164D0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Среди преступлений против личности можно выделить следующие группы: преступления против жизни, преступления против телесной неприкосновенности, преступления против чести. </w:t>
      </w:r>
    </w:p>
    <w:p w:rsidR="006164D0" w:rsidRDefault="006164D0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преступлениям против жизни относилось убийство. Артикулу воинскому известны: умышленное убийство (каралось отсечением головы); неосторожное убийство (наказывалось тюремным заключением, денежным штрафом, шпицрутенами); случайное убийство (не наказывалось).</w:t>
      </w:r>
    </w:p>
    <w:p w:rsidR="006164D0" w:rsidRDefault="006164D0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 наиболее тяжким видам убийства законодательство относило: убийство по найму, отравление, убийство отца, матери, младенца, офицера. За такое убийство налагалась самая суровая мера наказания – колесование. </w:t>
      </w:r>
    </w:p>
    <w:p w:rsidR="006164D0" w:rsidRDefault="006164D0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Весьма своеобразным является отнесение в Воинских артикулах к этой же категории преступлений самоубийства и дуэли. В уголовном праве впервые устанавливается ответственность за самоубийство и покушение на самоубийство. </w:t>
      </w:r>
      <w:r w:rsidR="00383276">
        <w:rPr>
          <w:sz w:val="28"/>
          <w:szCs w:val="28"/>
        </w:rPr>
        <w:t xml:space="preserve">Самоубийца и дуэлянт являлись с точки зрения законодателя «нарушителями государственных интересов», ибо они распоряжались своей жизнью, которая принадлежала государству. В </w:t>
      </w:r>
      <w:r w:rsidR="00CC567E">
        <w:rPr>
          <w:sz w:val="28"/>
          <w:szCs w:val="28"/>
        </w:rPr>
        <w:t xml:space="preserve">решении споров с помощью дуэлей усматривалось также нарушение прав судебной власти, которая разбирает дела и вершит приговор. И с этой точки зрения дуэль является игнорированием судебных органов, самоуправством. Палачу предписывалось тело самоубийцы в «бесчестное место отволочь и закопать, волоча прежде по улицам или обозу». Покушение на самоубийство наказывалось смертной казнью. Дуэлянты также подвергались смертной казни; </w:t>
      </w:r>
      <w:r w:rsidR="00462006">
        <w:rPr>
          <w:sz w:val="28"/>
          <w:szCs w:val="28"/>
        </w:rPr>
        <w:t xml:space="preserve">причем убитого на дуэли вешали за ноги. </w:t>
      </w:r>
    </w:p>
    <w:p w:rsidR="00462006" w:rsidRDefault="0046200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Совершившие убийство в состоянии необходимой обороны  освобождались от наказания. За побои и увечья наказывали сурово, вплоть до отсечения руки. Устная клевета наказывалась заключением в тюрьму. За письменную анонимную клевету (пасквиль) пасквилянт приговаривался к такой мере наказания, к которой мог быть приговорен оклеветанный им человек. Даже если факты, изложенные в пасквиле, подтверждались, пасквилянт подлежал наказанию по судейскому усмотрению тюремным заключением, сосланием на каторгу.</w:t>
      </w:r>
    </w:p>
    <w:p w:rsidR="00462006" w:rsidRDefault="0046200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оскорбление словом оскорбитель должен был перед судом просить прощения у обиженного. </w:t>
      </w:r>
    </w:p>
    <w:p w:rsidR="007770E6" w:rsidRDefault="007770E6" w:rsidP="00A973AA">
      <w:pPr>
        <w:ind w:right="567" w:firstLine="540"/>
        <w:jc w:val="both"/>
        <w:rPr>
          <w:sz w:val="28"/>
          <w:szCs w:val="28"/>
        </w:rPr>
      </w:pPr>
    </w:p>
    <w:p w:rsidR="004757DB" w:rsidRPr="004757DB" w:rsidRDefault="004757DB" w:rsidP="00A973AA">
      <w:pPr>
        <w:ind w:right="567"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7770E6" w:rsidRPr="004757DB">
        <w:rPr>
          <w:b/>
          <w:bCs/>
          <w:sz w:val="32"/>
          <w:szCs w:val="32"/>
        </w:rPr>
        <w:tab/>
      </w:r>
      <w:r w:rsidRPr="004757DB">
        <w:rPr>
          <w:b/>
          <w:bCs/>
          <w:sz w:val="32"/>
          <w:szCs w:val="32"/>
        </w:rPr>
        <w:t xml:space="preserve">2.3. </w:t>
      </w:r>
      <w:r w:rsidR="00F25F6C">
        <w:rPr>
          <w:b/>
          <w:bCs/>
          <w:sz w:val="32"/>
          <w:szCs w:val="32"/>
        </w:rPr>
        <w:t>Виды н</w:t>
      </w:r>
      <w:r w:rsidR="007770E6" w:rsidRPr="004757DB">
        <w:rPr>
          <w:b/>
          <w:bCs/>
          <w:sz w:val="32"/>
          <w:szCs w:val="32"/>
        </w:rPr>
        <w:t>аказани</w:t>
      </w:r>
      <w:r w:rsidR="00F25F6C">
        <w:rPr>
          <w:b/>
          <w:bCs/>
          <w:sz w:val="32"/>
          <w:szCs w:val="32"/>
        </w:rPr>
        <w:t>й</w:t>
      </w:r>
      <w:r w:rsidR="007770E6" w:rsidRPr="004757DB">
        <w:rPr>
          <w:b/>
          <w:bCs/>
          <w:sz w:val="32"/>
          <w:szCs w:val="32"/>
        </w:rPr>
        <w:t xml:space="preserve">. </w:t>
      </w:r>
    </w:p>
    <w:p w:rsidR="004757DB" w:rsidRDefault="004757DB" w:rsidP="00A973AA">
      <w:pPr>
        <w:ind w:right="567" w:firstLine="540"/>
        <w:jc w:val="both"/>
        <w:rPr>
          <w:b/>
          <w:bCs/>
          <w:sz w:val="28"/>
          <w:szCs w:val="28"/>
        </w:rPr>
      </w:pPr>
    </w:p>
    <w:p w:rsidR="00EC1E6C" w:rsidRDefault="00660623" w:rsidP="00A973AA">
      <w:pPr>
        <w:ind w:right="567" w:firstLine="540"/>
        <w:jc w:val="both"/>
        <w:rPr>
          <w:sz w:val="28"/>
          <w:szCs w:val="28"/>
        </w:rPr>
      </w:pPr>
      <w:r w:rsidRPr="00660623">
        <w:rPr>
          <w:sz w:val="28"/>
          <w:szCs w:val="28"/>
        </w:rPr>
        <w:t>Еще больше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усложняется система наказаний (</w:t>
      </w:r>
      <w:r w:rsidR="00F2431C">
        <w:rPr>
          <w:sz w:val="28"/>
          <w:szCs w:val="28"/>
        </w:rPr>
        <w:t>схема 2</w:t>
      </w:r>
      <w:r>
        <w:rPr>
          <w:sz w:val="28"/>
          <w:szCs w:val="28"/>
        </w:rPr>
        <w:t xml:space="preserve">). </w:t>
      </w:r>
    </w:p>
    <w:p w:rsidR="00EC1E6C" w:rsidRDefault="00EC1E6C" w:rsidP="00A973AA">
      <w:pPr>
        <w:ind w:right="567" w:firstLine="540"/>
        <w:jc w:val="both"/>
        <w:rPr>
          <w:sz w:val="28"/>
          <w:szCs w:val="28"/>
        </w:rPr>
      </w:pPr>
    </w:p>
    <w:p w:rsidR="007D775C" w:rsidRPr="007D775C" w:rsidRDefault="007D775C" w:rsidP="00A973AA">
      <w:pPr>
        <w:ind w:right="567" w:firstLine="54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>с</w:t>
      </w:r>
      <w:r w:rsidRPr="007D775C">
        <w:rPr>
          <w:b/>
          <w:bCs/>
          <w:i/>
          <w:iCs/>
          <w:sz w:val="28"/>
          <w:szCs w:val="28"/>
        </w:rPr>
        <w:t>хема 2</w:t>
      </w:r>
    </w:p>
    <w:p w:rsidR="00EC1E6C" w:rsidRDefault="00EC1E6C" w:rsidP="00A973AA">
      <w:pPr>
        <w:ind w:right="567" w:firstLine="540"/>
        <w:jc w:val="both"/>
        <w:rPr>
          <w:b/>
          <w:bCs/>
          <w:sz w:val="28"/>
          <w:szCs w:val="28"/>
        </w:rPr>
      </w:pPr>
      <w:r w:rsidRPr="00494FF3">
        <w:rPr>
          <w:b/>
          <w:bCs/>
          <w:sz w:val="28"/>
          <w:szCs w:val="28"/>
        </w:rPr>
        <w:t>Преступления и наказания по Артик</w:t>
      </w:r>
      <w:r w:rsidR="00494FF3" w:rsidRPr="00494FF3">
        <w:rPr>
          <w:b/>
          <w:bCs/>
          <w:sz w:val="28"/>
          <w:szCs w:val="28"/>
        </w:rPr>
        <w:t>у</w:t>
      </w:r>
      <w:r w:rsidRPr="00494FF3">
        <w:rPr>
          <w:b/>
          <w:bCs/>
          <w:sz w:val="28"/>
          <w:szCs w:val="28"/>
        </w:rPr>
        <w:t>лу Воинскому 1715 г.</w:t>
      </w:r>
      <w:r w:rsidR="007D775C">
        <w:rPr>
          <w:b/>
          <w:bCs/>
          <w:sz w:val="28"/>
          <w:szCs w:val="28"/>
        </w:rPr>
        <w:t xml:space="preserve"> </w:t>
      </w:r>
    </w:p>
    <w:p w:rsidR="00494FF3" w:rsidRDefault="00494FF3" w:rsidP="00A973AA">
      <w:pPr>
        <w:ind w:right="567"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</w:tblGrid>
      <w:tr w:rsidR="00A16B6E">
        <w:trPr>
          <w:trHeight w:val="540"/>
        </w:trPr>
        <w:tc>
          <w:tcPr>
            <w:tcW w:w="2880" w:type="dxa"/>
          </w:tcPr>
          <w:p w:rsidR="00A16B6E" w:rsidRDefault="00A16B6E" w:rsidP="0033450C">
            <w:pPr>
              <w:ind w:right="567"/>
            </w:pPr>
            <w:r>
              <w:t>Виды наказаний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545567" w:rsidRDefault="00A16B6E" w:rsidP="0033450C">
            <w:pPr>
              <w:ind w:right="567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-5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</w:tblGrid>
      <w:tr w:rsidR="0033450C">
        <w:trPr>
          <w:trHeight w:val="532"/>
        </w:trPr>
        <w:tc>
          <w:tcPr>
            <w:tcW w:w="3098" w:type="dxa"/>
          </w:tcPr>
          <w:p w:rsidR="0033450C" w:rsidRDefault="0033450C" w:rsidP="0033450C">
            <w:pPr>
              <w:ind w:right="567"/>
              <w:jc w:val="both"/>
            </w:pPr>
            <w:r>
              <w:t xml:space="preserve">Виды преступлений      </w:t>
            </w:r>
          </w:p>
        </w:tc>
      </w:tr>
    </w:tbl>
    <w:p w:rsidR="0033450C" w:rsidRDefault="00545567" w:rsidP="00545567">
      <w:pPr>
        <w:ind w:right="567" w:firstLine="540"/>
      </w:pPr>
      <w:r>
        <w:t xml:space="preserve">  </w:t>
      </w:r>
      <w:r w:rsidR="00494FF3">
        <w:t xml:space="preserve">  </w:t>
      </w:r>
    </w:p>
    <w:p w:rsidR="00887590" w:rsidRDefault="00590946" w:rsidP="00545567">
      <w:pPr>
        <w:ind w:right="567" w:firstLine="540"/>
      </w:pPr>
      <w:r>
        <w:t xml:space="preserve">          </w:t>
      </w:r>
      <w:r w:rsidR="00AA7228">
        <w:t xml:space="preserve">                                                </w:t>
      </w:r>
      <w:r>
        <w:t xml:space="preserve">                                                                       </w:t>
      </w:r>
    </w:p>
    <w:tbl>
      <w:tblPr>
        <w:tblpPr w:leftFromText="180" w:rightFromText="180" w:vertAnchor="text" w:tblpX="5689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7938F9">
        <w:trPr>
          <w:trHeight w:val="360"/>
        </w:trPr>
        <w:tc>
          <w:tcPr>
            <w:tcW w:w="2808" w:type="dxa"/>
          </w:tcPr>
          <w:p w:rsidR="007938F9" w:rsidRDefault="009E57EB" w:rsidP="007938F9">
            <w:pPr>
              <w:ind w:right="567"/>
            </w:pPr>
            <w:r>
              <w:t>простая</w:t>
            </w:r>
          </w:p>
        </w:tc>
      </w:tr>
    </w:tbl>
    <w:p w:rsidR="00887590" w:rsidRDefault="00887590" w:rsidP="00545567">
      <w:pPr>
        <w:ind w:right="567" w:firstLine="54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20"/>
        <w:gridCol w:w="1440"/>
        <w:gridCol w:w="360"/>
        <w:gridCol w:w="2843"/>
      </w:tblGrid>
      <w:tr w:rsidR="005132FD">
        <w:trPr>
          <w:gridAfter w:val="2"/>
          <w:wAfter w:w="3203" w:type="dxa"/>
          <w:trHeight w:val="720"/>
        </w:trPr>
        <w:tc>
          <w:tcPr>
            <w:tcW w:w="3060" w:type="dxa"/>
          </w:tcPr>
          <w:p w:rsidR="00887590" w:rsidRDefault="00887590" w:rsidP="00887590">
            <w:pPr>
              <w:ind w:right="567" w:firstLine="540"/>
            </w:pPr>
            <w:r>
              <w:t>Преступления</w:t>
            </w:r>
          </w:p>
          <w:p w:rsidR="00887590" w:rsidRDefault="00887590" w:rsidP="00887590">
            <w:pPr>
              <w:ind w:right="567" w:firstLine="540"/>
            </w:pPr>
            <w:r>
              <w:t>против веры</w:t>
            </w:r>
          </w:p>
          <w:p w:rsidR="00887590" w:rsidRDefault="00887590" w:rsidP="00887590">
            <w:pPr>
              <w:ind w:right="567" w:firstLine="540"/>
            </w:pPr>
            <w:r>
              <w:t xml:space="preserve">    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132FD" w:rsidRDefault="005132FD"/>
        </w:tc>
        <w:tc>
          <w:tcPr>
            <w:tcW w:w="1440" w:type="dxa"/>
          </w:tcPr>
          <w:p w:rsidR="00131D0D" w:rsidRDefault="00131D0D">
            <w:r>
              <w:t xml:space="preserve">Смертная </w:t>
            </w:r>
          </w:p>
          <w:p w:rsidR="005132FD" w:rsidRDefault="00131D0D">
            <w:r>
              <w:t>казнь</w:t>
            </w:r>
          </w:p>
        </w:tc>
      </w:tr>
      <w:tr w:rsidR="007938F9">
        <w:trPr>
          <w:gridBefore w:val="4"/>
          <w:wBefore w:w="5580" w:type="dxa"/>
          <w:trHeight w:val="360"/>
        </w:trPr>
        <w:tc>
          <w:tcPr>
            <w:tcW w:w="2843" w:type="dxa"/>
          </w:tcPr>
          <w:p w:rsidR="007938F9" w:rsidRPr="009E57EB" w:rsidRDefault="009E57EB" w:rsidP="00F3215A">
            <w:pPr>
              <w:ind w:right="567"/>
              <w:jc w:val="both"/>
            </w:pPr>
            <w:r w:rsidRPr="009E57EB">
              <w:t>квалифицированная</w:t>
            </w:r>
          </w:p>
        </w:tc>
      </w:tr>
    </w:tbl>
    <w:p w:rsidR="00494FF3" w:rsidRDefault="00A16B6E" w:rsidP="00A16B6E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20"/>
        <w:gridCol w:w="1440"/>
        <w:gridCol w:w="360"/>
        <w:gridCol w:w="2880"/>
      </w:tblGrid>
      <w:tr w:rsidR="005132FD">
        <w:trPr>
          <w:gridAfter w:val="2"/>
          <w:wAfter w:w="3240" w:type="dxa"/>
          <w:trHeight w:val="491"/>
        </w:trPr>
        <w:tc>
          <w:tcPr>
            <w:tcW w:w="3060" w:type="dxa"/>
          </w:tcPr>
          <w:p w:rsidR="00D20FE4" w:rsidRPr="001C3FC1" w:rsidRDefault="00D20FE4" w:rsidP="009E57EB">
            <w:pPr>
              <w:ind w:right="567" w:firstLine="540"/>
              <w:jc w:val="both"/>
            </w:pPr>
            <w:r w:rsidRPr="001C3FC1">
              <w:t xml:space="preserve">Политические </w:t>
            </w:r>
          </w:p>
          <w:p w:rsidR="00D20FE4" w:rsidRPr="001C3FC1" w:rsidRDefault="00D20FE4" w:rsidP="009E57EB">
            <w:pPr>
              <w:ind w:right="567" w:firstLine="540"/>
              <w:jc w:val="both"/>
            </w:pPr>
            <w:r>
              <w:t>п</w:t>
            </w:r>
            <w:r w:rsidRPr="001C3FC1">
              <w:t>реступление</w:t>
            </w:r>
          </w:p>
          <w:p w:rsidR="00D20FE4" w:rsidRDefault="00D20FE4" w:rsidP="009E57EB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132FD" w:rsidRDefault="005132FD" w:rsidP="009E57E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132FD" w:rsidRPr="00131D0D" w:rsidRDefault="00131D0D" w:rsidP="009E57EB">
            <w:r w:rsidRPr="00131D0D">
              <w:t>Телесные</w:t>
            </w:r>
          </w:p>
        </w:tc>
      </w:tr>
      <w:tr w:rsidR="009E57EB">
        <w:trPr>
          <w:gridBefore w:val="4"/>
          <w:wBefore w:w="5580" w:type="dxa"/>
          <w:trHeight w:val="240"/>
        </w:trPr>
        <w:tc>
          <w:tcPr>
            <w:tcW w:w="2880" w:type="dxa"/>
          </w:tcPr>
          <w:p w:rsidR="009E57EB" w:rsidRDefault="00F3215A" w:rsidP="00F3215A">
            <w:pPr>
              <w:ind w:right="567"/>
              <w:jc w:val="both"/>
            </w:pPr>
            <w:r>
              <w:t>членовредительные</w:t>
            </w:r>
          </w:p>
        </w:tc>
      </w:tr>
    </w:tbl>
    <w:tbl>
      <w:tblPr>
        <w:tblpPr w:leftFromText="180" w:rightFromText="180" w:vertAnchor="text" w:tblpX="5689" w:tblpY="-1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7938F9">
        <w:trPr>
          <w:trHeight w:val="360"/>
        </w:trPr>
        <w:tc>
          <w:tcPr>
            <w:tcW w:w="2808" w:type="dxa"/>
          </w:tcPr>
          <w:p w:rsidR="007938F9" w:rsidRDefault="00F3215A" w:rsidP="007938F9">
            <w:pPr>
              <w:ind w:right="567"/>
              <w:jc w:val="both"/>
            </w:pPr>
            <w:r>
              <w:t>болезненные</w:t>
            </w:r>
          </w:p>
        </w:tc>
      </w:tr>
    </w:tbl>
    <w:p w:rsidR="00815AB6" w:rsidRPr="001C3FC1" w:rsidRDefault="00815AB6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700"/>
        <w:gridCol w:w="1428"/>
        <w:gridCol w:w="360"/>
        <w:gridCol w:w="2880"/>
      </w:tblGrid>
      <w:tr w:rsidR="005132FD">
        <w:trPr>
          <w:gridAfter w:val="2"/>
          <w:wAfter w:w="3240" w:type="dxa"/>
          <w:trHeight w:val="540"/>
        </w:trPr>
        <w:tc>
          <w:tcPr>
            <w:tcW w:w="3092" w:type="dxa"/>
          </w:tcPr>
          <w:p w:rsidR="00D20FE4" w:rsidRPr="001C3FC1" w:rsidRDefault="00D20FE4" w:rsidP="009E57EB">
            <w:pPr>
              <w:ind w:right="567" w:firstLine="540"/>
              <w:jc w:val="both"/>
            </w:pPr>
            <w:r w:rsidRPr="001C3FC1">
              <w:t>Воинские</w:t>
            </w:r>
          </w:p>
          <w:p w:rsidR="00D20FE4" w:rsidRDefault="00D20FE4" w:rsidP="009E57EB">
            <w:pPr>
              <w:ind w:right="567" w:firstLine="540"/>
              <w:jc w:val="both"/>
            </w:pPr>
            <w:r>
              <w:t>п</w:t>
            </w:r>
            <w:r w:rsidRPr="001C3FC1">
              <w:t>реступления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5132FD" w:rsidRDefault="005132FD" w:rsidP="009E57EB"/>
        </w:tc>
        <w:tc>
          <w:tcPr>
            <w:tcW w:w="1428" w:type="dxa"/>
          </w:tcPr>
          <w:p w:rsidR="005A5FBB" w:rsidRDefault="00131D0D" w:rsidP="009E57EB">
            <w:r>
              <w:t xml:space="preserve">Ссылка </w:t>
            </w:r>
          </w:p>
          <w:p w:rsidR="005132FD" w:rsidRDefault="00131D0D" w:rsidP="009E57EB">
            <w:r>
              <w:t>на каторгу</w:t>
            </w:r>
          </w:p>
        </w:tc>
      </w:tr>
      <w:tr w:rsidR="009E57EB">
        <w:trPr>
          <w:gridBefore w:val="4"/>
          <w:wBefore w:w="5580" w:type="dxa"/>
          <w:trHeight w:val="200"/>
        </w:trPr>
        <w:tc>
          <w:tcPr>
            <w:tcW w:w="2880" w:type="dxa"/>
          </w:tcPr>
          <w:p w:rsidR="009E57EB" w:rsidRDefault="00F3215A" w:rsidP="00F3215A">
            <w:pPr>
              <w:ind w:right="567"/>
              <w:jc w:val="both"/>
            </w:pPr>
            <w:r>
              <w:t>на срок</w:t>
            </w:r>
          </w:p>
        </w:tc>
      </w:tr>
    </w:tbl>
    <w:tbl>
      <w:tblPr>
        <w:tblpPr w:leftFromText="180" w:rightFromText="180" w:vertAnchor="text" w:tblpX="5725" w:tblpY="-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9E57EB">
        <w:trPr>
          <w:trHeight w:val="180"/>
        </w:trPr>
        <w:tc>
          <w:tcPr>
            <w:tcW w:w="2808" w:type="dxa"/>
          </w:tcPr>
          <w:p w:rsidR="009E57EB" w:rsidRDefault="00F3215A" w:rsidP="00F3215A">
            <w:pPr>
              <w:ind w:right="567"/>
              <w:jc w:val="both"/>
            </w:pPr>
            <w:r>
              <w:t>навечно</w:t>
            </w:r>
          </w:p>
        </w:tc>
      </w:tr>
    </w:tbl>
    <w:p w:rsidR="00993F54" w:rsidRDefault="00993F54" w:rsidP="00A973AA">
      <w:pPr>
        <w:ind w:right="567" w:firstLine="540"/>
        <w:jc w:val="both"/>
      </w:pPr>
    </w:p>
    <w:p w:rsidR="00815AB6" w:rsidRPr="001C3FC1" w:rsidRDefault="00815AB6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20"/>
        <w:gridCol w:w="1980"/>
      </w:tblGrid>
      <w:tr w:rsidR="005132FD">
        <w:trPr>
          <w:trHeight w:val="540"/>
        </w:trPr>
        <w:tc>
          <w:tcPr>
            <w:tcW w:w="3060" w:type="dxa"/>
          </w:tcPr>
          <w:p w:rsidR="00F313E3" w:rsidRPr="001C3FC1" w:rsidRDefault="00F313E3" w:rsidP="00F313E3">
            <w:pPr>
              <w:ind w:right="567" w:firstLine="540"/>
              <w:jc w:val="both"/>
            </w:pPr>
            <w:r w:rsidRPr="001C3FC1">
              <w:t>Должностные</w:t>
            </w:r>
          </w:p>
          <w:p w:rsidR="00F313E3" w:rsidRDefault="00F313E3" w:rsidP="00F313E3">
            <w:pPr>
              <w:ind w:right="567" w:firstLine="540"/>
              <w:jc w:val="both"/>
            </w:pPr>
            <w:r>
              <w:t>п</w:t>
            </w:r>
            <w:r w:rsidRPr="001C3FC1">
              <w:t>реступления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132FD" w:rsidRDefault="005132FD"/>
        </w:tc>
        <w:tc>
          <w:tcPr>
            <w:tcW w:w="1980" w:type="dxa"/>
          </w:tcPr>
          <w:p w:rsidR="005132FD" w:rsidRDefault="00131D0D">
            <w:r>
              <w:t>Тюремные</w:t>
            </w:r>
          </w:p>
          <w:p w:rsidR="00131D0D" w:rsidRDefault="00131D0D">
            <w:r>
              <w:t>заключения</w:t>
            </w:r>
          </w:p>
        </w:tc>
      </w:tr>
    </w:tbl>
    <w:p w:rsidR="00993F54" w:rsidRDefault="00993F54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720"/>
        <w:gridCol w:w="1980"/>
      </w:tblGrid>
      <w:tr w:rsidR="005132FD">
        <w:trPr>
          <w:trHeight w:val="900"/>
        </w:trPr>
        <w:tc>
          <w:tcPr>
            <w:tcW w:w="3060" w:type="dxa"/>
          </w:tcPr>
          <w:p w:rsidR="00F313E3" w:rsidRPr="001C3FC1" w:rsidRDefault="00F313E3" w:rsidP="00F313E3">
            <w:pPr>
              <w:ind w:right="567"/>
              <w:jc w:val="both"/>
            </w:pPr>
            <w:r w:rsidRPr="001C3FC1">
              <w:t>Преступления против</w:t>
            </w:r>
          </w:p>
          <w:p w:rsidR="00F313E3" w:rsidRPr="001C3FC1" w:rsidRDefault="00F313E3" w:rsidP="00F313E3">
            <w:pPr>
              <w:ind w:right="567"/>
              <w:jc w:val="both"/>
            </w:pPr>
            <w:r>
              <w:t>п</w:t>
            </w:r>
            <w:r w:rsidRPr="001C3FC1">
              <w:t>орядка управления</w:t>
            </w:r>
          </w:p>
          <w:p w:rsidR="00F313E3" w:rsidRDefault="00F313E3" w:rsidP="00F313E3">
            <w:pPr>
              <w:ind w:right="567" w:firstLine="540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132FD" w:rsidRDefault="005132FD"/>
        </w:tc>
        <w:tc>
          <w:tcPr>
            <w:tcW w:w="1980" w:type="dxa"/>
          </w:tcPr>
          <w:p w:rsidR="005132FD" w:rsidRDefault="00131D0D">
            <w:r>
              <w:t>Имущественные наказания</w:t>
            </w:r>
          </w:p>
        </w:tc>
      </w:tr>
    </w:tbl>
    <w:p w:rsidR="00815AB6" w:rsidRDefault="00815AB6" w:rsidP="00A973AA">
      <w:pPr>
        <w:ind w:right="567" w:firstLine="540"/>
        <w:jc w:val="both"/>
      </w:pPr>
    </w:p>
    <w:p w:rsidR="00F313E3" w:rsidRPr="001C3FC1" w:rsidRDefault="00F313E3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717"/>
        <w:gridCol w:w="1980"/>
      </w:tblGrid>
      <w:tr w:rsidR="00131D0D">
        <w:trPr>
          <w:trHeight w:val="900"/>
        </w:trPr>
        <w:tc>
          <w:tcPr>
            <w:tcW w:w="3063" w:type="dxa"/>
          </w:tcPr>
          <w:p w:rsidR="00A366FE" w:rsidRPr="001C3FC1" w:rsidRDefault="00A366FE" w:rsidP="00A366FE">
            <w:pPr>
              <w:ind w:right="567"/>
            </w:pPr>
            <w:r w:rsidRPr="001C3FC1">
              <w:t>Преступления против</w:t>
            </w:r>
          </w:p>
          <w:p w:rsidR="00A366FE" w:rsidRDefault="00A366FE" w:rsidP="00A366FE">
            <w:pPr>
              <w:ind w:right="567"/>
            </w:pPr>
            <w:r>
              <w:t>обществ</w:t>
            </w:r>
            <w:r w:rsidRPr="001C3FC1">
              <w:t xml:space="preserve">енного </w:t>
            </w:r>
            <w:r>
              <w:t>п</w:t>
            </w:r>
            <w:r w:rsidRPr="001C3FC1">
              <w:t>орядка</w:t>
            </w:r>
            <w:r>
              <w:t xml:space="preserve"> и</w:t>
            </w:r>
            <w:r w:rsidRPr="001C3FC1">
              <w:t xml:space="preserve"> </w:t>
            </w:r>
            <w:r>
              <w:t>с</w:t>
            </w:r>
            <w:r w:rsidRPr="001C3FC1">
              <w:t>покойствия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131D0D" w:rsidRDefault="00131D0D"/>
        </w:tc>
        <w:tc>
          <w:tcPr>
            <w:tcW w:w="1980" w:type="dxa"/>
          </w:tcPr>
          <w:p w:rsidR="00131D0D" w:rsidRDefault="005A5FBB">
            <w:r>
              <w:t>Позорящие</w:t>
            </w:r>
          </w:p>
          <w:p w:rsidR="005A5FBB" w:rsidRDefault="005A5FBB">
            <w:r>
              <w:t>наказания</w:t>
            </w:r>
          </w:p>
        </w:tc>
      </w:tr>
    </w:tbl>
    <w:p w:rsidR="00993F54" w:rsidRPr="001C3FC1" w:rsidRDefault="00993F54" w:rsidP="00A973AA">
      <w:pPr>
        <w:ind w:right="567" w:firstLine="540"/>
        <w:jc w:val="both"/>
      </w:pPr>
    </w:p>
    <w:p w:rsidR="00993F54" w:rsidRDefault="00993F54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</w:tblGrid>
      <w:tr w:rsidR="00B602CF">
        <w:trPr>
          <w:trHeight w:val="1071"/>
        </w:trPr>
        <w:tc>
          <w:tcPr>
            <w:tcW w:w="3121" w:type="dxa"/>
          </w:tcPr>
          <w:p w:rsidR="00B602CF" w:rsidRPr="001C3FC1" w:rsidRDefault="00B602CF" w:rsidP="00B602CF">
            <w:pPr>
              <w:ind w:right="567"/>
              <w:jc w:val="both"/>
            </w:pPr>
            <w:r w:rsidRPr="001C3FC1">
              <w:t>Преступления против</w:t>
            </w:r>
          </w:p>
          <w:p w:rsidR="00B602CF" w:rsidRDefault="00B602CF" w:rsidP="00B602CF">
            <w:pPr>
              <w:ind w:right="567"/>
              <w:jc w:val="both"/>
            </w:pPr>
            <w:r>
              <w:t>ж</w:t>
            </w:r>
            <w:r w:rsidRPr="001C3FC1">
              <w:t>изни, телесной не</w:t>
            </w:r>
          </w:p>
          <w:p w:rsidR="00B602CF" w:rsidRPr="001C3FC1" w:rsidRDefault="00B602CF" w:rsidP="00B602CF">
            <w:pPr>
              <w:ind w:right="567"/>
              <w:jc w:val="both"/>
            </w:pPr>
            <w:r w:rsidRPr="001C3FC1">
              <w:t>прикосновенности</w:t>
            </w:r>
          </w:p>
          <w:p w:rsidR="00B602CF" w:rsidRPr="001C3FC1" w:rsidRDefault="00B602CF" w:rsidP="00B602CF">
            <w:pPr>
              <w:ind w:right="567"/>
              <w:jc w:val="both"/>
            </w:pPr>
            <w:r>
              <w:t>и</w:t>
            </w:r>
            <w:r w:rsidRPr="001C3FC1">
              <w:t xml:space="preserve"> чести</w:t>
            </w:r>
          </w:p>
          <w:p w:rsidR="00B602CF" w:rsidRDefault="00B602CF" w:rsidP="00B602CF">
            <w:pPr>
              <w:ind w:right="567" w:firstLine="540"/>
              <w:jc w:val="both"/>
            </w:pPr>
          </w:p>
        </w:tc>
      </w:tr>
    </w:tbl>
    <w:p w:rsidR="00815AB6" w:rsidRDefault="00815AB6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602CF">
        <w:trPr>
          <w:trHeight w:val="666"/>
        </w:trPr>
        <w:tc>
          <w:tcPr>
            <w:tcW w:w="3060" w:type="dxa"/>
          </w:tcPr>
          <w:p w:rsidR="00B602CF" w:rsidRDefault="00B602CF" w:rsidP="00B602CF">
            <w:pPr>
              <w:ind w:right="567" w:firstLine="540"/>
              <w:jc w:val="both"/>
            </w:pPr>
            <w:r w:rsidRPr="001C3FC1">
              <w:t>Имущественные</w:t>
            </w:r>
          </w:p>
          <w:p w:rsidR="00B602CF" w:rsidRDefault="00B602CF" w:rsidP="00B602CF">
            <w:pPr>
              <w:ind w:right="567" w:firstLine="540"/>
              <w:jc w:val="both"/>
            </w:pPr>
            <w:r>
              <w:t xml:space="preserve">преступления </w:t>
            </w:r>
          </w:p>
        </w:tc>
      </w:tr>
    </w:tbl>
    <w:p w:rsidR="001C3FC1" w:rsidRPr="001C3FC1" w:rsidRDefault="00B602CF" w:rsidP="00A973AA">
      <w:pPr>
        <w:ind w:right="567" w:firstLine="540"/>
        <w:jc w:val="both"/>
      </w:pPr>
      <w:r>
        <w:t xml:space="preserve"> </w:t>
      </w:r>
    </w:p>
    <w:p w:rsidR="001C3FC1" w:rsidRDefault="001C3FC1" w:rsidP="00A973AA">
      <w:pPr>
        <w:ind w:right="567" w:firstLine="540"/>
        <w:jc w:val="both"/>
      </w:pPr>
    </w:p>
    <w:p w:rsidR="00815AB6" w:rsidRPr="001C3FC1" w:rsidRDefault="00815AB6" w:rsidP="00A973AA">
      <w:pPr>
        <w:ind w:right="567"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</w:tblGrid>
      <w:tr w:rsidR="00B602CF">
        <w:trPr>
          <w:trHeight w:val="720"/>
        </w:trPr>
        <w:tc>
          <w:tcPr>
            <w:tcW w:w="3092" w:type="dxa"/>
          </w:tcPr>
          <w:p w:rsidR="00B602CF" w:rsidRDefault="00B602CF" w:rsidP="00B602CF">
            <w:pPr>
              <w:ind w:right="567" w:firstLine="540"/>
              <w:jc w:val="both"/>
            </w:pPr>
            <w:r w:rsidRPr="001C3FC1">
              <w:t xml:space="preserve">Половые </w:t>
            </w:r>
          </w:p>
          <w:p w:rsidR="00B602CF" w:rsidRDefault="00B602CF" w:rsidP="00B602CF">
            <w:pPr>
              <w:ind w:right="567" w:firstLine="540"/>
              <w:jc w:val="both"/>
            </w:pPr>
            <w:r w:rsidRPr="001C3FC1">
              <w:t>преступления</w:t>
            </w:r>
          </w:p>
        </w:tc>
      </w:tr>
    </w:tbl>
    <w:p w:rsidR="00887590" w:rsidRPr="001C3FC1" w:rsidRDefault="00887590" w:rsidP="00A973AA">
      <w:pPr>
        <w:ind w:right="567" w:firstLine="540"/>
        <w:jc w:val="both"/>
      </w:pPr>
    </w:p>
    <w:p w:rsidR="007770E6" w:rsidRDefault="007770E6" w:rsidP="00A973AA">
      <w:pPr>
        <w:ind w:right="567" w:firstLine="540"/>
        <w:jc w:val="both"/>
        <w:rPr>
          <w:sz w:val="28"/>
          <w:szCs w:val="28"/>
        </w:rPr>
      </w:pPr>
      <w:r w:rsidRPr="007770E6">
        <w:rPr>
          <w:sz w:val="28"/>
          <w:szCs w:val="28"/>
        </w:rPr>
        <w:t>Г</w:t>
      </w:r>
      <w:r>
        <w:rPr>
          <w:sz w:val="28"/>
          <w:szCs w:val="28"/>
        </w:rPr>
        <w:t>лавной целью наказания являлось устрашение: «дабы</w:t>
      </w:r>
      <w:r w:rsidR="00DF772F">
        <w:rPr>
          <w:sz w:val="28"/>
          <w:szCs w:val="28"/>
        </w:rPr>
        <w:t xml:space="preserve"> чрез то другим страх подать и оных таких непристойностей </w:t>
      </w:r>
      <w:r w:rsidR="00753A99">
        <w:rPr>
          <w:sz w:val="28"/>
          <w:szCs w:val="28"/>
        </w:rPr>
        <w:t>удержать». Устрашением пытались уменьшить преступность в стране</w:t>
      </w:r>
      <w:r w:rsidR="007F7029">
        <w:rPr>
          <w:sz w:val="28"/>
          <w:szCs w:val="28"/>
        </w:rPr>
        <w:t xml:space="preserve">, </w:t>
      </w:r>
      <w:r w:rsidR="0023161C">
        <w:rPr>
          <w:sz w:val="28"/>
          <w:szCs w:val="28"/>
        </w:rPr>
        <w:t xml:space="preserve">защитить порядки, угодные господствующие классу дворян. В </w:t>
      </w:r>
      <w:r w:rsidR="002A4BC3">
        <w:rPr>
          <w:sz w:val="28"/>
          <w:szCs w:val="28"/>
        </w:rPr>
        <w:t>целях устрашения казни совершались публично.</w:t>
      </w:r>
    </w:p>
    <w:p w:rsidR="00617911" w:rsidRDefault="00617911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Была и друга цель у наказания – возмездие: за убийство – смертна казнь, за лжеприсягу – отсекали два пальца.</w:t>
      </w:r>
    </w:p>
    <w:p w:rsidR="00617911" w:rsidRDefault="00342677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Важной целью наказания являлась изоляция преступников от общества. Широкое распространение получили в это время</w:t>
      </w:r>
      <w:r w:rsidR="008D2D61">
        <w:rPr>
          <w:sz w:val="28"/>
          <w:szCs w:val="28"/>
        </w:rPr>
        <w:t xml:space="preserve"> ссылка и тюремное заключение, членовредительные наказания и клеймение. </w:t>
      </w:r>
    </w:p>
    <w:p w:rsidR="008D2D61" w:rsidRDefault="007C1A7B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D61">
        <w:rPr>
          <w:sz w:val="28"/>
          <w:szCs w:val="28"/>
        </w:rPr>
        <w:t xml:space="preserve"> </w:t>
      </w:r>
      <w:r w:rsidR="00DB2584">
        <w:rPr>
          <w:sz w:val="28"/>
          <w:szCs w:val="28"/>
        </w:rPr>
        <w:t xml:space="preserve">данный </w:t>
      </w:r>
      <w:r w:rsidR="008D2D61">
        <w:rPr>
          <w:sz w:val="28"/>
          <w:szCs w:val="28"/>
        </w:rPr>
        <w:t>период</w:t>
      </w:r>
      <w:r w:rsidR="00DB2584">
        <w:rPr>
          <w:sz w:val="28"/>
          <w:szCs w:val="28"/>
        </w:rPr>
        <w:t xml:space="preserve"> </w:t>
      </w:r>
      <w:r>
        <w:rPr>
          <w:sz w:val="28"/>
          <w:szCs w:val="28"/>
        </w:rPr>
        <w:t>появляется новая</w:t>
      </w:r>
      <w:r w:rsidR="00DB2584">
        <w:rPr>
          <w:sz w:val="28"/>
          <w:szCs w:val="28"/>
        </w:rPr>
        <w:t xml:space="preserve"> цель наказания</w:t>
      </w:r>
      <w:r>
        <w:rPr>
          <w:sz w:val="28"/>
          <w:szCs w:val="28"/>
        </w:rPr>
        <w:t xml:space="preserve"> - </w:t>
      </w:r>
      <w:r w:rsidR="00DB2584">
        <w:rPr>
          <w:sz w:val="28"/>
          <w:szCs w:val="28"/>
        </w:rPr>
        <w:t xml:space="preserve">эксплуатация труда </w:t>
      </w:r>
      <w:r w:rsidR="00AE3831">
        <w:rPr>
          <w:sz w:val="28"/>
          <w:szCs w:val="28"/>
        </w:rPr>
        <w:t>осужденных</w:t>
      </w:r>
      <w:r w:rsidR="00DB2584">
        <w:rPr>
          <w:sz w:val="28"/>
          <w:szCs w:val="28"/>
        </w:rPr>
        <w:t xml:space="preserve">. </w:t>
      </w:r>
      <w:r w:rsidR="00847001">
        <w:rPr>
          <w:sz w:val="28"/>
          <w:szCs w:val="28"/>
        </w:rPr>
        <w:t xml:space="preserve">Этой цели служит новый вид наказания – каторга, веденная в 1699 году. Потребность в рабочей силе побудила Петра </w:t>
      </w:r>
      <w:r w:rsidR="008470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существенно расшить круг</w:t>
      </w:r>
      <w:r w:rsidR="00D32C9D">
        <w:rPr>
          <w:sz w:val="28"/>
          <w:szCs w:val="28"/>
        </w:rPr>
        <w:t xml:space="preserve"> преступлений, за которые применялась каторга, поэтому смертная казнь заменялась каторжными работами. Первоначально под каторгой понималось использование заключенных как гребцов на галерах (по-русски – каторга), но вскоре под каторжными работами ста</w:t>
      </w:r>
      <w:r w:rsidR="009C0399">
        <w:rPr>
          <w:sz w:val="28"/>
          <w:szCs w:val="28"/>
        </w:rPr>
        <w:t>ли пониматься всякие иные тяжкие работы, особенно при сооружении портов</w:t>
      </w:r>
      <w:r w:rsidR="00847001">
        <w:rPr>
          <w:sz w:val="28"/>
          <w:szCs w:val="28"/>
        </w:rPr>
        <w:t xml:space="preserve"> </w:t>
      </w:r>
      <w:r w:rsidR="00DB2584">
        <w:rPr>
          <w:sz w:val="28"/>
          <w:szCs w:val="28"/>
        </w:rPr>
        <w:t>Их труд широко использовался при строительстве</w:t>
      </w:r>
      <w:r w:rsidR="00A75D87">
        <w:rPr>
          <w:sz w:val="28"/>
          <w:szCs w:val="28"/>
        </w:rPr>
        <w:t xml:space="preserve"> Петербурга,</w:t>
      </w:r>
      <w:r w:rsidR="009C0399">
        <w:rPr>
          <w:sz w:val="28"/>
          <w:szCs w:val="28"/>
        </w:rPr>
        <w:t xml:space="preserve"> Азова, Рогервика</w:t>
      </w:r>
      <w:r w:rsidR="00817E92">
        <w:rPr>
          <w:sz w:val="28"/>
          <w:szCs w:val="28"/>
        </w:rPr>
        <w:t xml:space="preserve"> на Балтийском море, а также при строительстве </w:t>
      </w:r>
      <w:r w:rsidR="00A75D87">
        <w:rPr>
          <w:sz w:val="28"/>
          <w:szCs w:val="28"/>
        </w:rPr>
        <w:t xml:space="preserve">гаваней, дорог, каналов, крепостей, на мануфактурах, рудниках. </w:t>
      </w:r>
      <w:r w:rsidR="00817E92">
        <w:rPr>
          <w:sz w:val="28"/>
          <w:szCs w:val="28"/>
        </w:rPr>
        <w:t>Каторжные работы назначались за тяжкие преступления.</w:t>
      </w:r>
    </w:p>
    <w:p w:rsidR="00E5644C" w:rsidRPr="007B1DF6" w:rsidRDefault="00E5644C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Каторга могла быть пожизненной, срочной и бессрочной. Срочная назначалась на 10-20 лет, бессрочная применялась в двух случаях: </w:t>
      </w:r>
      <w:r w:rsidR="00070C05">
        <w:rPr>
          <w:sz w:val="28"/>
          <w:szCs w:val="28"/>
        </w:rPr>
        <w:t xml:space="preserve">помещик, сославший своего крестьянина, мог в любой момент вернуть его обратно, а должник освобождался после обработки долга. </w:t>
      </w:r>
      <w:r w:rsidR="0078485E">
        <w:rPr>
          <w:sz w:val="28"/>
          <w:szCs w:val="28"/>
        </w:rPr>
        <w:t>Пожизненных каторжников клеймили. На каторгу, кроме пожизненной, ссылали не только осужденного, но и его семью. П</w:t>
      </w:r>
      <w:r w:rsidR="003B7C04">
        <w:rPr>
          <w:sz w:val="28"/>
          <w:szCs w:val="28"/>
        </w:rPr>
        <w:t>ри этом имелось в виду не столько наказание невиновных лиц, сколько заселение неосвоенн</w:t>
      </w:r>
      <w:r w:rsidR="007B1DF6">
        <w:rPr>
          <w:sz w:val="28"/>
          <w:szCs w:val="28"/>
        </w:rPr>
        <w:t>ых</w:t>
      </w:r>
      <w:r w:rsidR="003B7C04">
        <w:rPr>
          <w:sz w:val="28"/>
          <w:szCs w:val="28"/>
        </w:rPr>
        <w:t xml:space="preserve"> территори</w:t>
      </w:r>
      <w:r w:rsidR="007B1DF6">
        <w:rPr>
          <w:sz w:val="28"/>
          <w:szCs w:val="28"/>
        </w:rPr>
        <w:t>й</w:t>
      </w:r>
      <w:r w:rsidR="003B7C04">
        <w:rPr>
          <w:sz w:val="28"/>
          <w:szCs w:val="28"/>
        </w:rPr>
        <w:t xml:space="preserve">. </w:t>
      </w:r>
      <w:r w:rsidR="007B1DF6">
        <w:rPr>
          <w:sz w:val="28"/>
          <w:szCs w:val="28"/>
        </w:rPr>
        <w:t xml:space="preserve">Каторжные работы были рентабельными. По мнению тогдашних специалистов, каторжник строил государству значительно дешевле, чем наемный рабочий. Екатерина  </w:t>
      </w:r>
      <w:r w:rsidR="007B1DF6">
        <w:rPr>
          <w:sz w:val="28"/>
          <w:szCs w:val="28"/>
          <w:lang w:val="en-US"/>
        </w:rPr>
        <w:t>II</w:t>
      </w:r>
      <w:r w:rsidR="007B1DF6">
        <w:rPr>
          <w:sz w:val="28"/>
          <w:szCs w:val="28"/>
        </w:rPr>
        <w:t xml:space="preserve"> в 1765 году позволила помещикам ссылать на каторгу неугодных им крестьян. Каторжные работы применялись и к злостным должникам.</w:t>
      </w:r>
    </w:p>
    <w:p w:rsidR="00A75D87" w:rsidRDefault="00A75D87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Имущественные взыскания шли в казну, на </w:t>
      </w:r>
      <w:r w:rsidR="00D41937">
        <w:rPr>
          <w:sz w:val="28"/>
          <w:szCs w:val="28"/>
        </w:rPr>
        <w:t xml:space="preserve">содержание госпиталей, больниц и т.д. Если преступник не мог заплатить присужденной суммы, </w:t>
      </w:r>
      <w:r w:rsidR="001D738A">
        <w:rPr>
          <w:sz w:val="28"/>
          <w:szCs w:val="28"/>
        </w:rPr>
        <w:t>то он должен был ее отработать. Существовало объективное вменение, когда вместе с преступником карались его жена, дети.</w:t>
      </w:r>
    </w:p>
    <w:p w:rsidR="001D738A" w:rsidRDefault="001D738A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Формулировки наказания отличались крайней неопределенностью, что подчас вело к судебному произволу и широко </w:t>
      </w:r>
      <w:r w:rsidR="0071289E">
        <w:rPr>
          <w:sz w:val="28"/>
          <w:szCs w:val="28"/>
        </w:rPr>
        <w:t xml:space="preserve">использовалось для расправы с классовыми противниками. </w:t>
      </w:r>
    </w:p>
    <w:p w:rsidR="0071289E" w:rsidRDefault="0071289E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назначалось в соответствии с классовой принадлежностью преступника. </w:t>
      </w:r>
      <w:r w:rsidR="00195D49">
        <w:rPr>
          <w:sz w:val="28"/>
          <w:szCs w:val="28"/>
        </w:rPr>
        <w:t xml:space="preserve">За одно и то же преступление лица, принадлежавшие к разным классам, отвечали не одинаково. По-разному карались за одно и то же преступление офицеры и солдаты. </w:t>
      </w:r>
      <w:r w:rsidR="00532270">
        <w:rPr>
          <w:sz w:val="28"/>
          <w:szCs w:val="28"/>
        </w:rPr>
        <w:t xml:space="preserve">Особенно ярко проявлялось это неравенство в отношении политических преступников. Для суда, принадлежность к низшим социальным группам являлась фактором, усиливающим степень виновности подсудимого, а следовательно, и меру наказания. </w:t>
      </w:r>
      <w:r w:rsidR="0068745E">
        <w:rPr>
          <w:sz w:val="28"/>
          <w:szCs w:val="28"/>
        </w:rPr>
        <w:t xml:space="preserve">Принадлежность к высшим, привилегированным социальным группам являлось обстоятельством, способствующим смягчению вины и меры наказания. </w:t>
      </w:r>
      <w:r w:rsidR="00437EEC">
        <w:rPr>
          <w:sz w:val="28"/>
          <w:szCs w:val="28"/>
        </w:rPr>
        <w:t xml:space="preserve">По приговору Петра </w:t>
      </w:r>
      <w:r w:rsidR="00437EEC">
        <w:rPr>
          <w:sz w:val="28"/>
          <w:szCs w:val="28"/>
          <w:lang w:val="en-US"/>
        </w:rPr>
        <w:t>I</w:t>
      </w:r>
      <w:r w:rsidR="00437EEC">
        <w:rPr>
          <w:sz w:val="28"/>
          <w:szCs w:val="28"/>
        </w:rPr>
        <w:t xml:space="preserve"> (в 1700 г.) стольник Яков Полтев за слова «разорили-де нас корабли  в конце и в конец нам от кораблей погибнуть» и «тогда-де нашим кораблям конец будет, </w:t>
      </w:r>
      <w:r w:rsidR="00941C75">
        <w:rPr>
          <w:sz w:val="28"/>
          <w:szCs w:val="28"/>
        </w:rPr>
        <w:t xml:space="preserve">коли-де головы нам не будет» был сослан на каторгу на три года. Крестьянин Смакин за подобные разговоры был бит кнутом, «запятнан иглами», </w:t>
      </w:r>
      <w:r w:rsidR="00790B0B">
        <w:rPr>
          <w:sz w:val="28"/>
          <w:szCs w:val="28"/>
        </w:rPr>
        <w:t xml:space="preserve">подвергнут вырезанию ноздрей и сослан на каторга пожизненно. </w:t>
      </w:r>
    </w:p>
    <w:p w:rsidR="00750B36" w:rsidRDefault="00750B36" w:rsidP="00A973AA">
      <w:pPr>
        <w:ind w:right="567" w:firstLine="540"/>
        <w:jc w:val="both"/>
        <w:rPr>
          <w:sz w:val="28"/>
          <w:szCs w:val="28"/>
        </w:rPr>
      </w:pPr>
    </w:p>
    <w:p w:rsidR="005163EF" w:rsidRDefault="00790B0B" w:rsidP="00A973AA">
      <w:pPr>
        <w:ind w:right="567" w:firstLine="540"/>
        <w:jc w:val="both"/>
        <w:rPr>
          <w:sz w:val="28"/>
          <w:szCs w:val="28"/>
        </w:rPr>
      </w:pPr>
      <w:r w:rsidRPr="00750B36">
        <w:rPr>
          <w:b/>
          <w:bCs/>
          <w:sz w:val="28"/>
          <w:szCs w:val="28"/>
        </w:rPr>
        <w:t xml:space="preserve">Виды </w:t>
      </w:r>
      <w:r w:rsidR="00E23C3D">
        <w:rPr>
          <w:b/>
          <w:bCs/>
          <w:sz w:val="28"/>
          <w:szCs w:val="28"/>
        </w:rPr>
        <w:t>наказаний</w:t>
      </w:r>
      <w:r w:rsidR="00750B36" w:rsidRPr="00750B36">
        <w:rPr>
          <w:b/>
          <w:bCs/>
          <w:sz w:val="28"/>
          <w:szCs w:val="28"/>
        </w:rPr>
        <w:t xml:space="preserve"> </w:t>
      </w:r>
      <w:r w:rsidR="00E23C3D" w:rsidRPr="00E23C3D">
        <w:rPr>
          <w:sz w:val="28"/>
          <w:szCs w:val="28"/>
        </w:rPr>
        <w:t>(</w:t>
      </w:r>
      <w:r w:rsidR="00E23C3D">
        <w:rPr>
          <w:sz w:val="28"/>
          <w:szCs w:val="28"/>
        </w:rPr>
        <w:t>с</w:t>
      </w:r>
      <w:r w:rsidR="00E23C3D" w:rsidRPr="00E23C3D">
        <w:rPr>
          <w:sz w:val="28"/>
          <w:szCs w:val="28"/>
        </w:rPr>
        <w:t>хема 3)</w:t>
      </w:r>
      <w:r w:rsidR="00E23C3D">
        <w:rPr>
          <w:sz w:val="28"/>
          <w:szCs w:val="28"/>
        </w:rPr>
        <w:t xml:space="preserve">. </w:t>
      </w:r>
    </w:p>
    <w:p w:rsidR="005163EF" w:rsidRDefault="005163EF" w:rsidP="00A973AA">
      <w:pPr>
        <w:ind w:right="567" w:firstLine="540"/>
        <w:jc w:val="both"/>
        <w:rPr>
          <w:sz w:val="28"/>
          <w:szCs w:val="28"/>
        </w:rPr>
      </w:pPr>
    </w:p>
    <w:p w:rsidR="005163EF" w:rsidRPr="007D775C" w:rsidRDefault="005163EF" w:rsidP="00A973AA">
      <w:pPr>
        <w:ind w:right="567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7D775C">
        <w:rPr>
          <w:b/>
          <w:bCs/>
          <w:i/>
          <w:iCs/>
          <w:sz w:val="28"/>
          <w:szCs w:val="28"/>
        </w:rPr>
        <w:t>(схема 3)</w:t>
      </w:r>
    </w:p>
    <w:p w:rsidR="005163EF" w:rsidRDefault="005163EF" w:rsidP="00A973AA">
      <w:pPr>
        <w:ind w:right="567" w:firstLine="540"/>
        <w:jc w:val="both"/>
        <w:rPr>
          <w:sz w:val="28"/>
          <w:szCs w:val="28"/>
        </w:rPr>
      </w:pPr>
    </w:p>
    <w:p w:rsidR="005163EF" w:rsidRDefault="005163EF" w:rsidP="00A973AA">
      <w:pPr>
        <w:ind w:right="567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5163EF">
        <w:rPr>
          <w:b/>
          <w:bCs/>
          <w:sz w:val="28"/>
          <w:szCs w:val="28"/>
        </w:rPr>
        <w:t>Цели и виды наказаний по Воинскому Уставу</w:t>
      </w:r>
      <w:r>
        <w:rPr>
          <w:b/>
          <w:bCs/>
          <w:sz w:val="28"/>
          <w:szCs w:val="28"/>
        </w:rPr>
        <w:t xml:space="preserve"> </w:t>
      </w:r>
    </w:p>
    <w:p w:rsidR="001A1EC0" w:rsidRPr="005163EF" w:rsidRDefault="001A1EC0" w:rsidP="00A973AA">
      <w:pPr>
        <w:ind w:right="567" w:firstLine="540"/>
        <w:jc w:val="both"/>
        <w:rPr>
          <w:b/>
          <w:bCs/>
          <w:sz w:val="28"/>
          <w:szCs w:val="28"/>
        </w:rPr>
      </w:pPr>
    </w:p>
    <w:p w:rsidR="005163EF" w:rsidRDefault="005163EF" w:rsidP="00A973AA">
      <w:pPr>
        <w:ind w:right="567" w:firstLine="540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660"/>
      </w:tblGrid>
      <w:tr w:rsidR="00802892">
        <w:trPr>
          <w:trHeight w:val="2260"/>
        </w:trPr>
        <w:tc>
          <w:tcPr>
            <w:tcW w:w="2880" w:type="dxa"/>
          </w:tcPr>
          <w:p w:rsidR="00802892" w:rsidRPr="00BB05D5" w:rsidRDefault="00802892" w:rsidP="00BB05D5">
            <w:pPr>
              <w:ind w:right="567"/>
              <w:rPr>
                <w:sz w:val="28"/>
                <w:szCs w:val="28"/>
              </w:rPr>
            </w:pPr>
            <w:r w:rsidRPr="00BB05D5">
              <w:rPr>
                <w:sz w:val="28"/>
                <w:szCs w:val="28"/>
              </w:rPr>
              <w:t>1.</w:t>
            </w:r>
            <w:r w:rsidR="001A1EC0">
              <w:rPr>
                <w:sz w:val="28"/>
                <w:szCs w:val="28"/>
              </w:rPr>
              <w:t xml:space="preserve"> </w:t>
            </w:r>
            <w:r w:rsidRPr="00BB05D5">
              <w:rPr>
                <w:sz w:val="28"/>
                <w:szCs w:val="28"/>
              </w:rPr>
              <w:t xml:space="preserve">Устрашение, </w:t>
            </w:r>
            <w:r w:rsidR="00BB05D5">
              <w:rPr>
                <w:sz w:val="28"/>
                <w:szCs w:val="28"/>
              </w:rPr>
              <w:t xml:space="preserve">  </w:t>
            </w:r>
            <w:r w:rsidRPr="00BB05D5">
              <w:rPr>
                <w:sz w:val="28"/>
                <w:szCs w:val="28"/>
              </w:rPr>
              <w:t>возмездие</w:t>
            </w:r>
          </w:p>
        </w:tc>
        <w:tc>
          <w:tcPr>
            <w:tcW w:w="6660" w:type="dxa"/>
          </w:tcPr>
          <w:p w:rsidR="00802892" w:rsidRDefault="00802892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Смертная казнь:</w:t>
            </w:r>
          </w:p>
          <w:p w:rsidR="00802892" w:rsidRDefault="00802892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(арт. 40, 95)</w:t>
            </w:r>
          </w:p>
          <w:p w:rsidR="00802892" w:rsidRDefault="00AA42AE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изощренная (арт. 1, 124, 162)</w:t>
            </w:r>
          </w:p>
          <w:p w:rsidR="00AA42AE" w:rsidRDefault="00AA42AE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Телесные наказания:</w:t>
            </w:r>
          </w:p>
          <w:p w:rsidR="00AA42AE" w:rsidRDefault="00AA42AE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членовредительные (арт. 85, 188)</w:t>
            </w:r>
          </w:p>
          <w:p w:rsidR="00AA42AE" w:rsidRDefault="00AA42AE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болезненные (арт. 26, 96)</w:t>
            </w:r>
          </w:p>
          <w:p w:rsidR="00AA42AE" w:rsidRDefault="00AA42AE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</w:tr>
      <w:tr w:rsidR="00BB05D5">
        <w:trPr>
          <w:trHeight w:val="1960"/>
        </w:trPr>
        <w:tc>
          <w:tcPr>
            <w:tcW w:w="2880" w:type="dxa"/>
          </w:tcPr>
          <w:p w:rsidR="00BB05D5" w:rsidRPr="00BB05D5" w:rsidRDefault="00BB05D5" w:rsidP="00BB05D5">
            <w:pPr>
              <w:ind w:right="567"/>
              <w:rPr>
                <w:sz w:val="28"/>
                <w:szCs w:val="28"/>
              </w:rPr>
            </w:pPr>
            <w:r w:rsidRPr="00BB05D5">
              <w:rPr>
                <w:sz w:val="28"/>
                <w:szCs w:val="28"/>
              </w:rPr>
              <w:t>2. Изоляция преступника, использование труда осужденных</w:t>
            </w:r>
          </w:p>
        </w:tc>
        <w:tc>
          <w:tcPr>
            <w:tcW w:w="6660" w:type="dxa"/>
          </w:tcPr>
          <w:p w:rsidR="00BB05D5" w:rsidRDefault="0084412B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в тюрьму</w:t>
            </w:r>
          </w:p>
          <w:p w:rsidR="0084412B" w:rsidRDefault="0084412B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155)</w:t>
            </w:r>
          </w:p>
          <w:p w:rsidR="0084412B" w:rsidRDefault="0084412B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каторгу</w:t>
            </w:r>
          </w:p>
          <w:p w:rsidR="0084412B" w:rsidRDefault="0084412B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166, 196)</w:t>
            </w:r>
          </w:p>
          <w:p w:rsidR="0084412B" w:rsidRDefault="0084412B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  <w:p w:rsidR="00BB05D5" w:rsidRDefault="00BB05D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</w:tr>
      <w:tr w:rsidR="001A1EC0">
        <w:trPr>
          <w:trHeight w:val="2140"/>
        </w:trPr>
        <w:tc>
          <w:tcPr>
            <w:tcW w:w="2880" w:type="dxa"/>
          </w:tcPr>
          <w:p w:rsidR="001A1EC0" w:rsidRPr="00BB05D5" w:rsidRDefault="001A1EC0" w:rsidP="00BB05D5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Возмещение причиненного вреда.</w:t>
            </w:r>
          </w:p>
        </w:tc>
        <w:tc>
          <w:tcPr>
            <w:tcW w:w="6660" w:type="dxa"/>
          </w:tcPr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Конфискация имущества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124)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8)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Вычет из жалования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58)</w:t>
            </w:r>
          </w:p>
          <w:p w:rsidR="001A1EC0" w:rsidRDefault="001A1EC0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</w:tr>
      <w:tr w:rsidR="00A71685">
        <w:trPr>
          <w:trHeight w:val="2220"/>
        </w:trPr>
        <w:tc>
          <w:tcPr>
            <w:tcW w:w="2880" w:type="dxa"/>
          </w:tcPr>
          <w:p w:rsidR="00A71685" w:rsidRDefault="00A71685" w:rsidP="00BB05D5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Опозорение. </w:t>
            </w:r>
          </w:p>
        </w:tc>
        <w:tc>
          <w:tcPr>
            <w:tcW w:w="6660" w:type="dxa"/>
          </w:tcPr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Шельмование</w:t>
            </w: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97)</w:t>
            </w: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Клеймение</w:t>
            </w: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63, 183)</w:t>
            </w:r>
          </w:p>
          <w:p w:rsidR="00A71685" w:rsidRDefault="005F0C0D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Отстранение от службы</w:t>
            </w:r>
          </w:p>
          <w:p w:rsidR="005F0C0D" w:rsidRDefault="005F0C0D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(арт. 11)</w:t>
            </w: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  <w:p w:rsidR="00A71685" w:rsidRDefault="00A71685" w:rsidP="00F46B4C">
            <w:pPr>
              <w:ind w:right="567" w:firstLine="540"/>
              <w:jc w:val="both"/>
              <w:rPr>
                <w:sz w:val="28"/>
                <w:szCs w:val="28"/>
              </w:rPr>
            </w:pPr>
          </w:p>
        </w:tc>
      </w:tr>
    </w:tbl>
    <w:p w:rsidR="007D775C" w:rsidRDefault="007D775C" w:rsidP="00A973AA">
      <w:pPr>
        <w:ind w:right="567" w:firstLine="540"/>
        <w:jc w:val="both"/>
        <w:rPr>
          <w:sz w:val="28"/>
          <w:szCs w:val="28"/>
        </w:rPr>
      </w:pPr>
    </w:p>
    <w:p w:rsidR="00790B0B" w:rsidRDefault="00750B36" w:rsidP="00A973AA">
      <w:pPr>
        <w:ind w:right="567" w:firstLine="540"/>
        <w:jc w:val="both"/>
        <w:rPr>
          <w:sz w:val="28"/>
          <w:szCs w:val="28"/>
        </w:rPr>
      </w:pPr>
      <w:r w:rsidRPr="00750B36">
        <w:rPr>
          <w:sz w:val="28"/>
          <w:szCs w:val="28"/>
        </w:rPr>
        <w:t>Обо</w:t>
      </w:r>
      <w:r>
        <w:rPr>
          <w:sz w:val="28"/>
          <w:szCs w:val="28"/>
        </w:rPr>
        <w:t>стрение классовой борьбы вело к усилению классовой репрессии. Смертная казнь по Артикулу воинскому предусматривалась более чем в 100 случаях, в то время как по Соборному уложению 1649 года – только в 35.</w:t>
      </w:r>
    </w:p>
    <w:p w:rsidR="00D60C08" w:rsidRDefault="00E87535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Смертная казнь делилась на обыкновенную и квалифицированную. К первой относились: отсечение головы, повешение, расстрел (аркебузирование).</w:t>
      </w:r>
    </w:p>
    <w:p w:rsidR="00750B36" w:rsidRDefault="00D60C08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квалифицированным видам смертной казни относились следующие: четвертование, колесование, сожжение, залитие горла расплавленным металлом. </w:t>
      </w:r>
      <w:r w:rsidR="000B4EDC">
        <w:rPr>
          <w:sz w:val="28"/>
          <w:szCs w:val="28"/>
        </w:rPr>
        <w:t xml:space="preserve">В первой половине </w:t>
      </w:r>
      <w:r w:rsidR="000B4EDC">
        <w:rPr>
          <w:sz w:val="28"/>
          <w:szCs w:val="28"/>
          <w:lang w:val="en-US"/>
        </w:rPr>
        <w:t>XVIII</w:t>
      </w:r>
      <w:r w:rsidR="000B4EDC">
        <w:rPr>
          <w:sz w:val="28"/>
          <w:szCs w:val="28"/>
        </w:rPr>
        <w:t xml:space="preserve"> века известно несколько случаев </w:t>
      </w:r>
      <w:r w:rsidR="004069CA">
        <w:rPr>
          <w:sz w:val="28"/>
          <w:szCs w:val="28"/>
        </w:rPr>
        <w:t>применения такого вида казни, как закапывание заживо в землю. В начале</w:t>
      </w:r>
      <w:r w:rsidR="004069CA" w:rsidRPr="004069CA">
        <w:rPr>
          <w:sz w:val="28"/>
          <w:szCs w:val="28"/>
        </w:rPr>
        <w:t xml:space="preserve"> </w:t>
      </w:r>
      <w:r w:rsidR="004069CA">
        <w:rPr>
          <w:sz w:val="28"/>
          <w:szCs w:val="28"/>
          <w:lang w:val="en-US"/>
        </w:rPr>
        <w:t>XVIII</w:t>
      </w:r>
      <w:r w:rsidR="004069CA">
        <w:rPr>
          <w:sz w:val="28"/>
          <w:szCs w:val="28"/>
        </w:rPr>
        <w:t xml:space="preserve"> века применялась смертная казнь в виде повешение за ребро на железном кресте, вонзавшемся осужденному между ребрами. </w:t>
      </w:r>
      <w:r w:rsidR="004B3DBC">
        <w:rPr>
          <w:sz w:val="28"/>
          <w:szCs w:val="28"/>
        </w:rPr>
        <w:t xml:space="preserve">Крюк вместе с преступником подвешивался к виселице. </w:t>
      </w:r>
    </w:p>
    <w:p w:rsidR="002B3212" w:rsidRDefault="004B3DBC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Смертная казнь широко применялась за государственные преступления и в первую очередь к руководителям и участникам крестьянских восстаний. </w:t>
      </w:r>
      <w:r w:rsidR="00EA26F6">
        <w:rPr>
          <w:sz w:val="28"/>
          <w:szCs w:val="28"/>
        </w:rPr>
        <w:t>После подавления стрелецкого восстания была казнена большая часть восставших (799 человек). После подавления булавинского восстания</w:t>
      </w:r>
      <w:r w:rsidR="00DC00B1">
        <w:rPr>
          <w:sz w:val="28"/>
          <w:szCs w:val="28"/>
        </w:rPr>
        <w:t xml:space="preserve"> в июне 1708 года было казнено 200 человек. Сам Булавин был четвертован, а его голова, руки и ноги выставлены в городе Черкасске</w:t>
      </w:r>
      <w:r w:rsidR="003773C2">
        <w:rPr>
          <w:sz w:val="28"/>
          <w:szCs w:val="28"/>
        </w:rPr>
        <w:t xml:space="preserve"> на кольях. В августе 1708 года после взятия города Есаулово был казнен каждый десятый. </w:t>
      </w:r>
      <w:r w:rsidR="002B3212">
        <w:rPr>
          <w:sz w:val="28"/>
          <w:szCs w:val="28"/>
        </w:rPr>
        <w:t xml:space="preserve">Плоты с более чем 200 повешенными были пущены по Дону. </w:t>
      </w:r>
    </w:p>
    <w:p w:rsidR="004B3DBC" w:rsidRDefault="002B3212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распространение имели телесные наказания, сопряженные с тяжкими физическими страданиями. Телесные наказания</w:t>
      </w:r>
      <w:r w:rsidR="00D2496B">
        <w:rPr>
          <w:sz w:val="28"/>
          <w:szCs w:val="28"/>
        </w:rPr>
        <w:t xml:space="preserve"> разделялись на членовредительные и болезненные. К членовредительные относились</w:t>
      </w:r>
      <w:r w:rsidR="00A5743C">
        <w:rPr>
          <w:sz w:val="28"/>
          <w:szCs w:val="28"/>
        </w:rPr>
        <w:t xml:space="preserve">: вырезание и прожжение языка каленым железом, отсечение руки, пальцев, суставов, носа и ушей, </w:t>
      </w:r>
      <w:r w:rsidR="00DF4972">
        <w:rPr>
          <w:sz w:val="28"/>
          <w:szCs w:val="28"/>
        </w:rPr>
        <w:t>рванее</w:t>
      </w:r>
      <w:r w:rsidR="00A5743C">
        <w:rPr>
          <w:sz w:val="28"/>
          <w:szCs w:val="28"/>
        </w:rPr>
        <w:t xml:space="preserve"> (вырезание) ноздрей, клеймение.</w:t>
      </w:r>
    </w:p>
    <w:p w:rsidR="00A5743C" w:rsidRDefault="00784071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болезненным наказаниям относились битье кнутом, батогами, плетью, шпицрутенами, кошками, линьками и розгами. Битье кнутом часто вело к смертельному исходу и являлось, таким образом, замаскированной смертной казнью.</w:t>
      </w:r>
    </w:p>
    <w:p w:rsidR="00784071" w:rsidRDefault="00784071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Морской устав 1720 года ввел на флоте специальные плети-кошки (четыреххвостные плети с узелками на концах). </w:t>
      </w:r>
      <w:r w:rsidR="00B616FC">
        <w:rPr>
          <w:sz w:val="28"/>
          <w:szCs w:val="28"/>
        </w:rPr>
        <w:t xml:space="preserve">Кошки являлись обычным наказанием для простых матросов; совершалось оно публично. Матросов наказывали и линьками (линьки – это куски каната с узлами). </w:t>
      </w:r>
    </w:p>
    <w:p w:rsidR="00B616FC" w:rsidRDefault="00B616FC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в уголовном праве появилось наказание </w:t>
      </w:r>
      <w:r w:rsidR="00655ED7">
        <w:rPr>
          <w:sz w:val="28"/>
          <w:szCs w:val="28"/>
        </w:rPr>
        <w:t>шпицрутенами. Шпицрутены представляли собой длинные гибкие прутья толщиной 2-3 см. Били осужденного шпицрутенами сами солдаты, что должно было оказать на них устрашающее воздействие.</w:t>
      </w:r>
      <w:r w:rsidR="00B87AA7">
        <w:rPr>
          <w:sz w:val="28"/>
          <w:szCs w:val="28"/>
        </w:rPr>
        <w:t xml:space="preserve"> Удары шпицрутенами были мене мучительными, чем кнутами. Но зато они назначались тысячами, поэтому часто влекли за собой те же последствия, что и кнут, то есть изувечение или даже смерть преступника.</w:t>
      </w:r>
    </w:p>
    <w:p w:rsidR="00655ED7" w:rsidRDefault="00904A25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Тяжелым видом наказания являлась ссылка на каторжные работы и другие работы.</w:t>
      </w:r>
    </w:p>
    <w:p w:rsidR="00904A25" w:rsidRDefault="00904A25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распространение получило тюремное заключение, которое делилось на простое и жесткое, сопровождавшееся заковыванием в «железо».</w:t>
      </w:r>
      <w:r w:rsidR="00AA3E14">
        <w:rPr>
          <w:sz w:val="28"/>
          <w:szCs w:val="28"/>
        </w:rPr>
        <w:t xml:space="preserve"> Появляются новые виды мест лишения свободы – смирительные и работные дома</w:t>
      </w:r>
      <w:r w:rsidR="00B0311C">
        <w:rPr>
          <w:sz w:val="28"/>
          <w:szCs w:val="28"/>
        </w:rPr>
        <w:t xml:space="preserve"> для мене опасных преступников и административно арестованных.</w:t>
      </w:r>
    </w:p>
    <w:p w:rsidR="00904A25" w:rsidRDefault="00907C11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видом наказания было лишение чести и прав, осуществляемое в форму позорящих наказаний и в форме шельмования. К позорящим наказаниям, лишающим чести, следует отнести повешение за ноги</w:t>
      </w:r>
      <w:r w:rsidR="00C04AC2">
        <w:rPr>
          <w:sz w:val="28"/>
          <w:szCs w:val="28"/>
        </w:rPr>
        <w:t xml:space="preserve"> после смерти, публичное спрашивание на коленях прощения, прибитие имени к висели</w:t>
      </w:r>
      <w:r w:rsidR="00F77E73">
        <w:rPr>
          <w:sz w:val="28"/>
          <w:szCs w:val="28"/>
        </w:rPr>
        <w:t>це, палач переламывает шпагу над его головой и он объявляется вором (шельмой). Это наказание имело поистине тяжел</w:t>
      </w:r>
      <w:r w:rsidR="00C93476">
        <w:rPr>
          <w:sz w:val="28"/>
          <w:szCs w:val="28"/>
        </w:rPr>
        <w:t>ы</w:t>
      </w:r>
      <w:r w:rsidR="00F77E73">
        <w:rPr>
          <w:sz w:val="28"/>
          <w:szCs w:val="28"/>
        </w:rPr>
        <w:t xml:space="preserve">е </w:t>
      </w:r>
      <w:r w:rsidR="00C93476">
        <w:rPr>
          <w:sz w:val="28"/>
          <w:szCs w:val="28"/>
        </w:rPr>
        <w:t xml:space="preserve">для преступника последствия: он ставился вне общества и вне закона; его можно было безнаказанно ограбить, побить, ранить и </w:t>
      </w:r>
      <w:r w:rsidR="006808C8">
        <w:rPr>
          <w:sz w:val="28"/>
          <w:szCs w:val="28"/>
        </w:rPr>
        <w:t xml:space="preserve">даже в случае его неявки на смотр убить. Он предавался анафеме, отлучению от церкви, ему запрещалось вступать в брак. </w:t>
      </w:r>
    </w:p>
    <w:p w:rsidR="006808C8" w:rsidRDefault="006808C8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указах Петра встречается такое наказание, как политическая смерть. </w:t>
      </w:r>
      <w:r w:rsidR="00A72F46">
        <w:rPr>
          <w:sz w:val="28"/>
          <w:szCs w:val="28"/>
        </w:rPr>
        <w:t xml:space="preserve">Последствиями политической смерти были конфискация имущества, лишение чести и всех прав. </w:t>
      </w:r>
    </w:p>
    <w:p w:rsidR="001D7B3D" w:rsidRDefault="00A72F46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место в уголовных репрессиях отводилось имущественным наказаниям. Имущественные наказания разделялись на три вида: конфискация имущества, штраф в пользу государства и частных лиц, вычет из жалования. </w:t>
      </w:r>
      <w:r w:rsidR="001D7B3D">
        <w:rPr>
          <w:sz w:val="28"/>
          <w:szCs w:val="28"/>
        </w:rPr>
        <w:t xml:space="preserve">Конфисковывалась как часть, так и все имущество. Конфискация всего имущества обычно назначалась при смертной казни, ссылке. </w:t>
      </w:r>
    </w:p>
    <w:p w:rsidR="00A72F46" w:rsidRDefault="001D7B3D" w:rsidP="00A973AA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Воинским артикулам известно также наказание, заимст</w:t>
      </w:r>
      <w:r w:rsidR="00F91FCB">
        <w:rPr>
          <w:sz w:val="28"/>
          <w:szCs w:val="28"/>
        </w:rPr>
        <w:t>во</w:t>
      </w:r>
      <w:r>
        <w:rPr>
          <w:sz w:val="28"/>
          <w:szCs w:val="28"/>
        </w:rPr>
        <w:t>в</w:t>
      </w:r>
      <w:r w:rsidR="00F91FCB">
        <w:rPr>
          <w:sz w:val="28"/>
          <w:szCs w:val="28"/>
        </w:rPr>
        <w:t>а</w:t>
      </w:r>
      <w:r>
        <w:rPr>
          <w:sz w:val="28"/>
          <w:szCs w:val="28"/>
        </w:rPr>
        <w:t xml:space="preserve">нное из церковного права, - церковное покаяние.  </w:t>
      </w:r>
    </w:p>
    <w:p w:rsidR="00B05BDB" w:rsidRDefault="00B05BDB" w:rsidP="00A973AA">
      <w:pPr>
        <w:ind w:right="567" w:firstLine="540"/>
        <w:jc w:val="both"/>
        <w:rPr>
          <w:sz w:val="28"/>
          <w:szCs w:val="28"/>
        </w:rPr>
      </w:pPr>
    </w:p>
    <w:p w:rsidR="00B05BDB" w:rsidRDefault="00B05BDB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830BE0" w:rsidRDefault="00830BE0" w:rsidP="00A973AA">
      <w:pPr>
        <w:ind w:right="567" w:firstLine="540"/>
        <w:jc w:val="both"/>
        <w:rPr>
          <w:sz w:val="28"/>
          <w:szCs w:val="28"/>
        </w:rPr>
      </w:pPr>
    </w:p>
    <w:p w:rsidR="00B05BDB" w:rsidRDefault="00830BE0" w:rsidP="00286F12">
      <w:pPr>
        <w:ind w:right="56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 w:rsidR="00B05BDB">
        <w:rPr>
          <w:sz w:val="28"/>
          <w:szCs w:val="28"/>
        </w:rPr>
        <w:t>:</w:t>
      </w:r>
    </w:p>
    <w:p w:rsidR="00780F2C" w:rsidRDefault="00780F2C" w:rsidP="00A973AA">
      <w:pPr>
        <w:ind w:right="567" w:firstLine="540"/>
        <w:jc w:val="both"/>
        <w:rPr>
          <w:sz w:val="28"/>
          <w:szCs w:val="28"/>
        </w:rPr>
      </w:pPr>
    </w:p>
    <w:p w:rsidR="002B60F5" w:rsidRDefault="002B60F5" w:rsidP="004757DB">
      <w:pPr>
        <w:numPr>
          <w:ilvl w:val="0"/>
          <w:numId w:val="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Артикул воинский // Хрестоматия по истории государства и права / Сост. Ю.П. Титов. М., 1997. С. 169-199.</w:t>
      </w:r>
    </w:p>
    <w:p w:rsidR="002B60F5" w:rsidRDefault="002B60F5" w:rsidP="002B60F5">
      <w:pPr>
        <w:numPr>
          <w:ilvl w:val="0"/>
          <w:numId w:val="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Е.В. и др. История отечества: Учебное пособие. / Московский государственный университет экономики, статистики и информатики. – М.: 2004.-208 с.</w:t>
      </w:r>
    </w:p>
    <w:p w:rsidR="002B60F5" w:rsidRDefault="002B60F5" w:rsidP="002B60F5">
      <w:pPr>
        <w:numPr>
          <w:ilvl w:val="0"/>
          <w:numId w:val="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государства и права России / Под ред. С.А. Чибиряева. М., 1998. С. 155-158.</w:t>
      </w:r>
    </w:p>
    <w:p w:rsidR="00B05BDB" w:rsidRDefault="00B05BDB" w:rsidP="00780F2C">
      <w:pPr>
        <w:numPr>
          <w:ilvl w:val="0"/>
          <w:numId w:val="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Кудинов О.А. История отечественного государства и права: Учебное пособие</w:t>
      </w:r>
      <w:r w:rsidR="002B60F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B60F5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Московский государственный университет экономики, статистики и информатики. – М.: МЭСИ, 20</w:t>
      </w:r>
      <w:r w:rsidR="002B60F5">
        <w:rPr>
          <w:sz w:val="28"/>
          <w:szCs w:val="28"/>
        </w:rPr>
        <w:t>0</w:t>
      </w:r>
      <w:r>
        <w:rPr>
          <w:sz w:val="28"/>
          <w:szCs w:val="28"/>
        </w:rPr>
        <w:t>4.-306</w:t>
      </w:r>
      <w:r w:rsidR="002B60F5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780F2C" w:rsidRDefault="00780F2C" w:rsidP="00780F2C">
      <w:pPr>
        <w:ind w:left="540" w:right="567"/>
        <w:jc w:val="both"/>
        <w:rPr>
          <w:sz w:val="28"/>
          <w:szCs w:val="28"/>
        </w:rPr>
      </w:pPr>
    </w:p>
    <w:p w:rsidR="002B60F5" w:rsidRDefault="002B60F5" w:rsidP="002B60F5">
      <w:pPr>
        <w:ind w:right="567"/>
        <w:jc w:val="both"/>
        <w:rPr>
          <w:sz w:val="28"/>
          <w:szCs w:val="28"/>
        </w:rPr>
      </w:pPr>
    </w:p>
    <w:p w:rsidR="00CB62E6" w:rsidRPr="00876B69" w:rsidRDefault="00CB62E6" w:rsidP="00A973AA">
      <w:pPr>
        <w:ind w:right="567" w:firstLine="540"/>
        <w:jc w:val="both"/>
        <w:rPr>
          <w:sz w:val="28"/>
          <w:szCs w:val="28"/>
        </w:rPr>
      </w:pPr>
    </w:p>
    <w:p w:rsidR="00876B69" w:rsidRPr="00CA2B1D" w:rsidRDefault="00C2734D" w:rsidP="00CA2B1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6C3" w:rsidRDefault="006F36C3" w:rsidP="00CA2B1D">
      <w:pPr>
        <w:rPr>
          <w:sz w:val="28"/>
          <w:szCs w:val="28"/>
        </w:rPr>
      </w:pPr>
    </w:p>
    <w:p w:rsidR="00876B69" w:rsidRPr="00CA2B1D" w:rsidRDefault="00C2734D" w:rsidP="00CA2B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C3C" w:rsidRPr="00876B69" w:rsidRDefault="00876B69" w:rsidP="00876B69">
      <w:pPr>
        <w:spacing w:before="100" w:beforeAutospacing="1" w:after="100" w:afterAutospacing="1"/>
        <w:ind w:right="567" w:firstLine="539"/>
        <w:rPr>
          <w:sz w:val="28"/>
          <w:szCs w:val="28"/>
        </w:rPr>
      </w:pPr>
      <w:r>
        <w:rPr>
          <w:rFonts w:ascii="Tahoma" w:hAnsi="Tahoma" w:cs="Tahoma"/>
          <w:color w:val="6C695F"/>
          <w:sz w:val="16"/>
          <w:szCs w:val="16"/>
        </w:rPr>
        <w:br/>
      </w:r>
      <w:bookmarkStart w:id="0" w:name="_GoBack"/>
      <w:bookmarkEnd w:id="0"/>
    </w:p>
    <w:sectPr w:rsidR="00DA0C3C" w:rsidRPr="00876B69" w:rsidSect="00830BE0">
      <w:headerReference w:type="default" r:id="rId7"/>
      <w:pgSz w:w="11906" w:h="16838"/>
      <w:pgMar w:top="851" w:right="567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86" w:rsidRDefault="00B50686">
      <w:r>
        <w:separator/>
      </w:r>
    </w:p>
  </w:endnote>
  <w:endnote w:type="continuationSeparator" w:id="0">
    <w:p w:rsidR="00B50686" w:rsidRDefault="00B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86" w:rsidRDefault="00B50686">
      <w:r>
        <w:separator/>
      </w:r>
    </w:p>
  </w:footnote>
  <w:footnote w:type="continuationSeparator" w:id="0">
    <w:p w:rsidR="00B50686" w:rsidRDefault="00B5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23" w:rsidRDefault="001E121C" w:rsidP="00311C1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21F23" w:rsidRDefault="00921F23" w:rsidP="000021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06C2"/>
    <w:multiLevelType w:val="hybridMultilevel"/>
    <w:tmpl w:val="9CDE9B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B299E"/>
    <w:multiLevelType w:val="multilevel"/>
    <w:tmpl w:val="8656180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060"/>
        </w:tabs>
        <w:ind w:left="6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835"/>
        </w:tabs>
        <w:ind w:left="8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25"/>
        </w:tabs>
        <w:ind w:left="1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0"/>
        </w:tabs>
        <w:ind w:left="16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75"/>
        </w:tabs>
        <w:ind w:left="195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90"/>
        </w:tabs>
        <w:ind w:left="21990" w:hanging="2160"/>
      </w:pPr>
      <w:rPr>
        <w:rFonts w:hint="default"/>
      </w:rPr>
    </w:lvl>
  </w:abstractNum>
  <w:abstractNum w:abstractNumId="2">
    <w:nsid w:val="43137AA3"/>
    <w:multiLevelType w:val="multilevel"/>
    <w:tmpl w:val="46FA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2160"/>
      </w:pPr>
    </w:lvl>
  </w:abstractNum>
  <w:abstractNum w:abstractNumId="3">
    <w:nsid w:val="43B94FCA"/>
    <w:multiLevelType w:val="hybridMultilevel"/>
    <w:tmpl w:val="16B0D62C"/>
    <w:lvl w:ilvl="0" w:tplc="0DA2415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D7B4967"/>
    <w:multiLevelType w:val="hybridMultilevel"/>
    <w:tmpl w:val="5172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E7E02"/>
    <w:multiLevelType w:val="hybridMultilevel"/>
    <w:tmpl w:val="47CE4226"/>
    <w:lvl w:ilvl="0" w:tplc="B7A262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E3A"/>
    <w:rsid w:val="000021FF"/>
    <w:rsid w:val="000318E5"/>
    <w:rsid w:val="000470B4"/>
    <w:rsid w:val="00070C05"/>
    <w:rsid w:val="00073638"/>
    <w:rsid w:val="000751BA"/>
    <w:rsid w:val="00083DE5"/>
    <w:rsid w:val="000B4EDC"/>
    <w:rsid w:val="000E1BD4"/>
    <w:rsid w:val="000F2B88"/>
    <w:rsid w:val="001231B8"/>
    <w:rsid w:val="00131D0D"/>
    <w:rsid w:val="00154D24"/>
    <w:rsid w:val="001843B8"/>
    <w:rsid w:val="00195D49"/>
    <w:rsid w:val="001A1EC0"/>
    <w:rsid w:val="001C3FC1"/>
    <w:rsid w:val="001C5C2C"/>
    <w:rsid w:val="001D738A"/>
    <w:rsid w:val="001D7B3D"/>
    <w:rsid w:val="001E121C"/>
    <w:rsid w:val="001F7B42"/>
    <w:rsid w:val="001F7BD4"/>
    <w:rsid w:val="002032A6"/>
    <w:rsid w:val="00223E25"/>
    <w:rsid w:val="0023161C"/>
    <w:rsid w:val="00286F12"/>
    <w:rsid w:val="002A4BC3"/>
    <w:rsid w:val="002B3212"/>
    <w:rsid w:val="002B4DD2"/>
    <w:rsid w:val="002B60F5"/>
    <w:rsid w:val="002C71BF"/>
    <w:rsid w:val="002E2418"/>
    <w:rsid w:val="00311AE3"/>
    <w:rsid w:val="00311C1B"/>
    <w:rsid w:val="003138A1"/>
    <w:rsid w:val="0033450C"/>
    <w:rsid w:val="00342677"/>
    <w:rsid w:val="003546D0"/>
    <w:rsid w:val="003567E8"/>
    <w:rsid w:val="00365DC1"/>
    <w:rsid w:val="003773C2"/>
    <w:rsid w:val="00383276"/>
    <w:rsid w:val="003916B9"/>
    <w:rsid w:val="003A7D28"/>
    <w:rsid w:val="003B3649"/>
    <w:rsid w:val="003B7C04"/>
    <w:rsid w:val="004069CA"/>
    <w:rsid w:val="004076B5"/>
    <w:rsid w:val="00432E2D"/>
    <w:rsid w:val="00437EEC"/>
    <w:rsid w:val="00462006"/>
    <w:rsid w:val="004728B4"/>
    <w:rsid w:val="004757DB"/>
    <w:rsid w:val="00494FF3"/>
    <w:rsid w:val="004A56E3"/>
    <w:rsid w:val="004A6259"/>
    <w:rsid w:val="004B3DBC"/>
    <w:rsid w:val="004C26B1"/>
    <w:rsid w:val="004E4D30"/>
    <w:rsid w:val="005132FD"/>
    <w:rsid w:val="005163EF"/>
    <w:rsid w:val="00532270"/>
    <w:rsid w:val="00545567"/>
    <w:rsid w:val="00555BA3"/>
    <w:rsid w:val="005754D7"/>
    <w:rsid w:val="00590946"/>
    <w:rsid w:val="005A5FBB"/>
    <w:rsid w:val="005B5742"/>
    <w:rsid w:val="005C6488"/>
    <w:rsid w:val="005E17AA"/>
    <w:rsid w:val="005F0C0D"/>
    <w:rsid w:val="006164D0"/>
    <w:rsid w:val="00617911"/>
    <w:rsid w:val="00641C28"/>
    <w:rsid w:val="00655ED7"/>
    <w:rsid w:val="00660623"/>
    <w:rsid w:val="006769D0"/>
    <w:rsid w:val="006808C8"/>
    <w:rsid w:val="0068745E"/>
    <w:rsid w:val="006C0E75"/>
    <w:rsid w:val="006C6BC0"/>
    <w:rsid w:val="006D428D"/>
    <w:rsid w:val="006E0789"/>
    <w:rsid w:val="006F36C3"/>
    <w:rsid w:val="0070577E"/>
    <w:rsid w:val="0071289E"/>
    <w:rsid w:val="00724FAE"/>
    <w:rsid w:val="00725A9C"/>
    <w:rsid w:val="00750B36"/>
    <w:rsid w:val="00753A99"/>
    <w:rsid w:val="00766004"/>
    <w:rsid w:val="00773E8C"/>
    <w:rsid w:val="007770E6"/>
    <w:rsid w:val="00780F2C"/>
    <w:rsid w:val="00784071"/>
    <w:rsid w:val="0078485E"/>
    <w:rsid w:val="00790B0B"/>
    <w:rsid w:val="007938F9"/>
    <w:rsid w:val="007B1DF6"/>
    <w:rsid w:val="007C1A7B"/>
    <w:rsid w:val="007D775C"/>
    <w:rsid w:val="007F7029"/>
    <w:rsid w:val="00802892"/>
    <w:rsid w:val="0080507B"/>
    <w:rsid w:val="00815AB6"/>
    <w:rsid w:val="00817E92"/>
    <w:rsid w:val="00830BE0"/>
    <w:rsid w:val="0084412B"/>
    <w:rsid w:val="00847001"/>
    <w:rsid w:val="00852503"/>
    <w:rsid w:val="00876B69"/>
    <w:rsid w:val="00887590"/>
    <w:rsid w:val="008B3D09"/>
    <w:rsid w:val="008D2267"/>
    <w:rsid w:val="008D2D61"/>
    <w:rsid w:val="008E12FC"/>
    <w:rsid w:val="008F394E"/>
    <w:rsid w:val="00904A25"/>
    <w:rsid w:val="00907C11"/>
    <w:rsid w:val="00921F23"/>
    <w:rsid w:val="00941C75"/>
    <w:rsid w:val="0095795D"/>
    <w:rsid w:val="00970DDF"/>
    <w:rsid w:val="00976DE9"/>
    <w:rsid w:val="009928CF"/>
    <w:rsid w:val="00993F54"/>
    <w:rsid w:val="009A18F4"/>
    <w:rsid w:val="009A62A8"/>
    <w:rsid w:val="009C0399"/>
    <w:rsid w:val="009D2799"/>
    <w:rsid w:val="009E57EB"/>
    <w:rsid w:val="009E5A35"/>
    <w:rsid w:val="00A16B6E"/>
    <w:rsid w:val="00A34976"/>
    <w:rsid w:val="00A366FE"/>
    <w:rsid w:val="00A5743C"/>
    <w:rsid w:val="00A71685"/>
    <w:rsid w:val="00A72F46"/>
    <w:rsid w:val="00A75D87"/>
    <w:rsid w:val="00A9405A"/>
    <w:rsid w:val="00A94A34"/>
    <w:rsid w:val="00A973AA"/>
    <w:rsid w:val="00AA3E14"/>
    <w:rsid w:val="00AA42AE"/>
    <w:rsid w:val="00AA7228"/>
    <w:rsid w:val="00AB5A50"/>
    <w:rsid w:val="00AE2007"/>
    <w:rsid w:val="00AE3831"/>
    <w:rsid w:val="00B0311C"/>
    <w:rsid w:val="00B05BDB"/>
    <w:rsid w:val="00B50686"/>
    <w:rsid w:val="00B51717"/>
    <w:rsid w:val="00B602CF"/>
    <w:rsid w:val="00B616FC"/>
    <w:rsid w:val="00B87AA7"/>
    <w:rsid w:val="00B91CDC"/>
    <w:rsid w:val="00BB05D5"/>
    <w:rsid w:val="00BC0495"/>
    <w:rsid w:val="00BC18D7"/>
    <w:rsid w:val="00BC798C"/>
    <w:rsid w:val="00BE301A"/>
    <w:rsid w:val="00BE4B82"/>
    <w:rsid w:val="00C04AC2"/>
    <w:rsid w:val="00C16A36"/>
    <w:rsid w:val="00C23ABC"/>
    <w:rsid w:val="00C2734D"/>
    <w:rsid w:val="00C34C2A"/>
    <w:rsid w:val="00C6095D"/>
    <w:rsid w:val="00C63E3A"/>
    <w:rsid w:val="00C93476"/>
    <w:rsid w:val="00CA2B1D"/>
    <w:rsid w:val="00CB62E6"/>
    <w:rsid w:val="00CC3801"/>
    <w:rsid w:val="00CC567E"/>
    <w:rsid w:val="00CE6CBA"/>
    <w:rsid w:val="00D20FE4"/>
    <w:rsid w:val="00D2496B"/>
    <w:rsid w:val="00D32C9D"/>
    <w:rsid w:val="00D41937"/>
    <w:rsid w:val="00D60C08"/>
    <w:rsid w:val="00D651CC"/>
    <w:rsid w:val="00D70061"/>
    <w:rsid w:val="00D92D8F"/>
    <w:rsid w:val="00D93C9E"/>
    <w:rsid w:val="00DA0C3C"/>
    <w:rsid w:val="00DB2584"/>
    <w:rsid w:val="00DC00B1"/>
    <w:rsid w:val="00DF4972"/>
    <w:rsid w:val="00DF772F"/>
    <w:rsid w:val="00E119F6"/>
    <w:rsid w:val="00E23C3D"/>
    <w:rsid w:val="00E376B9"/>
    <w:rsid w:val="00E42E82"/>
    <w:rsid w:val="00E47A2D"/>
    <w:rsid w:val="00E5644C"/>
    <w:rsid w:val="00E649A4"/>
    <w:rsid w:val="00E87535"/>
    <w:rsid w:val="00EA26F6"/>
    <w:rsid w:val="00EB1A7C"/>
    <w:rsid w:val="00EB5488"/>
    <w:rsid w:val="00EC1E6C"/>
    <w:rsid w:val="00EF06D5"/>
    <w:rsid w:val="00F01164"/>
    <w:rsid w:val="00F16222"/>
    <w:rsid w:val="00F2431C"/>
    <w:rsid w:val="00F25F6C"/>
    <w:rsid w:val="00F313E3"/>
    <w:rsid w:val="00F3212A"/>
    <w:rsid w:val="00F3215A"/>
    <w:rsid w:val="00F46B4C"/>
    <w:rsid w:val="00F60728"/>
    <w:rsid w:val="00F7752E"/>
    <w:rsid w:val="00F77E73"/>
    <w:rsid w:val="00F91FCB"/>
    <w:rsid w:val="00FA6E7E"/>
    <w:rsid w:val="00FB4CE2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CE3CF7-587F-4ED5-AECD-43CEB02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76B69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02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0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Досуг</Company>
  <LinksUpToDate>false</LinksUpToDate>
  <CharactersWithSpaces>26851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Перцевы</dc:creator>
  <cp:keywords/>
  <dc:description/>
  <cp:lastModifiedBy>admin</cp:lastModifiedBy>
  <cp:revision>2</cp:revision>
  <dcterms:created xsi:type="dcterms:W3CDTF">2014-03-07T11:31:00Z</dcterms:created>
  <dcterms:modified xsi:type="dcterms:W3CDTF">2014-03-07T11:31:00Z</dcterms:modified>
</cp:coreProperties>
</file>