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5F" w:rsidRDefault="008146EC" w:rsidP="008146EC">
      <w:pPr>
        <w:spacing w:line="360" w:lineRule="auto"/>
        <w:jc w:val="center"/>
        <w:rPr>
          <w:b/>
          <w:bCs/>
          <w:sz w:val="28"/>
          <w:szCs w:val="28"/>
        </w:rPr>
      </w:pPr>
      <w:r w:rsidRPr="008146EC">
        <w:rPr>
          <w:b/>
          <w:bCs/>
          <w:sz w:val="28"/>
          <w:szCs w:val="28"/>
        </w:rPr>
        <w:t>Управление имущественными правами  авторов и обладателей смежных прав на коллективной основе.</w:t>
      </w:r>
    </w:p>
    <w:p w:rsidR="008146EC" w:rsidRDefault="008146EC" w:rsidP="008146EC">
      <w:pPr>
        <w:spacing w:line="360" w:lineRule="auto"/>
        <w:jc w:val="both"/>
        <w:rPr>
          <w:b/>
          <w:bCs/>
          <w:sz w:val="28"/>
          <w:szCs w:val="28"/>
        </w:rPr>
      </w:pPr>
    </w:p>
    <w:p w:rsidR="008146EC" w:rsidRPr="00C76B59" w:rsidRDefault="008146EC" w:rsidP="008146EC">
      <w:pPr>
        <w:spacing w:line="360" w:lineRule="auto"/>
        <w:ind w:firstLine="709"/>
        <w:jc w:val="both"/>
        <w:rPr>
          <w:sz w:val="28"/>
          <w:szCs w:val="28"/>
        </w:rPr>
      </w:pPr>
      <w:r w:rsidRPr="00C76B59">
        <w:rPr>
          <w:sz w:val="28"/>
          <w:szCs w:val="28"/>
        </w:rPr>
        <w:t>Авторское право распространяется на произведения науки, литературы и искусства, находящиеся</w:t>
      </w:r>
      <w:r>
        <w:rPr>
          <w:sz w:val="28"/>
          <w:szCs w:val="28"/>
        </w:rPr>
        <w:t xml:space="preserve"> </w:t>
      </w:r>
      <w:r w:rsidRPr="00C76B59">
        <w:rPr>
          <w:sz w:val="28"/>
          <w:szCs w:val="28"/>
        </w:rPr>
        <w:t>в какой-либо объективной форме:</w:t>
      </w:r>
    </w:p>
    <w:p w:rsidR="008146EC" w:rsidRDefault="008146EC" w:rsidP="008146EC">
      <w:pPr>
        <w:numPr>
          <w:ilvl w:val="0"/>
          <w:numId w:val="1"/>
        </w:numPr>
        <w:tabs>
          <w:tab w:val="clear" w:pos="2160"/>
          <w:tab w:val="num" w:pos="-2340"/>
        </w:tabs>
        <w:spacing w:line="360" w:lineRule="auto"/>
        <w:ind w:left="360"/>
        <w:jc w:val="both"/>
        <w:rPr>
          <w:sz w:val="28"/>
          <w:szCs w:val="28"/>
        </w:rPr>
      </w:pPr>
      <w:r w:rsidRPr="00C76B59">
        <w:rPr>
          <w:sz w:val="28"/>
          <w:szCs w:val="28"/>
        </w:rPr>
        <w:t xml:space="preserve">письменной (рукопись, машинопись, нотная запись); </w:t>
      </w:r>
    </w:p>
    <w:p w:rsidR="008146EC" w:rsidRDefault="008146EC" w:rsidP="008146EC">
      <w:pPr>
        <w:numPr>
          <w:ilvl w:val="0"/>
          <w:numId w:val="1"/>
        </w:numPr>
        <w:tabs>
          <w:tab w:val="clear" w:pos="2160"/>
          <w:tab w:val="num" w:pos="-2340"/>
        </w:tabs>
        <w:spacing w:line="360" w:lineRule="auto"/>
        <w:ind w:left="360"/>
        <w:jc w:val="both"/>
        <w:rPr>
          <w:sz w:val="28"/>
          <w:szCs w:val="28"/>
        </w:rPr>
      </w:pPr>
      <w:r w:rsidRPr="00C76B59">
        <w:rPr>
          <w:sz w:val="28"/>
          <w:szCs w:val="28"/>
        </w:rPr>
        <w:t>электронной (компьютерная программа, электронная база данных);</w:t>
      </w:r>
    </w:p>
    <w:p w:rsidR="008146EC" w:rsidRDefault="008146EC" w:rsidP="008146EC">
      <w:pPr>
        <w:numPr>
          <w:ilvl w:val="0"/>
          <w:numId w:val="1"/>
        </w:numPr>
        <w:tabs>
          <w:tab w:val="clear" w:pos="2160"/>
          <w:tab w:val="num" w:pos="-2340"/>
        </w:tabs>
        <w:spacing w:line="360" w:lineRule="auto"/>
        <w:ind w:left="360"/>
        <w:jc w:val="both"/>
        <w:rPr>
          <w:sz w:val="28"/>
          <w:szCs w:val="28"/>
        </w:rPr>
      </w:pPr>
      <w:r w:rsidRPr="00C76B59">
        <w:rPr>
          <w:sz w:val="28"/>
          <w:szCs w:val="28"/>
        </w:rPr>
        <w:t>звуко- или видеозаписи (магнитной, оптической, электронной);</w:t>
      </w:r>
    </w:p>
    <w:p w:rsidR="008146EC" w:rsidRDefault="008146EC" w:rsidP="008146EC">
      <w:pPr>
        <w:numPr>
          <w:ilvl w:val="0"/>
          <w:numId w:val="1"/>
        </w:numPr>
        <w:tabs>
          <w:tab w:val="clear" w:pos="2160"/>
          <w:tab w:val="num" w:pos="-2340"/>
        </w:tabs>
        <w:spacing w:line="360" w:lineRule="auto"/>
        <w:ind w:left="360"/>
        <w:jc w:val="both"/>
        <w:rPr>
          <w:sz w:val="28"/>
          <w:szCs w:val="28"/>
        </w:rPr>
      </w:pPr>
      <w:r w:rsidRPr="00C76B59">
        <w:rPr>
          <w:sz w:val="28"/>
          <w:szCs w:val="28"/>
        </w:rPr>
        <w:t>изображения (картина, рисунок, кино-, теле-, видео-, фотокадр);</w:t>
      </w:r>
    </w:p>
    <w:p w:rsidR="008146EC" w:rsidRPr="00C76B59" w:rsidRDefault="008146EC" w:rsidP="008146EC">
      <w:pPr>
        <w:numPr>
          <w:ilvl w:val="0"/>
          <w:numId w:val="1"/>
        </w:numPr>
        <w:tabs>
          <w:tab w:val="clear" w:pos="2160"/>
          <w:tab w:val="num" w:pos="-2340"/>
        </w:tabs>
        <w:spacing w:line="360" w:lineRule="auto"/>
        <w:ind w:left="360"/>
        <w:jc w:val="both"/>
        <w:rPr>
          <w:sz w:val="28"/>
          <w:szCs w:val="28"/>
        </w:rPr>
      </w:pPr>
      <w:r w:rsidRPr="00C76B59">
        <w:rPr>
          <w:sz w:val="28"/>
          <w:szCs w:val="28"/>
        </w:rPr>
        <w:t>объемно-пространственной (скульптура, макет, сооружение).</w:t>
      </w:r>
    </w:p>
    <w:p w:rsidR="008146EC" w:rsidRPr="00C76B59" w:rsidRDefault="008146EC" w:rsidP="008146EC">
      <w:pPr>
        <w:spacing w:line="360" w:lineRule="auto"/>
        <w:ind w:firstLine="709"/>
        <w:jc w:val="both"/>
        <w:rPr>
          <w:sz w:val="28"/>
          <w:szCs w:val="28"/>
        </w:rPr>
      </w:pPr>
      <w:r w:rsidRPr="00C76B59">
        <w:rPr>
          <w:sz w:val="28"/>
          <w:szCs w:val="28"/>
        </w:rPr>
        <w:t>Авторское право на произведение не связано с правом собственности на материальный объект, в котором произведение выражено.</w:t>
      </w:r>
      <w:r w:rsidR="00343E4E">
        <w:rPr>
          <w:sz w:val="28"/>
          <w:szCs w:val="28"/>
        </w:rPr>
        <w:t xml:space="preserve"> </w:t>
      </w:r>
      <w:r w:rsidRPr="00C76B59">
        <w:rPr>
          <w:sz w:val="28"/>
          <w:szCs w:val="28"/>
        </w:rPr>
        <w:t>Передача права собственности или права владения каким-либо материальным объектом сама по себе не влечет передачи авторского права на произведение, выраженное в этом объекте.</w:t>
      </w:r>
    </w:p>
    <w:p w:rsidR="008146EC" w:rsidRPr="00C76B59" w:rsidRDefault="008146EC" w:rsidP="008146EC">
      <w:pPr>
        <w:spacing w:line="360" w:lineRule="auto"/>
        <w:ind w:firstLine="709"/>
        <w:jc w:val="both"/>
        <w:rPr>
          <w:sz w:val="28"/>
          <w:szCs w:val="28"/>
        </w:rPr>
      </w:pPr>
      <w:r w:rsidRPr="00C76B59">
        <w:rPr>
          <w:sz w:val="28"/>
          <w:szCs w:val="28"/>
        </w:rPr>
        <w:t>Объектами авторского права являются:</w:t>
      </w:r>
    </w:p>
    <w:p w:rsidR="00343E4E" w:rsidRDefault="008146EC" w:rsidP="00B7506B">
      <w:pPr>
        <w:numPr>
          <w:ilvl w:val="0"/>
          <w:numId w:val="2"/>
        </w:numPr>
        <w:tabs>
          <w:tab w:val="clear" w:pos="2160"/>
          <w:tab w:val="num" w:pos="-2340"/>
        </w:tabs>
        <w:spacing w:line="360" w:lineRule="auto"/>
        <w:ind w:left="360"/>
        <w:jc w:val="both"/>
        <w:rPr>
          <w:sz w:val="28"/>
          <w:szCs w:val="28"/>
        </w:rPr>
      </w:pPr>
      <w:r w:rsidRPr="00C76B59">
        <w:rPr>
          <w:sz w:val="28"/>
          <w:szCs w:val="28"/>
        </w:rPr>
        <w:t xml:space="preserve">литературные произведения (включая компьютерные программы и базы данных); </w:t>
      </w:r>
    </w:p>
    <w:p w:rsidR="008146EC" w:rsidRPr="00C76B59" w:rsidRDefault="008146EC" w:rsidP="00B7506B">
      <w:pPr>
        <w:numPr>
          <w:ilvl w:val="0"/>
          <w:numId w:val="2"/>
        </w:numPr>
        <w:tabs>
          <w:tab w:val="clear" w:pos="2160"/>
          <w:tab w:val="num" w:pos="-2340"/>
        </w:tabs>
        <w:spacing w:line="360" w:lineRule="auto"/>
        <w:ind w:left="360"/>
        <w:jc w:val="both"/>
        <w:rPr>
          <w:sz w:val="28"/>
          <w:szCs w:val="28"/>
        </w:rPr>
      </w:pPr>
      <w:r w:rsidRPr="00C76B59">
        <w:rPr>
          <w:sz w:val="28"/>
          <w:szCs w:val="28"/>
        </w:rPr>
        <w:t>научные произведения (статьи, монографии, отчеты);</w:t>
      </w:r>
    </w:p>
    <w:p w:rsidR="00343E4E" w:rsidRDefault="008146EC" w:rsidP="00B7506B">
      <w:pPr>
        <w:numPr>
          <w:ilvl w:val="0"/>
          <w:numId w:val="2"/>
        </w:numPr>
        <w:tabs>
          <w:tab w:val="clear" w:pos="2160"/>
          <w:tab w:val="num" w:pos="-2340"/>
        </w:tabs>
        <w:spacing w:line="360" w:lineRule="auto"/>
        <w:ind w:left="360"/>
        <w:jc w:val="both"/>
        <w:rPr>
          <w:sz w:val="28"/>
          <w:szCs w:val="28"/>
        </w:rPr>
      </w:pPr>
      <w:r w:rsidRPr="00C76B59">
        <w:rPr>
          <w:sz w:val="28"/>
          <w:szCs w:val="28"/>
        </w:rPr>
        <w:t xml:space="preserve">драматические и музыкально-драматические произведения, сценарные произведения; </w:t>
      </w:r>
    </w:p>
    <w:p w:rsidR="008146EC" w:rsidRPr="00C76B59" w:rsidRDefault="008146EC" w:rsidP="00B7506B">
      <w:pPr>
        <w:numPr>
          <w:ilvl w:val="0"/>
          <w:numId w:val="2"/>
        </w:numPr>
        <w:tabs>
          <w:tab w:val="clear" w:pos="2160"/>
          <w:tab w:val="num" w:pos="-2340"/>
        </w:tabs>
        <w:spacing w:line="360" w:lineRule="auto"/>
        <w:ind w:left="360"/>
        <w:jc w:val="both"/>
        <w:rPr>
          <w:sz w:val="28"/>
          <w:szCs w:val="28"/>
        </w:rPr>
      </w:pPr>
      <w:r w:rsidRPr="00C76B59">
        <w:rPr>
          <w:sz w:val="28"/>
          <w:szCs w:val="28"/>
        </w:rPr>
        <w:t>хореографические произведения и пантомимы музыкальные произведения с текстом или без текста; аудиовизуальные произведения;</w:t>
      </w:r>
    </w:p>
    <w:p w:rsidR="008146EC" w:rsidRPr="00C76B59" w:rsidRDefault="008146EC" w:rsidP="00B7506B">
      <w:pPr>
        <w:numPr>
          <w:ilvl w:val="0"/>
          <w:numId w:val="2"/>
        </w:numPr>
        <w:tabs>
          <w:tab w:val="clear" w:pos="2160"/>
          <w:tab w:val="num" w:pos="-2340"/>
        </w:tabs>
        <w:spacing w:line="360" w:lineRule="auto"/>
        <w:ind w:left="360"/>
        <w:jc w:val="both"/>
        <w:rPr>
          <w:sz w:val="28"/>
          <w:szCs w:val="28"/>
        </w:rPr>
      </w:pPr>
      <w:r w:rsidRPr="00C76B59">
        <w:rPr>
          <w:sz w:val="28"/>
          <w:szCs w:val="28"/>
        </w:rPr>
        <w:t>произведения живописи, графики, скульптуры и другие произведения изобразительного искусства; произведения декоративно-прикладного искусства;</w:t>
      </w:r>
    </w:p>
    <w:p w:rsidR="008146EC" w:rsidRPr="00C76B59" w:rsidRDefault="008146EC" w:rsidP="00B7506B">
      <w:pPr>
        <w:numPr>
          <w:ilvl w:val="0"/>
          <w:numId w:val="2"/>
        </w:numPr>
        <w:tabs>
          <w:tab w:val="clear" w:pos="2160"/>
          <w:tab w:val="num" w:pos="-2340"/>
        </w:tabs>
        <w:spacing w:line="360" w:lineRule="auto"/>
        <w:ind w:left="360"/>
        <w:jc w:val="both"/>
        <w:rPr>
          <w:sz w:val="28"/>
          <w:szCs w:val="28"/>
        </w:rPr>
      </w:pPr>
      <w:r w:rsidRPr="00C76B59">
        <w:rPr>
          <w:sz w:val="28"/>
          <w:szCs w:val="28"/>
        </w:rPr>
        <w:t>произведения архитектуры, градостроительства и садово-паркового искусства; фотографические произведения;</w:t>
      </w:r>
    </w:p>
    <w:p w:rsidR="008146EC" w:rsidRPr="00C76B59" w:rsidRDefault="008146EC" w:rsidP="00B7506B">
      <w:pPr>
        <w:numPr>
          <w:ilvl w:val="0"/>
          <w:numId w:val="2"/>
        </w:numPr>
        <w:tabs>
          <w:tab w:val="clear" w:pos="2160"/>
          <w:tab w:val="num" w:pos="-2340"/>
        </w:tabs>
        <w:spacing w:line="360" w:lineRule="auto"/>
        <w:ind w:left="360"/>
        <w:jc w:val="both"/>
        <w:rPr>
          <w:sz w:val="28"/>
          <w:szCs w:val="28"/>
        </w:rPr>
      </w:pPr>
      <w:r w:rsidRPr="00C76B59">
        <w:rPr>
          <w:sz w:val="28"/>
          <w:szCs w:val="28"/>
        </w:rPr>
        <w:t>карты, планы, эскизы и иные произведения, относящиеся к архитектуре, географии, топографии, другим наукам и технике;</w:t>
      </w:r>
    </w:p>
    <w:p w:rsidR="00B7506B" w:rsidRDefault="00B7506B" w:rsidP="00B7506B">
      <w:pPr>
        <w:numPr>
          <w:ilvl w:val="0"/>
          <w:numId w:val="2"/>
        </w:numPr>
        <w:tabs>
          <w:tab w:val="clear" w:pos="2160"/>
          <w:tab w:val="num" w:pos="-2340"/>
        </w:tabs>
        <w:spacing w:line="360" w:lineRule="auto"/>
        <w:ind w:left="360"/>
        <w:jc w:val="both"/>
        <w:rPr>
          <w:sz w:val="28"/>
          <w:szCs w:val="28"/>
        </w:rPr>
      </w:pPr>
      <w:r>
        <w:rPr>
          <w:sz w:val="28"/>
          <w:szCs w:val="28"/>
        </w:rPr>
        <w:t>другие произведения;</w:t>
      </w:r>
    </w:p>
    <w:p w:rsidR="00B7506B" w:rsidRDefault="008146EC" w:rsidP="00B7506B">
      <w:pPr>
        <w:numPr>
          <w:ilvl w:val="0"/>
          <w:numId w:val="2"/>
        </w:numPr>
        <w:tabs>
          <w:tab w:val="clear" w:pos="2160"/>
          <w:tab w:val="num" w:pos="-2340"/>
        </w:tabs>
        <w:spacing w:line="360" w:lineRule="auto"/>
        <w:ind w:left="360"/>
        <w:jc w:val="both"/>
        <w:rPr>
          <w:sz w:val="28"/>
          <w:szCs w:val="28"/>
        </w:rPr>
      </w:pPr>
      <w:r w:rsidRPr="00C76B59">
        <w:rPr>
          <w:sz w:val="28"/>
          <w:szCs w:val="28"/>
        </w:rPr>
        <w:t>производные произведения, такие, как переводы, обработки, инсценировки, музыкальные аранжировки, обзоры, аннотации, рефераты;</w:t>
      </w:r>
    </w:p>
    <w:p w:rsidR="008146EC" w:rsidRPr="00C76B59" w:rsidRDefault="008146EC" w:rsidP="00B7506B">
      <w:pPr>
        <w:numPr>
          <w:ilvl w:val="0"/>
          <w:numId w:val="2"/>
        </w:numPr>
        <w:tabs>
          <w:tab w:val="clear" w:pos="2160"/>
          <w:tab w:val="num" w:pos="-2340"/>
        </w:tabs>
        <w:spacing w:line="360" w:lineRule="auto"/>
        <w:ind w:left="360"/>
        <w:jc w:val="both"/>
        <w:rPr>
          <w:sz w:val="28"/>
          <w:szCs w:val="28"/>
        </w:rPr>
      </w:pPr>
      <w:r w:rsidRPr="00C76B59">
        <w:rPr>
          <w:sz w:val="28"/>
          <w:szCs w:val="28"/>
        </w:rPr>
        <w:t>сборники произведений, такие, как энциклопедии, антологии, атласы и другие составные произведения, представляющие собой по подбору и расположению материалов результат творческого труда.</w:t>
      </w:r>
    </w:p>
    <w:p w:rsidR="008146EC" w:rsidRPr="00C76B59" w:rsidRDefault="008146EC" w:rsidP="008146EC">
      <w:pPr>
        <w:spacing w:line="360" w:lineRule="auto"/>
        <w:ind w:firstLine="709"/>
        <w:jc w:val="both"/>
        <w:rPr>
          <w:sz w:val="28"/>
          <w:szCs w:val="28"/>
        </w:rPr>
      </w:pPr>
      <w:r w:rsidRPr="00C76B59">
        <w:rPr>
          <w:sz w:val="28"/>
          <w:szCs w:val="28"/>
        </w:rPr>
        <w:t>Производные произведения и сборники произведений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rsidR="008146EC" w:rsidRPr="00C76B59" w:rsidRDefault="008146EC" w:rsidP="008146EC">
      <w:pPr>
        <w:spacing w:line="360" w:lineRule="auto"/>
        <w:ind w:firstLine="709"/>
        <w:jc w:val="both"/>
        <w:rPr>
          <w:sz w:val="28"/>
          <w:szCs w:val="28"/>
        </w:rPr>
      </w:pPr>
      <w:r w:rsidRPr="00C76B59">
        <w:rPr>
          <w:sz w:val="28"/>
          <w:szCs w:val="28"/>
        </w:rPr>
        <w:t>Компьютерные программы охраняются, как литературные произведения, и такая охрана</w:t>
      </w:r>
      <w:r>
        <w:rPr>
          <w:sz w:val="28"/>
          <w:szCs w:val="28"/>
        </w:rPr>
        <w:t xml:space="preserve"> </w:t>
      </w:r>
      <w:r w:rsidRPr="00C76B59">
        <w:rPr>
          <w:sz w:val="28"/>
          <w:szCs w:val="28"/>
        </w:rPr>
        <w:t>распространяется на все виды программ, в том числе на прикладные программы и операционные</w:t>
      </w:r>
      <w:r>
        <w:rPr>
          <w:sz w:val="28"/>
          <w:szCs w:val="28"/>
        </w:rPr>
        <w:t xml:space="preserve"> </w:t>
      </w:r>
      <w:r w:rsidRPr="00C76B59">
        <w:rPr>
          <w:sz w:val="28"/>
          <w:szCs w:val="28"/>
        </w:rPr>
        <w:t>системы, которые могут быть выражены на любом языке и в любой форме, включая исходный текст и</w:t>
      </w:r>
      <w:r>
        <w:rPr>
          <w:sz w:val="28"/>
          <w:szCs w:val="28"/>
        </w:rPr>
        <w:t xml:space="preserve"> </w:t>
      </w:r>
      <w:r w:rsidRPr="00C76B59">
        <w:rPr>
          <w:sz w:val="28"/>
          <w:szCs w:val="28"/>
        </w:rPr>
        <w:t>объектный код.</w:t>
      </w:r>
    </w:p>
    <w:p w:rsidR="008146EC" w:rsidRPr="00C76B59" w:rsidRDefault="008146EC" w:rsidP="009E315C">
      <w:pPr>
        <w:tabs>
          <w:tab w:val="left" w:pos="1980"/>
        </w:tabs>
        <w:spacing w:line="360" w:lineRule="auto"/>
        <w:ind w:firstLine="709"/>
        <w:jc w:val="both"/>
        <w:rPr>
          <w:sz w:val="28"/>
          <w:szCs w:val="28"/>
        </w:rPr>
      </w:pPr>
      <w:r w:rsidRPr="00C76B59">
        <w:rPr>
          <w:sz w:val="28"/>
          <w:szCs w:val="28"/>
        </w:rPr>
        <w:t>Базы данных или компиляции иных материалов в любой форме, представляющие собой по подбору и расположению материалов результат интеллектуального творчества, охраняются как таковые. Такая охрана не распространяется непосредственно на сами данные или материалы и действует без ущерба какому-либо авторскому праву, к сфере распространения которого относятся такие данные или материалы.</w:t>
      </w:r>
    </w:p>
    <w:p w:rsidR="008146EC" w:rsidRPr="00C76B59" w:rsidRDefault="008146EC" w:rsidP="009E315C">
      <w:pPr>
        <w:tabs>
          <w:tab w:val="left" w:pos="1980"/>
        </w:tabs>
        <w:spacing w:line="360" w:lineRule="auto"/>
        <w:ind w:firstLine="709"/>
        <w:jc w:val="both"/>
        <w:rPr>
          <w:sz w:val="28"/>
          <w:szCs w:val="28"/>
        </w:rPr>
      </w:pPr>
      <w:r w:rsidRPr="00C76B59">
        <w:rPr>
          <w:sz w:val="28"/>
          <w:szCs w:val="28"/>
        </w:rPr>
        <w:t>Не являются объектами авторского права:</w:t>
      </w:r>
    </w:p>
    <w:p w:rsidR="008146EC" w:rsidRPr="00C76B59" w:rsidRDefault="008146EC" w:rsidP="009E315C">
      <w:pPr>
        <w:numPr>
          <w:ilvl w:val="0"/>
          <w:numId w:val="3"/>
        </w:numPr>
        <w:tabs>
          <w:tab w:val="clear" w:pos="2160"/>
          <w:tab w:val="num" w:pos="-2340"/>
        </w:tabs>
        <w:spacing w:line="360" w:lineRule="auto"/>
        <w:ind w:left="360"/>
        <w:jc w:val="both"/>
        <w:rPr>
          <w:sz w:val="28"/>
          <w:szCs w:val="28"/>
        </w:rPr>
      </w:pPr>
      <w:r w:rsidRPr="00C76B59">
        <w:rPr>
          <w:sz w:val="28"/>
          <w:szCs w:val="28"/>
        </w:rPr>
        <w:t>официальные документы (законы, судебные решения, иные тексты законодательного, административного и судебного характера), а также их официальные переводы;</w:t>
      </w:r>
    </w:p>
    <w:p w:rsidR="008146EC" w:rsidRPr="00C76B59" w:rsidRDefault="008146EC" w:rsidP="009E315C">
      <w:pPr>
        <w:numPr>
          <w:ilvl w:val="0"/>
          <w:numId w:val="3"/>
        </w:numPr>
        <w:tabs>
          <w:tab w:val="clear" w:pos="2160"/>
          <w:tab w:val="num" w:pos="-2340"/>
        </w:tabs>
        <w:spacing w:line="360" w:lineRule="auto"/>
        <w:ind w:left="360"/>
        <w:jc w:val="both"/>
        <w:rPr>
          <w:sz w:val="28"/>
          <w:szCs w:val="28"/>
        </w:rPr>
      </w:pPr>
      <w:r w:rsidRPr="00C76B59">
        <w:rPr>
          <w:sz w:val="28"/>
          <w:szCs w:val="28"/>
        </w:rPr>
        <w:t>государственные символы и знаки (флаг, герб, гимн, ордена, денежные и иные знаки); произведения народного творчества, авторы которых не известны.</w:t>
      </w:r>
    </w:p>
    <w:p w:rsidR="00BB7C71" w:rsidRDefault="008146EC" w:rsidP="00BB7C71">
      <w:pPr>
        <w:spacing w:line="360" w:lineRule="auto"/>
        <w:ind w:firstLine="709"/>
        <w:jc w:val="both"/>
        <w:rPr>
          <w:sz w:val="28"/>
          <w:szCs w:val="28"/>
        </w:rPr>
      </w:pPr>
      <w:r w:rsidRPr="00C76B59">
        <w:rPr>
          <w:sz w:val="28"/>
          <w:szCs w:val="28"/>
        </w:rPr>
        <w:t>Авторское право не распространяется на идеи, процессы, системы, методы функционирования,</w:t>
      </w:r>
      <w:r>
        <w:rPr>
          <w:sz w:val="28"/>
          <w:szCs w:val="28"/>
        </w:rPr>
        <w:t xml:space="preserve"> </w:t>
      </w:r>
      <w:r w:rsidRPr="00C76B59">
        <w:rPr>
          <w:sz w:val="28"/>
          <w:szCs w:val="28"/>
        </w:rPr>
        <w:t>концепции, принципы, открытия или просто информацию как таковые, даже если они выражены,</w:t>
      </w:r>
      <w:r>
        <w:rPr>
          <w:sz w:val="28"/>
          <w:szCs w:val="28"/>
        </w:rPr>
        <w:t xml:space="preserve"> </w:t>
      </w:r>
      <w:r w:rsidRPr="00C76B59">
        <w:rPr>
          <w:sz w:val="28"/>
          <w:szCs w:val="28"/>
        </w:rPr>
        <w:t>отображены, объяснены или воплощены в произведении.</w:t>
      </w:r>
    </w:p>
    <w:p w:rsidR="005D6DE7" w:rsidRDefault="005D6DE7" w:rsidP="005D6DE7">
      <w:pPr>
        <w:spacing w:line="360" w:lineRule="auto"/>
        <w:ind w:firstLine="709"/>
        <w:jc w:val="both"/>
        <w:rPr>
          <w:sz w:val="28"/>
          <w:szCs w:val="28"/>
        </w:rPr>
      </w:pPr>
      <w:r w:rsidRPr="00C76B59">
        <w:rPr>
          <w:sz w:val="28"/>
          <w:szCs w:val="28"/>
        </w:rPr>
        <w:t>Автору в отношении его произведения принадлежат следующие личные неимущественные права:</w:t>
      </w:r>
      <w:r>
        <w:rPr>
          <w:sz w:val="28"/>
          <w:szCs w:val="28"/>
        </w:rPr>
        <w:t xml:space="preserve"> </w:t>
      </w:r>
    </w:p>
    <w:p w:rsidR="005D6DE7" w:rsidRPr="00C76B59" w:rsidRDefault="005D6DE7" w:rsidP="005D6DE7">
      <w:pPr>
        <w:numPr>
          <w:ilvl w:val="0"/>
          <w:numId w:val="5"/>
        </w:numPr>
        <w:tabs>
          <w:tab w:val="clear" w:pos="2160"/>
        </w:tabs>
        <w:spacing w:line="360" w:lineRule="auto"/>
        <w:ind w:left="360"/>
        <w:jc w:val="both"/>
        <w:rPr>
          <w:sz w:val="28"/>
          <w:szCs w:val="28"/>
        </w:rPr>
      </w:pPr>
      <w:r w:rsidRPr="00C76B59">
        <w:rPr>
          <w:sz w:val="28"/>
          <w:szCs w:val="28"/>
        </w:rPr>
        <w:t>право признаваться автором произведения (право авторства);</w:t>
      </w:r>
    </w:p>
    <w:p w:rsidR="005D6DE7" w:rsidRPr="00C76B59" w:rsidRDefault="005D6DE7" w:rsidP="005D6DE7">
      <w:pPr>
        <w:numPr>
          <w:ilvl w:val="0"/>
          <w:numId w:val="5"/>
        </w:numPr>
        <w:tabs>
          <w:tab w:val="clear" w:pos="2160"/>
        </w:tabs>
        <w:spacing w:line="360" w:lineRule="auto"/>
        <w:ind w:left="360"/>
        <w:jc w:val="both"/>
        <w:rPr>
          <w:sz w:val="28"/>
          <w:szCs w:val="28"/>
        </w:rPr>
      </w:pPr>
      <w:r w:rsidRPr="00C76B59">
        <w:rPr>
          <w:sz w:val="28"/>
          <w:szCs w:val="28"/>
        </w:rPr>
        <w:t>право использовать или разрешать использовать произведение под подлинным именем автора, псевдонимом или без обозначения имени, то есть анонимно (право на имя);</w:t>
      </w:r>
    </w:p>
    <w:p w:rsidR="005D6DE7" w:rsidRPr="00C76B59" w:rsidRDefault="005D6DE7" w:rsidP="005D6DE7">
      <w:pPr>
        <w:numPr>
          <w:ilvl w:val="0"/>
          <w:numId w:val="5"/>
        </w:numPr>
        <w:tabs>
          <w:tab w:val="clear" w:pos="2160"/>
        </w:tabs>
        <w:spacing w:line="360" w:lineRule="auto"/>
        <w:ind w:left="360"/>
        <w:jc w:val="both"/>
        <w:rPr>
          <w:sz w:val="28"/>
          <w:szCs w:val="28"/>
        </w:rPr>
      </w:pPr>
      <w:r w:rsidRPr="00C76B59">
        <w:rPr>
          <w:sz w:val="28"/>
          <w:szCs w:val="28"/>
        </w:rPr>
        <w:t>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w:t>
      </w:r>
    </w:p>
    <w:p w:rsidR="005D6DE7" w:rsidRPr="00C76B59" w:rsidRDefault="005D6DE7" w:rsidP="005D6DE7">
      <w:pPr>
        <w:numPr>
          <w:ilvl w:val="0"/>
          <w:numId w:val="5"/>
        </w:numPr>
        <w:tabs>
          <w:tab w:val="clear" w:pos="2160"/>
        </w:tabs>
        <w:spacing w:line="360" w:lineRule="auto"/>
        <w:ind w:left="360"/>
        <w:jc w:val="both"/>
        <w:rPr>
          <w:sz w:val="28"/>
          <w:szCs w:val="28"/>
        </w:rPr>
      </w:pPr>
      <w:r w:rsidRPr="00C76B59">
        <w:rPr>
          <w:sz w:val="28"/>
          <w:szCs w:val="28"/>
        </w:rPr>
        <w:t>право обнародовать или разрешать обнародовать произведение в любой форме (право на обнародование).</w:t>
      </w:r>
    </w:p>
    <w:p w:rsidR="00FE286B" w:rsidRDefault="005D6DE7" w:rsidP="00FE286B">
      <w:pPr>
        <w:spacing w:line="360" w:lineRule="auto"/>
        <w:ind w:firstLine="709"/>
        <w:jc w:val="both"/>
        <w:rPr>
          <w:sz w:val="28"/>
          <w:szCs w:val="28"/>
        </w:rPr>
      </w:pPr>
      <w:r w:rsidRPr="00C76B59">
        <w:rPr>
          <w:sz w:val="28"/>
          <w:szCs w:val="28"/>
        </w:rPr>
        <w:t xml:space="preserve">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гражданского оборота ранее изготовленные экземпляры произведения. </w:t>
      </w:r>
    </w:p>
    <w:p w:rsidR="005D6DE7" w:rsidRPr="00C76B59" w:rsidRDefault="005D6DE7" w:rsidP="00FE286B">
      <w:pPr>
        <w:spacing w:line="360" w:lineRule="auto"/>
        <w:ind w:firstLine="709"/>
        <w:jc w:val="both"/>
        <w:rPr>
          <w:sz w:val="28"/>
          <w:szCs w:val="28"/>
        </w:rPr>
      </w:pPr>
      <w:r w:rsidRPr="00C76B59">
        <w:rPr>
          <w:sz w:val="28"/>
          <w:szCs w:val="28"/>
        </w:rPr>
        <w:t>Личные неимущественные права принадлежат автору независимо от его имущественных прав и сохраняются за ним даже после уступки исключительных имущественных прав на использование произведения.</w:t>
      </w:r>
    </w:p>
    <w:p w:rsidR="0079281B" w:rsidRDefault="0079281B" w:rsidP="00BB7C71">
      <w:pPr>
        <w:spacing w:line="360" w:lineRule="auto"/>
        <w:ind w:firstLine="709"/>
        <w:jc w:val="both"/>
        <w:rPr>
          <w:sz w:val="28"/>
          <w:szCs w:val="28"/>
        </w:rPr>
      </w:pPr>
      <w:r w:rsidRPr="00C76B59">
        <w:rPr>
          <w:sz w:val="28"/>
          <w:szCs w:val="28"/>
        </w:rPr>
        <w:t>Автору в отношении его произведения или иному обладателю авторских прав принадлежит исключительное право</w:t>
      </w:r>
      <w:r>
        <w:rPr>
          <w:sz w:val="28"/>
          <w:szCs w:val="28"/>
        </w:rPr>
        <w:t xml:space="preserve"> </w:t>
      </w:r>
      <w:r w:rsidRPr="00C76B59">
        <w:rPr>
          <w:sz w:val="28"/>
          <w:szCs w:val="28"/>
        </w:rPr>
        <w:t xml:space="preserve">осуществлять или разрешать осуществлять следующие действия: </w:t>
      </w:r>
    </w:p>
    <w:p w:rsidR="0079281B" w:rsidRPr="00C76B59" w:rsidRDefault="0079281B" w:rsidP="0079281B">
      <w:pPr>
        <w:numPr>
          <w:ilvl w:val="0"/>
          <w:numId w:val="4"/>
        </w:numPr>
        <w:tabs>
          <w:tab w:val="clear" w:pos="2160"/>
          <w:tab w:val="num" w:pos="-2340"/>
        </w:tabs>
        <w:spacing w:line="360" w:lineRule="auto"/>
        <w:ind w:left="360"/>
        <w:jc w:val="both"/>
        <w:rPr>
          <w:sz w:val="28"/>
          <w:szCs w:val="28"/>
        </w:rPr>
      </w:pPr>
      <w:r w:rsidRPr="00C76B59">
        <w:rPr>
          <w:sz w:val="28"/>
          <w:szCs w:val="28"/>
        </w:rPr>
        <w:t>воспроизведение произведения;</w:t>
      </w:r>
    </w:p>
    <w:p w:rsidR="0079281B" w:rsidRPr="00C76B59" w:rsidRDefault="0079281B" w:rsidP="0079281B">
      <w:pPr>
        <w:numPr>
          <w:ilvl w:val="0"/>
          <w:numId w:val="4"/>
        </w:numPr>
        <w:tabs>
          <w:tab w:val="clear" w:pos="2160"/>
          <w:tab w:val="num" w:pos="-2340"/>
        </w:tabs>
        <w:spacing w:line="360" w:lineRule="auto"/>
        <w:ind w:left="360"/>
        <w:jc w:val="both"/>
        <w:rPr>
          <w:sz w:val="28"/>
          <w:szCs w:val="28"/>
        </w:rPr>
      </w:pPr>
      <w:r w:rsidRPr="00C76B59">
        <w:rPr>
          <w:sz w:val="28"/>
          <w:szCs w:val="28"/>
        </w:rPr>
        <w:t>распространение оригинала или экземпляров произведения посредством продажи или иной передачи права собственности; если оригинал или экземпляры правомерно опубликованного произведения введены с разрешения автора в гражданский оборот посредством их продажи или иной передачи права собственности, то допускается их дальнейшее распространение на территории Республики Беларусь без согласия автора (правообладателя) и без выплаты вознаграждения;</w:t>
      </w:r>
    </w:p>
    <w:p w:rsidR="0079281B" w:rsidRDefault="0079281B" w:rsidP="0079281B">
      <w:pPr>
        <w:numPr>
          <w:ilvl w:val="0"/>
          <w:numId w:val="4"/>
        </w:numPr>
        <w:tabs>
          <w:tab w:val="clear" w:pos="2160"/>
          <w:tab w:val="num" w:pos="-2340"/>
        </w:tabs>
        <w:spacing w:line="360" w:lineRule="auto"/>
        <w:ind w:left="360"/>
        <w:jc w:val="both"/>
        <w:rPr>
          <w:sz w:val="28"/>
          <w:szCs w:val="28"/>
        </w:rPr>
      </w:pPr>
      <w:r w:rsidRPr="00C76B59">
        <w:rPr>
          <w:sz w:val="28"/>
          <w:szCs w:val="28"/>
        </w:rPr>
        <w:t xml:space="preserve">прокат оригиналов или экземпляров компьютерных программ, баз данных, аудиовизуальных произведений, нотных текстов музыкальных произведений и произведений, воплощенных в фонограммах, независимо от принадлежности права собственности на оригинал или экземпляры указанных произведений; </w:t>
      </w:r>
    </w:p>
    <w:p w:rsidR="0079281B" w:rsidRPr="00C76B59" w:rsidRDefault="0079281B" w:rsidP="0079281B">
      <w:pPr>
        <w:numPr>
          <w:ilvl w:val="0"/>
          <w:numId w:val="4"/>
        </w:numPr>
        <w:tabs>
          <w:tab w:val="clear" w:pos="2160"/>
          <w:tab w:val="num" w:pos="-2340"/>
        </w:tabs>
        <w:spacing w:line="360" w:lineRule="auto"/>
        <w:ind w:left="360"/>
        <w:jc w:val="both"/>
        <w:rPr>
          <w:sz w:val="28"/>
          <w:szCs w:val="28"/>
        </w:rPr>
      </w:pPr>
      <w:r w:rsidRPr="00C76B59">
        <w:rPr>
          <w:sz w:val="28"/>
          <w:szCs w:val="28"/>
        </w:rPr>
        <w:t>данное право не применяется в отношении компьютерных программ, если сама программа не является основным объектом проката, и в отношении аудиовизуальных произведений, если только их прокат не приводит к широкому копированию таких произведений, наносящему существенный ущерб исключительному праву на воспроизведение;</w:t>
      </w:r>
    </w:p>
    <w:p w:rsidR="0079281B" w:rsidRPr="00C76B59" w:rsidRDefault="0079281B" w:rsidP="0079281B">
      <w:pPr>
        <w:numPr>
          <w:ilvl w:val="0"/>
          <w:numId w:val="4"/>
        </w:numPr>
        <w:tabs>
          <w:tab w:val="clear" w:pos="2160"/>
          <w:tab w:val="num" w:pos="-2340"/>
        </w:tabs>
        <w:spacing w:line="360" w:lineRule="auto"/>
        <w:ind w:left="360"/>
        <w:jc w:val="both"/>
        <w:rPr>
          <w:sz w:val="28"/>
          <w:szCs w:val="28"/>
        </w:rPr>
      </w:pPr>
      <w:r w:rsidRPr="00C76B59">
        <w:rPr>
          <w:sz w:val="28"/>
          <w:szCs w:val="28"/>
        </w:rPr>
        <w:t>импорт экземпляров произведения, включая экземпляры, изготовленные с разрешения автора или иного обладателя авторских прав;</w:t>
      </w:r>
    </w:p>
    <w:p w:rsidR="0079281B" w:rsidRPr="00C76B59" w:rsidRDefault="0079281B" w:rsidP="0079281B">
      <w:pPr>
        <w:numPr>
          <w:ilvl w:val="0"/>
          <w:numId w:val="4"/>
        </w:numPr>
        <w:tabs>
          <w:tab w:val="clear" w:pos="2160"/>
          <w:tab w:val="num" w:pos="-2340"/>
        </w:tabs>
        <w:spacing w:line="360" w:lineRule="auto"/>
        <w:ind w:left="360"/>
        <w:jc w:val="both"/>
        <w:rPr>
          <w:sz w:val="28"/>
          <w:szCs w:val="28"/>
        </w:rPr>
      </w:pPr>
      <w:r w:rsidRPr="00C76B59">
        <w:rPr>
          <w:sz w:val="28"/>
          <w:szCs w:val="28"/>
        </w:rPr>
        <w:t>публичный показ оригинала или экземпляра произведения;</w:t>
      </w:r>
    </w:p>
    <w:p w:rsidR="0079281B" w:rsidRPr="00C76B59" w:rsidRDefault="0079281B" w:rsidP="0079281B">
      <w:pPr>
        <w:numPr>
          <w:ilvl w:val="0"/>
          <w:numId w:val="4"/>
        </w:numPr>
        <w:tabs>
          <w:tab w:val="clear" w:pos="2160"/>
          <w:tab w:val="num" w:pos="-2340"/>
        </w:tabs>
        <w:spacing w:line="360" w:lineRule="auto"/>
        <w:ind w:left="360"/>
        <w:jc w:val="both"/>
        <w:rPr>
          <w:sz w:val="28"/>
          <w:szCs w:val="28"/>
        </w:rPr>
      </w:pPr>
      <w:r w:rsidRPr="00C76B59">
        <w:rPr>
          <w:sz w:val="28"/>
          <w:szCs w:val="28"/>
        </w:rPr>
        <w:t>публичное исполнение произведения;</w:t>
      </w:r>
    </w:p>
    <w:p w:rsidR="0079281B" w:rsidRPr="00C76B59" w:rsidRDefault="0079281B" w:rsidP="0079281B">
      <w:pPr>
        <w:numPr>
          <w:ilvl w:val="0"/>
          <w:numId w:val="4"/>
        </w:numPr>
        <w:tabs>
          <w:tab w:val="clear" w:pos="2160"/>
          <w:tab w:val="num" w:pos="-2340"/>
        </w:tabs>
        <w:spacing w:line="360" w:lineRule="auto"/>
        <w:ind w:left="360"/>
        <w:jc w:val="both"/>
        <w:rPr>
          <w:sz w:val="28"/>
          <w:szCs w:val="28"/>
        </w:rPr>
      </w:pPr>
      <w:r w:rsidRPr="00C76B59">
        <w:rPr>
          <w:sz w:val="28"/>
          <w:szCs w:val="28"/>
        </w:rPr>
        <w:t>передачу произведения в эфир;</w:t>
      </w:r>
    </w:p>
    <w:p w:rsidR="0079281B" w:rsidRPr="00C76B59" w:rsidRDefault="0079281B" w:rsidP="0079281B">
      <w:pPr>
        <w:numPr>
          <w:ilvl w:val="0"/>
          <w:numId w:val="4"/>
        </w:numPr>
        <w:tabs>
          <w:tab w:val="clear" w:pos="2160"/>
          <w:tab w:val="num" w:pos="-2340"/>
        </w:tabs>
        <w:spacing w:line="360" w:lineRule="auto"/>
        <w:ind w:left="360"/>
        <w:jc w:val="both"/>
        <w:rPr>
          <w:sz w:val="28"/>
          <w:szCs w:val="28"/>
        </w:rPr>
      </w:pPr>
      <w:r w:rsidRPr="00C76B59">
        <w:rPr>
          <w:sz w:val="28"/>
          <w:szCs w:val="28"/>
        </w:rPr>
        <w:t>иное сообщение произведения для всеобщего сведения;</w:t>
      </w:r>
    </w:p>
    <w:p w:rsidR="0079281B" w:rsidRDefault="0079281B" w:rsidP="0079281B">
      <w:pPr>
        <w:numPr>
          <w:ilvl w:val="0"/>
          <w:numId w:val="4"/>
        </w:numPr>
        <w:tabs>
          <w:tab w:val="clear" w:pos="2160"/>
          <w:tab w:val="num" w:pos="-2340"/>
        </w:tabs>
        <w:spacing w:line="360" w:lineRule="auto"/>
        <w:ind w:left="360"/>
        <w:jc w:val="both"/>
        <w:rPr>
          <w:sz w:val="28"/>
          <w:szCs w:val="28"/>
        </w:rPr>
      </w:pPr>
      <w:r w:rsidRPr="00C76B59">
        <w:rPr>
          <w:sz w:val="28"/>
          <w:szCs w:val="28"/>
        </w:rPr>
        <w:t>перевод произведения на другой язы</w:t>
      </w:r>
      <w:r>
        <w:rPr>
          <w:sz w:val="28"/>
          <w:szCs w:val="28"/>
        </w:rPr>
        <w:t>к</w:t>
      </w:r>
      <w:r w:rsidRPr="00C76B59">
        <w:rPr>
          <w:sz w:val="28"/>
          <w:szCs w:val="28"/>
        </w:rPr>
        <w:t xml:space="preserve">; </w:t>
      </w:r>
    </w:p>
    <w:p w:rsidR="0079281B" w:rsidRPr="00C76B59" w:rsidRDefault="0079281B" w:rsidP="0079281B">
      <w:pPr>
        <w:numPr>
          <w:ilvl w:val="0"/>
          <w:numId w:val="4"/>
        </w:numPr>
        <w:tabs>
          <w:tab w:val="clear" w:pos="2160"/>
          <w:tab w:val="num" w:pos="-2340"/>
        </w:tabs>
        <w:spacing w:line="360" w:lineRule="auto"/>
        <w:ind w:left="360"/>
        <w:jc w:val="both"/>
        <w:rPr>
          <w:sz w:val="28"/>
          <w:szCs w:val="28"/>
        </w:rPr>
      </w:pPr>
      <w:r w:rsidRPr="00C76B59">
        <w:rPr>
          <w:sz w:val="28"/>
          <w:szCs w:val="28"/>
        </w:rPr>
        <w:t>переделку или иную переработку произведения.</w:t>
      </w:r>
    </w:p>
    <w:p w:rsidR="0079281B" w:rsidRPr="00C76B59" w:rsidRDefault="0079281B" w:rsidP="005D6DE7">
      <w:pPr>
        <w:spacing w:line="360" w:lineRule="auto"/>
        <w:ind w:firstLine="709"/>
        <w:jc w:val="both"/>
        <w:rPr>
          <w:sz w:val="28"/>
          <w:szCs w:val="28"/>
        </w:rPr>
      </w:pPr>
      <w:r w:rsidRPr="00C76B59">
        <w:rPr>
          <w:sz w:val="28"/>
          <w:szCs w:val="28"/>
        </w:rPr>
        <w:t>Автор принятого архитектурного проекта вправе требовать от заказчика предоставления права на</w:t>
      </w:r>
      <w:r w:rsidR="005A19C0" w:rsidRPr="005A19C0">
        <w:rPr>
          <w:sz w:val="28"/>
          <w:szCs w:val="28"/>
        </w:rPr>
        <w:t xml:space="preserve"> </w:t>
      </w:r>
      <w:r w:rsidRPr="00C76B59">
        <w:rPr>
          <w:sz w:val="28"/>
          <w:szCs w:val="28"/>
        </w:rPr>
        <w:t>участие в реализации своего проекта при разработке документации для строительства и при</w:t>
      </w:r>
      <w:r w:rsidR="005A19C0" w:rsidRPr="005A19C0">
        <w:rPr>
          <w:sz w:val="28"/>
          <w:szCs w:val="28"/>
        </w:rPr>
        <w:t xml:space="preserve"> </w:t>
      </w:r>
      <w:r w:rsidRPr="00C76B59">
        <w:rPr>
          <w:sz w:val="28"/>
          <w:szCs w:val="28"/>
        </w:rPr>
        <w:t>строительстве здания или сооружения, если иное не предусмотрено договором.</w:t>
      </w:r>
    </w:p>
    <w:p w:rsidR="0079281B" w:rsidRPr="00C76B59" w:rsidRDefault="0079281B" w:rsidP="005D6DE7">
      <w:pPr>
        <w:spacing w:line="360" w:lineRule="auto"/>
        <w:ind w:firstLine="709"/>
        <w:jc w:val="both"/>
        <w:rPr>
          <w:sz w:val="28"/>
          <w:szCs w:val="28"/>
        </w:rPr>
      </w:pPr>
      <w:r w:rsidRPr="00C76B59">
        <w:rPr>
          <w:sz w:val="28"/>
          <w:szCs w:val="28"/>
        </w:rPr>
        <w:t>Автор имеет право на авторское вознаграждение за каждый вид использования произведения.</w:t>
      </w:r>
      <w:r w:rsidR="005D6DE7">
        <w:rPr>
          <w:sz w:val="28"/>
          <w:szCs w:val="28"/>
        </w:rPr>
        <w:t xml:space="preserve"> </w:t>
      </w:r>
    </w:p>
    <w:p w:rsidR="0079281B" w:rsidRPr="00C76B59" w:rsidRDefault="0079281B" w:rsidP="005D6DE7">
      <w:pPr>
        <w:spacing w:line="360" w:lineRule="auto"/>
        <w:ind w:firstLine="709"/>
        <w:jc w:val="both"/>
        <w:rPr>
          <w:sz w:val="28"/>
          <w:szCs w:val="28"/>
        </w:rPr>
      </w:pPr>
      <w:r w:rsidRPr="00C76B59">
        <w:rPr>
          <w:sz w:val="28"/>
          <w:szCs w:val="28"/>
        </w:rPr>
        <w:t>Ограничения прав авторов (иных правообладателей), указанных в настоящей статье</w:t>
      </w:r>
      <w:r w:rsidR="005A19C0" w:rsidRPr="005A19C0">
        <w:rPr>
          <w:sz w:val="28"/>
          <w:szCs w:val="28"/>
        </w:rPr>
        <w:t xml:space="preserve"> 16 </w:t>
      </w:r>
      <w:r w:rsidRPr="00C76B59">
        <w:rPr>
          <w:sz w:val="28"/>
          <w:szCs w:val="28"/>
        </w:rPr>
        <w:t>,</w:t>
      </w:r>
      <w:r w:rsidR="005A19C0" w:rsidRPr="005A19C0">
        <w:rPr>
          <w:sz w:val="28"/>
          <w:szCs w:val="28"/>
        </w:rPr>
        <w:t xml:space="preserve"> </w:t>
      </w:r>
      <w:r w:rsidRPr="00C76B59">
        <w:rPr>
          <w:sz w:val="28"/>
          <w:szCs w:val="28"/>
        </w:rPr>
        <w:t>устанавливаются статьями 18 - 21 Закона</w:t>
      </w:r>
      <w:r w:rsidR="005A19C0">
        <w:rPr>
          <w:sz w:val="28"/>
          <w:szCs w:val="28"/>
        </w:rPr>
        <w:t xml:space="preserve"> «Об авторских правах и смежных правах»</w:t>
      </w:r>
      <w:r w:rsidRPr="00C76B59">
        <w:rPr>
          <w:sz w:val="28"/>
          <w:szCs w:val="28"/>
        </w:rPr>
        <w:t>, которые применяются при условии, что</w:t>
      </w:r>
      <w:r w:rsidR="005A19C0" w:rsidRPr="005A19C0">
        <w:rPr>
          <w:sz w:val="28"/>
          <w:szCs w:val="28"/>
        </w:rPr>
        <w:t xml:space="preserve"> </w:t>
      </w:r>
      <w:r w:rsidRPr="00C76B59">
        <w:rPr>
          <w:sz w:val="28"/>
          <w:szCs w:val="28"/>
        </w:rPr>
        <w:t>ограничения не наносят неоправданного ущерба нормальному использованию произведения и</w:t>
      </w:r>
      <w:r w:rsidR="005A19C0" w:rsidRPr="005A19C0">
        <w:rPr>
          <w:sz w:val="28"/>
          <w:szCs w:val="28"/>
        </w:rPr>
        <w:t xml:space="preserve"> </w:t>
      </w:r>
      <w:r w:rsidRPr="00C76B59">
        <w:rPr>
          <w:sz w:val="28"/>
          <w:szCs w:val="28"/>
        </w:rPr>
        <w:t>необоснованно не ущемляют законные интересы автора (иного правообладателя).</w:t>
      </w:r>
    </w:p>
    <w:p w:rsidR="001A3250" w:rsidRPr="00C76B59" w:rsidRDefault="001A3250" w:rsidP="0015648D">
      <w:pPr>
        <w:spacing w:line="360" w:lineRule="auto"/>
        <w:ind w:firstLine="709"/>
        <w:jc w:val="both"/>
        <w:rPr>
          <w:sz w:val="28"/>
          <w:szCs w:val="28"/>
        </w:rPr>
      </w:pPr>
      <w:r w:rsidRPr="00C76B59">
        <w:rPr>
          <w:sz w:val="28"/>
          <w:szCs w:val="28"/>
        </w:rPr>
        <w:t>Субъектами смежных прав являются исполнители, производители фонограмм, организации эфирного или кабельного вещания.</w:t>
      </w:r>
    </w:p>
    <w:p w:rsidR="001A3250" w:rsidRPr="00C76B59" w:rsidRDefault="001A3250" w:rsidP="0015648D">
      <w:pPr>
        <w:spacing w:line="360" w:lineRule="auto"/>
        <w:ind w:firstLine="709"/>
        <w:jc w:val="both"/>
        <w:rPr>
          <w:sz w:val="28"/>
          <w:szCs w:val="28"/>
        </w:rPr>
      </w:pPr>
      <w:r w:rsidRPr="00C76B59">
        <w:rPr>
          <w:sz w:val="28"/>
          <w:szCs w:val="28"/>
        </w:rPr>
        <w:t>Для возникновения и осуществления прав, предусмотренных настоящим разделом, не требуется соблюдения каких-либо формальностей. Исполнитель и производитель фонограммы для оповещения о своих имущественных правах вправе использовать знак охраны смежных прав, который помещается на каждом экземпляре фонограммы и обязательно состоит из трех элементов:</w:t>
      </w:r>
    </w:p>
    <w:p w:rsidR="001A3250" w:rsidRPr="00C76B59" w:rsidRDefault="001A3250" w:rsidP="0015648D">
      <w:pPr>
        <w:numPr>
          <w:ilvl w:val="0"/>
          <w:numId w:val="6"/>
        </w:numPr>
        <w:tabs>
          <w:tab w:val="clear" w:pos="2160"/>
          <w:tab w:val="num" w:pos="-2340"/>
        </w:tabs>
        <w:spacing w:line="360" w:lineRule="auto"/>
        <w:ind w:left="360"/>
        <w:jc w:val="both"/>
        <w:rPr>
          <w:sz w:val="28"/>
          <w:szCs w:val="28"/>
        </w:rPr>
      </w:pPr>
      <w:r w:rsidRPr="00C76B59">
        <w:rPr>
          <w:sz w:val="28"/>
          <w:szCs w:val="28"/>
        </w:rPr>
        <w:t>латинской буквы "Р" в окружности;</w:t>
      </w:r>
    </w:p>
    <w:p w:rsidR="0015648D" w:rsidRDefault="001A3250" w:rsidP="0015648D">
      <w:pPr>
        <w:numPr>
          <w:ilvl w:val="0"/>
          <w:numId w:val="6"/>
        </w:numPr>
        <w:tabs>
          <w:tab w:val="clear" w:pos="2160"/>
          <w:tab w:val="num" w:pos="-2340"/>
        </w:tabs>
        <w:spacing w:line="360" w:lineRule="auto"/>
        <w:ind w:left="360"/>
        <w:jc w:val="both"/>
        <w:rPr>
          <w:sz w:val="28"/>
          <w:szCs w:val="28"/>
        </w:rPr>
      </w:pPr>
      <w:r w:rsidRPr="00C76B59">
        <w:rPr>
          <w:sz w:val="28"/>
          <w:szCs w:val="28"/>
        </w:rPr>
        <w:t xml:space="preserve">имени (наименования) обладателя исключительных имущественных прав; </w:t>
      </w:r>
    </w:p>
    <w:p w:rsidR="001A3250" w:rsidRPr="00C76B59" w:rsidRDefault="001A3250" w:rsidP="0015648D">
      <w:pPr>
        <w:numPr>
          <w:ilvl w:val="0"/>
          <w:numId w:val="6"/>
        </w:numPr>
        <w:tabs>
          <w:tab w:val="clear" w:pos="2160"/>
          <w:tab w:val="num" w:pos="-2340"/>
        </w:tabs>
        <w:spacing w:line="360" w:lineRule="auto"/>
        <w:ind w:left="360"/>
        <w:jc w:val="both"/>
        <w:rPr>
          <w:sz w:val="28"/>
          <w:szCs w:val="28"/>
        </w:rPr>
      </w:pPr>
      <w:r w:rsidRPr="00C76B59">
        <w:rPr>
          <w:sz w:val="28"/>
          <w:szCs w:val="28"/>
        </w:rPr>
        <w:t>года первого опубликования фонограммы.</w:t>
      </w:r>
    </w:p>
    <w:p w:rsidR="0015648D" w:rsidRDefault="0015648D" w:rsidP="0015648D">
      <w:pPr>
        <w:spacing w:line="360" w:lineRule="auto"/>
        <w:ind w:firstLine="709"/>
        <w:jc w:val="both"/>
        <w:rPr>
          <w:sz w:val="28"/>
          <w:szCs w:val="28"/>
        </w:rPr>
      </w:pPr>
      <w:r w:rsidRPr="00C76B59">
        <w:rPr>
          <w:sz w:val="28"/>
          <w:szCs w:val="28"/>
        </w:rPr>
        <w:t>Исполнителю в отношении его исполнения принадлежат следующие исключительные права:</w:t>
      </w:r>
    </w:p>
    <w:p w:rsidR="0015648D" w:rsidRPr="00C76B59" w:rsidRDefault="0015648D" w:rsidP="0015648D">
      <w:pPr>
        <w:numPr>
          <w:ilvl w:val="0"/>
          <w:numId w:val="7"/>
        </w:numPr>
        <w:tabs>
          <w:tab w:val="clear" w:pos="2160"/>
          <w:tab w:val="num" w:pos="-2340"/>
        </w:tabs>
        <w:spacing w:line="360" w:lineRule="auto"/>
        <w:ind w:left="360"/>
        <w:jc w:val="both"/>
        <w:rPr>
          <w:sz w:val="28"/>
          <w:szCs w:val="28"/>
        </w:rPr>
      </w:pPr>
      <w:r w:rsidRPr="00C76B59">
        <w:rPr>
          <w:sz w:val="28"/>
          <w:szCs w:val="28"/>
        </w:rPr>
        <w:t>право на имя;</w:t>
      </w:r>
    </w:p>
    <w:p w:rsidR="0015648D" w:rsidRPr="00C76B59" w:rsidRDefault="0015648D" w:rsidP="0015648D">
      <w:pPr>
        <w:numPr>
          <w:ilvl w:val="0"/>
          <w:numId w:val="7"/>
        </w:numPr>
        <w:tabs>
          <w:tab w:val="clear" w:pos="2160"/>
          <w:tab w:val="num" w:pos="-2340"/>
        </w:tabs>
        <w:spacing w:line="360" w:lineRule="auto"/>
        <w:ind w:left="360"/>
        <w:jc w:val="both"/>
        <w:rPr>
          <w:sz w:val="28"/>
          <w:szCs w:val="28"/>
        </w:rPr>
      </w:pPr>
      <w:r w:rsidRPr="00C76B59">
        <w:rPr>
          <w:sz w:val="28"/>
          <w:szCs w:val="28"/>
        </w:rPr>
        <w:t>право на защиту исполнения от всякого искажения или любого иного посягательства, способного нанести ущерб чести и достоинству исполнителя (право на защиту репутации);</w:t>
      </w:r>
    </w:p>
    <w:p w:rsidR="0015648D" w:rsidRPr="00C76B59" w:rsidRDefault="0015648D" w:rsidP="0015648D">
      <w:pPr>
        <w:numPr>
          <w:ilvl w:val="0"/>
          <w:numId w:val="7"/>
        </w:numPr>
        <w:tabs>
          <w:tab w:val="clear" w:pos="2160"/>
          <w:tab w:val="num" w:pos="-2340"/>
        </w:tabs>
        <w:spacing w:line="360" w:lineRule="auto"/>
        <w:ind w:left="360"/>
        <w:jc w:val="both"/>
        <w:rPr>
          <w:sz w:val="28"/>
          <w:szCs w:val="28"/>
        </w:rPr>
      </w:pPr>
      <w:r w:rsidRPr="00C76B59">
        <w:rPr>
          <w:sz w:val="28"/>
          <w:szCs w:val="28"/>
        </w:rPr>
        <w:t>право на использование исполнения в любой форме, включая право на получение вознаграждения за каждый вид использования исполнения.</w:t>
      </w:r>
    </w:p>
    <w:p w:rsidR="0015648D" w:rsidRPr="00C76B59" w:rsidRDefault="0015648D" w:rsidP="00E878B7">
      <w:pPr>
        <w:spacing w:line="360" w:lineRule="auto"/>
        <w:ind w:firstLine="709"/>
        <w:jc w:val="both"/>
        <w:rPr>
          <w:sz w:val="28"/>
          <w:szCs w:val="28"/>
        </w:rPr>
      </w:pPr>
      <w:r w:rsidRPr="00C76B59">
        <w:rPr>
          <w:sz w:val="28"/>
          <w:szCs w:val="28"/>
        </w:rPr>
        <w:t>Исключительное право на использование исполнения означает право осуществлять или</w:t>
      </w:r>
      <w:r w:rsidR="00E878B7">
        <w:rPr>
          <w:sz w:val="28"/>
          <w:szCs w:val="28"/>
        </w:rPr>
        <w:t xml:space="preserve"> </w:t>
      </w:r>
      <w:r w:rsidRPr="00C76B59">
        <w:rPr>
          <w:sz w:val="28"/>
          <w:szCs w:val="28"/>
        </w:rPr>
        <w:t>разрешать осуществлять следующие действия:</w:t>
      </w:r>
    </w:p>
    <w:p w:rsidR="0015648D" w:rsidRPr="00C76B59" w:rsidRDefault="0015648D" w:rsidP="00E878B7">
      <w:pPr>
        <w:numPr>
          <w:ilvl w:val="0"/>
          <w:numId w:val="8"/>
        </w:numPr>
        <w:tabs>
          <w:tab w:val="clear" w:pos="2160"/>
          <w:tab w:val="num" w:pos="-2340"/>
        </w:tabs>
        <w:spacing w:line="360" w:lineRule="auto"/>
        <w:ind w:left="360"/>
        <w:jc w:val="both"/>
        <w:rPr>
          <w:sz w:val="28"/>
          <w:szCs w:val="28"/>
        </w:rPr>
      </w:pPr>
      <w:r w:rsidRPr="00C76B59">
        <w:rPr>
          <w:sz w:val="28"/>
          <w:szCs w:val="28"/>
        </w:rPr>
        <w:t>передавать в эфир или сообщать для всеобщего сведения по кабелю исполнение, если используемое для такой передачи исполнение не было ранее передано в эфир или не осуществляется с использованием записи;</w:t>
      </w:r>
    </w:p>
    <w:p w:rsidR="0015648D" w:rsidRPr="00C76B59" w:rsidRDefault="0015648D" w:rsidP="00E878B7">
      <w:pPr>
        <w:numPr>
          <w:ilvl w:val="0"/>
          <w:numId w:val="8"/>
        </w:numPr>
        <w:tabs>
          <w:tab w:val="clear" w:pos="2160"/>
          <w:tab w:val="num" w:pos="-2340"/>
        </w:tabs>
        <w:spacing w:line="360" w:lineRule="auto"/>
        <w:ind w:left="360"/>
        <w:jc w:val="both"/>
        <w:rPr>
          <w:sz w:val="28"/>
          <w:szCs w:val="28"/>
        </w:rPr>
      </w:pPr>
      <w:r w:rsidRPr="00C76B59">
        <w:rPr>
          <w:sz w:val="28"/>
          <w:szCs w:val="28"/>
        </w:rPr>
        <w:t>записывать ранее не записанное исполнение;</w:t>
      </w:r>
    </w:p>
    <w:p w:rsidR="0015648D" w:rsidRPr="00C76B59" w:rsidRDefault="0015648D" w:rsidP="00E878B7">
      <w:pPr>
        <w:numPr>
          <w:ilvl w:val="0"/>
          <w:numId w:val="8"/>
        </w:numPr>
        <w:tabs>
          <w:tab w:val="clear" w:pos="2160"/>
          <w:tab w:val="num" w:pos="-2340"/>
        </w:tabs>
        <w:spacing w:line="360" w:lineRule="auto"/>
        <w:ind w:left="360"/>
        <w:jc w:val="both"/>
        <w:rPr>
          <w:sz w:val="28"/>
          <w:szCs w:val="28"/>
        </w:rPr>
      </w:pPr>
      <w:r w:rsidRPr="00C76B59">
        <w:rPr>
          <w:sz w:val="28"/>
          <w:szCs w:val="28"/>
        </w:rPr>
        <w:t>воспроизводить запись исполнения;</w:t>
      </w:r>
    </w:p>
    <w:p w:rsidR="0015648D" w:rsidRPr="00C76B59" w:rsidRDefault="0015648D" w:rsidP="00E878B7">
      <w:pPr>
        <w:numPr>
          <w:ilvl w:val="0"/>
          <w:numId w:val="8"/>
        </w:numPr>
        <w:tabs>
          <w:tab w:val="clear" w:pos="2160"/>
          <w:tab w:val="num" w:pos="-2340"/>
        </w:tabs>
        <w:spacing w:line="360" w:lineRule="auto"/>
        <w:ind w:left="360"/>
        <w:jc w:val="both"/>
        <w:rPr>
          <w:sz w:val="28"/>
          <w:szCs w:val="28"/>
        </w:rPr>
      </w:pPr>
      <w:r w:rsidRPr="00C76B59">
        <w:rPr>
          <w:sz w:val="28"/>
          <w:szCs w:val="28"/>
        </w:rPr>
        <w:t>передавать в эфир или по кабелю запись исполнения, если первоначально эта запись была произведена не для коммерческих целей;</w:t>
      </w:r>
    </w:p>
    <w:p w:rsidR="0015648D" w:rsidRPr="00C76B59" w:rsidRDefault="0015648D" w:rsidP="00E878B7">
      <w:pPr>
        <w:numPr>
          <w:ilvl w:val="0"/>
          <w:numId w:val="8"/>
        </w:numPr>
        <w:tabs>
          <w:tab w:val="clear" w:pos="2160"/>
          <w:tab w:val="num" w:pos="-2340"/>
        </w:tabs>
        <w:spacing w:line="360" w:lineRule="auto"/>
        <w:ind w:left="360"/>
        <w:jc w:val="both"/>
        <w:rPr>
          <w:sz w:val="28"/>
          <w:szCs w:val="28"/>
        </w:rPr>
      </w:pPr>
      <w:r w:rsidRPr="00C76B59">
        <w:rPr>
          <w:sz w:val="28"/>
          <w:szCs w:val="28"/>
        </w:rPr>
        <w:t>распространять оригинал или экземпляры исполнения, записанного на фонограмму, посредством продажи или иной передачи права собственности;</w:t>
      </w:r>
    </w:p>
    <w:p w:rsidR="0015648D" w:rsidRPr="00C76B59" w:rsidRDefault="0015648D" w:rsidP="00E878B7">
      <w:pPr>
        <w:numPr>
          <w:ilvl w:val="0"/>
          <w:numId w:val="8"/>
        </w:numPr>
        <w:tabs>
          <w:tab w:val="clear" w:pos="2160"/>
          <w:tab w:val="num" w:pos="-2340"/>
        </w:tabs>
        <w:spacing w:line="360" w:lineRule="auto"/>
        <w:ind w:left="360"/>
        <w:jc w:val="both"/>
        <w:rPr>
          <w:sz w:val="28"/>
          <w:szCs w:val="28"/>
        </w:rPr>
      </w:pPr>
      <w:r w:rsidRPr="00C76B59">
        <w:rPr>
          <w:sz w:val="28"/>
          <w:szCs w:val="28"/>
        </w:rPr>
        <w:t>сдавать в прокат оригинал или экземпляры записанного на фонограмму исполнения;</w:t>
      </w:r>
    </w:p>
    <w:p w:rsidR="0015648D" w:rsidRPr="00C76B59" w:rsidRDefault="0015648D" w:rsidP="00E878B7">
      <w:pPr>
        <w:numPr>
          <w:ilvl w:val="0"/>
          <w:numId w:val="8"/>
        </w:numPr>
        <w:tabs>
          <w:tab w:val="clear" w:pos="2160"/>
          <w:tab w:val="num" w:pos="-2340"/>
        </w:tabs>
        <w:spacing w:line="360" w:lineRule="auto"/>
        <w:ind w:left="360"/>
        <w:jc w:val="both"/>
        <w:rPr>
          <w:sz w:val="28"/>
          <w:szCs w:val="28"/>
        </w:rPr>
      </w:pPr>
      <w:r w:rsidRPr="00C76B59">
        <w:rPr>
          <w:sz w:val="28"/>
          <w:szCs w:val="28"/>
        </w:rPr>
        <w:t>сообщать для всеобщего сведения исполнение, записанное на фонограмму, по проводам или средствами беспроволочной связи таким образом, чтобы представители публики могли осуществлять к ним доступ из любого места и в любое время по их собственному выбору.</w:t>
      </w:r>
    </w:p>
    <w:p w:rsidR="0015648D" w:rsidRPr="00C76B59" w:rsidRDefault="0015648D" w:rsidP="0015648D">
      <w:pPr>
        <w:spacing w:line="360" w:lineRule="auto"/>
        <w:jc w:val="both"/>
        <w:rPr>
          <w:sz w:val="28"/>
          <w:szCs w:val="28"/>
        </w:rPr>
      </w:pPr>
      <w:r w:rsidRPr="00C76B59">
        <w:rPr>
          <w:sz w:val="28"/>
          <w:szCs w:val="28"/>
        </w:rPr>
        <w:t>3.</w:t>
      </w:r>
      <w:r w:rsidRPr="00C76B59">
        <w:rPr>
          <w:sz w:val="28"/>
          <w:szCs w:val="28"/>
        </w:rPr>
        <w:tab/>
        <w:t>Исключительное право исполн</w:t>
      </w:r>
      <w:r w:rsidR="00E878B7">
        <w:rPr>
          <w:sz w:val="28"/>
          <w:szCs w:val="28"/>
        </w:rPr>
        <w:t>ителя</w:t>
      </w:r>
      <w:r w:rsidR="00E878B7" w:rsidRPr="00E878B7">
        <w:rPr>
          <w:sz w:val="28"/>
          <w:szCs w:val="28"/>
        </w:rPr>
        <w:t xml:space="preserve"> </w:t>
      </w:r>
      <w:r w:rsidRPr="00C76B59">
        <w:rPr>
          <w:sz w:val="28"/>
          <w:szCs w:val="28"/>
        </w:rPr>
        <w:t>не распространяется на случаи, когда:</w:t>
      </w:r>
    </w:p>
    <w:p w:rsidR="0015648D" w:rsidRPr="00C76B59" w:rsidRDefault="0015648D" w:rsidP="00E878B7">
      <w:pPr>
        <w:numPr>
          <w:ilvl w:val="0"/>
          <w:numId w:val="9"/>
        </w:numPr>
        <w:tabs>
          <w:tab w:val="clear" w:pos="2160"/>
          <w:tab w:val="num" w:pos="-2340"/>
        </w:tabs>
        <w:spacing w:line="360" w:lineRule="auto"/>
        <w:ind w:left="360"/>
        <w:jc w:val="both"/>
        <w:rPr>
          <w:sz w:val="28"/>
          <w:szCs w:val="28"/>
        </w:rPr>
      </w:pPr>
      <w:r w:rsidRPr="00C76B59">
        <w:rPr>
          <w:sz w:val="28"/>
          <w:szCs w:val="28"/>
        </w:rPr>
        <w:t>первоначальная запись исполнения была произведена с согласия исполнителя;</w:t>
      </w:r>
    </w:p>
    <w:p w:rsidR="0015648D" w:rsidRPr="00C76B59" w:rsidRDefault="0015648D" w:rsidP="0090508E">
      <w:pPr>
        <w:numPr>
          <w:ilvl w:val="0"/>
          <w:numId w:val="9"/>
        </w:numPr>
        <w:tabs>
          <w:tab w:val="clear" w:pos="2160"/>
          <w:tab w:val="num" w:pos="-2340"/>
        </w:tabs>
        <w:spacing w:line="360" w:lineRule="auto"/>
        <w:ind w:left="360"/>
        <w:jc w:val="both"/>
        <w:rPr>
          <w:sz w:val="28"/>
          <w:szCs w:val="28"/>
        </w:rPr>
      </w:pPr>
      <w:r w:rsidRPr="00C76B59">
        <w:rPr>
          <w:sz w:val="28"/>
          <w:szCs w:val="28"/>
        </w:rPr>
        <w:t>воспроизведение исполнения осуществляется в тех же целях, в каких было получено согласие ис</w:t>
      </w:r>
      <w:r w:rsidR="00E878B7">
        <w:rPr>
          <w:sz w:val="28"/>
          <w:szCs w:val="28"/>
        </w:rPr>
        <w:t>полнителя при записи исполнения</w:t>
      </w:r>
      <w:r w:rsidRPr="00C76B59">
        <w:rPr>
          <w:sz w:val="28"/>
          <w:szCs w:val="28"/>
        </w:rPr>
        <w:t>.</w:t>
      </w:r>
    </w:p>
    <w:p w:rsidR="00DD0824" w:rsidRDefault="00DD0824" w:rsidP="008146EC">
      <w:pPr>
        <w:spacing w:line="360" w:lineRule="auto"/>
        <w:ind w:firstLine="709"/>
        <w:jc w:val="both"/>
        <w:rPr>
          <w:sz w:val="28"/>
          <w:szCs w:val="28"/>
        </w:rPr>
      </w:pPr>
    </w:p>
    <w:p w:rsidR="00F731C4" w:rsidRDefault="00F731C4" w:rsidP="008146EC">
      <w:pPr>
        <w:spacing w:line="360" w:lineRule="auto"/>
        <w:ind w:firstLine="709"/>
        <w:jc w:val="both"/>
        <w:rPr>
          <w:sz w:val="28"/>
          <w:szCs w:val="28"/>
        </w:rPr>
      </w:pPr>
    </w:p>
    <w:p w:rsidR="00F731C4" w:rsidRDefault="00F731C4" w:rsidP="008146EC">
      <w:pPr>
        <w:spacing w:line="360" w:lineRule="auto"/>
        <w:ind w:firstLine="709"/>
        <w:jc w:val="both"/>
        <w:rPr>
          <w:sz w:val="28"/>
          <w:szCs w:val="28"/>
        </w:rPr>
      </w:pPr>
    </w:p>
    <w:p w:rsidR="00F731C4" w:rsidRDefault="00F731C4" w:rsidP="008146EC">
      <w:pPr>
        <w:spacing w:line="360" w:lineRule="auto"/>
        <w:ind w:firstLine="709"/>
        <w:jc w:val="both"/>
        <w:rPr>
          <w:sz w:val="28"/>
          <w:szCs w:val="28"/>
        </w:rPr>
      </w:pPr>
    </w:p>
    <w:p w:rsidR="00F731C4" w:rsidRDefault="00F731C4" w:rsidP="008146EC">
      <w:pPr>
        <w:spacing w:line="360" w:lineRule="auto"/>
        <w:ind w:firstLine="709"/>
        <w:jc w:val="both"/>
        <w:rPr>
          <w:sz w:val="28"/>
          <w:szCs w:val="28"/>
        </w:rPr>
      </w:pPr>
    </w:p>
    <w:p w:rsidR="00F731C4" w:rsidRDefault="00F731C4" w:rsidP="008146EC">
      <w:pPr>
        <w:spacing w:line="360" w:lineRule="auto"/>
        <w:ind w:firstLine="709"/>
        <w:jc w:val="both"/>
        <w:rPr>
          <w:sz w:val="28"/>
          <w:szCs w:val="28"/>
        </w:rPr>
      </w:pPr>
    </w:p>
    <w:p w:rsidR="00F731C4" w:rsidRDefault="00F731C4" w:rsidP="008146EC">
      <w:pPr>
        <w:spacing w:line="360" w:lineRule="auto"/>
        <w:ind w:firstLine="709"/>
        <w:jc w:val="both"/>
        <w:rPr>
          <w:sz w:val="28"/>
          <w:szCs w:val="28"/>
        </w:rPr>
      </w:pPr>
    </w:p>
    <w:p w:rsidR="00F731C4" w:rsidRDefault="00F731C4" w:rsidP="008146EC">
      <w:pPr>
        <w:spacing w:line="360" w:lineRule="auto"/>
        <w:ind w:firstLine="709"/>
        <w:jc w:val="both"/>
        <w:rPr>
          <w:sz w:val="28"/>
          <w:szCs w:val="28"/>
        </w:rPr>
      </w:pPr>
    </w:p>
    <w:p w:rsidR="00F731C4" w:rsidRDefault="00F731C4" w:rsidP="008146EC">
      <w:pPr>
        <w:spacing w:line="360" w:lineRule="auto"/>
        <w:ind w:firstLine="709"/>
        <w:jc w:val="both"/>
        <w:rPr>
          <w:sz w:val="28"/>
          <w:szCs w:val="28"/>
        </w:rPr>
      </w:pPr>
    </w:p>
    <w:p w:rsidR="00F731C4" w:rsidRDefault="00F731C4" w:rsidP="008146EC">
      <w:pPr>
        <w:spacing w:line="360" w:lineRule="auto"/>
        <w:ind w:firstLine="709"/>
        <w:jc w:val="both"/>
        <w:rPr>
          <w:sz w:val="28"/>
          <w:szCs w:val="28"/>
        </w:rPr>
      </w:pPr>
    </w:p>
    <w:p w:rsidR="00F731C4" w:rsidRDefault="00F731C4" w:rsidP="008146EC">
      <w:pPr>
        <w:spacing w:line="360" w:lineRule="auto"/>
        <w:ind w:firstLine="709"/>
        <w:jc w:val="both"/>
        <w:rPr>
          <w:sz w:val="28"/>
          <w:szCs w:val="28"/>
        </w:rPr>
      </w:pPr>
    </w:p>
    <w:p w:rsidR="00F731C4" w:rsidRDefault="00F731C4" w:rsidP="008146EC">
      <w:pPr>
        <w:spacing w:line="360" w:lineRule="auto"/>
        <w:ind w:firstLine="709"/>
        <w:jc w:val="both"/>
        <w:rPr>
          <w:sz w:val="28"/>
          <w:szCs w:val="28"/>
        </w:rPr>
      </w:pPr>
    </w:p>
    <w:p w:rsidR="00F731C4" w:rsidRDefault="00F731C4" w:rsidP="008146EC">
      <w:pPr>
        <w:spacing w:line="360" w:lineRule="auto"/>
        <w:ind w:firstLine="709"/>
        <w:jc w:val="both"/>
        <w:rPr>
          <w:sz w:val="28"/>
          <w:szCs w:val="28"/>
        </w:rPr>
      </w:pPr>
    </w:p>
    <w:p w:rsidR="008146EC" w:rsidRDefault="00BD4030" w:rsidP="00BD4030">
      <w:pPr>
        <w:spacing w:line="360" w:lineRule="auto"/>
        <w:jc w:val="center"/>
        <w:rPr>
          <w:b/>
          <w:bCs/>
          <w:sz w:val="28"/>
          <w:szCs w:val="28"/>
        </w:rPr>
      </w:pPr>
      <w:r w:rsidRPr="00BD4030">
        <w:rPr>
          <w:b/>
          <w:bCs/>
          <w:sz w:val="28"/>
          <w:szCs w:val="28"/>
        </w:rPr>
        <w:t>Литература.</w:t>
      </w:r>
    </w:p>
    <w:p w:rsidR="00F731C4" w:rsidRPr="00BD4030" w:rsidRDefault="00F731C4" w:rsidP="00BD4030">
      <w:pPr>
        <w:spacing w:line="360" w:lineRule="auto"/>
        <w:jc w:val="center"/>
        <w:rPr>
          <w:b/>
          <w:bCs/>
          <w:sz w:val="28"/>
          <w:szCs w:val="28"/>
        </w:rPr>
      </w:pPr>
    </w:p>
    <w:p w:rsidR="00BD4030" w:rsidRDefault="003818EE" w:rsidP="00BD4030">
      <w:pPr>
        <w:numPr>
          <w:ilvl w:val="1"/>
          <w:numId w:val="9"/>
        </w:numPr>
        <w:tabs>
          <w:tab w:val="clear" w:pos="1440"/>
          <w:tab w:val="left" w:pos="-2520"/>
          <w:tab w:val="num" w:pos="-2340"/>
        </w:tabs>
        <w:spacing w:line="360" w:lineRule="auto"/>
        <w:ind w:left="360"/>
        <w:jc w:val="both"/>
        <w:rPr>
          <w:sz w:val="28"/>
          <w:szCs w:val="28"/>
        </w:rPr>
      </w:pPr>
      <w:r>
        <w:rPr>
          <w:sz w:val="28"/>
          <w:szCs w:val="28"/>
        </w:rPr>
        <w:t>В.Ф. Чигира. Интеллектуальная собственность</w:t>
      </w:r>
      <w:r w:rsidR="00402FB3">
        <w:rPr>
          <w:sz w:val="28"/>
          <w:szCs w:val="28"/>
        </w:rPr>
        <w:t>: промышленность</w:t>
      </w:r>
      <w:r>
        <w:rPr>
          <w:sz w:val="28"/>
          <w:szCs w:val="28"/>
        </w:rPr>
        <w:t>. – Мн.: Амалфея, 1997. – 560 с.</w:t>
      </w:r>
    </w:p>
    <w:p w:rsidR="003818EE" w:rsidRDefault="00402FB3" w:rsidP="00BD4030">
      <w:pPr>
        <w:numPr>
          <w:ilvl w:val="1"/>
          <w:numId w:val="9"/>
        </w:numPr>
        <w:tabs>
          <w:tab w:val="clear" w:pos="1440"/>
          <w:tab w:val="left" w:pos="-2520"/>
          <w:tab w:val="num" w:pos="-2340"/>
        </w:tabs>
        <w:spacing w:line="360" w:lineRule="auto"/>
        <w:ind w:left="360"/>
        <w:jc w:val="both"/>
        <w:rPr>
          <w:sz w:val="28"/>
          <w:szCs w:val="28"/>
        </w:rPr>
      </w:pPr>
      <w:r>
        <w:rPr>
          <w:sz w:val="28"/>
          <w:szCs w:val="28"/>
        </w:rPr>
        <w:t>Олехнович Г.И. Интеллектуальная собственность и проблемы её коммерциализации. – Мн.: Амалфея, 2003. – 160 с.</w:t>
      </w:r>
    </w:p>
    <w:p w:rsidR="00402FB3" w:rsidRDefault="00402FB3" w:rsidP="00BD4030">
      <w:pPr>
        <w:numPr>
          <w:ilvl w:val="1"/>
          <w:numId w:val="9"/>
        </w:numPr>
        <w:tabs>
          <w:tab w:val="clear" w:pos="1440"/>
          <w:tab w:val="left" w:pos="-2520"/>
          <w:tab w:val="num" w:pos="-2340"/>
        </w:tabs>
        <w:spacing w:line="360" w:lineRule="auto"/>
        <w:ind w:left="360"/>
        <w:jc w:val="both"/>
        <w:rPr>
          <w:sz w:val="28"/>
          <w:szCs w:val="28"/>
        </w:rPr>
      </w:pPr>
      <w:r>
        <w:rPr>
          <w:sz w:val="28"/>
          <w:szCs w:val="28"/>
        </w:rPr>
        <w:t>Интеллектуальная собственность. / Под ред. В.Ф. Чигира. – Мн.: Амалфея, 1997. – 480 с.</w:t>
      </w:r>
    </w:p>
    <w:p w:rsidR="00402FB3" w:rsidRDefault="00402FB3" w:rsidP="00BD4030">
      <w:pPr>
        <w:numPr>
          <w:ilvl w:val="1"/>
          <w:numId w:val="9"/>
        </w:numPr>
        <w:tabs>
          <w:tab w:val="clear" w:pos="1440"/>
          <w:tab w:val="left" w:pos="-2520"/>
          <w:tab w:val="num" w:pos="-2340"/>
        </w:tabs>
        <w:spacing w:line="360" w:lineRule="auto"/>
        <w:ind w:left="360"/>
        <w:jc w:val="both"/>
        <w:rPr>
          <w:sz w:val="28"/>
          <w:szCs w:val="28"/>
        </w:rPr>
      </w:pPr>
      <w:r>
        <w:rPr>
          <w:sz w:val="28"/>
          <w:szCs w:val="28"/>
        </w:rPr>
        <w:t>Белов В.В. Интеллектуальная собственность. Законодательство и практика его применения. – М.: Юристъ, 2002. – 320 с.</w:t>
      </w:r>
    </w:p>
    <w:p w:rsidR="00402FB3" w:rsidRDefault="00402FB3" w:rsidP="00BD4030">
      <w:pPr>
        <w:numPr>
          <w:ilvl w:val="1"/>
          <w:numId w:val="9"/>
        </w:numPr>
        <w:tabs>
          <w:tab w:val="clear" w:pos="1440"/>
          <w:tab w:val="left" w:pos="-2520"/>
          <w:tab w:val="num" w:pos="-2340"/>
        </w:tabs>
        <w:spacing w:line="360" w:lineRule="auto"/>
        <w:ind w:left="360"/>
        <w:jc w:val="both"/>
        <w:rPr>
          <w:sz w:val="28"/>
          <w:szCs w:val="28"/>
        </w:rPr>
      </w:pPr>
      <w:r>
        <w:rPr>
          <w:sz w:val="28"/>
          <w:szCs w:val="28"/>
        </w:rPr>
        <w:t>Калякин В.О. Интеллектуальная собственность. – М.: Норма, 2000. – 240 с.</w:t>
      </w:r>
    </w:p>
    <w:p w:rsidR="00402FB3" w:rsidRPr="00BD4030" w:rsidRDefault="00402FB3" w:rsidP="00BD4030">
      <w:pPr>
        <w:numPr>
          <w:ilvl w:val="1"/>
          <w:numId w:val="9"/>
        </w:numPr>
        <w:tabs>
          <w:tab w:val="clear" w:pos="1440"/>
          <w:tab w:val="left" w:pos="-2520"/>
          <w:tab w:val="num" w:pos="-2340"/>
        </w:tabs>
        <w:spacing w:line="360" w:lineRule="auto"/>
        <w:ind w:left="360"/>
        <w:jc w:val="both"/>
        <w:rPr>
          <w:sz w:val="28"/>
          <w:szCs w:val="28"/>
        </w:rPr>
      </w:pPr>
      <w:r>
        <w:rPr>
          <w:sz w:val="28"/>
          <w:szCs w:val="28"/>
        </w:rPr>
        <w:t>Судариков С.А. Интеллектуальная собственность. – М.: Издательство деловой и учебной литературы, 2007. – 260 с.</w:t>
      </w:r>
      <w:bookmarkStart w:id="0" w:name="_GoBack"/>
      <w:bookmarkEnd w:id="0"/>
    </w:p>
    <w:sectPr w:rsidR="00402FB3" w:rsidRPr="00BD4030" w:rsidSect="00041BDF">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DAC" w:rsidRDefault="00E37DAC">
      <w:r>
        <w:separator/>
      </w:r>
    </w:p>
  </w:endnote>
  <w:endnote w:type="continuationSeparator" w:id="0">
    <w:p w:rsidR="00E37DAC" w:rsidRDefault="00E3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06" w:rsidRDefault="00CA0E06" w:rsidP="00672BC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F745A">
      <w:rPr>
        <w:rStyle w:val="a5"/>
        <w:noProof/>
      </w:rPr>
      <w:t>4</w:t>
    </w:r>
    <w:r>
      <w:rPr>
        <w:rStyle w:val="a5"/>
      </w:rPr>
      <w:fldChar w:fldCharType="end"/>
    </w:r>
  </w:p>
  <w:p w:rsidR="00CA0E06" w:rsidRDefault="00CA0E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DAC" w:rsidRDefault="00E37DAC">
      <w:r>
        <w:separator/>
      </w:r>
    </w:p>
  </w:footnote>
  <w:footnote w:type="continuationSeparator" w:id="0">
    <w:p w:rsidR="00E37DAC" w:rsidRDefault="00E37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623C5"/>
    <w:multiLevelType w:val="hybridMultilevel"/>
    <w:tmpl w:val="D690CF0A"/>
    <w:lvl w:ilvl="0" w:tplc="A338060E">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CE80F04"/>
    <w:multiLevelType w:val="hybridMultilevel"/>
    <w:tmpl w:val="88245462"/>
    <w:lvl w:ilvl="0" w:tplc="A338060E">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C147E44"/>
    <w:multiLevelType w:val="hybridMultilevel"/>
    <w:tmpl w:val="A9BE886A"/>
    <w:lvl w:ilvl="0" w:tplc="A338060E">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27C58B2"/>
    <w:multiLevelType w:val="hybridMultilevel"/>
    <w:tmpl w:val="F96E97D8"/>
    <w:lvl w:ilvl="0" w:tplc="A338060E">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4DD1C12"/>
    <w:multiLevelType w:val="hybridMultilevel"/>
    <w:tmpl w:val="4CE442E0"/>
    <w:lvl w:ilvl="0" w:tplc="A338060E">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60A57D9"/>
    <w:multiLevelType w:val="hybridMultilevel"/>
    <w:tmpl w:val="6E7C2096"/>
    <w:lvl w:ilvl="0" w:tplc="A338060E">
      <w:start w:val="1"/>
      <w:numFmt w:val="decimal"/>
      <w:lvlText w:val="%1)"/>
      <w:lvlJc w:val="left"/>
      <w:pPr>
        <w:tabs>
          <w:tab w:val="num" w:pos="2160"/>
        </w:tabs>
        <w:ind w:left="2160" w:hanging="360"/>
      </w:pPr>
      <w:rPr>
        <w:rFonts w:hint="default"/>
      </w:rPr>
    </w:lvl>
    <w:lvl w:ilvl="1" w:tplc="02AE2AA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93E32BD"/>
    <w:multiLevelType w:val="hybridMultilevel"/>
    <w:tmpl w:val="7E3C5296"/>
    <w:lvl w:ilvl="0" w:tplc="A338060E">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A0E41B6"/>
    <w:multiLevelType w:val="hybridMultilevel"/>
    <w:tmpl w:val="2474FD40"/>
    <w:lvl w:ilvl="0" w:tplc="A338060E">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D167FC2"/>
    <w:multiLevelType w:val="hybridMultilevel"/>
    <w:tmpl w:val="2C90F1EE"/>
    <w:lvl w:ilvl="0" w:tplc="A338060E">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0"/>
  </w:num>
  <w:num w:numId="5">
    <w:abstractNumId w:val="7"/>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F23"/>
    <w:rsid w:val="00041BDF"/>
    <w:rsid w:val="00097F23"/>
    <w:rsid w:val="000C59A5"/>
    <w:rsid w:val="00150530"/>
    <w:rsid w:val="0015648D"/>
    <w:rsid w:val="00164D90"/>
    <w:rsid w:val="001A3250"/>
    <w:rsid w:val="001B0FD9"/>
    <w:rsid w:val="003312F5"/>
    <w:rsid w:val="00343E4E"/>
    <w:rsid w:val="003572C2"/>
    <w:rsid w:val="003818EE"/>
    <w:rsid w:val="003D1C7E"/>
    <w:rsid w:val="003D4F31"/>
    <w:rsid w:val="003E72D6"/>
    <w:rsid w:val="00402FB3"/>
    <w:rsid w:val="00420057"/>
    <w:rsid w:val="00446B10"/>
    <w:rsid w:val="005A19C0"/>
    <w:rsid w:val="005D6DE7"/>
    <w:rsid w:val="005E7D32"/>
    <w:rsid w:val="00606624"/>
    <w:rsid w:val="00634FC7"/>
    <w:rsid w:val="00672BC2"/>
    <w:rsid w:val="00707E38"/>
    <w:rsid w:val="0079281B"/>
    <w:rsid w:val="008146EC"/>
    <w:rsid w:val="0090508E"/>
    <w:rsid w:val="00972278"/>
    <w:rsid w:val="009B4A61"/>
    <w:rsid w:val="009D16A3"/>
    <w:rsid w:val="009E315C"/>
    <w:rsid w:val="009F745A"/>
    <w:rsid w:val="00A22C4C"/>
    <w:rsid w:val="00A4085F"/>
    <w:rsid w:val="00AA0D85"/>
    <w:rsid w:val="00B7506B"/>
    <w:rsid w:val="00BB7C71"/>
    <w:rsid w:val="00BD4030"/>
    <w:rsid w:val="00C76B59"/>
    <w:rsid w:val="00CA0E06"/>
    <w:rsid w:val="00DD0824"/>
    <w:rsid w:val="00E37DAC"/>
    <w:rsid w:val="00E43A2A"/>
    <w:rsid w:val="00E878B7"/>
    <w:rsid w:val="00ED024A"/>
    <w:rsid w:val="00F731C4"/>
    <w:rsid w:val="00FA0CCB"/>
    <w:rsid w:val="00FE286B"/>
    <w:rsid w:val="00FE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8392DD-D26E-448F-ABEA-265E85C5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1BD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4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1445</Words>
  <Characters>8239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Управление имущественными правами  авторов и обладателей смежных прав на коллективной основе</vt:lpstr>
    </vt:vector>
  </TitlesOfParts>
  <Company>Inc.</Company>
  <LinksUpToDate>false</LinksUpToDate>
  <CharactersWithSpaces>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имущественными правами  авторов и обладателей смежных прав на коллективной основе</dc:title>
  <dc:subject/>
  <dc:creator>Admin</dc:creator>
  <cp:keywords/>
  <dc:description/>
  <cp:lastModifiedBy>admin</cp:lastModifiedBy>
  <cp:revision>2</cp:revision>
  <dcterms:created xsi:type="dcterms:W3CDTF">2014-04-23T13:23:00Z</dcterms:created>
  <dcterms:modified xsi:type="dcterms:W3CDTF">2014-04-23T13:23:00Z</dcterms:modified>
</cp:coreProperties>
</file>