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A53" w:rsidRPr="005472C4" w:rsidRDefault="005472C4" w:rsidP="005472C4">
      <w:pPr>
        <w:pStyle w:val="2"/>
        <w:spacing w:after="0"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>План</w:t>
      </w:r>
    </w:p>
    <w:p w:rsidR="00542A53" w:rsidRPr="005472C4" w:rsidRDefault="00542A53" w:rsidP="005472C4">
      <w:pPr>
        <w:pStyle w:val="2"/>
        <w:spacing w:after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42A53" w:rsidRPr="005472C4" w:rsidRDefault="00542A53" w:rsidP="005472C4">
      <w:pPr>
        <w:widowControl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2C4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B772F1" w:rsidRPr="005472C4">
        <w:rPr>
          <w:rFonts w:ascii="Times New Roman" w:hAnsi="Times New Roman" w:cs="Times New Roman"/>
          <w:color w:val="000000"/>
          <w:sz w:val="28"/>
          <w:szCs w:val="28"/>
        </w:rPr>
        <w:t>Вклад международной организации по стандартизации (ИСО) в развитие управления качеством</w:t>
      </w:r>
    </w:p>
    <w:p w:rsidR="00542A53" w:rsidRPr="005472C4" w:rsidRDefault="00542A53" w:rsidP="005472C4">
      <w:pPr>
        <w:widowControl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2C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B772F1" w:rsidRPr="005472C4">
        <w:rPr>
          <w:rFonts w:ascii="Times New Roman" w:hAnsi="Times New Roman" w:cs="Times New Roman"/>
          <w:color w:val="000000"/>
          <w:sz w:val="28"/>
          <w:szCs w:val="28"/>
        </w:rPr>
        <w:t>Контроль качества, классификация видов контроля</w:t>
      </w:r>
    </w:p>
    <w:p w:rsidR="00542A53" w:rsidRPr="005472C4" w:rsidRDefault="005472C4" w:rsidP="005472C4">
      <w:pPr>
        <w:widowControl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Задача</w:t>
      </w:r>
    </w:p>
    <w:p w:rsidR="00542A53" w:rsidRPr="005472C4" w:rsidRDefault="005472C4" w:rsidP="005472C4">
      <w:pPr>
        <w:widowControl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Использованная литература</w:t>
      </w:r>
    </w:p>
    <w:p w:rsidR="005472C4" w:rsidRPr="005472C4" w:rsidRDefault="005472C4" w:rsidP="005472C4">
      <w:pPr>
        <w:widowControl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72C4" w:rsidRPr="005472C4" w:rsidRDefault="005472C4" w:rsidP="005472C4">
      <w:pPr>
        <w:widowControl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15B1" w:rsidRPr="005472C4" w:rsidRDefault="00542A53" w:rsidP="005472C4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72C4">
        <w:rPr>
          <w:rFonts w:ascii="Times New Roman" w:hAnsi="Times New Roman" w:cs="Times New Roman"/>
          <w:color w:val="000000"/>
          <w:sz w:val="28"/>
        </w:rPr>
        <w:br w:type="page"/>
      </w:r>
      <w:r w:rsidR="003015B1" w:rsidRPr="005472C4">
        <w:rPr>
          <w:rFonts w:ascii="Times New Roman" w:hAnsi="Times New Roman" w:cs="Times New Roman"/>
          <w:b/>
          <w:color w:val="000000"/>
          <w:sz w:val="28"/>
          <w:szCs w:val="28"/>
        </w:rPr>
        <w:t>1. Вклад международной организации по стандартизации (ИСО)</w:t>
      </w:r>
      <w:r w:rsidR="005472C4" w:rsidRPr="005472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472C4">
        <w:rPr>
          <w:rFonts w:ascii="Times New Roman" w:hAnsi="Times New Roman" w:cs="Times New Roman"/>
          <w:b/>
          <w:color w:val="000000"/>
          <w:sz w:val="28"/>
          <w:szCs w:val="28"/>
        </w:rPr>
        <w:t>в развитие управления качеством</w:t>
      </w:r>
    </w:p>
    <w:p w:rsidR="005955A1" w:rsidRPr="005472C4" w:rsidRDefault="005955A1" w:rsidP="005472C4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55A1" w:rsidRPr="005472C4" w:rsidRDefault="005955A1" w:rsidP="005472C4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2C4">
        <w:rPr>
          <w:rFonts w:ascii="Times New Roman" w:hAnsi="Times New Roman" w:cs="Times New Roman"/>
          <w:color w:val="000000"/>
          <w:sz w:val="28"/>
          <w:szCs w:val="28"/>
        </w:rPr>
        <w:t>Проблема обеспечения качества возникла не сегодня. Она так же стара, как сам человек. Во все времена, начиная с древнейших, осознание необходимости обеспечения качества было высоким в тех случаях, когда надо было гарантировать надежность и безопасность сооружений, транспортных средств и</w:t>
      </w:r>
      <w:r w:rsidR="005472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472C4" w:rsidRPr="005472C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472C4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5472C4" w:rsidRPr="005472C4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Pr="005472C4">
        <w:rPr>
          <w:rFonts w:ascii="Times New Roman" w:hAnsi="Times New Roman" w:cs="Times New Roman"/>
          <w:color w:val="000000"/>
          <w:sz w:val="28"/>
          <w:szCs w:val="28"/>
        </w:rPr>
        <w:t xml:space="preserve"> Мощным импульсом для работ по обеспечению качества в современных условиях стали требования военной промышленности, а затем требования, предъявляемые к космической технике и атомным электростанциям, и наконец, требования, обусловленные необходимостью охраны окружающей среды.</w:t>
      </w:r>
    </w:p>
    <w:p w:rsidR="005955A1" w:rsidRPr="005472C4" w:rsidRDefault="005955A1" w:rsidP="005472C4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2C4">
        <w:rPr>
          <w:rFonts w:ascii="Times New Roman" w:hAnsi="Times New Roman" w:cs="Times New Roman"/>
          <w:color w:val="000000"/>
          <w:sz w:val="28"/>
          <w:szCs w:val="28"/>
        </w:rPr>
        <w:t>Как свидетельствует мировой опыт, обеспечение качества всегда было и остается одной из самых сложных задач, с которыми приходится сталкиваться при производстве продукции и предоставлении услуг. Одним из наиболее эффективных путей решения этой задачи является применение международных стандартов ИСО серии 9000.</w:t>
      </w:r>
    </w:p>
    <w:p w:rsidR="005955A1" w:rsidRPr="005472C4" w:rsidRDefault="005955A1" w:rsidP="005472C4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2C4">
        <w:rPr>
          <w:rFonts w:ascii="Times New Roman" w:hAnsi="Times New Roman" w:cs="Times New Roman"/>
          <w:color w:val="000000"/>
          <w:sz w:val="28"/>
          <w:szCs w:val="28"/>
        </w:rPr>
        <w:t>С момента введения этих стандартов прошло уже 10 лет. Применение стандартов ИСО промышленными компаниями становится обычным делом и уже не расценивается в мировой практике выдающимся явлением, как это было в конце 80</w:t>
      </w:r>
      <w:r w:rsidR="005472C4" w:rsidRPr="005472C4">
        <w:rPr>
          <w:rFonts w:ascii="Times New Roman" w:hAnsi="Times New Roman" w:cs="Times New Roman"/>
          <w:color w:val="000000"/>
          <w:sz w:val="28"/>
          <w:szCs w:val="28"/>
        </w:rPr>
        <w:t>-х</w:t>
      </w:r>
      <w:r w:rsidRPr="005472C4">
        <w:rPr>
          <w:rFonts w:ascii="Times New Roman" w:hAnsi="Times New Roman" w:cs="Times New Roman"/>
          <w:color w:val="000000"/>
          <w:sz w:val="28"/>
          <w:szCs w:val="28"/>
        </w:rPr>
        <w:t xml:space="preserve"> годов. Сегодня все больше приобретает популярность утверждение, что не используют стандарты только те компании, которые не осознали их значимость, или которым это не под силу. Становится очевидным, что в стратегическом выигрыше оказались те компании, которые сразу же после выхода стандартов ИСО, не теряя времени, приступили к их внедрению, и наоборот </w:t>
      </w:r>
      <w:r w:rsidR="005472C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472C4" w:rsidRPr="005472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72C4">
        <w:rPr>
          <w:rFonts w:ascii="Times New Roman" w:hAnsi="Times New Roman" w:cs="Times New Roman"/>
          <w:color w:val="000000"/>
          <w:sz w:val="28"/>
          <w:szCs w:val="28"/>
        </w:rPr>
        <w:t>проиграли те, которые не торопились с внедрением или вообще проигнорировали новый подход к обеспечению качества, в результате чего упустили возможность повысить конкурентоспособность своей продукции.</w:t>
      </w:r>
    </w:p>
    <w:p w:rsidR="005955A1" w:rsidRPr="005472C4" w:rsidRDefault="005955A1" w:rsidP="005472C4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2C4">
        <w:rPr>
          <w:rFonts w:ascii="Times New Roman" w:hAnsi="Times New Roman" w:cs="Times New Roman"/>
          <w:color w:val="000000"/>
          <w:sz w:val="28"/>
          <w:szCs w:val="28"/>
        </w:rPr>
        <w:t>Как показывает практика, внедрение стандартов ИСО является достаточно сложным, трудоемким и длительным во времени процессом. Успех этой работы во многом зависит от того, насколько правильно понимаются и воплощаются на практике методические и организационные подходы стандартов.</w:t>
      </w:r>
    </w:p>
    <w:p w:rsidR="005955A1" w:rsidRPr="005472C4" w:rsidRDefault="005955A1" w:rsidP="005472C4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2C4">
        <w:rPr>
          <w:rFonts w:ascii="Times New Roman" w:hAnsi="Times New Roman" w:cs="Times New Roman"/>
          <w:color w:val="000000"/>
          <w:sz w:val="28"/>
          <w:szCs w:val="28"/>
        </w:rPr>
        <w:t>Проблема обеспечения качества имеет международный характер. Объединение творческих возможностей специалистов разных государств, их постоянное сотрудничество позволяет превратить достижения отдельных стран в области обеспечения качества в общее достояние. В настоящее время с различными аспектами проблемы обеспечения качества связана деятельность нескольких международных организаций, всемирных и региональных. Наиболее представительными из них являются ИСО, МЭК, ЕОК, СЕН.</w:t>
      </w:r>
    </w:p>
    <w:p w:rsidR="005955A1" w:rsidRPr="005472C4" w:rsidRDefault="005955A1" w:rsidP="005472C4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2C4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Международная организация по стандартизации (ИСО) основана в </w:t>
      </w:r>
      <w:r w:rsidR="005472C4" w:rsidRPr="005472C4">
        <w:rPr>
          <w:rFonts w:ascii="Times New Roman" w:hAnsi="Times New Roman" w:cs="Times New Roman"/>
          <w:color w:val="000000"/>
          <w:sz w:val="28"/>
          <w:szCs w:val="28"/>
        </w:rPr>
        <w:t>1947</w:t>
      </w:r>
      <w:r w:rsidR="005472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472C4" w:rsidRPr="005472C4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472C4">
        <w:rPr>
          <w:rFonts w:ascii="Times New Roman" w:hAnsi="Times New Roman" w:cs="Times New Roman"/>
          <w:color w:val="000000"/>
          <w:sz w:val="28"/>
          <w:szCs w:val="28"/>
        </w:rPr>
        <w:t>. Целью этой крупнейшей неправительственной организации (как зафиксировано в ее Уставе) является содействие развитию стандартизации в мировом масштабе для обеспечения международного товарообмена и взаимопомощи, а также для расширения сотрудничества в области интеллектуальной, научной, технической и экономической деятельности. ИСО является всемирной федерацией национальных организаций по стандартизации, насчитывающей около 120 членов, по одному от каждой страны. Членство в ИСО распределяется между членами-комитетами, членами-корреспондентами и членами-абонентами.</w:t>
      </w:r>
    </w:p>
    <w:p w:rsidR="005955A1" w:rsidRPr="005472C4" w:rsidRDefault="005955A1" w:rsidP="005472C4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2C4">
        <w:rPr>
          <w:rFonts w:ascii="Times New Roman" w:hAnsi="Times New Roman" w:cs="Times New Roman"/>
          <w:color w:val="000000"/>
          <w:sz w:val="28"/>
          <w:szCs w:val="28"/>
        </w:rPr>
        <w:t xml:space="preserve">Членом-комитетом ИСО является один, наиболее представительный в области стандартизации национальный комитет. Такие комитеты вправе участвовать в работе любого технического комитета ИСО и голосовать по проектам стандартов, быть избранными в состав рабочих органов ИСО. В январе </w:t>
      </w:r>
      <w:r w:rsidR="005472C4" w:rsidRPr="005472C4">
        <w:rPr>
          <w:rFonts w:ascii="Times New Roman" w:hAnsi="Times New Roman" w:cs="Times New Roman"/>
          <w:color w:val="000000"/>
          <w:sz w:val="28"/>
          <w:szCs w:val="28"/>
        </w:rPr>
        <w:t>1995</w:t>
      </w:r>
      <w:r w:rsidR="005472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472C4" w:rsidRPr="005472C4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472C4">
        <w:rPr>
          <w:rFonts w:ascii="Times New Roman" w:hAnsi="Times New Roman" w:cs="Times New Roman"/>
          <w:color w:val="000000"/>
          <w:sz w:val="28"/>
          <w:szCs w:val="28"/>
        </w:rPr>
        <w:t>. число членов-комитетов ИСО равнялось 81.</w:t>
      </w:r>
    </w:p>
    <w:p w:rsidR="005955A1" w:rsidRPr="005472C4" w:rsidRDefault="005955A1" w:rsidP="005472C4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2C4">
        <w:rPr>
          <w:rFonts w:ascii="Times New Roman" w:hAnsi="Times New Roman" w:cs="Times New Roman"/>
          <w:color w:val="000000"/>
          <w:sz w:val="28"/>
          <w:szCs w:val="28"/>
        </w:rPr>
        <w:t>Членом-корреспондентом ИСО является, как правило, организация развивающейся страны, не имеющей еще собственного национального органа по стандартизации. Члены-корреспонденты не принимают активного участия в технической работе ИСО, но имеют право на получение информации об интересующих их разработках.</w:t>
      </w:r>
    </w:p>
    <w:p w:rsidR="005955A1" w:rsidRPr="005472C4" w:rsidRDefault="005955A1" w:rsidP="005472C4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2C4">
        <w:rPr>
          <w:rFonts w:ascii="Times New Roman" w:hAnsi="Times New Roman" w:cs="Times New Roman"/>
          <w:color w:val="000000"/>
          <w:sz w:val="28"/>
          <w:szCs w:val="28"/>
        </w:rPr>
        <w:t>Членом-абонентом является организация страны с очень слабой экономикой. Члены-абоненты платят сниженные взносы, что, однако, позволяет им поддерживать связь с ИСО.</w:t>
      </w:r>
    </w:p>
    <w:p w:rsidR="005955A1" w:rsidRPr="005472C4" w:rsidRDefault="005955A1" w:rsidP="005472C4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2C4">
        <w:rPr>
          <w:rFonts w:ascii="Times New Roman" w:hAnsi="Times New Roman" w:cs="Times New Roman"/>
          <w:color w:val="000000"/>
          <w:sz w:val="28"/>
          <w:szCs w:val="28"/>
        </w:rPr>
        <w:t xml:space="preserve">Рабочие органы ИСО </w:t>
      </w:r>
      <w:r w:rsidR="005472C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472C4" w:rsidRPr="005472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72C4">
        <w:rPr>
          <w:rFonts w:ascii="Times New Roman" w:hAnsi="Times New Roman" w:cs="Times New Roman"/>
          <w:color w:val="000000"/>
          <w:sz w:val="28"/>
          <w:szCs w:val="28"/>
        </w:rPr>
        <w:t>Генеральная ассамблея, Совет, Техническое руководящее бюро и Центральный секретариат. Генеральная ассамблея представляет собой заседание должностных лиц и делегатов, назначаемых членами-комитетами. Председателем Генеральной ассамблеи является Президент ИСО. Совет ИСО направляет деятельность этой организации. Он состоит из главных должностных лиц и 18 членов-комитетов, назначаемых или избранных в соответствии с Правилами процедуры ИСО. В компетенцию Технического руководящего бюро входят вопросы, касающиеся организации, координации, стратегического планирования и планирования технической работы ИСО. Центральный секретариат ИСО осуществляет регистрацию и рассылку разрабатываемых организацией проектов документов.</w:t>
      </w:r>
    </w:p>
    <w:p w:rsidR="005955A1" w:rsidRPr="005472C4" w:rsidRDefault="005955A1" w:rsidP="005472C4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2C4">
        <w:rPr>
          <w:rFonts w:ascii="Times New Roman" w:hAnsi="Times New Roman" w:cs="Times New Roman"/>
          <w:color w:val="000000"/>
          <w:sz w:val="28"/>
          <w:szCs w:val="28"/>
        </w:rPr>
        <w:t>Весь объем работ по созданию и согласованию документов ИСО выполняют технические комитеты (ТК). Каждый из этих комитетов действует в строго определенной области. Технические комитеты имеют свои номера и названия, отражающие их область деятельности. Например:</w:t>
      </w:r>
    </w:p>
    <w:p w:rsidR="005955A1" w:rsidRPr="005472C4" w:rsidRDefault="005472C4" w:rsidP="005472C4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5955A1" w:rsidRPr="005472C4">
        <w:rPr>
          <w:rFonts w:ascii="Times New Roman" w:hAnsi="Times New Roman" w:cs="Times New Roman"/>
          <w:color w:val="000000"/>
          <w:sz w:val="28"/>
          <w:szCs w:val="28"/>
        </w:rPr>
        <w:t xml:space="preserve">ИСО/ТК 8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472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55A1" w:rsidRPr="005472C4">
        <w:rPr>
          <w:rFonts w:ascii="Times New Roman" w:hAnsi="Times New Roman" w:cs="Times New Roman"/>
          <w:color w:val="000000"/>
          <w:sz w:val="28"/>
          <w:szCs w:val="28"/>
        </w:rPr>
        <w:t>«Судостроение и морские сооружения»;</w:t>
      </w:r>
    </w:p>
    <w:p w:rsidR="005955A1" w:rsidRPr="005472C4" w:rsidRDefault="005472C4" w:rsidP="005472C4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5955A1" w:rsidRPr="005472C4">
        <w:rPr>
          <w:rFonts w:ascii="Times New Roman" w:hAnsi="Times New Roman" w:cs="Times New Roman"/>
          <w:color w:val="000000"/>
          <w:sz w:val="28"/>
          <w:szCs w:val="28"/>
        </w:rPr>
        <w:t xml:space="preserve">ИСО/ТК 20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472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55A1" w:rsidRPr="005472C4">
        <w:rPr>
          <w:rFonts w:ascii="Times New Roman" w:hAnsi="Times New Roman" w:cs="Times New Roman"/>
          <w:color w:val="000000"/>
          <w:sz w:val="28"/>
          <w:szCs w:val="28"/>
        </w:rPr>
        <w:t>«Авиационные и космические аппараты»;</w:t>
      </w:r>
    </w:p>
    <w:p w:rsidR="005955A1" w:rsidRPr="005472C4" w:rsidRDefault="005472C4" w:rsidP="005472C4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5955A1" w:rsidRPr="005472C4">
        <w:rPr>
          <w:rFonts w:ascii="Times New Roman" w:hAnsi="Times New Roman" w:cs="Times New Roman"/>
          <w:color w:val="000000"/>
          <w:sz w:val="28"/>
          <w:szCs w:val="28"/>
        </w:rPr>
        <w:t xml:space="preserve">ИСО/ТК 46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472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55A1" w:rsidRPr="005472C4">
        <w:rPr>
          <w:rFonts w:ascii="Times New Roman" w:hAnsi="Times New Roman" w:cs="Times New Roman"/>
          <w:color w:val="000000"/>
          <w:sz w:val="28"/>
          <w:szCs w:val="28"/>
        </w:rPr>
        <w:t>«Информация и документация»;</w:t>
      </w:r>
    </w:p>
    <w:p w:rsidR="005955A1" w:rsidRPr="005472C4" w:rsidRDefault="005472C4" w:rsidP="005472C4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5955A1" w:rsidRPr="005472C4">
        <w:rPr>
          <w:rFonts w:ascii="Times New Roman" w:hAnsi="Times New Roman" w:cs="Times New Roman"/>
          <w:color w:val="000000"/>
          <w:sz w:val="28"/>
          <w:szCs w:val="28"/>
        </w:rPr>
        <w:t xml:space="preserve">ИСО/ТК 68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472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55A1" w:rsidRPr="005472C4">
        <w:rPr>
          <w:rFonts w:ascii="Times New Roman" w:hAnsi="Times New Roman" w:cs="Times New Roman"/>
          <w:color w:val="000000"/>
          <w:sz w:val="28"/>
          <w:szCs w:val="28"/>
        </w:rPr>
        <w:t>«Банковское дело и финансовые операции».</w:t>
      </w:r>
    </w:p>
    <w:p w:rsidR="005955A1" w:rsidRPr="005472C4" w:rsidRDefault="005955A1" w:rsidP="005472C4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2C4">
        <w:rPr>
          <w:rFonts w:ascii="Times New Roman" w:hAnsi="Times New Roman" w:cs="Times New Roman"/>
          <w:color w:val="000000"/>
          <w:sz w:val="28"/>
          <w:szCs w:val="28"/>
        </w:rPr>
        <w:t>В настоящее время в ИСО насчитывается 185 технических комитетов.</w:t>
      </w:r>
    </w:p>
    <w:p w:rsidR="005955A1" w:rsidRPr="005472C4" w:rsidRDefault="005955A1" w:rsidP="005472C4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2C4">
        <w:rPr>
          <w:rFonts w:ascii="Times New Roman" w:hAnsi="Times New Roman" w:cs="Times New Roman"/>
          <w:color w:val="000000"/>
          <w:sz w:val="28"/>
          <w:szCs w:val="28"/>
        </w:rPr>
        <w:t>В зависимости от степени заинтересованности каждый член-комитет ИСО определяет статус своего участия в работе того или иного технического комитета; членство комитета может быть активным (члены «Р») или в качестве наблюдателя (члены «О»). Активное членство обязывает направлять представителей на заседания ТК, принимать участие в разработке и рассмотрении проектов международных стандартов, голосовать по рассматриваемым документам. Члены «О» пользуются правом получения одного экземпляра всех рабочих документов ТК и могут участвовать в заседаниях в качестве наблюдателей.</w:t>
      </w:r>
    </w:p>
    <w:p w:rsidR="005955A1" w:rsidRPr="005472C4" w:rsidRDefault="005955A1" w:rsidP="005472C4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2C4">
        <w:rPr>
          <w:rFonts w:ascii="Times New Roman" w:hAnsi="Times New Roman" w:cs="Times New Roman"/>
          <w:color w:val="000000"/>
          <w:sz w:val="28"/>
          <w:szCs w:val="28"/>
        </w:rPr>
        <w:t>Работа в рамках каждого технического комитета организуется в его подкомитетах (ПК) и временных рабочих группах (РГ), которых в общей сложности насчитывается свыше 1800. Проекты Международных Стандартов (МС), являющихся основным продуктом ИСО, разрабатываются соответствующими РГ, членами которых являются, как правило, специалисты в данной области из заинтересованных стран. Проекты международных стандартов, принятые либо на заседании ТК или ПК, либо путем переписки, рассылаются активным членам ТК (ПК), и после получения их замечаний созывается международное заседание, на котором рассматривается содержание проекта. Обычно в ходе одного заседания не удастся достичь общего решения, тогда после каждого заседания готовится уточненный проект (первый проект, второй проект и</w:t>
      </w:r>
      <w:r w:rsidR="005472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472C4" w:rsidRPr="005472C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472C4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5472C4" w:rsidRPr="005472C4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Pr="005472C4">
        <w:rPr>
          <w:rFonts w:ascii="Times New Roman" w:hAnsi="Times New Roman" w:cs="Times New Roman"/>
          <w:color w:val="000000"/>
          <w:sz w:val="28"/>
          <w:szCs w:val="28"/>
        </w:rPr>
        <w:t xml:space="preserve">), который рассматривается на очередном заседании. При этом допускается разработка не более трех проектов, после чего решается вопрос о целесообразности дальнейшей разработки стандарта. Проект стандарта считается одобренным, если за него подано две трети голосов активных членов ТК (ПК) и против </w:t>
      </w:r>
      <w:r w:rsidR="005472C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472C4" w:rsidRPr="005472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72C4">
        <w:rPr>
          <w:rFonts w:ascii="Times New Roman" w:hAnsi="Times New Roman" w:cs="Times New Roman"/>
          <w:color w:val="000000"/>
          <w:sz w:val="28"/>
          <w:szCs w:val="28"/>
        </w:rPr>
        <w:t>не более четверти общего числа голосов членов-комитетов ИСО, принявших участие в голосовании. В случае одобрения рассматриваемый проект рассылается всем активным членам данного ТК или ПК. После общего одобрения проекта он направляется на голосование членам-комитетам, т</w:t>
      </w:r>
      <w:r w:rsidR="005472C4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5472C4" w:rsidRPr="005472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472C4">
        <w:rPr>
          <w:rFonts w:ascii="Times New Roman" w:hAnsi="Times New Roman" w:cs="Times New Roman"/>
          <w:color w:val="000000"/>
          <w:sz w:val="28"/>
          <w:szCs w:val="28"/>
        </w:rPr>
        <w:t>. национальным организациям по стандартизации.</w:t>
      </w:r>
    </w:p>
    <w:p w:rsidR="005955A1" w:rsidRPr="005472C4" w:rsidRDefault="005955A1" w:rsidP="005472C4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2C4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каждого стандарта ИСО является достаточно длительным процессом и занимает, как правило, пять лет. В </w:t>
      </w:r>
      <w:r w:rsidR="005472C4" w:rsidRPr="005472C4">
        <w:rPr>
          <w:rFonts w:ascii="Times New Roman" w:hAnsi="Times New Roman" w:cs="Times New Roman"/>
          <w:color w:val="000000"/>
          <w:sz w:val="28"/>
          <w:szCs w:val="28"/>
        </w:rPr>
        <w:t>1994</w:t>
      </w:r>
      <w:r w:rsidR="005472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472C4" w:rsidRPr="005472C4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472C4">
        <w:rPr>
          <w:rFonts w:ascii="Times New Roman" w:hAnsi="Times New Roman" w:cs="Times New Roman"/>
          <w:color w:val="000000"/>
          <w:sz w:val="28"/>
          <w:szCs w:val="28"/>
        </w:rPr>
        <w:t xml:space="preserve">. было принято решение сократить срок разработки стандартов ИСО до трех лет. Эта цель должна была быть достигнута к </w:t>
      </w:r>
      <w:r w:rsidR="005472C4" w:rsidRPr="005472C4">
        <w:rPr>
          <w:rFonts w:ascii="Times New Roman" w:hAnsi="Times New Roman" w:cs="Times New Roman"/>
          <w:color w:val="000000"/>
          <w:sz w:val="28"/>
          <w:szCs w:val="28"/>
        </w:rPr>
        <w:t>1996</w:t>
      </w:r>
      <w:r w:rsidR="005472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472C4" w:rsidRPr="005472C4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472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55A1" w:rsidRPr="005472C4" w:rsidRDefault="005955A1" w:rsidP="005472C4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2C4">
        <w:rPr>
          <w:rFonts w:ascii="Times New Roman" w:hAnsi="Times New Roman" w:cs="Times New Roman"/>
          <w:color w:val="000000"/>
          <w:sz w:val="28"/>
          <w:szCs w:val="28"/>
        </w:rPr>
        <w:t>Ниже в Табл</w:t>
      </w:r>
      <w:r w:rsidR="005472C4" w:rsidRPr="005472C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472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72C4" w:rsidRPr="005472C4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472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472C4" w:rsidRPr="005472C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472C4">
        <w:rPr>
          <w:rFonts w:ascii="Times New Roman" w:hAnsi="Times New Roman" w:cs="Times New Roman"/>
          <w:color w:val="000000"/>
          <w:sz w:val="28"/>
          <w:szCs w:val="28"/>
        </w:rPr>
        <w:t xml:space="preserve"> показаны стадии разработки и согласования стандартов ИСО.</w:t>
      </w:r>
    </w:p>
    <w:p w:rsidR="005472C4" w:rsidRDefault="005472C4" w:rsidP="005472C4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4"/>
          <w:u w:val="single"/>
          <w:lang w:val="en-US"/>
        </w:rPr>
      </w:pPr>
    </w:p>
    <w:p w:rsidR="005955A1" w:rsidRPr="005472C4" w:rsidRDefault="005955A1" w:rsidP="005472C4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5472C4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Таблица </w:t>
      </w:r>
      <w:r w:rsidR="005472C4" w:rsidRPr="005472C4">
        <w:rPr>
          <w:rFonts w:ascii="Times New Roman" w:hAnsi="Times New Roman" w:cs="Times New Roman"/>
          <w:iCs/>
          <w:color w:val="000000"/>
          <w:sz w:val="28"/>
          <w:szCs w:val="24"/>
        </w:rPr>
        <w:t>№ 1</w:t>
      </w:r>
      <w:r w:rsidRPr="005472C4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. </w:t>
      </w:r>
      <w:r w:rsidRPr="005472C4">
        <w:rPr>
          <w:rFonts w:ascii="Times New Roman" w:hAnsi="Times New Roman" w:cs="Times New Roman"/>
          <w:color w:val="000000"/>
          <w:sz w:val="28"/>
          <w:szCs w:val="24"/>
        </w:rPr>
        <w:t>Стадии разработки и согласования стандартов ИСО</w:t>
      </w:r>
    </w:p>
    <w:tbl>
      <w:tblPr>
        <w:tblW w:w="4806" w:type="pct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759"/>
        <w:gridCol w:w="4710"/>
        <w:gridCol w:w="1731"/>
      </w:tblGrid>
      <w:tr w:rsidR="005955A1" w:rsidRPr="00FC4E9F" w:rsidTr="00FC4E9F">
        <w:trPr>
          <w:cantSplit/>
          <w:trHeight w:hRule="exact" w:val="396"/>
        </w:trPr>
        <w:tc>
          <w:tcPr>
            <w:tcW w:w="1499" w:type="pct"/>
            <w:vMerge w:val="restart"/>
            <w:shd w:val="clear" w:color="auto" w:fill="auto"/>
          </w:tcPr>
          <w:p w:rsidR="005955A1" w:rsidRPr="00FC4E9F" w:rsidRDefault="005955A1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2"/>
              </w:rPr>
              <w:t>Стадии разработки</w:t>
            </w:r>
          </w:p>
          <w:p w:rsidR="005955A1" w:rsidRPr="00FC4E9F" w:rsidRDefault="005955A1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2"/>
              </w:rPr>
              <w:t>и согласования</w:t>
            </w:r>
          </w:p>
        </w:tc>
        <w:tc>
          <w:tcPr>
            <w:tcW w:w="3501" w:type="pct"/>
            <w:gridSpan w:val="2"/>
            <w:shd w:val="clear" w:color="auto" w:fill="auto"/>
          </w:tcPr>
          <w:p w:rsidR="005955A1" w:rsidRPr="00FC4E9F" w:rsidRDefault="005955A1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2"/>
              </w:rPr>
              <w:t>Итоговый документ</w:t>
            </w:r>
          </w:p>
        </w:tc>
      </w:tr>
      <w:tr w:rsidR="005955A1" w:rsidRPr="00FC4E9F" w:rsidTr="00FC4E9F">
        <w:trPr>
          <w:cantSplit/>
          <w:trHeight w:hRule="exact" w:val="475"/>
        </w:trPr>
        <w:tc>
          <w:tcPr>
            <w:tcW w:w="1499" w:type="pct"/>
            <w:vMerge/>
            <w:shd w:val="clear" w:color="auto" w:fill="auto"/>
          </w:tcPr>
          <w:p w:rsidR="005955A1" w:rsidRPr="00FC4E9F" w:rsidRDefault="005955A1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560" w:type="pct"/>
            <w:shd w:val="clear" w:color="auto" w:fill="auto"/>
          </w:tcPr>
          <w:p w:rsidR="005955A1" w:rsidRPr="00FC4E9F" w:rsidRDefault="005955A1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2"/>
              </w:rPr>
              <w:t>Наименование</w:t>
            </w:r>
          </w:p>
        </w:tc>
        <w:tc>
          <w:tcPr>
            <w:tcW w:w="941" w:type="pct"/>
            <w:shd w:val="clear" w:color="auto" w:fill="auto"/>
          </w:tcPr>
          <w:p w:rsidR="005955A1" w:rsidRPr="00FC4E9F" w:rsidRDefault="005955A1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2"/>
              </w:rPr>
              <w:t>Аббревиатура</w:t>
            </w:r>
          </w:p>
        </w:tc>
      </w:tr>
      <w:tr w:rsidR="005955A1" w:rsidRPr="00FC4E9F" w:rsidTr="00FC4E9F">
        <w:trPr>
          <w:cantSplit/>
          <w:trHeight w:hRule="exact" w:val="1549"/>
        </w:trPr>
        <w:tc>
          <w:tcPr>
            <w:tcW w:w="1499" w:type="pct"/>
            <w:shd w:val="clear" w:color="auto" w:fill="auto"/>
          </w:tcPr>
          <w:p w:rsidR="005955A1" w:rsidRPr="00FC4E9F" w:rsidRDefault="005955A1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2"/>
              </w:rPr>
              <w:t>Разработка предложения проекта стандарта</w:t>
            </w:r>
          </w:p>
          <w:p w:rsidR="005955A1" w:rsidRPr="00FC4E9F" w:rsidRDefault="005955A1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2"/>
              </w:rPr>
              <w:t>Подготовка проекта</w:t>
            </w:r>
          </w:p>
          <w:p w:rsidR="005955A1" w:rsidRPr="00FC4E9F" w:rsidRDefault="005955A1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2"/>
              </w:rPr>
              <w:t>Рассмотрение проекта</w:t>
            </w:r>
          </w:p>
          <w:p w:rsidR="005955A1" w:rsidRPr="00FC4E9F" w:rsidRDefault="005955A1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2"/>
              </w:rPr>
              <w:t>Публикация</w:t>
            </w:r>
          </w:p>
        </w:tc>
        <w:tc>
          <w:tcPr>
            <w:tcW w:w="2560" w:type="pct"/>
            <w:shd w:val="clear" w:color="auto" w:fill="auto"/>
          </w:tcPr>
          <w:p w:rsidR="005955A1" w:rsidRPr="00FC4E9F" w:rsidRDefault="005955A1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2"/>
              </w:rPr>
              <w:t>Предложение по новому</w:t>
            </w:r>
          </w:p>
          <w:p w:rsidR="005955A1" w:rsidRPr="00FC4E9F" w:rsidRDefault="005955A1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2"/>
              </w:rPr>
              <w:t>рабочему проекту</w:t>
            </w:r>
          </w:p>
          <w:p w:rsidR="005955A1" w:rsidRPr="00FC4E9F" w:rsidRDefault="005955A1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2"/>
              </w:rPr>
              <w:t>Рабочий проект</w:t>
            </w:r>
          </w:p>
          <w:p w:rsidR="005955A1" w:rsidRPr="00FC4E9F" w:rsidRDefault="005955A1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2"/>
              </w:rPr>
              <w:t>Проект на стадии комитета</w:t>
            </w:r>
          </w:p>
          <w:p w:rsidR="005955A1" w:rsidRPr="00FC4E9F" w:rsidRDefault="005955A1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2"/>
              </w:rPr>
              <w:t>Международный стандарт</w:t>
            </w:r>
          </w:p>
        </w:tc>
        <w:tc>
          <w:tcPr>
            <w:tcW w:w="941" w:type="pct"/>
            <w:shd w:val="clear" w:color="auto" w:fill="auto"/>
          </w:tcPr>
          <w:p w:rsidR="005955A1" w:rsidRPr="00FC4E9F" w:rsidRDefault="005955A1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2"/>
              </w:rPr>
              <w:t>НП</w:t>
            </w:r>
          </w:p>
          <w:p w:rsidR="005955A1" w:rsidRPr="00FC4E9F" w:rsidRDefault="005955A1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  <w:p w:rsidR="005955A1" w:rsidRPr="00FC4E9F" w:rsidRDefault="005955A1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2"/>
              </w:rPr>
              <w:t>РП</w:t>
            </w:r>
          </w:p>
          <w:p w:rsidR="005955A1" w:rsidRPr="00FC4E9F" w:rsidRDefault="005955A1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2"/>
              </w:rPr>
              <w:t>ПСК</w:t>
            </w:r>
          </w:p>
          <w:p w:rsidR="005955A1" w:rsidRPr="00FC4E9F" w:rsidRDefault="005955A1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2"/>
              </w:rPr>
              <w:t>МС</w:t>
            </w:r>
          </w:p>
        </w:tc>
      </w:tr>
      <w:tr w:rsidR="005955A1" w:rsidRPr="00FC4E9F" w:rsidTr="00FC4E9F">
        <w:trPr>
          <w:cantSplit/>
          <w:trHeight w:hRule="exact" w:val="425"/>
        </w:trPr>
        <w:tc>
          <w:tcPr>
            <w:tcW w:w="1499" w:type="pct"/>
            <w:shd w:val="clear" w:color="auto" w:fill="auto"/>
          </w:tcPr>
          <w:p w:rsidR="005955A1" w:rsidRPr="00FC4E9F" w:rsidRDefault="005955A1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501" w:type="pct"/>
            <w:gridSpan w:val="2"/>
            <w:shd w:val="clear" w:color="auto" w:fill="auto"/>
          </w:tcPr>
          <w:p w:rsidR="005955A1" w:rsidRPr="00FC4E9F" w:rsidRDefault="005955A1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2"/>
              </w:rPr>
              <w:t>Прочие документы</w:t>
            </w:r>
          </w:p>
        </w:tc>
      </w:tr>
      <w:tr w:rsidR="005955A1" w:rsidRPr="00FC4E9F" w:rsidTr="00FC4E9F">
        <w:trPr>
          <w:cantSplit/>
          <w:trHeight w:hRule="exact" w:val="662"/>
        </w:trPr>
        <w:tc>
          <w:tcPr>
            <w:tcW w:w="1499" w:type="pct"/>
            <w:shd w:val="clear" w:color="auto" w:fill="auto"/>
          </w:tcPr>
          <w:p w:rsidR="005955A1" w:rsidRPr="00FC4E9F" w:rsidRDefault="005955A1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560" w:type="pct"/>
            <w:shd w:val="clear" w:color="auto" w:fill="auto"/>
          </w:tcPr>
          <w:p w:rsidR="005955A1" w:rsidRPr="00FC4E9F" w:rsidRDefault="005955A1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2"/>
              </w:rPr>
              <w:t>Пункт программы работы</w:t>
            </w:r>
          </w:p>
          <w:p w:rsidR="005955A1" w:rsidRPr="00FC4E9F" w:rsidRDefault="005955A1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2"/>
              </w:rPr>
              <w:t>Технический отчет</w:t>
            </w:r>
          </w:p>
        </w:tc>
        <w:tc>
          <w:tcPr>
            <w:tcW w:w="941" w:type="pct"/>
            <w:shd w:val="clear" w:color="auto" w:fill="auto"/>
          </w:tcPr>
          <w:p w:rsidR="005955A1" w:rsidRPr="00FC4E9F" w:rsidRDefault="005955A1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2"/>
              </w:rPr>
              <w:t>ППР</w:t>
            </w:r>
          </w:p>
          <w:p w:rsidR="005955A1" w:rsidRPr="00FC4E9F" w:rsidRDefault="005955A1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2"/>
              </w:rPr>
              <w:t>ПТО</w:t>
            </w:r>
          </w:p>
        </w:tc>
      </w:tr>
    </w:tbl>
    <w:p w:rsidR="005955A1" w:rsidRPr="005472C4" w:rsidRDefault="005955A1" w:rsidP="005472C4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55A1" w:rsidRPr="005472C4" w:rsidRDefault="005955A1" w:rsidP="005472C4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2C4">
        <w:rPr>
          <w:rFonts w:ascii="Times New Roman" w:hAnsi="Times New Roman" w:cs="Times New Roman"/>
          <w:color w:val="000000"/>
          <w:sz w:val="28"/>
          <w:szCs w:val="28"/>
        </w:rPr>
        <w:t xml:space="preserve">В каталог стандартов ИСО сегодня включено свыше 5500 единиц международных стандартов: в среднем в год принимается более 500. ИСО сотрудничает более чем с 500 международными организациями, в том числе со всеми специализированными агентствами ООН. ИСО охватывает широкий спектр человеческой деятельности </w:t>
      </w:r>
      <w:r w:rsidR="005472C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472C4" w:rsidRPr="005472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72C4">
        <w:rPr>
          <w:rFonts w:ascii="Times New Roman" w:hAnsi="Times New Roman" w:cs="Times New Roman"/>
          <w:color w:val="000000"/>
          <w:sz w:val="28"/>
          <w:szCs w:val="28"/>
        </w:rPr>
        <w:t>от размерных характеристик винтовых резьб до важнейших характеристик систем управления окружающей средой.</w:t>
      </w:r>
    </w:p>
    <w:p w:rsidR="005955A1" w:rsidRPr="005472C4" w:rsidRDefault="005955A1" w:rsidP="005472C4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2C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472C4" w:rsidRPr="005472C4">
        <w:rPr>
          <w:rFonts w:ascii="Times New Roman" w:hAnsi="Times New Roman" w:cs="Times New Roman"/>
          <w:color w:val="000000"/>
          <w:sz w:val="28"/>
          <w:szCs w:val="28"/>
        </w:rPr>
        <w:t>1993</w:t>
      </w:r>
      <w:r w:rsidR="005472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472C4" w:rsidRPr="005472C4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472C4">
        <w:rPr>
          <w:rFonts w:ascii="Times New Roman" w:hAnsi="Times New Roman" w:cs="Times New Roman"/>
          <w:color w:val="000000"/>
          <w:sz w:val="28"/>
          <w:szCs w:val="28"/>
        </w:rPr>
        <w:t>. были определены пять приоритетных направлений деятельности ИСО:</w:t>
      </w:r>
    </w:p>
    <w:p w:rsidR="005955A1" w:rsidRPr="005472C4" w:rsidRDefault="005472C4" w:rsidP="005472C4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5955A1" w:rsidRPr="005472C4">
        <w:rPr>
          <w:rFonts w:ascii="Times New Roman" w:hAnsi="Times New Roman" w:cs="Times New Roman"/>
          <w:color w:val="000000"/>
          <w:sz w:val="28"/>
          <w:szCs w:val="28"/>
        </w:rPr>
        <w:t>качество;</w:t>
      </w:r>
    </w:p>
    <w:p w:rsidR="005955A1" w:rsidRPr="005472C4" w:rsidRDefault="005472C4" w:rsidP="005472C4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5955A1" w:rsidRPr="005472C4">
        <w:rPr>
          <w:rFonts w:ascii="Times New Roman" w:hAnsi="Times New Roman" w:cs="Times New Roman"/>
          <w:color w:val="000000"/>
          <w:sz w:val="28"/>
          <w:szCs w:val="28"/>
        </w:rPr>
        <w:t>информационные технологии;</w:t>
      </w:r>
    </w:p>
    <w:p w:rsidR="005955A1" w:rsidRPr="005472C4" w:rsidRDefault="005472C4" w:rsidP="005472C4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5955A1" w:rsidRPr="005472C4">
        <w:rPr>
          <w:rFonts w:ascii="Times New Roman" w:hAnsi="Times New Roman" w:cs="Times New Roman"/>
          <w:color w:val="000000"/>
          <w:sz w:val="28"/>
          <w:szCs w:val="28"/>
        </w:rPr>
        <w:t>кооперация с другими организациями в работе над международными стандартами;</w:t>
      </w:r>
    </w:p>
    <w:p w:rsidR="005955A1" w:rsidRPr="005472C4" w:rsidRDefault="005472C4" w:rsidP="005472C4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5955A1" w:rsidRPr="005472C4">
        <w:rPr>
          <w:rFonts w:ascii="Times New Roman" w:hAnsi="Times New Roman" w:cs="Times New Roman"/>
          <w:color w:val="000000"/>
          <w:sz w:val="28"/>
          <w:szCs w:val="28"/>
        </w:rPr>
        <w:t>окружающая среда.</w:t>
      </w:r>
    </w:p>
    <w:p w:rsidR="005955A1" w:rsidRPr="005472C4" w:rsidRDefault="005955A1" w:rsidP="005472C4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2C4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проблем качества в ИСО занимается ТК 176 «Менеджмент качества и обеспечение качества», организованный в </w:t>
      </w:r>
      <w:r w:rsidR="005472C4" w:rsidRPr="005472C4">
        <w:rPr>
          <w:rFonts w:ascii="Times New Roman" w:hAnsi="Times New Roman" w:cs="Times New Roman"/>
          <w:color w:val="000000"/>
          <w:sz w:val="28"/>
          <w:szCs w:val="28"/>
        </w:rPr>
        <w:t>1979</w:t>
      </w:r>
      <w:r w:rsidR="005472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472C4" w:rsidRPr="005472C4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472C4">
        <w:rPr>
          <w:rFonts w:ascii="Times New Roman" w:hAnsi="Times New Roman" w:cs="Times New Roman"/>
          <w:color w:val="000000"/>
          <w:sz w:val="28"/>
          <w:szCs w:val="28"/>
        </w:rPr>
        <w:t>. и возглавляемый Канадой. В структуру комитета входят три подкомитета: ПК1 по проблемам терминологии в области качества (возглавляет Франция); ПК2 по системам качества (возглавляет Великобритания) и ПКЗ по вспомогательным технологиям (возглавляют Нидерланды). Таким образом, основными «законодателями мод» в области менеджмента качества и обеспечения качества в настоящее время являются четыре страны (Великобритания, Канада, Франция и Нидерланды), продукция которых пользуется заслуженным признанием на мировом рынке. В состав комитета входит также стратегическая консультативная группа при председателе (CSAG). В работе ИСО/ТК 176 активное участие, кроме отмеченных стран, принимают США, Германия, Швеция, Япония, Австралия и др. Многие делегаты членов-комитетов являются сотрудниками известных промышленных фирм (таких, как IBM, ITT, «Кодак», «Филипс» и др.).</w:t>
      </w:r>
    </w:p>
    <w:p w:rsidR="005955A1" w:rsidRPr="005472C4" w:rsidRDefault="005955A1" w:rsidP="005472C4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2C4">
        <w:rPr>
          <w:rFonts w:ascii="Times New Roman" w:hAnsi="Times New Roman" w:cs="Times New Roman"/>
          <w:color w:val="000000"/>
          <w:sz w:val="28"/>
          <w:szCs w:val="28"/>
        </w:rPr>
        <w:t>ТК 176 является одним из наиболее активных комитетов в рамках ИСО. Его деятельность затрагивает интересы всех отраслей промышленности и услуг. Разрабатываемые комитетом (за которым в соответствии с принятой процедурой закреплены классификационные серии 9000 и 10000) стандарты приобретают важное значение для развития мировой торговли.</w:t>
      </w:r>
    </w:p>
    <w:p w:rsidR="005955A1" w:rsidRPr="005472C4" w:rsidRDefault="005955A1" w:rsidP="005472C4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2C4">
        <w:rPr>
          <w:rFonts w:ascii="Times New Roman" w:hAnsi="Times New Roman" w:cs="Times New Roman"/>
          <w:color w:val="000000"/>
          <w:sz w:val="28"/>
          <w:szCs w:val="28"/>
        </w:rPr>
        <w:t>Главная цель работы ИСО/ТК 176 состоит в разработке единообразного подхода к решению вопросов менеджмента качества и обеспечения качества. При этом основными задачами являются стандартизация и создание на ее основе общей нормативной базы для практической реализации концепции различных школ в области обеспечения качества с тем, чтобы объективно оценить способности производителя поставлять продукцию и услуги необходимого качества.</w:t>
      </w:r>
    </w:p>
    <w:p w:rsidR="005955A1" w:rsidRPr="005472C4" w:rsidRDefault="005955A1" w:rsidP="005472C4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2C4">
        <w:rPr>
          <w:rFonts w:ascii="Times New Roman" w:hAnsi="Times New Roman" w:cs="Times New Roman"/>
          <w:color w:val="000000"/>
          <w:sz w:val="28"/>
          <w:szCs w:val="28"/>
        </w:rPr>
        <w:t xml:space="preserve">Для контроля и разработки стратегии работы комитета сформирована группа советников по стратегическому планированию (SPAG). В </w:t>
      </w:r>
      <w:r w:rsidR="005472C4" w:rsidRPr="005472C4">
        <w:rPr>
          <w:rFonts w:ascii="Times New Roman" w:hAnsi="Times New Roman" w:cs="Times New Roman"/>
          <w:color w:val="000000"/>
          <w:sz w:val="28"/>
          <w:szCs w:val="28"/>
        </w:rPr>
        <w:t>1994</w:t>
      </w:r>
      <w:r w:rsidR="005472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472C4" w:rsidRPr="005472C4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472C4">
        <w:rPr>
          <w:rFonts w:ascii="Times New Roman" w:hAnsi="Times New Roman" w:cs="Times New Roman"/>
          <w:color w:val="000000"/>
          <w:sz w:val="28"/>
          <w:szCs w:val="28"/>
        </w:rPr>
        <w:t>. ТК 176 с ТК 207 по окружающей среде создана совместная группа для разработки общих принципов управления качеством окружающей среды и аудита соответствующих систем.</w:t>
      </w:r>
    </w:p>
    <w:p w:rsidR="005472C4" w:rsidRDefault="005472C4" w:rsidP="005472C4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081D78" w:rsidRPr="005472C4" w:rsidRDefault="005472C4" w:rsidP="005472C4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5472C4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="00081D78" w:rsidRPr="005472C4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A95B2C" w:rsidRPr="005472C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4B62FE" w:rsidRPr="005472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81D78" w:rsidRPr="005472C4">
        <w:rPr>
          <w:rFonts w:ascii="Times New Roman" w:hAnsi="Times New Roman" w:cs="Times New Roman"/>
          <w:b/>
          <w:color w:val="000000"/>
          <w:sz w:val="28"/>
          <w:szCs w:val="28"/>
        </w:rPr>
        <w:t>Контроль качеств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а, классификация видов контроля</w:t>
      </w:r>
    </w:p>
    <w:p w:rsidR="005472C4" w:rsidRDefault="005472C4" w:rsidP="005472C4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B62FE" w:rsidRPr="005472C4" w:rsidRDefault="004B62FE" w:rsidP="005472C4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2C4">
        <w:rPr>
          <w:rFonts w:ascii="Times New Roman" w:hAnsi="Times New Roman" w:cs="Times New Roman"/>
          <w:color w:val="000000"/>
          <w:sz w:val="28"/>
          <w:szCs w:val="28"/>
        </w:rPr>
        <w:t>ГОСТ 16504</w:t>
      </w:r>
      <w:r w:rsidR="005472C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472C4" w:rsidRPr="005472C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5472C4">
        <w:rPr>
          <w:rFonts w:ascii="Times New Roman" w:hAnsi="Times New Roman" w:cs="Times New Roman"/>
          <w:color w:val="000000"/>
          <w:sz w:val="28"/>
          <w:szCs w:val="28"/>
        </w:rPr>
        <w:t>1 определяет вид контроля как классификационную группировку контроля по определенному признаку.</w:t>
      </w:r>
    </w:p>
    <w:p w:rsidR="004B62FE" w:rsidRPr="005472C4" w:rsidRDefault="004B62FE" w:rsidP="005472C4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2C4">
        <w:rPr>
          <w:rFonts w:ascii="Times New Roman" w:hAnsi="Times New Roman" w:cs="Times New Roman"/>
          <w:color w:val="000000"/>
          <w:sz w:val="28"/>
          <w:szCs w:val="28"/>
        </w:rPr>
        <w:t xml:space="preserve">Многообразие видов </w:t>
      </w:r>
      <w:r w:rsidR="00335CAD" w:rsidRPr="005472C4">
        <w:rPr>
          <w:rFonts w:ascii="Times New Roman" w:hAnsi="Times New Roman" w:cs="Times New Roman"/>
          <w:color w:val="000000"/>
          <w:sz w:val="28"/>
          <w:szCs w:val="28"/>
        </w:rPr>
        <w:t>контроля качества продукции (</w:t>
      </w:r>
      <w:r w:rsidRPr="005472C4">
        <w:rPr>
          <w:rFonts w:ascii="Times New Roman" w:hAnsi="Times New Roman" w:cs="Times New Roman"/>
          <w:color w:val="000000"/>
          <w:sz w:val="28"/>
          <w:szCs w:val="28"/>
        </w:rPr>
        <w:t>ККП</w:t>
      </w:r>
      <w:r w:rsidR="00335CAD" w:rsidRPr="005472C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472C4">
        <w:rPr>
          <w:rFonts w:ascii="Times New Roman" w:hAnsi="Times New Roman" w:cs="Times New Roman"/>
          <w:color w:val="000000"/>
          <w:sz w:val="28"/>
          <w:szCs w:val="28"/>
        </w:rPr>
        <w:t xml:space="preserve"> вызывает необходимость в их систематизации. Признаки, положенные в основу этой систематизации, приведены на рис. </w:t>
      </w:r>
      <w:r w:rsidR="005472C4" w:rsidRPr="005472C4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472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472C4" w:rsidRPr="005472C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472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62FE" w:rsidRPr="005472C4" w:rsidRDefault="004B62FE" w:rsidP="005472C4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2C4">
        <w:rPr>
          <w:rFonts w:ascii="Times New Roman" w:hAnsi="Times New Roman" w:cs="Times New Roman"/>
          <w:color w:val="000000"/>
          <w:sz w:val="28"/>
          <w:szCs w:val="28"/>
        </w:rPr>
        <w:t>В зависимости от возможности использования проконтролированной продукции различают разрушающий контроль и неразрушающий контроль.</w:t>
      </w:r>
    </w:p>
    <w:p w:rsidR="000E5B96" w:rsidRPr="005472C4" w:rsidRDefault="004B62FE" w:rsidP="005472C4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2C4">
        <w:rPr>
          <w:rFonts w:ascii="Times New Roman" w:hAnsi="Times New Roman" w:cs="Times New Roman"/>
          <w:color w:val="000000"/>
          <w:sz w:val="28"/>
          <w:szCs w:val="28"/>
        </w:rPr>
        <w:t>Разрушающий контроль делает продукцию непригодной к дальнейшему использованию и, как правило, связан со значительными затратами; результаты его характеризуются определенной степенью недостоверности. По этим причинам в последнее время большое внимание уделяется разработке методов неразрушающего контроля, основанного на результатах косвенных наблюдений, а также на применении новейших средств рентгеновской и инфракрасной техники, электроники и</w:t>
      </w:r>
      <w:r w:rsidR="005472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472C4" w:rsidRPr="005472C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472C4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5472C4" w:rsidRPr="005472C4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Pr="005472C4">
        <w:rPr>
          <w:rFonts w:ascii="Times New Roman" w:hAnsi="Times New Roman" w:cs="Times New Roman"/>
          <w:color w:val="000000"/>
          <w:sz w:val="28"/>
          <w:szCs w:val="28"/>
        </w:rPr>
        <w:t xml:space="preserve"> Вместе с тем, есть ситуации, когда применяется только разрушающий контроль, а именно:</w:t>
      </w:r>
    </w:p>
    <w:p w:rsidR="000E5B96" w:rsidRPr="005472C4" w:rsidRDefault="004B62FE" w:rsidP="005472C4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2C4">
        <w:rPr>
          <w:rFonts w:ascii="Times New Roman" w:hAnsi="Times New Roman" w:cs="Times New Roman"/>
          <w:color w:val="000000"/>
          <w:sz w:val="28"/>
          <w:szCs w:val="28"/>
        </w:rPr>
        <w:t>во-первых, когда при неразрушающем контроле трудно, а в ряде случаев невозможно учесть большое количество единичных показателей качества, функцией которых является подлежащий контролю обобщенный показатель качества;</w:t>
      </w:r>
    </w:p>
    <w:p w:rsidR="004B62FE" w:rsidRPr="005472C4" w:rsidRDefault="004B62FE" w:rsidP="005472C4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2C4">
        <w:rPr>
          <w:rFonts w:ascii="Times New Roman" w:hAnsi="Times New Roman" w:cs="Times New Roman"/>
          <w:color w:val="000000"/>
          <w:sz w:val="28"/>
          <w:szCs w:val="28"/>
        </w:rPr>
        <w:t>во-вторых, иногда по экономическим соображениям оказывается целесообразным для контроля уничтожить определенное количество единиц продукции вместо значительно превосходящих их стоимость затрат на осуществление неразрушающего контроля.</w:t>
      </w:r>
    </w:p>
    <w:p w:rsidR="004B62FE" w:rsidRPr="005472C4" w:rsidRDefault="004B62FE" w:rsidP="005472C4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2C4">
        <w:rPr>
          <w:rFonts w:ascii="Times New Roman" w:hAnsi="Times New Roman" w:cs="Times New Roman"/>
          <w:color w:val="000000"/>
          <w:sz w:val="28"/>
          <w:szCs w:val="28"/>
        </w:rPr>
        <w:t>В зависимости от объема контролируемого материала различают сплошной контроль, при котором контролируются все единицы продукции, и выборочный контроль, при котором контролируется относительно небольшое количество единиц продукции из совокупности, к которой она принадлежит. Решение о качестве продукции указанной совокупности, называемой партией, принимается на основе результатов контроля выборки из партии,</w:t>
      </w:r>
      <w:r w:rsidR="008A2DDB" w:rsidRPr="005472C4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="005472C4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5472C4" w:rsidRPr="005472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472C4">
        <w:rPr>
          <w:rFonts w:ascii="Times New Roman" w:hAnsi="Times New Roman" w:cs="Times New Roman"/>
          <w:color w:val="000000"/>
          <w:sz w:val="28"/>
          <w:szCs w:val="28"/>
        </w:rPr>
        <w:t>. указанного ограниченного числа единиц продукции.</w:t>
      </w:r>
    </w:p>
    <w:p w:rsidR="004B62FE" w:rsidRPr="005472C4" w:rsidRDefault="004B62FE" w:rsidP="005472C4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2C4">
        <w:rPr>
          <w:rFonts w:ascii="Times New Roman" w:hAnsi="Times New Roman" w:cs="Times New Roman"/>
          <w:color w:val="000000"/>
          <w:sz w:val="28"/>
          <w:szCs w:val="28"/>
        </w:rPr>
        <w:t>Продукция одного наименования, типоразмера или типономинала, изготовленная по одной технологии, в одинаковых условиях и в определенный промежуток времени, характеризуется показателями качества</w:t>
      </w:r>
      <w:r w:rsidR="00A95B2C" w:rsidRPr="005472C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472C4">
        <w:rPr>
          <w:rFonts w:ascii="Times New Roman" w:hAnsi="Times New Roman" w:cs="Times New Roman"/>
          <w:color w:val="000000"/>
          <w:sz w:val="28"/>
          <w:szCs w:val="28"/>
        </w:rPr>
        <w:t xml:space="preserve"> распределение которых подчиняется законам математической статистики. Выборочный контроль, процедуры и правила которого основаны на законах математической статистики, называется статистическим контролем качества продукции.</w:t>
      </w:r>
    </w:p>
    <w:p w:rsidR="004B62FE" w:rsidRPr="005472C4" w:rsidRDefault="004B62FE" w:rsidP="005472C4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2C4">
        <w:rPr>
          <w:rFonts w:ascii="Times New Roman" w:hAnsi="Times New Roman" w:cs="Times New Roman"/>
          <w:color w:val="000000"/>
          <w:sz w:val="28"/>
          <w:szCs w:val="28"/>
        </w:rPr>
        <w:t xml:space="preserve">Благодаря небольшим затратам </w:t>
      </w:r>
      <w:r w:rsidR="00A95B2C" w:rsidRPr="005472C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472C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472C4">
        <w:rPr>
          <w:rFonts w:ascii="Times New Roman" w:hAnsi="Times New Roman" w:cs="Times New Roman"/>
          <w:color w:val="000000"/>
          <w:sz w:val="28"/>
          <w:szCs w:val="28"/>
        </w:rPr>
        <w:t>высокой степени достоверности результатов статистический ККП является эффективным средством повышения качества продукции. Выборочный контроль, процедуры и правила, которого не основаны на законах математической статистики, может приводить к ошибочным заключениям.</w:t>
      </w:r>
    </w:p>
    <w:p w:rsidR="004B62FE" w:rsidRPr="005472C4" w:rsidRDefault="004B62FE" w:rsidP="005472C4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2C4">
        <w:rPr>
          <w:rFonts w:ascii="Times New Roman" w:hAnsi="Times New Roman" w:cs="Times New Roman"/>
          <w:color w:val="000000"/>
          <w:sz w:val="28"/>
          <w:szCs w:val="28"/>
        </w:rPr>
        <w:t xml:space="preserve">Различают ККП для решения ее годности и приемки </w:t>
      </w:r>
      <w:r w:rsidR="005472C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472C4" w:rsidRPr="005472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72C4">
        <w:rPr>
          <w:rFonts w:ascii="Times New Roman" w:hAnsi="Times New Roman" w:cs="Times New Roman"/>
          <w:color w:val="000000"/>
          <w:sz w:val="28"/>
          <w:szCs w:val="28"/>
        </w:rPr>
        <w:t>приемочный контроль (не обязательно готовой продукции) и ККП для оценки состояния технологических процессов и решения о необходимости их наладки. Последний вид контроля, как правило, является статистическим и называется статистическим регулированием технологических процессов.</w:t>
      </w:r>
    </w:p>
    <w:p w:rsidR="004B62FE" w:rsidRPr="005472C4" w:rsidRDefault="004B62FE" w:rsidP="005472C4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2C4">
        <w:rPr>
          <w:rFonts w:ascii="Times New Roman" w:hAnsi="Times New Roman" w:cs="Times New Roman"/>
          <w:color w:val="000000"/>
          <w:sz w:val="28"/>
          <w:szCs w:val="28"/>
        </w:rPr>
        <w:t>В ГОСТ 16504</w:t>
      </w:r>
      <w:r w:rsidR="005472C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472C4" w:rsidRPr="005472C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5472C4">
        <w:rPr>
          <w:rFonts w:ascii="Times New Roman" w:hAnsi="Times New Roman" w:cs="Times New Roman"/>
          <w:color w:val="000000"/>
          <w:sz w:val="28"/>
          <w:szCs w:val="28"/>
        </w:rPr>
        <w:t>1 вошли термины «активный» и «пассивный» контроль. При активном контроле принимаются решения по улучшению качества продукции, в то время как при пассивном контроле только фиксируется брак.</w:t>
      </w:r>
    </w:p>
    <w:p w:rsidR="004B62FE" w:rsidRPr="005472C4" w:rsidRDefault="004B62FE" w:rsidP="005472C4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2C4">
        <w:rPr>
          <w:rFonts w:ascii="Times New Roman" w:hAnsi="Times New Roman" w:cs="Times New Roman"/>
          <w:color w:val="000000"/>
          <w:sz w:val="28"/>
          <w:szCs w:val="28"/>
        </w:rPr>
        <w:t>В зависимости от места ККП в процессе ее изготовления различают входной контроль, операционный контроль, контроль готовой продукции, иногда именуемый финишным, контроль транспортирования и хранения продукции на предприятии и</w:t>
      </w:r>
      <w:r w:rsidR="005472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472C4" w:rsidRPr="005472C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472C4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5472C4" w:rsidRPr="005472C4">
        <w:rPr>
          <w:rFonts w:ascii="Times New Roman" w:hAnsi="Times New Roman" w:cs="Times New Roman"/>
          <w:color w:val="000000"/>
          <w:sz w:val="28"/>
          <w:szCs w:val="28"/>
        </w:rPr>
        <w:t>д.</w:t>
      </w:r>
    </w:p>
    <w:p w:rsidR="004B62FE" w:rsidRPr="005472C4" w:rsidRDefault="004B62FE" w:rsidP="005472C4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2C4">
        <w:rPr>
          <w:rFonts w:ascii="Times New Roman" w:hAnsi="Times New Roman" w:cs="Times New Roman"/>
          <w:color w:val="000000"/>
          <w:sz w:val="28"/>
          <w:szCs w:val="28"/>
        </w:rPr>
        <w:t>Входной контроль не является обязательным, но в ряде случаев он очень полезен и даже необходим. Например, показатели качества продукции в процессе транспортирования и хранения могут изменяться. Перед запуском в производство такая продукция должна быть проверена в условиях предприятия.</w:t>
      </w:r>
    </w:p>
    <w:p w:rsidR="004B62FE" w:rsidRPr="005472C4" w:rsidRDefault="004B62FE" w:rsidP="005472C4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2C4">
        <w:rPr>
          <w:rFonts w:ascii="Times New Roman" w:hAnsi="Times New Roman" w:cs="Times New Roman"/>
          <w:color w:val="000000"/>
          <w:sz w:val="28"/>
          <w:szCs w:val="28"/>
        </w:rPr>
        <w:t xml:space="preserve">Важное значение имеет операционный контроль. Своевременное выявление брака на операциях позволяет исключить пропуск его потребителю и направлено на повышение эффективности производства путем сокращения непроизводственных потерь, обусловленных поздним обнаружением брака. Несколько особое место среди перечисленных видов контроля занимают инспекционный и летучий контроль. Инспекционный контроль </w:t>
      </w:r>
      <w:r w:rsidR="005472C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472C4" w:rsidRPr="005472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72C4">
        <w:rPr>
          <w:rFonts w:ascii="Times New Roman" w:hAnsi="Times New Roman" w:cs="Times New Roman"/>
          <w:color w:val="000000"/>
          <w:sz w:val="28"/>
          <w:szCs w:val="28"/>
        </w:rPr>
        <w:t>это контроль уже проконтролированной продукции, из которой исключен обнаруженный брак. Его осуществляют при необходимости проверки качества работы ОТК или контрольного</w:t>
      </w:r>
      <w:r w:rsidR="00A95B2C" w:rsidRPr="005472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72C4">
        <w:rPr>
          <w:rFonts w:ascii="Times New Roman" w:hAnsi="Times New Roman" w:cs="Times New Roman"/>
          <w:color w:val="000000"/>
          <w:sz w:val="28"/>
          <w:szCs w:val="28"/>
        </w:rPr>
        <w:t>автомата. В особых случаях инспекционный контроль выполняется представителями заказчика для повышения достоверности результатов контроля важных видов продукции.</w:t>
      </w:r>
    </w:p>
    <w:p w:rsidR="004B62FE" w:rsidRPr="005472C4" w:rsidRDefault="004B62FE" w:rsidP="005472C4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2C4">
        <w:rPr>
          <w:rFonts w:ascii="Times New Roman" w:hAnsi="Times New Roman" w:cs="Times New Roman"/>
          <w:color w:val="000000"/>
          <w:sz w:val="28"/>
          <w:szCs w:val="28"/>
        </w:rPr>
        <w:t>Летучий контроль также носит инспекционный характер. Благодаря тому, что он осуществляется внезапно, в случайные моменты времени, его результаты доставляют полезную информацию.</w:t>
      </w:r>
    </w:p>
    <w:p w:rsidR="004B62FE" w:rsidRPr="005472C4" w:rsidRDefault="004B62FE" w:rsidP="005472C4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2C4">
        <w:rPr>
          <w:rFonts w:ascii="Times New Roman" w:hAnsi="Times New Roman" w:cs="Times New Roman"/>
          <w:color w:val="000000"/>
          <w:sz w:val="28"/>
          <w:szCs w:val="28"/>
        </w:rPr>
        <w:t>В зависимости от контролируемого параметра различают контроль по количественному признаку, контроль по качественным признакам и контроль по альтернативному признаку.</w:t>
      </w:r>
    </w:p>
    <w:p w:rsidR="004B62FE" w:rsidRPr="005472C4" w:rsidRDefault="004B62FE" w:rsidP="005472C4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2C4">
        <w:rPr>
          <w:rFonts w:ascii="Times New Roman" w:hAnsi="Times New Roman" w:cs="Times New Roman"/>
          <w:color w:val="000000"/>
          <w:sz w:val="28"/>
          <w:szCs w:val="28"/>
        </w:rPr>
        <w:t>ККП, в процессе которого определяют значения одного или нескольких параметров, а последующее решение о контролируемой совокупности принимают в зависимости от этих значений, называется контролем по количественному признаку.</w:t>
      </w:r>
    </w:p>
    <w:p w:rsidR="004B62FE" w:rsidRPr="005472C4" w:rsidRDefault="004B62FE" w:rsidP="005472C4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2C4">
        <w:rPr>
          <w:rFonts w:ascii="Times New Roman" w:hAnsi="Times New Roman" w:cs="Times New Roman"/>
          <w:color w:val="000000"/>
          <w:sz w:val="28"/>
          <w:szCs w:val="28"/>
        </w:rPr>
        <w:t>ККП, в ходе которого каждую проверенную ее единицу относят к определенной группе, а последующее решение о контролируемой совокупности принимают в зависимости от соотношения чисел ее единиц, оказавшихся в разных группах, называется контролем по качественному признаку.</w:t>
      </w:r>
    </w:p>
    <w:p w:rsidR="004B62FE" w:rsidRPr="005472C4" w:rsidRDefault="004B62FE" w:rsidP="005472C4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2C4">
        <w:rPr>
          <w:rFonts w:ascii="Times New Roman" w:hAnsi="Times New Roman" w:cs="Times New Roman"/>
          <w:color w:val="000000"/>
          <w:sz w:val="28"/>
          <w:szCs w:val="28"/>
        </w:rPr>
        <w:t>Контроль по альтернативному признаку является частным случаем, когда совокупность продукции состоит из двух групп: годной и дефектной продукции. Решение о контролируемой совокупности принимается в зависимости от числа обнаруженных дефектных единиц или числа дефектов, приходящихся на определенное число единиц продукции.</w:t>
      </w:r>
    </w:p>
    <w:p w:rsidR="004B62FE" w:rsidRPr="005472C4" w:rsidRDefault="004B62FE" w:rsidP="005472C4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2C4">
        <w:rPr>
          <w:rFonts w:ascii="Times New Roman" w:hAnsi="Times New Roman" w:cs="Times New Roman"/>
          <w:color w:val="000000"/>
          <w:sz w:val="28"/>
          <w:szCs w:val="28"/>
        </w:rPr>
        <w:t>Контроль по количественному признаку дает больше информации, чем контроль по качественному и альтернативному признакам. Вместе с тем затраты на контроль по количественному признаку больше, чем затраты на два другие вида контроля. Поэтому при планировании и разработке технологии контрольных операций часто отдают предпочтение контролю по альтернативному признаку.</w:t>
      </w:r>
    </w:p>
    <w:p w:rsidR="004B62FE" w:rsidRPr="005472C4" w:rsidRDefault="004B62FE" w:rsidP="005472C4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2C4">
        <w:rPr>
          <w:rFonts w:ascii="Times New Roman" w:hAnsi="Times New Roman" w:cs="Times New Roman"/>
          <w:color w:val="000000"/>
          <w:sz w:val="28"/>
          <w:szCs w:val="28"/>
        </w:rPr>
        <w:t>В зависимости от средств получения информации о показателях качества различают визуальный, органолептический и инструментальный контроль.</w:t>
      </w:r>
    </w:p>
    <w:p w:rsidR="000E5B96" w:rsidRPr="005472C4" w:rsidRDefault="004B62FE" w:rsidP="005472C4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2C4">
        <w:rPr>
          <w:rFonts w:ascii="Times New Roman" w:hAnsi="Times New Roman" w:cs="Times New Roman"/>
          <w:color w:val="000000"/>
          <w:sz w:val="28"/>
          <w:szCs w:val="28"/>
        </w:rPr>
        <w:t>По характеру поступления продукции на контроль рассматривают непрерывный контроль, например на конвейере или в. потоке, и контроль партий продукции.</w:t>
      </w:r>
    </w:p>
    <w:p w:rsidR="005472C4" w:rsidRDefault="005472C4" w:rsidP="005472C4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u w:val="single"/>
          <w:lang w:val="en-US"/>
        </w:rPr>
      </w:pPr>
    </w:p>
    <w:p w:rsidR="004B62FE" w:rsidRPr="005472C4" w:rsidRDefault="008D5F72" w:rsidP="005472C4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5472C4">
        <w:rPr>
          <w:rFonts w:ascii="Times New Roman" w:hAnsi="Times New Roman" w:cs="Times New Roman"/>
          <w:color w:val="000000"/>
          <w:sz w:val="28"/>
          <w:szCs w:val="24"/>
        </w:rPr>
        <w:t xml:space="preserve">Рис. </w:t>
      </w:r>
      <w:r w:rsidR="005472C4" w:rsidRPr="005472C4">
        <w:rPr>
          <w:rFonts w:ascii="Times New Roman" w:hAnsi="Times New Roman" w:cs="Times New Roman"/>
          <w:color w:val="000000"/>
          <w:sz w:val="28"/>
          <w:szCs w:val="24"/>
        </w:rPr>
        <w:t>№ 1</w:t>
      </w:r>
      <w:r w:rsidRPr="005472C4">
        <w:rPr>
          <w:rFonts w:ascii="Times New Roman" w:hAnsi="Times New Roman" w:cs="Times New Roman"/>
          <w:color w:val="000000"/>
          <w:sz w:val="28"/>
          <w:szCs w:val="24"/>
        </w:rPr>
        <w:t xml:space="preserve"> Классификация видов контроля</w:t>
      </w:r>
    </w:p>
    <w:tbl>
      <w:tblPr>
        <w:tblW w:w="4806" w:type="pct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0"/>
        <w:gridCol w:w="1176"/>
        <w:gridCol w:w="355"/>
        <w:gridCol w:w="307"/>
        <w:gridCol w:w="436"/>
        <w:gridCol w:w="201"/>
        <w:gridCol w:w="1027"/>
        <w:gridCol w:w="282"/>
        <w:gridCol w:w="258"/>
        <w:gridCol w:w="997"/>
        <w:gridCol w:w="177"/>
        <w:gridCol w:w="519"/>
        <w:gridCol w:w="302"/>
        <w:gridCol w:w="316"/>
        <w:gridCol w:w="1027"/>
        <w:gridCol w:w="870"/>
      </w:tblGrid>
      <w:tr w:rsidR="005472C4" w:rsidRPr="00FC4E9F" w:rsidTr="00FC4E9F">
        <w:trPr>
          <w:cantSplit/>
          <w:trHeight w:hRule="exact" w:val="807"/>
        </w:trPr>
        <w:tc>
          <w:tcPr>
            <w:tcW w:w="517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3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6" w:type="pct"/>
            <w:gridSpan w:val="8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C4E9F">
              <w:rPr>
                <w:rFonts w:ascii="Times New Roman" w:hAnsi="Times New Roman" w:cs="Times New Roman"/>
                <w:b/>
                <w:color w:val="000000"/>
              </w:rPr>
              <w:t>КОНТРОЛЬ КАЧЕСТВА ПРОДУКЦИИ</w:t>
            </w:r>
          </w:p>
        </w:tc>
        <w:tc>
          <w:tcPr>
            <w:tcW w:w="164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8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5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472C4" w:rsidRPr="00FC4E9F" w:rsidTr="00FC4E9F">
        <w:trPr>
          <w:cantSplit/>
          <w:trHeight w:hRule="exact" w:val="576"/>
        </w:trPr>
        <w:tc>
          <w:tcPr>
            <w:tcW w:w="517" w:type="pct"/>
            <w:shd w:val="clear" w:color="auto" w:fill="auto"/>
          </w:tcPr>
          <w:p w:rsidR="008D5F72" w:rsidRPr="00FC4E9F" w:rsidRDefault="008D5F72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D5F72" w:rsidRPr="00FC4E9F" w:rsidRDefault="008D5F72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pct"/>
            <w:shd w:val="clear" w:color="auto" w:fill="auto"/>
          </w:tcPr>
          <w:p w:rsidR="008D5F72" w:rsidRPr="00FC4E9F" w:rsidRDefault="008D5F72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D5F72" w:rsidRPr="00FC4E9F" w:rsidRDefault="008D5F72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3" w:type="pct"/>
            <w:shd w:val="clear" w:color="auto" w:fill="auto"/>
          </w:tcPr>
          <w:p w:rsidR="008D5F72" w:rsidRPr="00FC4E9F" w:rsidRDefault="008D5F72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D5F72" w:rsidRPr="00FC4E9F" w:rsidRDefault="008D5F72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pct"/>
            <w:gridSpan w:val="4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pct"/>
            <w:gridSpan w:val="4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8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5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472C4" w:rsidRPr="00FC4E9F" w:rsidTr="00FC4E9F">
        <w:trPr>
          <w:cantSplit/>
          <w:trHeight w:hRule="exact" w:val="562"/>
        </w:trPr>
        <w:tc>
          <w:tcPr>
            <w:tcW w:w="517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3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3" w:type="pct"/>
            <w:gridSpan w:val="3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8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2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gridSpan w:val="3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8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5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472C4" w:rsidRPr="00FC4E9F" w:rsidTr="00FC4E9F">
        <w:trPr>
          <w:cantSplit/>
          <w:trHeight w:hRule="exact" w:val="664"/>
        </w:trPr>
        <w:tc>
          <w:tcPr>
            <w:tcW w:w="1155" w:type="pct"/>
            <w:gridSpan w:val="2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18"/>
                <w:u w:val="single"/>
              </w:rPr>
              <w:t>по возможности использования проконтролированной продукции</w:t>
            </w:r>
          </w:p>
        </w:tc>
        <w:tc>
          <w:tcPr>
            <w:tcW w:w="193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0" w:type="pct"/>
            <w:gridSpan w:val="4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18"/>
                <w:u w:val="single"/>
              </w:rPr>
              <w:t>по объему контролируемой продукции</w:t>
            </w:r>
          </w:p>
        </w:tc>
        <w:tc>
          <w:tcPr>
            <w:tcW w:w="153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3" w:type="pct"/>
            <w:gridSpan w:val="4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18"/>
                <w:u w:val="single"/>
              </w:rPr>
              <w:t>по цели контроля</w:t>
            </w:r>
          </w:p>
        </w:tc>
        <w:tc>
          <w:tcPr>
            <w:tcW w:w="172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3" w:type="pct"/>
            <w:gridSpan w:val="2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18"/>
                <w:u w:val="single"/>
              </w:rPr>
              <w:t>по стадиям производственного процесса</w:t>
            </w:r>
          </w:p>
        </w:tc>
      </w:tr>
      <w:tr w:rsidR="005472C4" w:rsidRPr="00FC4E9F" w:rsidTr="00FC4E9F">
        <w:trPr>
          <w:cantSplit/>
          <w:trHeight w:hRule="exact" w:val="1071"/>
        </w:trPr>
        <w:tc>
          <w:tcPr>
            <w:tcW w:w="1155" w:type="pct"/>
            <w:gridSpan w:val="2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18"/>
              </w:rPr>
              <w:t>-разрушающий</w:t>
            </w:r>
            <w:r w:rsidR="001B44AB" w:rsidRPr="00FC4E9F">
              <w:rPr>
                <w:rFonts w:ascii="Times New Roman" w:hAnsi="Times New Roman" w:cs="Times New Roman"/>
                <w:color w:val="000000"/>
                <w:szCs w:val="18"/>
              </w:rPr>
              <w:t>;</w:t>
            </w:r>
          </w:p>
          <w:p w:rsidR="008D5F72" w:rsidRPr="00FC4E9F" w:rsidRDefault="005472C4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18"/>
              </w:rPr>
              <w:t>– н</w:t>
            </w:r>
            <w:r w:rsidR="008D5F72" w:rsidRPr="00FC4E9F">
              <w:rPr>
                <w:rFonts w:ascii="Times New Roman" w:hAnsi="Times New Roman" w:cs="Times New Roman"/>
                <w:color w:val="000000"/>
                <w:szCs w:val="18"/>
              </w:rPr>
              <w:t>е разрушающий</w:t>
            </w:r>
            <w:r w:rsidR="001B44AB" w:rsidRPr="00FC4E9F"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93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0" w:type="pct"/>
            <w:gridSpan w:val="4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18"/>
              </w:rPr>
              <w:t>-сплошной</w:t>
            </w:r>
            <w:r w:rsidR="001B44AB" w:rsidRPr="00FC4E9F">
              <w:rPr>
                <w:rFonts w:ascii="Times New Roman" w:hAnsi="Times New Roman" w:cs="Times New Roman"/>
                <w:color w:val="000000"/>
                <w:szCs w:val="18"/>
              </w:rPr>
              <w:t>;</w:t>
            </w:r>
          </w:p>
          <w:p w:rsidR="008D5F72" w:rsidRPr="00FC4E9F" w:rsidRDefault="005472C4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18"/>
              </w:rPr>
              <w:t>– в</w:t>
            </w:r>
            <w:r w:rsidR="008D5F72" w:rsidRPr="00FC4E9F">
              <w:rPr>
                <w:rFonts w:ascii="Times New Roman" w:hAnsi="Times New Roman" w:cs="Times New Roman"/>
                <w:color w:val="000000"/>
                <w:szCs w:val="18"/>
              </w:rPr>
              <w:t>ыборочный</w:t>
            </w:r>
            <w:r w:rsidR="001B44AB" w:rsidRPr="00FC4E9F"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53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3" w:type="pct"/>
            <w:gridSpan w:val="4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18"/>
              </w:rPr>
              <w:t>-приемочный контроль продукции;</w:t>
            </w:r>
          </w:p>
          <w:p w:rsidR="008D5F72" w:rsidRPr="00FC4E9F" w:rsidRDefault="005472C4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18"/>
              </w:rPr>
              <w:t>– с</w:t>
            </w:r>
            <w:r w:rsidR="008D5F72" w:rsidRPr="00FC4E9F">
              <w:rPr>
                <w:rFonts w:ascii="Times New Roman" w:hAnsi="Times New Roman" w:cs="Times New Roman"/>
                <w:color w:val="000000"/>
                <w:szCs w:val="18"/>
              </w:rPr>
              <w:t>татистическое регулирование технологического процесса</w:t>
            </w:r>
            <w:r w:rsidR="001B44AB" w:rsidRPr="00FC4E9F"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72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3" w:type="pct"/>
            <w:gridSpan w:val="2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18"/>
              </w:rPr>
              <w:t>-контроль входной;</w:t>
            </w:r>
          </w:p>
          <w:p w:rsidR="008D5F72" w:rsidRPr="00FC4E9F" w:rsidRDefault="005472C4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18"/>
              </w:rPr>
              <w:t>– о</w:t>
            </w:r>
            <w:r w:rsidR="008D5F72" w:rsidRPr="00FC4E9F">
              <w:rPr>
                <w:rFonts w:ascii="Times New Roman" w:hAnsi="Times New Roman" w:cs="Times New Roman"/>
                <w:color w:val="000000"/>
                <w:szCs w:val="18"/>
              </w:rPr>
              <w:t>перационный;</w:t>
            </w:r>
          </w:p>
          <w:p w:rsidR="008D5F72" w:rsidRPr="00FC4E9F" w:rsidRDefault="005472C4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18"/>
              </w:rPr>
              <w:t>– г</w:t>
            </w:r>
            <w:r w:rsidR="008D5F72" w:rsidRPr="00FC4E9F">
              <w:rPr>
                <w:rFonts w:ascii="Times New Roman" w:hAnsi="Times New Roman" w:cs="Times New Roman"/>
                <w:color w:val="000000"/>
                <w:szCs w:val="18"/>
              </w:rPr>
              <w:t>отовой продукции;</w:t>
            </w:r>
          </w:p>
          <w:p w:rsidR="008D5F72" w:rsidRPr="00FC4E9F" w:rsidRDefault="005472C4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18"/>
              </w:rPr>
              <w:t>– т</w:t>
            </w:r>
            <w:r w:rsidR="008D5F72" w:rsidRPr="00FC4E9F">
              <w:rPr>
                <w:rFonts w:ascii="Times New Roman" w:hAnsi="Times New Roman" w:cs="Times New Roman"/>
                <w:color w:val="000000"/>
                <w:szCs w:val="18"/>
              </w:rPr>
              <w:t>ранспортирования;</w:t>
            </w:r>
          </w:p>
          <w:p w:rsidR="008D5F72" w:rsidRPr="00FC4E9F" w:rsidRDefault="005472C4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18"/>
              </w:rPr>
              <w:t>– х</w:t>
            </w:r>
            <w:r w:rsidR="008D5F72" w:rsidRPr="00FC4E9F">
              <w:rPr>
                <w:rFonts w:ascii="Times New Roman" w:hAnsi="Times New Roman" w:cs="Times New Roman"/>
                <w:color w:val="000000"/>
                <w:szCs w:val="18"/>
              </w:rPr>
              <w:t>ранения</w:t>
            </w:r>
            <w:r w:rsidR="001B44AB" w:rsidRPr="00FC4E9F"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</w:tr>
      <w:tr w:rsidR="005472C4" w:rsidRPr="00FC4E9F" w:rsidTr="00FC4E9F">
        <w:trPr>
          <w:cantSplit/>
          <w:trHeight w:hRule="exact" w:val="302"/>
        </w:trPr>
        <w:tc>
          <w:tcPr>
            <w:tcW w:w="517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3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0" w:type="pct"/>
            <w:gridSpan w:val="4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3" w:type="pct"/>
            <w:gridSpan w:val="4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8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5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472C4" w:rsidRPr="00FC4E9F" w:rsidTr="00FC4E9F">
        <w:trPr>
          <w:cantSplit/>
          <w:trHeight w:hRule="exact" w:val="562"/>
        </w:trPr>
        <w:tc>
          <w:tcPr>
            <w:tcW w:w="517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3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3" w:type="pct"/>
            <w:gridSpan w:val="3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8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2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gridSpan w:val="3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8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5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472C4" w:rsidRPr="00FC4E9F" w:rsidTr="00FC4E9F">
        <w:trPr>
          <w:cantSplit/>
          <w:trHeight w:hRule="exact" w:val="745"/>
        </w:trPr>
        <w:tc>
          <w:tcPr>
            <w:tcW w:w="1155" w:type="pct"/>
            <w:gridSpan w:val="2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18"/>
                <w:u w:val="single"/>
              </w:rPr>
              <w:t>по характеру контроля</w:t>
            </w:r>
          </w:p>
        </w:tc>
        <w:tc>
          <w:tcPr>
            <w:tcW w:w="193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0" w:type="pct"/>
            <w:gridSpan w:val="4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18"/>
                <w:u w:val="single"/>
              </w:rPr>
              <w:t>по принимаемым решениям</w:t>
            </w:r>
          </w:p>
        </w:tc>
        <w:tc>
          <w:tcPr>
            <w:tcW w:w="153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3" w:type="pct"/>
            <w:gridSpan w:val="4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18"/>
                <w:u w:val="single"/>
              </w:rPr>
              <w:t>по средствам контроля</w:t>
            </w:r>
          </w:p>
        </w:tc>
        <w:tc>
          <w:tcPr>
            <w:tcW w:w="172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3" w:type="pct"/>
            <w:gridSpan w:val="2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18"/>
                <w:u w:val="single"/>
              </w:rPr>
              <w:t>по характеру поступления продукции на контроль</w:t>
            </w:r>
          </w:p>
        </w:tc>
      </w:tr>
      <w:tr w:rsidR="005472C4" w:rsidRPr="00FC4E9F" w:rsidTr="00FC4E9F">
        <w:trPr>
          <w:cantSplit/>
          <w:trHeight w:hRule="exact" w:val="724"/>
        </w:trPr>
        <w:tc>
          <w:tcPr>
            <w:tcW w:w="1155" w:type="pct"/>
            <w:gridSpan w:val="2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18"/>
              </w:rPr>
              <w:t>-инспекционный;</w:t>
            </w:r>
          </w:p>
          <w:p w:rsidR="008D5F72" w:rsidRPr="00FC4E9F" w:rsidRDefault="005472C4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18"/>
              </w:rPr>
              <w:t>– л</w:t>
            </w:r>
            <w:r w:rsidR="008D5F72" w:rsidRPr="00FC4E9F">
              <w:rPr>
                <w:rFonts w:ascii="Times New Roman" w:hAnsi="Times New Roman" w:cs="Times New Roman"/>
                <w:color w:val="000000"/>
                <w:szCs w:val="18"/>
              </w:rPr>
              <w:t>етучий</w:t>
            </w:r>
            <w:r w:rsidR="001B44AB" w:rsidRPr="00FC4E9F"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93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0" w:type="pct"/>
            <w:gridSpan w:val="4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18"/>
              </w:rPr>
              <w:t>-активный;</w:t>
            </w:r>
          </w:p>
          <w:p w:rsidR="008D5F72" w:rsidRPr="00FC4E9F" w:rsidRDefault="005472C4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18"/>
              </w:rPr>
              <w:t>– п</w:t>
            </w:r>
            <w:r w:rsidR="008D5F72" w:rsidRPr="00FC4E9F">
              <w:rPr>
                <w:rFonts w:ascii="Times New Roman" w:hAnsi="Times New Roman" w:cs="Times New Roman"/>
                <w:color w:val="000000"/>
                <w:szCs w:val="18"/>
              </w:rPr>
              <w:t>ассивный</w:t>
            </w:r>
            <w:r w:rsidR="001B44AB" w:rsidRPr="00FC4E9F"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53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3" w:type="pct"/>
            <w:gridSpan w:val="4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18"/>
              </w:rPr>
              <w:t>-визуальный;</w:t>
            </w:r>
          </w:p>
          <w:p w:rsidR="008D5F72" w:rsidRPr="00FC4E9F" w:rsidRDefault="005472C4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18"/>
              </w:rPr>
              <w:t>– о</w:t>
            </w:r>
            <w:r w:rsidR="008D5F72" w:rsidRPr="00FC4E9F">
              <w:rPr>
                <w:rFonts w:ascii="Times New Roman" w:hAnsi="Times New Roman" w:cs="Times New Roman"/>
                <w:color w:val="000000"/>
                <w:szCs w:val="18"/>
              </w:rPr>
              <w:t>рганоле</w:t>
            </w:r>
            <w:r w:rsidR="008D04D0" w:rsidRPr="00FC4E9F"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="008D5F72" w:rsidRPr="00FC4E9F">
              <w:rPr>
                <w:rFonts w:ascii="Times New Roman" w:hAnsi="Times New Roman" w:cs="Times New Roman"/>
                <w:color w:val="000000"/>
                <w:szCs w:val="18"/>
              </w:rPr>
              <w:t>тическии;</w:t>
            </w:r>
          </w:p>
          <w:p w:rsidR="008D5F72" w:rsidRPr="00FC4E9F" w:rsidRDefault="005472C4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18"/>
              </w:rPr>
              <w:t>– и</w:t>
            </w:r>
            <w:r w:rsidR="008D5F72" w:rsidRPr="00FC4E9F">
              <w:rPr>
                <w:rFonts w:ascii="Times New Roman" w:hAnsi="Times New Roman" w:cs="Times New Roman"/>
                <w:color w:val="000000"/>
                <w:szCs w:val="18"/>
              </w:rPr>
              <w:t>нструментальный</w:t>
            </w:r>
            <w:r w:rsidR="001B44AB" w:rsidRPr="00FC4E9F"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72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3" w:type="pct"/>
            <w:gridSpan w:val="2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18"/>
              </w:rPr>
              <w:t>-партиями;</w:t>
            </w:r>
          </w:p>
          <w:p w:rsidR="008D5F72" w:rsidRPr="00FC4E9F" w:rsidRDefault="005472C4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18"/>
              </w:rPr>
              <w:t>– н</w:t>
            </w:r>
            <w:r w:rsidR="008D5F72" w:rsidRPr="00FC4E9F">
              <w:rPr>
                <w:rFonts w:ascii="Times New Roman" w:hAnsi="Times New Roman" w:cs="Times New Roman"/>
                <w:color w:val="000000"/>
                <w:szCs w:val="18"/>
              </w:rPr>
              <w:t>епрерывный</w:t>
            </w:r>
            <w:r w:rsidR="001B44AB" w:rsidRPr="00FC4E9F"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</w:tr>
      <w:tr w:rsidR="005472C4" w:rsidRPr="00FC4E9F" w:rsidTr="00FC4E9F">
        <w:trPr>
          <w:cantSplit/>
          <w:trHeight w:hRule="exact" w:val="310"/>
        </w:trPr>
        <w:tc>
          <w:tcPr>
            <w:tcW w:w="1155" w:type="pct"/>
            <w:gridSpan w:val="2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3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" w:type="pct"/>
            <w:gridSpan w:val="2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8" w:type="pct"/>
            <w:gridSpan w:val="2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3" w:type="pct"/>
            <w:gridSpan w:val="2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472C4" w:rsidRPr="00FC4E9F" w:rsidTr="00FC4E9F">
        <w:trPr>
          <w:cantSplit/>
          <w:trHeight w:hRule="exact" w:val="562"/>
        </w:trPr>
        <w:tc>
          <w:tcPr>
            <w:tcW w:w="1155" w:type="pct"/>
            <w:gridSpan w:val="2"/>
            <w:shd w:val="clear" w:color="auto" w:fill="auto"/>
          </w:tcPr>
          <w:p w:rsidR="008D5F72" w:rsidRPr="00FC4E9F" w:rsidRDefault="008D5F72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D5F72" w:rsidRPr="00FC4E9F" w:rsidRDefault="008D5F72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3" w:type="pct"/>
            <w:shd w:val="clear" w:color="auto" w:fill="auto"/>
          </w:tcPr>
          <w:p w:rsidR="008D5F72" w:rsidRPr="00FC4E9F" w:rsidRDefault="008D5F72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D5F72" w:rsidRPr="00FC4E9F" w:rsidRDefault="008D5F72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" w:type="pct"/>
            <w:shd w:val="clear" w:color="auto" w:fill="auto"/>
          </w:tcPr>
          <w:p w:rsidR="008D5F72" w:rsidRPr="00FC4E9F" w:rsidRDefault="008D5F72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D5F72" w:rsidRPr="00FC4E9F" w:rsidRDefault="008D5F72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7" w:type="pct"/>
            <w:gridSpan w:val="6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18"/>
                <w:u w:val="single"/>
              </w:rPr>
              <w:t>по контролируемому параметру</w:t>
            </w:r>
          </w:p>
        </w:tc>
        <w:tc>
          <w:tcPr>
            <w:tcW w:w="282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3" w:type="pct"/>
            <w:gridSpan w:val="2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472C4" w:rsidRPr="00FC4E9F" w:rsidTr="00FC4E9F">
        <w:trPr>
          <w:cantSplit/>
          <w:trHeight w:hRule="exact" w:val="694"/>
        </w:trPr>
        <w:tc>
          <w:tcPr>
            <w:tcW w:w="517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3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7" w:type="pct"/>
            <w:gridSpan w:val="6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18"/>
              </w:rPr>
              <w:t>-по количественному признаку;</w:t>
            </w:r>
          </w:p>
          <w:p w:rsidR="008D5F72" w:rsidRPr="00FC4E9F" w:rsidRDefault="005472C4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18"/>
              </w:rPr>
              <w:t>– п</w:t>
            </w:r>
            <w:r w:rsidR="008D5F72" w:rsidRPr="00FC4E9F">
              <w:rPr>
                <w:rFonts w:ascii="Times New Roman" w:hAnsi="Times New Roman" w:cs="Times New Roman"/>
                <w:color w:val="000000"/>
                <w:szCs w:val="18"/>
              </w:rPr>
              <w:t>о качественному признаку;</w:t>
            </w:r>
          </w:p>
          <w:p w:rsidR="008D5F72" w:rsidRPr="00FC4E9F" w:rsidRDefault="005472C4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18"/>
              </w:rPr>
              <w:t>– п</w:t>
            </w:r>
            <w:r w:rsidR="008D5F72" w:rsidRPr="00FC4E9F">
              <w:rPr>
                <w:rFonts w:ascii="Times New Roman" w:hAnsi="Times New Roman" w:cs="Times New Roman"/>
                <w:color w:val="000000"/>
                <w:szCs w:val="18"/>
              </w:rPr>
              <w:t>о альтернативному признаку</w:t>
            </w:r>
          </w:p>
        </w:tc>
        <w:tc>
          <w:tcPr>
            <w:tcW w:w="282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8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5" w:type="pct"/>
            <w:shd w:val="clear" w:color="auto" w:fill="auto"/>
          </w:tcPr>
          <w:p w:rsidR="008D5F72" w:rsidRPr="00FC4E9F" w:rsidRDefault="008D5F72" w:rsidP="00FC4E9F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472C4" w:rsidRDefault="005472C4" w:rsidP="005472C4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16766" w:rsidRPr="005472C4" w:rsidRDefault="005472C4" w:rsidP="005472C4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5472C4">
        <w:rPr>
          <w:rFonts w:ascii="Times New Roman" w:hAnsi="Times New Roman" w:cs="Times New Roman"/>
          <w:b/>
          <w:color w:val="000000"/>
          <w:sz w:val="28"/>
          <w:szCs w:val="28"/>
        </w:rPr>
        <w:t>3. Задача</w:t>
      </w:r>
    </w:p>
    <w:p w:rsidR="005472C4" w:rsidRDefault="005472C4" w:rsidP="005472C4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16766" w:rsidRPr="005472C4" w:rsidRDefault="00316766" w:rsidP="005472C4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2C4">
        <w:rPr>
          <w:rFonts w:ascii="Times New Roman" w:hAnsi="Times New Roman" w:cs="Times New Roman"/>
          <w:color w:val="000000"/>
          <w:sz w:val="28"/>
          <w:szCs w:val="28"/>
        </w:rPr>
        <w:t>Построить диаграммы Парето и выполнить их анализ, используя данные контроля качества ковровых изделий за 3</w:t>
      </w:r>
      <w:r w:rsidR="005472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472C4" w:rsidRPr="005472C4">
        <w:rPr>
          <w:rFonts w:ascii="Times New Roman" w:hAnsi="Times New Roman" w:cs="Times New Roman"/>
          <w:color w:val="000000"/>
          <w:sz w:val="28"/>
          <w:szCs w:val="28"/>
        </w:rPr>
        <w:t>мес</w:t>
      </w:r>
      <w:r w:rsidRPr="005472C4">
        <w:rPr>
          <w:rFonts w:ascii="Times New Roman" w:hAnsi="Times New Roman" w:cs="Times New Roman"/>
          <w:color w:val="000000"/>
          <w:sz w:val="28"/>
          <w:szCs w:val="28"/>
        </w:rPr>
        <w:t>. Всего выявлено дефектов по видам:</w:t>
      </w:r>
    </w:p>
    <w:tbl>
      <w:tblPr>
        <w:tblW w:w="4806" w:type="pct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08"/>
        <w:gridCol w:w="3459"/>
        <w:gridCol w:w="1533"/>
        <w:gridCol w:w="1533"/>
        <w:gridCol w:w="1367"/>
      </w:tblGrid>
      <w:tr w:rsidR="00316766" w:rsidRPr="00FC4E9F" w:rsidTr="00FC4E9F">
        <w:trPr>
          <w:cantSplit/>
          <w:trHeight w:val="524"/>
        </w:trPr>
        <w:tc>
          <w:tcPr>
            <w:tcW w:w="711" w:type="pct"/>
            <w:shd w:val="clear" w:color="auto" w:fill="auto"/>
          </w:tcPr>
          <w:p w:rsidR="00316766" w:rsidRPr="00FC4E9F" w:rsidRDefault="00316766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8"/>
              </w:rPr>
              <w:t>№</w:t>
            </w:r>
          </w:p>
        </w:tc>
        <w:tc>
          <w:tcPr>
            <w:tcW w:w="1880" w:type="pct"/>
            <w:shd w:val="clear" w:color="auto" w:fill="auto"/>
          </w:tcPr>
          <w:p w:rsidR="00316766" w:rsidRPr="00FC4E9F" w:rsidRDefault="00316766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8"/>
              </w:rPr>
              <w:t>Дефекты</w:t>
            </w:r>
          </w:p>
        </w:tc>
        <w:tc>
          <w:tcPr>
            <w:tcW w:w="833" w:type="pct"/>
            <w:shd w:val="clear" w:color="auto" w:fill="auto"/>
          </w:tcPr>
          <w:p w:rsidR="00316766" w:rsidRPr="00FC4E9F" w:rsidRDefault="00316766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  <w:r w:rsidR="005472C4" w:rsidRPr="00FC4E9F">
              <w:rPr>
                <w:rFonts w:ascii="Times New Roman" w:hAnsi="Times New Roman" w:cs="Times New Roman"/>
                <w:color w:val="000000"/>
                <w:szCs w:val="28"/>
              </w:rPr>
              <w:t> мес</w:t>
            </w:r>
            <w:r w:rsidRPr="00FC4E9F">
              <w:rPr>
                <w:rFonts w:ascii="Times New Roman" w:hAnsi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833" w:type="pct"/>
            <w:shd w:val="clear" w:color="auto" w:fill="auto"/>
          </w:tcPr>
          <w:p w:rsidR="00316766" w:rsidRPr="00FC4E9F" w:rsidRDefault="00316766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  <w:r w:rsidR="005472C4" w:rsidRPr="00FC4E9F">
              <w:rPr>
                <w:rFonts w:ascii="Times New Roman" w:hAnsi="Times New Roman" w:cs="Times New Roman"/>
                <w:color w:val="000000"/>
                <w:szCs w:val="28"/>
              </w:rPr>
              <w:t> мес</w:t>
            </w:r>
            <w:r w:rsidRPr="00FC4E9F">
              <w:rPr>
                <w:rFonts w:ascii="Times New Roman" w:hAnsi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743" w:type="pct"/>
            <w:shd w:val="clear" w:color="auto" w:fill="auto"/>
          </w:tcPr>
          <w:p w:rsidR="00316766" w:rsidRPr="00FC4E9F" w:rsidRDefault="00316766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  <w:r w:rsidR="005472C4" w:rsidRPr="00FC4E9F">
              <w:rPr>
                <w:rFonts w:ascii="Times New Roman" w:hAnsi="Times New Roman" w:cs="Times New Roman"/>
                <w:color w:val="000000"/>
                <w:szCs w:val="28"/>
              </w:rPr>
              <w:t> мес</w:t>
            </w:r>
            <w:r w:rsidRPr="00FC4E9F">
              <w:rPr>
                <w:rFonts w:ascii="Times New Roman" w:hAnsi="Times New Roman" w:cs="Times New Roman"/>
                <w:color w:val="000000"/>
                <w:szCs w:val="28"/>
              </w:rPr>
              <w:t>.</w:t>
            </w:r>
          </w:p>
        </w:tc>
      </w:tr>
      <w:tr w:rsidR="00316766" w:rsidRPr="00FC4E9F" w:rsidTr="00FC4E9F">
        <w:trPr>
          <w:cantSplit/>
        </w:trPr>
        <w:tc>
          <w:tcPr>
            <w:tcW w:w="711" w:type="pct"/>
            <w:shd w:val="clear" w:color="auto" w:fill="auto"/>
          </w:tcPr>
          <w:p w:rsidR="00316766" w:rsidRPr="00FC4E9F" w:rsidRDefault="00316766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1880" w:type="pct"/>
            <w:shd w:val="clear" w:color="auto" w:fill="auto"/>
          </w:tcPr>
          <w:p w:rsidR="00316766" w:rsidRPr="00FC4E9F" w:rsidRDefault="00316766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8"/>
              </w:rPr>
              <w:t>плохая кромка</w:t>
            </w:r>
          </w:p>
        </w:tc>
        <w:tc>
          <w:tcPr>
            <w:tcW w:w="833" w:type="pct"/>
            <w:shd w:val="clear" w:color="auto" w:fill="auto"/>
          </w:tcPr>
          <w:p w:rsidR="00316766" w:rsidRPr="00FC4E9F" w:rsidRDefault="00316766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833" w:type="pct"/>
            <w:shd w:val="clear" w:color="auto" w:fill="auto"/>
          </w:tcPr>
          <w:p w:rsidR="00316766" w:rsidRPr="00FC4E9F" w:rsidRDefault="00316766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8"/>
              </w:rPr>
              <w:t>17</w:t>
            </w:r>
          </w:p>
        </w:tc>
        <w:tc>
          <w:tcPr>
            <w:tcW w:w="743" w:type="pct"/>
            <w:shd w:val="clear" w:color="auto" w:fill="auto"/>
          </w:tcPr>
          <w:p w:rsidR="00316766" w:rsidRPr="00FC4E9F" w:rsidRDefault="00316766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8"/>
              </w:rPr>
              <w:t>9</w:t>
            </w:r>
          </w:p>
        </w:tc>
      </w:tr>
      <w:tr w:rsidR="00316766" w:rsidRPr="00FC4E9F" w:rsidTr="00FC4E9F">
        <w:trPr>
          <w:cantSplit/>
        </w:trPr>
        <w:tc>
          <w:tcPr>
            <w:tcW w:w="711" w:type="pct"/>
            <w:shd w:val="clear" w:color="auto" w:fill="auto"/>
          </w:tcPr>
          <w:p w:rsidR="00316766" w:rsidRPr="00FC4E9F" w:rsidRDefault="00316766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880" w:type="pct"/>
            <w:shd w:val="clear" w:color="auto" w:fill="auto"/>
          </w:tcPr>
          <w:p w:rsidR="00316766" w:rsidRPr="00FC4E9F" w:rsidRDefault="00316766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8"/>
              </w:rPr>
              <w:t>петление</w:t>
            </w:r>
          </w:p>
        </w:tc>
        <w:tc>
          <w:tcPr>
            <w:tcW w:w="833" w:type="pct"/>
            <w:shd w:val="clear" w:color="auto" w:fill="auto"/>
          </w:tcPr>
          <w:p w:rsidR="00316766" w:rsidRPr="00FC4E9F" w:rsidRDefault="00316766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833" w:type="pct"/>
            <w:shd w:val="clear" w:color="auto" w:fill="auto"/>
          </w:tcPr>
          <w:p w:rsidR="00316766" w:rsidRPr="00FC4E9F" w:rsidRDefault="00316766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743" w:type="pct"/>
            <w:shd w:val="clear" w:color="auto" w:fill="auto"/>
          </w:tcPr>
          <w:p w:rsidR="00316766" w:rsidRPr="00FC4E9F" w:rsidRDefault="00316766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</w:p>
        </w:tc>
      </w:tr>
      <w:tr w:rsidR="00316766" w:rsidRPr="00FC4E9F" w:rsidTr="00FC4E9F">
        <w:trPr>
          <w:cantSplit/>
        </w:trPr>
        <w:tc>
          <w:tcPr>
            <w:tcW w:w="711" w:type="pct"/>
            <w:shd w:val="clear" w:color="auto" w:fill="auto"/>
          </w:tcPr>
          <w:p w:rsidR="00316766" w:rsidRPr="00FC4E9F" w:rsidRDefault="00316766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880" w:type="pct"/>
            <w:shd w:val="clear" w:color="auto" w:fill="auto"/>
          </w:tcPr>
          <w:p w:rsidR="00316766" w:rsidRPr="00FC4E9F" w:rsidRDefault="00316766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8"/>
              </w:rPr>
              <w:t>бугристость</w:t>
            </w:r>
          </w:p>
        </w:tc>
        <w:tc>
          <w:tcPr>
            <w:tcW w:w="833" w:type="pct"/>
            <w:shd w:val="clear" w:color="auto" w:fill="auto"/>
          </w:tcPr>
          <w:p w:rsidR="00316766" w:rsidRPr="00FC4E9F" w:rsidRDefault="00316766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8"/>
              </w:rPr>
              <w:t>29</w:t>
            </w:r>
          </w:p>
        </w:tc>
        <w:tc>
          <w:tcPr>
            <w:tcW w:w="833" w:type="pct"/>
            <w:shd w:val="clear" w:color="auto" w:fill="auto"/>
          </w:tcPr>
          <w:p w:rsidR="00316766" w:rsidRPr="00FC4E9F" w:rsidRDefault="00316766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8"/>
              </w:rPr>
              <w:t>25</w:t>
            </w:r>
          </w:p>
        </w:tc>
        <w:tc>
          <w:tcPr>
            <w:tcW w:w="743" w:type="pct"/>
            <w:shd w:val="clear" w:color="auto" w:fill="auto"/>
          </w:tcPr>
          <w:p w:rsidR="00316766" w:rsidRPr="00FC4E9F" w:rsidRDefault="00316766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8"/>
              </w:rPr>
              <w:t>19</w:t>
            </w:r>
          </w:p>
        </w:tc>
      </w:tr>
      <w:tr w:rsidR="00316766" w:rsidRPr="00FC4E9F" w:rsidTr="00FC4E9F">
        <w:trPr>
          <w:cantSplit/>
        </w:trPr>
        <w:tc>
          <w:tcPr>
            <w:tcW w:w="711" w:type="pct"/>
            <w:shd w:val="clear" w:color="auto" w:fill="auto"/>
          </w:tcPr>
          <w:p w:rsidR="00316766" w:rsidRPr="00FC4E9F" w:rsidRDefault="00316766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880" w:type="pct"/>
            <w:shd w:val="clear" w:color="auto" w:fill="auto"/>
          </w:tcPr>
          <w:p w:rsidR="00316766" w:rsidRPr="00FC4E9F" w:rsidRDefault="00316766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8"/>
              </w:rPr>
              <w:t>кривизна</w:t>
            </w:r>
          </w:p>
        </w:tc>
        <w:tc>
          <w:tcPr>
            <w:tcW w:w="833" w:type="pct"/>
            <w:shd w:val="clear" w:color="auto" w:fill="auto"/>
          </w:tcPr>
          <w:p w:rsidR="00316766" w:rsidRPr="00FC4E9F" w:rsidRDefault="00316766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8"/>
              </w:rPr>
              <w:t>27</w:t>
            </w:r>
          </w:p>
        </w:tc>
        <w:tc>
          <w:tcPr>
            <w:tcW w:w="833" w:type="pct"/>
            <w:shd w:val="clear" w:color="auto" w:fill="auto"/>
          </w:tcPr>
          <w:p w:rsidR="00316766" w:rsidRPr="00FC4E9F" w:rsidRDefault="00316766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8"/>
              </w:rPr>
              <w:t>31</w:t>
            </w:r>
          </w:p>
        </w:tc>
        <w:tc>
          <w:tcPr>
            <w:tcW w:w="743" w:type="pct"/>
            <w:shd w:val="clear" w:color="auto" w:fill="auto"/>
          </w:tcPr>
          <w:p w:rsidR="00316766" w:rsidRPr="00FC4E9F" w:rsidRDefault="00316766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8"/>
              </w:rPr>
              <w:t>16</w:t>
            </w:r>
          </w:p>
        </w:tc>
      </w:tr>
      <w:tr w:rsidR="00316766" w:rsidRPr="00FC4E9F" w:rsidTr="00FC4E9F">
        <w:trPr>
          <w:cantSplit/>
        </w:trPr>
        <w:tc>
          <w:tcPr>
            <w:tcW w:w="711" w:type="pct"/>
            <w:shd w:val="clear" w:color="auto" w:fill="auto"/>
          </w:tcPr>
          <w:p w:rsidR="00316766" w:rsidRPr="00FC4E9F" w:rsidRDefault="00316766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1880" w:type="pct"/>
            <w:shd w:val="clear" w:color="auto" w:fill="auto"/>
          </w:tcPr>
          <w:p w:rsidR="00316766" w:rsidRPr="00FC4E9F" w:rsidRDefault="00316766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8"/>
              </w:rPr>
              <w:t>прочее</w:t>
            </w:r>
          </w:p>
        </w:tc>
        <w:tc>
          <w:tcPr>
            <w:tcW w:w="833" w:type="pct"/>
            <w:shd w:val="clear" w:color="auto" w:fill="auto"/>
          </w:tcPr>
          <w:p w:rsidR="00316766" w:rsidRPr="00FC4E9F" w:rsidRDefault="00316766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833" w:type="pct"/>
            <w:shd w:val="clear" w:color="auto" w:fill="auto"/>
          </w:tcPr>
          <w:p w:rsidR="00316766" w:rsidRPr="00FC4E9F" w:rsidRDefault="00316766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743" w:type="pct"/>
            <w:shd w:val="clear" w:color="auto" w:fill="auto"/>
          </w:tcPr>
          <w:p w:rsidR="00316766" w:rsidRPr="00FC4E9F" w:rsidRDefault="00316766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</w:tr>
    </w:tbl>
    <w:p w:rsidR="00316766" w:rsidRPr="005472C4" w:rsidRDefault="00316766" w:rsidP="005472C4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282F" w:rsidRPr="005472C4" w:rsidRDefault="004C282F" w:rsidP="005472C4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5472C4">
        <w:rPr>
          <w:rFonts w:ascii="Times New Roman" w:hAnsi="Times New Roman" w:cs="Times New Roman"/>
          <w:b/>
          <w:color w:val="000000"/>
          <w:sz w:val="28"/>
          <w:szCs w:val="28"/>
        </w:rPr>
        <w:t>1 месяц</w:t>
      </w:r>
    </w:p>
    <w:tbl>
      <w:tblPr>
        <w:tblW w:w="4806" w:type="pct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84"/>
        <w:gridCol w:w="1773"/>
        <w:gridCol w:w="1549"/>
        <w:gridCol w:w="1549"/>
        <w:gridCol w:w="1768"/>
        <w:gridCol w:w="1877"/>
      </w:tblGrid>
      <w:tr w:rsidR="004C282F" w:rsidRPr="00FC4E9F" w:rsidTr="00FC4E9F">
        <w:trPr>
          <w:cantSplit/>
          <w:trHeight w:val="461"/>
        </w:trPr>
        <w:tc>
          <w:tcPr>
            <w:tcW w:w="371" w:type="pct"/>
            <w:shd w:val="clear" w:color="auto" w:fill="auto"/>
          </w:tcPr>
          <w:p w:rsidR="004C282F" w:rsidRPr="00FC4E9F" w:rsidRDefault="004C282F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№</w:t>
            </w:r>
          </w:p>
        </w:tc>
        <w:tc>
          <w:tcPr>
            <w:tcW w:w="963" w:type="pct"/>
            <w:shd w:val="clear" w:color="auto" w:fill="auto"/>
          </w:tcPr>
          <w:p w:rsidR="004C282F" w:rsidRPr="00FC4E9F" w:rsidRDefault="004C282F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Дефекты</w:t>
            </w:r>
          </w:p>
        </w:tc>
        <w:tc>
          <w:tcPr>
            <w:tcW w:w="842" w:type="pct"/>
            <w:shd w:val="clear" w:color="auto" w:fill="auto"/>
          </w:tcPr>
          <w:p w:rsidR="004C282F" w:rsidRPr="00FC4E9F" w:rsidRDefault="004C282F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Кол-во</w:t>
            </w:r>
            <w:r w:rsidRPr="00FC4E9F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 </w:t>
            </w: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несоответствий</w:t>
            </w:r>
          </w:p>
        </w:tc>
        <w:tc>
          <w:tcPr>
            <w:tcW w:w="842" w:type="pct"/>
            <w:shd w:val="clear" w:color="auto" w:fill="auto"/>
          </w:tcPr>
          <w:p w:rsidR="004C282F" w:rsidRPr="00FC4E9F" w:rsidRDefault="004C282F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Сумм. кол-во несоответствий</w:t>
            </w:r>
          </w:p>
        </w:tc>
        <w:tc>
          <w:tcPr>
            <w:tcW w:w="961" w:type="pct"/>
            <w:shd w:val="clear" w:color="auto" w:fill="auto"/>
          </w:tcPr>
          <w:p w:rsidR="004C282F" w:rsidRPr="00FC4E9F" w:rsidRDefault="004C282F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Процентное соотношение несоответствий по видам</w:t>
            </w:r>
          </w:p>
        </w:tc>
        <w:tc>
          <w:tcPr>
            <w:tcW w:w="1020" w:type="pct"/>
            <w:shd w:val="clear" w:color="auto" w:fill="auto"/>
          </w:tcPr>
          <w:p w:rsidR="004C282F" w:rsidRPr="00FC4E9F" w:rsidRDefault="004C282F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Кумулятивный процент несоответствий</w:t>
            </w:r>
          </w:p>
        </w:tc>
      </w:tr>
      <w:tr w:rsidR="004C282F" w:rsidRPr="00FC4E9F" w:rsidTr="00FC4E9F">
        <w:trPr>
          <w:cantSplit/>
          <w:trHeight w:val="315"/>
        </w:trPr>
        <w:tc>
          <w:tcPr>
            <w:tcW w:w="371" w:type="pct"/>
            <w:shd w:val="clear" w:color="auto" w:fill="auto"/>
          </w:tcPr>
          <w:p w:rsidR="004C282F" w:rsidRPr="00FC4E9F" w:rsidRDefault="004C282F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63" w:type="pct"/>
            <w:shd w:val="clear" w:color="auto" w:fill="auto"/>
          </w:tcPr>
          <w:p w:rsidR="004C282F" w:rsidRPr="00FC4E9F" w:rsidRDefault="004C282F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бугристость</w:t>
            </w:r>
          </w:p>
        </w:tc>
        <w:tc>
          <w:tcPr>
            <w:tcW w:w="842" w:type="pct"/>
            <w:shd w:val="clear" w:color="auto" w:fill="auto"/>
          </w:tcPr>
          <w:p w:rsidR="004C282F" w:rsidRPr="00FC4E9F" w:rsidRDefault="004C282F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842" w:type="pct"/>
            <w:shd w:val="clear" w:color="auto" w:fill="auto"/>
          </w:tcPr>
          <w:p w:rsidR="004C282F" w:rsidRPr="00FC4E9F" w:rsidRDefault="004C282F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961" w:type="pct"/>
            <w:shd w:val="clear" w:color="auto" w:fill="auto"/>
            <w:noWrap/>
          </w:tcPr>
          <w:p w:rsidR="004C282F" w:rsidRPr="00FC4E9F" w:rsidRDefault="004C282F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38,2</w:t>
            </w:r>
          </w:p>
        </w:tc>
        <w:tc>
          <w:tcPr>
            <w:tcW w:w="1020" w:type="pct"/>
            <w:shd w:val="clear" w:color="auto" w:fill="auto"/>
            <w:noWrap/>
          </w:tcPr>
          <w:p w:rsidR="004C282F" w:rsidRPr="00FC4E9F" w:rsidRDefault="004C282F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38,2</w:t>
            </w:r>
          </w:p>
        </w:tc>
      </w:tr>
      <w:tr w:rsidR="004C282F" w:rsidRPr="00FC4E9F" w:rsidTr="00FC4E9F">
        <w:trPr>
          <w:cantSplit/>
          <w:trHeight w:val="315"/>
        </w:trPr>
        <w:tc>
          <w:tcPr>
            <w:tcW w:w="371" w:type="pct"/>
            <w:shd w:val="clear" w:color="auto" w:fill="auto"/>
          </w:tcPr>
          <w:p w:rsidR="004C282F" w:rsidRPr="00FC4E9F" w:rsidRDefault="004C282F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963" w:type="pct"/>
            <w:shd w:val="clear" w:color="auto" w:fill="auto"/>
          </w:tcPr>
          <w:p w:rsidR="004C282F" w:rsidRPr="00FC4E9F" w:rsidRDefault="004C282F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кривизна</w:t>
            </w:r>
          </w:p>
        </w:tc>
        <w:tc>
          <w:tcPr>
            <w:tcW w:w="842" w:type="pct"/>
            <w:shd w:val="clear" w:color="auto" w:fill="auto"/>
          </w:tcPr>
          <w:p w:rsidR="004C282F" w:rsidRPr="00FC4E9F" w:rsidRDefault="004C282F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842" w:type="pct"/>
            <w:shd w:val="clear" w:color="auto" w:fill="auto"/>
          </w:tcPr>
          <w:p w:rsidR="004C282F" w:rsidRPr="00FC4E9F" w:rsidRDefault="004C282F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56</w:t>
            </w:r>
          </w:p>
        </w:tc>
        <w:tc>
          <w:tcPr>
            <w:tcW w:w="961" w:type="pct"/>
            <w:shd w:val="clear" w:color="auto" w:fill="auto"/>
            <w:noWrap/>
          </w:tcPr>
          <w:p w:rsidR="004C282F" w:rsidRPr="00FC4E9F" w:rsidRDefault="004C282F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35,5</w:t>
            </w:r>
          </w:p>
        </w:tc>
        <w:tc>
          <w:tcPr>
            <w:tcW w:w="1020" w:type="pct"/>
            <w:shd w:val="clear" w:color="auto" w:fill="auto"/>
            <w:noWrap/>
          </w:tcPr>
          <w:p w:rsidR="004C282F" w:rsidRPr="00FC4E9F" w:rsidRDefault="004C282F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73,7</w:t>
            </w:r>
          </w:p>
        </w:tc>
      </w:tr>
      <w:tr w:rsidR="004C282F" w:rsidRPr="00FC4E9F" w:rsidTr="00FC4E9F">
        <w:trPr>
          <w:cantSplit/>
          <w:trHeight w:val="315"/>
        </w:trPr>
        <w:tc>
          <w:tcPr>
            <w:tcW w:w="371" w:type="pct"/>
            <w:shd w:val="clear" w:color="auto" w:fill="auto"/>
          </w:tcPr>
          <w:p w:rsidR="004C282F" w:rsidRPr="00FC4E9F" w:rsidRDefault="004C282F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963" w:type="pct"/>
            <w:shd w:val="clear" w:color="auto" w:fill="auto"/>
          </w:tcPr>
          <w:p w:rsidR="004C282F" w:rsidRPr="00FC4E9F" w:rsidRDefault="004C282F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плохая кромка</w:t>
            </w:r>
          </w:p>
        </w:tc>
        <w:tc>
          <w:tcPr>
            <w:tcW w:w="842" w:type="pct"/>
            <w:shd w:val="clear" w:color="auto" w:fill="auto"/>
          </w:tcPr>
          <w:p w:rsidR="004C282F" w:rsidRPr="00FC4E9F" w:rsidRDefault="004C282F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842" w:type="pct"/>
            <w:shd w:val="clear" w:color="auto" w:fill="auto"/>
          </w:tcPr>
          <w:p w:rsidR="004C282F" w:rsidRPr="00FC4E9F" w:rsidRDefault="004C282F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66</w:t>
            </w:r>
          </w:p>
        </w:tc>
        <w:tc>
          <w:tcPr>
            <w:tcW w:w="961" w:type="pct"/>
            <w:shd w:val="clear" w:color="auto" w:fill="auto"/>
            <w:noWrap/>
          </w:tcPr>
          <w:p w:rsidR="004C282F" w:rsidRPr="00FC4E9F" w:rsidRDefault="004C282F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13,2</w:t>
            </w:r>
          </w:p>
        </w:tc>
        <w:tc>
          <w:tcPr>
            <w:tcW w:w="1020" w:type="pct"/>
            <w:shd w:val="clear" w:color="auto" w:fill="auto"/>
            <w:noWrap/>
          </w:tcPr>
          <w:p w:rsidR="004C282F" w:rsidRPr="00FC4E9F" w:rsidRDefault="004C282F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86,8</w:t>
            </w:r>
          </w:p>
        </w:tc>
      </w:tr>
      <w:tr w:rsidR="004C282F" w:rsidRPr="00FC4E9F" w:rsidTr="00FC4E9F">
        <w:trPr>
          <w:cantSplit/>
          <w:trHeight w:val="315"/>
        </w:trPr>
        <w:tc>
          <w:tcPr>
            <w:tcW w:w="371" w:type="pct"/>
            <w:shd w:val="clear" w:color="auto" w:fill="auto"/>
          </w:tcPr>
          <w:p w:rsidR="004C282F" w:rsidRPr="00FC4E9F" w:rsidRDefault="004C282F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963" w:type="pct"/>
            <w:shd w:val="clear" w:color="auto" w:fill="auto"/>
          </w:tcPr>
          <w:p w:rsidR="004C282F" w:rsidRPr="00FC4E9F" w:rsidRDefault="004C282F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петление</w:t>
            </w:r>
          </w:p>
        </w:tc>
        <w:tc>
          <w:tcPr>
            <w:tcW w:w="842" w:type="pct"/>
            <w:shd w:val="clear" w:color="auto" w:fill="auto"/>
          </w:tcPr>
          <w:p w:rsidR="004C282F" w:rsidRPr="00FC4E9F" w:rsidRDefault="004C282F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42" w:type="pct"/>
            <w:shd w:val="clear" w:color="auto" w:fill="auto"/>
          </w:tcPr>
          <w:p w:rsidR="004C282F" w:rsidRPr="00FC4E9F" w:rsidRDefault="004C282F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74</w:t>
            </w:r>
          </w:p>
        </w:tc>
        <w:tc>
          <w:tcPr>
            <w:tcW w:w="961" w:type="pct"/>
            <w:shd w:val="clear" w:color="auto" w:fill="auto"/>
            <w:noWrap/>
          </w:tcPr>
          <w:p w:rsidR="004C282F" w:rsidRPr="00FC4E9F" w:rsidRDefault="004C282F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10,5</w:t>
            </w:r>
          </w:p>
        </w:tc>
        <w:tc>
          <w:tcPr>
            <w:tcW w:w="1020" w:type="pct"/>
            <w:shd w:val="clear" w:color="auto" w:fill="auto"/>
            <w:noWrap/>
          </w:tcPr>
          <w:p w:rsidR="004C282F" w:rsidRPr="00FC4E9F" w:rsidRDefault="004C282F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97,4</w:t>
            </w:r>
          </w:p>
        </w:tc>
      </w:tr>
      <w:tr w:rsidR="004C282F" w:rsidRPr="00FC4E9F" w:rsidTr="00FC4E9F">
        <w:trPr>
          <w:cantSplit/>
          <w:trHeight w:val="315"/>
        </w:trPr>
        <w:tc>
          <w:tcPr>
            <w:tcW w:w="371" w:type="pct"/>
            <w:shd w:val="clear" w:color="auto" w:fill="auto"/>
          </w:tcPr>
          <w:p w:rsidR="004C282F" w:rsidRPr="00FC4E9F" w:rsidRDefault="004C282F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963" w:type="pct"/>
            <w:shd w:val="clear" w:color="auto" w:fill="auto"/>
          </w:tcPr>
          <w:p w:rsidR="004C282F" w:rsidRPr="00FC4E9F" w:rsidRDefault="004C282F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прочее</w:t>
            </w:r>
          </w:p>
        </w:tc>
        <w:tc>
          <w:tcPr>
            <w:tcW w:w="842" w:type="pct"/>
            <w:shd w:val="clear" w:color="auto" w:fill="auto"/>
          </w:tcPr>
          <w:p w:rsidR="004C282F" w:rsidRPr="00FC4E9F" w:rsidRDefault="004C282F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42" w:type="pct"/>
            <w:shd w:val="clear" w:color="auto" w:fill="auto"/>
          </w:tcPr>
          <w:p w:rsidR="004C282F" w:rsidRPr="00FC4E9F" w:rsidRDefault="004C282F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76</w:t>
            </w:r>
          </w:p>
        </w:tc>
        <w:tc>
          <w:tcPr>
            <w:tcW w:w="961" w:type="pct"/>
            <w:shd w:val="clear" w:color="auto" w:fill="auto"/>
            <w:noWrap/>
          </w:tcPr>
          <w:p w:rsidR="004C282F" w:rsidRPr="00FC4E9F" w:rsidRDefault="004C282F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2,6</w:t>
            </w:r>
          </w:p>
        </w:tc>
        <w:tc>
          <w:tcPr>
            <w:tcW w:w="1020" w:type="pct"/>
            <w:shd w:val="clear" w:color="auto" w:fill="auto"/>
            <w:noWrap/>
          </w:tcPr>
          <w:p w:rsidR="004C282F" w:rsidRPr="00FC4E9F" w:rsidRDefault="004C282F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100,0</w:t>
            </w:r>
          </w:p>
        </w:tc>
      </w:tr>
      <w:tr w:rsidR="004C282F" w:rsidRPr="00FC4E9F" w:rsidTr="00FC4E9F">
        <w:trPr>
          <w:cantSplit/>
          <w:trHeight w:val="255"/>
        </w:trPr>
        <w:tc>
          <w:tcPr>
            <w:tcW w:w="371" w:type="pct"/>
            <w:shd w:val="clear" w:color="auto" w:fill="auto"/>
            <w:noWrap/>
          </w:tcPr>
          <w:p w:rsidR="004C282F" w:rsidRPr="00FC4E9F" w:rsidRDefault="004C282F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63" w:type="pct"/>
            <w:shd w:val="clear" w:color="auto" w:fill="auto"/>
            <w:noWrap/>
          </w:tcPr>
          <w:p w:rsidR="004C282F" w:rsidRPr="00FC4E9F" w:rsidRDefault="004C282F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42" w:type="pct"/>
            <w:shd w:val="clear" w:color="auto" w:fill="auto"/>
            <w:noWrap/>
          </w:tcPr>
          <w:p w:rsidR="004C282F" w:rsidRPr="00FC4E9F" w:rsidRDefault="004C282F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76</w:t>
            </w:r>
          </w:p>
        </w:tc>
        <w:tc>
          <w:tcPr>
            <w:tcW w:w="842" w:type="pct"/>
            <w:shd w:val="clear" w:color="auto" w:fill="auto"/>
            <w:noWrap/>
          </w:tcPr>
          <w:p w:rsidR="004C282F" w:rsidRPr="00FC4E9F" w:rsidRDefault="004C282F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961" w:type="pct"/>
            <w:shd w:val="clear" w:color="auto" w:fill="auto"/>
            <w:noWrap/>
          </w:tcPr>
          <w:p w:rsidR="004C282F" w:rsidRPr="00FC4E9F" w:rsidRDefault="004C282F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100,0</w:t>
            </w:r>
          </w:p>
        </w:tc>
        <w:tc>
          <w:tcPr>
            <w:tcW w:w="1020" w:type="pct"/>
            <w:shd w:val="clear" w:color="auto" w:fill="auto"/>
            <w:noWrap/>
          </w:tcPr>
          <w:p w:rsidR="004C282F" w:rsidRPr="00FC4E9F" w:rsidRDefault="004C282F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</w:tr>
    </w:tbl>
    <w:p w:rsidR="00E54C12" w:rsidRPr="005472C4" w:rsidRDefault="00E54C12" w:rsidP="005472C4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5EEE" w:rsidRPr="005472C4" w:rsidRDefault="005472C4" w:rsidP="005472C4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="00F75EEE" w:rsidRPr="005472C4">
        <w:rPr>
          <w:rFonts w:ascii="Times New Roman" w:hAnsi="Times New Roman" w:cs="Times New Roman"/>
          <w:b/>
          <w:color w:val="000000"/>
          <w:sz w:val="28"/>
          <w:szCs w:val="28"/>
        </w:rPr>
        <w:t>2 месяц</w:t>
      </w:r>
    </w:p>
    <w:tbl>
      <w:tblPr>
        <w:tblW w:w="4806" w:type="pct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84"/>
        <w:gridCol w:w="1773"/>
        <w:gridCol w:w="1549"/>
        <w:gridCol w:w="1549"/>
        <w:gridCol w:w="1768"/>
        <w:gridCol w:w="1877"/>
      </w:tblGrid>
      <w:tr w:rsidR="00F75EEE" w:rsidRPr="00FC4E9F" w:rsidTr="00FC4E9F">
        <w:trPr>
          <w:cantSplit/>
          <w:trHeight w:val="461"/>
        </w:trPr>
        <w:tc>
          <w:tcPr>
            <w:tcW w:w="371" w:type="pct"/>
            <w:shd w:val="clear" w:color="auto" w:fill="auto"/>
          </w:tcPr>
          <w:p w:rsidR="00F75EEE" w:rsidRPr="00FC4E9F" w:rsidRDefault="00F75EEE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№</w:t>
            </w:r>
          </w:p>
        </w:tc>
        <w:tc>
          <w:tcPr>
            <w:tcW w:w="963" w:type="pct"/>
            <w:shd w:val="clear" w:color="auto" w:fill="auto"/>
          </w:tcPr>
          <w:p w:rsidR="00F75EEE" w:rsidRPr="00FC4E9F" w:rsidRDefault="00F75EEE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Дефекты</w:t>
            </w:r>
          </w:p>
        </w:tc>
        <w:tc>
          <w:tcPr>
            <w:tcW w:w="842" w:type="pct"/>
            <w:shd w:val="clear" w:color="auto" w:fill="auto"/>
          </w:tcPr>
          <w:p w:rsidR="00F75EEE" w:rsidRPr="00FC4E9F" w:rsidRDefault="00F75EEE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Кол-во</w:t>
            </w:r>
            <w:r w:rsidRPr="00FC4E9F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 </w:t>
            </w: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несоответствий</w:t>
            </w:r>
          </w:p>
        </w:tc>
        <w:tc>
          <w:tcPr>
            <w:tcW w:w="842" w:type="pct"/>
            <w:shd w:val="clear" w:color="auto" w:fill="auto"/>
          </w:tcPr>
          <w:p w:rsidR="00F75EEE" w:rsidRPr="00FC4E9F" w:rsidRDefault="00F75EEE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Сумм. кол-во несоответствий</w:t>
            </w:r>
          </w:p>
        </w:tc>
        <w:tc>
          <w:tcPr>
            <w:tcW w:w="961" w:type="pct"/>
            <w:shd w:val="clear" w:color="auto" w:fill="auto"/>
          </w:tcPr>
          <w:p w:rsidR="00F75EEE" w:rsidRPr="00FC4E9F" w:rsidRDefault="00F75EEE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Процентное соотношение несоответствий по видам</w:t>
            </w:r>
          </w:p>
        </w:tc>
        <w:tc>
          <w:tcPr>
            <w:tcW w:w="1020" w:type="pct"/>
            <w:shd w:val="clear" w:color="auto" w:fill="auto"/>
          </w:tcPr>
          <w:p w:rsidR="00F75EEE" w:rsidRPr="00FC4E9F" w:rsidRDefault="00F75EEE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Кумулятивный процент несоответствий</w:t>
            </w:r>
          </w:p>
        </w:tc>
      </w:tr>
      <w:tr w:rsidR="00F75EEE" w:rsidRPr="00FC4E9F" w:rsidTr="00FC4E9F">
        <w:trPr>
          <w:cantSplit/>
          <w:trHeight w:val="315"/>
        </w:trPr>
        <w:tc>
          <w:tcPr>
            <w:tcW w:w="371" w:type="pct"/>
            <w:shd w:val="clear" w:color="auto" w:fill="auto"/>
          </w:tcPr>
          <w:p w:rsidR="00F75EEE" w:rsidRPr="00FC4E9F" w:rsidRDefault="00F75EEE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63" w:type="pct"/>
            <w:shd w:val="clear" w:color="auto" w:fill="auto"/>
          </w:tcPr>
          <w:p w:rsidR="00F75EEE" w:rsidRPr="00FC4E9F" w:rsidRDefault="00F75EEE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бугристость</w:t>
            </w:r>
          </w:p>
        </w:tc>
        <w:tc>
          <w:tcPr>
            <w:tcW w:w="842" w:type="pct"/>
            <w:shd w:val="clear" w:color="auto" w:fill="auto"/>
          </w:tcPr>
          <w:p w:rsidR="00F75EEE" w:rsidRPr="00FC4E9F" w:rsidRDefault="00F75EEE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842" w:type="pct"/>
            <w:shd w:val="clear" w:color="auto" w:fill="auto"/>
          </w:tcPr>
          <w:p w:rsidR="00F75EEE" w:rsidRPr="00FC4E9F" w:rsidRDefault="00F75EEE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961" w:type="pct"/>
            <w:shd w:val="clear" w:color="auto" w:fill="auto"/>
            <w:noWrap/>
          </w:tcPr>
          <w:p w:rsidR="00F75EEE" w:rsidRPr="00FC4E9F" w:rsidRDefault="00F75EEE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29,8</w:t>
            </w:r>
          </w:p>
        </w:tc>
        <w:tc>
          <w:tcPr>
            <w:tcW w:w="1020" w:type="pct"/>
            <w:shd w:val="clear" w:color="auto" w:fill="auto"/>
            <w:noWrap/>
          </w:tcPr>
          <w:p w:rsidR="00F75EEE" w:rsidRPr="00FC4E9F" w:rsidRDefault="00F75EEE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29,8</w:t>
            </w:r>
          </w:p>
        </w:tc>
      </w:tr>
      <w:tr w:rsidR="00F75EEE" w:rsidRPr="00FC4E9F" w:rsidTr="00FC4E9F">
        <w:trPr>
          <w:cantSplit/>
          <w:trHeight w:val="315"/>
        </w:trPr>
        <w:tc>
          <w:tcPr>
            <w:tcW w:w="371" w:type="pct"/>
            <w:shd w:val="clear" w:color="auto" w:fill="auto"/>
          </w:tcPr>
          <w:p w:rsidR="00F75EEE" w:rsidRPr="00FC4E9F" w:rsidRDefault="00F75EEE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963" w:type="pct"/>
            <w:shd w:val="clear" w:color="auto" w:fill="auto"/>
          </w:tcPr>
          <w:p w:rsidR="00F75EEE" w:rsidRPr="00FC4E9F" w:rsidRDefault="00F75EEE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кривизна</w:t>
            </w:r>
          </w:p>
        </w:tc>
        <w:tc>
          <w:tcPr>
            <w:tcW w:w="842" w:type="pct"/>
            <w:shd w:val="clear" w:color="auto" w:fill="auto"/>
          </w:tcPr>
          <w:p w:rsidR="00F75EEE" w:rsidRPr="00FC4E9F" w:rsidRDefault="00F75EEE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31</w:t>
            </w:r>
          </w:p>
        </w:tc>
        <w:tc>
          <w:tcPr>
            <w:tcW w:w="842" w:type="pct"/>
            <w:shd w:val="clear" w:color="auto" w:fill="auto"/>
          </w:tcPr>
          <w:p w:rsidR="00F75EEE" w:rsidRPr="00FC4E9F" w:rsidRDefault="00F75EEE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56</w:t>
            </w:r>
          </w:p>
        </w:tc>
        <w:tc>
          <w:tcPr>
            <w:tcW w:w="961" w:type="pct"/>
            <w:shd w:val="clear" w:color="auto" w:fill="auto"/>
            <w:noWrap/>
          </w:tcPr>
          <w:p w:rsidR="00F75EEE" w:rsidRPr="00FC4E9F" w:rsidRDefault="00F75EEE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36,9</w:t>
            </w:r>
          </w:p>
        </w:tc>
        <w:tc>
          <w:tcPr>
            <w:tcW w:w="1020" w:type="pct"/>
            <w:shd w:val="clear" w:color="auto" w:fill="auto"/>
            <w:noWrap/>
          </w:tcPr>
          <w:p w:rsidR="00F75EEE" w:rsidRPr="00FC4E9F" w:rsidRDefault="00F75EEE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66,7</w:t>
            </w:r>
          </w:p>
        </w:tc>
      </w:tr>
      <w:tr w:rsidR="00F75EEE" w:rsidRPr="00FC4E9F" w:rsidTr="00FC4E9F">
        <w:trPr>
          <w:cantSplit/>
          <w:trHeight w:val="315"/>
        </w:trPr>
        <w:tc>
          <w:tcPr>
            <w:tcW w:w="371" w:type="pct"/>
            <w:shd w:val="clear" w:color="auto" w:fill="auto"/>
          </w:tcPr>
          <w:p w:rsidR="00F75EEE" w:rsidRPr="00FC4E9F" w:rsidRDefault="00F75EEE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963" w:type="pct"/>
            <w:shd w:val="clear" w:color="auto" w:fill="auto"/>
          </w:tcPr>
          <w:p w:rsidR="00F75EEE" w:rsidRPr="00FC4E9F" w:rsidRDefault="00F75EEE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плохая кромка</w:t>
            </w:r>
          </w:p>
        </w:tc>
        <w:tc>
          <w:tcPr>
            <w:tcW w:w="842" w:type="pct"/>
            <w:shd w:val="clear" w:color="auto" w:fill="auto"/>
          </w:tcPr>
          <w:p w:rsidR="00F75EEE" w:rsidRPr="00FC4E9F" w:rsidRDefault="00F75EEE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842" w:type="pct"/>
            <w:shd w:val="clear" w:color="auto" w:fill="auto"/>
          </w:tcPr>
          <w:p w:rsidR="00F75EEE" w:rsidRPr="00FC4E9F" w:rsidRDefault="00F75EEE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73</w:t>
            </w:r>
          </w:p>
        </w:tc>
        <w:tc>
          <w:tcPr>
            <w:tcW w:w="961" w:type="pct"/>
            <w:shd w:val="clear" w:color="auto" w:fill="auto"/>
            <w:noWrap/>
          </w:tcPr>
          <w:p w:rsidR="00F75EEE" w:rsidRPr="00FC4E9F" w:rsidRDefault="00F75EEE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20,2</w:t>
            </w:r>
          </w:p>
        </w:tc>
        <w:tc>
          <w:tcPr>
            <w:tcW w:w="1020" w:type="pct"/>
            <w:shd w:val="clear" w:color="auto" w:fill="auto"/>
            <w:noWrap/>
          </w:tcPr>
          <w:p w:rsidR="00F75EEE" w:rsidRPr="00FC4E9F" w:rsidRDefault="00F75EEE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86,9</w:t>
            </w:r>
          </w:p>
        </w:tc>
      </w:tr>
      <w:tr w:rsidR="00F75EEE" w:rsidRPr="00FC4E9F" w:rsidTr="00FC4E9F">
        <w:trPr>
          <w:cantSplit/>
          <w:trHeight w:val="315"/>
        </w:trPr>
        <w:tc>
          <w:tcPr>
            <w:tcW w:w="371" w:type="pct"/>
            <w:shd w:val="clear" w:color="auto" w:fill="auto"/>
          </w:tcPr>
          <w:p w:rsidR="00F75EEE" w:rsidRPr="00FC4E9F" w:rsidRDefault="00F75EEE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963" w:type="pct"/>
            <w:shd w:val="clear" w:color="auto" w:fill="auto"/>
          </w:tcPr>
          <w:p w:rsidR="00F75EEE" w:rsidRPr="00FC4E9F" w:rsidRDefault="00F75EEE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петление</w:t>
            </w:r>
          </w:p>
        </w:tc>
        <w:tc>
          <w:tcPr>
            <w:tcW w:w="842" w:type="pct"/>
            <w:shd w:val="clear" w:color="auto" w:fill="auto"/>
          </w:tcPr>
          <w:p w:rsidR="00F75EEE" w:rsidRPr="00FC4E9F" w:rsidRDefault="00F75EEE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42" w:type="pct"/>
            <w:shd w:val="clear" w:color="auto" w:fill="auto"/>
          </w:tcPr>
          <w:p w:rsidR="00F75EEE" w:rsidRPr="00FC4E9F" w:rsidRDefault="00F75EEE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82</w:t>
            </w:r>
          </w:p>
        </w:tc>
        <w:tc>
          <w:tcPr>
            <w:tcW w:w="961" w:type="pct"/>
            <w:shd w:val="clear" w:color="auto" w:fill="auto"/>
            <w:noWrap/>
          </w:tcPr>
          <w:p w:rsidR="00F75EEE" w:rsidRPr="00FC4E9F" w:rsidRDefault="00F75EEE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10,7</w:t>
            </w:r>
          </w:p>
        </w:tc>
        <w:tc>
          <w:tcPr>
            <w:tcW w:w="1020" w:type="pct"/>
            <w:shd w:val="clear" w:color="auto" w:fill="auto"/>
            <w:noWrap/>
          </w:tcPr>
          <w:p w:rsidR="00F75EEE" w:rsidRPr="00FC4E9F" w:rsidRDefault="00F75EEE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97,6</w:t>
            </w:r>
          </w:p>
        </w:tc>
      </w:tr>
      <w:tr w:rsidR="00F75EEE" w:rsidRPr="00FC4E9F" w:rsidTr="00FC4E9F">
        <w:trPr>
          <w:cantSplit/>
          <w:trHeight w:val="315"/>
        </w:trPr>
        <w:tc>
          <w:tcPr>
            <w:tcW w:w="371" w:type="pct"/>
            <w:shd w:val="clear" w:color="auto" w:fill="auto"/>
          </w:tcPr>
          <w:p w:rsidR="00F75EEE" w:rsidRPr="00FC4E9F" w:rsidRDefault="00F75EEE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963" w:type="pct"/>
            <w:shd w:val="clear" w:color="auto" w:fill="auto"/>
          </w:tcPr>
          <w:p w:rsidR="00F75EEE" w:rsidRPr="00FC4E9F" w:rsidRDefault="00F75EEE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прочее</w:t>
            </w:r>
          </w:p>
        </w:tc>
        <w:tc>
          <w:tcPr>
            <w:tcW w:w="842" w:type="pct"/>
            <w:shd w:val="clear" w:color="auto" w:fill="auto"/>
          </w:tcPr>
          <w:p w:rsidR="00F75EEE" w:rsidRPr="00FC4E9F" w:rsidRDefault="00F75EEE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42" w:type="pct"/>
            <w:shd w:val="clear" w:color="auto" w:fill="auto"/>
          </w:tcPr>
          <w:p w:rsidR="00F75EEE" w:rsidRPr="00FC4E9F" w:rsidRDefault="00F75EEE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84</w:t>
            </w:r>
          </w:p>
        </w:tc>
        <w:tc>
          <w:tcPr>
            <w:tcW w:w="961" w:type="pct"/>
            <w:shd w:val="clear" w:color="auto" w:fill="auto"/>
            <w:noWrap/>
          </w:tcPr>
          <w:p w:rsidR="00F75EEE" w:rsidRPr="00FC4E9F" w:rsidRDefault="00F75EEE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2,4</w:t>
            </w:r>
          </w:p>
        </w:tc>
        <w:tc>
          <w:tcPr>
            <w:tcW w:w="1020" w:type="pct"/>
            <w:shd w:val="clear" w:color="auto" w:fill="auto"/>
            <w:noWrap/>
          </w:tcPr>
          <w:p w:rsidR="00F75EEE" w:rsidRPr="00FC4E9F" w:rsidRDefault="00F75EEE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100,0</w:t>
            </w:r>
          </w:p>
        </w:tc>
      </w:tr>
      <w:tr w:rsidR="00F75EEE" w:rsidRPr="00FC4E9F" w:rsidTr="00FC4E9F">
        <w:trPr>
          <w:cantSplit/>
          <w:trHeight w:val="255"/>
        </w:trPr>
        <w:tc>
          <w:tcPr>
            <w:tcW w:w="371" w:type="pct"/>
            <w:shd w:val="clear" w:color="auto" w:fill="auto"/>
            <w:noWrap/>
          </w:tcPr>
          <w:p w:rsidR="00F75EEE" w:rsidRPr="00FC4E9F" w:rsidRDefault="00F75EEE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63" w:type="pct"/>
            <w:shd w:val="clear" w:color="auto" w:fill="auto"/>
            <w:noWrap/>
          </w:tcPr>
          <w:p w:rsidR="00F75EEE" w:rsidRPr="00FC4E9F" w:rsidRDefault="00F75EEE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42" w:type="pct"/>
            <w:shd w:val="clear" w:color="auto" w:fill="auto"/>
            <w:noWrap/>
          </w:tcPr>
          <w:p w:rsidR="00F75EEE" w:rsidRPr="00FC4E9F" w:rsidRDefault="00F75EEE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84</w:t>
            </w:r>
          </w:p>
        </w:tc>
        <w:tc>
          <w:tcPr>
            <w:tcW w:w="842" w:type="pct"/>
            <w:shd w:val="clear" w:color="auto" w:fill="auto"/>
            <w:noWrap/>
          </w:tcPr>
          <w:p w:rsidR="00F75EEE" w:rsidRPr="00FC4E9F" w:rsidRDefault="00F75EEE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961" w:type="pct"/>
            <w:shd w:val="clear" w:color="auto" w:fill="auto"/>
            <w:noWrap/>
          </w:tcPr>
          <w:p w:rsidR="00F75EEE" w:rsidRPr="00FC4E9F" w:rsidRDefault="00F75EEE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100,0</w:t>
            </w:r>
          </w:p>
        </w:tc>
        <w:tc>
          <w:tcPr>
            <w:tcW w:w="1020" w:type="pct"/>
            <w:shd w:val="clear" w:color="auto" w:fill="auto"/>
            <w:noWrap/>
          </w:tcPr>
          <w:p w:rsidR="00F75EEE" w:rsidRPr="00FC4E9F" w:rsidRDefault="00F75EEE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F75EEE" w:rsidRPr="005472C4" w:rsidRDefault="00F75EEE" w:rsidP="005472C4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5EEE" w:rsidRPr="005472C4" w:rsidRDefault="00F75EEE" w:rsidP="005472C4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5472C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472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месяц</w:t>
      </w:r>
    </w:p>
    <w:tbl>
      <w:tblPr>
        <w:tblW w:w="4754" w:type="pct"/>
        <w:tblInd w:w="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82"/>
        <w:gridCol w:w="1771"/>
        <w:gridCol w:w="1551"/>
        <w:gridCol w:w="1551"/>
        <w:gridCol w:w="1769"/>
        <w:gridCol w:w="1876"/>
      </w:tblGrid>
      <w:tr w:rsidR="00F75EEE" w:rsidRPr="00FC4E9F" w:rsidTr="00FC4E9F">
        <w:trPr>
          <w:cantSplit/>
          <w:trHeight w:val="461"/>
        </w:trPr>
        <w:tc>
          <w:tcPr>
            <w:tcW w:w="319" w:type="pct"/>
            <w:shd w:val="clear" w:color="auto" w:fill="auto"/>
          </w:tcPr>
          <w:p w:rsidR="00F75EEE" w:rsidRPr="00FC4E9F" w:rsidRDefault="00F75EEE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№</w:t>
            </w:r>
          </w:p>
        </w:tc>
        <w:tc>
          <w:tcPr>
            <w:tcW w:w="973" w:type="pct"/>
            <w:shd w:val="clear" w:color="auto" w:fill="auto"/>
          </w:tcPr>
          <w:p w:rsidR="00F75EEE" w:rsidRPr="00FC4E9F" w:rsidRDefault="00F75EEE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Дефекты</w:t>
            </w:r>
          </w:p>
        </w:tc>
        <w:tc>
          <w:tcPr>
            <w:tcW w:w="852" w:type="pct"/>
            <w:shd w:val="clear" w:color="auto" w:fill="auto"/>
          </w:tcPr>
          <w:p w:rsidR="00F75EEE" w:rsidRPr="00FC4E9F" w:rsidRDefault="00F75EEE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Кол-во</w:t>
            </w:r>
            <w:r w:rsidRPr="00FC4E9F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 </w:t>
            </w: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несоответствий</w:t>
            </w:r>
          </w:p>
        </w:tc>
        <w:tc>
          <w:tcPr>
            <w:tcW w:w="852" w:type="pct"/>
            <w:shd w:val="clear" w:color="auto" w:fill="auto"/>
          </w:tcPr>
          <w:p w:rsidR="00F75EEE" w:rsidRPr="00FC4E9F" w:rsidRDefault="00F75EEE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Сумм. кол-во несоответствий</w:t>
            </w:r>
          </w:p>
        </w:tc>
        <w:tc>
          <w:tcPr>
            <w:tcW w:w="972" w:type="pct"/>
            <w:shd w:val="clear" w:color="auto" w:fill="auto"/>
          </w:tcPr>
          <w:p w:rsidR="00F75EEE" w:rsidRPr="00FC4E9F" w:rsidRDefault="00F75EEE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Процентное соотношение несоответствий по видам</w:t>
            </w:r>
          </w:p>
        </w:tc>
        <w:tc>
          <w:tcPr>
            <w:tcW w:w="1031" w:type="pct"/>
            <w:shd w:val="clear" w:color="auto" w:fill="auto"/>
          </w:tcPr>
          <w:p w:rsidR="00F75EEE" w:rsidRPr="00FC4E9F" w:rsidRDefault="00F75EEE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Кумулятивный процент несоответствий</w:t>
            </w:r>
          </w:p>
        </w:tc>
      </w:tr>
      <w:tr w:rsidR="00F75EEE" w:rsidRPr="00FC4E9F" w:rsidTr="00FC4E9F">
        <w:trPr>
          <w:cantSplit/>
          <w:trHeight w:val="315"/>
        </w:trPr>
        <w:tc>
          <w:tcPr>
            <w:tcW w:w="319" w:type="pct"/>
            <w:shd w:val="clear" w:color="auto" w:fill="auto"/>
          </w:tcPr>
          <w:p w:rsidR="00F75EEE" w:rsidRPr="00FC4E9F" w:rsidRDefault="00F75EEE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73" w:type="pct"/>
            <w:shd w:val="clear" w:color="auto" w:fill="auto"/>
          </w:tcPr>
          <w:p w:rsidR="00F75EEE" w:rsidRPr="00FC4E9F" w:rsidRDefault="00F75EEE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бугристость</w:t>
            </w:r>
          </w:p>
        </w:tc>
        <w:tc>
          <w:tcPr>
            <w:tcW w:w="852" w:type="pct"/>
            <w:shd w:val="clear" w:color="auto" w:fill="auto"/>
          </w:tcPr>
          <w:p w:rsidR="00F75EEE" w:rsidRPr="00FC4E9F" w:rsidRDefault="00F75EEE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852" w:type="pct"/>
            <w:shd w:val="clear" w:color="auto" w:fill="auto"/>
          </w:tcPr>
          <w:p w:rsidR="00F75EEE" w:rsidRPr="00FC4E9F" w:rsidRDefault="00F75EEE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972" w:type="pct"/>
            <w:shd w:val="clear" w:color="auto" w:fill="auto"/>
            <w:noWrap/>
          </w:tcPr>
          <w:p w:rsidR="00F75EEE" w:rsidRPr="00FC4E9F" w:rsidRDefault="00F75EEE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38,8</w:t>
            </w:r>
          </w:p>
        </w:tc>
        <w:tc>
          <w:tcPr>
            <w:tcW w:w="1031" w:type="pct"/>
            <w:shd w:val="clear" w:color="auto" w:fill="auto"/>
            <w:noWrap/>
          </w:tcPr>
          <w:p w:rsidR="00F75EEE" w:rsidRPr="00FC4E9F" w:rsidRDefault="00F75EEE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38,8</w:t>
            </w:r>
          </w:p>
        </w:tc>
      </w:tr>
      <w:tr w:rsidR="00F75EEE" w:rsidRPr="00FC4E9F" w:rsidTr="00FC4E9F">
        <w:trPr>
          <w:cantSplit/>
          <w:trHeight w:val="315"/>
        </w:trPr>
        <w:tc>
          <w:tcPr>
            <w:tcW w:w="319" w:type="pct"/>
            <w:shd w:val="clear" w:color="auto" w:fill="auto"/>
          </w:tcPr>
          <w:p w:rsidR="00F75EEE" w:rsidRPr="00FC4E9F" w:rsidRDefault="00F75EEE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973" w:type="pct"/>
            <w:shd w:val="clear" w:color="auto" w:fill="auto"/>
          </w:tcPr>
          <w:p w:rsidR="00F75EEE" w:rsidRPr="00FC4E9F" w:rsidRDefault="00F75EEE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кривизна</w:t>
            </w:r>
          </w:p>
        </w:tc>
        <w:tc>
          <w:tcPr>
            <w:tcW w:w="852" w:type="pct"/>
            <w:shd w:val="clear" w:color="auto" w:fill="auto"/>
          </w:tcPr>
          <w:p w:rsidR="00F75EEE" w:rsidRPr="00FC4E9F" w:rsidRDefault="00F75EEE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852" w:type="pct"/>
            <w:shd w:val="clear" w:color="auto" w:fill="auto"/>
          </w:tcPr>
          <w:p w:rsidR="00F75EEE" w:rsidRPr="00FC4E9F" w:rsidRDefault="00F75EEE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35</w:t>
            </w:r>
          </w:p>
        </w:tc>
        <w:tc>
          <w:tcPr>
            <w:tcW w:w="972" w:type="pct"/>
            <w:shd w:val="clear" w:color="auto" w:fill="auto"/>
            <w:noWrap/>
          </w:tcPr>
          <w:p w:rsidR="00F75EEE" w:rsidRPr="00FC4E9F" w:rsidRDefault="00F75EEE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32,7</w:t>
            </w:r>
          </w:p>
        </w:tc>
        <w:tc>
          <w:tcPr>
            <w:tcW w:w="1031" w:type="pct"/>
            <w:shd w:val="clear" w:color="auto" w:fill="auto"/>
            <w:noWrap/>
          </w:tcPr>
          <w:p w:rsidR="00F75EEE" w:rsidRPr="00FC4E9F" w:rsidRDefault="00F75EEE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71,4</w:t>
            </w:r>
          </w:p>
        </w:tc>
      </w:tr>
      <w:tr w:rsidR="00F75EEE" w:rsidRPr="00FC4E9F" w:rsidTr="00FC4E9F">
        <w:trPr>
          <w:cantSplit/>
          <w:trHeight w:val="315"/>
        </w:trPr>
        <w:tc>
          <w:tcPr>
            <w:tcW w:w="319" w:type="pct"/>
            <w:shd w:val="clear" w:color="auto" w:fill="auto"/>
          </w:tcPr>
          <w:p w:rsidR="00F75EEE" w:rsidRPr="00FC4E9F" w:rsidRDefault="00F75EEE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973" w:type="pct"/>
            <w:shd w:val="clear" w:color="auto" w:fill="auto"/>
          </w:tcPr>
          <w:p w:rsidR="00F75EEE" w:rsidRPr="00FC4E9F" w:rsidRDefault="00F75EEE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плохая кромка</w:t>
            </w:r>
          </w:p>
        </w:tc>
        <w:tc>
          <w:tcPr>
            <w:tcW w:w="852" w:type="pct"/>
            <w:shd w:val="clear" w:color="auto" w:fill="auto"/>
          </w:tcPr>
          <w:p w:rsidR="00F75EEE" w:rsidRPr="00FC4E9F" w:rsidRDefault="00F75EEE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52" w:type="pct"/>
            <w:shd w:val="clear" w:color="auto" w:fill="auto"/>
          </w:tcPr>
          <w:p w:rsidR="00F75EEE" w:rsidRPr="00FC4E9F" w:rsidRDefault="00F75EEE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44</w:t>
            </w:r>
          </w:p>
        </w:tc>
        <w:tc>
          <w:tcPr>
            <w:tcW w:w="972" w:type="pct"/>
            <w:shd w:val="clear" w:color="auto" w:fill="auto"/>
            <w:noWrap/>
          </w:tcPr>
          <w:p w:rsidR="00F75EEE" w:rsidRPr="00FC4E9F" w:rsidRDefault="00F75EEE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18,4</w:t>
            </w:r>
          </w:p>
        </w:tc>
        <w:tc>
          <w:tcPr>
            <w:tcW w:w="1031" w:type="pct"/>
            <w:shd w:val="clear" w:color="auto" w:fill="auto"/>
            <w:noWrap/>
          </w:tcPr>
          <w:p w:rsidR="00F75EEE" w:rsidRPr="00FC4E9F" w:rsidRDefault="00F75EEE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89,8</w:t>
            </w:r>
          </w:p>
        </w:tc>
      </w:tr>
      <w:tr w:rsidR="00F75EEE" w:rsidRPr="00FC4E9F" w:rsidTr="00FC4E9F">
        <w:trPr>
          <w:cantSplit/>
          <w:trHeight w:val="315"/>
        </w:trPr>
        <w:tc>
          <w:tcPr>
            <w:tcW w:w="319" w:type="pct"/>
            <w:shd w:val="clear" w:color="auto" w:fill="auto"/>
          </w:tcPr>
          <w:p w:rsidR="00F75EEE" w:rsidRPr="00FC4E9F" w:rsidRDefault="00F75EEE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973" w:type="pct"/>
            <w:shd w:val="clear" w:color="auto" w:fill="auto"/>
          </w:tcPr>
          <w:p w:rsidR="00F75EEE" w:rsidRPr="00FC4E9F" w:rsidRDefault="00F75EEE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петление</w:t>
            </w:r>
          </w:p>
        </w:tc>
        <w:tc>
          <w:tcPr>
            <w:tcW w:w="852" w:type="pct"/>
            <w:shd w:val="clear" w:color="auto" w:fill="auto"/>
          </w:tcPr>
          <w:p w:rsidR="00F75EEE" w:rsidRPr="00FC4E9F" w:rsidRDefault="00F75EEE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52" w:type="pct"/>
            <w:shd w:val="clear" w:color="auto" w:fill="auto"/>
          </w:tcPr>
          <w:p w:rsidR="00F75EEE" w:rsidRPr="00FC4E9F" w:rsidRDefault="00F75EEE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47</w:t>
            </w:r>
          </w:p>
        </w:tc>
        <w:tc>
          <w:tcPr>
            <w:tcW w:w="972" w:type="pct"/>
            <w:shd w:val="clear" w:color="auto" w:fill="auto"/>
            <w:noWrap/>
          </w:tcPr>
          <w:p w:rsidR="00F75EEE" w:rsidRPr="00FC4E9F" w:rsidRDefault="00F75EEE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6,1</w:t>
            </w:r>
          </w:p>
        </w:tc>
        <w:tc>
          <w:tcPr>
            <w:tcW w:w="1031" w:type="pct"/>
            <w:shd w:val="clear" w:color="auto" w:fill="auto"/>
            <w:noWrap/>
          </w:tcPr>
          <w:p w:rsidR="00F75EEE" w:rsidRPr="00FC4E9F" w:rsidRDefault="00F75EEE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95,9</w:t>
            </w:r>
          </w:p>
        </w:tc>
      </w:tr>
      <w:tr w:rsidR="00F75EEE" w:rsidRPr="00FC4E9F" w:rsidTr="00FC4E9F">
        <w:trPr>
          <w:cantSplit/>
          <w:trHeight w:val="315"/>
        </w:trPr>
        <w:tc>
          <w:tcPr>
            <w:tcW w:w="319" w:type="pct"/>
            <w:shd w:val="clear" w:color="auto" w:fill="auto"/>
          </w:tcPr>
          <w:p w:rsidR="00F75EEE" w:rsidRPr="00FC4E9F" w:rsidRDefault="00F75EEE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973" w:type="pct"/>
            <w:shd w:val="clear" w:color="auto" w:fill="auto"/>
          </w:tcPr>
          <w:p w:rsidR="00F75EEE" w:rsidRPr="00FC4E9F" w:rsidRDefault="00F75EEE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прочее</w:t>
            </w:r>
          </w:p>
        </w:tc>
        <w:tc>
          <w:tcPr>
            <w:tcW w:w="852" w:type="pct"/>
            <w:shd w:val="clear" w:color="auto" w:fill="auto"/>
          </w:tcPr>
          <w:p w:rsidR="00F75EEE" w:rsidRPr="00FC4E9F" w:rsidRDefault="00F75EEE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52" w:type="pct"/>
            <w:shd w:val="clear" w:color="auto" w:fill="auto"/>
          </w:tcPr>
          <w:p w:rsidR="00F75EEE" w:rsidRPr="00FC4E9F" w:rsidRDefault="00F75EEE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49</w:t>
            </w:r>
          </w:p>
        </w:tc>
        <w:tc>
          <w:tcPr>
            <w:tcW w:w="972" w:type="pct"/>
            <w:shd w:val="clear" w:color="auto" w:fill="auto"/>
            <w:noWrap/>
          </w:tcPr>
          <w:p w:rsidR="00F75EEE" w:rsidRPr="00FC4E9F" w:rsidRDefault="00F75EEE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4,1</w:t>
            </w:r>
          </w:p>
        </w:tc>
        <w:tc>
          <w:tcPr>
            <w:tcW w:w="1031" w:type="pct"/>
            <w:shd w:val="clear" w:color="auto" w:fill="auto"/>
            <w:noWrap/>
          </w:tcPr>
          <w:p w:rsidR="00F75EEE" w:rsidRPr="00FC4E9F" w:rsidRDefault="00F75EEE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100,0</w:t>
            </w:r>
          </w:p>
        </w:tc>
      </w:tr>
      <w:tr w:rsidR="00F75EEE" w:rsidRPr="00FC4E9F" w:rsidTr="00FC4E9F">
        <w:trPr>
          <w:cantSplit/>
          <w:trHeight w:val="255"/>
        </w:trPr>
        <w:tc>
          <w:tcPr>
            <w:tcW w:w="319" w:type="pct"/>
            <w:shd w:val="clear" w:color="auto" w:fill="auto"/>
            <w:noWrap/>
          </w:tcPr>
          <w:p w:rsidR="00F75EEE" w:rsidRPr="00FC4E9F" w:rsidRDefault="00F75EEE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73" w:type="pct"/>
            <w:shd w:val="clear" w:color="auto" w:fill="auto"/>
            <w:noWrap/>
          </w:tcPr>
          <w:p w:rsidR="00F75EEE" w:rsidRPr="00FC4E9F" w:rsidRDefault="00F75EEE" w:rsidP="00FC4E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2" w:type="pct"/>
            <w:shd w:val="clear" w:color="auto" w:fill="auto"/>
            <w:noWrap/>
          </w:tcPr>
          <w:p w:rsidR="00F75EEE" w:rsidRPr="00FC4E9F" w:rsidRDefault="00F75EEE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49</w:t>
            </w:r>
          </w:p>
        </w:tc>
        <w:tc>
          <w:tcPr>
            <w:tcW w:w="852" w:type="pct"/>
            <w:shd w:val="clear" w:color="auto" w:fill="auto"/>
            <w:noWrap/>
          </w:tcPr>
          <w:p w:rsidR="00F75EEE" w:rsidRPr="00FC4E9F" w:rsidRDefault="00F75EEE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972" w:type="pct"/>
            <w:shd w:val="clear" w:color="auto" w:fill="auto"/>
            <w:noWrap/>
          </w:tcPr>
          <w:p w:rsidR="00F75EEE" w:rsidRPr="00FC4E9F" w:rsidRDefault="00F75EEE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4E9F">
              <w:rPr>
                <w:rFonts w:ascii="Times New Roman" w:hAnsi="Times New Roman" w:cs="Times New Roman"/>
                <w:color w:val="000000"/>
                <w:szCs w:val="24"/>
              </w:rPr>
              <w:t>100,0</w:t>
            </w:r>
          </w:p>
        </w:tc>
        <w:tc>
          <w:tcPr>
            <w:tcW w:w="1031" w:type="pct"/>
            <w:shd w:val="clear" w:color="auto" w:fill="auto"/>
            <w:noWrap/>
          </w:tcPr>
          <w:p w:rsidR="00F75EEE" w:rsidRPr="00FC4E9F" w:rsidRDefault="00F75EEE" w:rsidP="00FC4E9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F75EEE" w:rsidRPr="005472C4" w:rsidRDefault="00F75EEE" w:rsidP="005472C4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5EEE" w:rsidRPr="005472C4" w:rsidRDefault="00F75EEE" w:rsidP="005472C4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5B2C" w:rsidRPr="005472C4" w:rsidRDefault="00A95B2C" w:rsidP="005472C4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5472C4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5472C4">
        <w:rPr>
          <w:rFonts w:ascii="Times New Roman" w:hAnsi="Times New Roman" w:cs="Times New Roman"/>
          <w:b/>
          <w:color w:val="000000"/>
          <w:sz w:val="28"/>
          <w:szCs w:val="28"/>
        </w:rPr>
        <w:t>Исполь</w:t>
      </w:r>
      <w:r w:rsidR="005472C4" w:rsidRPr="005472C4">
        <w:rPr>
          <w:rFonts w:ascii="Times New Roman" w:hAnsi="Times New Roman" w:cs="Times New Roman"/>
          <w:b/>
          <w:color w:val="000000"/>
          <w:sz w:val="28"/>
          <w:szCs w:val="28"/>
        </w:rPr>
        <w:t>зованная литература</w:t>
      </w:r>
    </w:p>
    <w:p w:rsidR="00316766" w:rsidRPr="005472C4" w:rsidRDefault="00316766" w:rsidP="005472C4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5B2C" w:rsidRPr="005472C4" w:rsidRDefault="00A95B2C" w:rsidP="005472C4">
      <w:pPr>
        <w:widowControl/>
        <w:numPr>
          <w:ilvl w:val="0"/>
          <w:numId w:val="1"/>
        </w:numPr>
        <w:tabs>
          <w:tab w:val="clear" w:pos="720"/>
          <w:tab w:val="num" w:pos="30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2C4">
        <w:rPr>
          <w:rFonts w:ascii="Times New Roman" w:hAnsi="Times New Roman" w:cs="Times New Roman"/>
          <w:color w:val="000000"/>
          <w:sz w:val="28"/>
          <w:szCs w:val="28"/>
        </w:rPr>
        <w:t xml:space="preserve">«Менеджмент качества и обеспечение качества продукции на основе международных стандартов ИСО», </w:t>
      </w:r>
      <w:r w:rsidR="005472C4" w:rsidRPr="005472C4">
        <w:rPr>
          <w:rFonts w:ascii="Times New Roman" w:hAnsi="Times New Roman" w:cs="Times New Roman"/>
          <w:color w:val="000000"/>
          <w:sz w:val="28"/>
          <w:szCs w:val="28"/>
        </w:rPr>
        <w:t>Свиткин</w:t>
      </w:r>
      <w:r w:rsidR="005472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472C4" w:rsidRPr="005472C4">
        <w:rPr>
          <w:rFonts w:ascii="Times New Roman" w:hAnsi="Times New Roman" w:cs="Times New Roman"/>
          <w:color w:val="000000"/>
          <w:sz w:val="28"/>
          <w:szCs w:val="28"/>
        </w:rPr>
        <w:t>М.З.</w:t>
      </w:r>
      <w:r w:rsidRPr="005472C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472C4" w:rsidRPr="005472C4">
        <w:rPr>
          <w:rFonts w:ascii="Times New Roman" w:hAnsi="Times New Roman" w:cs="Times New Roman"/>
          <w:color w:val="000000"/>
          <w:sz w:val="28"/>
          <w:szCs w:val="28"/>
        </w:rPr>
        <w:t>Мацута</w:t>
      </w:r>
      <w:r w:rsidR="005472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472C4" w:rsidRPr="005472C4">
        <w:rPr>
          <w:rFonts w:ascii="Times New Roman" w:hAnsi="Times New Roman" w:cs="Times New Roman"/>
          <w:color w:val="000000"/>
          <w:sz w:val="28"/>
          <w:szCs w:val="28"/>
        </w:rPr>
        <w:t>В.Д.</w:t>
      </w:r>
      <w:r w:rsidRPr="005472C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472C4" w:rsidRPr="005472C4">
        <w:rPr>
          <w:rFonts w:ascii="Times New Roman" w:hAnsi="Times New Roman" w:cs="Times New Roman"/>
          <w:color w:val="000000"/>
          <w:sz w:val="28"/>
          <w:szCs w:val="28"/>
        </w:rPr>
        <w:t>Рахлин</w:t>
      </w:r>
      <w:r w:rsidR="005472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472C4" w:rsidRPr="005472C4">
        <w:rPr>
          <w:rFonts w:ascii="Times New Roman" w:hAnsi="Times New Roman" w:cs="Times New Roman"/>
          <w:color w:val="000000"/>
          <w:sz w:val="28"/>
          <w:szCs w:val="28"/>
        </w:rPr>
        <w:t>К.М.</w:t>
      </w:r>
      <w:r w:rsidRPr="005472C4">
        <w:rPr>
          <w:rFonts w:ascii="Times New Roman" w:hAnsi="Times New Roman" w:cs="Times New Roman"/>
          <w:color w:val="000000"/>
          <w:sz w:val="28"/>
          <w:szCs w:val="28"/>
        </w:rPr>
        <w:t xml:space="preserve"> – СПб, </w:t>
      </w:r>
      <w:r w:rsidR="005472C4" w:rsidRPr="005472C4">
        <w:rPr>
          <w:rFonts w:ascii="Times New Roman" w:hAnsi="Times New Roman" w:cs="Times New Roman"/>
          <w:color w:val="000000"/>
          <w:sz w:val="28"/>
          <w:szCs w:val="28"/>
        </w:rPr>
        <w:t>1999</w:t>
      </w:r>
      <w:r w:rsidR="005472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472C4" w:rsidRPr="005472C4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472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5B2C" w:rsidRPr="005472C4" w:rsidRDefault="00A95B2C" w:rsidP="005472C4">
      <w:pPr>
        <w:widowControl/>
        <w:numPr>
          <w:ilvl w:val="0"/>
          <w:numId w:val="1"/>
        </w:numPr>
        <w:tabs>
          <w:tab w:val="clear" w:pos="720"/>
          <w:tab w:val="num" w:pos="30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2C4">
        <w:rPr>
          <w:rFonts w:ascii="Times New Roman" w:hAnsi="Times New Roman" w:cs="Times New Roman"/>
          <w:color w:val="000000"/>
          <w:sz w:val="28"/>
          <w:szCs w:val="28"/>
        </w:rPr>
        <w:t xml:space="preserve">«Управление качеством продукции», под ред. </w:t>
      </w:r>
      <w:r w:rsidR="005472C4" w:rsidRPr="005472C4">
        <w:rPr>
          <w:rFonts w:ascii="Times New Roman" w:hAnsi="Times New Roman" w:cs="Times New Roman"/>
          <w:color w:val="000000"/>
          <w:sz w:val="28"/>
          <w:szCs w:val="28"/>
        </w:rPr>
        <w:t>Бойцова</w:t>
      </w:r>
      <w:r w:rsidR="005472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472C4" w:rsidRPr="005472C4">
        <w:rPr>
          <w:rFonts w:ascii="Times New Roman" w:hAnsi="Times New Roman" w:cs="Times New Roman"/>
          <w:color w:val="000000"/>
          <w:sz w:val="28"/>
          <w:szCs w:val="28"/>
        </w:rPr>
        <w:t>В.В.</w:t>
      </w:r>
      <w:r w:rsidRPr="005472C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472C4" w:rsidRPr="005472C4">
        <w:rPr>
          <w:rFonts w:ascii="Times New Roman" w:hAnsi="Times New Roman" w:cs="Times New Roman"/>
          <w:color w:val="000000"/>
          <w:sz w:val="28"/>
          <w:szCs w:val="28"/>
        </w:rPr>
        <w:t>Гличева</w:t>
      </w:r>
      <w:r w:rsidR="005472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472C4" w:rsidRPr="005472C4">
        <w:rPr>
          <w:rFonts w:ascii="Times New Roman" w:hAnsi="Times New Roman" w:cs="Times New Roman"/>
          <w:color w:val="000000"/>
          <w:sz w:val="28"/>
          <w:szCs w:val="28"/>
        </w:rPr>
        <w:t>А.В.</w:t>
      </w:r>
      <w:r w:rsidRPr="005472C4">
        <w:rPr>
          <w:rFonts w:ascii="Times New Roman" w:hAnsi="Times New Roman" w:cs="Times New Roman"/>
          <w:color w:val="000000"/>
          <w:sz w:val="28"/>
          <w:szCs w:val="28"/>
        </w:rPr>
        <w:t xml:space="preserve">, Москва, Издательство стандартов, </w:t>
      </w:r>
      <w:r w:rsidR="005472C4" w:rsidRPr="005472C4">
        <w:rPr>
          <w:rFonts w:ascii="Times New Roman" w:hAnsi="Times New Roman" w:cs="Times New Roman"/>
          <w:color w:val="000000"/>
          <w:sz w:val="28"/>
          <w:szCs w:val="28"/>
        </w:rPr>
        <w:t>1985</w:t>
      </w:r>
      <w:r w:rsidR="005472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472C4" w:rsidRPr="005472C4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472C4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sectPr w:rsidR="00A95B2C" w:rsidRPr="005472C4" w:rsidSect="005472C4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E04104"/>
    <w:multiLevelType w:val="hybridMultilevel"/>
    <w:tmpl w:val="64A697B6"/>
    <w:lvl w:ilvl="0" w:tplc="917A7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2FE"/>
    <w:rsid w:val="00081D78"/>
    <w:rsid w:val="000E5B96"/>
    <w:rsid w:val="001B44AB"/>
    <w:rsid w:val="002A2204"/>
    <w:rsid w:val="003015B1"/>
    <w:rsid w:val="00304CA0"/>
    <w:rsid w:val="00316766"/>
    <w:rsid w:val="00335CAD"/>
    <w:rsid w:val="00354C5F"/>
    <w:rsid w:val="004B62FE"/>
    <w:rsid w:val="004C282F"/>
    <w:rsid w:val="00542A53"/>
    <w:rsid w:val="005472C4"/>
    <w:rsid w:val="005955A1"/>
    <w:rsid w:val="00802E73"/>
    <w:rsid w:val="00855C26"/>
    <w:rsid w:val="008706DD"/>
    <w:rsid w:val="008A2DDB"/>
    <w:rsid w:val="008D04D0"/>
    <w:rsid w:val="008D5F72"/>
    <w:rsid w:val="00A95B2C"/>
    <w:rsid w:val="00B772F1"/>
    <w:rsid w:val="00BF61C6"/>
    <w:rsid w:val="00D86832"/>
    <w:rsid w:val="00DD4B1E"/>
    <w:rsid w:val="00DF1100"/>
    <w:rsid w:val="00E54C12"/>
    <w:rsid w:val="00F36A62"/>
    <w:rsid w:val="00F75EEE"/>
    <w:rsid w:val="00FC2814"/>
    <w:rsid w:val="00FC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5597CC6-432A-4F37-B17F-91C54929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2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542A53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</w:rPr>
  </w:style>
  <w:style w:type="character" w:customStyle="1" w:styleId="20">
    <w:name w:val="Основной текст 2 Знак"/>
    <w:link w:val="2"/>
    <w:uiPriority w:val="99"/>
    <w:semiHidden/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DD4B1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5472C4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5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2898</Words>
  <Characters>16524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-</Company>
  <LinksUpToDate>false</LinksUpToDate>
  <CharactersWithSpaces>19384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DeMor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2014-03-01T07:27:00Z</dcterms:created>
  <dcterms:modified xsi:type="dcterms:W3CDTF">2014-03-01T07:27:00Z</dcterms:modified>
</cp:coreProperties>
</file>