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1F" w:rsidRPr="00226C06" w:rsidRDefault="008E481F" w:rsidP="00226C06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26C06">
        <w:rPr>
          <w:sz w:val="28"/>
          <w:szCs w:val="28"/>
        </w:rPr>
        <w:t>КЭИ КНЭУ</w:t>
      </w: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pStyle w:val="a5"/>
        <w:tabs>
          <w:tab w:val="clear" w:pos="4153"/>
          <w:tab w:val="clear" w:pos="8306"/>
        </w:tabs>
        <w:ind w:firstLine="709"/>
        <w:rPr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center"/>
        <w:rPr>
          <w:sz w:val="28"/>
          <w:szCs w:val="28"/>
        </w:rPr>
      </w:pPr>
      <w:r w:rsidRPr="00226C06">
        <w:rPr>
          <w:sz w:val="28"/>
          <w:szCs w:val="28"/>
        </w:rPr>
        <w:t>КОНТРОЛЬНАЯ РАБОТА</w:t>
      </w:r>
    </w:p>
    <w:p w:rsidR="008E481F" w:rsidRPr="00226C06" w:rsidRDefault="008E481F" w:rsidP="00226C06">
      <w:pPr>
        <w:spacing w:line="360" w:lineRule="auto"/>
        <w:ind w:firstLine="709"/>
        <w:jc w:val="center"/>
        <w:rPr>
          <w:sz w:val="28"/>
          <w:szCs w:val="28"/>
        </w:rPr>
      </w:pPr>
      <w:r w:rsidRPr="00226C06">
        <w:rPr>
          <w:sz w:val="28"/>
          <w:szCs w:val="28"/>
        </w:rPr>
        <w:t>по дисциплине:</w:t>
      </w:r>
    </w:p>
    <w:p w:rsidR="008E481F" w:rsidRPr="00226C06" w:rsidRDefault="008E481F" w:rsidP="00226C06">
      <w:pPr>
        <w:spacing w:line="360" w:lineRule="auto"/>
        <w:ind w:firstLine="709"/>
        <w:jc w:val="center"/>
        <w:rPr>
          <w:sz w:val="28"/>
          <w:szCs w:val="28"/>
        </w:rPr>
      </w:pPr>
      <w:r w:rsidRPr="00226C06">
        <w:rPr>
          <w:sz w:val="28"/>
          <w:szCs w:val="28"/>
        </w:rPr>
        <w:t>«Управление потенциалом</w:t>
      </w:r>
      <w:r w:rsidR="00AC5840" w:rsidRPr="00226C06">
        <w:rPr>
          <w:sz w:val="28"/>
          <w:szCs w:val="28"/>
        </w:rPr>
        <w:t xml:space="preserve"> современного предприятия</w:t>
      </w:r>
      <w:r w:rsidRPr="00226C06">
        <w:rPr>
          <w:sz w:val="28"/>
          <w:szCs w:val="28"/>
        </w:rPr>
        <w:t>»</w:t>
      </w: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left="5954" w:hanging="284"/>
        <w:jc w:val="both"/>
        <w:outlineLvl w:val="0"/>
        <w:rPr>
          <w:sz w:val="28"/>
          <w:szCs w:val="28"/>
        </w:rPr>
      </w:pPr>
      <w:r w:rsidRPr="00226C06">
        <w:rPr>
          <w:sz w:val="28"/>
          <w:szCs w:val="28"/>
        </w:rPr>
        <w:t xml:space="preserve">Студента </w:t>
      </w:r>
      <w:r w:rsidR="001973D7" w:rsidRPr="00226C06">
        <w:rPr>
          <w:sz w:val="28"/>
          <w:szCs w:val="28"/>
        </w:rPr>
        <w:t>_______</w:t>
      </w:r>
      <w:r w:rsidRPr="00226C06">
        <w:rPr>
          <w:sz w:val="28"/>
          <w:szCs w:val="28"/>
        </w:rPr>
        <w:t xml:space="preserve"> курса</w:t>
      </w:r>
    </w:p>
    <w:p w:rsidR="008E481F" w:rsidRPr="00226C06" w:rsidRDefault="001973D7" w:rsidP="00226C06">
      <w:pPr>
        <w:spacing w:line="360" w:lineRule="auto"/>
        <w:ind w:left="5954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Факультета______________</w:t>
      </w:r>
    </w:p>
    <w:p w:rsidR="008E481F" w:rsidRPr="00226C06" w:rsidRDefault="008E481F" w:rsidP="00226C06">
      <w:pPr>
        <w:spacing w:line="360" w:lineRule="auto"/>
        <w:ind w:left="5954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ЗФО, группы </w:t>
      </w:r>
      <w:r w:rsidR="001973D7" w:rsidRPr="00226C06">
        <w:rPr>
          <w:sz w:val="28"/>
          <w:szCs w:val="28"/>
        </w:rPr>
        <w:t xml:space="preserve">____________ </w:t>
      </w:r>
    </w:p>
    <w:p w:rsidR="001973D7" w:rsidRPr="00226C06" w:rsidRDefault="001973D7" w:rsidP="00226C06">
      <w:pPr>
        <w:spacing w:line="360" w:lineRule="auto"/>
        <w:ind w:left="5954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_______________________ </w:t>
      </w: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Default="008E481F" w:rsidP="00226C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6C06" w:rsidRDefault="00226C06" w:rsidP="00226C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6C06" w:rsidRPr="00226C06" w:rsidRDefault="00226C06" w:rsidP="00226C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481F" w:rsidRPr="00226C06" w:rsidRDefault="008E481F" w:rsidP="00226C06">
      <w:pPr>
        <w:spacing w:line="360" w:lineRule="auto"/>
        <w:ind w:firstLine="709"/>
        <w:jc w:val="center"/>
        <w:rPr>
          <w:sz w:val="28"/>
          <w:szCs w:val="28"/>
        </w:rPr>
      </w:pPr>
      <w:r w:rsidRPr="00226C06">
        <w:rPr>
          <w:sz w:val="28"/>
          <w:szCs w:val="28"/>
        </w:rPr>
        <w:t>СИМФЕРОПОЛЬ, 2007</w:t>
      </w:r>
    </w:p>
    <w:p w:rsidR="008E481F" w:rsidRPr="00226C06" w:rsidRDefault="00226C06" w:rsidP="0022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E481F" w:rsidRPr="00226C06">
        <w:rPr>
          <w:sz w:val="28"/>
          <w:szCs w:val="28"/>
        </w:rPr>
        <w:lastRenderedPageBreak/>
        <w:t>План</w:t>
      </w:r>
    </w:p>
    <w:p w:rsidR="008E481F" w:rsidRDefault="008E481F" w:rsidP="00226C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6C06" w:rsidRPr="00226C06" w:rsidRDefault="00226C06" w:rsidP="00226C06">
      <w:pPr>
        <w:spacing w:line="360" w:lineRule="auto"/>
        <w:ind w:left="993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1. Формирование конкурентных преимуществ объектов на основе их ценностей</w:t>
      </w:r>
    </w:p>
    <w:p w:rsidR="00226C06" w:rsidRPr="00226C06" w:rsidRDefault="00226C06" w:rsidP="00226C06">
      <w:pPr>
        <w:spacing w:line="360" w:lineRule="auto"/>
        <w:ind w:left="993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2. Современный подход к управлению предприятием</w:t>
      </w:r>
    </w:p>
    <w:p w:rsidR="00226C06" w:rsidRPr="00226C06" w:rsidRDefault="00226C06" w:rsidP="00226C06">
      <w:pPr>
        <w:spacing w:line="360" w:lineRule="auto"/>
        <w:ind w:left="993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3. Функциональный принцип структуризации предприятия</w:t>
      </w:r>
    </w:p>
    <w:p w:rsidR="00226C06" w:rsidRPr="00226C06" w:rsidRDefault="00226C06" w:rsidP="00226C06">
      <w:pPr>
        <w:spacing w:line="360" w:lineRule="auto"/>
        <w:ind w:left="993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4. Что означает понятие</w:t>
      </w:r>
    </w:p>
    <w:p w:rsidR="00226C06" w:rsidRPr="00226C06" w:rsidRDefault="00226C06" w:rsidP="00226C06">
      <w:pPr>
        <w:spacing w:line="360" w:lineRule="auto"/>
        <w:ind w:left="993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А) территориальная структура фирмы</w:t>
      </w:r>
      <w:r w:rsidRPr="00226C06">
        <w:rPr>
          <w:sz w:val="28"/>
          <w:szCs w:val="28"/>
        </w:rPr>
        <w:tab/>
      </w:r>
    </w:p>
    <w:p w:rsidR="00226C06" w:rsidRPr="00226C06" w:rsidRDefault="00226C06" w:rsidP="00226C06">
      <w:pPr>
        <w:spacing w:line="360" w:lineRule="auto"/>
        <w:ind w:left="993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Б) межфирменная конкуренция</w:t>
      </w:r>
      <w:r w:rsidRPr="00226C06">
        <w:rPr>
          <w:sz w:val="28"/>
          <w:szCs w:val="28"/>
        </w:rPr>
        <w:tab/>
      </w:r>
    </w:p>
    <w:p w:rsidR="00226C06" w:rsidRPr="00226C06" w:rsidRDefault="00226C06" w:rsidP="00226C06">
      <w:pPr>
        <w:spacing w:line="360" w:lineRule="auto"/>
        <w:ind w:left="993" w:hanging="284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5. Методика стоимостной оценки информационного потенциала предприятия</w:t>
      </w:r>
    </w:p>
    <w:p w:rsidR="00226C06" w:rsidRPr="00226C06" w:rsidRDefault="00226C06" w:rsidP="00226C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6C06">
        <w:rPr>
          <w:sz w:val="28"/>
          <w:szCs w:val="28"/>
          <w:lang w:val="en-US"/>
        </w:rPr>
        <w:t>Список использованных источников</w:t>
      </w:r>
    </w:p>
    <w:p w:rsidR="00226C06" w:rsidRPr="00226C06" w:rsidRDefault="00226C06" w:rsidP="00226C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6C06">
        <w:rPr>
          <w:sz w:val="28"/>
          <w:szCs w:val="28"/>
          <w:lang w:val="en-US"/>
        </w:rPr>
        <w:t>Приложения</w:t>
      </w:r>
    </w:p>
    <w:p w:rsidR="008E481F" w:rsidRDefault="008E481F" w:rsidP="00226C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6C06" w:rsidRPr="00226C06" w:rsidRDefault="00226C06" w:rsidP="00226C06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226C06" w:rsidRPr="00226C06" w:rsidSect="00226C06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481F" w:rsidRPr="00226C06" w:rsidRDefault="008E481F" w:rsidP="004A27AB">
      <w:pPr>
        <w:numPr>
          <w:ilvl w:val="0"/>
          <w:numId w:val="2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226C06">
        <w:rPr>
          <w:b/>
          <w:sz w:val="28"/>
          <w:szCs w:val="28"/>
        </w:rPr>
        <w:lastRenderedPageBreak/>
        <w:t>Формирование конкурентных преимуществ объектов на основе их ценностей</w:t>
      </w:r>
    </w:p>
    <w:p w:rsidR="00C229E1" w:rsidRPr="00226C06" w:rsidRDefault="00C229E1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5C0F09" w:rsidRPr="00226C06" w:rsidRDefault="00C229E1" w:rsidP="00226C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Ответ.</w:t>
      </w:r>
      <w:r w:rsidR="005C0F09" w:rsidRPr="00226C06">
        <w:rPr>
          <w:color w:val="000000"/>
          <w:sz w:val="28"/>
          <w:szCs w:val="28"/>
        </w:rPr>
        <w:t xml:space="preserve"> Непременным условием функционирования рынка является наличие конкуренции.</w:t>
      </w:r>
      <w:r w:rsidR="00245FD8" w:rsidRPr="00226C06">
        <w:rPr>
          <w:color w:val="000000"/>
          <w:sz w:val="28"/>
          <w:szCs w:val="28"/>
        </w:rPr>
        <w:t xml:space="preserve"> </w:t>
      </w:r>
      <w:r w:rsidR="005C0F09" w:rsidRPr="00226C06">
        <w:rPr>
          <w:b/>
          <w:bCs/>
          <w:color w:val="000000"/>
          <w:sz w:val="28"/>
          <w:szCs w:val="28"/>
        </w:rPr>
        <w:t>Под</w:t>
      </w:r>
      <w:r w:rsidR="005C0F09" w:rsidRPr="00226C06">
        <w:rPr>
          <w:color w:val="000000"/>
          <w:sz w:val="28"/>
          <w:szCs w:val="28"/>
        </w:rPr>
        <w:t xml:space="preserve"> </w:t>
      </w:r>
      <w:r w:rsidR="005C0F09" w:rsidRPr="00226C06">
        <w:rPr>
          <w:b/>
          <w:bCs/>
          <w:color w:val="000000"/>
          <w:sz w:val="28"/>
          <w:szCs w:val="28"/>
        </w:rPr>
        <w:t>конкуренцией</w:t>
      </w:r>
      <w:r w:rsidR="005C0F09" w:rsidRPr="00226C0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5C0F09" w:rsidRPr="00226C06">
        <w:rPr>
          <w:i/>
          <w:iCs/>
          <w:color w:val="000000"/>
          <w:sz w:val="28"/>
          <w:szCs w:val="28"/>
        </w:rPr>
        <w:t xml:space="preserve">(лат. </w:t>
      </w:r>
      <w:r w:rsidR="005C0F09" w:rsidRPr="00226C06">
        <w:rPr>
          <w:color w:val="000000"/>
          <w:sz w:val="28"/>
          <w:szCs w:val="28"/>
          <w:lang w:val="en-US"/>
        </w:rPr>
        <w:t>concurrentia</w:t>
      </w:r>
      <w:r w:rsidR="005C0F09" w:rsidRPr="00226C06">
        <w:rPr>
          <w:color w:val="000000"/>
          <w:sz w:val="28"/>
          <w:szCs w:val="28"/>
        </w:rPr>
        <w:t xml:space="preserve">, </w:t>
      </w:r>
      <w:r w:rsidR="005C0F09" w:rsidRPr="00226C06">
        <w:rPr>
          <w:i/>
          <w:iCs/>
          <w:color w:val="000000"/>
          <w:sz w:val="28"/>
          <w:szCs w:val="28"/>
        </w:rPr>
        <w:t xml:space="preserve">от лат, </w:t>
      </w:r>
      <w:r w:rsidR="005C0F09" w:rsidRPr="00226C06">
        <w:rPr>
          <w:color w:val="000000"/>
          <w:sz w:val="28"/>
          <w:szCs w:val="28"/>
          <w:lang w:val="en-US"/>
        </w:rPr>
        <w:t>concurrere</w:t>
      </w:r>
      <w:r w:rsidR="005C0F09" w:rsidRPr="00226C06">
        <w:rPr>
          <w:color w:val="000000"/>
          <w:sz w:val="28"/>
          <w:szCs w:val="28"/>
        </w:rPr>
        <w:t xml:space="preserve"> </w:t>
      </w:r>
      <w:r w:rsidR="005C0F09" w:rsidRPr="00226C06">
        <w:rPr>
          <w:i/>
          <w:iCs/>
          <w:color w:val="000000"/>
          <w:sz w:val="28"/>
          <w:szCs w:val="28"/>
        </w:rPr>
        <w:t xml:space="preserve">сталкиваться, сшибаться) </w:t>
      </w:r>
      <w:r w:rsidR="005C0F09" w:rsidRPr="00226C06">
        <w:rPr>
          <w:color w:val="000000"/>
          <w:sz w:val="28"/>
          <w:szCs w:val="28"/>
        </w:rPr>
        <w:t>понимается экономическое соперничество между различными производителями (потре</w:t>
      </w:r>
      <w:r w:rsidR="005C0F09" w:rsidRPr="00226C06">
        <w:rPr>
          <w:color w:val="000000"/>
          <w:sz w:val="28"/>
          <w:szCs w:val="28"/>
        </w:rPr>
        <w:softHyphen/>
        <w:t>бителями) на рынке за наиболее выгодные условия производства и реализации (приобре</w:t>
      </w:r>
      <w:r w:rsidR="00245FD8" w:rsidRPr="00226C06">
        <w:rPr>
          <w:color w:val="000000"/>
          <w:sz w:val="28"/>
          <w:szCs w:val="28"/>
        </w:rPr>
        <w:t>тения) товаров (услуг)</w:t>
      </w:r>
      <w:r w:rsidR="005C0F09" w:rsidRPr="00226C06">
        <w:rPr>
          <w:color w:val="000000"/>
          <w:sz w:val="28"/>
          <w:szCs w:val="28"/>
        </w:rPr>
        <w:t>.</w:t>
      </w:r>
    </w:p>
    <w:p w:rsidR="00245FD8" w:rsidRPr="00226C06" w:rsidRDefault="00E60D1B" w:rsidP="00226C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8pt;margin-top:115pt;width:387pt;height:270pt;z-index:251728384" coordorigin="1425,1827" coordsize="9519,6933">
            <v:group id="_x0000_s1027" style="position:absolute;left:1425;top:1827;width:9519;height:6213;mso-wrap-distance-bottom:28.35pt" coordorigin="1425,2907" coordsize="9519,621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047;top:4617;width:4731;height:2907">
                <v:textbox style="mso-next-textbox:#_x0000_s1028">
                  <w:txbxContent>
                    <w:p w:rsidR="00245FD8" w:rsidRDefault="00245FD8" w:rsidP="00245FD8">
                      <w:pPr>
                        <w:jc w:val="center"/>
                      </w:pPr>
                      <w:r>
                        <w:t>Конкуренты в отрасли</w:t>
                      </w:r>
                    </w:p>
                    <w:p w:rsidR="00245FD8" w:rsidRDefault="00245FD8" w:rsidP="00245FD8">
                      <w:pPr>
                        <w:jc w:val="center"/>
                      </w:pPr>
                    </w:p>
                    <w:p w:rsidR="00245FD8" w:rsidRDefault="00245FD8" w:rsidP="00245FD8">
                      <w:pPr>
                        <w:jc w:val="center"/>
                      </w:pPr>
                    </w:p>
                    <w:p w:rsidR="00245FD8" w:rsidRDefault="00245FD8" w:rsidP="00245FD8">
                      <w:pPr>
                        <w:jc w:val="center"/>
                      </w:pPr>
                    </w:p>
                    <w:p w:rsidR="00245FD8" w:rsidRDefault="00245FD8" w:rsidP="00245FD8">
                      <w:pPr>
                        <w:jc w:val="center"/>
                      </w:pPr>
                    </w:p>
                    <w:p w:rsidR="00245FD8" w:rsidRDefault="00245FD8" w:rsidP="00245FD8">
                      <w:pPr>
                        <w:jc w:val="center"/>
                      </w:pPr>
                      <w:r>
                        <w:t>Конкуренция между действующими фирмами</w:t>
                      </w:r>
                    </w:p>
                  </w:txbxContent>
                </v:textbox>
              </v:shape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_x0000_s1029" type="#_x0000_t102" style="position:absolute;left:6041;top:4844;width:1023;height:2280;rotation:17668866fd" adj="13290,18586,11569"/>
              <v:shape id="_x0000_s1030" type="#_x0000_t202" style="position:absolute;left:4104;top:2907;width:4674;height:684">
                <v:textbox style="mso-next-textbox:#_x0000_s1030">
                  <w:txbxContent>
                    <w:p w:rsidR="00245FD8" w:rsidRPr="000238E7" w:rsidRDefault="00245FD8" w:rsidP="00245FD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8E7">
                        <w:rPr>
                          <w:sz w:val="28"/>
                          <w:szCs w:val="28"/>
                        </w:rPr>
                        <w:t>Потенциальные конкуренты</w:t>
                      </w:r>
                    </w:p>
                  </w:txbxContent>
                </v:textbox>
              </v:shape>
              <v:shape id="_x0000_s1031" type="#_x0000_t202" style="position:absolute;left:4446;top:8379;width:4275;height:741">
                <v:textbox style="mso-next-textbox:#_x0000_s1031">
                  <w:txbxContent>
                    <w:p w:rsidR="00245FD8" w:rsidRDefault="00245FD8" w:rsidP="00245FD8">
                      <w:pPr>
                        <w:jc w:val="center"/>
                      </w:pPr>
                      <w:r>
                        <w:t>Заменители</w:t>
                      </w:r>
                    </w:p>
                  </w:txbxContent>
                </v:textbox>
              </v:shape>
              <v:shape id="_x0000_s1032" type="#_x0000_t202" style="position:absolute;left:1995;top:4674;width:684;height:2850">
                <v:textbox style="layout-flow:vertical;mso-layout-flow-alt:bottom-to-top;mso-next-textbox:#_x0000_s1032">
                  <w:txbxContent>
                    <w:p w:rsidR="00245FD8" w:rsidRDefault="00245FD8" w:rsidP="00245FD8">
                      <w:pPr>
                        <w:ind w:left="720" w:hanging="720"/>
                        <w:jc w:val="center"/>
                      </w:pPr>
                      <w:r>
                        <w:t>Поставщики</w:t>
                      </w:r>
                    </w:p>
                  </w:txbxContent>
                </v:textbox>
              </v:shape>
              <v:shape id="_x0000_s1033" type="#_x0000_t202" style="position:absolute;left:9975;top:4674;width:741;height:2736">
                <v:textbox style="layout-flow:vertical;mso-next-textbox:#_x0000_s1033">
                  <w:txbxContent>
                    <w:p w:rsidR="00245FD8" w:rsidRDefault="00245FD8" w:rsidP="00245FD8">
                      <w:pPr>
                        <w:jc w:val="center"/>
                      </w:pPr>
                      <w:r>
                        <w:t>Клиенты</w:t>
                      </w:r>
                    </w:p>
                  </w:txbxContent>
                </v:textbox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4" type="#_x0000_t67" style="position:absolute;left:6213;top:3591;width:285;height:1083"/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5" type="#_x0000_t13" style="position:absolute;left:2679;top:5871;width:1425;height:285"/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6" type="#_x0000_t66" style="position:absolute;left:8721;top:5871;width:1254;height:285"/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37" type="#_x0000_t68" style="position:absolute;left:6270;top:7524;width:342;height:855"/>
              <v:shape id="_x0000_s1038" type="#_x0000_t202" style="position:absolute;left:6726;top:3591;width:3819;height:1026" filled="f" stroked="f">
                <v:textbox style="mso-next-textbox:#_x0000_s1038">
                  <w:txbxContent>
                    <w:p w:rsidR="00245FD8" w:rsidRPr="000238E7" w:rsidRDefault="00245FD8" w:rsidP="00245FD8">
                      <w:pPr>
                        <w:pStyle w:val="3"/>
                        <w:rPr>
                          <w:sz w:val="24"/>
                          <w:szCs w:val="24"/>
                        </w:rPr>
                      </w:pPr>
                      <w:r w:rsidRPr="000238E7">
                        <w:rPr>
                          <w:sz w:val="24"/>
                          <w:szCs w:val="24"/>
                        </w:rPr>
                        <w:t>Угроза прихода новых конкурентов</w:t>
                      </w:r>
                    </w:p>
                  </w:txbxContent>
                </v:textbox>
              </v:shape>
              <v:shape id="_x0000_s1039" type="#_x0000_t202" style="position:absolute;left:3648;top:7467;width:3477;height:1026" filled="f" stroked="f">
                <v:textbox style="mso-next-textbox:#_x0000_s1039">
                  <w:txbxContent>
                    <w:p w:rsidR="00245FD8" w:rsidRPr="000238E7" w:rsidRDefault="00245FD8" w:rsidP="00245FD8">
                      <w:pPr>
                        <w:pStyle w:val="3"/>
                        <w:rPr>
                          <w:sz w:val="24"/>
                          <w:szCs w:val="24"/>
                        </w:rPr>
                      </w:pPr>
                      <w:r w:rsidRPr="000238E7">
                        <w:rPr>
                          <w:sz w:val="24"/>
                          <w:szCs w:val="24"/>
                        </w:rPr>
                        <w:t>Угроза товарозаменителей</w:t>
                      </w:r>
                    </w:p>
                  </w:txbxContent>
                </v:textbox>
              </v:shape>
              <v:shape id="_x0000_s1040" type="#_x0000_t202" style="position:absolute;left:1425;top:3477;width:2109;height:1197" filled="f" stroked="f">
                <v:textbox style="mso-next-textbox:#_x0000_s1040">
                  <w:txbxContent>
                    <w:p w:rsidR="00245FD8" w:rsidRPr="000238E7" w:rsidRDefault="00245FD8" w:rsidP="00245FD8">
                      <w:pPr>
                        <w:pStyle w:val="3"/>
                        <w:rPr>
                          <w:sz w:val="24"/>
                          <w:szCs w:val="24"/>
                        </w:rPr>
                      </w:pPr>
                      <w:r w:rsidRPr="000238E7">
                        <w:rPr>
                          <w:sz w:val="24"/>
                          <w:szCs w:val="24"/>
                        </w:rPr>
                        <w:t>Способность поставщиков торговаться</w:t>
                      </w:r>
                    </w:p>
                  </w:txbxContent>
                </v:textbox>
              </v:shape>
              <v:shape id="_x0000_s1041" type="#_x0000_t202" style="position:absolute;left:8835;top:7353;width:2109;height:1368" filled="f" stroked="f">
                <v:textbox style="mso-next-textbox:#_x0000_s1041">
                  <w:txbxContent>
                    <w:p w:rsidR="00245FD8" w:rsidRPr="000238E7" w:rsidRDefault="00245FD8" w:rsidP="00245FD8">
                      <w:pPr>
                        <w:pStyle w:val="3"/>
                        <w:rPr>
                          <w:sz w:val="24"/>
                          <w:szCs w:val="24"/>
                        </w:rPr>
                      </w:pPr>
                      <w:r w:rsidRPr="000238E7">
                        <w:rPr>
                          <w:sz w:val="24"/>
                          <w:szCs w:val="24"/>
                        </w:rPr>
                        <w:t>Способность клиентов торговаться</w:t>
                      </w:r>
                    </w:p>
                  </w:txbxContent>
                </v:textbox>
              </v:shape>
            </v:group>
            <v:shape id="_x0000_s1042" type="#_x0000_t202" style="position:absolute;left:1425;top:8040;width:9519;height:720" filled="f" stroked="f">
              <v:textbox style="mso-next-textbox:#_x0000_s1042">
                <w:txbxContent>
                  <w:p w:rsidR="00245FD8" w:rsidRPr="000238E7" w:rsidRDefault="00245FD8" w:rsidP="00245FD8">
                    <w:pPr>
                      <w:pStyle w:val="ac"/>
                      <w:jc w:val="center"/>
                      <w:rPr>
                        <w:b w:val="0"/>
                        <w:szCs w:val="28"/>
                      </w:rPr>
                    </w:pPr>
                    <w:r>
                      <w:rPr>
                        <w:b w:val="0"/>
                        <w:szCs w:val="28"/>
                      </w:rPr>
                      <w:t>Рисунок 1.</w:t>
                    </w:r>
                    <w:r w:rsidRPr="000238E7">
                      <w:rPr>
                        <w:b w:val="0"/>
                        <w:szCs w:val="28"/>
                      </w:rPr>
                      <w:t xml:space="preserve"> Концепция конкуренции по М. Портеру</w:t>
                    </w:r>
                  </w:p>
                </w:txbxContent>
              </v:textbox>
            </v:shape>
            <w10:wrap type="topAndBottom" side="right"/>
          </v:group>
        </w:pict>
      </w:r>
      <w:r w:rsidR="00245FD8" w:rsidRPr="00226C06">
        <w:rPr>
          <w:sz w:val="28"/>
          <w:szCs w:val="28"/>
        </w:rPr>
        <w:t>Классическими работами анализа конкуренции в бизнесе считаются работы профессора Гарвардской школы бизнеса Майкла Портера. Он утверждает, что суть конкуренции в любой сфере экономики характеризуется взаимодействием 5 основных сил (рис.1.)</w:t>
      </w:r>
      <w:r w:rsidR="00245FD8" w:rsidRPr="00226C06">
        <w:rPr>
          <w:color w:val="000000"/>
          <w:sz w:val="28"/>
          <w:szCs w:val="28"/>
        </w:rPr>
        <w:t xml:space="preserve"> </w:t>
      </w:r>
      <w:r w:rsidR="00245FD8" w:rsidRPr="00226C06">
        <w:rPr>
          <w:sz w:val="28"/>
          <w:szCs w:val="28"/>
        </w:rPr>
        <w:t>.</w:t>
      </w:r>
    </w:p>
    <w:p w:rsidR="00245FD8" w:rsidRPr="00226C06" w:rsidRDefault="00245FD8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245FD8" w:rsidRPr="00226C06" w:rsidRDefault="00245FD8" w:rsidP="00226C06">
      <w:pPr>
        <w:pStyle w:val="a9"/>
        <w:spacing w:after="0" w:line="360" w:lineRule="auto"/>
        <w:ind w:left="0"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На рис. 1. изображены пять конкурентных сил, определяющих привлекательность отрасли и позиции данной фирмы в конкурентной борьбе в этой отрасли, а именно:</w:t>
      </w:r>
    </w:p>
    <w:p w:rsidR="00245FD8" w:rsidRPr="00226C06" w:rsidRDefault="00245FD8" w:rsidP="004A27AB">
      <w:pPr>
        <w:pStyle w:val="a9"/>
        <w:numPr>
          <w:ilvl w:val="0"/>
          <w:numId w:val="3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Появление новых конкурентов.</w:t>
      </w:r>
    </w:p>
    <w:p w:rsidR="00245FD8" w:rsidRPr="00226C06" w:rsidRDefault="00245FD8" w:rsidP="004A27AB">
      <w:pPr>
        <w:pStyle w:val="a9"/>
        <w:numPr>
          <w:ilvl w:val="0"/>
          <w:numId w:val="3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lastRenderedPageBreak/>
        <w:t>Угроза замены данного продукта новыми продуктами.</w:t>
      </w:r>
    </w:p>
    <w:p w:rsidR="00245FD8" w:rsidRPr="00226C06" w:rsidRDefault="00245FD8" w:rsidP="004A27AB">
      <w:pPr>
        <w:pStyle w:val="a9"/>
        <w:numPr>
          <w:ilvl w:val="0"/>
          <w:numId w:val="3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Сила позиции поставщиков.</w:t>
      </w:r>
    </w:p>
    <w:p w:rsidR="00245FD8" w:rsidRPr="00226C06" w:rsidRDefault="00245FD8" w:rsidP="004A27AB">
      <w:pPr>
        <w:pStyle w:val="a9"/>
        <w:numPr>
          <w:ilvl w:val="0"/>
          <w:numId w:val="3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Сила позиции покупателей.</w:t>
      </w:r>
    </w:p>
    <w:p w:rsidR="00245FD8" w:rsidRPr="00226C06" w:rsidRDefault="00245FD8" w:rsidP="004A27AB">
      <w:pPr>
        <w:pStyle w:val="a9"/>
        <w:numPr>
          <w:ilvl w:val="0"/>
          <w:numId w:val="3"/>
        </w:numPr>
        <w:tabs>
          <w:tab w:val="clear" w:pos="1080"/>
          <w:tab w:val="num" w:pos="141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Конкуренция среди произ</w:t>
      </w:r>
      <w:r w:rsidRPr="00226C06">
        <w:rPr>
          <w:sz w:val="28"/>
          <w:szCs w:val="28"/>
        </w:rPr>
        <w:softHyphen/>
        <w:t>водителей в самой отрасли [56].</w:t>
      </w:r>
    </w:p>
    <w:p w:rsidR="00245FD8" w:rsidRPr="00226C06" w:rsidRDefault="00245FD8" w:rsidP="00226C06">
      <w:pPr>
        <w:pStyle w:val="a9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26C06">
        <w:rPr>
          <w:sz w:val="28"/>
          <w:szCs w:val="28"/>
        </w:rPr>
        <w:t xml:space="preserve">«Значение каждой из пяти сил меняется от бизнеса к бизнесу и в конечном счете определяет его прибыльность. В тех случаях, когда действия этих сил складываются благоприятно... многочисленные конкуренты могут получать высокие прибыли от вложенного капитала. В бизнесах, где одна или несколько сил действуют неблагоприятно далеко не всем фирмам удается долго хранить высокие прибыли. </w:t>
      </w:r>
      <w:r w:rsidRPr="00226C06">
        <w:rPr>
          <w:color w:val="000000"/>
          <w:sz w:val="28"/>
          <w:szCs w:val="28"/>
        </w:rPr>
        <w:t>Пять сил конкуренции определяют прибыльность бизнеса по то</w:t>
      </w:r>
      <w:r w:rsidRPr="00226C06">
        <w:rPr>
          <w:color w:val="000000"/>
          <w:sz w:val="28"/>
          <w:szCs w:val="28"/>
          <w:lang w:val="uk-UA"/>
        </w:rPr>
        <w:t>му</w:t>
      </w:r>
      <w:r w:rsidRPr="00226C06">
        <w:rPr>
          <w:color w:val="000000"/>
          <w:sz w:val="28"/>
          <w:szCs w:val="28"/>
        </w:rPr>
        <w:t>, как они влияют на цены, которые могут диктовать фирмы, на расходы, что им приходится нести, и на размеры капиталовложений, необходимые для того, чтобы конкурировать в этой отрасли».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26C06">
        <w:rPr>
          <w:color w:val="000000"/>
          <w:sz w:val="28"/>
          <w:szCs w:val="28"/>
          <w:u w:val="single"/>
        </w:rPr>
        <w:t>Любое нововведение, что дает организации реальное увеличение успеха на рынке, — это конкурентное преимущество.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Организации добиваются конкурентного преимущества, находя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способы конкуренции в своей отрасли и выходя с ними на рынок, что можно назвать одним словом — «нововведение».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Нововведение в широком значении включает и улучшение технологии, и усовершенствования способов и методов ведения дел. Нововведение может выражаться в изменении товара или производственного процесса, новых подходах к маркетингу, новых путях распространения товара, новых концепциях сферы конкуренции и т.д.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К наиболее типичным источникам получения конкурентных преимуществ принадлежат: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•</w:t>
      </w:r>
      <w:r w:rsidR="004A27AB">
        <w:rPr>
          <w:color w:val="000000"/>
          <w:sz w:val="28"/>
          <w:szCs w:val="28"/>
        </w:rPr>
        <w:t xml:space="preserve">  </w:t>
      </w:r>
      <w:r w:rsidRPr="00226C06">
        <w:rPr>
          <w:color w:val="000000"/>
          <w:sz w:val="28"/>
          <w:szCs w:val="28"/>
        </w:rPr>
        <w:t>новые технологии;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• изменения структуры и стоимости отдельных элементов в технологической цепочке производства и реализации товара;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•</w:t>
      </w:r>
      <w:r w:rsidR="004A27AB">
        <w:rPr>
          <w:color w:val="000000"/>
          <w:sz w:val="28"/>
          <w:szCs w:val="28"/>
        </w:rPr>
        <w:t xml:space="preserve">  </w:t>
      </w:r>
      <w:r w:rsidRPr="00226C06">
        <w:rPr>
          <w:color w:val="000000"/>
          <w:sz w:val="28"/>
          <w:szCs w:val="28"/>
        </w:rPr>
        <w:t>новые запросы потребителей;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•</w:t>
      </w:r>
      <w:r w:rsidR="004A27AB">
        <w:rPr>
          <w:color w:val="000000"/>
          <w:sz w:val="28"/>
          <w:szCs w:val="28"/>
        </w:rPr>
        <w:t xml:space="preserve">  </w:t>
      </w:r>
      <w:r w:rsidRPr="00226C06">
        <w:rPr>
          <w:color w:val="000000"/>
          <w:sz w:val="28"/>
          <w:szCs w:val="28"/>
        </w:rPr>
        <w:t>появление нового сегмента рынка;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•</w:t>
      </w:r>
      <w:r w:rsidR="004A27AB">
        <w:rPr>
          <w:color w:val="000000"/>
          <w:sz w:val="28"/>
          <w:szCs w:val="28"/>
        </w:rPr>
        <w:t xml:space="preserve">  </w:t>
      </w:r>
      <w:r w:rsidRPr="00226C06">
        <w:rPr>
          <w:color w:val="000000"/>
          <w:sz w:val="28"/>
          <w:szCs w:val="28"/>
        </w:rPr>
        <w:t>изменения «правил игры» на рынке.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Особенный источник — информация о своем бизнесе плюс профессиональные навыки, что позволяют добывать и обрабатывать подобную информацию так, что конечным продуктом обработки оказывается реальное конкурентное преимущество.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Конкурентные преимущества на основе лишь уровня расходов, как правило, не так стойкие, как преимущества на основе дифференциации. Например, дешевая рабочая сила принадлежит к преимуществу низкого ранга.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Конкурентные преимущества более высокого уровня или порядка, такие как патентованная технология, дифференциация на основе уникальных товаров или услуг, репутация организации, основанная на усиленной маркетинговой деятельности, тесные связи с клиентами, можно удерживать более длительное время.</w:t>
      </w:r>
    </w:p>
    <w:p w:rsidR="00245FD8" w:rsidRPr="00226C06" w:rsidRDefault="00245FD8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Как правило, достижение преимуществ высокого порядка становится возможным при условии долгосрочных и интенсивных капиталовложений в производственные мощности, в специализированную учебу персонала, в проведение НДДКР, а также инвестиций в маркетинг.</w:t>
      </w:r>
    </w:p>
    <w:p w:rsidR="008E481F" w:rsidRPr="00226C06" w:rsidRDefault="004A27AB" w:rsidP="004A27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A27AB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E481F" w:rsidRPr="00226C06">
        <w:rPr>
          <w:b/>
          <w:sz w:val="28"/>
          <w:szCs w:val="28"/>
        </w:rPr>
        <w:t>Современный подход к управлению предприятием</w:t>
      </w: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Управление организацией, фирмой, производством в наше динамичное время представляет собой сложную работу, которую нельзя выполнить успешно, руководствуясь простыми сухими заученными формулами.</w:t>
      </w:r>
    </w:p>
    <w:p w:rsidR="008E481F" w:rsidRPr="00226C06" w:rsidRDefault="008E481F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При всём многообразии управленческой деятельности можно выделить четыре взаимосвязанных функции управления: планирование, организация, мотивация и контроль. Эти функции объединены связующими процессами – коммуникацией (общение, обмен информации) и принятием решений.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Рассмотрим классические модели управления,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разработанные и признанные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теоретиками и практиками менеджмента на сегодняшний день.</w:t>
      </w:r>
    </w:p>
    <w:p w:rsidR="0006767D" w:rsidRPr="00226C06" w:rsidRDefault="0006767D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  <w:u w:val="single"/>
        </w:rPr>
        <w:t xml:space="preserve">Теория общих систем. </w:t>
      </w:r>
      <w:r w:rsidRPr="00226C06">
        <w:rPr>
          <w:color w:val="000000"/>
          <w:sz w:val="28"/>
          <w:szCs w:val="28"/>
        </w:rPr>
        <w:t xml:space="preserve">Термин "теория общих систем" был выдвинут </w:t>
      </w:r>
      <w:r w:rsidRPr="00226C06">
        <w:rPr>
          <w:bCs/>
          <w:color w:val="000000"/>
          <w:sz w:val="28"/>
          <w:szCs w:val="28"/>
        </w:rPr>
        <w:t xml:space="preserve">Людвигом фон Берталанфи </w:t>
      </w:r>
      <w:r w:rsidRPr="00226C06">
        <w:rPr>
          <w:color w:val="000000"/>
          <w:sz w:val="28"/>
          <w:szCs w:val="28"/>
        </w:rPr>
        <w:t xml:space="preserve">(1901 — 1972) на семинаре в Чикагском университете в 1937 г. Берталанфи вышел за пределы просто физических явлений жизни. Он поставил задачу разработать системный теоретический каркас для описания любых отношений, существующих в реальном мире. По его мнению, соответствующие знания (научные дисциплины) имеют сходные черты, которые, могут быть представлены в виде "модели общей системы". 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Результатом его поисков явилось выявление свойственных всем наукам черт.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 xml:space="preserve">Таковыми были названы: </w:t>
      </w:r>
      <w:r w:rsidRPr="00226C06">
        <w:rPr>
          <w:bCs/>
          <w:iCs/>
          <w:color w:val="000000"/>
          <w:sz w:val="28"/>
          <w:szCs w:val="28"/>
        </w:rPr>
        <w:t>1) изучение целого или "организма "; 2)понимание организма как устойчивого состояния его составных частей; 3) все части организма (системы) "открыты " влиянию своего окружения и в свою очередь влияют на окружение.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 xml:space="preserve">Американский ученый </w:t>
      </w:r>
      <w:r w:rsidRPr="00226C06">
        <w:rPr>
          <w:bCs/>
          <w:color w:val="000000"/>
          <w:sz w:val="28"/>
          <w:szCs w:val="28"/>
        </w:rPr>
        <w:t xml:space="preserve">Норберт Винер </w:t>
      </w:r>
      <w:r w:rsidRPr="00226C06">
        <w:rPr>
          <w:color w:val="000000"/>
          <w:sz w:val="28"/>
          <w:szCs w:val="28"/>
        </w:rPr>
        <w:t>(1894 — 1964) показала, что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 xml:space="preserve"> все системы управления могут быть сформированы так, чтобы контролировать себя с помощью коммуникаций, предоставляющих информацию и позволяющих организму приспосабливаться к своему окружению. Управление стало рассматриваться не как одномерное, а как многоплановое, комплексное и динамичное явление, призванное обеспечив взаимосвязь внутренней среды организации с ее внешним окружением.</w:t>
      </w:r>
    </w:p>
    <w:p w:rsidR="0006767D" w:rsidRPr="00226C06" w:rsidRDefault="0006767D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  <w:u w:val="single"/>
        </w:rPr>
        <w:t>Концепция управления по целям.</w:t>
      </w:r>
      <w:r w:rsidRPr="00226C06">
        <w:rPr>
          <w:color w:val="000000"/>
          <w:sz w:val="28"/>
          <w:szCs w:val="28"/>
        </w:rPr>
        <w:t xml:space="preserve"> Одним из наиболее последовательных предста</w:t>
      </w:r>
      <w:r w:rsidRPr="00226C06">
        <w:rPr>
          <w:color w:val="000000"/>
          <w:sz w:val="28"/>
          <w:szCs w:val="28"/>
        </w:rPr>
        <w:softHyphen/>
        <w:t xml:space="preserve">вителей системного подхода можно считать выдающегося теоретика современности в области управления </w:t>
      </w:r>
      <w:r w:rsidRPr="00226C06">
        <w:rPr>
          <w:bCs/>
          <w:color w:val="000000"/>
          <w:sz w:val="28"/>
          <w:szCs w:val="28"/>
        </w:rPr>
        <w:t xml:space="preserve">Питера Друкера. </w:t>
      </w:r>
      <w:r w:rsidRPr="00226C06">
        <w:rPr>
          <w:color w:val="000000"/>
          <w:sz w:val="28"/>
          <w:szCs w:val="28"/>
        </w:rPr>
        <w:t xml:space="preserve">Одним из самых известных положений, выдвинутых Друкером, является его </w:t>
      </w:r>
      <w:r w:rsidRPr="00226C06">
        <w:rPr>
          <w:bCs/>
          <w:color w:val="000000"/>
          <w:sz w:val="28"/>
          <w:szCs w:val="28"/>
        </w:rPr>
        <w:t>концепция управления по целям.</w:t>
      </w:r>
      <w:r w:rsidRPr="00226C06">
        <w:rPr>
          <w:color w:val="000000"/>
          <w:sz w:val="28"/>
          <w:szCs w:val="28"/>
        </w:rPr>
        <w:t xml:space="preserve"> Она стала революционным начинанием в управлении, поскольку в 50-х годах, когда Друкер выдвинул эту концепцию, внимание менеджеров в основном было сконцентрировано на функциях и процессе. Идея Друкера о том, что управление должно начинаться с выработки целей и потом переходить к определению функций, системы взаимодействия и процесса, в корне перевернула логику управления, принятую со времен А. Файоля.</w:t>
      </w:r>
    </w:p>
    <w:p w:rsidR="0006767D" w:rsidRPr="00226C06" w:rsidRDefault="0006767D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Друкер считал, что главная задача менедж</w:t>
      </w:r>
      <w:r w:rsidRPr="00226C06">
        <w:rPr>
          <w:sz w:val="28"/>
          <w:szCs w:val="28"/>
        </w:rPr>
        <w:softHyphen/>
        <w:t xml:space="preserve">мента — делать труд людей производительным. По мнению Друкера, менеджер должен заботиться о достижении экономических целей и о клиентах, а не о создании </w:t>
      </w:r>
      <w:r w:rsidRPr="00226C06">
        <w:rPr>
          <w:iCs/>
          <w:sz w:val="28"/>
          <w:szCs w:val="28"/>
        </w:rPr>
        <w:t>"радости для рабочих".</w:t>
      </w:r>
      <w:r w:rsidR="004A27AB">
        <w:rPr>
          <w:iCs/>
          <w:sz w:val="28"/>
          <w:szCs w:val="28"/>
        </w:rPr>
        <w:t xml:space="preserve"> </w:t>
      </w:r>
      <w:r w:rsidRPr="00226C06">
        <w:rPr>
          <w:iCs/>
          <w:sz w:val="28"/>
          <w:szCs w:val="28"/>
        </w:rPr>
        <w:t>В</w:t>
      </w:r>
      <w:r w:rsidRPr="00226C06">
        <w:rPr>
          <w:sz w:val="28"/>
          <w:szCs w:val="28"/>
        </w:rPr>
        <w:t xml:space="preserve"> наше время многие ее положения находят применение в практике "социального партнерства".</w:t>
      </w:r>
    </w:p>
    <w:p w:rsidR="0006767D" w:rsidRPr="00226C06" w:rsidRDefault="0006767D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sz w:val="28"/>
          <w:szCs w:val="28"/>
          <w:u w:val="single"/>
        </w:rPr>
        <w:t>Модель</w:t>
      </w:r>
      <w:r w:rsidRPr="00226C06">
        <w:rPr>
          <w:sz w:val="28"/>
          <w:szCs w:val="28"/>
        </w:rPr>
        <w:t xml:space="preserve"> «Маккинси 7С». </w:t>
      </w:r>
      <w:r w:rsidRPr="00226C06">
        <w:rPr>
          <w:color w:val="000000"/>
          <w:sz w:val="28"/>
          <w:szCs w:val="28"/>
        </w:rPr>
        <w:t xml:space="preserve">В 1980-е годы одной из наиболее популярных теорий в рамках системного подхода стала </w:t>
      </w:r>
      <w:r w:rsidRPr="00226C06">
        <w:rPr>
          <w:bCs/>
          <w:color w:val="000000"/>
          <w:sz w:val="28"/>
          <w:szCs w:val="28"/>
        </w:rPr>
        <w:t xml:space="preserve">концепция </w:t>
      </w:r>
      <w:r w:rsidRPr="00226C06">
        <w:rPr>
          <w:color w:val="000000"/>
          <w:sz w:val="28"/>
          <w:szCs w:val="28"/>
        </w:rPr>
        <w:t>"7С". Она разработана двумя парами исследователей, сотрудничавших с консультацион</w:t>
      </w:r>
      <w:r w:rsidRPr="00226C06">
        <w:rPr>
          <w:color w:val="000000"/>
          <w:sz w:val="28"/>
          <w:szCs w:val="28"/>
        </w:rPr>
        <w:softHyphen/>
        <w:t>ной фирмой "Маккинси", поэтому иногда в литературе называется моделью "Маккинси 7С". Первую пару составили Томас Питере и Роберт Уотерман — авторы известной книги "В поисках эффективного управления и вторую пару — Ричард Паскаль и Энтони Атос, авторы не менее известной работы "Искусство японского управления: пособие для американских управляющих".Исследования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данных специалистов в области управления привели их к выводу, что эффективная организация формируется на базе семи взаимосвязанных составляющих, изменение каждой из которых требует соответствующего изменения остальных шести. Так как по-английски название всех этих составляющих начинается на "5", эта концепция (модель) получила название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7С. Ее ключевыми составляющими являются: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bCs/>
          <w:color w:val="000000"/>
          <w:sz w:val="28"/>
          <w:szCs w:val="28"/>
        </w:rPr>
        <w:t>-</w:t>
      </w:r>
      <w:r w:rsidR="004A27AB">
        <w:rPr>
          <w:bCs/>
          <w:color w:val="000000"/>
          <w:sz w:val="28"/>
          <w:szCs w:val="28"/>
        </w:rPr>
        <w:t xml:space="preserve"> </w:t>
      </w:r>
      <w:r w:rsidRPr="00226C06">
        <w:rPr>
          <w:bCs/>
          <w:color w:val="000000"/>
          <w:sz w:val="28"/>
          <w:szCs w:val="28"/>
        </w:rPr>
        <w:t xml:space="preserve">стратегия </w:t>
      </w:r>
      <w:r w:rsidRPr="00226C06">
        <w:rPr>
          <w:color w:val="000000"/>
          <w:sz w:val="28"/>
          <w:szCs w:val="28"/>
        </w:rPr>
        <w:t>— планы и направления действия, определяющие распределение ресурсов, фиксирую</w:t>
      </w:r>
      <w:r w:rsidRPr="00226C06">
        <w:rPr>
          <w:color w:val="000000"/>
          <w:sz w:val="28"/>
          <w:szCs w:val="28"/>
        </w:rPr>
        <w:softHyphen/>
        <w:t>щие обязательства по осуществлению определенных действий во времени для достижения поставленных целей;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bCs/>
          <w:color w:val="000000"/>
          <w:sz w:val="28"/>
          <w:szCs w:val="28"/>
        </w:rPr>
        <w:t xml:space="preserve">- структура </w:t>
      </w:r>
      <w:r w:rsidRPr="00226C06">
        <w:rPr>
          <w:color w:val="000000"/>
          <w:sz w:val="28"/>
          <w:szCs w:val="28"/>
        </w:rPr>
        <w:t>— внутренняя композиция организации, отражающая ее расчленение на подразделения, иерархическую субординацию этих подразделений в распределении власти между собой;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bCs/>
          <w:color w:val="000000"/>
          <w:sz w:val="28"/>
          <w:szCs w:val="28"/>
        </w:rPr>
        <w:t>-</w:t>
      </w:r>
      <w:r w:rsidR="004A27AB">
        <w:rPr>
          <w:bCs/>
          <w:color w:val="000000"/>
          <w:sz w:val="28"/>
          <w:szCs w:val="28"/>
        </w:rPr>
        <w:t xml:space="preserve"> </w:t>
      </w:r>
      <w:r w:rsidRPr="00226C06">
        <w:rPr>
          <w:bCs/>
          <w:color w:val="000000"/>
          <w:sz w:val="28"/>
          <w:szCs w:val="28"/>
        </w:rPr>
        <w:t xml:space="preserve">системы </w:t>
      </w:r>
      <w:r w:rsidRPr="00226C06">
        <w:rPr>
          <w:color w:val="000000"/>
          <w:sz w:val="28"/>
          <w:szCs w:val="28"/>
        </w:rPr>
        <w:t>— процедуры и рутинные процессы, протекающие в организации;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bCs/>
          <w:color w:val="000000"/>
          <w:sz w:val="28"/>
          <w:szCs w:val="28"/>
        </w:rPr>
        <w:t xml:space="preserve">- штат </w:t>
      </w:r>
      <w:r w:rsidRPr="00226C06">
        <w:rPr>
          <w:color w:val="000000"/>
          <w:sz w:val="28"/>
          <w:szCs w:val="28"/>
        </w:rPr>
        <w:t>— важные группы кадров, существующие в организации, охарактеризованные по возрасту, полу, образованию и т.п.;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bCs/>
          <w:color w:val="000000"/>
          <w:sz w:val="28"/>
          <w:szCs w:val="28"/>
        </w:rPr>
        <w:t xml:space="preserve">- стиль </w:t>
      </w:r>
      <w:r w:rsidRPr="00226C06">
        <w:rPr>
          <w:color w:val="000000"/>
          <w:sz w:val="28"/>
          <w:szCs w:val="28"/>
        </w:rPr>
        <w:t>— способ, каким руководители управляют организацией; сюда же относится организационная структура;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bCs/>
          <w:color w:val="000000"/>
          <w:sz w:val="28"/>
          <w:szCs w:val="28"/>
        </w:rPr>
        <w:t xml:space="preserve">- сумма навыков </w:t>
      </w:r>
      <w:r w:rsidRPr="00226C06">
        <w:rPr>
          <w:color w:val="000000"/>
          <w:sz w:val="28"/>
          <w:szCs w:val="28"/>
        </w:rPr>
        <w:t>— отличительные возможности ключевых фигур в организации;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bCs/>
          <w:color w:val="000000"/>
          <w:sz w:val="28"/>
          <w:szCs w:val="28"/>
        </w:rPr>
        <w:t xml:space="preserve">- совместные ценности — </w:t>
      </w:r>
      <w:r w:rsidRPr="00226C06">
        <w:rPr>
          <w:color w:val="000000"/>
          <w:sz w:val="28"/>
          <w:szCs w:val="28"/>
        </w:rPr>
        <w:t>смысл и содержание основных направлений деятельности, которые организация доводит до своих членов.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В соответствии с данной концепцией, только те организации могут эффективно функционировать и развиваться, в которых менеджеры могут обеспечивать гармоническое состояние системы, состоящую из данных семи компонентов.</w:t>
      </w:r>
    </w:p>
    <w:p w:rsidR="0006767D" w:rsidRPr="00226C06" w:rsidRDefault="0006767D" w:rsidP="00226C06">
      <w:pPr>
        <w:pStyle w:val="21"/>
        <w:ind w:firstLine="709"/>
        <w:rPr>
          <w:color w:val="000000"/>
          <w:szCs w:val="28"/>
        </w:rPr>
      </w:pPr>
      <w:r w:rsidRPr="00226C06">
        <w:rPr>
          <w:szCs w:val="28"/>
          <w:u w:val="single"/>
        </w:rPr>
        <w:t>Концепция стратегического управления.</w:t>
      </w:r>
      <w:r w:rsidR="004A27AB">
        <w:rPr>
          <w:szCs w:val="28"/>
        </w:rPr>
        <w:t xml:space="preserve"> </w:t>
      </w:r>
      <w:r w:rsidRPr="00226C06">
        <w:rPr>
          <w:szCs w:val="28"/>
        </w:rPr>
        <w:t>Данная</w:t>
      </w:r>
      <w:r w:rsidR="004A27AB">
        <w:rPr>
          <w:szCs w:val="28"/>
        </w:rPr>
        <w:t xml:space="preserve"> </w:t>
      </w:r>
      <w:r w:rsidRPr="00226C06">
        <w:rPr>
          <w:szCs w:val="28"/>
        </w:rPr>
        <w:t xml:space="preserve">концепция включает несколько элементов. Прежде всего к ним относится </w:t>
      </w:r>
      <w:r w:rsidRPr="00226C06">
        <w:rPr>
          <w:bCs/>
          <w:szCs w:val="28"/>
        </w:rPr>
        <w:t xml:space="preserve">система целей, </w:t>
      </w:r>
      <w:r w:rsidRPr="00226C06">
        <w:rPr>
          <w:szCs w:val="28"/>
        </w:rPr>
        <w:t xml:space="preserve">включающая миссию, общеорганизационные и специфические цели. </w:t>
      </w:r>
      <w:r w:rsidRPr="00226C06">
        <w:rPr>
          <w:color w:val="000000"/>
          <w:szCs w:val="28"/>
        </w:rPr>
        <w:t xml:space="preserve">Другой элемент стратегии — </w:t>
      </w:r>
      <w:r w:rsidRPr="00226C06">
        <w:rPr>
          <w:bCs/>
          <w:iCs/>
          <w:color w:val="000000"/>
          <w:szCs w:val="28"/>
        </w:rPr>
        <w:t xml:space="preserve">приоритеты, </w:t>
      </w:r>
      <w:r w:rsidRPr="00226C06">
        <w:rPr>
          <w:color w:val="000000"/>
          <w:szCs w:val="28"/>
        </w:rPr>
        <w:t xml:space="preserve">т.е. ведущие принципы распределения ресурсов. Последние можно в первую очередь направлять на решение наиболее важных и насущных для организации проблем; можно выделять пропорционально потребностям, а в идеале — в полном соответствии с ними; их можно предоставлять всем подразделениям поровну, если они близки по размерам и занимаются сходными видами деятельности. Третьим элементом стратегии являются </w:t>
      </w:r>
      <w:r w:rsidRPr="00226C06">
        <w:rPr>
          <w:bCs/>
          <w:iCs/>
          <w:color w:val="000000"/>
          <w:szCs w:val="28"/>
        </w:rPr>
        <w:t xml:space="preserve">правила осуществления управленческих действий, </w:t>
      </w:r>
      <w:r w:rsidRPr="00226C06">
        <w:rPr>
          <w:color w:val="000000"/>
          <w:szCs w:val="28"/>
        </w:rPr>
        <w:t>например оценка работы персонала, регламентация внутренних отношений, выполнение различных специальных операций, контактов с внешней средой.</w:t>
      </w:r>
    </w:p>
    <w:p w:rsidR="0006767D" w:rsidRPr="00226C06" w:rsidRDefault="0006767D" w:rsidP="00226C06">
      <w:pPr>
        <w:pStyle w:val="21"/>
        <w:ind w:firstLine="709"/>
        <w:rPr>
          <w:color w:val="000000"/>
          <w:szCs w:val="28"/>
        </w:rPr>
      </w:pPr>
      <w:r w:rsidRPr="00226C06">
        <w:rPr>
          <w:color w:val="000000"/>
          <w:szCs w:val="28"/>
        </w:rPr>
        <w:t xml:space="preserve">Обычно организация имеет не одну, а несколько стратегий. Главная из них — </w:t>
      </w:r>
      <w:r w:rsidRPr="00226C06">
        <w:rPr>
          <w:bCs/>
          <w:color w:val="000000"/>
          <w:szCs w:val="28"/>
        </w:rPr>
        <w:t xml:space="preserve">генеральная стратегия, </w:t>
      </w:r>
      <w:r w:rsidRPr="00226C06">
        <w:rPr>
          <w:color w:val="000000"/>
          <w:szCs w:val="28"/>
        </w:rPr>
        <w:t>отражающая способы осуществления миссии организации. Для особых случаев разрабатываются специальные стратегии, например стратегия поведения в случае приближения банкротства. Однако основными рабочими стратегиями являются так называемые функциональные, которые отражают пути достижения специфических целей организации, стоящих перед ее отдельными подразделе</w:t>
      </w:r>
      <w:r w:rsidRPr="00226C06">
        <w:rPr>
          <w:color w:val="000000"/>
          <w:szCs w:val="28"/>
        </w:rPr>
        <w:softHyphen/>
        <w:t>ниями и службами.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 xml:space="preserve">Каждая функциональная стратегия имеет определенный объект, на который она направлена. Если объект представляет собой нечто целое, не разделенное на отдельные части, то говорят о </w:t>
      </w:r>
      <w:r w:rsidRPr="00226C06">
        <w:rPr>
          <w:bCs/>
          <w:color w:val="000000"/>
          <w:sz w:val="28"/>
          <w:szCs w:val="28"/>
        </w:rPr>
        <w:t xml:space="preserve">концентрированной стратегии. </w:t>
      </w:r>
      <w:r w:rsidRPr="00226C06">
        <w:rPr>
          <w:color w:val="000000"/>
          <w:sz w:val="28"/>
          <w:szCs w:val="28"/>
        </w:rPr>
        <w:t xml:space="preserve">Если такое разделение существует и в задачу стратегии входит обеспечение независимого развития отдельных частей объекта на основе сохранения взаимопомощи и взаимоподдержки, речь идет о </w:t>
      </w:r>
      <w:r w:rsidRPr="00226C06">
        <w:rPr>
          <w:bCs/>
          <w:color w:val="000000"/>
          <w:sz w:val="28"/>
          <w:szCs w:val="28"/>
        </w:rPr>
        <w:t>диверсифицированной стратегии.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 xml:space="preserve">По мнению одного из ведущих исследователей данной проблематики шведского исследователя и консультанта в сфере стратегического менеджмента, профессора Стокгольмского университета </w:t>
      </w:r>
      <w:r w:rsidRPr="00226C06">
        <w:rPr>
          <w:bCs/>
          <w:color w:val="000000"/>
          <w:sz w:val="28"/>
          <w:szCs w:val="28"/>
        </w:rPr>
        <w:t>Бенгта Карлофа</w:t>
      </w:r>
      <w:r w:rsidRPr="00226C06">
        <w:rPr>
          <w:color w:val="000000"/>
          <w:sz w:val="28"/>
          <w:szCs w:val="28"/>
        </w:rPr>
        <w:t xml:space="preserve"> существует ряд основных факторов, которые влияют на стратегию любой организации и придают ей специфические свойства: миссия организации, конкурентные преимущества, организационные факторы, размеры ресурсов, потенциал развития, культура и компетентность управления</w:t>
      </w:r>
      <w:r w:rsidRPr="00226C06">
        <w:rPr>
          <w:sz w:val="28"/>
          <w:szCs w:val="28"/>
        </w:rPr>
        <w:t>]</w:t>
      </w:r>
      <w:r w:rsidRPr="00226C06">
        <w:rPr>
          <w:color w:val="000000"/>
          <w:sz w:val="28"/>
          <w:szCs w:val="28"/>
        </w:rPr>
        <w:t>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Кроме моментов, перечисляемых Карлофом, на стратегию влияет также степень рискованности деятельности организации, уровень подготовки и опыта кадров, зависимость организации от внешней среды и от ранее принятых на себя обязательств. Процессы, в которых участвует организация, разделяются на две группы: процессы функционирования и процессы развития. Аналогичный подход может быть применен и к стратегии.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  <w:u w:val="single"/>
        </w:rPr>
        <w:t>Теория Макрегора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Американский ученый Макгрегор открыл, что модели "человеческих отношений" неадекватны реальной организационной жизни. Он также открыл, что понимание менеджером природы человека и поведения человека очень важны при выборе стиля действий менеджера. От этого понимания, которое Макгрегор представил в виде двух теорий «Х» и «</w:t>
      </w:r>
      <w:r w:rsidRPr="00226C06">
        <w:rPr>
          <w:color w:val="000000"/>
          <w:sz w:val="28"/>
          <w:szCs w:val="28"/>
          <w:lang w:val="en-US"/>
        </w:rPr>
        <w:t>Y</w:t>
      </w:r>
      <w:r w:rsidRPr="00226C06">
        <w:rPr>
          <w:color w:val="000000"/>
          <w:sz w:val="28"/>
          <w:szCs w:val="28"/>
        </w:rPr>
        <w:t>», зависят методы управления, которыми будет пользоваться менеджер.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 xml:space="preserve">Учение Макгрегора представляло </w:t>
      </w:r>
      <w:r w:rsidRPr="00226C06">
        <w:rPr>
          <w:iCs/>
          <w:color w:val="000000"/>
          <w:sz w:val="28"/>
          <w:szCs w:val="28"/>
        </w:rPr>
        <w:t xml:space="preserve">"интеграцию индивидуальных и организационных целей", </w:t>
      </w:r>
      <w:r w:rsidRPr="00226C06">
        <w:rPr>
          <w:color w:val="000000"/>
          <w:sz w:val="28"/>
          <w:szCs w:val="28"/>
        </w:rPr>
        <w:t xml:space="preserve">которая вела к гармонии интересов организации и каждого ее члена. Принятие менеджерами положений теории " </w:t>
      </w:r>
      <w:r w:rsidRPr="00226C06">
        <w:rPr>
          <w:iCs/>
          <w:color w:val="000000"/>
          <w:sz w:val="28"/>
          <w:szCs w:val="28"/>
        </w:rPr>
        <w:t xml:space="preserve">У" </w:t>
      </w:r>
      <w:r w:rsidRPr="00226C06">
        <w:rPr>
          <w:color w:val="000000"/>
          <w:sz w:val="28"/>
          <w:szCs w:val="28"/>
        </w:rPr>
        <w:t>практически означало бы, по мнению Макгрегора, улучшение существующей производственной политики. Ее "архитекторы" должны мыслить не крайностями, а делать выборочные предположения.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  <w:u w:val="single"/>
        </w:rPr>
        <w:t>Японский менеджмент</w:t>
      </w:r>
      <w:r w:rsidRPr="00226C06">
        <w:rPr>
          <w:sz w:val="28"/>
          <w:szCs w:val="28"/>
          <w:u w:val="single"/>
        </w:rPr>
        <w:t xml:space="preserve"> (теория Оучи) </w:t>
      </w:r>
      <w:r w:rsidRPr="00226C06">
        <w:rPr>
          <w:sz w:val="28"/>
          <w:szCs w:val="28"/>
        </w:rPr>
        <w:t>Еще при обсуждении теорий «Х» и «</w:t>
      </w:r>
      <w:r w:rsidRPr="00226C06">
        <w:rPr>
          <w:sz w:val="28"/>
          <w:szCs w:val="28"/>
          <w:lang w:val="en-US"/>
        </w:rPr>
        <w:t>Y</w:t>
      </w:r>
      <w:r w:rsidRPr="00226C06">
        <w:rPr>
          <w:sz w:val="28"/>
          <w:szCs w:val="28"/>
        </w:rPr>
        <w:t xml:space="preserve">» </w:t>
      </w:r>
      <w:r w:rsidRPr="00226C06">
        <w:rPr>
          <w:iCs/>
          <w:sz w:val="28"/>
          <w:szCs w:val="28"/>
        </w:rPr>
        <w:t xml:space="preserve">у </w:t>
      </w:r>
      <w:r w:rsidRPr="00226C06">
        <w:rPr>
          <w:sz w:val="28"/>
          <w:szCs w:val="28"/>
        </w:rPr>
        <w:t xml:space="preserve">Макгрегора возникла идея о существовании некой отличной от них теории </w:t>
      </w:r>
      <w:r w:rsidRPr="00226C06">
        <w:rPr>
          <w:iCs/>
          <w:sz w:val="28"/>
          <w:szCs w:val="28"/>
        </w:rPr>
        <w:t>"</w:t>
      </w:r>
      <w:r w:rsidRPr="00226C06">
        <w:rPr>
          <w:iCs/>
          <w:sz w:val="28"/>
          <w:szCs w:val="28"/>
          <w:lang w:val="en-US"/>
        </w:rPr>
        <w:t>Z</w:t>
      </w:r>
      <w:r w:rsidRPr="00226C06">
        <w:rPr>
          <w:iCs/>
          <w:sz w:val="28"/>
          <w:szCs w:val="28"/>
        </w:rPr>
        <w:t xml:space="preserve">". </w:t>
      </w:r>
      <w:r w:rsidRPr="00226C06">
        <w:rPr>
          <w:sz w:val="28"/>
          <w:szCs w:val="28"/>
        </w:rPr>
        <w:t xml:space="preserve">Она должна была дополнить теорию "Y". Теория </w:t>
      </w:r>
      <w:r w:rsidRPr="00226C06">
        <w:rPr>
          <w:iCs/>
          <w:sz w:val="28"/>
          <w:szCs w:val="28"/>
        </w:rPr>
        <w:t xml:space="preserve">"Z", </w:t>
      </w:r>
      <w:r w:rsidRPr="00226C06">
        <w:rPr>
          <w:sz w:val="28"/>
          <w:szCs w:val="28"/>
        </w:rPr>
        <w:t>по сути, знаменовала попытку приспособить опыт японского управления к конкретным условиям американского предпринима</w:t>
      </w:r>
      <w:r w:rsidRPr="00226C06">
        <w:rPr>
          <w:sz w:val="28"/>
          <w:szCs w:val="28"/>
        </w:rPr>
        <w:softHyphen/>
        <w:t xml:space="preserve">тельства и представляла собой универсальное описание управления </w:t>
      </w:r>
      <w:r w:rsidRPr="00226C06">
        <w:rPr>
          <w:color w:val="000000"/>
          <w:sz w:val="28"/>
          <w:szCs w:val="28"/>
        </w:rPr>
        <w:t xml:space="preserve">Японская модель менеджмента основывается на тезисе </w:t>
      </w:r>
      <w:r w:rsidRPr="00226C06">
        <w:rPr>
          <w:iCs/>
          <w:color w:val="000000"/>
          <w:sz w:val="28"/>
          <w:szCs w:val="28"/>
        </w:rPr>
        <w:t xml:space="preserve">"мы все одна семья", </w:t>
      </w:r>
      <w:r w:rsidRPr="00226C06">
        <w:rPr>
          <w:color w:val="000000"/>
          <w:sz w:val="28"/>
          <w:szCs w:val="28"/>
        </w:rPr>
        <w:t xml:space="preserve">поэтому самая важная задача японских менеджеров — установить нормальные отношения с работниками, сформировать понимание единства рабочих и менеджеров. Компании, которым удавалось это сделать, достигали наибольшего успеха. Японцы называют организацию "ута", что означает "дом, семья", и убеждены, что можно изменить мировоззрение, фамилию, имя, но никогда нельзя изменить фирме. Практика показывает, что люди, длительное время работающие вместе, создают атмосферу самомотивации и саморегулирования. </w:t>
      </w:r>
      <w:r w:rsidRPr="00226C06">
        <w:rPr>
          <w:bCs/>
          <w:iCs/>
          <w:color w:val="000000"/>
          <w:sz w:val="28"/>
          <w:szCs w:val="28"/>
        </w:rPr>
        <w:t xml:space="preserve">Управление при этом имеет в основном рекомендательный характер, в этих условиях не следует слишком четко определять круг обязанностей каждого, потому что каждый готов делать то, что необходимо. </w:t>
      </w:r>
      <w:r w:rsidRPr="00226C06">
        <w:rPr>
          <w:color w:val="000000"/>
          <w:sz w:val="28"/>
          <w:szCs w:val="28"/>
        </w:rPr>
        <w:t>Японская система управления стремится усилить отождествление работника с фирмой, доводя его до степени жертвенности во имя интересов фирмы: служащие японских компаний редко пользуются днем отдыха или выходным днем, безоговорочно выполняют сверхурочную работу, не используют полностью оплачиваемый отпуск, полагая, что в противном случае они будут демонстрировать недостаточную преданность компании. Важнейшей составной частью японского менедж</w:t>
      </w:r>
      <w:r w:rsidRPr="00226C06">
        <w:rPr>
          <w:color w:val="000000"/>
          <w:sz w:val="28"/>
          <w:szCs w:val="28"/>
        </w:rPr>
        <w:softHyphen/>
        <w:t>мента является система пожизненного (или долгосроч</w:t>
      </w:r>
      <w:r w:rsidRPr="00226C06">
        <w:rPr>
          <w:color w:val="000000"/>
          <w:sz w:val="28"/>
          <w:szCs w:val="28"/>
        </w:rPr>
        <w:softHyphen/>
        <w:t>ного) найма и трудового стажа. Продвижение по службе в Японии прежде всего зависит от возраста и стажа, а потом уже учитываются все остальные качества. Служащий, перешедший в другую компанию, лишается трудового стажа и начинает все сначала. Для японского менеджера обязательным является каждодневное присутствие на производстве, постоянное общение с людьми, решение всех возникающих проблем на месте. На все жалобы со стороны служащих, как правило, следует немедленная реакция руководства. Все изложенное выше и объясняет успехи системы японского менеджмента. На основе этих положений Оучи предложил свою концепцию управления любой организацией. Ее исходным пунктом было положение, что человек — это основа организации и от него в первую очередь зависит успех ее функционирования.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Оучи сформулировал основные положения и правила управления людьми, опираясь на которые можно добиться эффективной работы организации.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Эти положения и правила представляют основополагающие идеи теории "Z" и в сжатом виде сводятся к следующему: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- долгосрочный наем кадров;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- групповое принятие решений;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- индивидуальная ответственность;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- неторопливая оценка и постепенное продвижение кадров;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- неформальный контроль четкими и вместе с тем ненормативными методами;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- неспециализированная карьера;</w:t>
      </w:r>
    </w:p>
    <w:p w:rsidR="0006767D" w:rsidRPr="00226C06" w:rsidRDefault="0006767D" w:rsidP="00226C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color w:val="000000"/>
          <w:sz w:val="28"/>
          <w:szCs w:val="28"/>
        </w:rPr>
        <w:t>- всесторонняя забота о работниках.</w:t>
      </w:r>
    </w:p>
    <w:p w:rsidR="0006767D" w:rsidRPr="00226C06" w:rsidRDefault="0006767D" w:rsidP="00226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Таким образом, все рассмотренные концепции представляли собой новаторское, новое представления о менеджменте, его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целях и задачах, взаимозависимости компонентов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построения системы управления, правилах подчиненности или их отсутствии, гуманизации подхода к производственным отношениям. Каждая из этих теорий обогатила науку, продвинула ее на новый качественный уровень и вооружила управленцев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видением построения системы бизнеса.</w:t>
      </w:r>
    </w:p>
    <w:p w:rsidR="008E481F" w:rsidRPr="00226C06" w:rsidRDefault="004A27AB" w:rsidP="004A27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3. </w:t>
      </w:r>
      <w:r w:rsidR="008E481F" w:rsidRPr="00226C06">
        <w:rPr>
          <w:b/>
          <w:sz w:val="28"/>
          <w:szCs w:val="28"/>
        </w:rPr>
        <w:t>Функциональный принцип структуризации предприятия</w:t>
      </w:r>
    </w:p>
    <w:p w:rsidR="0006767D" w:rsidRPr="00226C06" w:rsidRDefault="0006767D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Ответ. Обычно, организационная структура управления на предприятии строится по принципу подчинения нижестоящего органа вышестоящему. Например, руководители цеховой лаборатории или цеховой бухгалтерии подчиняются соответственно руководству центральной заводской лаборатории и главному бухгалтеру предприятия. Функциональная и предметная специализация и кооперация труда в той же мере присуща системе управления, как и производству.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По признаку функционального разделения труда создаются отделы материально-технического обеспечения предприятия, маркетинга и сбыта продукции, финансов, планирования, бухгалтерского учета и отчетности, управления техническим развитием производства. На крупных и диверсификационных предприятиях создаются, помимо того, предметно-специализированные органы для управления производством отдельных видов продукции или управления специализированными цехами.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Вычислительные центры относятся к системе управления, но одновременно выполняют различные инженерные и аналитические расчеты. По мере развития техники и накопления массива информации вычислительные центры на некоторых предприятиях начинают занимать доминирующее положение в системе управления.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Суть управления состоит в сборе, переработке, хранении и выдачи информации в виде программ, планов, распоряжений, нормативов, заданий, в которых содержится подробная информация о правках и обязанностях исполнителей, их задачах, необходимых технических, экономических и социальных ограничениях.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Внутренняя структура органов управления носит в основном ступенчатый характер - главным образом на крупных и средних предприятиях.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Функция - это круг деятельности и обязанностей отдельного лица или органа управления, предоставляющих часть обшей системы. В управлении различают профессионально-отраслевые и структурно-пространственные по объектные функции. К профессионально-отраслевым, которые основаны на профессиональном разделении труда и охватывают род деятельности персонала системы управления, относятся: планово-экономическая, учетно-статистическая, коммерческая, инженерно-технологическая, расчетно-аналитическая, оперативно-роизводственная, кадровая и другие функции.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Структурно-пространственные функции управления основаны на разделении обязанностей руководителей и специалистов по группам цехов, отделов, филиалов. К ним относятся управление группой цехов (основных, вспомогательных), руководство отдельными цехами, участками, бригадами.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На предприятиях в одинаковой мере применяются оба вида функций органов управления. Они закрепляются за отдельными лицами или органами на основе устава предприятия и конкретных положений о деятельности данного лица или органа.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sz w:val="28"/>
          <w:szCs w:val="28"/>
        </w:rPr>
        <w:t>Возглавляет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>администрацию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 xml:space="preserve"> предприятия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 xml:space="preserve"> директор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 xml:space="preserve"> (генеральный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>директор).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 xml:space="preserve"> Он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 xml:space="preserve"> назначается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>владельцем предприятия.</w:t>
      </w:r>
      <w:r w:rsidR="004A27AB">
        <w:rPr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Директор действует от имени предприятия, представляет его во всех хозяйственных и государственных учреждениях. В соответствии с законодательством и уставом предприятия он издает приказы, осуществляет наем и увольнение работников, накладывает на них взыскания или определяет меры поощрения за хорошую работу. Директор распоряжается имуществом предприятия, заключает договоры со сторонними организациями, выдает от своего имени доверенности другим лицам, открывает в банках расчетный счет и распоряжается денежными средствами на счетах.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Часть своих полномочий директор передает своим заместителям: по производству, коммерческим и финансовым вопросам, инженерно-техническим вопросам, кадрам и быту персонала. На особо крупных предприятиях функции заместителя директора по какому-либо вопросу выполняют 2-3 человека.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На средних и малых предприятиях, наоборот, функции заместителей игнорируют, и у директора часто имеется лишь один заместитель.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Вместе с тем ни директор, ни его заместители, как правило, не самолично исполняют возложенные на них обязанности, а с помощью специалистов, имеющихся в группах специализированных отделов, цехов, лабораторий, бюро.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Заместителю директора по производству функционально подчинены цехи основного производства, а также планово-производственный и, диспетчерский и транспортный отделы. Подчиненность эта носит не всеобъемлющий, а избирательный, функциональный характер и касается исключительно изготовления и сдачи на склад готовой продукции. Другие стороны работы указанных цехов и отделов - экономическая, кадровая, инженерно-техническая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находятся в ведении других заместителей директора.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Планово-производственный отдел (ППО) осуществляет календарное оперативно-производственное планирования производства. На основе заказов потребителей и общего текущего плана производства ППО разрабатывает в натуральных показателях месячные, декадные, суточные, сменные и часовые планы и графики запуска в производство и выпуска готовой продукции. Планы и графики составляются по отдельным цехам, а внутри цехов - по участкам, бригадам и рабочим местам. ППО контролирует выполнение планов.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Диспетчерский отдел осуществляет оперативное регулирование хода производства на предприятии: организует устранение сбоев режима работы, добивается равномерности загрузки мощностей предприятия, докладывает руководству предприятия о ходе выполнения заданий цехами и производственными участками.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В обязанности транспортного отдела входит организация перевозки грузов внутри предприятия и за его пределами.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Заместителю директора по коммерческим и финансовым вопросам подчинены плановый, финансовый отделы, отдел маркетинга и сбыта, материально-технического обеспечения, нормирования труда и заработной платы, а также бухгалтерия, экономическая лаборатория, сметно-финансовый отдел.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Плановый отдел разрабатывает комплексные долгосрочные и текущие планы деятельности предприятия, включая производство, кадры, финансы, техническое развитие, капитальное строительство; определяет экономическую эффективность производства и капитальных вложений; организует анализ хозяйственной деятельности предприятия и его звеньев.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Финансовый отдел управляет финансовыми операциями предприятия, разрабатывает планы его доходов и расходов, контролирует поступление на расчетный счет денежных средств и порядок их расходования, обеспечивает получение кредитов и выплату налогов в бюджет.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Отдел маркетинга и сбыта исследует рынки сбыта, заключает договоры на поставку продукции и осуществляет ее Доставку потребителям.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Отдел материально-технического обеспечения находит и определяет поставщиков ресурсов, необходимых предприятию: сырья, материалов, комплектующих изделий, инструментов, оборудования; заключает договоры с поставщиками; организует доставку ресурсов на склад предприятия; обеспечивает их хранение и выдачу цехам по их требованиям.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Отдел нормирования труда и заработной платы разрабатывает порядок нормирования труда персонала и осуществляет его, устанавливает по согласованию с директором и представителями трудового коллектива систему и Уровень оплаты труда, ведет работу по совершенствованию организации труда, следит за соблюдением законов о труде.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Бухгалтерия учитывает поступление и расходование материальных и финансовых ресурсов на предприятии, рабочей силы; готовит отчеты о деятельности предприятия и поставляет их руководителям предприятий, а также государственным и местным хозяйственным органам.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Заместителю директора по инженерно-техническим вопросам подчинены проектно-конструкторский, технологический отделы, отдел технического контроля, главного механика, главного энергетика, лаборатории. Следует подчеркнуть, что указанные технические отделы и лаборатории лишь условно можно отнести к органам управления. В их задачу входит главным образом инженерно-техническое обслуживание предприятия.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Проектно-конструкторский отдел разрабатывает новые конструкции и рецептуры новых материалов, выпуск которых осваивает предприятие; ведет учет недостатков качества выпускаемой продукции и разрабатывает меры по их устранению; принимает меры к снижению себестоимости выпускаемой продукции.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Технологический отдел разрабатывает технологию производства новых изделий и вносит усовершенствования в Действующее производство; контролирует соблюдение цехами технологического режима; принимает меры к повышению качества обработки изделий и снижению затрат на обработку.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Отдел технического контроля осуществляет сплошной контроль качества выпускаемой продукции; контролирую пооперационное качество обработки на рабочих местах; организует входной контроль качества поступающих на предприятие материалов и других изделий; совместно с проектно-конструкторским и технологическим отдела проводит сертификацию выпускаемой продукции.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Отделы главного механика и главного энергетика организуют обслуживание, ремонт и модернизации технологического, энергетического и теплового оборудования; обеспечивают поставки и распределение электрической и тепловой энергии на предприятии; контролируют ее расход.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Отдел кадров обычно подчиняется одному из заместителей (помощников) директора или самому директору. На него возлагаются наем и увольнение работников; регистрация (табельный учет) явки персонала на работу; контроль за соблюдением режима рабочего дня и трудовой дисциплины; обучение кадров; инструктаж по технике безопасности сотрудников.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При отсутствии санитарно-бытового отдела отдел кадров организует медицинское и медико-профилактическая обслуживание персонала, питание на предприятии, принимает меры по улучшению жилищных условий работников, контролирует соблюдение трудового законодательства.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Цех - основное производственное звено предприятия, от работы которого полностью зависит успех или неудач работы всего предприятия. В конечном счете управление предприятием сводится тому, чтобы в заводских цеха» своевременно и качественно выполнялась работа, необходимая для своевременного изготовления конечной продукции, поступающей на рынки сбыта.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Для руководства цехом директор предприятия назначает начальника цеха и его заместителей, в задачу которых входит организация выполнения получаемых от руководителей предприятия производственно-технических заданий.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Первостепенная задача начальника производственного цеха - своевременное и качественное изготовлен» закрепленной за цехом продукции. В то же время начальник цеха и подчиненный ему персонал отвечают за бережное отношение к выделенным цеху ресурсам, соблюдение установленных нормативов расходования сырья, материалов, заработной платы, энергии, техники безопасности, санитарного содержания цеха.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Начальники вспомогательных и обслуживающих цехов организуют бесперебойное обслуживание основных производственных цехов.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Начальник цеха имеет заместителей, один из которых решает вопросы, связанные с экономикой и организацией работы цеха, другой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>вопросы инженерно-технического обслуживания цеха. По такому же принципу создаются функциональные подразделения цеха: планово-диспетчерское бюро, бухгалтерия, бюро кадров, а также технологическое бюро, служба механика и энергетика.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Функциональные экономические и технические цеховые подразделения, которые административно подчиняются начальнику цеха, а в методологическом и функциональном отношениях - соответствующим отделам предприятие подготавливают оперативную плановую и техническую документацию для цеха, разрабатывают графики работы участков и бригад, ведет учет расходования материальных и трудовых затрат, обеспечивают бесперебойность работы цеха. На крупных предприятиях, где в отдельных цехах сосредоточено до 2-3 тыс. и более персонала, функциональные подразделения по характеру работы и составу специалистов зачастую напоминают отделы предприятия.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Руководители участков (по должности это могут быть начальники участков или мастера) осуществляют главным образом оперативное управление производством и персоналом на подведомственном участке: распределяют производственные задания по бригадам; организуют и контролируют ход выполнения заданий; обеспечивают режим экономии, трудовую и производственную дисциплину на участке; не допускают нарушения норм техники безопасности, инспектируют бригадиров и рабочих по основной работе и техническим вопросам: следят за исправностью оборудования, инструментов, приспособлений.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Бригадиры получают задания от мастера и распределяют их среди рабочих бригады; организуют выполнение заданий. Оказывают профессиональную помощь рабочим; помогают мастеру контролировать и удерживать на должном уровне производственную и трудовую дисциплину в бригаде.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Предприятия могут входить в состав различных концернов, холдингов, ассоциированных и других объединений. В таком случае внутренняя структура предприятия может оставаться неизменной, но функции управления частично меняются, прежде всего в сторону ограничения прав.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Основные структурные формы в</w:t>
      </w:r>
      <w:r w:rsidRPr="00226C06">
        <w:rPr>
          <w:color w:val="000000"/>
          <w:sz w:val="28"/>
          <w:szCs w:val="28"/>
        </w:rPr>
        <w:t xml:space="preserve"> практике современного менеджмента это: линейная, функциональная, линейно-функциональная (штабная) и матричная. Каждая из этих структур приводится в графическом виде в Приложении.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  <w:sectPr w:rsidR="00500D13" w:rsidRPr="00226C06" w:rsidSect="00226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481F" w:rsidRPr="00226C06" w:rsidRDefault="004A27AB" w:rsidP="004A27AB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E481F" w:rsidRPr="00226C06">
        <w:rPr>
          <w:b/>
          <w:sz w:val="28"/>
          <w:szCs w:val="28"/>
        </w:rPr>
        <w:t>Что означает понятие</w:t>
      </w:r>
    </w:p>
    <w:p w:rsidR="004A27AB" w:rsidRDefault="004A27AB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8E481F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А) территориальная структура фирмы</w:t>
      </w:r>
    </w:p>
    <w:p w:rsidR="00245FD8" w:rsidRPr="00226C06" w:rsidRDefault="008E481F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Б) межфирменная конкуренция</w:t>
      </w:r>
      <w:r w:rsidR="00245FD8" w:rsidRPr="00226C06">
        <w:rPr>
          <w:sz w:val="28"/>
          <w:szCs w:val="28"/>
        </w:rPr>
        <w:t xml:space="preserve">. </w:t>
      </w:r>
    </w:p>
    <w:p w:rsidR="00245FD8" w:rsidRPr="00226C06" w:rsidRDefault="00245FD8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Ответ. </w:t>
      </w:r>
    </w:p>
    <w:p w:rsidR="00245FD8" w:rsidRPr="00226C06" w:rsidRDefault="00245FD8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А) </w:t>
      </w:r>
      <w:r w:rsidR="00F204C9" w:rsidRPr="00226C06">
        <w:rPr>
          <w:sz w:val="28"/>
          <w:szCs w:val="28"/>
        </w:rPr>
        <w:t>Это дочерняя фирма (филиал), которая возглавляется линейным менеджером, несущим полную оперативную ответственность за свои филиалы в определенном географическом районе.</w:t>
      </w:r>
    </w:p>
    <w:p w:rsidR="008E481F" w:rsidRDefault="00245FD8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Б) Межфирменная конкуренция означает борьбу фирм за внимание и расположение потребителей.</w:t>
      </w:r>
    </w:p>
    <w:p w:rsidR="004A27AB" w:rsidRPr="00226C06" w:rsidRDefault="004A27AB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245FD8" w:rsidRPr="00226C06" w:rsidRDefault="00245FD8" w:rsidP="00226C06">
      <w:pPr>
        <w:spacing w:line="360" w:lineRule="auto"/>
        <w:ind w:firstLine="709"/>
        <w:jc w:val="both"/>
        <w:rPr>
          <w:sz w:val="28"/>
          <w:szCs w:val="28"/>
        </w:rPr>
        <w:sectPr w:rsidR="00245FD8" w:rsidRPr="00226C06" w:rsidSect="00226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481F" w:rsidRPr="00226C06" w:rsidRDefault="008E481F" w:rsidP="004A27AB">
      <w:pPr>
        <w:spacing w:line="360" w:lineRule="auto"/>
        <w:ind w:left="1134" w:hanging="425"/>
        <w:jc w:val="both"/>
        <w:rPr>
          <w:sz w:val="28"/>
          <w:szCs w:val="28"/>
        </w:rPr>
      </w:pPr>
      <w:r w:rsidRPr="004A27AB">
        <w:rPr>
          <w:b/>
          <w:sz w:val="28"/>
          <w:szCs w:val="28"/>
        </w:rPr>
        <w:t>5</w:t>
      </w:r>
      <w:r w:rsidRPr="00226C06">
        <w:rPr>
          <w:sz w:val="28"/>
          <w:szCs w:val="28"/>
        </w:rPr>
        <w:t xml:space="preserve">. </w:t>
      </w:r>
      <w:r w:rsidRPr="00226C06">
        <w:rPr>
          <w:b/>
          <w:sz w:val="28"/>
          <w:szCs w:val="28"/>
        </w:rPr>
        <w:t>Методика стоимостной оценки информационного потенциала предприятия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2037E5" w:rsidRPr="00226C06" w:rsidRDefault="002037E5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Под производственным информационным потенциалом понимается способность и возможность как отдельных специалистов, так и информационной системы предприятия в целом, воспринимать и преобразовывать поступающую информационную продукцию в управленческие решения. </w:t>
      </w:r>
    </w:p>
    <w:p w:rsidR="002037E5" w:rsidRPr="00226C06" w:rsidRDefault="002037E5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В современных условиях хозяйствования эффективность управленческой деятельности во многом зависит от уровня информационной культуры руководителей. От умения грамотно работать с информацией во многом зависит конечный результат управленческой деятельности - эффективность и качество трудовых процессов. </w:t>
      </w:r>
    </w:p>
    <w:p w:rsidR="002037E5" w:rsidRPr="00226C06" w:rsidRDefault="002037E5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Первоначальный информационный потенциал специалистов и навыки работы с информационной продукцией формируется в процессе обучения в специализированных учебных заведениях. Поэтому, в современных условиях хозяйствования, возрастающее значение приобретает подготовка, переподготовка и продолженное образование менеджеров в высших учебных заведениях. Исторически сложились два подхода к организации обучения специалистов высшей квалификации. Первый подход предполагает высокую долю ситуативного информационного потока в учебных программах и ор</w:t>
      </w:r>
      <w:r w:rsidR="004A27AB">
        <w:rPr>
          <w:sz w:val="28"/>
          <w:szCs w:val="28"/>
        </w:rPr>
        <w:t>иентирован на формирование узко</w:t>
      </w:r>
      <w:r w:rsidRPr="00226C06">
        <w:rPr>
          <w:sz w:val="28"/>
          <w:szCs w:val="28"/>
        </w:rPr>
        <w:t xml:space="preserve">специализированного информационного потенциала менеджера для эффективного руководства предприятием в реальных условиях. Например, это реализуется в системе продолженного образования (повышение квалификации и переподготовка специалистов) или учеба в новых негосударственных учебных заведениях. Второй подход предполагает высокую долю так называемых гуманитарных наук и ориентирован на формирование общего ИП менеджера, напрямую не связанного с конкретным множеством управляющих информационных продуктов. Эти подходы опираются на различные цели существования предприятия, как элемента метасистемы. В первом случае справедливо считается, что экономическая эффективность метасистемы определяется суммой эффективности отдельных предприятий. Во втором случае, также справедливо считается, что экологическое и социальное состояние метасистемы определяется суммарной деятельностью отдельных предприятий. </w:t>
      </w:r>
    </w:p>
    <w:p w:rsidR="002037E5" w:rsidRPr="00226C06" w:rsidRDefault="002037E5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Противоречие состоит в том, что достижение цели одного предприятия часто осуществляется за счет снижения качества окружающей среды или социального климата. Располагая возможностью широкого выбора вариантов поведения, менеджер оказывает тем большее влияние на экологическую и социальную среду, чем сложнее и опаснее его предприятие. </w:t>
      </w:r>
    </w:p>
    <w:p w:rsidR="00F204C9" w:rsidRPr="00226C06" w:rsidRDefault="002037E5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Оптимальным был бы вариант совмещения этих подходов. Но в полной мере это физически невозможно из-за большого объема информационных продуктов, которые обучающийся должен усвоить. </w:t>
      </w:r>
    </w:p>
    <w:p w:rsidR="002037E5" w:rsidRDefault="002037E5" w:rsidP="00226C06">
      <w:pPr>
        <w:spacing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 xml:space="preserve">Перспективным направлением организации эффективной системы ИО является создание производственных информационных служб, в задачи которых входило бы решение таких проблем как: оптимизация информационных функций в системе управления; определение источников информации, необходимых для ИО производства; разработка механизма интегрирования и синтезирования информации, порядка и методов подготовки информации под проблему; принятие мер, обеспечивающих наилучшие возможности использования информационных ресурсов предприятия. </w:t>
      </w:r>
    </w:p>
    <w:p w:rsidR="0017085B" w:rsidRPr="00226C06" w:rsidRDefault="0017085B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181EE0" w:rsidRPr="00226C06" w:rsidRDefault="00181EE0" w:rsidP="00226C06">
      <w:pPr>
        <w:spacing w:line="360" w:lineRule="auto"/>
        <w:ind w:firstLine="709"/>
        <w:jc w:val="both"/>
        <w:rPr>
          <w:sz w:val="28"/>
          <w:szCs w:val="28"/>
        </w:rPr>
        <w:sectPr w:rsidR="00181EE0" w:rsidRPr="00226C06" w:rsidSect="00226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37E5" w:rsidRPr="00226C06" w:rsidRDefault="00181EE0" w:rsidP="0017085B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226C06">
        <w:rPr>
          <w:b/>
          <w:sz w:val="28"/>
          <w:szCs w:val="28"/>
        </w:rPr>
        <w:t>Список использованных источников</w:t>
      </w:r>
    </w:p>
    <w:p w:rsidR="00181EE0" w:rsidRPr="00226C06" w:rsidRDefault="00181EE0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D36D27" w:rsidRPr="00226C06" w:rsidRDefault="00D36D27" w:rsidP="0017085B">
      <w:pPr>
        <w:pStyle w:val="ad"/>
        <w:numPr>
          <w:ilvl w:val="0"/>
          <w:numId w:val="4"/>
        </w:numPr>
        <w:tabs>
          <w:tab w:val="num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226C06">
        <w:rPr>
          <w:rFonts w:ascii="Times New Roman" w:hAnsi="Times New Roman" w:cs="Times New Roman"/>
          <w:sz w:val="28"/>
          <w:szCs w:val="28"/>
        </w:rPr>
        <w:t>Большой экономический словарь, - М.2004.</w:t>
      </w:r>
    </w:p>
    <w:p w:rsidR="00D84AB8" w:rsidRPr="00226C06" w:rsidRDefault="00D84AB8" w:rsidP="0017085B">
      <w:pPr>
        <w:pStyle w:val="ad"/>
        <w:numPr>
          <w:ilvl w:val="0"/>
          <w:numId w:val="4"/>
        </w:numPr>
        <w:tabs>
          <w:tab w:val="num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226C06">
        <w:rPr>
          <w:rFonts w:ascii="Times New Roman" w:eastAsia="MS Mincho" w:hAnsi="Times New Roman" w:cs="Times New Roman"/>
          <w:color w:val="000000"/>
          <w:sz w:val="28"/>
          <w:szCs w:val="28"/>
        </w:rPr>
        <w:t>Такаянаги С., Как работают японские предприятия/Пер. с японского, М: Экономика, 1989</w:t>
      </w:r>
      <w:r w:rsidRPr="00226C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4AB8" w:rsidRPr="00226C06" w:rsidRDefault="00D84AB8" w:rsidP="0017085B">
      <w:pPr>
        <w:numPr>
          <w:ilvl w:val="0"/>
          <w:numId w:val="4"/>
        </w:numPr>
        <w:tabs>
          <w:tab w:val="num" w:pos="141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Ильин А.И. Управление предприятием. Мн.: Высшая школа, 2000г;</w:t>
      </w:r>
    </w:p>
    <w:p w:rsidR="00D84AB8" w:rsidRPr="00226C06" w:rsidRDefault="00D84AB8" w:rsidP="0017085B">
      <w:pPr>
        <w:pStyle w:val="ad"/>
        <w:numPr>
          <w:ilvl w:val="0"/>
          <w:numId w:val="4"/>
        </w:numPr>
        <w:tabs>
          <w:tab w:val="num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6C06">
        <w:rPr>
          <w:rFonts w:ascii="Times New Roman" w:eastAsia="MS Mincho" w:hAnsi="Times New Roman" w:cs="Times New Roman"/>
          <w:sz w:val="28"/>
          <w:szCs w:val="28"/>
        </w:rPr>
        <w:t>Коротков Э. М. Концепция менеджмента. Учебное пособие. — М.: Дека, 1997;</w:t>
      </w:r>
    </w:p>
    <w:p w:rsidR="00D84AB8" w:rsidRPr="00226C06" w:rsidRDefault="00D84AB8" w:rsidP="0017085B">
      <w:pPr>
        <w:pStyle w:val="ad"/>
        <w:numPr>
          <w:ilvl w:val="0"/>
          <w:numId w:val="4"/>
        </w:numPr>
        <w:tabs>
          <w:tab w:val="num" w:pos="1418"/>
        </w:tabs>
        <w:spacing w:line="360" w:lineRule="auto"/>
        <w:ind w:left="1418" w:hanging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C06">
        <w:rPr>
          <w:rFonts w:ascii="Times New Roman" w:eastAsia="MS Mincho" w:hAnsi="Times New Roman" w:cs="Times New Roman"/>
          <w:sz w:val="28"/>
          <w:szCs w:val="28"/>
        </w:rPr>
        <w:t>Гончаров В. В. В поисках совершенства управления.</w:t>
      </w:r>
      <w:r w:rsidR="004A27A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26C06">
        <w:rPr>
          <w:rFonts w:ascii="Times New Roman" w:eastAsia="MS Mincho" w:hAnsi="Times New Roman" w:cs="Times New Roman"/>
          <w:sz w:val="28"/>
          <w:szCs w:val="28"/>
        </w:rPr>
        <w:t>— М.: МНИИПУ, 1996;</w:t>
      </w:r>
    </w:p>
    <w:p w:rsidR="00D84AB8" w:rsidRPr="00226C06" w:rsidRDefault="00D84AB8" w:rsidP="0017085B">
      <w:pPr>
        <w:pStyle w:val="ad"/>
        <w:numPr>
          <w:ilvl w:val="0"/>
          <w:numId w:val="4"/>
        </w:numPr>
        <w:tabs>
          <w:tab w:val="num" w:pos="1418"/>
        </w:tabs>
        <w:spacing w:line="360" w:lineRule="auto"/>
        <w:ind w:left="1418" w:hanging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6C06">
        <w:rPr>
          <w:rFonts w:ascii="Times New Roman" w:eastAsia="MS Mincho" w:hAnsi="Times New Roman" w:cs="Times New Roman"/>
          <w:color w:val="000000"/>
          <w:sz w:val="28"/>
          <w:szCs w:val="28"/>
        </w:rPr>
        <w:t>Гительман Л. Д. Преобразующий менеджмент. Лидерам реорганизации и консультантам по управлению. Учебное пособие. — М.: Дело, 1999;</w:t>
      </w:r>
    </w:p>
    <w:p w:rsidR="00181EE0" w:rsidRPr="00226C06" w:rsidRDefault="00D84AB8" w:rsidP="0017085B">
      <w:pPr>
        <w:numPr>
          <w:ilvl w:val="0"/>
          <w:numId w:val="4"/>
        </w:numPr>
        <w:tabs>
          <w:tab w:val="num" w:pos="141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Алексеева М.М. Планирование деятельности фирмы. М.: Ф и С, 2000 г.</w:t>
      </w:r>
    </w:p>
    <w:p w:rsidR="00D36D27" w:rsidRPr="00226C06" w:rsidRDefault="00D36D27" w:rsidP="00226C06">
      <w:pPr>
        <w:numPr>
          <w:ilvl w:val="0"/>
          <w:numId w:val="4"/>
        </w:numPr>
        <w:tabs>
          <w:tab w:val="num" w:pos="22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  <w:sectPr w:rsidR="00D36D27" w:rsidRPr="00226C06" w:rsidSect="00226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D13" w:rsidRPr="00226C06" w:rsidRDefault="00500D13" w:rsidP="00226C0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26C06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_x0000_s1043" type="#_x0000_t202" style="position:absolute;left:0;text-align:left;margin-left:168.3pt;margin-top:14.9pt;width:130.9pt;height:36pt;z-index:251587072" o:allowincell="f">
            <v:textbox style="mso-next-textbox:#_x0000_s1043">
              <w:txbxContent>
                <w:p w:rsidR="00500D13" w:rsidRDefault="00500D13" w:rsidP="00500D13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4" type="#_x0000_t109" style="position:absolute;left:0;text-align:left;margin-left:166.05pt;margin-top:21.85pt;width:130.9pt;height:45pt;z-index:251588096" o:allowincell="f">
            <v:textbox style="mso-next-textbox:#_x0000_s1044">
              <w:txbxContent>
                <w:p w:rsidR="00500D13" w:rsidRDefault="00500D13" w:rsidP="00500D13">
                  <w:pPr>
                    <w:jc w:val="center"/>
                  </w:pPr>
                  <w:r>
                    <w:t>Директор по производству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flip:y;z-index:251616768" from="229.05pt,3.85pt" to="229.05pt,21.85pt" o:allowincell="f"/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line id="_x0000_s1046" style="position:absolute;left:0;text-align:left;flip:y;z-index:251621888" from="233.75pt,22.8pt" to="233.75pt,31.8pt" o:allowincell="f"/>
        </w:pict>
      </w: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line id="_x0000_s1047" style="position:absolute;left:0;text-align:left;z-index:251617792" from="84.15pt,7.65pt" to="383.35pt,7.65pt" o:allowincell="f"/>
        </w:pict>
      </w:r>
      <w:r>
        <w:rPr>
          <w:noProof/>
        </w:rPr>
        <w:pict>
          <v:line id="_x0000_s1048" style="position:absolute;left:0;text-align:left;z-index:251620864" from="84.15pt,7.65pt" to="84.15pt,16.65pt" o:allowincell="f"/>
        </w:pict>
      </w:r>
      <w:r>
        <w:rPr>
          <w:noProof/>
        </w:rPr>
        <w:pict>
          <v:line id="_x0000_s1049" style="position:absolute;left:0;text-align:left;z-index:251618816" from="383.35pt,7.65pt" to="383.35pt,16.65pt" o:allowincell="f"/>
        </w:pict>
      </w:r>
      <w:r>
        <w:rPr>
          <w:noProof/>
        </w:rPr>
        <w:pict>
          <v:line id="_x0000_s1050" style="position:absolute;left:0;text-align:left;flip:y;z-index:251615744" from="233.75pt,7.65pt" to="233.75pt,25.65pt" o:allowincell="f"/>
        </w:pict>
      </w:r>
      <w:r>
        <w:rPr>
          <w:noProof/>
        </w:rPr>
        <w:pict>
          <v:shape id="_x0000_s1051" type="#_x0000_t202" style="position:absolute;left:0;text-align:left;margin-left:177.65pt;margin-top:23.45pt;width:112.2pt;height:45pt;z-index:251590144" o:allowincell="f">
            <v:textbox style="mso-next-textbox:#_x0000_s1051">
              <w:txbxContent>
                <w:p w:rsidR="00500D13" w:rsidRDefault="00500D13" w:rsidP="00500D13">
                  <w:pPr>
                    <w:jc w:val="center"/>
                  </w:pPr>
                  <w:r>
                    <w:t>Начальник цеха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27.25pt;margin-top:20.15pt;width:112.2pt;height:45pt;z-index:251591168" o:allowincell="f">
            <v:textbox style="mso-next-textbox:#_x0000_s1052">
              <w:txbxContent>
                <w:p w:rsidR="00500D13" w:rsidRDefault="00500D13" w:rsidP="00500D13">
                  <w:pPr>
                    <w:jc w:val="center"/>
                  </w:pPr>
                  <w:r>
                    <w:t>Начальник цеха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28.05pt;margin-top:20.15pt;width:112.2pt;height:45pt;z-index:251589120" o:allowincell="f">
            <v:textbox style="mso-next-textbox:#_x0000_s1053">
              <w:txbxContent>
                <w:p w:rsidR="00500D13" w:rsidRDefault="00500D13" w:rsidP="00500D13">
                  <w:pPr>
                    <w:jc w:val="center"/>
                  </w:pPr>
                  <w:r>
                    <w:t>Начальник цеха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line id="_x0000_s1054" style="position:absolute;left:0;text-align:left;flip:y;z-index:251614720" from="238.05pt,18.2pt" to="238.05pt,36.2pt" o:allowincell="f"/>
        </w:pict>
      </w:r>
      <w:r>
        <w:rPr>
          <w:noProof/>
        </w:rPr>
        <w:pict>
          <v:line id="_x0000_s1055" style="position:absolute;left:0;text-align:left;z-index:251619840" from="382.05pt,18.2pt" to="382.05pt,36.2pt" o:allowincell="f"/>
        </w:pict>
      </w:r>
      <w:r>
        <w:rPr>
          <w:noProof/>
        </w:rPr>
        <w:pict>
          <v:line id="_x0000_s1056" style="position:absolute;left:0;text-align:left;flip:y;z-index:251605504" from="84.15pt,13.35pt" to="84.15pt,40.35pt" o:allowincell="f"/>
        </w:pict>
      </w: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_x0000_s1057" type="#_x0000_t202" style="position:absolute;left:0;text-align:left;margin-left:177.65pt;margin-top:14.05pt;width:112.2pt;height:45pt;z-index:251594240" o:allowincell="f">
            <v:textbox style="mso-next-textbox:#_x0000_s1057">
              <w:txbxContent>
                <w:p w:rsidR="00500D13" w:rsidRDefault="00500D13" w:rsidP="00500D13">
                  <w:pPr>
                    <w:jc w:val="center"/>
                  </w:pPr>
                  <w:r>
                    <w:t>Старший мастер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27.25pt;margin-top:14.05pt;width:112.2pt;height:45pt;z-index:251593216" o:allowincell="f">
            <v:textbox style="mso-next-textbox:#_x0000_s1058">
              <w:txbxContent>
                <w:p w:rsidR="00500D13" w:rsidRDefault="00500D13" w:rsidP="00500D13">
                  <w:pPr>
                    <w:jc w:val="center"/>
                  </w:pPr>
                  <w:r>
                    <w:t>Старший мастер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28.05pt;margin-top:14.05pt;width:112.2pt;height:45pt;z-index:251592192" o:allowincell="f">
            <v:textbox style="mso-next-textbox:#_x0000_s1059">
              <w:txbxContent>
                <w:p w:rsidR="00500D13" w:rsidRDefault="00500D13" w:rsidP="00500D13">
                  <w:pPr>
                    <w:jc w:val="center"/>
                  </w:pPr>
                  <w:r>
                    <w:t>Старший мастер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line id="_x0000_s1060" style="position:absolute;left:0;text-align:left;flip:y;z-index:251613696" from="383.35pt,12.95pt" to="383.35pt,30.95pt" o:allowincell="f"/>
        </w:pict>
      </w:r>
      <w:r>
        <w:rPr>
          <w:noProof/>
        </w:rPr>
        <w:pict>
          <v:line id="_x0000_s1061" style="position:absolute;left:0;text-align:left;flip:y;z-index:251609600" from="233.75pt,12.95pt" to="233.75pt,30.95pt" o:allowincell="f"/>
        </w:pict>
      </w:r>
      <w:r>
        <w:rPr>
          <w:noProof/>
        </w:rPr>
        <w:pict>
          <v:line id="_x0000_s1062" style="position:absolute;left:0;text-align:left;flip:y;z-index:251604480" from="84.15pt,12.95pt" to="84.15pt,30.95pt" o:allowincell="f"/>
        </w:pict>
      </w: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line id="_x0000_s1063" style="position:absolute;left:0;text-align:left;flip:y;z-index:251607552" from="280.5pt,6.8pt" to="280.5pt,33.8pt" o:allowincell="f"/>
        </w:pict>
      </w:r>
      <w:r>
        <w:rPr>
          <w:noProof/>
        </w:rPr>
        <w:pict>
          <v:line id="_x0000_s1064" style="position:absolute;left:0;text-align:left;flip:y;z-index:251606528" from="196.35pt,6.8pt" to="196.35pt,33.8pt" o:allowincell="f"/>
        </w:pict>
      </w:r>
      <w:r>
        <w:rPr>
          <w:noProof/>
        </w:rPr>
        <w:pict>
          <v:line id="_x0000_s1065" style="position:absolute;left:0;text-align:left;z-index:251612672" from="345.95pt,6.8pt" to="345.95pt,33.8pt" o:allowincell="f"/>
        </w:pict>
      </w:r>
      <w:r>
        <w:rPr>
          <w:noProof/>
        </w:rPr>
        <w:pict>
          <v:line id="_x0000_s1066" style="position:absolute;left:0;text-align:left;z-index:251611648" from="430.1pt,6.8pt" to="430.1pt,33.8pt" o:allowincell="f"/>
        </w:pict>
      </w:r>
      <w:r>
        <w:rPr>
          <w:noProof/>
        </w:rPr>
        <w:pict>
          <v:line id="_x0000_s1067" style="position:absolute;left:0;text-align:left;z-index:251610624" from="345.95pt,6.8pt" to="430.1pt,6.8pt" o:allowincell="f"/>
        </w:pict>
      </w:r>
      <w:r>
        <w:rPr>
          <w:noProof/>
        </w:rPr>
        <w:pict>
          <v:line id="_x0000_s1068" style="position:absolute;left:0;text-align:left;z-index:251608576" from="196.35pt,6.8pt" to="280.5pt,6.8pt" o:allowincell="f"/>
        </w:pict>
      </w:r>
      <w:r>
        <w:rPr>
          <w:noProof/>
        </w:rPr>
        <w:pict>
          <v:line id="_x0000_s1069" style="position:absolute;left:0;text-align:left;z-index:251603456" from="121.55pt,6.8pt" to="121.55pt,33.8pt" o:allowincell="f"/>
        </w:pict>
      </w:r>
      <w:r>
        <w:rPr>
          <w:noProof/>
        </w:rPr>
        <w:pict>
          <v:line id="_x0000_s1070" style="position:absolute;left:0;text-align:left;z-index:251602432" from="37.4pt,6.8pt" to="37.4pt,33.8pt" o:allowincell="f"/>
        </w:pict>
      </w:r>
      <w:r>
        <w:rPr>
          <w:noProof/>
        </w:rPr>
        <w:pict>
          <v:line id="_x0000_s1071" style="position:absolute;left:0;text-align:left;z-index:251601408" from="37.4pt,6.8pt" to="121.55pt,6.8pt" o:allowincell="f"/>
        </w:pict>
      </w: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_x0000_s1072" type="#_x0000_t202" style="position:absolute;left:0;text-align:left;margin-left:252.45pt;margin-top:9.65pt;width:46.75pt;height:1in;z-index:251598336" o:allowincell="f">
            <v:textbox style="layout-flow:vertical;mso-layout-flow-alt:bottom-to-top">
              <w:txbxContent>
                <w:p w:rsidR="00500D13" w:rsidRDefault="00500D13" w:rsidP="00500D13">
                  <w:r>
                    <w:t>Мастер цеха №4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177.65pt;margin-top:9.65pt;width:46.75pt;height:1in;z-index:251597312" o:allowincell="f">
            <v:textbox style="layout-flow:vertical;mso-layout-flow-alt:bottom-to-top">
              <w:txbxContent>
                <w:p w:rsidR="00500D13" w:rsidRDefault="00500D13" w:rsidP="00500D13">
                  <w:r>
                    <w:t>Мастер цеха №3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93.5pt;margin-top:9.65pt;width:46.75pt;height:1in;z-index:251596288" o:allowincell="f">
            <v:textbox style="layout-flow:vertical;mso-layout-flow-alt:bottom-to-top">
              <w:txbxContent>
                <w:p w:rsidR="00500D13" w:rsidRDefault="00500D13" w:rsidP="00500D13">
                  <w:r>
                    <w:t>Мастер цеха №2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36.6pt;margin-top:9.65pt;width:46.75pt;height:1in;z-index:251599360" o:allowincell="f">
            <v:textbox style="layout-flow:vertical;mso-layout-flow-alt:bottom-to-top;mso-next-textbox:#_x0000_s1075">
              <w:txbxContent>
                <w:p w:rsidR="00500D13" w:rsidRDefault="00500D13" w:rsidP="00500D13">
                  <w:r>
                    <w:t>Мастер цеха №5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402.05pt;margin-top:9.65pt;width:46.75pt;height:1in;z-index:251600384" o:allowincell="f">
            <v:textbox style="layout-flow:vertical;mso-layout-flow-alt:bottom-to-top;mso-next-textbox:#_x0000_s1076">
              <w:txbxContent>
                <w:p w:rsidR="00500D13" w:rsidRDefault="00500D13" w:rsidP="00500D13">
                  <w:r>
                    <w:t>Мастер цеха №6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8.7pt;margin-top:9.65pt;width:46.75pt;height:1in;z-index:251595264" o:allowincell="f">
            <v:textbox style="layout-flow:vertical;mso-layout-flow-alt:bottom-to-top">
              <w:txbxContent>
                <w:p w:rsidR="00500D13" w:rsidRDefault="00500D13" w:rsidP="00500D13">
                  <w:r>
                    <w:t>Мастер цеха №1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Default="00500D13" w:rsidP="00226C0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26C06">
        <w:rPr>
          <w:rFonts w:ascii="Times New Roman" w:hAnsi="Times New Roman" w:cs="Times New Roman"/>
          <w:b w:val="0"/>
          <w:i w:val="0"/>
        </w:rPr>
        <w:t>Рис. 1. Пример линейной организационной структуры управления</w:t>
      </w:r>
    </w:p>
    <w:p w:rsidR="0017085B" w:rsidRDefault="0017085B" w:rsidP="0017085B"/>
    <w:p w:rsidR="0017085B" w:rsidRPr="0017085B" w:rsidRDefault="0017085B" w:rsidP="0017085B">
      <w:pPr>
        <w:sectPr w:rsidR="0017085B" w:rsidRPr="0017085B" w:rsidSect="00226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D13" w:rsidRPr="00226C06" w:rsidRDefault="00500D13" w:rsidP="00226C06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226C06">
        <w:rPr>
          <w:b w:val="0"/>
        </w:rPr>
        <w:t xml:space="preserve">Приложение </w:t>
      </w: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_x0000_s1078" type="#_x0000_t202" style="position:absolute;left:0;text-align:left;margin-left:149.6pt;margin-top:5.7pt;width:100.05pt;height:45pt;z-index:251622912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Главный менеджер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shape id="_x0000_s1079" type="#_x0000_t202" style="position:absolute;left:0;text-align:left;margin-left:121.05pt;margin-top:12.85pt;width:168.3pt;height:27pt;z-index:251642368" o:allowincell="f" stroked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Функции управления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left:0;text-align:left;flip:y;z-index:251641344" from="205.7pt,2.4pt" to="205.7pt,44.55pt" o:allowincell="f"/>
        </w:pict>
      </w: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line id="_x0000_s1081" style="position:absolute;left:0;text-align:left;z-index:251648512" from="411.4pt,23.25pt" to="411.4pt,41.25pt" o:allowincell="f">
            <v:stroke dashstyle="dash"/>
          </v:line>
        </w:pict>
      </w:r>
      <w:r>
        <w:rPr>
          <w:noProof/>
        </w:rPr>
        <w:pict>
          <v:line id="_x0000_s1082" style="position:absolute;left:0;text-align:left;z-index:251647488" from="355.3pt,23.25pt" to="411.4pt,23.25pt" o:allowincell="f">
            <v:stroke dashstyle="dash"/>
          </v:line>
        </w:pict>
      </w:r>
      <w:r>
        <w:rPr>
          <w:noProof/>
        </w:rPr>
        <w:pict>
          <v:line id="_x0000_s1083" style="position:absolute;left:0;text-align:left;z-index:251646464" from="355.3pt,23.25pt" to="355.3pt,41.25pt" o:allowincell="f">
            <v:stroke dashstyle="dash"/>
          </v:line>
        </w:pict>
      </w:r>
      <w:r>
        <w:rPr>
          <w:noProof/>
        </w:rPr>
        <w:pict>
          <v:line id="_x0000_s1084" style="position:absolute;left:0;text-align:left;z-index:251645440" from="205.7pt,23.25pt" to="355.3pt,23.25pt" o:allowincell="f">
            <v:stroke dashstyle="dash"/>
          </v:line>
        </w:pict>
      </w:r>
      <w:r>
        <w:rPr>
          <w:noProof/>
        </w:rPr>
        <w:pict>
          <v:line id="_x0000_s1085" style="position:absolute;left:0;text-align:left;z-index:251640320" from="205.7pt,20.4pt" to="205.7pt,38.4pt" o:allowincell="f"/>
        </w:pict>
      </w:r>
      <w:r>
        <w:rPr>
          <w:noProof/>
        </w:rPr>
        <w:pict>
          <v:line id="_x0000_s1086" style="position:absolute;left:0;text-align:left;z-index:251639296" from="74.8pt,20.4pt" to="205.7pt,20.4pt" o:allowincell="f"/>
        </w:pict>
      </w:r>
      <w:r>
        <w:rPr>
          <w:noProof/>
        </w:rPr>
        <w:pict>
          <v:line id="_x0000_s1087" style="position:absolute;left:0;text-align:left;flip:y;z-index:251638272" from="74.8pt,20.4pt" to="74.8pt,38.4pt" o:allowincell="f"/>
        </w:pict>
      </w: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rect id="_x0000_s1088" style="position:absolute;left:0;text-align:left;margin-left:392.7pt;margin-top:17.1pt;width:37.4pt;height:108pt;z-index:251644416" o:allowincell="f">
            <v:stroke dashstyle="dash"/>
          </v:rect>
        </w:pict>
      </w:r>
      <w:r>
        <w:rPr>
          <w:noProof/>
        </w:rPr>
        <w:pict>
          <v:rect id="_x0000_s1089" style="position:absolute;left:0;text-align:left;margin-left:336.6pt;margin-top:17.1pt;width:37.4pt;height:108pt;z-index:251643392" o:allowincell="f">
            <v:stroke dashstyle="dash"/>
          </v:rect>
        </w:pict>
      </w:r>
      <w:r>
        <w:rPr>
          <w:noProof/>
        </w:rPr>
        <w:pict>
          <v:shape id="_x0000_s1090" type="#_x0000_t202" style="position:absolute;left:0;text-align:left;margin-left:9.35pt;margin-top:14.25pt;width:140.25pt;height:108pt;z-index:251623936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Функциональный руководитель А</w:t>
                  </w:r>
                </w:p>
                <w:p w:rsidR="00500D13" w:rsidRDefault="00500D13" w:rsidP="00500D13">
                  <w:pPr>
                    <w:jc w:val="center"/>
                  </w:pPr>
                  <w:r>
                    <w:t>функция планирования Отдел - плановый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168.3pt;margin-top:14.25pt;width:140.25pt;height:108pt;z-index:251624960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Функциональный руководитель Б</w:t>
                  </w:r>
                </w:p>
                <w:p w:rsidR="00500D13" w:rsidRDefault="00500D13" w:rsidP="00500D13">
                  <w:pPr>
                    <w:jc w:val="center"/>
                  </w:pPr>
                  <w:r>
                    <w:t>функция организации Отдел - организационный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line id="_x0000_s1092" style="position:absolute;left:0;text-align:left;flip:x;z-index:251637248" from="46.75pt,1.5pt" to="243.1pt,73.5pt" o:allowincell="f"/>
        </w:pict>
      </w:r>
      <w:r>
        <w:rPr>
          <w:noProof/>
        </w:rPr>
        <w:pict>
          <v:line id="_x0000_s1093" style="position:absolute;left:0;text-align:left;flip:x;z-index:251636224" from="112.2pt,1.5pt" to="243.1pt,73.5pt" o:allowincell="f"/>
        </w:pict>
      </w:r>
      <w:r>
        <w:rPr>
          <w:noProof/>
        </w:rPr>
        <w:pict>
          <v:line id="_x0000_s1094" style="position:absolute;left:0;text-align:left;flip:x;z-index:251635200" from="177.65pt,1.5pt" to="243.1pt,73.5pt" o:allowincell="f"/>
        </w:pict>
      </w:r>
      <w:r>
        <w:rPr>
          <w:noProof/>
        </w:rPr>
        <w:pict>
          <v:line id="_x0000_s1095" style="position:absolute;left:0;text-align:left;z-index:251634176" from="243.1pt,1.5pt" to="243.1pt,73.5pt" o:allowincell="f"/>
        </w:pict>
      </w:r>
      <w:r>
        <w:rPr>
          <w:noProof/>
        </w:rPr>
        <w:pict>
          <v:line id="_x0000_s1096" style="position:absolute;left:0;text-align:left;z-index:251633152" from="74.8pt,1.5pt" to="243.1pt,73.5pt" o:allowincell="f"/>
        </w:pict>
      </w:r>
      <w:r>
        <w:rPr>
          <w:noProof/>
        </w:rPr>
        <w:pict>
          <v:line id="_x0000_s1097" style="position:absolute;left:0;text-align:left;z-index:251632128" from="74.8pt,1.5pt" to="177.65pt,73.5pt" o:allowincell="f"/>
        </w:pict>
      </w:r>
      <w:r>
        <w:rPr>
          <w:noProof/>
        </w:rPr>
        <w:pict>
          <v:line id="_x0000_s1098" style="position:absolute;left:0;text-align:left;z-index:251631104" from="74.8pt,1.5pt" to="112.2pt,73.5pt" o:allowincell="f"/>
        </w:pict>
      </w:r>
      <w:r>
        <w:rPr>
          <w:noProof/>
        </w:rPr>
        <w:pict>
          <v:line id="_x0000_s1099" style="position:absolute;left:0;text-align:left;flip:x;z-index:251630080" from="46.75pt,1.5pt" to="74.8pt,73.5pt" o:allowincell="f"/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E60D1B" w:rsidP="00226C0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0" type="#_x0000_t202" style="position:absolute;left:0;text-align:left;margin-left:93.5pt;margin-top:9.15pt;width:37.4pt;height:108pt;z-index:251627008" o:allowincell="f">
            <v:textbox style="layout-flow:vertical;mso-layout-flow-alt:bottom-to-top">
              <w:txbxContent>
                <w:p w:rsidR="00500D13" w:rsidRDefault="00500D13" w:rsidP="00500D13">
                  <w:r>
                    <w:t>Исполнители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158.95pt;margin-top:9.15pt;width:37.4pt;height:108pt;z-index:251628032" o:allowincell="f">
            <v:textbox style="layout-flow:vertical;mso-layout-flow-alt:bottom-to-top">
              <w:txbxContent>
                <w:p w:rsidR="00500D13" w:rsidRDefault="00500D13" w:rsidP="00500D13">
                  <w:r>
                    <w:t>Исполнители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224.4pt;margin-top:9.15pt;width:37.4pt;height:108pt;z-index:251629056" o:allowincell="f">
            <v:textbox style="layout-flow:vertical;mso-layout-flow-alt:bottom-to-top">
              <w:txbxContent>
                <w:p w:rsidR="00500D13" w:rsidRDefault="00500D13" w:rsidP="00500D13">
                  <w:r>
                    <w:t>Исполнители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28.05pt;margin-top:9.15pt;width:37.4pt;height:108pt;z-index:251625984" o:allowincell="f">
            <v:textbox style="layout-flow:vertical;mso-layout-flow-alt:bottom-to-top">
              <w:txbxContent>
                <w:p w:rsidR="00500D13" w:rsidRDefault="00500D13" w:rsidP="00500D13">
                  <w:r>
                    <w:t>Исполнители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p w:rsidR="00500D13" w:rsidRPr="00226C06" w:rsidRDefault="00500D13" w:rsidP="00226C0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  <w:sectPr w:rsidR="00500D13" w:rsidRPr="00226C06" w:rsidSect="00226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26C06">
        <w:rPr>
          <w:rFonts w:ascii="Times New Roman" w:hAnsi="Times New Roman" w:cs="Times New Roman"/>
          <w:b w:val="0"/>
          <w:i w:val="0"/>
        </w:rPr>
        <w:t>Рис. 2.</w:t>
      </w:r>
      <w:r w:rsidR="004A27AB">
        <w:rPr>
          <w:rFonts w:ascii="Times New Roman" w:hAnsi="Times New Roman" w:cs="Times New Roman"/>
          <w:b w:val="0"/>
          <w:i w:val="0"/>
        </w:rPr>
        <w:t xml:space="preserve"> </w:t>
      </w:r>
      <w:r w:rsidRPr="00226C06">
        <w:rPr>
          <w:rFonts w:ascii="Times New Roman" w:hAnsi="Times New Roman" w:cs="Times New Roman"/>
          <w:b w:val="0"/>
          <w:i w:val="0"/>
        </w:rPr>
        <w:t>Пример функциональной организационной структуры управления</w:t>
      </w:r>
    </w:p>
    <w:p w:rsidR="00500D13" w:rsidRPr="00226C06" w:rsidRDefault="00500D13" w:rsidP="00226C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226C06">
        <w:rPr>
          <w:b w:val="0"/>
          <w:i w:val="0"/>
          <w:sz w:val="28"/>
          <w:szCs w:val="28"/>
        </w:rPr>
        <w:t xml:space="preserve">ПРИЛОЖЕНИЕ </w:t>
      </w:r>
    </w:p>
    <w:p w:rsidR="00500D13" w:rsidRPr="00226C06" w:rsidRDefault="00E60D1B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>
        <w:rPr>
          <w:noProof/>
        </w:rPr>
        <w:pict>
          <v:line id="_x0000_s1104" style="position:absolute;left:0;text-align:left;z-index:251670016" from="28.05pt,198.65pt" to="121.55pt,198.65pt" o:allowincell="f"/>
        </w:pict>
      </w:r>
      <w:r>
        <w:rPr>
          <w:noProof/>
        </w:rPr>
        <w:pict>
          <v:line id="_x0000_s1105" style="position:absolute;left:0;text-align:left;z-index:251682304" from="28.05pt,198.65pt" to="28.05pt,216.65pt" o:allowincell="f"/>
        </w:pict>
      </w:r>
      <w:r>
        <w:rPr>
          <w:noProof/>
        </w:rPr>
        <w:pict>
          <v:line id="_x0000_s1106" style="position:absolute;left:0;text-align:left;flip:y;z-index:251681280" from="74.8pt,180.65pt" to="74.8pt,216.65pt" o:allowincell="f"/>
        </w:pict>
      </w:r>
      <w:r>
        <w:rPr>
          <w:noProof/>
        </w:rPr>
        <w:pict>
          <v:line id="_x0000_s1107" style="position:absolute;left:0;text-align:left;z-index:251680256" from="121.55pt,198.65pt" to="121.55pt,216.65pt" o:allowincell="f"/>
        </w:pict>
      </w:r>
      <w:r>
        <w:rPr>
          <w:noProof/>
        </w:rPr>
        <w:pict>
          <v:line id="_x0000_s1108" style="position:absolute;left:0;text-align:left;z-index:251679232" from="187pt,198.65pt" to="187pt,216.65pt" o:allowincell="f"/>
        </w:pict>
      </w:r>
      <w:r>
        <w:rPr>
          <w:noProof/>
        </w:rPr>
        <w:pict>
          <v:line id="_x0000_s1109" style="position:absolute;left:0;text-align:left;z-index:251678208" from="280.5pt,198.65pt" to="280.5pt,216.65pt" o:allowincell="f"/>
        </w:pict>
      </w:r>
      <w:r>
        <w:rPr>
          <w:noProof/>
        </w:rPr>
        <w:pict>
          <v:line id="_x0000_s1110" style="position:absolute;left:0;text-align:left;z-index:251677184" from="233.75pt,198.65pt" to="233.75pt,216.65pt" o:allowincell="f"/>
        </w:pict>
      </w:r>
      <w:r>
        <w:rPr>
          <w:noProof/>
        </w:rPr>
        <w:pict>
          <v:line id="_x0000_s1111" style="position:absolute;left:0;text-align:left;flip:y;z-index:251676160" from="233.75pt,189.65pt" to="233.75pt,198.65pt" o:allowincell="f"/>
        </w:pict>
      </w:r>
      <w:r>
        <w:rPr>
          <w:noProof/>
        </w:rPr>
        <w:pict>
          <v:line id="_x0000_s1112" style="position:absolute;left:0;text-align:left;flip:y;z-index:251675136" from="383.35pt,180.65pt" to="383.35pt,198.65pt" o:allowincell="f"/>
        </w:pict>
      </w:r>
      <w:r>
        <w:rPr>
          <w:noProof/>
        </w:rPr>
        <w:pict>
          <v:line id="_x0000_s1113" style="position:absolute;left:0;text-align:left;z-index:251674112" from="355.3pt,198.65pt" to="355.3pt,216.65pt" o:allowincell="f"/>
        </w:pict>
      </w:r>
      <w:r>
        <w:rPr>
          <w:noProof/>
        </w:rPr>
        <w:pict>
          <v:line id="_x0000_s1114" style="position:absolute;left:0;text-align:left;z-index:251673088" from="402.05pt,198.65pt" to="402.05pt,216.65pt" o:allowincell="f"/>
        </w:pict>
      </w:r>
      <w:r>
        <w:rPr>
          <w:noProof/>
        </w:rPr>
        <w:pict>
          <v:line id="_x0000_s1115" style="position:absolute;left:0;text-align:left;z-index:251672064" from="355.3pt,198.65pt" to="402.05pt,198.65pt" o:allowincell="f"/>
        </w:pict>
      </w:r>
      <w:r>
        <w:rPr>
          <w:noProof/>
        </w:rPr>
        <w:pict>
          <v:line id="_x0000_s1116" style="position:absolute;left:0;text-align:left;z-index:251671040" from="187pt,198.65pt" to="280.5pt,198.65pt" o:allowincell="f"/>
        </w:pict>
      </w:r>
      <w:r>
        <w:rPr>
          <w:noProof/>
        </w:rPr>
        <w:pict>
          <v:shape id="_x0000_s1117" type="#_x0000_t202" style="position:absolute;left:0;text-align:left;margin-left:102.85pt;margin-top:216.65pt;width:37.4pt;height:99pt;z-index:251667968" o:allowincell="f">
            <v:textbox style="layout-flow:vertical;mso-layout-flow-alt:bottom-to-top">
              <w:txbxContent>
                <w:p w:rsidR="00500D13" w:rsidRDefault="00500D13" w:rsidP="00500D13">
                  <w:r>
                    <w:t>Подразделение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56.1pt;margin-top:216.65pt;width:37.4pt;height:99pt;z-index:251668992" o:allowincell="f">
            <v:textbox style="layout-flow:vertical;mso-layout-flow-alt:bottom-to-top">
              <w:txbxContent>
                <w:p w:rsidR="00500D13" w:rsidRDefault="00500D13" w:rsidP="00500D13">
                  <w:r>
                    <w:t>Подразделение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9.35pt;margin-top:216.65pt;width:37.4pt;height:99pt;z-index:251661824" o:allowincell="f">
            <v:textbox style="layout-flow:vertical;mso-layout-flow-alt:bottom-to-top;mso-next-textbox:#_x0000_s1119">
              <w:txbxContent>
                <w:p w:rsidR="00500D13" w:rsidRDefault="00500D13" w:rsidP="00500D13">
                  <w:r>
                    <w:t>Подразделение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383.35pt;margin-top:216.65pt;width:37.4pt;height:99pt;z-index:251662848" o:allowincell="f">
            <v:textbox style="layout-flow:vertical;mso-layout-flow-alt:bottom-to-top">
              <w:txbxContent>
                <w:p w:rsidR="00500D13" w:rsidRDefault="00500D13" w:rsidP="00500D13">
                  <w:r>
                    <w:t>Подразделение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336.6pt;margin-top:216.65pt;width:37.4pt;height:99pt;z-index:251663872" o:allowincell="f">
            <v:textbox style="layout-flow:vertical;mso-layout-flow-alt:bottom-to-top">
              <w:txbxContent>
                <w:p w:rsidR="00500D13" w:rsidRDefault="00500D13" w:rsidP="00500D13">
                  <w:r>
                    <w:t>Подразделение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261.8pt;margin-top:216.65pt;width:37.4pt;height:99pt;z-index:251664896" o:allowincell="f">
            <v:textbox style="layout-flow:vertical;mso-layout-flow-alt:bottom-to-top">
              <w:txbxContent>
                <w:p w:rsidR="00500D13" w:rsidRDefault="00500D13" w:rsidP="00500D13">
                  <w:r>
                    <w:t>Подразделение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215.05pt;margin-top:216.65pt;width:37.4pt;height:99pt;z-index:251665920" o:allowincell="f">
            <v:textbox style="layout-flow:vertical;mso-layout-flow-alt:bottom-to-top">
              <w:txbxContent>
                <w:p w:rsidR="00500D13" w:rsidRDefault="00500D13" w:rsidP="00500D13">
                  <w:r>
                    <w:t>Подразделение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168.3pt;margin-top:216.65pt;width:37.4pt;height:99pt;z-index:251666944" o:allowincell="f">
            <v:textbox style="layout-flow:vertical;mso-layout-flow-alt:bottom-to-top">
              <w:txbxContent>
                <w:p w:rsidR="00500D13" w:rsidRDefault="00500D13" w:rsidP="00500D13">
                  <w:r>
                    <w:t>Подразделение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5" style="position:absolute;left:0;text-align:left;flip:x;z-index:251660800" from="280.5pt,54.65pt" to="308.55pt,54.65pt" o:allowincell="f"/>
        </w:pict>
      </w:r>
      <w:r>
        <w:rPr>
          <w:noProof/>
        </w:rPr>
        <w:pict>
          <v:shape id="_x0000_s1126" type="#_x0000_t202" style="position:absolute;left:0;text-align:left;margin-left:168.3pt;margin-top:27.65pt;width:112.2pt;height:45pt;z-index:251649536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Главный управляющий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7" style="position:absolute;left:0;text-align:left;z-index:251659776" from="130.9pt,54.65pt" to="168.3pt,54.65pt" o:allowincell="f"/>
        </w:pict>
      </w:r>
      <w:r>
        <w:rPr>
          <w:noProof/>
        </w:rPr>
        <w:pict>
          <v:line id="_x0000_s1128" style="position:absolute;left:0;text-align:left;z-index:251656704" from="383.35pt,99.65pt" to="383.35pt,135.65pt" o:allowincell="f"/>
        </w:pict>
      </w:r>
      <w:r>
        <w:rPr>
          <w:noProof/>
        </w:rPr>
        <w:pict>
          <v:line id="_x0000_s1129" style="position:absolute;left:0;text-align:left;z-index:251657728" from="65.45pt,99.65pt" to="65.45pt,135.65pt" o:allowincell="f"/>
        </w:pict>
      </w:r>
      <w:r>
        <w:rPr>
          <w:noProof/>
        </w:rPr>
        <w:pict>
          <v:line id="_x0000_s1130" style="position:absolute;left:0;text-align:left;z-index:251658752" from="224.4pt,72.65pt" to="224.4pt,126.65pt" o:allowincell="f"/>
        </w:pict>
      </w:r>
      <w:r>
        <w:rPr>
          <w:noProof/>
        </w:rPr>
        <w:pict>
          <v:line id="_x0000_s1131" style="position:absolute;left:0;text-align:left;z-index:251655680" from="65.45pt,99.65pt" to="383.35pt,99.65pt" o:allowincell="f"/>
        </w:pict>
      </w:r>
      <w:r>
        <w:rPr>
          <w:noProof/>
        </w:rPr>
        <w:pict>
          <v:shape id="_x0000_s1132" type="#_x0000_t202" style="position:absolute;left:0;text-align:left;margin-left:18.7pt;margin-top:135.65pt;width:112.2pt;height:45pt;z-index:251652608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Технический директор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177.65pt;margin-top:126.65pt;width:102.85pt;height:63pt;z-index:251653632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Директор по управлению запасами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327.25pt;margin-top:135.65pt;width:112.2pt;height:45pt;z-index:251654656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Директор по маркетингу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18.7pt;margin-top:27.65pt;width:112.2pt;height:45pt;z-index:251650560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Юридическая служба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308.55pt;margin-top:18.65pt;width:149.6pt;height:63pt;z-index:251651584" o:allowincell="f">
            <v:textbox>
              <w:txbxContent>
                <w:p w:rsidR="00500D13" w:rsidRDefault="00500D13" w:rsidP="00500D13">
                  <w:pPr>
                    <w:jc w:val="center"/>
                  </w:pPr>
                  <w:r>
                    <w:t>Сектор социологических исследований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spacing w:val="2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D13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6C06">
        <w:rPr>
          <w:color w:val="000000"/>
          <w:sz w:val="28"/>
          <w:szCs w:val="28"/>
        </w:rPr>
        <w:t>Рис. 3.</w:t>
      </w:r>
      <w:r w:rsidR="004A27AB">
        <w:rPr>
          <w:color w:val="000000"/>
          <w:sz w:val="28"/>
          <w:szCs w:val="28"/>
        </w:rPr>
        <w:t xml:space="preserve"> </w:t>
      </w:r>
      <w:r w:rsidRPr="00226C06">
        <w:rPr>
          <w:color w:val="000000"/>
          <w:sz w:val="28"/>
          <w:szCs w:val="28"/>
        </w:rPr>
        <w:t>Пример построения линейно-функциональной (штабной) организационной структуры управления</w:t>
      </w:r>
    </w:p>
    <w:p w:rsidR="0017085B" w:rsidRDefault="0017085B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085B" w:rsidRPr="00226C06" w:rsidRDefault="0017085B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17085B" w:rsidRPr="00226C06" w:rsidSect="00226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D13" w:rsidRPr="00226C06" w:rsidRDefault="00500D13" w:rsidP="00226C06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226C06">
        <w:rPr>
          <w:b w:val="0"/>
          <w:sz w:val="28"/>
          <w:szCs w:val="28"/>
        </w:rPr>
        <w:t xml:space="preserve">Приложение </w:t>
      </w:r>
    </w:p>
    <w:p w:rsidR="0017085B" w:rsidRDefault="0017085B" w:rsidP="00226C0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noProof/>
        </w:rPr>
        <w:pict>
          <v:line id="_x0000_s1137" style="position:absolute;left:0;text-align:left;z-index:251727360" from="243.1pt,370.1pt" to="261.8pt,370.1pt" o:allowincell="f">
            <v:stroke endarrow="block"/>
          </v:line>
        </w:pict>
      </w:r>
      <w:r>
        <w:rPr>
          <w:noProof/>
        </w:rPr>
        <w:pict>
          <v:line id="_x0000_s1138" style="position:absolute;left:0;text-align:left;z-index:251726336" from="243.1pt,316.1pt" to="261.8pt,316.1pt" o:allowincell="f">
            <v:stroke endarrow="block"/>
          </v:line>
        </w:pict>
      </w:r>
      <w:r>
        <w:rPr>
          <w:noProof/>
        </w:rPr>
        <w:pict>
          <v:line id="_x0000_s1139" style="position:absolute;left:0;text-align:left;z-index:251725312" from="243.1pt,262.1pt" to="261.8pt,262.1pt" o:allowincell="f">
            <v:stroke endarrow="block"/>
          </v:line>
        </w:pict>
      </w:r>
      <w:r>
        <w:rPr>
          <w:noProof/>
        </w:rPr>
        <w:pict>
          <v:line id="_x0000_s1140" style="position:absolute;left:0;text-align:left;z-index:251724288" from="261.8pt,262.1pt" to="280.5pt,262.1pt" o:allowincell="f"/>
        </w:pict>
      </w:r>
      <w:r>
        <w:rPr>
          <w:noProof/>
        </w:rPr>
        <w:pict>
          <v:line id="_x0000_s1141" style="position:absolute;left:0;text-align:left;z-index:251723264" from="261.8pt,307.1pt" to="280.5pt,307.1pt" o:allowincell="f"/>
        </w:pict>
      </w:r>
      <w:r>
        <w:rPr>
          <w:noProof/>
        </w:rPr>
        <w:pict>
          <v:line id="_x0000_s1142" style="position:absolute;left:0;text-align:left;z-index:251722240" from="261.8pt,379.1pt" to="280.5pt,379.1pt" o:allowincell="f"/>
        </w:pict>
      </w:r>
      <w:r>
        <w:rPr>
          <w:noProof/>
        </w:rPr>
        <w:pict>
          <v:line id="_x0000_s1143" style="position:absolute;left:0;text-align:left;flip:y;z-index:251721216" from="261.8pt,262.1pt" to="261.8pt,379.1pt" o:allowincell="f"/>
        </w:pict>
      </w:r>
      <w:r>
        <w:rPr>
          <w:noProof/>
        </w:rPr>
        <w:pict>
          <v:shape id="_x0000_s1144" type="#_x0000_t202" style="position:absolute;left:0;text-align:left;margin-left:280.5pt;margin-top:361.1pt;width:102.85pt;height:27pt;z-index:251704832" o:allowincell="f">
            <v:textbox style="mso-next-textbox:#_x0000_s1144">
              <w:txbxContent>
                <w:p w:rsidR="00500D13" w:rsidRDefault="00500D13" w:rsidP="00500D13">
                  <w:pPr>
                    <w:jc w:val="center"/>
                  </w:pPr>
                  <w:r>
                    <w:t>Исполнители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280.5pt;margin-top:325.1pt;width:102.85pt;height:27pt;z-index:251705856" o:allowincell="f">
            <v:textbox style="mso-next-textbox:#_x0000_s1145">
              <w:txbxContent>
                <w:p w:rsidR="00500D13" w:rsidRDefault="00500D13" w:rsidP="00500D13">
                  <w:pPr>
                    <w:jc w:val="center"/>
                  </w:pPr>
                  <w:r>
                    <w:t>Заместитель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6" style="position:absolute;left:0;text-align:left;z-index:251720192" from="327.25pt,316.1pt" to="327.25pt,325.1pt" o:allowincell="f"/>
        </w:pict>
      </w:r>
      <w:r>
        <w:rPr>
          <w:noProof/>
        </w:rPr>
        <w:pict>
          <v:line id="_x0000_s1147" style="position:absolute;left:0;text-align:left;z-index:251719168" from="327.25pt,271.1pt" to="327.25pt,280.1pt" o:allowincell="f"/>
        </w:pict>
      </w:r>
      <w:r>
        <w:rPr>
          <w:noProof/>
        </w:rPr>
        <w:pict>
          <v:line id="_x0000_s1148" style="position:absolute;left:0;text-align:left;z-index:251718144" from="112.2pt,316.1pt" to="130.9pt,316.1pt" o:allowincell="f">
            <v:stroke endarrow="block"/>
          </v:line>
        </w:pict>
      </w:r>
      <w:r>
        <w:rPr>
          <w:noProof/>
        </w:rPr>
        <w:pict>
          <v:line id="_x0000_s1149" style="position:absolute;left:0;text-align:left;z-index:251717120" from="130.9pt,361.1pt" to="140.25pt,361.1pt" o:allowincell="f"/>
        </w:pict>
      </w:r>
      <w:r>
        <w:rPr>
          <w:noProof/>
        </w:rPr>
        <w:pict>
          <v:line id="_x0000_s1150" style="position:absolute;left:0;text-align:left;z-index:251716096" from="130.9pt,316.1pt" to="140.25pt,316.1pt" o:allowincell="f"/>
        </w:pict>
      </w:r>
      <w:r>
        <w:rPr>
          <w:noProof/>
        </w:rPr>
        <w:pict>
          <v:line id="_x0000_s1151" style="position:absolute;left:0;text-align:left;z-index:251715072" from="130.9pt,262.1pt" to="140.25pt,262.1pt" o:allowincell="f"/>
        </w:pict>
      </w:r>
      <w:r>
        <w:rPr>
          <w:noProof/>
        </w:rPr>
        <w:pict>
          <v:line id="_x0000_s1152" style="position:absolute;left:0;text-align:left;z-index:251714048" from="102.85pt,262.1pt" to="112.2pt,262.1pt" o:allowincell="f"/>
        </w:pict>
      </w:r>
      <w:r>
        <w:rPr>
          <w:noProof/>
        </w:rPr>
        <w:pict>
          <v:line id="_x0000_s1153" style="position:absolute;left:0;text-align:left;z-index:251713024" from="102.85pt,289.1pt" to="112.2pt,289.1pt" o:allowincell="f"/>
        </w:pict>
      </w:r>
      <w:r>
        <w:rPr>
          <w:noProof/>
        </w:rPr>
        <w:pict>
          <v:line id="_x0000_s1154" style="position:absolute;left:0;text-align:left;z-index:251712000" from="102.85pt,334.1pt" to="112.2pt,334.1pt" o:allowincell="f"/>
        </w:pict>
      </w:r>
      <w:r>
        <w:rPr>
          <w:noProof/>
        </w:rPr>
        <w:pict>
          <v:line id="_x0000_s1155" style="position:absolute;left:0;text-align:left;z-index:251710976" from="102.85pt,370.1pt" to="112.2pt,370.1pt" o:allowincell="f"/>
        </w:pict>
      </w:r>
      <w:r>
        <w:rPr>
          <w:noProof/>
        </w:rPr>
        <w:pict>
          <v:line id="_x0000_s1156" style="position:absolute;left:0;text-align:left;z-index:251709952" from="130.9pt,262.1pt" to="130.9pt,361.1pt" o:allowincell="f"/>
        </w:pict>
      </w:r>
      <w:r>
        <w:rPr>
          <w:noProof/>
        </w:rPr>
        <w:pict>
          <v:line id="_x0000_s1157" style="position:absolute;left:0;text-align:left;flip:y;z-index:251708928" from="112.2pt,262.1pt" to="112.2pt,370.1pt" o:allowincell="f"/>
        </w:pict>
      </w:r>
      <w:r>
        <w:rPr>
          <w:noProof/>
        </w:rPr>
        <w:pict>
          <v:shape id="_x0000_s1158" type="#_x0000_t202" style="position:absolute;left:0;text-align:left;margin-left:280.5pt;margin-top:280.1pt;width:102.85pt;height:36pt;z-index:251706880" o:allowincell="f">
            <v:textbox style="mso-next-textbox:#_x0000_s1158">
              <w:txbxContent>
                <w:p w:rsidR="00500D13" w:rsidRDefault="00500D13" w:rsidP="00500D13">
                  <w:pPr>
                    <w:jc w:val="center"/>
                  </w:pPr>
                  <w:r>
                    <w:t>Руководитель проекта №1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9" type="#_x0000_t202" style="position:absolute;left:0;text-align:left;margin-left:280.5pt;margin-top:244.1pt;width:102.85pt;height:27pt;z-index:251707904" o:allowincell="f">
            <v:textbox style="mso-next-textbox:#_x0000_s1159">
              <w:txbxContent>
                <w:p w:rsidR="00500D13" w:rsidRDefault="00500D13" w:rsidP="00500D13">
                  <w:pPr>
                    <w:jc w:val="center"/>
                  </w:pPr>
                  <w:r>
                    <w:t>Проект №1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left:0;text-align:left;margin-left:140.25pt;margin-top:307.1pt;width:102.85pt;height:27pt;z-index:251702784" o:allowincell="f">
            <v:textbox style="mso-next-textbox:#_x0000_s1160">
              <w:txbxContent>
                <w:p w:rsidR="00500D13" w:rsidRDefault="00500D13" w:rsidP="00500D13">
                  <w:pPr>
                    <w:jc w:val="center"/>
                  </w:pPr>
                  <w:r>
                    <w:t>Заместитель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140.25pt;margin-top:244.1pt;width:102.85pt;height:54pt;z-index:251700736" o:allowincell="f">
            <v:textbox style="mso-next-textbox:#_x0000_s1161">
              <w:txbxContent>
                <w:p w:rsidR="00500D13" w:rsidRDefault="00500D13" w:rsidP="00500D13">
                  <w:pPr>
                    <w:jc w:val="center"/>
                  </w:pPr>
                  <w:r>
                    <w:t>Программа (директор программы)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202" style="position:absolute;left:0;text-align:left;margin-left:140.25pt;margin-top:352.1pt;width:102.85pt;height:27pt;z-index:251701760" o:allowincell="f">
            <v:textbox style="mso-next-textbox:#_x0000_s1162">
              <w:txbxContent>
                <w:p w:rsidR="00500D13" w:rsidRDefault="00500D13" w:rsidP="00500D13">
                  <w:pPr>
                    <w:jc w:val="center"/>
                  </w:pPr>
                  <w:r>
                    <w:t>Исполнители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3" type="#_x0000_t202" style="position:absolute;left:0;text-align:left;margin-left:0;margin-top:352.1pt;width:102.85pt;height:27pt;z-index:251699712" o:allowincell="f">
            <v:textbox style="mso-next-textbox:#_x0000_s1163">
              <w:txbxContent>
                <w:p w:rsidR="00500D13" w:rsidRDefault="00500D13" w:rsidP="00500D13">
                  <w:pPr>
                    <w:jc w:val="center"/>
                  </w:pPr>
                  <w:r>
                    <w:t>Снабжение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4" type="#_x0000_t202" style="position:absolute;left:0;text-align:left;margin-left:0;margin-top:316.1pt;width:102.85pt;height:27pt;z-index:251698688" o:allowincell="f">
            <v:textbox style="mso-next-textbox:#_x0000_s1164">
              <w:txbxContent>
                <w:p w:rsidR="00500D13" w:rsidRDefault="00500D13" w:rsidP="00500D13">
                  <w:pPr>
                    <w:jc w:val="center"/>
                  </w:pPr>
                  <w:r>
                    <w:t>Сбыт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left:0;text-align:left;margin-left:0;margin-top:244.1pt;width:102.85pt;height:27pt;z-index:251696640" o:allowincell="f">
            <v:textbox style="mso-next-textbox:#_x0000_s1165">
              <w:txbxContent>
                <w:p w:rsidR="00500D13" w:rsidRDefault="00500D13" w:rsidP="00500D13">
                  <w:pPr>
                    <w:jc w:val="center"/>
                  </w:pPr>
                  <w:r>
                    <w:t>НИОКР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left:0;text-align:left;margin-left:0;margin-top:280.1pt;width:102.85pt;height:27pt;z-index:251697664" o:allowincell="f">
            <v:textbox style="mso-next-textbox:#_x0000_s1166">
              <w:txbxContent>
                <w:p w:rsidR="00500D13" w:rsidRDefault="00500D13" w:rsidP="00500D13">
                  <w:pPr>
                    <w:jc w:val="center"/>
                  </w:pPr>
                  <w:r>
                    <w:t>Производство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7" style="position:absolute;left:0;text-align:left;flip:y;z-index:251695616" from="224.4pt,109.1pt" to="224.4pt,136.1pt" o:allowincell="f"/>
        </w:pict>
      </w:r>
      <w:r>
        <w:rPr>
          <w:noProof/>
        </w:rPr>
        <w:pict>
          <v:line id="_x0000_s1168" style="position:absolute;left:0;text-align:left;z-index:251694592" from="205.7pt,208.1pt" to="243.1pt,208.1pt" o:allowincell="f"/>
        </w:pict>
      </w:r>
      <w:r>
        <w:rPr>
          <w:noProof/>
        </w:rPr>
        <w:pict>
          <v:line id="_x0000_s1169" style="position:absolute;left:0;text-align:left;flip:y;z-index:251691520" from="402.05pt,190.1pt" to="402.05pt,226.1pt" o:allowincell="f">
            <v:stroke endarrow="block"/>
          </v:line>
        </w:pict>
      </w:r>
      <w:r>
        <w:rPr>
          <w:noProof/>
        </w:rPr>
        <w:pict>
          <v:line id="_x0000_s1170" style="position:absolute;left:0;text-align:left;z-index:251693568" from="243.1pt,226.1pt" to="402.05pt,226.1pt" o:allowincell="f"/>
        </w:pict>
      </w:r>
      <w:r>
        <w:rPr>
          <w:noProof/>
        </w:rPr>
        <w:pict>
          <v:line id="_x0000_s1171" style="position:absolute;left:0;text-align:left;z-index:251692544" from="65.45pt,226.1pt" to="205.7pt,226.1pt" o:allowincell="f"/>
        </w:pict>
      </w:r>
      <w:r>
        <w:rPr>
          <w:noProof/>
        </w:rPr>
        <w:pict>
          <v:line id="_x0000_s1172" style="position:absolute;left:0;text-align:left;flip:y;z-index:251690496" from="65.45pt,190.1pt" to="65.45pt,226.1pt" o:allowincell="f">
            <v:stroke endarrow="block"/>
          </v:line>
        </w:pict>
      </w:r>
      <w:r>
        <w:rPr>
          <w:noProof/>
        </w:rPr>
        <w:pict>
          <v:line id="_x0000_s1173" style="position:absolute;left:0;text-align:left;z-index:251689472" from="224.4pt,163.1pt" to="224.4pt,208.1pt" o:allowincell="f">
            <v:stroke endarrow="block"/>
          </v:line>
        </w:pict>
      </w:r>
      <w:r>
        <w:rPr>
          <w:noProof/>
        </w:rPr>
        <w:pict>
          <v:line id="_x0000_s1174" style="position:absolute;left:0;text-align:left;flip:y;z-index:251688448" from="243.1pt,190.1pt" to="243.1pt,226.1pt" o:allowincell="f">
            <v:stroke endarrow="block"/>
          </v:line>
        </w:pict>
      </w:r>
      <w:r>
        <w:rPr>
          <w:noProof/>
        </w:rPr>
        <w:pict>
          <v:line id="_x0000_s1175" style="position:absolute;left:0;text-align:left;flip:y;z-index:251687424" from="205.7pt,190.1pt" to="205.7pt,226.1pt" o:allowincell="f">
            <v:stroke endarrow="block"/>
          </v:line>
        </w:pict>
      </w:r>
      <w:r>
        <w:rPr>
          <w:noProof/>
        </w:rPr>
        <w:pict>
          <v:shape id="_x0000_s1176" type="#_x0000_t202" style="position:absolute;left:0;text-align:left;margin-left:252.45pt;margin-top:190.1pt;width:140.25pt;height:27pt;z-index:251686400" o:allowincell="f">
            <v:textbox style="mso-next-textbox:#_x0000_s1176">
              <w:txbxContent>
                <w:p w:rsidR="00500D13" w:rsidRDefault="00500D13" w:rsidP="00500D13">
                  <w:pPr>
                    <w:jc w:val="center"/>
                  </w:pPr>
                  <w:r>
                    <w:t>По горизонтали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left:0;text-align:left;margin-left:74.8pt;margin-top:190.1pt;width:121.55pt;height:27pt;z-index:251685376" o:allowincell="f">
            <v:textbox style="mso-next-textbox:#_x0000_s1177">
              <w:txbxContent>
                <w:p w:rsidR="00500D13" w:rsidRDefault="00500D13" w:rsidP="00500D13">
                  <w:pPr>
                    <w:jc w:val="center"/>
                  </w:pPr>
                  <w:r>
                    <w:t>По вертикали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left:0;text-align:left;margin-left:177.65pt;margin-top:136.1pt;width:93.5pt;height:27pt;z-index:251684352" o:allowincell="f">
            <v:textbox style="mso-next-textbox:#_x0000_s1178">
              <w:txbxContent>
                <w:p w:rsidR="00500D13" w:rsidRDefault="00500D13" w:rsidP="00500D13">
                  <w:pPr>
                    <w:jc w:val="center"/>
                  </w:pPr>
                  <w:r>
                    <w:t>Президент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left:0;text-align:left;margin-left:158.95pt;margin-top:64.1pt;width:130.9pt;height:45pt;z-index:251683328" o:allowincell="f">
            <v:textbox style="mso-next-textbox:#_x0000_s1179">
              <w:txbxContent>
                <w:p w:rsidR="00500D13" w:rsidRDefault="00500D13" w:rsidP="00500D13">
                  <w:pPr>
                    <w:jc w:val="center"/>
                  </w:pPr>
                  <w:r>
                    <w:t>Акционерное общество</w:t>
                  </w:r>
                </w:p>
              </w:txbxContent>
            </v:textbox>
          </v:shape>
        </w:pict>
      </w:r>
      <w:r w:rsidR="00500D13" w:rsidRPr="00226C06">
        <w:rPr>
          <w:color w:val="FFFFFF"/>
          <w:sz w:val="28"/>
          <w:szCs w:val="28"/>
        </w:rPr>
        <w:t>рмках программно-целевой структуры о горизон</w:t>
      </w:r>
      <w:r w:rsidR="00500D13" w:rsidRPr="00226C06">
        <w:rPr>
          <w:color w:val="FFFFFF"/>
          <w:sz w:val="28"/>
          <w:szCs w:val="28"/>
        </w:rPr>
        <w:softHyphen/>
        <w:t>тали) организуется управление программами (проектами, темами).</w:t>
      </w:r>
    </w:p>
    <w:p w:rsidR="00500D13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085B" w:rsidRPr="00226C06" w:rsidRDefault="0017085B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E60D1B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180" type="#_x0000_t202" style="position:absolute;left:0;text-align:left;margin-left:392.7pt;margin-top:2.6pt;width:65.45pt;height:36pt;z-index:251703808" o:allowincell="f">
            <v:textbox style="mso-next-textbox:#_x0000_s1180">
              <w:txbxContent>
                <w:p w:rsidR="00500D13" w:rsidRDefault="00500D13" w:rsidP="00500D13">
                  <w:pPr>
                    <w:jc w:val="center"/>
                  </w:pPr>
                  <w:r>
                    <w:t>Проект №2</w:t>
                  </w:r>
                </w:p>
              </w:txbxContent>
            </v:textbox>
          </v:shape>
        </w:pict>
      </w: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D13" w:rsidRPr="00226C06" w:rsidRDefault="00500D13" w:rsidP="00226C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D13" w:rsidRPr="00226C06" w:rsidRDefault="00500D13" w:rsidP="00226C06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226C06">
        <w:rPr>
          <w:sz w:val="28"/>
          <w:szCs w:val="28"/>
        </w:rPr>
        <w:t>Рис. 4.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>Пример матричной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>структуры</w:t>
      </w:r>
      <w:r w:rsidR="004A27AB">
        <w:rPr>
          <w:sz w:val="28"/>
          <w:szCs w:val="28"/>
        </w:rPr>
        <w:t xml:space="preserve"> </w:t>
      </w:r>
      <w:r w:rsidRPr="00226C06">
        <w:rPr>
          <w:sz w:val="28"/>
          <w:szCs w:val="28"/>
        </w:rPr>
        <w:t>управления</w:t>
      </w:r>
      <w:bookmarkStart w:id="0" w:name="_GoBack"/>
      <w:bookmarkEnd w:id="0"/>
    </w:p>
    <w:sectPr w:rsidR="00500D13" w:rsidRPr="00226C06" w:rsidSect="00226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21" w:rsidRDefault="007B0121">
      <w:r>
        <w:separator/>
      </w:r>
    </w:p>
  </w:endnote>
  <w:endnote w:type="continuationSeparator" w:id="0">
    <w:p w:rsidR="007B0121" w:rsidRDefault="007B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21" w:rsidRDefault="007B0121">
      <w:r>
        <w:separator/>
      </w:r>
    </w:p>
  </w:footnote>
  <w:footnote w:type="continuationSeparator" w:id="0">
    <w:p w:rsidR="007B0121" w:rsidRDefault="007B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45" w:rsidRDefault="007B0B45" w:rsidP="001973D7">
    <w:pPr>
      <w:framePr w:wrap="around" w:vAnchor="text" w:hAnchor="margin" w:xAlign="right" w:y="1"/>
      <w:rPr>
        <w:rStyle w:val="a4"/>
      </w:rPr>
    </w:pPr>
    <w:r>
      <w:rPr>
        <w:rStyle w:val="a4"/>
      </w:rPr>
      <w:t>1</w:t>
    </w:r>
  </w:p>
  <w:p w:rsidR="007B0B45" w:rsidRDefault="007B0B4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45" w:rsidRDefault="00C045F2" w:rsidP="001973D7">
    <w:pPr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7B0B45" w:rsidRDefault="007B0B45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D5A6F"/>
    <w:multiLevelType w:val="hybridMultilevel"/>
    <w:tmpl w:val="FEF0F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C4197"/>
    <w:multiLevelType w:val="hybridMultilevel"/>
    <w:tmpl w:val="E87C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0687290"/>
    <w:multiLevelType w:val="hybridMultilevel"/>
    <w:tmpl w:val="AEA0D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694B74"/>
    <w:multiLevelType w:val="singleLevel"/>
    <w:tmpl w:val="2C201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B40"/>
    <w:rsid w:val="000238E7"/>
    <w:rsid w:val="0006767D"/>
    <w:rsid w:val="00140AA2"/>
    <w:rsid w:val="0017085B"/>
    <w:rsid w:val="00181EE0"/>
    <w:rsid w:val="001973D7"/>
    <w:rsid w:val="002037E5"/>
    <w:rsid w:val="00226C06"/>
    <w:rsid w:val="00245FD8"/>
    <w:rsid w:val="004A27AB"/>
    <w:rsid w:val="00500D13"/>
    <w:rsid w:val="005C0F09"/>
    <w:rsid w:val="005F2FB0"/>
    <w:rsid w:val="007B0121"/>
    <w:rsid w:val="007B0B45"/>
    <w:rsid w:val="00811494"/>
    <w:rsid w:val="008E481F"/>
    <w:rsid w:val="00993850"/>
    <w:rsid w:val="00AC5840"/>
    <w:rsid w:val="00B70FD3"/>
    <w:rsid w:val="00C045F2"/>
    <w:rsid w:val="00C229E1"/>
    <w:rsid w:val="00D36D27"/>
    <w:rsid w:val="00D84AB8"/>
    <w:rsid w:val="00E22B40"/>
    <w:rsid w:val="00E60D1B"/>
    <w:rsid w:val="00F204C9"/>
    <w:rsid w:val="00F46B6C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2"/>
    <o:shapelayout v:ext="edit">
      <o:idmap v:ext="edit" data="1"/>
    </o:shapelayout>
  </w:shapeDefaults>
  <w:decimalSymbol w:val=","/>
  <w:listSeparator w:val=";"/>
  <w14:defaultImageDpi w14:val="0"/>
  <w15:chartTrackingRefBased/>
  <w15:docId w15:val="{EE0EAF7A-C561-49CB-9B8F-5C862376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D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0D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0D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00D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00D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00D1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06767D"/>
    <w:pPr>
      <w:keepNext/>
      <w:spacing w:line="360" w:lineRule="auto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8E4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uiPriority w:val="99"/>
    <w:rsid w:val="008E481F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8E481F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E481F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spacing w:val="-4"/>
      <w:sz w:val="28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8E48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500D1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500D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b">
    <w:name w:val="Block Text"/>
    <w:basedOn w:val="a"/>
    <w:uiPriority w:val="99"/>
    <w:rsid w:val="00500D13"/>
    <w:pPr>
      <w:widowControl w:val="0"/>
      <w:shd w:val="clear" w:color="auto" w:fill="FFFFFF"/>
      <w:tabs>
        <w:tab w:val="left" w:pos="10181"/>
      </w:tabs>
      <w:autoSpaceDE w:val="0"/>
      <w:autoSpaceDN w:val="0"/>
      <w:adjustRightInd w:val="0"/>
      <w:spacing w:line="360" w:lineRule="auto"/>
      <w:ind w:left="7" w:right="14" w:firstLine="277"/>
      <w:jc w:val="both"/>
    </w:pPr>
    <w:rPr>
      <w:sz w:val="28"/>
      <w:szCs w:val="23"/>
    </w:rPr>
  </w:style>
  <w:style w:type="paragraph" w:styleId="3">
    <w:name w:val="Body Text 3"/>
    <w:basedOn w:val="a"/>
    <w:link w:val="30"/>
    <w:uiPriority w:val="99"/>
    <w:rsid w:val="00500D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c">
    <w:name w:val="caption"/>
    <w:basedOn w:val="a"/>
    <w:next w:val="a"/>
    <w:uiPriority w:val="35"/>
    <w:qFormat/>
    <w:rsid w:val="00245FD8"/>
    <w:pPr>
      <w:spacing w:before="120" w:after="120" w:line="288" w:lineRule="auto"/>
      <w:ind w:firstLine="720"/>
    </w:pPr>
    <w:rPr>
      <w:b/>
      <w:sz w:val="28"/>
      <w:szCs w:val="20"/>
    </w:rPr>
  </w:style>
  <w:style w:type="paragraph" w:styleId="ad">
    <w:name w:val="Plain Text"/>
    <w:basedOn w:val="a"/>
    <w:link w:val="ae"/>
    <w:uiPriority w:val="99"/>
    <w:rsid w:val="00D84AB8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</cp:revision>
  <dcterms:created xsi:type="dcterms:W3CDTF">2014-03-01T08:22:00Z</dcterms:created>
  <dcterms:modified xsi:type="dcterms:W3CDTF">2014-03-01T08:22:00Z</dcterms:modified>
</cp:coreProperties>
</file>