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2B" w:rsidRPr="004810C7" w:rsidRDefault="0066432B" w:rsidP="004810C7">
      <w:pPr>
        <w:spacing w:line="360" w:lineRule="auto"/>
        <w:ind w:firstLine="709"/>
        <w:jc w:val="both"/>
        <w:rPr>
          <w:color w:val="000000"/>
          <w:sz w:val="28"/>
          <w:szCs w:val="28"/>
        </w:rPr>
      </w:pPr>
    </w:p>
    <w:p w:rsidR="0066432B" w:rsidRPr="004810C7" w:rsidRDefault="0066432B" w:rsidP="004810C7">
      <w:pPr>
        <w:spacing w:line="360" w:lineRule="auto"/>
        <w:ind w:firstLine="709"/>
        <w:jc w:val="both"/>
        <w:rPr>
          <w:color w:val="000000"/>
          <w:sz w:val="28"/>
          <w:szCs w:val="28"/>
        </w:rPr>
      </w:pPr>
    </w:p>
    <w:p w:rsidR="0066432B" w:rsidRDefault="0066432B"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Default="004810C7" w:rsidP="004810C7">
      <w:pPr>
        <w:spacing w:line="360" w:lineRule="auto"/>
        <w:ind w:firstLine="709"/>
        <w:jc w:val="both"/>
        <w:rPr>
          <w:color w:val="000000"/>
          <w:sz w:val="28"/>
          <w:szCs w:val="28"/>
          <w:lang w:val="en-US"/>
        </w:rPr>
      </w:pPr>
    </w:p>
    <w:p w:rsidR="004810C7" w:rsidRPr="004810C7" w:rsidRDefault="004810C7" w:rsidP="004810C7">
      <w:pPr>
        <w:spacing w:line="360" w:lineRule="auto"/>
        <w:ind w:firstLine="709"/>
        <w:jc w:val="both"/>
        <w:rPr>
          <w:color w:val="000000"/>
          <w:sz w:val="28"/>
          <w:szCs w:val="28"/>
          <w:lang w:val="en-US"/>
        </w:rPr>
      </w:pPr>
    </w:p>
    <w:p w:rsidR="0066432B" w:rsidRPr="004810C7" w:rsidRDefault="0066432B" w:rsidP="004810C7">
      <w:pPr>
        <w:spacing w:line="360" w:lineRule="auto"/>
        <w:ind w:firstLine="709"/>
        <w:jc w:val="center"/>
        <w:rPr>
          <w:color w:val="000000"/>
          <w:sz w:val="28"/>
          <w:szCs w:val="28"/>
        </w:rPr>
      </w:pPr>
      <w:r w:rsidRPr="004810C7">
        <w:rPr>
          <w:color w:val="000000"/>
          <w:sz w:val="28"/>
          <w:szCs w:val="28"/>
        </w:rPr>
        <w:t>КУРСОВАЯ РАБОТА</w:t>
      </w: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r w:rsidRPr="004810C7">
        <w:rPr>
          <w:color w:val="000000"/>
          <w:sz w:val="28"/>
          <w:szCs w:val="28"/>
        </w:rPr>
        <w:t>По дисциплине «Управление персоналом»</w:t>
      </w:r>
    </w:p>
    <w:p w:rsidR="0066432B" w:rsidRPr="004810C7" w:rsidRDefault="0066432B" w:rsidP="004810C7">
      <w:pPr>
        <w:spacing w:line="360" w:lineRule="auto"/>
        <w:ind w:firstLine="709"/>
        <w:jc w:val="center"/>
        <w:rPr>
          <w:color w:val="000000"/>
          <w:sz w:val="28"/>
          <w:szCs w:val="28"/>
        </w:rPr>
      </w:pPr>
      <w:r w:rsidRPr="004810C7">
        <w:rPr>
          <w:color w:val="000000"/>
          <w:sz w:val="28"/>
          <w:szCs w:val="28"/>
        </w:rPr>
        <w:t>Тема: «Управление поведением персонала в организации»</w:t>
      </w:r>
    </w:p>
    <w:p w:rsidR="0066432B" w:rsidRPr="004810C7" w:rsidRDefault="0066432B" w:rsidP="004810C7">
      <w:pPr>
        <w:spacing w:line="360" w:lineRule="auto"/>
        <w:ind w:firstLine="709"/>
        <w:jc w:val="center"/>
        <w:rPr>
          <w:color w:val="000000"/>
          <w:sz w:val="28"/>
          <w:szCs w:val="28"/>
        </w:rPr>
      </w:pPr>
      <w:r w:rsidRPr="004810C7">
        <w:rPr>
          <w:color w:val="000000"/>
          <w:sz w:val="28"/>
          <w:szCs w:val="28"/>
        </w:rPr>
        <w:t>На материалах: ОАО «Санаторий «Джинал»</w:t>
      </w:r>
    </w:p>
    <w:p w:rsidR="0066432B" w:rsidRPr="00FE5B67" w:rsidRDefault="0066432B" w:rsidP="004810C7">
      <w:pPr>
        <w:spacing w:line="360" w:lineRule="auto"/>
        <w:ind w:firstLine="709"/>
        <w:jc w:val="center"/>
        <w:rPr>
          <w:color w:val="000000"/>
          <w:sz w:val="28"/>
          <w:szCs w:val="28"/>
        </w:rPr>
      </w:pPr>
    </w:p>
    <w:p w:rsidR="004810C7" w:rsidRPr="00FE5B67" w:rsidRDefault="004810C7"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p>
    <w:p w:rsidR="0066432B" w:rsidRPr="004810C7" w:rsidRDefault="0066432B" w:rsidP="004810C7">
      <w:pPr>
        <w:spacing w:line="360" w:lineRule="auto"/>
        <w:ind w:firstLine="709"/>
        <w:jc w:val="center"/>
        <w:rPr>
          <w:color w:val="000000"/>
          <w:sz w:val="28"/>
          <w:szCs w:val="28"/>
        </w:rPr>
      </w:pPr>
      <w:r w:rsidRPr="004810C7">
        <w:rPr>
          <w:color w:val="000000"/>
          <w:sz w:val="28"/>
          <w:szCs w:val="28"/>
        </w:rPr>
        <w:t>Кропоткин, 2008г.</w:t>
      </w:r>
    </w:p>
    <w:p w:rsidR="0066432B" w:rsidRPr="004810C7" w:rsidRDefault="0066432B" w:rsidP="004810C7">
      <w:pPr>
        <w:spacing w:line="360" w:lineRule="auto"/>
        <w:ind w:firstLine="709"/>
        <w:jc w:val="both"/>
        <w:rPr>
          <w:b/>
          <w:bCs/>
          <w:color w:val="000000"/>
          <w:sz w:val="28"/>
          <w:szCs w:val="28"/>
        </w:rPr>
      </w:pPr>
      <w:r w:rsidRPr="004810C7">
        <w:rPr>
          <w:color w:val="000000"/>
          <w:sz w:val="28"/>
          <w:szCs w:val="28"/>
        </w:rPr>
        <w:br w:type="page"/>
      </w:r>
      <w:r w:rsidRPr="004810C7">
        <w:rPr>
          <w:b/>
          <w:bCs/>
          <w:color w:val="000000"/>
          <w:sz w:val="28"/>
          <w:szCs w:val="28"/>
        </w:rPr>
        <w:lastRenderedPageBreak/>
        <w:t>СОДЕРЖАНИЕ</w:t>
      </w:r>
    </w:p>
    <w:p w:rsidR="0066432B" w:rsidRPr="004810C7" w:rsidRDefault="0066432B" w:rsidP="004810C7">
      <w:pPr>
        <w:spacing w:line="360" w:lineRule="auto"/>
        <w:ind w:firstLine="709"/>
        <w:jc w:val="both"/>
        <w:rPr>
          <w:color w:val="000000"/>
          <w:sz w:val="28"/>
          <w:szCs w:val="28"/>
        </w:rPr>
      </w:pPr>
    </w:p>
    <w:p w:rsidR="0066432B" w:rsidRPr="004810C7" w:rsidRDefault="0066432B" w:rsidP="004810C7">
      <w:pPr>
        <w:spacing w:line="360" w:lineRule="auto"/>
        <w:rPr>
          <w:caps/>
          <w:color w:val="000000"/>
          <w:sz w:val="28"/>
          <w:szCs w:val="28"/>
        </w:rPr>
      </w:pPr>
      <w:r w:rsidRPr="004810C7">
        <w:rPr>
          <w:caps/>
          <w:color w:val="000000"/>
          <w:sz w:val="28"/>
          <w:szCs w:val="28"/>
        </w:rPr>
        <w:t>Введение</w:t>
      </w:r>
    </w:p>
    <w:p w:rsidR="0066432B" w:rsidRPr="004810C7" w:rsidRDefault="0066432B" w:rsidP="004810C7">
      <w:pPr>
        <w:spacing w:line="360" w:lineRule="auto"/>
        <w:rPr>
          <w:color w:val="000000"/>
          <w:sz w:val="28"/>
          <w:szCs w:val="28"/>
        </w:rPr>
      </w:pPr>
      <w:r w:rsidRPr="004810C7">
        <w:rPr>
          <w:color w:val="000000"/>
          <w:sz w:val="28"/>
          <w:szCs w:val="28"/>
        </w:rPr>
        <w:t>1.</w:t>
      </w:r>
      <w:r w:rsidR="004810C7" w:rsidRPr="004810C7">
        <w:rPr>
          <w:color w:val="000000"/>
          <w:sz w:val="28"/>
          <w:szCs w:val="28"/>
        </w:rPr>
        <w:t xml:space="preserve"> </w:t>
      </w:r>
      <w:r w:rsidRPr="004810C7">
        <w:rPr>
          <w:color w:val="000000"/>
          <w:sz w:val="28"/>
          <w:szCs w:val="28"/>
        </w:rPr>
        <w:t>Теория поведения личности. Поведение личнос</w:t>
      </w:r>
      <w:r w:rsidR="004810C7">
        <w:rPr>
          <w:color w:val="000000"/>
          <w:sz w:val="28"/>
          <w:szCs w:val="28"/>
        </w:rPr>
        <w:t>ти в группах</w:t>
      </w:r>
    </w:p>
    <w:p w:rsidR="0066432B" w:rsidRPr="004810C7" w:rsidRDefault="0066432B" w:rsidP="004810C7">
      <w:pPr>
        <w:spacing w:line="360" w:lineRule="auto"/>
        <w:rPr>
          <w:color w:val="000000"/>
          <w:sz w:val="28"/>
          <w:szCs w:val="28"/>
        </w:rPr>
      </w:pPr>
      <w:r w:rsidRPr="004810C7">
        <w:rPr>
          <w:color w:val="000000"/>
          <w:sz w:val="28"/>
          <w:szCs w:val="28"/>
        </w:rPr>
        <w:t>2.</w:t>
      </w:r>
      <w:r w:rsidR="004810C7" w:rsidRPr="004810C7">
        <w:rPr>
          <w:color w:val="000000"/>
          <w:sz w:val="28"/>
          <w:szCs w:val="28"/>
        </w:rPr>
        <w:t xml:space="preserve"> </w:t>
      </w:r>
      <w:r w:rsidR="004810C7">
        <w:rPr>
          <w:color w:val="000000"/>
          <w:sz w:val="28"/>
          <w:szCs w:val="28"/>
        </w:rPr>
        <w:t>Этика деловых отношений</w:t>
      </w:r>
    </w:p>
    <w:p w:rsidR="004810C7" w:rsidRPr="004810C7" w:rsidRDefault="004810C7" w:rsidP="004810C7">
      <w:pPr>
        <w:spacing w:line="360" w:lineRule="auto"/>
        <w:rPr>
          <w:color w:val="000000"/>
          <w:sz w:val="28"/>
          <w:szCs w:val="28"/>
        </w:rPr>
      </w:pPr>
      <w:r w:rsidRPr="004810C7">
        <w:rPr>
          <w:color w:val="000000"/>
          <w:sz w:val="28"/>
          <w:szCs w:val="28"/>
        </w:rPr>
        <w:t>3</w:t>
      </w:r>
      <w:r w:rsidR="0066432B" w:rsidRPr="004810C7">
        <w:rPr>
          <w:color w:val="000000"/>
          <w:sz w:val="28"/>
          <w:szCs w:val="28"/>
        </w:rPr>
        <w:t>.</w:t>
      </w:r>
      <w:r w:rsidRPr="004810C7">
        <w:rPr>
          <w:color w:val="000000"/>
          <w:sz w:val="28"/>
          <w:szCs w:val="28"/>
        </w:rPr>
        <w:t xml:space="preserve"> </w:t>
      </w:r>
      <w:r w:rsidR="0066432B" w:rsidRPr="004810C7">
        <w:rPr>
          <w:color w:val="000000"/>
          <w:sz w:val="28"/>
          <w:szCs w:val="28"/>
        </w:rPr>
        <w:t>Организационно- экономическая характеристика ОАО</w:t>
      </w:r>
      <w:r w:rsidRPr="004810C7">
        <w:rPr>
          <w:color w:val="000000"/>
          <w:sz w:val="28"/>
          <w:szCs w:val="28"/>
        </w:rPr>
        <w:t xml:space="preserve"> </w:t>
      </w:r>
      <w:r w:rsidR="0066432B" w:rsidRPr="004810C7">
        <w:rPr>
          <w:color w:val="000000"/>
          <w:sz w:val="28"/>
          <w:szCs w:val="28"/>
        </w:rPr>
        <w:t>«Санаторий</w:t>
      </w:r>
      <w:r w:rsidRPr="004810C7">
        <w:rPr>
          <w:color w:val="000000"/>
          <w:sz w:val="28"/>
          <w:szCs w:val="28"/>
        </w:rPr>
        <w:t xml:space="preserve"> </w:t>
      </w:r>
      <w:r w:rsidR="0066432B" w:rsidRPr="004810C7">
        <w:rPr>
          <w:color w:val="000000"/>
          <w:sz w:val="28"/>
          <w:szCs w:val="28"/>
        </w:rPr>
        <w:t>Джинал»</w:t>
      </w:r>
    </w:p>
    <w:p w:rsidR="004810C7" w:rsidRPr="004810C7" w:rsidRDefault="004810C7" w:rsidP="004810C7">
      <w:pPr>
        <w:spacing w:line="360" w:lineRule="auto"/>
        <w:rPr>
          <w:color w:val="000000"/>
          <w:sz w:val="28"/>
          <w:szCs w:val="28"/>
        </w:rPr>
      </w:pPr>
      <w:r w:rsidRPr="004810C7">
        <w:rPr>
          <w:color w:val="000000"/>
          <w:sz w:val="28"/>
          <w:szCs w:val="28"/>
        </w:rPr>
        <w:t>4</w:t>
      </w:r>
      <w:r w:rsidR="0066432B" w:rsidRPr="004810C7">
        <w:rPr>
          <w:color w:val="000000"/>
          <w:sz w:val="28"/>
          <w:szCs w:val="28"/>
        </w:rPr>
        <w:t>.</w:t>
      </w:r>
      <w:r w:rsidRPr="004810C7">
        <w:rPr>
          <w:color w:val="000000"/>
          <w:sz w:val="28"/>
          <w:szCs w:val="28"/>
        </w:rPr>
        <w:t xml:space="preserve"> </w:t>
      </w:r>
      <w:r w:rsidR="0066432B" w:rsidRPr="004810C7">
        <w:rPr>
          <w:color w:val="000000"/>
          <w:sz w:val="28"/>
          <w:szCs w:val="28"/>
        </w:rPr>
        <w:t>Пути совершенствования управления поведением персонала в</w:t>
      </w:r>
      <w:r w:rsidRPr="004810C7">
        <w:rPr>
          <w:color w:val="000000"/>
          <w:sz w:val="28"/>
          <w:szCs w:val="28"/>
        </w:rPr>
        <w:t xml:space="preserve"> </w:t>
      </w:r>
      <w:r>
        <w:rPr>
          <w:color w:val="000000"/>
          <w:sz w:val="28"/>
          <w:szCs w:val="28"/>
        </w:rPr>
        <w:t>организации</w:t>
      </w:r>
    </w:p>
    <w:p w:rsidR="004810C7" w:rsidRPr="00E51719" w:rsidRDefault="004810C7" w:rsidP="004810C7">
      <w:pPr>
        <w:spacing w:line="360" w:lineRule="auto"/>
        <w:rPr>
          <w:caps/>
          <w:color w:val="000000"/>
          <w:sz w:val="28"/>
          <w:szCs w:val="28"/>
        </w:rPr>
      </w:pPr>
      <w:r w:rsidRPr="00E51719">
        <w:rPr>
          <w:caps/>
          <w:color w:val="000000"/>
          <w:sz w:val="28"/>
          <w:szCs w:val="28"/>
        </w:rPr>
        <w:t>Заключение</w:t>
      </w:r>
    </w:p>
    <w:p w:rsidR="0066432B" w:rsidRPr="00E51719" w:rsidRDefault="0066432B" w:rsidP="004810C7">
      <w:pPr>
        <w:spacing w:line="360" w:lineRule="auto"/>
        <w:rPr>
          <w:caps/>
          <w:color w:val="000000"/>
          <w:sz w:val="28"/>
          <w:szCs w:val="28"/>
        </w:rPr>
      </w:pPr>
      <w:r w:rsidRPr="00E51719">
        <w:rPr>
          <w:caps/>
          <w:color w:val="000000"/>
          <w:sz w:val="28"/>
          <w:szCs w:val="28"/>
        </w:rPr>
        <w:t>Список использ</w:t>
      </w:r>
      <w:r w:rsidR="004810C7" w:rsidRPr="00E51719">
        <w:rPr>
          <w:caps/>
          <w:color w:val="000000"/>
          <w:sz w:val="28"/>
          <w:szCs w:val="28"/>
        </w:rPr>
        <w:t>ованных источников</w:t>
      </w:r>
    </w:p>
    <w:p w:rsidR="0066432B" w:rsidRPr="004810C7" w:rsidRDefault="0066432B" w:rsidP="004810C7">
      <w:pPr>
        <w:spacing w:line="360" w:lineRule="auto"/>
        <w:ind w:firstLine="709"/>
        <w:jc w:val="both"/>
        <w:rPr>
          <w:color w:val="000000"/>
          <w:sz w:val="28"/>
          <w:szCs w:val="28"/>
        </w:rPr>
      </w:pPr>
    </w:p>
    <w:p w:rsidR="0066432B" w:rsidRPr="004810C7" w:rsidRDefault="004810C7" w:rsidP="004810C7">
      <w:pPr>
        <w:spacing w:line="360" w:lineRule="auto"/>
        <w:ind w:firstLine="709"/>
        <w:jc w:val="both"/>
        <w:rPr>
          <w:b/>
          <w:bCs/>
          <w:color w:val="000000"/>
          <w:sz w:val="28"/>
          <w:szCs w:val="28"/>
        </w:rPr>
      </w:pPr>
      <w:r>
        <w:rPr>
          <w:color w:val="000000"/>
          <w:sz w:val="28"/>
          <w:szCs w:val="28"/>
        </w:rPr>
        <w:br w:type="page"/>
      </w:r>
      <w:r w:rsidR="0066432B" w:rsidRPr="004810C7">
        <w:rPr>
          <w:b/>
          <w:bCs/>
          <w:color w:val="000000"/>
          <w:sz w:val="28"/>
          <w:szCs w:val="28"/>
        </w:rPr>
        <w:t>ВВЕДЕНИЕ</w:t>
      </w:r>
    </w:p>
    <w:p w:rsidR="004810C7" w:rsidRPr="004810C7" w:rsidRDefault="004810C7" w:rsidP="004810C7">
      <w:pPr>
        <w:spacing w:line="360" w:lineRule="auto"/>
        <w:ind w:firstLine="709"/>
        <w:jc w:val="both"/>
        <w:rPr>
          <w:color w:val="000000"/>
          <w:sz w:val="28"/>
          <w:szCs w:val="28"/>
        </w:rPr>
      </w:pPr>
    </w:p>
    <w:p w:rsidR="004810C7" w:rsidRPr="004810C7" w:rsidRDefault="0066432B" w:rsidP="004810C7">
      <w:pPr>
        <w:spacing w:line="360" w:lineRule="auto"/>
        <w:ind w:firstLine="709"/>
        <w:jc w:val="both"/>
        <w:rPr>
          <w:color w:val="000000"/>
          <w:sz w:val="28"/>
          <w:szCs w:val="28"/>
        </w:rPr>
      </w:pPr>
      <w:r w:rsidRPr="004810C7">
        <w:rPr>
          <w:color w:val="000000"/>
          <w:sz w:val="28"/>
          <w:szCs w:val="28"/>
        </w:rPr>
        <w:t>Тема курсовой работы «Управление поведением персонала в организации» актуальна и значима, т.к. анализ отношений в коллективе и изучение процессов взаимодействия руководителя с подчиненными могут осуществляться на основе социометрических измерений, которые позволяют дать количественные и качественные оценки человеческих отношений, имеющих место в группе на основе взаимных симпатий и антипатий.</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Формирование рыночной экономики в Росси создает условия, при которых возрастает значимость человеческого фактора в производстве, в бизнесе: знания, опыт, навыки работников становятся главным источником эффективности и конкурентоспособности</w:t>
      </w:r>
      <w:r w:rsidR="004810C7" w:rsidRPr="004810C7">
        <w:rPr>
          <w:color w:val="000000"/>
          <w:sz w:val="28"/>
          <w:szCs w:val="28"/>
        </w:rPr>
        <w:t xml:space="preserve"> </w:t>
      </w:r>
      <w:r w:rsidRPr="004810C7">
        <w:rPr>
          <w:color w:val="000000"/>
          <w:sz w:val="28"/>
          <w:szCs w:val="28"/>
        </w:rPr>
        <w:t>деловых организаций.</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До последнего времени само понятие «управление персоналом» в отечественной экономической практике отсутствовало. В условиях командно-административной системы управления отделы кадров на советских предприятиях рассматривались как вспомогательные или посреднические службы, имевшие дело с инструкциями и приказами, с ведением и хранением личных дел работников.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Сегодня</w:t>
      </w:r>
      <w:r w:rsidR="004810C7" w:rsidRPr="004810C7">
        <w:rPr>
          <w:color w:val="000000"/>
          <w:sz w:val="28"/>
          <w:szCs w:val="28"/>
        </w:rPr>
        <w:t xml:space="preserve"> </w:t>
      </w:r>
      <w:r w:rsidRPr="004810C7">
        <w:rPr>
          <w:color w:val="000000"/>
          <w:sz w:val="28"/>
          <w:szCs w:val="28"/>
        </w:rPr>
        <w:t>управление персоналом является одним из стратегических направлений развития предприятий, нацеленное</w:t>
      </w:r>
      <w:r w:rsidR="004810C7" w:rsidRPr="004810C7">
        <w:rPr>
          <w:color w:val="000000"/>
          <w:sz w:val="28"/>
          <w:szCs w:val="28"/>
        </w:rPr>
        <w:t xml:space="preserve"> </w:t>
      </w:r>
      <w:r w:rsidRPr="004810C7">
        <w:rPr>
          <w:color w:val="000000"/>
          <w:sz w:val="28"/>
          <w:szCs w:val="28"/>
        </w:rPr>
        <w:t>на обеспечение всех участков жизнедеятельности организаций высококвалифицированными и мотивированными работниками, на создание творческого трудового коллектива, способного к изменениям, развитию, обновлению.</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Полученные результаты руководитель может использовать для анализа социально-психологического климата в группе, проведения деловой оценки кадров управления и разрешения социально-психологических конфликтов в</w:t>
      </w:r>
      <w:r w:rsidR="004810C7" w:rsidRPr="004810C7">
        <w:rPr>
          <w:color w:val="000000"/>
          <w:sz w:val="28"/>
          <w:szCs w:val="28"/>
        </w:rPr>
        <w:t xml:space="preserve"> </w:t>
      </w:r>
      <w:r w:rsidRPr="004810C7">
        <w:rPr>
          <w:color w:val="000000"/>
          <w:sz w:val="28"/>
          <w:szCs w:val="28"/>
        </w:rPr>
        <w:t>группе.</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Управление персоналом - это комплексная прикладная наука об эффективных формах и методах воздействия на человеческий фактор организации</w:t>
      </w:r>
      <w:r w:rsidR="004810C7" w:rsidRPr="004810C7">
        <w:rPr>
          <w:color w:val="000000"/>
          <w:sz w:val="28"/>
          <w:szCs w:val="28"/>
        </w:rPr>
        <w:t xml:space="preserve"> </w:t>
      </w:r>
      <w:r w:rsidRPr="004810C7">
        <w:rPr>
          <w:color w:val="000000"/>
          <w:sz w:val="28"/>
          <w:szCs w:val="28"/>
        </w:rPr>
        <w:t>(работника, группу, коллектив).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Цели курсовой работы:</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1. Раскрыть содержания и понятия «поведения человека в организации»</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2.Определение проблемы и тенденции развития трудовых отношений в сфере курортных услуг.</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3.Раскрыть пути совершенствования управления поведением персонала</w:t>
      </w:r>
      <w:r w:rsidR="004810C7" w:rsidRPr="004810C7">
        <w:rPr>
          <w:color w:val="000000"/>
          <w:sz w:val="28"/>
          <w:szCs w:val="28"/>
        </w:rPr>
        <w:t xml:space="preserve"> </w:t>
      </w:r>
      <w:r w:rsidRPr="004810C7">
        <w:rPr>
          <w:color w:val="000000"/>
          <w:sz w:val="28"/>
          <w:szCs w:val="28"/>
        </w:rPr>
        <w:t>в организации.</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Задача предпринимателя не столько контроль над подчиненными людьми, сколько формирование команды единомышленников. Полное отсутствие регламентации инициативы, интенсивное неформальное общение, которое и становится формой, а также основой контроля,- отличительные черты управления на предприятии. Сердцевина его- работа на взаимном доверии, взаимопонимании. Работников предприятия определяет общее стремление добиться успеха, избежать банкротства. Руководителю фирмы нужны люди, с которыми он мог бы посоветоваться, обсудить все основные решения, на кого он мог бы положиться полностью. Поэтому представители бизнеса стремятся привлечь людей, способных к инновационным идеям, к предприимчивости. Сейчас сформировалось мнение, что новые технологии, новые технические идеи, изобретения внедряются до коммерческого выполнения быстрее на небольших предприятиях, нежели это происходит в крупных корпорациях и концернах. Это обусловлено</w:t>
      </w:r>
      <w:r w:rsidR="004810C7" w:rsidRPr="004810C7">
        <w:rPr>
          <w:color w:val="000000"/>
          <w:sz w:val="28"/>
          <w:szCs w:val="28"/>
        </w:rPr>
        <w:t xml:space="preserve"> </w:t>
      </w:r>
      <w:r w:rsidRPr="004810C7">
        <w:rPr>
          <w:color w:val="000000"/>
          <w:sz w:val="28"/>
          <w:szCs w:val="28"/>
        </w:rPr>
        <w:t>в основном именно простотой формы управления, немногочисленностью штата. Собственник фирмы, как правило, все руководство осуществляет сам, весь риск принимает на себя и ориентируется только на новое.</w:t>
      </w:r>
    </w:p>
    <w:p w:rsidR="0066432B" w:rsidRPr="004810C7" w:rsidRDefault="0066432B" w:rsidP="004810C7">
      <w:pPr>
        <w:spacing w:line="360" w:lineRule="auto"/>
        <w:ind w:firstLine="709"/>
        <w:jc w:val="both"/>
        <w:rPr>
          <w:color w:val="000000"/>
          <w:sz w:val="28"/>
          <w:szCs w:val="28"/>
        </w:rPr>
      </w:pPr>
    </w:p>
    <w:p w:rsidR="004810C7" w:rsidRPr="00FE5B67" w:rsidRDefault="004810C7" w:rsidP="004810C7">
      <w:pPr>
        <w:spacing w:line="360" w:lineRule="auto"/>
        <w:ind w:firstLine="709"/>
        <w:jc w:val="both"/>
        <w:rPr>
          <w:b/>
          <w:bCs/>
          <w:color w:val="000000"/>
          <w:sz w:val="28"/>
          <w:szCs w:val="28"/>
        </w:rPr>
      </w:pPr>
      <w:r>
        <w:rPr>
          <w:color w:val="000000"/>
          <w:sz w:val="28"/>
          <w:szCs w:val="28"/>
        </w:rPr>
        <w:br w:type="page"/>
      </w:r>
      <w:r w:rsidR="0066432B" w:rsidRPr="004810C7">
        <w:rPr>
          <w:b/>
          <w:bCs/>
          <w:color w:val="000000"/>
          <w:sz w:val="28"/>
          <w:szCs w:val="28"/>
        </w:rPr>
        <w:t>1. Теория поведения личност</w:t>
      </w:r>
      <w:r w:rsidRPr="004810C7">
        <w:rPr>
          <w:b/>
          <w:bCs/>
          <w:color w:val="000000"/>
          <w:sz w:val="28"/>
          <w:szCs w:val="28"/>
        </w:rPr>
        <w:t>и. Поведение личности в группах</w:t>
      </w:r>
    </w:p>
    <w:p w:rsidR="004810C7" w:rsidRPr="00FE5B67" w:rsidRDefault="004810C7" w:rsidP="004810C7">
      <w:pPr>
        <w:shd w:val="clear" w:color="auto" w:fill="FFFFFF"/>
        <w:spacing w:line="360" w:lineRule="auto"/>
        <w:ind w:firstLine="709"/>
        <w:jc w:val="both"/>
        <w:rPr>
          <w:color w:val="000000"/>
          <w:sz w:val="28"/>
          <w:szCs w:val="28"/>
        </w:rPr>
      </w:pP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Поведение человека — совокупность осознанных, социально значимых действий, обусловленных занимаемой позицией, т.е. пониманием собственных функций. Эффективное для организации поведение ее сотрудников проявляется в том, что они надежно и добросовестно исполняют свои обязанности, готовы во имя интересов дела в условиях меняющейся ситуации выходить за пределы своих непосредственных обязанностей, прилагая дополнительные усилия, проявляя активность, находят возможности для сотрудничества.</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Первый подход к решению данной проблемы — подбор людей с определенными качествами, которые могут гарантировать желаемое для организации поведение ее членов. Однако данный подход имеет ограниченное применение, так как, во-первых, не всегда можно найти людей с необходимыми характеристиками, во-вторых, нет абсолютной гарантии, что они будут вести себя обязательно, таким образом, как этого ожидает от них организация, и, в-третьих, требования к поведению членов организации со стороны организационного окружения могут меняться со временем, входя в противоречие с теми критериями, по которым люди отбирались в организацию.</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Второй подход, в принципе не исключающий первого, состоит в том, что организация влияет на человека, заставляя его модифицировать свое поведение в нужном для нее направлении. Данный подход возможен и основывается на том, что человек обладает способностью быть наученным поведению, менять свое поведение на основе осознания своего предыдущего поведенческого опыта и требований, предъявляемых к его поведению со стороны организационного окружения.</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Во взаимодействии с организацией человек выступает не как механизм, выполняющий определенные действия, а как разумное и сознательное существо, обладающее устремлениями, желаниями, эмоциями, настроением, имеющее воображение, разделяющее определенные верования и следующее определенной морали.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Поведение большинства людей с трудом вписывается в стандартные рамки. Для того чтобы снимать противоречия между стандартизацией и разнообразием поведения человека, а также между поведением человека и нормами организационного окружения, необходимо знать, что определяет поведение человека, как он определяет себя и окружающих, каким образом он реагирует на те или иные стимулирующие воздействия, от чего зависят его предпочтения, что для него приемлемо, а что нет. Естественно, что на поведение человека оказывают большое влияние цели, которые он преследует, условия, в которых разворачиваются действия, его реальные возможности, динамика происходящих процессов, настроение и ряд других факторов. Однако при всем разнообразии факторов поведение каждого конкретного человека обладает некоторой стабильностью и предсказуемостью, присущими ему особенностями.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Поведение человека в организации определяется его собственными (личностными) чертами, влиянием условий формирования индивидуальной деятельности — особенностями группы, в которую он включен, условиями совместной деятельности, своеобразием организации и страны, в которых он работает. Соответственно возможности с успехом включить человека в организационное окружение, научить поведению зависят в равной мере от характеристик как этого окружения, так и от характеристик его личности.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Черты личности складываются под влиянием природных свойств (физиологическое состояние организма, особенности высшей нервной деятельности, память, эмоции, чувства, восприятие), а также социальных факторов (образование, опыт, привычки, круг общения и т.п.).</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Любая личность характеризуется:</w:t>
      </w:r>
    </w:p>
    <w:p w:rsidR="0066432B" w:rsidRPr="004810C7" w:rsidRDefault="0066432B" w:rsidP="004810C7">
      <w:pPr>
        <w:widowControl w:val="0"/>
        <w:numPr>
          <w:ilvl w:val="0"/>
          <w:numId w:val="33"/>
        </w:numPr>
        <w:shd w:val="clear" w:color="auto" w:fill="FFFFFF"/>
        <w:tabs>
          <w:tab w:val="left" w:pos="571"/>
        </w:tabs>
        <w:autoSpaceDE w:val="0"/>
        <w:autoSpaceDN w:val="0"/>
        <w:adjustRightInd w:val="0"/>
        <w:spacing w:line="360" w:lineRule="auto"/>
        <w:ind w:firstLine="709"/>
        <w:jc w:val="both"/>
        <w:rPr>
          <w:color w:val="000000"/>
          <w:sz w:val="28"/>
          <w:szCs w:val="28"/>
        </w:rPr>
      </w:pPr>
      <w:r w:rsidRPr="004810C7">
        <w:rPr>
          <w:color w:val="000000"/>
          <w:sz w:val="28"/>
          <w:szCs w:val="28"/>
        </w:rPr>
        <w:t>общими качествами (интеллект, ум, наблюдательность, работоспособность, организованность, общительность и пр.);</w:t>
      </w:r>
    </w:p>
    <w:p w:rsidR="0066432B" w:rsidRPr="004810C7" w:rsidRDefault="0066432B" w:rsidP="004810C7">
      <w:pPr>
        <w:widowControl w:val="0"/>
        <w:numPr>
          <w:ilvl w:val="0"/>
          <w:numId w:val="33"/>
        </w:numPr>
        <w:shd w:val="clear" w:color="auto" w:fill="FFFFFF"/>
        <w:tabs>
          <w:tab w:val="left" w:pos="571"/>
        </w:tabs>
        <w:autoSpaceDE w:val="0"/>
        <w:autoSpaceDN w:val="0"/>
        <w:adjustRightInd w:val="0"/>
        <w:spacing w:line="360" w:lineRule="auto"/>
        <w:ind w:firstLine="709"/>
        <w:jc w:val="both"/>
        <w:rPr>
          <w:color w:val="000000"/>
          <w:sz w:val="28"/>
          <w:szCs w:val="28"/>
        </w:rPr>
      </w:pPr>
      <w:r w:rsidRPr="004810C7">
        <w:rPr>
          <w:color w:val="000000"/>
          <w:sz w:val="28"/>
          <w:szCs w:val="28"/>
        </w:rPr>
        <w:t>специфическими свойствами (способность к тому или иному виду деятельности); способности могут быть общими, присущими в той или иной степени всем людям (воспринимать, мыслить, учиться, работать); элементарными частными (решительность, настойчивость, музыкальный слух, критичность мышления и пр.); сложными частными, в том числе профессиональными (к отдельным видам деятельности), специальными (интерсоциальными, т.е. ориентированными на организацию взаимодействия людей, управление ими, и конструктивными, т.е. направленными на создание конкретных объектов в тех или иных сферах деятельности);</w:t>
      </w:r>
    </w:p>
    <w:p w:rsidR="0066432B" w:rsidRPr="004810C7" w:rsidRDefault="00A42EB5" w:rsidP="004810C7">
      <w:pPr>
        <w:widowControl w:val="0"/>
        <w:numPr>
          <w:ilvl w:val="0"/>
          <w:numId w:val="33"/>
        </w:numPr>
        <w:shd w:val="clear" w:color="auto" w:fill="FFFFFF"/>
        <w:tabs>
          <w:tab w:val="left" w:pos="360"/>
        </w:tabs>
        <w:autoSpaceDE w:val="0"/>
        <w:autoSpaceDN w:val="0"/>
        <w:adjustRightInd w:val="0"/>
        <w:spacing w:line="360" w:lineRule="auto"/>
        <w:ind w:firstLine="709"/>
        <w:jc w:val="both"/>
        <w:rPr>
          <w:color w:val="000000"/>
          <w:sz w:val="28"/>
          <w:szCs w:val="28"/>
        </w:rPr>
      </w:pPr>
      <w:r>
        <w:rPr>
          <w:noProof/>
        </w:rPr>
        <w:pict>
          <v:line id="_x0000_s1026" style="position:absolute;left:0;text-align:left;z-index:251642368;mso-position-horizontal-relative:margin" from="758.65pt,117.35pt" to="758.65pt,290.65pt" o:allowincell="f" strokeweight=".25pt">
            <w10:wrap anchorx="margin"/>
          </v:line>
        </w:pict>
      </w:r>
      <w:r w:rsidR="0066432B" w:rsidRPr="004810C7">
        <w:rPr>
          <w:color w:val="000000"/>
          <w:sz w:val="28"/>
          <w:szCs w:val="28"/>
        </w:rPr>
        <w:t>подготовленностью к определенному виду деятельности (в виде совокупности знаний, умений, навыков);</w:t>
      </w:r>
    </w:p>
    <w:p w:rsidR="0066432B" w:rsidRPr="004810C7" w:rsidRDefault="0066432B" w:rsidP="004810C7">
      <w:pPr>
        <w:widowControl w:val="0"/>
        <w:numPr>
          <w:ilvl w:val="0"/>
          <w:numId w:val="33"/>
        </w:numPr>
        <w:shd w:val="clear" w:color="auto" w:fill="FFFFFF"/>
        <w:tabs>
          <w:tab w:val="left" w:pos="360"/>
        </w:tabs>
        <w:autoSpaceDE w:val="0"/>
        <w:autoSpaceDN w:val="0"/>
        <w:adjustRightInd w:val="0"/>
        <w:spacing w:line="360" w:lineRule="auto"/>
        <w:ind w:firstLine="709"/>
        <w:jc w:val="both"/>
        <w:rPr>
          <w:color w:val="000000"/>
          <w:sz w:val="28"/>
          <w:szCs w:val="28"/>
        </w:rPr>
      </w:pPr>
      <w:r w:rsidRPr="004810C7">
        <w:rPr>
          <w:color w:val="000000"/>
          <w:sz w:val="28"/>
          <w:szCs w:val="28"/>
        </w:rPr>
        <w:t>направленностью (ориентированностью социальной активности, возникающей под воздействием социальных моментов — интересов, стремлений, идеалов, убеждений);</w:t>
      </w:r>
    </w:p>
    <w:p w:rsidR="0066432B" w:rsidRPr="004810C7" w:rsidRDefault="0066432B" w:rsidP="004810C7">
      <w:pPr>
        <w:widowControl w:val="0"/>
        <w:numPr>
          <w:ilvl w:val="0"/>
          <w:numId w:val="33"/>
        </w:numPr>
        <w:shd w:val="clear" w:color="auto" w:fill="FFFFFF"/>
        <w:tabs>
          <w:tab w:val="left" w:pos="360"/>
        </w:tabs>
        <w:autoSpaceDE w:val="0"/>
        <w:autoSpaceDN w:val="0"/>
        <w:adjustRightInd w:val="0"/>
        <w:spacing w:line="360" w:lineRule="auto"/>
        <w:ind w:firstLine="709"/>
        <w:jc w:val="both"/>
        <w:rPr>
          <w:color w:val="000000"/>
          <w:sz w:val="28"/>
          <w:szCs w:val="28"/>
        </w:rPr>
      </w:pPr>
      <w:r w:rsidRPr="004810C7">
        <w:rPr>
          <w:color w:val="000000"/>
          <w:sz w:val="28"/>
          <w:szCs w:val="28"/>
        </w:rPr>
        <w:t>определенным складом характера;</w:t>
      </w:r>
    </w:p>
    <w:p w:rsidR="0066432B" w:rsidRPr="004810C7" w:rsidRDefault="0066432B" w:rsidP="004810C7">
      <w:pPr>
        <w:widowControl w:val="0"/>
        <w:numPr>
          <w:ilvl w:val="0"/>
          <w:numId w:val="33"/>
        </w:numPr>
        <w:shd w:val="clear" w:color="auto" w:fill="FFFFFF"/>
        <w:tabs>
          <w:tab w:val="left" w:pos="360"/>
        </w:tabs>
        <w:autoSpaceDE w:val="0"/>
        <w:autoSpaceDN w:val="0"/>
        <w:adjustRightInd w:val="0"/>
        <w:spacing w:line="360" w:lineRule="auto"/>
        <w:ind w:firstLine="709"/>
        <w:jc w:val="both"/>
        <w:rPr>
          <w:color w:val="000000"/>
          <w:sz w:val="28"/>
          <w:szCs w:val="28"/>
        </w:rPr>
      </w:pPr>
      <w:r w:rsidRPr="004810C7">
        <w:rPr>
          <w:color w:val="000000"/>
          <w:sz w:val="28"/>
          <w:szCs w:val="28"/>
        </w:rPr>
        <w:t>биологически обусловленными особенностями (например, темпераментом);</w:t>
      </w:r>
    </w:p>
    <w:p w:rsidR="0066432B" w:rsidRPr="004810C7" w:rsidRDefault="0066432B" w:rsidP="004810C7">
      <w:pPr>
        <w:widowControl w:val="0"/>
        <w:numPr>
          <w:ilvl w:val="0"/>
          <w:numId w:val="33"/>
        </w:numPr>
        <w:shd w:val="clear" w:color="auto" w:fill="FFFFFF"/>
        <w:tabs>
          <w:tab w:val="left" w:pos="360"/>
        </w:tabs>
        <w:autoSpaceDE w:val="0"/>
        <w:autoSpaceDN w:val="0"/>
        <w:adjustRightInd w:val="0"/>
        <w:spacing w:line="360" w:lineRule="auto"/>
        <w:ind w:firstLine="709"/>
        <w:jc w:val="both"/>
        <w:rPr>
          <w:color w:val="000000"/>
          <w:sz w:val="28"/>
          <w:szCs w:val="28"/>
        </w:rPr>
      </w:pPr>
      <w:r w:rsidRPr="004810C7">
        <w:rPr>
          <w:color w:val="000000"/>
          <w:sz w:val="28"/>
          <w:szCs w:val="28"/>
        </w:rPr>
        <w:t>психологическими особенностями: диапазоном деятельности (широта, глубина), который может быть общим, видовым, специальным; стилем работы (форма воздействия, основывающаяся на знаниях, опыте, эмоциях) и динамикой психики (характеризуется силой, подвижностью, возбудимостью);</w:t>
      </w:r>
      <w:r w:rsidR="00A42EB5">
        <w:rPr>
          <w:noProof/>
        </w:rPr>
        <w:pict>
          <v:line id="_x0000_s1027" style="position:absolute;left:0;text-align:left;z-index:251641344;mso-position-horizontal-relative:margin;mso-position-vertical-relative:text" from="729.35pt,245.3pt" to="729.35pt,317.05pt" o:allowincell="f" strokeweight=".95pt">
            <w10:wrap anchorx="margin"/>
          </v:line>
        </w:pic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Помимо социальных основ поведением человека в рабочем коллективе управляют и психологические, заложенные наследственностью и воспитанием. Так как психика бесконечно индивидуальна, то главной задачей этого раздела автор считает выработку теоретических основ дифференцированного, бережного и щепетильного подхода не только руководства к персоналу, но и персонала к руководству,</w:t>
      </w:r>
      <w:r w:rsidR="004810C7" w:rsidRPr="004810C7">
        <w:rPr>
          <w:color w:val="000000"/>
          <w:sz w:val="28"/>
          <w:szCs w:val="28"/>
        </w:rPr>
        <w:t xml:space="preserve"> </w:t>
      </w:r>
      <w:r w:rsidRPr="004810C7">
        <w:rPr>
          <w:color w:val="000000"/>
          <w:sz w:val="28"/>
          <w:szCs w:val="28"/>
        </w:rPr>
        <w:t>а также систематизацию методов психологического воздействия на персонал в целях повышения эффективности</w:t>
      </w:r>
      <w:r w:rsidR="004810C7" w:rsidRPr="004810C7">
        <w:rPr>
          <w:color w:val="000000"/>
          <w:sz w:val="28"/>
          <w:szCs w:val="28"/>
        </w:rPr>
        <w:t xml:space="preserve"> </w:t>
      </w:r>
      <w:r w:rsidRPr="004810C7">
        <w:rPr>
          <w:color w:val="000000"/>
          <w:sz w:val="28"/>
          <w:szCs w:val="28"/>
        </w:rPr>
        <w:t>его работы и раскрытия внутренних резервов организации. Психологическое, прямое или косвенное, воздействие на работников является одним из самых мощных нематериальных средств</w:t>
      </w:r>
      <w:r w:rsidR="004810C7" w:rsidRPr="004810C7">
        <w:rPr>
          <w:color w:val="000000"/>
          <w:sz w:val="28"/>
          <w:szCs w:val="28"/>
        </w:rPr>
        <w:t xml:space="preserve"> </w:t>
      </w:r>
      <w:r w:rsidRPr="004810C7">
        <w:rPr>
          <w:color w:val="000000"/>
          <w:sz w:val="28"/>
          <w:szCs w:val="28"/>
        </w:rPr>
        <w:t>стимулирования</w:t>
      </w:r>
      <w:r w:rsidR="004810C7" w:rsidRPr="004810C7">
        <w:rPr>
          <w:color w:val="000000"/>
          <w:sz w:val="28"/>
          <w:szCs w:val="28"/>
        </w:rPr>
        <w:t xml:space="preserve"> </w:t>
      </w:r>
      <w:r w:rsidRPr="004810C7">
        <w:rPr>
          <w:color w:val="000000"/>
          <w:sz w:val="28"/>
          <w:szCs w:val="28"/>
        </w:rPr>
        <w:t>и</w:t>
      </w:r>
      <w:r w:rsidR="004810C7" w:rsidRPr="004810C7">
        <w:rPr>
          <w:color w:val="000000"/>
          <w:sz w:val="28"/>
          <w:szCs w:val="28"/>
        </w:rPr>
        <w:t xml:space="preserve"> </w:t>
      </w:r>
      <w:r w:rsidRPr="004810C7">
        <w:rPr>
          <w:color w:val="000000"/>
          <w:sz w:val="28"/>
          <w:szCs w:val="28"/>
        </w:rPr>
        <w:t>управления,</w:t>
      </w:r>
      <w:r w:rsidR="004810C7" w:rsidRPr="004810C7">
        <w:rPr>
          <w:color w:val="000000"/>
          <w:sz w:val="28"/>
          <w:szCs w:val="28"/>
        </w:rPr>
        <w:t xml:space="preserve"> </w:t>
      </w:r>
      <w:r w:rsidRPr="004810C7">
        <w:rPr>
          <w:color w:val="000000"/>
          <w:sz w:val="28"/>
          <w:szCs w:val="28"/>
        </w:rPr>
        <w:t>однако,</w:t>
      </w:r>
      <w:r w:rsidR="004810C7" w:rsidRPr="004810C7">
        <w:rPr>
          <w:color w:val="000000"/>
          <w:sz w:val="28"/>
          <w:szCs w:val="28"/>
        </w:rPr>
        <w:t xml:space="preserve"> </w:t>
      </w:r>
      <w:r w:rsidRPr="004810C7">
        <w:rPr>
          <w:color w:val="000000"/>
          <w:sz w:val="28"/>
          <w:szCs w:val="28"/>
        </w:rPr>
        <w:t>на</w:t>
      </w:r>
      <w:r w:rsidR="004810C7" w:rsidRPr="004810C7">
        <w:rPr>
          <w:color w:val="000000"/>
          <w:sz w:val="28"/>
          <w:szCs w:val="28"/>
        </w:rPr>
        <w:t xml:space="preserve"> </w:t>
      </w:r>
      <w:r w:rsidRPr="004810C7">
        <w:rPr>
          <w:color w:val="000000"/>
          <w:sz w:val="28"/>
          <w:szCs w:val="28"/>
        </w:rPr>
        <w:t>наш взгляд, оно требует от руководителя обязательных мер предосторожности по нескольким причинам.</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1.</w:t>
      </w:r>
      <w:r w:rsidR="00FE5B67" w:rsidRPr="00FE5B67">
        <w:rPr>
          <w:color w:val="000000"/>
          <w:sz w:val="28"/>
          <w:szCs w:val="28"/>
        </w:rPr>
        <w:t xml:space="preserve"> </w:t>
      </w:r>
      <w:r w:rsidRPr="004810C7">
        <w:rPr>
          <w:color w:val="000000"/>
          <w:sz w:val="28"/>
          <w:szCs w:val="28"/>
        </w:rPr>
        <w:t>Психологическое воздействие редко дает гарантированные результаты. Большинство психологических исследований строятся на средних показателях, а отклонения обусловлены индивидуальностью психики каждого человека. Однако это воздействие приносит свои плоды тогда, когда все другие бессильны.</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2.</w:t>
      </w:r>
      <w:r w:rsidR="00FE5B67" w:rsidRPr="00FE5B67">
        <w:rPr>
          <w:color w:val="000000"/>
          <w:sz w:val="28"/>
          <w:szCs w:val="28"/>
        </w:rPr>
        <w:t xml:space="preserve"> </w:t>
      </w:r>
      <w:r w:rsidRPr="004810C7">
        <w:rPr>
          <w:color w:val="000000"/>
          <w:sz w:val="28"/>
          <w:szCs w:val="28"/>
        </w:rPr>
        <w:t>Психологические методы требуют бережного и щепетильного подхода к психике каждого человека, так как ошибки и просчеты в этой области могут привести к непредвиденным и разрушающим отношения последствиям. Человек, пользующийся психотехническими приемами,</w:t>
      </w:r>
      <w:r w:rsidR="004810C7" w:rsidRPr="004810C7">
        <w:rPr>
          <w:color w:val="000000"/>
          <w:sz w:val="28"/>
          <w:szCs w:val="28"/>
        </w:rPr>
        <w:t xml:space="preserve"> </w:t>
      </w:r>
      <w:r w:rsidRPr="004810C7">
        <w:rPr>
          <w:color w:val="000000"/>
          <w:sz w:val="28"/>
          <w:szCs w:val="28"/>
        </w:rPr>
        <w:t>должен быть готов к высокой степени ответственности за свои действия.</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3. Воздействие в области психологии предполагает постоянные тренировки и обрабатывание навыков, указанных в пункте 2.</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Рассмотрим поставленные проблемы с вопросов, связанных с индивидуальной психологией и поведением работников. Наиболее популярную в наше время в управлении персоналом теорию психологического построения человеческой личности (теорию психоанализа) разработал З.</w:t>
      </w:r>
      <w:r w:rsidR="004810C7" w:rsidRPr="004810C7">
        <w:rPr>
          <w:color w:val="000000"/>
          <w:sz w:val="28"/>
          <w:szCs w:val="28"/>
        </w:rPr>
        <w:t xml:space="preserve"> </w:t>
      </w:r>
      <w:r w:rsidRPr="004810C7">
        <w:rPr>
          <w:color w:val="000000"/>
          <w:sz w:val="28"/>
          <w:szCs w:val="28"/>
        </w:rPr>
        <w:t>Фрейд и развили К.</w:t>
      </w:r>
      <w:r w:rsidR="004810C7" w:rsidRPr="004810C7">
        <w:rPr>
          <w:color w:val="000000"/>
          <w:sz w:val="28"/>
          <w:szCs w:val="28"/>
        </w:rPr>
        <w:t xml:space="preserve"> </w:t>
      </w:r>
      <w:r w:rsidRPr="004810C7">
        <w:rPr>
          <w:color w:val="000000"/>
          <w:sz w:val="28"/>
          <w:szCs w:val="28"/>
        </w:rPr>
        <w:t>Юнг, А.Адлер, К.</w:t>
      </w:r>
      <w:r w:rsidR="004810C7" w:rsidRPr="004810C7">
        <w:rPr>
          <w:color w:val="000000"/>
          <w:sz w:val="28"/>
          <w:szCs w:val="28"/>
        </w:rPr>
        <w:t xml:space="preserve"> </w:t>
      </w:r>
      <w:r w:rsidRPr="004810C7">
        <w:rPr>
          <w:color w:val="000000"/>
          <w:sz w:val="28"/>
          <w:szCs w:val="28"/>
        </w:rPr>
        <w:t>Хорни, Х.</w:t>
      </w:r>
      <w:r w:rsidR="004810C7" w:rsidRPr="004810C7">
        <w:rPr>
          <w:color w:val="000000"/>
          <w:sz w:val="28"/>
          <w:szCs w:val="28"/>
        </w:rPr>
        <w:t xml:space="preserve"> </w:t>
      </w:r>
      <w:r w:rsidRPr="004810C7">
        <w:rPr>
          <w:color w:val="000000"/>
          <w:sz w:val="28"/>
          <w:szCs w:val="28"/>
        </w:rPr>
        <w:t>Салливан и Э.</w:t>
      </w:r>
      <w:r w:rsidR="004810C7" w:rsidRPr="004810C7">
        <w:rPr>
          <w:color w:val="000000"/>
          <w:sz w:val="28"/>
          <w:szCs w:val="28"/>
        </w:rPr>
        <w:t xml:space="preserve"> </w:t>
      </w:r>
      <w:r w:rsidRPr="004810C7">
        <w:rPr>
          <w:color w:val="000000"/>
          <w:sz w:val="28"/>
          <w:szCs w:val="28"/>
        </w:rPr>
        <w:t>Фромм. Остановимся на тех ее положениях, которые могут принести практическую пользу сотрудникам организации малого и среднего бизнеса. Данная концепция основана на двух взаимосвязанных</w:t>
      </w:r>
      <w:r w:rsidR="004810C7" w:rsidRPr="004810C7">
        <w:rPr>
          <w:color w:val="000000"/>
          <w:sz w:val="28"/>
          <w:szCs w:val="28"/>
        </w:rPr>
        <w:t xml:space="preserve"> </w:t>
      </w:r>
      <w:r w:rsidRPr="004810C7">
        <w:rPr>
          <w:color w:val="000000"/>
          <w:sz w:val="28"/>
          <w:szCs w:val="28"/>
        </w:rPr>
        <w:t>базовых принципах:</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1) на доктрине психического детерминизма, согласно которой каждое психическое явление, на первый взгляд кажущееся случайным, имеет определенную причину, представляющую собой результат влияния действующих бессознательных мыслей;</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2) на роли бессознательных процессов в формировании мышления и поведения, которые намного значительнее, чем сознательные. То есть человек не осознает некоторых своих подлинных стремлений и желаний и</w:t>
      </w:r>
      <w:r w:rsidR="004810C7" w:rsidRPr="004810C7">
        <w:rPr>
          <w:color w:val="000000"/>
          <w:sz w:val="28"/>
          <w:szCs w:val="28"/>
        </w:rPr>
        <w:t xml:space="preserve"> </w:t>
      </w:r>
      <w:r w:rsidRPr="004810C7">
        <w:rPr>
          <w:color w:val="000000"/>
          <w:sz w:val="28"/>
          <w:szCs w:val="28"/>
        </w:rPr>
        <w:t>его действия могут противоречить им. Когда же в результате противоречий появляется угроза психическому состоянию человека, его психика старается смягчить опасность либо с помощью реального, сознательного решения проблемы, либо искажая ситуацию с целью самозащиты.</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Существуют 4 основные защитные механизмы психики: вытеснение — вытесняется "запретное чувство" индивида, которое противоречит его системе ценностей; перенесение —-чувства и мысли переносятся на других индивидов; рационализация — смягчение или замена слишком неприятных для сознания причин, мыслей или поступков на другие, более приемлемые; замещение — замена неприемлемых для психики желаний или мыслей на противоположные.</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Хотя теория психоанализа не предлагает конкретных методов решения практических проблем, с которыми сталкивается управляющий коллективом, можно отметить, что на основе ее изучения он может в основном понять поступки других людей, усвоить, что поведение не всегда бывает логичным и обоснованным, диктуемым сознательными процессами.</w:t>
      </w:r>
      <w:r w:rsidR="004810C7" w:rsidRPr="004810C7">
        <w:rPr>
          <w:color w:val="000000"/>
          <w:sz w:val="28"/>
          <w:szCs w:val="28"/>
        </w:rPr>
        <w:t xml:space="preserve"> </w:t>
      </w:r>
      <w:r w:rsidRPr="004810C7">
        <w:rPr>
          <w:color w:val="000000"/>
          <w:sz w:val="28"/>
          <w:szCs w:val="28"/>
        </w:rPr>
        <w:t>Это</w:t>
      </w:r>
      <w:r w:rsidR="004810C7" w:rsidRPr="004810C7">
        <w:rPr>
          <w:color w:val="000000"/>
          <w:sz w:val="28"/>
          <w:szCs w:val="28"/>
        </w:rPr>
        <w:t xml:space="preserve"> </w:t>
      </w:r>
      <w:r w:rsidRPr="004810C7">
        <w:rPr>
          <w:color w:val="000000"/>
          <w:sz w:val="28"/>
          <w:szCs w:val="28"/>
        </w:rPr>
        <w:t>очень существенно для решения проблемы кадров в России, так как десятилетия иждивенческого подхода к труду и дискредитации моральных ценностей привели не только к стойкой деформации психики работников, но и к образованию у них сложных психологических комплексов, которые часто определяют поведение в работе и кажутся окружающим (особенно молодым) беспричинными и смешными страхами и причудами.</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К знаковым системам относят язык, письмо, систему традиций, принятый в организации образ трудовой деятельности и другие виды деятельности, где проявляются высшие психические функции человека. Представляет значительный интерес вывод о природе сложной знаковой деятельности: она не определяется суммарным опытом, интуицией и логическим мышлением, а является продуктом эволюции высших психических функций, формирующимся под воздействием воспитания и обучения.</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 xml:space="preserve">Для налаживания хороших отношений в фирме необходимо владеть всеми состояниями свободно, прежде всего </w:t>
      </w:r>
      <w:r w:rsidR="00FE5B67">
        <w:rPr>
          <w:color w:val="000000"/>
          <w:sz w:val="28"/>
          <w:szCs w:val="28"/>
        </w:rPr>
        <w:t>,</w:t>
      </w:r>
      <w:r w:rsidRPr="004810C7">
        <w:rPr>
          <w:color w:val="000000"/>
          <w:sz w:val="28"/>
          <w:szCs w:val="28"/>
        </w:rPr>
        <w:t>самому влияющему. Также важно определить, какое эго-состояние является для влияющего привычным в конфликтной ситуации, и попытаться в спокойном состоянии найти альтернативное эго-состояние, более желательное для разрешения конфликта. Можно мысленно подставить найденное решение в конфликт и произойдет запоминание правильно смоделированной ситуации.</w:t>
      </w:r>
    </w:p>
    <w:p w:rsidR="0066432B" w:rsidRPr="004810C7" w:rsidRDefault="0066432B" w:rsidP="004810C7">
      <w:pPr>
        <w:shd w:val="clear" w:color="auto" w:fill="FFFFFF"/>
        <w:tabs>
          <w:tab w:val="left" w:pos="4099"/>
        </w:tabs>
        <w:spacing w:line="360" w:lineRule="auto"/>
        <w:ind w:firstLine="709"/>
        <w:jc w:val="both"/>
        <w:rPr>
          <w:color w:val="000000"/>
          <w:sz w:val="28"/>
          <w:szCs w:val="28"/>
        </w:rPr>
      </w:pPr>
      <w:r w:rsidRPr="004810C7">
        <w:rPr>
          <w:color w:val="000000"/>
          <w:sz w:val="28"/>
          <w:szCs w:val="28"/>
        </w:rPr>
        <w:t>Перейдем к теории трансактного анализа. Он изучает, по крайней мере, общение двух людей и состоит из раздражения, называемого стимулом, и реакции между двумя эго-состояниями. Под трансактом подразумевается не только вербальное, но и невербальное общение, включающее жесты, взгляды, выражение лица и другие составляющие поведения. Различают три формы трансакта.</w:t>
      </w:r>
    </w:p>
    <w:p w:rsidR="0066432B" w:rsidRPr="004810C7" w:rsidRDefault="0066432B" w:rsidP="004810C7">
      <w:pPr>
        <w:shd w:val="clear" w:color="auto" w:fill="FFFFFF"/>
        <w:spacing w:line="360" w:lineRule="auto"/>
        <w:ind w:firstLine="709"/>
        <w:jc w:val="both"/>
        <w:rPr>
          <w:color w:val="000000"/>
          <w:sz w:val="28"/>
          <w:szCs w:val="28"/>
        </w:rPr>
      </w:pPr>
    </w:p>
    <w:p w:rsidR="004810C7" w:rsidRPr="004810C7" w:rsidRDefault="0066432B" w:rsidP="004810C7">
      <w:pPr>
        <w:shd w:val="clear" w:color="auto" w:fill="FFFFFF"/>
        <w:spacing w:line="360" w:lineRule="auto"/>
        <w:ind w:firstLine="709"/>
        <w:jc w:val="both"/>
        <w:rPr>
          <w:b/>
          <w:bCs/>
          <w:color w:val="000000"/>
          <w:sz w:val="28"/>
          <w:szCs w:val="28"/>
        </w:rPr>
      </w:pPr>
      <w:r w:rsidRPr="004810C7">
        <w:rPr>
          <w:b/>
          <w:bCs/>
          <w:color w:val="000000"/>
          <w:sz w:val="28"/>
          <w:szCs w:val="28"/>
        </w:rPr>
        <w:t>2. Этика деловых отношений</w:t>
      </w:r>
    </w:p>
    <w:p w:rsidR="004810C7" w:rsidRPr="00FE5B67" w:rsidRDefault="004810C7" w:rsidP="004810C7">
      <w:pPr>
        <w:shd w:val="clear" w:color="auto" w:fill="FFFFFF"/>
        <w:spacing w:line="360" w:lineRule="auto"/>
        <w:ind w:firstLine="709"/>
        <w:jc w:val="both"/>
        <w:rPr>
          <w:color w:val="000000"/>
          <w:sz w:val="28"/>
          <w:szCs w:val="28"/>
        </w:rPr>
      </w:pP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Профессиональная роль любого сотрудника организации неотъемлемо связана с выполнением им этических норм, правил поведения и взаимоотношений со своим внешним окружением (коллегами, подчиненными, клиентами и партнерами).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Под этикой понимается система универсальных и специфических нравственных требований и норм поведения, реализуемых в процессе общественной жизни. Соответственно этика деловых отношений выделяется в одну из сфер общественной жизни. Понятно, что этические нормы служебных отношений базируются на общечеловеческих нормах и правилах поведения, но имеют некоторые отличительные особенности.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 процессе профессиональной деятельности следует учитывать закономерности, определяющие особенности межличностных взаимоотношений.</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Закономерности межличностных отношений — объективно существующие, важные связи явлений, возникающих в межличностном общении и накладывающие значительный отпечаток на его характер.</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Одной из основных является закономерность неопределенности отклика или, другими словами, зависимости восприятия людьми внешних воздействий от различий в их личностных особенностях, конкретной ситуации, в которой происходит воздействие, особенностях передачи воздействия.</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 отличие от внешнего внутреннее вознаграждение — состояние, представляющее ценность для человека, привносимое самим человеком в результате каких-либо действий. Внутренним вознаграждением является чувство удовлетворенности каким-либо действием, чувство самоуважения. Наряду с внешним вознаграждением оно также может служить побудителем к определенным действиям.</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Кроме вышеназванной закономерности межличностных отношений, следует упомянуть о закономерности неадекватности отображения человека человеком и неадекватности самооценки. Ее смысл состоит в том, что ни один человек не может постичь другого человека, а также самого себя с такой степенью достоверности, которая была бы достаточной для принятия серьезных решений относительно этого человека и относительно самого себя.</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Важное значение в межличностных отношениях имеет закономерность искажения смысла информации. Она действует объективно и тем сильнее, чем большее число людей использует какой-либо массив информации на входе и на выходе любого процесса.</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Служебная обстановка выдвигает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моделировании одежды, но при этом остается в определенной степени строгим и консервативным. Осуществляя подбор костюма в широком смысле слова (т.е. учитывая все сопутствующие компоненты), деловой человек должен руководствоваться следующими общими правилами:</w:t>
      </w:r>
    </w:p>
    <w:p w:rsidR="0066432B" w:rsidRPr="004810C7" w:rsidRDefault="0066432B" w:rsidP="004810C7">
      <w:pPr>
        <w:widowControl w:val="0"/>
        <w:numPr>
          <w:ilvl w:val="0"/>
          <w:numId w:val="35"/>
        </w:numPr>
        <w:shd w:val="clear" w:color="auto" w:fill="FFFFFF"/>
        <w:tabs>
          <w:tab w:val="left" w:pos="638"/>
        </w:tabs>
        <w:autoSpaceDE w:val="0"/>
        <w:autoSpaceDN w:val="0"/>
        <w:adjustRightInd w:val="0"/>
        <w:spacing w:line="360" w:lineRule="auto"/>
        <w:ind w:firstLine="709"/>
        <w:jc w:val="both"/>
        <w:rPr>
          <w:color w:val="000000"/>
          <w:sz w:val="28"/>
          <w:szCs w:val="28"/>
        </w:rPr>
      </w:pPr>
      <w:r w:rsidRPr="004810C7">
        <w:rPr>
          <w:color w:val="000000"/>
          <w:sz w:val="28"/>
          <w:szCs w:val="28"/>
        </w:rPr>
        <w:t>единство стиля;</w:t>
      </w:r>
    </w:p>
    <w:p w:rsidR="0066432B" w:rsidRPr="004810C7" w:rsidRDefault="0066432B" w:rsidP="004810C7">
      <w:pPr>
        <w:widowControl w:val="0"/>
        <w:numPr>
          <w:ilvl w:val="0"/>
          <w:numId w:val="35"/>
        </w:numPr>
        <w:shd w:val="clear" w:color="auto" w:fill="FFFFFF"/>
        <w:tabs>
          <w:tab w:val="left" w:pos="638"/>
        </w:tabs>
        <w:autoSpaceDE w:val="0"/>
        <w:autoSpaceDN w:val="0"/>
        <w:adjustRightInd w:val="0"/>
        <w:spacing w:line="360" w:lineRule="auto"/>
        <w:ind w:firstLine="709"/>
        <w:jc w:val="both"/>
        <w:rPr>
          <w:color w:val="000000"/>
          <w:sz w:val="28"/>
          <w:szCs w:val="28"/>
        </w:rPr>
      </w:pPr>
      <w:r w:rsidRPr="004810C7">
        <w:rPr>
          <w:color w:val="000000"/>
          <w:sz w:val="28"/>
          <w:szCs w:val="28"/>
        </w:rPr>
        <w:t>соответствие стиля конкретной ситуации;</w:t>
      </w:r>
    </w:p>
    <w:p w:rsidR="0066432B" w:rsidRPr="004810C7" w:rsidRDefault="0066432B" w:rsidP="004810C7">
      <w:pPr>
        <w:widowControl w:val="0"/>
        <w:numPr>
          <w:ilvl w:val="0"/>
          <w:numId w:val="35"/>
        </w:numPr>
        <w:shd w:val="clear" w:color="auto" w:fill="FFFFFF"/>
        <w:tabs>
          <w:tab w:val="left" w:pos="638"/>
        </w:tabs>
        <w:autoSpaceDE w:val="0"/>
        <w:autoSpaceDN w:val="0"/>
        <w:adjustRightInd w:val="0"/>
        <w:spacing w:line="360" w:lineRule="auto"/>
        <w:ind w:firstLine="709"/>
        <w:jc w:val="both"/>
        <w:rPr>
          <w:color w:val="000000"/>
          <w:sz w:val="28"/>
          <w:szCs w:val="28"/>
        </w:rPr>
      </w:pPr>
      <w:r w:rsidRPr="004810C7">
        <w:rPr>
          <w:color w:val="000000"/>
          <w:sz w:val="28"/>
          <w:szCs w:val="28"/>
        </w:rPr>
        <w:t>разумная минимизация цветовой гаммы (так называемое «правило трех цветов»);</w:t>
      </w:r>
    </w:p>
    <w:p w:rsidR="0066432B" w:rsidRPr="004810C7" w:rsidRDefault="0066432B" w:rsidP="004810C7">
      <w:pPr>
        <w:widowControl w:val="0"/>
        <w:numPr>
          <w:ilvl w:val="0"/>
          <w:numId w:val="35"/>
        </w:numPr>
        <w:shd w:val="clear" w:color="auto" w:fill="FFFFFF"/>
        <w:tabs>
          <w:tab w:val="left" w:pos="638"/>
        </w:tabs>
        <w:autoSpaceDE w:val="0"/>
        <w:autoSpaceDN w:val="0"/>
        <w:adjustRightInd w:val="0"/>
        <w:spacing w:line="360" w:lineRule="auto"/>
        <w:ind w:firstLine="709"/>
        <w:jc w:val="both"/>
        <w:rPr>
          <w:color w:val="000000"/>
          <w:sz w:val="28"/>
          <w:szCs w:val="28"/>
        </w:rPr>
      </w:pPr>
      <w:r w:rsidRPr="004810C7">
        <w:rPr>
          <w:color w:val="000000"/>
          <w:sz w:val="28"/>
          <w:szCs w:val="28"/>
        </w:rPr>
        <w:t>сопоставимость цветов в цветовой гамме;</w:t>
      </w:r>
    </w:p>
    <w:p w:rsidR="004810C7" w:rsidRPr="004810C7" w:rsidRDefault="0066432B" w:rsidP="004810C7">
      <w:pPr>
        <w:widowControl w:val="0"/>
        <w:numPr>
          <w:ilvl w:val="0"/>
          <w:numId w:val="35"/>
        </w:numPr>
        <w:shd w:val="clear" w:color="auto" w:fill="FFFFFF"/>
        <w:tabs>
          <w:tab w:val="left" w:pos="638"/>
        </w:tabs>
        <w:autoSpaceDE w:val="0"/>
        <w:autoSpaceDN w:val="0"/>
        <w:adjustRightInd w:val="0"/>
        <w:spacing w:line="360" w:lineRule="auto"/>
        <w:ind w:firstLine="709"/>
        <w:jc w:val="both"/>
        <w:rPr>
          <w:color w:val="000000"/>
          <w:sz w:val="28"/>
          <w:szCs w:val="28"/>
        </w:rPr>
      </w:pPr>
      <w:r w:rsidRPr="004810C7">
        <w:rPr>
          <w:color w:val="000000"/>
          <w:sz w:val="28"/>
          <w:szCs w:val="28"/>
        </w:rPr>
        <w:t>сопоставимость характера рисунка в различных компонентах одежды.</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Внешний облик делового человека — это первый шаг к успеху, поскольку его костюм для потенциального партнера служит кодом, свидетельствующим о степени надежности, респектабельности и успеха в делах. Вместе с тем не нужно кичиться своим материальным достатком. На западе бизнесмены считают весьма неэтичным афишировать свое богатство</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Основные правила риторики, описанные ниже, являются универсальными, т.е. они применимы в большинстве ситуаций, при которых возникает необходимость публичного выступления.</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Предварительная отработка навыков риторики может предусматривать несколько искусственных приемов, позволяющих поддерживать общую готовность к работе с аудиторией. Ими могут быть, например, выступление перед воображаемой аудиторией с предварительно заданной тематикой и составом слушателей; отработка определений каких-либо терминов и понятий, используемых в профессиональной деятельности; использование аудио- или видеозаписи собственных выступлений и т.п.</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Непосредственная подготовка к выступлению является весьма важным этапом отработки навыков и правил риторики. Зачастую этот этап игнорируется из-за дефицита времени или излишней самоуверенности в собственных силах. В этой связи следует</w:t>
      </w:r>
      <w:r w:rsidR="004810C7" w:rsidRPr="004810C7">
        <w:rPr>
          <w:color w:val="000000"/>
          <w:sz w:val="28"/>
          <w:szCs w:val="28"/>
        </w:rPr>
        <w:t xml:space="preserve"> </w:t>
      </w:r>
      <w:r w:rsidRPr="004810C7">
        <w:rPr>
          <w:color w:val="000000"/>
          <w:sz w:val="28"/>
          <w:szCs w:val="28"/>
        </w:rPr>
        <w:t>помнить, что нередко о профессиональных качествах специалиста судят по его выступлению, и оно, в свою очередь, служит средством самореализации, является возможностью заявить о себе.</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Поведение во время выступления должно способствовать достижению его целей, реализации подготовленного плана выступления (при необходимости — его оперативной корректировке), использованию продуманных заранее преимуществ устной речи. В то же время манера поведения выступающего не должна отвлекать слушателей от целостного восприятия сообщения. Поведение докладчика должно быть естественным, соответствующим проблематике выступления и составу аудитории.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Следует помнить, что если регламентом и ситуацией не определены конкретные условия выступления, короткая и яркая речь.</w:t>
      </w:r>
    </w:p>
    <w:p w:rsidR="0066432B" w:rsidRPr="004810C7" w:rsidRDefault="0066432B" w:rsidP="004810C7">
      <w:pPr>
        <w:spacing w:line="360" w:lineRule="auto"/>
        <w:ind w:firstLine="709"/>
        <w:jc w:val="both"/>
        <w:rPr>
          <w:color w:val="000000"/>
          <w:sz w:val="28"/>
          <w:szCs w:val="28"/>
        </w:rPr>
      </w:pPr>
    </w:p>
    <w:p w:rsidR="00783E33" w:rsidRPr="00FE5B67" w:rsidRDefault="00783E33" w:rsidP="004810C7">
      <w:pPr>
        <w:spacing w:line="360" w:lineRule="auto"/>
        <w:ind w:firstLine="709"/>
        <w:jc w:val="both"/>
        <w:rPr>
          <w:b/>
          <w:bCs/>
          <w:color w:val="000000"/>
          <w:sz w:val="28"/>
          <w:szCs w:val="28"/>
        </w:rPr>
      </w:pPr>
      <w:r w:rsidRPr="00783E33">
        <w:rPr>
          <w:b/>
          <w:bCs/>
          <w:color w:val="000000"/>
          <w:sz w:val="28"/>
          <w:szCs w:val="28"/>
        </w:rPr>
        <w:t>3</w:t>
      </w:r>
      <w:r w:rsidR="0066432B" w:rsidRPr="00783E33">
        <w:rPr>
          <w:b/>
          <w:bCs/>
          <w:color w:val="000000"/>
          <w:sz w:val="28"/>
          <w:szCs w:val="28"/>
        </w:rPr>
        <w:t>.</w:t>
      </w:r>
      <w:r w:rsidRPr="00783E33">
        <w:rPr>
          <w:b/>
          <w:bCs/>
          <w:color w:val="000000"/>
          <w:sz w:val="28"/>
          <w:szCs w:val="28"/>
        </w:rPr>
        <w:t xml:space="preserve"> </w:t>
      </w:r>
      <w:r w:rsidR="0066432B" w:rsidRPr="00783E33">
        <w:rPr>
          <w:b/>
          <w:bCs/>
          <w:color w:val="000000"/>
          <w:sz w:val="28"/>
          <w:szCs w:val="28"/>
        </w:rPr>
        <w:t xml:space="preserve">Организационно-экономическая характеристика ОАО </w:t>
      </w:r>
    </w:p>
    <w:p w:rsidR="0066432B" w:rsidRPr="00783E33" w:rsidRDefault="0066432B" w:rsidP="004810C7">
      <w:pPr>
        <w:spacing w:line="360" w:lineRule="auto"/>
        <w:ind w:firstLine="709"/>
        <w:jc w:val="both"/>
        <w:rPr>
          <w:b/>
          <w:bCs/>
          <w:color w:val="000000"/>
          <w:sz w:val="28"/>
          <w:szCs w:val="28"/>
        </w:rPr>
      </w:pPr>
      <w:r w:rsidRPr="00783E33">
        <w:rPr>
          <w:b/>
          <w:bCs/>
          <w:color w:val="000000"/>
          <w:sz w:val="28"/>
          <w:szCs w:val="28"/>
        </w:rPr>
        <w:t>«Санаторий «Джинал»</w:t>
      </w:r>
    </w:p>
    <w:p w:rsidR="0066432B" w:rsidRPr="004810C7" w:rsidRDefault="0066432B" w:rsidP="004810C7">
      <w:pPr>
        <w:spacing w:line="360" w:lineRule="auto"/>
        <w:ind w:firstLine="709"/>
        <w:jc w:val="both"/>
        <w:rPr>
          <w:color w:val="000000"/>
          <w:sz w:val="28"/>
          <w:szCs w:val="28"/>
        </w:rPr>
      </w:pPr>
    </w:p>
    <w:p w:rsidR="0066432B" w:rsidRPr="004810C7" w:rsidRDefault="0066432B" w:rsidP="004810C7">
      <w:pPr>
        <w:pStyle w:val="af"/>
        <w:ind w:left="0" w:firstLine="709"/>
        <w:jc w:val="both"/>
        <w:rPr>
          <w:color w:val="000000"/>
        </w:rPr>
      </w:pPr>
      <w:r w:rsidRPr="004810C7">
        <w:rPr>
          <w:color w:val="000000"/>
        </w:rPr>
        <w:t>ОАО «Санаторий «Джинал» представляет собой лечебно-профилактическое учреждение, деятельность которого направлена на своевременное и квалифицированное комплексное оказание в стационарных и амбулаторно-поликлинических условиях медицинской помощи, направленной на профилактику заболеваний, поддержание и восстановление здоровья работников предприятий и организаций Минатома РФ и других отраслей, деятельность которых связана с воздействием неблагоприятных профессиональных специфических факторов.</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Общество является правопреемником всех прав и обязанностей Санатория «Джинал» Российского профессионального союза работников атомной энергетики и промышленности.</w:t>
      </w:r>
    </w:p>
    <w:p w:rsidR="0066432B" w:rsidRPr="004810C7" w:rsidRDefault="0066432B" w:rsidP="004810C7">
      <w:pPr>
        <w:pStyle w:val="af"/>
        <w:ind w:left="0" w:firstLine="709"/>
        <w:jc w:val="both"/>
        <w:rPr>
          <w:color w:val="000000"/>
        </w:rPr>
      </w:pPr>
      <w:r w:rsidRPr="004810C7">
        <w:rPr>
          <w:color w:val="000000"/>
        </w:rPr>
        <w:t>Месторасположение Общества – Россия, Ставропольский край, город Кисловодск. Дата его основания 15 декабря 1986г.</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Целью деятельности общества является извлечение прибыли. Оно имеет гражданские права и несет обязанности, необходимые для осуществления любых видов деятельности, не запрещенные законом.</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Общество осуществляет следующие виды деятельности:</w:t>
      </w:r>
    </w:p>
    <w:p w:rsidR="0066432B" w:rsidRPr="004810C7" w:rsidRDefault="0066432B" w:rsidP="004810C7">
      <w:pPr>
        <w:numPr>
          <w:ilvl w:val="0"/>
          <w:numId w:val="39"/>
        </w:numPr>
        <w:tabs>
          <w:tab w:val="clear" w:pos="1647"/>
          <w:tab w:val="num" w:pos="-1560"/>
          <w:tab w:val="left" w:pos="993"/>
        </w:tabs>
        <w:spacing w:line="360" w:lineRule="auto"/>
        <w:ind w:left="0" w:firstLine="709"/>
        <w:jc w:val="both"/>
        <w:rPr>
          <w:color w:val="000000"/>
          <w:sz w:val="28"/>
          <w:szCs w:val="28"/>
        </w:rPr>
      </w:pPr>
      <w:r w:rsidRPr="004810C7">
        <w:rPr>
          <w:color w:val="000000"/>
          <w:sz w:val="28"/>
          <w:szCs w:val="28"/>
        </w:rPr>
        <w:t>диагностическая медицинская помощь;</w:t>
      </w:r>
    </w:p>
    <w:p w:rsidR="0066432B" w:rsidRPr="004810C7" w:rsidRDefault="0066432B" w:rsidP="004810C7">
      <w:pPr>
        <w:numPr>
          <w:ilvl w:val="0"/>
          <w:numId w:val="39"/>
        </w:numPr>
        <w:tabs>
          <w:tab w:val="clear" w:pos="1647"/>
          <w:tab w:val="num" w:pos="-1560"/>
          <w:tab w:val="left" w:pos="993"/>
        </w:tabs>
        <w:spacing w:line="360" w:lineRule="auto"/>
        <w:ind w:left="0" w:firstLine="709"/>
        <w:jc w:val="both"/>
        <w:rPr>
          <w:color w:val="000000"/>
          <w:sz w:val="28"/>
          <w:szCs w:val="28"/>
        </w:rPr>
      </w:pPr>
      <w:r w:rsidRPr="004810C7">
        <w:rPr>
          <w:color w:val="000000"/>
          <w:sz w:val="28"/>
          <w:szCs w:val="28"/>
        </w:rPr>
        <w:t>комплексное восстановительное лечение;</w:t>
      </w:r>
    </w:p>
    <w:p w:rsidR="0066432B" w:rsidRPr="004810C7" w:rsidRDefault="0066432B" w:rsidP="004810C7">
      <w:pPr>
        <w:numPr>
          <w:ilvl w:val="0"/>
          <w:numId w:val="39"/>
        </w:numPr>
        <w:tabs>
          <w:tab w:val="clear" w:pos="1647"/>
          <w:tab w:val="num" w:pos="-1560"/>
          <w:tab w:val="left" w:pos="993"/>
        </w:tabs>
        <w:spacing w:line="360" w:lineRule="auto"/>
        <w:ind w:left="0" w:firstLine="709"/>
        <w:jc w:val="both"/>
        <w:rPr>
          <w:color w:val="000000"/>
          <w:sz w:val="28"/>
          <w:szCs w:val="28"/>
        </w:rPr>
      </w:pPr>
      <w:r w:rsidRPr="004810C7">
        <w:rPr>
          <w:color w:val="000000"/>
          <w:sz w:val="28"/>
          <w:szCs w:val="28"/>
        </w:rPr>
        <w:t>санаторно-курортное лечение;</w:t>
      </w:r>
    </w:p>
    <w:p w:rsidR="0066432B" w:rsidRPr="004810C7" w:rsidRDefault="0066432B" w:rsidP="004810C7">
      <w:pPr>
        <w:numPr>
          <w:ilvl w:val="0"/>
          <w:numId w:val="39"/>
        </w:numPr>
        <w:tabs>
          <w:tab w:val="clear" w:pos="1647"/>
          <w:tab w:val="num" w:pos="-1560"/>
          <w:tab w:val="left" w:pos="993"/>
        </w:tabs>
        <w:spacing w:line="360" w:lineRule="auto"/>
        <w:ind w:left="0" w:firstLine="709"/>
        <w:jc w:val="both"/>
        <w:rPr>
          <w:color w:val="000000"/>
          <w:sz w:val="28"/>
          <w:szCs w:val="28"/>
        </w:rPr>
      </w:pPr>
      <w:r w:rsidRPr="004810C7">
        <w:rPr>
          <w:color w:val="000000"/>
          <w:sz w:val="28"/>
          <w:szCs w:val="28"/>
        </w:rPr>
        <w:t>организация лечебного питания;</w:t>
      </w:r>
    </w:p>
    <w:p w:rsidR="0066432B" w:rsidRPr="004810C7" w:rsidRDefault="0066432B" w:rsidP="004810C7">
      <w:pPr>
        <w:numPr>
          <w:ilvl w:val="0"/>
          <w:numId w:val="39"/>
        </w:numPr>
        <w:tabs>
          <w:tab w:val="clear" w:pos="1647"/>
          <w:tab w:val="num" w:pos="-1560"/>
          <w:tab w:val="left" w:pos="993"/>
        </w:tabs>
        <w:spacing w:line="360" w:lineRule="auto"/>
        <w:ind w:left="0" w:firstLine="709"/>
        <w:jc w:val="both"/>
        <w:rPr>
          <w:color w:val="000000"/>
          <w:sz w:val="28"/>
          <w:szCs w:val="28"/>
        </w:rPr>
      </w:pPr>
      <w:r w:rsidRPr="004810C7">
        <w:rPr>
          <w:color w:val="000000"/>
          <w:sz w:val="28"/>
          <w:szCs w:val="28"/>
        </w:rPr>
        <w:t>проведение культурно-массовых мероприятий;</w:t>
      </w:r>
    </w:p>
    <w:p w:rsidR="0066432B" w:rsidRPr="004810C7" w:rsidRDefault="0066432B" w:rsidP="004810C7">
      <w:pPr>
        <w:pStyle w:val="af"/>
        <w:tabs>
          <w:tab w:val="left" w:pos="993"/>
        </w:tabs>
        <w:ind w:left="0" w:firstLine="709"/>
        <w:jc w:val="both"/>
        <w:rPr>
          <w:color w:val="000000"/>
        </w:rPr>
      </w:pPr>
      <w:r w:rsidRPr="004810C7">
        <w:rPr>
          <w:color w:val="000000"/>
        </w:rPr>
        <w:t>Для повышения конкурентоспособности главной целью деятельности ОАО «Санаторий «Джинал» является постоянное повышение качества предоставляемых услуг и удовлетворение установленных и предполагаемых потребностей отдыхающих в такой степени, которая будет гарантировать неуклонный подъем спроса на услуги санатория и его устойчивую работу.</w:t>
      </w:r>
    </w:p>
    <w:p w:rsidR="0066432B" w:rsidRPr="004810C7" w:rsidRDefault="0066432B" w:rsidP="004810C7">
      <w:pPr>
        <w:tabs>
          <w:tab w:val="left" w:pos="993"/>
        </w:tabs>
        <w:spacing w:line="360" w:lineRule="auto"/>
        <w:ind w:firstLine="709"/>
        <w:jc w:val="both"/>
        <w:rPr>
          <w:color w:val="000000"/>
          <w:sz w:val="28"/>
          <w:szCs w:val="28"/>
        </w:rPr>
      </w:pPr>
      <w:r w:rsidRPr="004810C7">
        <w:rPr>
          <w:color w:val="000000"/>
          <w:sz w:val="28"/>
          <w:szCs w:val="28"/>
        </w:rPr>
        <w:t>Помимо главной цели Общество решает ряд других задач:</w:t>
      </w:r>
    </w:p>
    <w:p w:rsidR="0066432B"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повышение конкурентоспособности;</w:t>
      </w:r>
    </w:p>
    <w:p w:rsidR="0066432B"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совершенствование менеджмента (структуры Общества, подготовки кадров, бюджетирование);</w:t>
      </w:r>
    </w:p>
    <w:p w:rsidR="0066432B"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внедрение новых технологий и оборудования;</w:t>
      </w:r>
    </w:p>
    <w:p w:rsidR="0066432B"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снижение затрат на хозяйственное содержание и направление этих средств на повышение качества оказываемых услуг;</w:t>
      </w:r>
    </w:p>
    <w:p w:rsidR="0066432B"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поиск инвесторов для ввода в эксплуатацию всего комплекса с целью расширения перечня и повышения качества услуг;</w:t>
      </w:r>
    </w:p>
    <w:p w:rsidR="004810C7" w:rsidRPr="004810C7" w:rsidRDefault="0066432B" w:rsidP="004810C7">
      <w:pPr>
        <w:numPr>
          <w:ilvl w:val="0"/>
          <w:numId w:val="40"/>
        </w:numPr>
        <w:tabs>
          <w:tab w:val="clear" w:pos="1647"/>
          <w:tab w:val="num" w:pos="-709"/>
          <w:tab w:val="left" w:pos="-567"/>
          <w:tab w:val="left" w:pos="993"/>
        </w:tabs>
        <w:spacing w:line="360" w:lineRule="auto"/>
        <w:ind w:left="0" w:firstLine="709"/>
        <w:jc w:val="both"/>
        <w:rPr>
          <w:color w:val="000000"/>
          <w:sz w:val="28"/>
          <w:szCs w:val="28"/>
        </w:rPr>
      </w:pPr>
      <w:r w:rsidRPr="004810C7">
        <w:rPr>
          <w:color w:val="000000"/>
          <w:sz w:val="28"/>
          <w:szCs w:val="28"/>
        </w:rPr>
        <w:t>приведение услуг проживания в соответствии с требжваниями на четыре звезды.</w:t>
      </w:r>
    </w:p>
    <w:p w:rsidR="0066432B" w:rsidRPr="004810C7" w:rsidRDefault="0066432B" w:rsidP="004810C7">
      <w:pPr>
        <w:pStyle w:val="af"/>
        <w:tabs>
          <w:tab w:val="left" w:pos="993"/>
        </w:tabs>
        <w:ind w:left="0" w:firstLine="709"/>
        <w:jc w:val="both"/>
        <w:rPr>
          <w:color w:val="000000"/>
        </w:rPr>
      </w:pPr>
      <w:r w:rsidRPr="004810C7">
        <w:rPr>
          <w:color w:val="000000"/>
        </w:rPr>
        <w:t>Для достижения главной цели руководство ОАО «Санаторий «Джинал»:</w:t>
      </w:r>
    </w:p>
    <w:p w:rsidR="0066432B" w:rsidRPr="004810C7" w:rsidRDefault="0066432B" w:rsidP="004810C7">
      <w:pPr>
        <w:pStyle w:val="af"/>
        <w:numPr>
          <w:ilvl w:val="0"/>
          <w:numId w:val="37"/>
        </w:numPr>
        <w:tabs>
          <w:tab w:val="clear" w:pos="426"/>
          <w:tab w:val="left" w:pos="993"/>
        </w:tabs>
        <w:ind w:left="0" w:firstLine="709"/>
        <w:jc w:val="both"/>
        <w:rPr>
          <w:color w:val="000000"/>
        </w:rPr>
      </w:pPr>
      <w:r w:rsidRPr="004810C7">
        <w:rPr>
          <w:color w:val="000000"/>
        </w:rPr>
        <w:t>обеспечивает всеобщее руководство качеством продукции и услугами санатория;</w:t>
      </w:r>
    </w:p>
    <w:p w:rsidR="0066432B" w:rsidRPr="004810C7" w:rsidRDefault="0066432B" w:rsidP="004810C7">
      <w:pPr>
        <w:pStyle w:val="af"/>
        <w:numPr>
          <w:ilvl w:val="0"/>
          <w:numId w:val="37"/>
        </w:numPr>
        <w:tabs>
          <w:tab w:val="clear" w:pos="426"/>
          <w:tab w:val="left" w:pos="993"/>
        </w:tabs>
        <w:ind w:left="0" w:firstLine="709"/>
        <w:jc w:val="both"/>
        <w:rPr>
          <w:color w:val="000000"/>
        </w:rPr>
      </w:pPr>
      <w:r w:rsidRPr="004810C7">
        <w:rPr>
          <w:color w:val="000000"/>
        </w:rPr>
        <w:t>четко определяет ответственность, полномочия и взаимодействия подразделений в реализации функций управления качеством продукции и услугами санатория;</w:t>
      </w:r>
    </w:p>
    <w:p w:rsidR="0066432B" w:rsidRPr="004810C7" w:rsidRDefault="0066432B" w:rsidP="004810C7">
      <w:pPr>
        <w:pStyle w:val="af"/>
        <w:numPr>
          <w:ilvl w:val="0"/>
          <w:numId w:val="37"/>
        </w:numPr>
        <w:tabs>
          <w:tab w:val="clear" w:pos="426"/>
          <w:tab w:val="left" w:pos="993"/>
        </w:tabs>
        <w:ind w:left="0" w:firstLine="709"/>
        <w:jc w:val="both"/>
        <w:rPr>
          <w:color w:val="000000"/>
        </w:rPr>
      </w:pPr>
      <w:r w:rsidRPr="004810C7">
        <w:rPr>
          <w:color w:val="000000"/>
        </w:rPr>
        <w:t>доводит политику в области качества до всего персонала санатория;</w:t>
      </w:r>
    </w:p>
    <w:p w:rsidR="0066432B" w:rsidRPr="004810C7" w:rsidRDefault="0066432B" w:rsidP="004810C7">
      <w:pPr>
        <w:pStyle w:val="af"/>
        <w:numPr>
          <w:ilvl w:val="0"/>
          <w:numId w:val="37"/>
        </w:numPr>
        <w:tabs>
          <w:tab w:val="clear" w:pos="426"/>
          <w:tab w:val="left" w:pos="993"/>
        </w:tabs>
        <w:ind w:left="0" w:firstLine="709"/>
        <w:jc w:val="both"/>
        <w:rPr>
          <w:color w:val="000000"/>
        </w:rPr>
      </w:pPr>
      <w:r w:rsidRPr="004810C7">
        <w:rPr>
          <w:color w:val="000000"/>
        </w:rPr>
        <w:t>способствует вовлечению и заинтересовывает персонал в деятельности по улучшению качества предоставляемых услуг.</w:t>
      </w:r>
    </w:p>
    <w:p w:rsidR="0066432B" w:rsidRPr="004810C7" w:rsidRDefault="0066432B" w:rsidP="004810C7">
      <w:pPr>
        <w:pStyle w:val="af"/>
        <w:ind w:left="0" w:firstLine="709"/>
        <w:jc w:val="both"/>
        <w:rPr>
          <w:color w:val="000000"/>
        </w:rPr>
      </w:pPr>
      <w:r w:rsidRPr="004810C7">
        <w:rPr>
          <w:color w:val="000000"/>
        </w:rPr>
        <w:t>На предприятии существует линейно-функциональная структура управления. При такой системе управления всю полноту власти берет на себя линейный руководитель, возглавляющий определенный коллектив. Ему при разработке конкретных вопросов и подготовке соответствующих решений, программ, планов помогает специальный аппарат, состоящий из функциональных подразделений.</w:t>
      </w:r>
    </w:p>
    <w:p w:rsidR="0066432B" w:rsidRPr="00FE5B67" w:rsidRDefault="0066432B" w:rsidP="004810C7">
      <w:pPr>
        <w:pStyle w:val="af"/>
        <w:ind w:left="0" w:firstLine="709"/>
        <w:jc w:val="both"/>
        <w:rPr>
          <w:color w:val="000000"/>
        </w:rPr>
      </w:pPr>
    </w:p>
    <w:p w:rsidR="00CE6B61" w:rsidRPr="00FE5B67" w:rsidRDefault="00CE6B61" w:rsidP="004810C7">
      <w:pPr>
        <w:pStyle w:val="af"/>
        <w:ind w:left="0" w:firstLine="709"/>
        <w:jc w:val="both"/>
        <w:rPr>
          <w:color w:val="000000"/>
        </w:rPr>
        <w:sectPr w:rsidR="00CE6B61" w:rsidRPr="00FE5B67" w:rsidSect="00CE6B61">
          <w:pgSz w:w="11907" w:h="16840" w:code="9"/>
          <w:pgMar w:top="1134" w:right="851" w:bottom="1134" w:left="1701" w:header="709" w:footer="709" w:gutter="0"/>
          <w:cols w:space="720"/>
          <w:docGrid w:linePitch="272"/>
        </w:sectPr>
      </w:pPr>
    </w:p>
    <w:p w:rsidR="00CE6B61" w:rsidRPr="006361E3" w:rsidRDefault="00A42EB5" w:rsidP="00CE6B61">
      <w:pPr>
        <w:pStyle w:val="af"/>
        <w:tabs>
          <w:tab w:val="left" w:pos="4536"/>
        </w:tabs>
        <w:ind w:left="-360"/>
        <w:rPr>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85.5pt;margin-top:7.05pt;width:230.4pt;height:36pt;z-index:251643392">
            <v:textbox style="mso-next-textbox:#_x0000_s1028">
              <w:txbxContent>
                <w:p w:rsidR="00CE6B61" w:rsidRPr="00C43043" w:rsidRDefault="00CE6B61" w:rsidP="00CE6B61">
                  <w:pPr>
                    <w:pStyle w:val="9"/>
                    <w:rPr>
                      <w:b w:val="0"/>
                      <w:bCs w:val="0"/>
                      <w:sz w:val="28"/>
                      <w:szCs w:val="28"/>
                    </w:rPr>
                  </w:pPr>
                  <w:r w:rsidRPr="00C43043">
                    <w:rPr>
                      <w:b w:val="0"/>
                      <w:bCs w:val="0"/>
                      <w:sz w:val="28"/>
                      <w:szCs w:val="28"/>
                    </w:rPr>
                    <w:t>Совет директоров</w:t>
                  </w:r>
                </w:p>
              </w:txbxContent>
            </v:textbox>
          </v:shape>
        </w:pict>
      </w:r>
    </w:p>
    <w:p w:rsidR="00CE6B61" w:rsidRPr="006361E3" w:rsidRDefault="00A42EB5" w:rsidP="00CE6B61">
      <w:pPr>
        <w:pStyle w:val="af"/>
        <w:tabs>
          <w:tab w:val="left" w:pos="4536"/>
        </w:tabs>
        <w:ind w:left="-360"/>
        <w:rPr>
          <w:sz w:val="24"/>
          <w:szCs w:val="24"/>
        </w:rPr>
      </w:pPr>
      <w:r>
        <w:rPr>
          <w:noProof/>
        </w:rPr>
        <w:pict>
          <v:shape id="_x0000_s1029" type="#_x0000_t202" style="position:absolute;left:0;text-align:left;margin-left:573.5pt;margin-top:-.05pt;width:129.6pt;height:50.4pt;z-index:251647488">
            <v:textbox style="mso-next-textbox:#_x0000_s1029">
              <w:txbxContent>
                <w:p w:rsidR="00CE6B61" w:rsidRPr="00C43043" w:rsidRDefault="00CE6B61" w:rsidP="00CE6B61">
                  <w:pPr>
                    <w:jc w:val="center"/>
                    <w:rPr>
                      <w:sz w:val="28"/>
                      <w:szCs w:val="28"/>
                    </w:rPr>
                  </w:pPr>
                  <w:r w:rsidRPr="00C43043">
                    <w:t>Начальник отдела кадров</w:t>
                  </w:r>
                </w:p>
              </w:txbxContent>
            </v:textbox>
          </v:shape>
        </w:pict>
      </w:r>
    </w:p>
    <w:p w:rsidR="00CE6B61" w:rsidRPr="006361E3" w:rsidRDefault="00A42EB5" w:rsidP="00CE6B61">
      <w:pPr>
        <w:pStyle w:val="af"/>
        <w:tabs>
          <w:tab w:val="left" w:pos="4536"/>
        </w:tabs>
        <w:ind w:left="-360"/>
        <w:rPr>
          <w:sz w:val="24"/>
          <w:szCs w:val="24"/>
        </w:rPr>
      </w:pPr>
      <w:r>
        <w:rPr>
          <w:noProof/>
        </w:rPr>
        <w:pict>
          <v:line id="_x0000_s1030" style="position:absolute;left:0;text-align:left;z-index:251645440" from="402.5pt,3.6pt" to="402.5pt,30.6pt">
            <v:stroke endarrow="block"/>
          </v:line>
        </w:pict>
      </w:r>
    </w:p>
    <w:p w:rsidR="00CE6B61" w:rsidRPr="006361E3" w:rsidRDefault="00A42EB5" w:rsidP="00CE6B61">
      <w:pPr>
        <w:pStyle w:val="af"/>
        <w:tabs>
          <w:tab w:val="left" w:pos="4536"/>
        </w:tabs>
        <w:ind w:left="-360"/>
        <w:rPr>
          <w:sz w:val="24"/>
          <w:szCs w:val="24"/>
        </w:rPr>
      </w:pPr>
      <w:r>
        <w:rPr>
          <w:noProof/>
        </w:rPr>
        <w:pict>
          <v:shape id="_x0000_s1031" type="#_x0000_t202" style="position:absolute;left:0;text-align:left;margin-left:285.5pt;margin-top:18.9pt;width:237.6pt;height:36pt;z-index:251644416">
            <v:textbox style="mso-next-textbox:#_x0000_s1031">
              <w:txbxContent>
                <w:p w:rsidR="00CE6B61" w:rsidRPr="00C43043" w:rsidRDefault="00CE6B61" w:rsidP="00CE6B61">
                  <w:pPr>
                    <w:jc w:val="center"/>
                    <w:rPr>
                      <w:sz w:val="28"/>
                      <w:szCs w:val="28"/>
                    </w:rPr>
                  </w:pPr>
                  <w:r w:rsidRPr="00C43043">
                    <w:t>Генеральный директор</w:t>
                  </w:r>
                </w:p>
              </w:txbxContent>
            </v:textbox>
          </v:shape>
        </w:pict>
      </w:r>
      <w:r>
        <w:rPr>
          <w:noProof/>
        </w:rPr>
        <w:pict>
          <v:line id="_x0000_s1032" style="position:absolute;left:0;text-align:left;z-index:251665920" from="546.5pt,3.75pt" to="546.5pt,84.75pt"/>
        </w:pict>
      </w:r>
      <w:r>
        <w:rPr>
          <w:noProof/>
        </w:rPr>
        <w:pict>
          <v:line id="_x0000_s1033" style="position:absolute;left:0;text-align:left;z-index:251648512" from="546.5pt,3.75pt" to="573.5pt,3.75pt">
            <v:stroke endarrow="block"/>
          </v:line>
        </w:pict>
      </w:r>
    </w:p>
    <w:p w:rsidR="00CE6B61" w:rsidRPr="006361E3" w:rsidRDefault="00CE6B61" w:rsidP="00CE6B61">
      <w:pPr>
        <w:pStyle w:val="af"/>
        <w:tabs>
          <w:tab w:val="left" w:pos="4536"/>
        </w:tabs>
        <w:ind w:left="-360"/>
        <w:rPr>
          <w:sz w:val="24"/>
          <w:szCs w:val="24"/>
        </w:rPr>
      </w:pPr>
    </w:p>
    <w:p w:rsidR="00CE6B61" w:rsidRPr="006361E3" w:rsidRDefault="00A42EB5" w:rsidP="00CE6B61">
      <w:pPr>
        <w:pStyle w:val="af"/>
        <w:tabs>
          <w:tab w:val="left" w:pos="4536"/>
        </w:tabs>
        <w:ind w:left="-360"/>
        <w:rPr>
          <w:sz w:val="24"/>
          <w:szCs w:val="24"/>
        </w:rPr>
      </w:pPr>
      <w:r>
        <w:rPr>
          <w:noProof/>
        </w:rPr>
        <w:pict>
          <v:shape id="_x0000_s1034" type="#_x0000_t202" style="position:absolute;left:0;text-align:left;margin-left:573.5pt;margin-top:13.5pt;width:129.6pt;height:45pt;z-index:251649536">
            <v:textbox style="mso-next-textbox:#_x0000_s1034">
              <w:txbxContent>
                <w:p w:rsidR="00CE6B61" w:rsidRPr="00C43043" w:rsidRDefault="00CE6B61" w:rsidP="00CE6B61">
                  <w:pPr>
                    <w:jc w:val="center"/>
                    <w:rPr>
                      <w:sz w:val="28"/>
                      <w:szCs w:val="28"/>
                    </w:rPr>
                  </w:pPr>
                  <w:r w:rsidRPr="00C43043">
                    <w:t xml:space="preserve">Ведущий экономист </w:t>
                  </w:r>
                </w:p>
              </w:txbxContent>
            </v:textbox>
          </v:shape>
        </w:pict>
      </w:r>
      <w:r>
        <w:rPr>
          <w:noProof/>
        </w:rPr>
        <w:pict>
          <v:line id="_x0000_s1035" style="position:absolute;left:0;text-align:left;z-index:251646464" from="519.5pt,7.55pt" to="548.3pt,7.55pt"/>
        </w:pict>
      </w:r>
    </w:p>
    <w:p w:rsidR="00CE6B61" w:rsidRPr="006361E3" w:rsidRDefault="00A42EB5" w:rsidP="00CE6B61">
      <w:pPr>
        <w:pStyle w:val="af"/>
        <w:tabs>
          <w:tab w:val="left" w:pos="4536"/>
        </w:tabs>
        <w:ind w:left="-360"/>
        <w:rPr>
          <w:sz w:val="24"/>
          <w:szCs w:val="24"/>
        </w:rPr>
      </w:pPr>
      <w:r>
        <w:rPr>
          <w:noProof/>
        </w:rPr>
        <w:pict>
          <v:line id="_x0000_s1036" style="position:absolute;left:0;text-align:left;z-index:251666944" from="402.5pt,1.8pt" to="402.5pt,64.8pt">
            <v:stroke endarrow="block"/>
          </v:line>
        </w:pict>
      </w:r>
      <w:r>
        <w:rPr>
          <w:noProof/>
        </w:rPr>
        <w:pict>
          <v:line id="_x0000_s1037" style="position:absolute;left:0;text-align:left;z-index:251673088" from="546.5pt,19.8pt" to="573.5pt,19.8pt">
            <v:stroke endarrow="block"/>
          </v:line>
        </w:pict>
      </w:r>
    </w:p>
    <w:p w:rsidR="00CE6B61" w:rsidRPr="006361E3" w:rsidRDefault="00CE6B61" w:rsidP="00CE6B61">
      <w:pPr>
        <w:pStyle w:val="af"/>
        <w:tabs>
          <w:tab w:val="left" w:pos="4536"/>
        </w:tabs>
        <w:ind w:left="-360"/>
        <w:rPr>
          <w:sz w:val="24"/>
          <w:szCs w:val="24"/>
        </w:rPr>
      </w:pPr>
    </w:p>
    <w:p w:rsidR="00CE6B61" w:rsidRPr="006361E3" w:rsidRDefault="00CE6B61" w:rsidP="00CE6B61">
      <w:pPr>
        <w:pStyle w:val="af"/>
        <w:ind w:left="-360"/>
        <w:rPr>
          <w:sz w:val="24"/>
          <w:szCs w:val="24"/>
        </w:rPr>
      </w:pPr>
    </w:p>
    <w:p w:rsidR="00CE6B61" w:rsidRPr="006361E3" w:rsidRDefault="00A42EB5" w:rsidP="00CE6B61">
      <w:pPr>
        <w:pStyle w:val="af"/>
        <w:ind w:left="-360"/>
        <w:rPr>
          <w:sz w:val="24"/>
          <w:szCs w:val="24"/>
        </w:rPr>
      </w:pPr>
      <w:r>
        <w:rPr>
          <w:noProof/>
        </w:rPr>
        <w:pict>
          <v:line id="_x0000_s1038" style="position:absolute;left:0;text-align:left;z-index:251656704" from="681.5pt,11.7pt" to="681.5pt,26.1pt">
            <v:stroke endarrow="block"/>
          </v:line>
        </w:pict>
      </w:r>
      <w:r>
        <w:rPr>
          <w:noProof/>
        </w:rPr>
        <w:pict>
          <v:line id="_x0000_s1039" style="position:absolute;left:0;text-align:left;z-index:251660800" from="537.5pt,11.7pt" to="537.5pt,26.1pt">
            <v:stroke endarrow="block"/>
          </v:line>
        </w:pict>
      </w:r>
      <w:r>
        <w:rPr>
          <w:noProof/>
        </w:rPr>
        <w:pict>
          <v:line id="_x0000_s1040" style="position:absolute;left:0;text-align:left;z-index:251659776" from="402.5pt,11.7pt" to="402.5pt,26.1pt">
            <v:stroke endarrow="block"/>
          </v:line>
        </w:pict>
      </w:r>
      <w:r>
        <w:rPr>
          <w:noProof/>
        </w:rPr>
        <w:pict>
          <v:line id="_x0000_s1041" style="position:absolute;left:0;text-align:left;z-index:251658752" from="249.5pt,11.7pt" to="249.5pt,26.1pt">
            <v:stroke endarrow="block"/>
          </v:line>
        </w:pict>
      </w:r>
      <w:r>
        <w:rPr>
          <w:noProof/>
        </w:rPr>
        <w:pict>
          <v:line id="_x0000_s1042" style="position:absolute;left:0;text-align:left;z-index:251657728" from="69.5pt,11.7pt" to="69.5pt,26.1pt">
            <v:stroke endarrow="block"/>
          </v:line>
        </w:pict>
      </w:r>
      <w:r>
        <w:rPr>
          <w:noProof/>
        </w:rPr>
        <w:pict>
          <v:line id="_x0000_s1043" style="position:absolute;left:0;text-align:left;z-index:251655680" from="69.5pt,11.7pt" to="681.5pt,11.7pt"/>
        </w:pict>
      </w:r>
    </w:p>
    <w:p w:rsidR="00CE6B61" w:rsidRPr="006361E3" w:rsidRDefault="00A42EB5" w:rsidP="00CE6B61">
      <w:pPr>
        <w:pStyle w:val="af"/>
        <w:ind w:left="-360"/>
        <w:rPr>
          <w:sz w:val="24"/>
          <w:szCs w:val="24"/>
        </w:rPr>
      </w:pPr>
      <w:r>
        <w:rPr>
          <w:noProof/>
        </w:rPr>
        <w:pict>
          <v:shape id="_x0000_s1044" type="#_x0000_t202" style="position:absolute;left:0;text-align:left;margin-left:460.8pt;margin-top:18pt;width:108pt;height:50.4pt;z-index:251654656">
            <v:textbox style="mso-next-textbox:#_x0000_s1044">
              <w:txbxContent>
                <w:p w:rsidR="00CE6B61" w:rsidRPr="00C43043" w:rsidRDefault="00CE6B61" w:rsidP="00CE6B61">
                  <w:pPr>
                    <w:jc w:val="center"/>
                  </w:pPr>
                  <w:r w:rsidRPr="00C43043">
                    <w:t>Зам. ген. директора по питанию</w:t>
                  </w:r>
                </w:p>
              </w:txbxContent>
            </v:textbox>
          </v:shape>
        </w:pict>
      </w:r>
      <w:r>
        <w:rPr>
          <w:noProof/>
        </w:rPr>
        <w:pict>
          <v:shape id="_x0000_s1045" type="#_x0000_t202" style="position:absolute;left:0;text-align:left;margin-left:325.8pt;margin-top:18pt;width:122.4pt;height:43.2pt;z-index:251653632">
            <v:textbox style="mso-next-textbox:#_x0000_s1045">
              <w:txbxContent>
                <w:p w:rsidR="00CE6B61" w:rsidRPr="00C43043" w:rsidRDefault="00CE6B61" w:rsidP="00CE6B61">
                  <w:pPr>
                    <w:jc w:val="center"/>
                  </w:pPr>
                  <w:r w:rsidRPr="00C43043">
                    <w:t>Зам. ген. директора по эксплуатации</w:t>
                  </w:r>
                </w:p>
              </w:txbxContent>
            </v:textbox>
          </v:shape>
        </w:pict>
      </w:r>
      <w:r>
        <w:rPr>
          <w:noProof/>
        </w:rPr>
        <w:pict>
          <v:shape id="_x0000_s1046" type="#_x0000_t202" style="position:absolute;left:0;text-align:left;margin-left:208.8pt;margin-top:18pt;width:100.8pt;height:43.2pt;z-index:251652608">
            <v:textbox style="mso-next-textbox:#_x0000_s1046">
              <w:txbxContent>
                <w:p w:rsidR="00CE6B61" w:rsidRPr="00C43043" w:rsidRDefault="00CE6B61" w:rsidP="00CE6B61">
                  <w:pPr>
                    <w:jc w:val="center"/>
                    <w:rPr>
                      <w:sz w:val="28"/>
                      <w:szCs w:val="28"/>
                    </w:rPr>
                  </w:pPr>
                  <w:r w:rsidRPr="00C43043">
                    <w:t xml:space="preserve">Главный </w:t>
                  </w:r>
                </w:p>
                <w:p w:rsidR="00CE6B61" w:rsidRPr="00C43043" w:rsidRDefault="00CE6B61" w:rsidP="00CE6B61">
                  <w:pPr>
                    <w:jc w:val="center"/>
                    <w:rPr>
                      <w:sz w:val="28"/>
                      <w:szCs w:val="28"/>
                    </w:rPr>
                  </w:pPr>
                  <w:r w:rsidRPr="00C43043">
                    <w:t>бухгалтер</w:t>
                  </w:r>
                </w:p>
              </w:txbxContent>
            </v:textbox>
          </v:shape>
        </w:pict>
      </w:r>
      <w:r>
        <w:rPr>
          <w:noProof/>
        </w:rPr>
        <w:pict>
          <v:shape id="_x0000_s1047" type="#_x0000_t202" style="position:absolute;left:0;text-align:left;margin-left:10.8pt;margin-top:18pt;width:180pt;height:43.2pt;z-index:251651584">
            <v:textbox style="mso-next-textbox:#_x0000_s1047">
              <w:txbxContent>
                <w:p w:rsidR="00CE6B61" w:rsidRPr="00C43043" w:rsidRDefault="00CE6B61" w:rsidP="00CE6B61">
                  <w:pPr>
                    <w:jc w:val="center"/>
                  </w:pPr>
                  <w:r w:rsidRPr="00C43043">
                    <w:t>Зам.  ген. директора по коммерческим вопросам</w:t>
                  </w:r>
                </w:p>
              </w:txbxContent>
            </v:textbox>
          </v:shape>
        </w:pict>
      </w:r>
      <w:r>
        <w:rPr>
          <w:noProof/>
        </w:rPr>
        <w:pict>
          <v:shape id="_x0000_s1048" type="#_x0000_t202" style="position:absolute;left:0;text-align:left;margin-left:-2.5pt;margin-top:18pt;width:2in;height:63pt;z-index:251650560">
            <v:textbox style="mso-next-textbox:#_x0000_s1048">
              <w:txbxContent>
                <w:p w:rsidR="00CE6B61" w:rsidRPr="00C43043" w:rsidRDefault="00CE6B61" w:rsidP="00CE6B61">
                  <w:pPr>
                    <w:jc w:val="center"/>
                    <w:rPr>
                      <w:sz w:val="28"/>
                      <w:szCs w:val="28"/>
                    </w:rPr>
                  </w:pPr>
                  <w:r w:rsidRPr="00C43043">
                    <w:t>Зам.  ген. директора по медицинским вопросам</w:t>
                  </w:r>
                </w:p>
              </w:txbxContent>
            </v:textbox>
            <w10:wrap type="square"/>
          </v:shape>
        </w:pict>
      </w:r>
    </w:p>
    <w:p w:rsidR="00CE6B61" w:rsidRPr="006361E3" w:rsidRDefault="00CE6B61" w:rsidP="00CE6B61">
      <w:pPr>
        <w:pStyle w:val="af"/>
        <w:ind w:left="-360"/>
        <w:rPr>
          <w:sz w:val="24"/>
          <w:szCs w:val="24"/>
        </w:rPr>
      </w:pPr>
    </w:p>
    <w:p w:rsidR="00CE6B61" w:rsidRPr="006361E3" w:rsidRDefault="00CE6B61" w:rsidP="00CE6B61">
      <w:pPr>
        <w:pStyle w:val="af"/>
        <w:ind w:left="-360"/>
        <w:rPr>
          <w:sz w:val="24"/>
          <w:szCs w:val="24"/>
        </w:rPr>
      </w:pPr>
    </w:p>
    <w:p w:rsidR="00CE6B61" w:rsidRPr="006361E3" w:rsidRDefault="00A42EB5" w:rsidP="00CE6B61">
      <w:pPr>
        <w:pStyle w:val="af"/>
        <w:ind w:left="-360"/>
        <w:rPr>
          <w:sz w:val="24"/>
          <w:szCs w:val="24"/>
        </w:rPr>
      </w:pPr>
      <w:r>
        <w:rPr>
          <w:noProof/>
        </w:rPr>
        <w:pict>
          <v:line id="_x0000_s1049" style="position:absolute;left:0;text-align:left;z-index:251674112" from="388.8pt,9.9pt" to="388.8pt,36.9pt">
            <v:stroke endarrow="block"/>
          </v:line>
        </w:pict>
      </w:r>
      <w:r>
        <w:rPr>
          <w:noProof/>
        </w:rPr>
        <w:pict>
          <v:line id="_x0000_s1050" style="position:absolute;left:0;text-align:left;flip:x;z-index:251670016" from="45pt,9.9pt" to="108pt,45.9pt">
            <v:stroke endarrow="block"/>
          </v:line>
        </w:pict>
      </w:r>
      <w:r>
        <w:rPr>
          <w:noProof/>
        </w:rPr>
        <w:pict>
          <v:line id="_x0000_s1051" style="position:absolute;left:0;text-align:left;z-index:251671040" from="108pt,9.9pt" to="2in,45.9pt">
            <v:stroke endarrow="block"/>
          </v:line>
        </w:pict>
      </w:r>
      <w:r>
        <w:rPr>
          <w:noProof/>
        </w:rPr>
        <w:pict>
          <v:line id="_x0000_s1052" style="position:absolute;left:0;text-align:left;z-index:251672064" from="108pt,9.9pt" to="270pt,45.9pt">
            <v:stroke endarrow="block"/>
          </v:line>
        </w:pict>
      </w:r>
    </w:p>
    <w:p w:rsidR="00CE6B61" w:rsidRPr="006361E3" w:rsidRDefault="00CE6B61" w:rsidP="00CE6B61">
      <w:pPr>
        <w:pStyle w:val="af"/>
        <w:ind w:left="-360"/>
        <w:rPr>
          <w:sz w:val="24"/>
          <w:szCs w:val="24"/>
        </w:rPr>
      </w:pPr>
    </w:p>
    <w:p w:rsidR="00CE6B61" w:rsidRPr="006361E3" w:rsidRDefault="00A42EB5" w:rsidP="00CE6B61">
      <w:pPr>
        <w:pStyle w:val="af"/>
        <w:ind w:left="-360"/>
        <w:rPr>
          <w:sz w:val="24"/>
          <w:szCs w:val="24"/>
        </w:rPr>
      </w:pPr>
      <w:r>
        <w:rPr>
          <w:noProof/>
        </w:rPr>
        <w:pict>
          <v:shape id="_x0000_s1053" type="#_x0000_t202" style="position:absolute;left:0;text-align:left;margin-left:384.5pt;margin-top:13.55pt;width:1in;height:1in;z-index:251663872">
            <v:textbox style="mso-next-textbox:#_x0000_s1053">
              <w:txbxContent>
                <w:p w:rsidR="00CE6B61" w:rsidRPr="00C43043" w:rsidRDefault="00CE6B61" w:rsidP="00CE6B61">
                  <w:pPr>
                    <w:pStyle w:val="33"/>
                    <w:rPr>
                      <w:b w:val="0"/>
                      <w:bCs w:val="0"/>
                    </w:rPr>
                  </w:pPr>
                  <w:r w:rsidRPr="00C43043">
                    <w:rPr>
                      <w:b w:val="0"/>
                      <w:bCs w:val="0"/>
                    </w:rPr>
                    <w:t>Заведу</w:t>
                  </w:r>
                  <w:r>
                    <w:rPr>
                      <w:b w:val="0"/>
                      <w:bCs w:val="0"/>
                    </w:rPr>
                    <w:t>-</w:t>
                  </w:r>
                  <w:r w:rsidRPr="00C43043">
                    <w:rPr>
                      <w:b w:val="0"/>
                      <w:bCs w:val="0"/>
                    </w:rPr>
                    <w:t>ющ</w:t>
                  </w:r>
                  <w:r>
                    <w:rPr>
                      <w:b w:val="0"/>
                      <w:bCs w:val="0"/>
                    </w:rPr>
                    <w:t>ий</w:t>
                  </w:r>
                  <w:r>
                    <w:rPr>
                      <w:b w:val="0"/>
                      <w:bCs w:val="0"/>
                      <w:lang w:val="en-US"/>
                    </w:rPr>
                    <w:t xml:space="preserve"> </w:t>
                  </w:r>
                  <w:r w:rsidRPr="00C43043">
                    <w:rPr>
                      <w:b w:val="0"/>
                      <w:bCs w:val="0"/>
                    </w:rPr>
                    <w:t xml:space="preserve"> складом</w:t>
                  </w:r>
                </w:p>
              </w:txbxContent>
            </v:textbox>
          </v:shape>
        </w:pict>
      </w:r>
      <w:r>
        <w:rPr>
          <w:noProof/>
        </w:rPr>
        <w:pict>
          <v:shape id="_x0000_s1054" type="#_x0000_t202" style="position:absolute;left:0;text-align:left;margin-left:267.5pt;margin-top:13.55pt;width:108.25pt;height:81pt;z-index:251667968">
            <v:textbox style="mso-next-textbox:#_x0000_s1054">
              <w:txbxContent>
                <w:p w:rsidR="00CE6B61" w:rsidRPr="00CE6B61" w:rsidRDefault="00CE6B61" w:rsidP="00CE6B61">
                  <w:pPr>
                    <w:pStyle w:val="21"/>
                    <w:jc w:val="center"/>
                    <w:rPr>
                      <w:sz w:val="22"/>
                      <w:szCs w:val="22"/>
                    </w:rPr>
                  </w:pPr>
                  <w:r w:rsidRPr="00CE6B61">
                    <w:rPr>
                      <w:sz w:val="22"/>
                      <w:szCs w:val="22"/>
                    </w:rPr>
                    <w:t xml:space="preserve">Руководитель отдела маркетинга и реализации </w:t>
                  </w:r>
                </w:p>
              </w:txbxContent>
            </v:textbox>
          </v:shape>
        </w:pict>
      </w:r>
      <w:r>
        <w:rPr>
          <w:noProof/>
        </w:rPr>
        <w:pict>
          <v:shape id="_x0000_s1055" type="#_x0000_t202" style="position:absolute;left:0;text-align:left;margin-left:150.5pt;margin-top:13.55pt;width:108pt;height:81pt;z-index:251668992">
            <v:textbox style="mso-next-textbox:#_x0000_s1055">
              <w:txbxContent>
                <w:p w:rsidR="00CE6B61" w:rsidRPr="00CE6B61" w:rsidRDefault="00CE6B61" w:rsidP="00CE6B61">
                  <w:pPr>
                    <w:jc w:val="center"/>
                    <w:rPr>
                      <w:sz w:val="22"/>
                      <w:szCs w:val="22"/>
                    </w:rPr>
                  </w:pPr>
                  <w:r w:rsidRPr="00CE6B61">
                    <w:rPr>
                      <w:sz w:val="22"/>
                      <w:szCs w:val="22"/>
                    </w:rPr>
                    <w:t>Руководитель отдела материально-технического снабжения и сбыта</w:t>
                  </w:r>
                </w:p>
              </w:txbxContent>
            </v:textbox>
          </v:shape>
        </w:pict>
      </w:r>
      <w:r>
        <w:rPr>
          <w:noProof/>
        </w:rPr>
        <w:pict>
          <v:shape id="_x0000_s1056" type="#_x0000_t202" style="position:absolute;left:0;text-align:left;margin-left:461.05pt;margin-top:4.55pt;width:158.4pt;height:45pt;z-index:251664896">
            <v:textbox style="mso-next-textbox:#_x0000_s1056">
              <w:txbxContent>
                <w:p w:rsidR="00CE6B61" w:rsidRPr="00C43043" w:rsidRDefault="00CE6B61" w:rsidP="00CE6B61">
                  <w:pPr>
                    <w:jc w:val="center"/>
                  </w:pPr>
                  <w:r w:rsidRPr="00C43043">
                    <w:t>Руководитель группы информатизации и связи</w:t>
                  </w:r>
                </w:p>
              </w:txbxContent>
            </v:textbox>
          </v:shape>
        </w:pict>
      </w:r>
      <w:r>
        <w:rPr>
          <w:noProof/>
        </w:rPr>
        <w:pict>
          <v:shape id="_x0000_s1057" type="#_x0000_t202" style="position:absolute;left:0;text-align:left;margin-left:-2.5pt;margin-top:13.55pt;width:135pt;height:81pt;z-index:251661824">
            <v:textbox style="mso-next-textbox:#_x0000_s1057">
              <w:txbxContent>
                <w:p w:rsidR="00CE6B61" w:rsidRPr="00CE6B61" w:rsidRDefault="00CE6B61" w:rsidP="00CE6B61">
                  <w:pPr>
                    <w:jc w:val="center"/>
                    <w:rPr>
                      <w:sz w:val="22"/>
                      <w:szCs w:val="22"/>
                    </w:rPr>
                  </w:pPr>
                  <w:r w:rsidRPr="00CE6B61">
                    <w:rPr>
                      <w:sz w:val="22"/>
                      <w:szCs w:val="22"/>
                    </w:rPr>
                    <w:t>Лечебно-диагностическое и</w:t>
                  </w:r>
                </w:p>
                <w:p w:rsidR="00CE6B61" w:rsidRPr="00CE6B61" w:rsidRDefault="00CE6B61" w:rsidP="00CE6B61">
                  <w:pPr>
                    <w:jc w:val="center"/>
                    <w:rPr>
                      <w:sz w:val="22"/>
                      <w:szCs w:val="22"/>
                    </w:rPr>
                  </w:pPr>
                  <w:r w:rsidRPr="00CE6B61">
                    <w:rPr>
                      <w:sz w:val="22"/>
                      <w:szCs w:val="22"/>
                    </w:rPr>
                    <w:t>терапевтическое отделение</w:t>
                  </w:r>
                </w:p>
              </w:txbxContent>
            </v:textbox>
          </v:shape>
        </w:pict>
      </w:r>
    </w:p>
    <w:p w:rsidR="00CE6B61" w:rsidRPr="006361E3" w:rsidRDefault="00CE6B61" w:rsidP="00CE6B61">
      <w:pPr>
        <w:pStyle w:val="af"/>
        <w:ind w:left="-360"/>
        <w:rPr>
          <w:sz w:val="24"/>
          <w:szCs w:val="24"/>
        </w:rPr>
      </w:pPr>
    </w:p>
    <w:p w:rsidR="00CE6B61" w:rsidRPr="006361E3" w:rsidRDefault="00A42EB5" w:rsidP="00CE6B61">
      <w:pPr>
        <w:pStyle w:val="af"/>
        <w:ind w:left="-360"/>
        <w:rPr>
          <w:sz w:val="24"/>
          <w:szCs w:val="24"/>
        </w:rPr>
      </w:pPr>
      <w:r>
        <w:rPr>
          <w:noProof/>
        </w:rPr>
        <w:pict>
          <v:line id="_x0000_s1058" style="position:absolute;left:0;text-align:left;z-index:251662848" from="-102.15pt,13.1pt" to="-102.15pt,34.7pt" o:allowincell="f">
            <v:stroke endarrow="block"/>
          </v:line>
        </w:pict>
      </w:r>
    </w:p>
    <w:p w:rsidR="00CE6B61" w:rsidRPr="006361E3" w:rsidRDefault="00CE6B61" w:rsidP="00CE6B61">
      <w:pPr>
        <w:pStyle w:val="af"/>
        <w:ind w:left="-360"/>
        <w:rPr>
          <w:sz w:val="24"/>
          <w:szCs w:val="24"/>
        </w:rPr>
      </w:pPr>
    </w:p>
    <w:p w:rsidR="00CE6B61" w:rsidRPr="006361E3" w:rsidRDefault="00CE6B61" w:rsidP="00CE6B61">
      <w:pPr>
        <w:pStyle w:val="af"/>
        <w:ind w:left="-360"/>
        <w:rPr>
          <w:sz w:val="24"/>
          <w:szCs w:val="24"/>
        </w:rPr>
      </w:pPr>
    </w:p>
    <w:p w:rsidR="0066432B" w:rsidRPr="004810C7" w:rsidRDefault="0066432B" w:rsidP="004810C7">
      <w:pPr>
        <w:pStyle w:val="af"/>
        <w:ind w:left="0" w:firstLine="709"/>
        <w:jc w:val="both"/>
        <w:rPr>
          <w:color w:val="000000"/>
        </w:rPr>
      </w:pPr>
      <w:r w:rsidRPr="004810C7">
        <w:rPr>
          <w:color w:val="000000"/>
        </w:rPr>
        <w:t>Рисунок 1 – Организационная структура управления ОАО «Санаторий «Джинал»</w:t>
      </w:r>
    </w:p>
    <w:p w:rsidR="0066432B" w:rsidRPr="00CE6B61" w:rsidRDefault="0066432B" w:rsidP="004810C7">
      <w:pPr>
        <w:pStyle w:val="af"/>
        <w:ind w:left="0" w:firstLine="709"/>
        <w:jc w:val="both"/>
        <w:rPr>
          <w:color w:val="000000"/>
        </w:rPr>
      </w:pPr>
    </w:p>
    <w:p w:rsidR="00CE6B61" w:rsidRPr="00CE6B61" w:rsidRDefault="00CE6B61" w:rsidP="004810C7">
      <w:pPr>
        <w:pStyle w:val="af"/>
        <w:ind w:left="0" w:firstLine="709"/>
        <w:jc w:val="both"/>
        <w:rPr>
          <w:color w:val="000000"/>
        </w:rPr>
        <w:sectPr w:rsidR="00CE6B61" w:rsidRPr="00CE6B61" w:rsidSect="00CE6B61">
          <w:pgSz w:w="16840" w:h="11907" w:orient="landscape" w:code="9"/>
          <w:pgMar w:top="1701" w:right="1134" w:bottom="851" w:left="1134" w:header="709" w:footer="709" w:gutter="0"/>
          <w:cols w:space="720"/>
          <w:docGrid w:linePitch="272"/>
        </w:sectPr>
      </w:pPr>
    </w:p>
    <w:p w:rsidR="0066432B" w:rsidRPr="004810C7" w:rsidRDefault="0066432B" w:rsidP="004810C7">
      <w:pPr>
        <w:pStyle w:val="af"/>
        <w:ind w:left="0" w:firstLine="709"/>
        <w:jc w:val="both"/>
        <w:rPr>
          <w:color w:val="000000"/>
        </w:rPr>
      </w:pPr>
      <w:r w:rsidRPr="004810C7">
        <w:rPr>
          <w:color w:val="000000"/>
        </w:rPr>
        <w:t>Организационная структура управления ОАО «Санаторий «Джинал» представлена на рисунке 1.</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Органами управления Общества являются:</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общее собрание акционеров;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совет директоров;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генеральный директор.</w:t>
      </w:r>
    </w:p>
    <w:p w:rsidR="0066432B" w:rsidRPr="004810C7" w:rsidRDefault="0066432B" w:rsidP="004810C7">
      <w:pPr>
        <w:pStyle w:val="af"/>
        <w:ind w:left="0" w:firstLine="709"/>
        <w:jc w:val="both"/>
        <w:rPr>
          <w:color w:val="000000"/>
        </w:rPr>
      </w:pPr>
      <w:r w:rsidRPr="004810C7">
        <w:rPr>
          <w:color w:val="000000"/>
        </w:rPr>
        <w:t>Общество</w:t>
      </w:r>
      <w:r w:rsidR="004810C7" w:rsidRPr="004810C7">
        <w:rPr>
          <w:color w:val="000000"/>
        </w:rPr>
        <w:t xml:space="preserve"> </w:t>
      </w:r>
      <w:r w:rsidRPr="004810C7">
        <w:rPr>
          <w:color w:val="000000"/>
        </w:rPr>
        <w:t>самостоятельно</w:t>
      </w:r>
      <w:r w:rsidR="004810C7" w:rsidRPr="004810C7">
        <w:rPr>
          <w:color w:val="000000"/>
        </w:rPr>
        <w:t xml:space="preserve"> </w:t>
      </w:r>
      <w:r w:rsidRPr="004810C7">
        <w:rPr>
          <w:color w:val="000000"/>
        </w:rPr>
        <w:t>планирует</w:t>
      </w:r>
      <w:r w:rsidR="004810C7" w:rsidRPr="004810C7">
        <w:rPr>
          <w:color w:val="000000"/>
        </w:rPr>
        <w:t xml:space="preserve"> </w:t>
      </w:r>
      <w:r w:rsidRPr="004810C7">
        <w:rPr>
          <w:color w:val="000000"/>
        </w:rPr>
        <w:t>свою производственно-хозяйственную</w:t>
      </w:r>
      <w:r w:rsidR="004810C7" w:rsidRPr="004810C7">
        <w:rPr>
          <w:color w:val="000000"/>
        </w:rPr>
        <w:t xml:space="preserve"> </w:t>
      </w:r>
      <w:r w:rsidRPr="004810C7">
        <w:rPr>
          <w:color w:val="000000"/>
        </w:rPr>
        <w:t>деятельность,</w:t>
      </w:r>
      <w:r w:rsidR="004810C7" w:rsidRPr="004810C7">
        <w:rPr>
          <w:color w:val="000000"/>
        </w:rPr>
        <w:t xml:space="preserve"> </w:t>
      </w:r>
      <w:r w:rsidRPr="004810C7">
        <w:rPr>
          <w:color w:val="000000"/>
        </w:rPr>
        <w:t>а</w:t>
      </w:r>
      <w:r w:rsidR="004810C7" w:rsidRPr="004810C7">
        <w:rPr>
          <w:color w:val="000000"/>
        </w:rPr>
        <w:t xml:space="preserve"> </w:t>
      </w:r>
      <w:r w:rsidRPr="004810C7">
        <w:rPr>
          <w:color w:val="000000"/>
        </w:rPr>
        <w:t>также</w:t>
      </w:r>
      <w:r w:rsidR="004810C7" w:rsidRPr="004810C7">
        <w:rPr>
          <w:color w:val="000000"/>
        </w:rPr>
        <w:t xml:space="preserve"> </w:t>
      </w:r>
      <w:r w:rsidRPr="004810C7">
        <w:rPr>
          <w:color w:val="000000"/>
        </w:rPr>
        <w:t>социальное развитие коллектива.</w:t>
      </w:r>
    </w:p>
    <w:p w:rsidR="004810C7" w:rsidRPr="004810C7" w:rsidRDefault="0066432B" w:rsidP="004810C7">
      <w:pPr>
        <w:pStyle w:val="23"/>
        <w:ind w:firstLine="709"/>
        <w:jc w:val="both"/>
        <w:rPr>
          <w:color w:val="000000"/>
        </w:rPr>
      </w:pPr>
      <w:r w:rsidRPr="004810C7">
        <w:rPr>
          <w:color w:val="000000"/>
        </w:rPr>
        <w:t>Основу планов составляют договоры, заключаемые с потребителями</w:t>
      </w:r>
      <w:r w:rsidR="004810C7" w:rsidRPr="004810C7">
        <w:rPr>
          <w:color w:val="000000"/>
        </w:rPr>
        <w:t xml:space="preserve"> </w:t>
      </w:r>
      <w:r w:rsidRPr="004810C7">
        <w:rPr>
          <w:color w:val="000000"/>
        </w:rPr>
        <w:t>услуг,</w:t>
      </w:r>
      <w:r w:rsidR="004810C7" w:rsidRPr="004810C7">
        <w:rPr>
          <w:color w:val="000000"/>
        </w:rPr>
        <w:t xml:space="preserve"> </w:t>
      </w:r>
      <w:r w:rsidRPr="004810C7">
        <w:rPr>
          <w:color w:val="000000"/>
        </w:rPr>
        <w:t>а</w:t>
      </w:r>
      <w:r w:rsidR="004810C7" w:rsidRPr="004810C7">
        <w:rPr>
          <w:color w:val="000000"/>
        </w:rPr>
        <w:t xml:space="preserve"> </w:t>
      </w:r>
      <w:r w:rsidRPr="004810C7">
        <w:rPr>
          <w:color w:val="000000"/>
        </w:rPr>
        <w:t>также поставщиками</w:t>
      </w:r>
      <w:r w:rsidR="004810C7" w:rsidRPr="004810C7">
        <w:rPr>
          <w:color w:val="000000"/>
        </w:rPr>
        <w:t xml:space="preserve"> </w:t>
      </w:r>
      <w:r w:rsidRPr="004810C7">
        <w:rPr>
          <w:color w:val="000000"/>
        </w:rPr>
        <w:t>материально-технических и иных ресурсов.</w:t>
      </w:r>
    </w:p>
    <w:p w:rsidR="0066432B" w:rsidRPr="004810C7" w:rsidRDefault="0066432B" w:rsidP="004810C7">
      <w:pPr>
        <w:pStyle w:val="af"/>
        <w:ind w:left="0" w:firstLine="709"/>
        <w:jc w:val="both"/>
        <w:rPr>
          <w:color w:val="000000"/>
        </w:rPr>
      </w:pPr>
      <w:r w:rsidRPr="004810C7">
        <w:rPr>
          <w:color w:val="000000"/>
        </w:rPr>
        <w:t>Основными каналами сбыта продукции ОАО «Санаторий «Джинал» являются:</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фонды социального страхования;</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предприятия</w:t>
      </w:r>
      <w:r w:rsidR="004810C7" w:rsidRPr="004810C7">
        <w:rPr>
          <w:color w:val="000000"/>
          <w:sz w:val="28"/>
          <w:szCs w:val="28"/>
        </w:rPr>
        <w:t xml:space="preserve"> </w:t>
      </w:r>
      <w:r w:rsidRPr="004810C7">
        <w:rPr>
          <w:color w:val="000000"/>
          <w:sz w:val="28"/>
          <w:szCs w:val="28"/>
        </w:rPr>
        <w:t>атомной энергетики и оборонной промышленности;</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крупные нефтяные и газовые компании рф;</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туристические агентства, акционерные общества, банки;</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бизнесмены и предприниматели всех регионов россии.</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Уровень качества предлагаемых санаторно-курортных услуг, включая новейшие методики, не имеющие аналогов у конкурентов на КМВ, являются одной из главных причин предпочтительного сотрудничества потребителей с Обществом.</w:t>
      </w:r>
    </w:p>
    <w:p w:rsidR="0066432B" w:rsidRPr="004810C7" w:rsidRDefault="0066432B" w:rsidP="004810C7">
      <w:pPr>
        <w:pStyle w:val="af"/>
        <w:ind w:left="0" w:firstLine="709"/>
        <w:jc w:val="both"/>
        <w:rPr>
          <w:color w:val="000000"/>
        </w:rPr>
      </w:pPr>
      <w:r w:rsidRPr="004810C7">
        <w:rPr>
          <w:color w:val="000000"/>
        </w:rPr>
        <w:t>Основными поставщиками ресурсов предприятия являются: хлебомакаронный комбинат, форелевое хозяйство, нарзанный завод, аптека, предприятия, поставляющие продукты питания и иные продовольственные товары.</w:t>
      </w:r>
    </w:p>
    <w:p w:rsidR="0066432B" w:rsidRPr="004810C7" w:rsidRDefault="0066432B" w:rsidP="004810C7">
      <w:pPr>
        <w:pStyle w:val="af"/>
        <w:ind w:left="0" w:firstLine="709"/>
        <w:jc w:val="both"/>
        <w:rPr>
          <w:color w:val="000000"/>
        </w:rPr>
      </w:pPr>
      <w:r w:rsidRPr="004810C7">
        <w:rPr>
          <w:color w:val="000000"/>
        </w:rPr>
        <w:t>Неотъемлемой частью функционирования ОАО «Санаторий «Джинал» являются трудовые ресурсы. Использование трудовых ресурсов, уровень производительности труда рассматриваются в тесной взаимосвязи с оплатой труда. С ростом производительности труда создаются предпосылки для повышения уровня его оплаты.</w:t>
      </w:r>
    </w:p>
    <w:p w:rsidR="0066432B" w:rsidRPr="004810C7" w:rsidRDefault="0066432B" w:rsidP="004810C7">
      <w:pPr>
        <w:pStyle w:val="af"/>
        <w:ind w:left="0" w:firstLine="709"/>
        <w:jc w:val="both"/>
        <w:rPr>
          <w:color w:val="000000"/>
        </w:rPr>
      </w:pPr>
      <w:r w:rsidRPr="004810C7">
        <w:rPr>
          <w:color w:val="000000"/>
        </w:rPr>
        <w:t>Показатели по труду и его оплате в ОАО «Санаторий «Джинал» представлены в таблице 1.</w:t>
      </w:r>
    </w:p>
    <w:p w:rsidR="00CE6B61" w:rsidRPr="00FE5B67" w:rsidRDefault="00CE6B61" w:rsidP="004810C7">
      <w:pPr>
        <w:pStyle w:val="af"/>
        <w:ind w:left="0" w:firstLine="709"/>
        <w:jc w:val="both"/>
        <w:rPr>
          <w:color w:val="000000"/>
        </w:rPr>
      </w:pPr>
    </w:p>
    <w:p w:rsidR="0066432B" w:rsidRPr="004810C7" w:rsidRDefault="0066432B" w:rsidP="004810C7">
      <w:pPr>
        <w:pStyle w:val="af"/>
        <w:ind w:left="0" w:firstLine="709"/>
        <w:jc w:val="both"/>
        <w:rPr>
          <w:color w:val="000000"/>
        </w:rPr>
      </w:pPr>
      <w:r w:rsidRPr="004810C7">
        <w:rPr>
          <w:color w:val="000000"/>
        </w:rPr>
        <w:t>Таблица 1</w:t>
      </w:r>
      <w:r w:rsidR="004810C7" w:rsidRPr="004810C7">
        <w:rPr>
          <w:color w:val="000000"/>
        </w:rPr>
        <w:t xml:space="preserve"> </w:t>
      </w:r>
      <w:r w:rsidRPr="004810C7">
        <w:rPr>
          <w:color w:val="000000"/>
        </w:rPr>
        <w:t>- Динамика уровня заработной платы и производительности труда персонала ОАО «Санаторий «Джинал»</w:t>
      </w:r>
    </w:p>
    <w:tbl>
      <w:tblPr>
        <w:tblW w:w="9466"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185"/>
        <w:gridCol w:w="924"/>
        <w:gridCol w:w="900"/>
        <w:gridCol w:w="1000"/>
        <w:gridCol w:w="1181"/>
        <w:gridCol w:w="1276"/>
      </w:tblGrid>
      <w:tr w:rsidR="0066432B" w:rsidRPr="00CE6B61">
        <w:trPr>
          <w:cantSplit/>
          <w:trHeight w:val="340"/>
        </w:trPr>
        <w:tc>
          <w:tcPr>
            <w:tcW w:w="4185"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w:t>
            </w:r>
          </w:p>
          <w:p w:rsidR="0066432B" w:rsidRPr="00CE6B61" w:rsidRDefault="0066432B" w:rsidP="00CE6B61">
            <w:pPr>
              <w:pStyle w:val="af"/>
              <w:ind w:left="0"/>
              <w:rPr>
                <w:color w:val="000000"/>
                <w:sz w:val="20"/>
                <w:szCs w:val="20"/>
              </w:rPr>
            </w:pPr>
            <w:r w:rsidRPr="00CE6B61">
              <w:rPr>
                <w:color w:val="000000"/>
                <w:sz w:val="20"/>
                <w:szCs w:val="20"/>
              </w:rPr>
              <w:t>показателей</w:t>
            </w:r>
          </w:p>
        </w:tc>
        <w:tc>
          <w:tcPr>
            <w:tcW w:w="924"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2006 г.</w:t>
            </w:r>
          </w:p>
        </w:tc>
        <w:tc>
          <w:tcPr>
            <w:tcW w:w="900"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2007г.</w:t>
            </w:r>
          </w:p>
        </w:tc>
        <w:tc>
          <w:tcPr>
            <w:tcW w:w="1000"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2008 г.</w:t>
            </w:r>
          </w:p>
        </w:tc>
        <w:tc>
          <w:tcPr>
            <w:tcW w:w="2457"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Изменение 2008г. к 2006г.</w:t>
            </w:r>
          </w:p>
        </w:tc>
      </w:tr>
      <w:tr w:rsidR="0066432B" w:rsidRPr="00CE6B61">
        <w:trPr>
          <w:cantSplit/>
          <w:trHeight w:val="300"/>
        </w:trPr>
        <w:tc>
          <w:tcPr>
            <w:tcW w:w="4185" w:type="dxa"/>
            <w:vMerge/>
            <w:vAlign w:val="center"/>
          </w:tcPr>
          <w:p w:rsidR="0066432B" w:rsidRPr="00CE6B61" w:rsidRDefault="0066432B" w:rsidP="00CE6B61">
            <w:pPr>
              <w:pStyle w:val="af"/>
              <w:ind w:left="0"/>
              <w:rPr>
                <w:color w:val="000000"/>
                <w:sz w:val="20"/>
                <w:szCs w:val="20"/>
              </w:rPr>
            </w:pPr>
          </w:p>
        </w:tc>
        <w:tc>
          <w:tcPr>
            <w:tcW w:w="924" w:type="dxa"/>
            <w:vMerge/>
            <w:vAlign w:val="center"/>
          </w:tcPr>
          <w:p w:rsidR="0066432B" w:rsidRPr="00CE6B61" w:rsidRDefault="0066432B" w:rsidP="00CE6B61">
            <w:pPr>
              <w:pStyle w:val="af"/>
              <w:ind w:left="0"/>
              <w:rPr>
                <w:color w:val="000000"/>
                <w:sz w:val="20"/>
                <w:szCs w:val="20"/>
              </w:rPr>
            </w:pPr>
          </w:p>
        </w:tc>
        <w:tc>
          <w:tcPr>
            <w:tcW w:w="900" w:type="dxa"/>
            <w:vMerge/>
            <w:vAlign w:val="center"/>
          </w:tcPr>
          <w:p w:rsidR="0066432B" w:rsidRPr="00CE6B61" w:rsidRDefault="0066432B" w:rsidP="00CE6B61">
            <w:pPr>
              <w:pStyle w:val="af"/>
              <w:ind w:left="0"/>
              <w:rPr>
                <w:color w:val="000000"/>
                <w:sz w:val="20"/>
                <w:szCs w:val="20"/>
              </w:rPr>
            </w:pPr>
          </w:p>
        </w:tc>
        <w:tc>
          <w:tcPr>
            <w:tcW w:w="1000" w:type="dxa"/>
            <w:vMerge/>
            <w:vAlign w:val="center"/>
          </w:tcPr>
          <w:p w:rsidR="0066432B" w:rsidRPr="00CE6B61" w:rsidRDefault="0066432B" w:rsidP="00CE6B61">
            <w:pPr>
              <w:pStyle w:val="af"/>
              <w:ind w:left="0"/>
              <w:rPr>
                <w:color w:val="000000"/>
                <w:sz w:val="20"/>
                <w:szCs w:val="20"/>
              </w:rPr>
            </w:pP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Абсол.,</w:t>
            </w:r>
          </w:p>
          <w:p w:rsidR="0066432B" w:rsidRPr="00CE6B61" w:rsidRDefault="0066432B" w:rsidP="00CE6B61">
            <w:pPr>
              <w:pStyle w:val="af"/>
              <w:ind w:left="0"/>
              <w:rPr>
                <w:color w:val="000000"/>
                <w:sz w:val="20"/>
                <w:szCs w:val="20"/>
              </w:rPr>
            </w:pPr>
            <w:r w:rsidRPr="00CE6B61">
              <w:rPr>
                <w:color w:val="000000"/>
                <w:sz w:val="20"/>
                <w:szCs w:val="20"/>
              </w:rPr>
              <w:t>+; -</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Относит.,</w:t>
            </w:r>
          </w:p>
          <w:p w:rsidR="0066432B" w:rsidRPr="00CE6B61" w:rsidRDefault="0066432B" w:rsidP="00CE6B61">
            <w:pPr>
              <w:pStyle w:val="af"/>
              <w:ind w:left="0"/>
              <w:rPr>
                <w:color w:val="000000"/>
                <w:sz w:val="20"/>
                <w:szCs w:val="20"/>
              </w:rPr>
            </w:pPr>
            <w:r w:rsidRPr="00CE6B61">
              <w:rPr>
                <w:color w:val="000000"/>
                <w:sz w:val="20"/>
                <w:szCs w:val="20"/>
              </w:rPr>
              <w:t>%</w:t>
            </w:r>
          </w:p>
        </w:tc>
      </w:tr>
      <w:tr w:rsidR="0066432B" w:rsidRPr="00CE6B61">
        <w:trPr>
          <w:cantSplit/>
          <w:trHeight w:val="299"/>
        </w:trPr>
        <w:tc>
          <w:tcPr>
            <w:tcW w:w="4185" w:type="dxa"/>
          </w:tcPr>
          <w:p w:rsidR="0066432B" w:rsidRPr="00CE6B61" w:rsidRDefault="0066432B" w:rsidP="00CE6B61">
            <w:pPr>
              <w:pStyle w:val="af"/>
              <w:ind w:left="0"/>
              <w:rPr>
                <w:color w:val="000000"/>
                <w:sz w:val="20"/>
                <w:szCs w:val="20"/>
              </w:rPr>
            </w:pPr>
            <w:r w:rsidRPr="00CE6B61">
              <w:rPr>
                <w:color w:val="000000"/>
                <w:sz w:val="20"/>
                <w:szCs w:val="20"/>
              </w:rPr>
              <w:t>Выручка от реализации, тыс. руб.</w:t>
            </w:r>
          </w:p>
        </w:tc>
        <w:tc>
          <w:tcPr>
            <w:tcW w:w="924" w:type="dxa"/>
            <w:vAlign w:val="center"/>
          </w:tcPr>
          <w:p w:rsidR="0066432B" w:rsidRPr="00CE6B61" w:rsidRDefault="0066432B" w:rsidP="00CE6B61">
            <w:pPr>
              <w:pStyle w:val="af"/>
              <w:ind w:left="0"/>
              <w:rPr>
                <w:color w:val="000000"/>
                <w:sz w:val="20"/>
                <w:szCs w:val="20"/>
              </w:rPr>
            </w:pPr>
            <w:r w:rsidRPr="00CE6B61">
              <w:rPr>
                <w:color w:val="000000"/>
                <w:sz w:val="20"/>
                <w:szCs w:val="20"/>
              </w:rPr>
              <w:t>24591</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39666</w:t>
            </w:r>
          </w:p>
        </w:tc>
        <w:tc>
          <w:tcPr>
            <w:tcW w:w="1000" w:type="dxa"/>
            <w:vAlign w:val="center"/>
          </w:tcPr>
          <w:p w:rsidR="0066432B" w:rsidRPr="00CE6B61" w:rsidRDefault="0066432B" w:rsidP="00CE6B61">
            <w:pPr>
              <w:pStyle w:val="af"/>
              <w:ind w:left="0"/>
              <w:rPr>
                <w:color w:val="000000"/>
                <w:sz w:val="20"/>
                <w:szCs w:val="20"/>
              </w:rPr>
            </w:pPr>
            <w:r w:rsidRPr="00CE6B61">
              <w:rPr>
                <w:color w:val="000000"/>
                <w:sz w:val="20"/>
                <w:szCs w:val="20"/>
              </w:rPr>
              <w:t>43145</w:t>
            </w: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18554</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175,5</w:t>
            </w:r>
          </w:p>
        </w:tc>
      </w:tr>
      <w:tr w:rsidR="0066432B" w:rsidRPr="00CE6B61">
        <w:trPr>
          <w:cantSplit/>
          <w:trHeight w:val="278"/>
        </w:trPr>
        <w:tc>
          <w:tcPr>
            <w:tcW w:w="4185" w:type="dxa"/>
          </w:tcPr>
          <w:p w:rsidR="0066432B" w:rsidRPr="00CE6B61" w:rsidRDefault="0066432B" w:rsidP="00CE6B61">
            <w:pPr>
              <w:pStyle w:val="af"/>
              <w:ind w:left="0"/>
              <w:rPr>
                <w:color w:val="000000"/>
                <w:sz w:val="20"/>
                <w:szCs w:val="20"/>
              </w:rPr>
            </w:pPr>
            <w:r w:rsidRPr="00CE6B61">
              <w:rPr>
                <w:color w:val="000000"/>
                <w:sz w:val="20"/>
                <w:szCs w:val="20"/>
              </w:rPr>
              <w:t>Среднесписочная численность, чел.</w:t>
            </w:r>
          </w:p>
        </w:tc>
        <w:tc>
          <w:tcPr>
            <w:tcW w:w="924" w:type="dxa"/>
            <w:vAlign w:val="center"/>
          </w:tcPr>
          <w:p w:rsidR="0066432B" w:rsidRPr="00CE6B61" w:rsidRDefault="0066432B" w:rsidP="00CE6B61">
            <w:pPr>
              <w:pStyle w:val="af"/>
              <w:ind w:left="0"/>
              <w:rPr>
                <w:color w:val="000000"/>
                <w:sz w:val="20"/>
                <w:szCs w:val="20"/>
              </w:rPr>
            </w:pPr>
            <w:r w:rsidRPr="00CE6B61">
              <w:rPr>
                <w:color w:val="000000"/>
                <w:sz w:val="20"/>
                <w:szCs w:val="20"/>
              </w:rPr>
              <w:t>232</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240</w:t>
            </w:r>
          </w:p>
        </w:tc>
        <w:tc>
          <w:tcPr>
            <w:tcW w:w="1000" w:type="dxa"/>
            <w:vAlign w:val="center"/>
          </w:tcPr>
          <w:p w:rsidR="0066432B" w:rsidRPr="00CE6B61" w:rsidRDefault="0066432B" w:rsidP="00CE6B61">
            <w:pPr>
              <w:pStyle w:val="af"/>
              <w:ind w:left="0"/>
              <w:rPr>
                <w:color w:val="000000"/>
                <w:sz w:val="20"/>
                <w:szCs w:val="20"/>
              </w:rPr>
            </w:pPr>
            <w:r w:rsidRPr="00CE6B61">
              <w:rPr>
                <w:color w:val="000000"/>
                <w:sz w:val="20"/>
                <w:szCs w:val="20"/>
              </w:rPr>
              <w:t>251</w:t>
            </w: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19</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108,1</w:t>
            </w:r>
          </w:p>
        </w:tc>
      </w:tr>
      <w:tr w:rsidR="0066432B" w:rsidRPr="00CE6B61">
        <w:trPr>
          <w:cantSplit/>
          <w:trHeight w:val="281"/>
        </w:trPr>
        <w:tc>
          <w:tcPr>
            <w:tcW w:w="4185" w:type="dxa"/>
          </w:tcPr>
          <w:p w:rsidR="0066432B" w:rsidRPr="00CE6B61" w:rsidRDefault="0066432B" w:rsidP="00CE6B61">
            <w:pPr>
              <w:pStyle w:val="af"/>
              <w:ind w:left="0"/>
              <w:rPr>
                <w:color w:val="000000"/>
                <w:sz w:val="20"/>
                <w:szCs w:val="20"/>
              </w:rPr>
            </w:pPr>
            <w:r w:rsidRPr="00CE6B61">
              <w:rPr>
                <w:color w:val="000000"/>
                <w:sz w:val="20"/>
                <w:szCs w:val="20"/>
              </w:rPr>
              <w:t>Затраты на оплату труда, тыс. руб.</w:t>
            </w:r>
          </w:p>
        </w:tc>
        <w:tc>
          <w:tcPr>
            <w:tcW w:w="924" w:type="dxa"/>
            <w:vAlign w:val="center"/>
          </w:tcPr>
          <w:p w:rsidR="0066432B" w:rsidRPr="00CE6B61" w:rsidRDefault="0066432B" w:rsidP="00CE6B61">
            <w:pPr>
              <w:pStyle w:val="af"/>
              <w:ind w:left="0"/>
              <w:rPr>
                <w:color w:val="000000"/>
                <w:sz w:val="20"/>
                <w:szCs w:val="20"/>
              </w:rPr>
            </w:pPr>
            <w:r w:rsidRPr="00CE6B61">
              <w:rPr>
                <w:color w:val="000000"/>
                <w:sz w:val="20"/>
                <w:szCs w:val="20"/>
              </w:rPr>
              <w:t>3774</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5441</w:t>
            </w:r>
          </w:p>
        </w:tc>
        <w:tc>
          <w:tcPr>
            <w:tcW w:w="1000" w:type="dxa"/>
            <w:vAlign w:val="center"/>
          </w:tcPr>
          <w:p w:rsidR="0066432B" w:rsidRPr="00CE6B61" w:rsidRDefault="0066432B" w:rsidP="00CE6B61">
            <w:pPr>
              <w:pStyle w:val="af"/>
              <w:ind w:left="0"/>
              <w:rPr>
                <w:color w:val="000000"/>
                <w:sz w:val="20"/>
                <w:szCs w:val="20"/>
              </w:rPr>
            </w:pPr>
            <w:r w:rsidRPr="00CE6B61">
              <w:rPr>
                <w:color w:val="000000"/>
                <w:sz w:val="20"/>
                <w:szCs w:val="20"/>
              </w:rPr>
              <w:t>8038</w:t>
            </w: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4264</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213,0</w:t>
            </w:r>
          </w:p>
        </w:tc>
      </w:tr>
      <w:tr w:rsidR="0066432B" w:rsidRPr="00CE6B61">
        <w:trPr>
          <w:cantSplit/>
          <w:trHeight w:val="555"/>
        </w:trPr>
        <w:tc>
          <w:tcPr>
            <w:tcW w:w="4185" w:type="dxa"/>
          </w:tcPr>
          <w:p w:rsidR="0066432B" w:rsidRPr="00CE6B61" w:rsidRDefault="0066432B" w:rsidP="00CE6B61">
            <w:pPr>
              <w:pStyle w:val="af"/>
              <w:ind w:left="0"/>
              <w:rPr>
                <w:color w:val="000000"/>
                <w:sz w:val="20"/>
                <w:szCs w:val="20"/>
              </w:rPr>
            </w:pPr>
            <w:r w:rsidRPr="00CE6B61">
              <w:rPr>
                <w:color w:val="000000"/>
                <w:sz w:val="20"/>
                <w:szCs w:val="20"/>
              </w:rPr>
              <w:t>Средняя заработная плата работников в месяц, руб.</w:t>
            </w:r>
          </w:p>
        </w:tc>
        <w:tc>
          <w:tcPr>
            <w:tcW w:w="924" w:type="dxa"/>
            <w:vAlign w:val="center"/>
          </w:tcPr>
          <w:p w:rsidR="0066432B" w:rsidRPr="00CE6B61" w:rsidRDefault="0066432B" w:rsidP="00CE6B61">
            <w:pPr>
              <w:pStyle w:val="af"/>
              <w:ind w:left="0"/>
              <w:rPr>
                <w:color w:val="000000"/>
                <w:sz w:val="20"/>
                <w:szCs w:val="20"/>
              </w:rPr>
            </w:pPr>
            <w:r w:rsidRPr="00CE6B61">
              <w:rPr>
                <w:color w:val="000000"/>
                <w:sz w:val="20"/>
                <w:szCs w:val="20"/>
              </w:rPr>
              <w:t>1300</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1900</w:t>
            </w:r>
          </w:p>
        </w:tc>
        <w:tc>
          <w:tcPr>
            <w:tcW w:w="1000" w:type="dxa"/>
            <w:vAlign w:val="center"/>
          </w:tcPr>
          <w:p w:rsidR="0066432B" w:rsidRPr="00CE6B61" w:rsidRDefault="0066432B" w:rsidP="00CE6B61">
            <w:pPr>
              <w:pStyle w:val="af"/>
              <w:ind w:left="0"/>
              <w:rPr>
                <w:color w:val="000000"/>
                <w:sz w:val="20"/>
                <w:szCs w:val="20"/>
              </w:rPr>
            </w:pPr>
            <w:r w:rsidRPr="00CE6B61">
              <w:rPr>
                <w:color w:val="000000"/>
                <w:sz w:val="20"/>
                <w:szCs w:val="20"/>
              </w:rPr>
              <w:t>2800</w:t>
            </w: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1500</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215,4</w:t>
            </w:r>
          </w:p>
        </w:tc>
      </w:tr>
      <w:tr w:rsidR="0066432B" w:rsidRPr="00CE6B61">
        <w:trPr>
          <w:cantSplit/>
          <w:trHeight w:val="266"/>
        </w:trPr>
        <w:tc>
          <w:tcPr>
            <w:tcW w:w="4185" w:type="dxa"/>
          </w:tcPr>
          <w:p w:rsidR="0066432B" w:rsidRPr="00CE6B61" w:rsidRDefault="0066432B" w:rsidP="00CE6B61">
            <w:pPr>
              <w:pStyle w:val="af"/>
              <w:ind w:left="0"/>
              <w:rPr>
                <w:color w:val="000000"/>
                <w:sz w:val="20"/>
                <w:szCs w:val="20"/>
              </w:rPr>
            </w:pPr>
            <w:r w:rsidRPr="00CE6B61">
              <w:rPr>
                <w:color w:val="000000"/>
                <w:sz w:val="20"/>
                <w:szCs w:val="20"/>
              </w:rPr>
              <w:t>Производительность труда, тыс. руб.</w:t>
            </w:r>
          </w:p>
        </w:tc>
        <w:tc>
          <w:tcPr>
            <w:tcW w:w="924" w:type="dxa"/>
            <w:vAlign w:val="center"/>
          </w:tcPr>
          <w:p w:rsidR="0066432B" w:rsidRPr="00CE6B61" w:rsidRDefault="0066432B" w:rsidP="00CE6B61">
            <w:pPr>
              <w:pStyle w:val="af"/>
              <w:ind w:left="0"/>
              <w:rPr>
                <w:color w:val="000000"/>
                <w:sz w:val="20"/>
                <w:szCs w:val="20"/>
              </w:rPr>
            </w:pPr>
            <w:r w:rsidRPr="00CE6B61">
              <w:rPr>
                <w:color w:val="000000"/>
                <w:sz w:val="20"/>
                <w:szCs w:val="20"/>
              </w:rPr>
              <w:t>106</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165</w:t>
            </w:r>
          </w:p>
        </w:tc>
        <w:tc>
          <w:tcPr>
            <w:tcW w:w="1000" w:type="dxa"/>
            <w:vAlign w:val="center"/>
          </w:tcPr>
          <w:p w:rsidR="0066432B" w:rsidRPr="00CE6B61" w:rsidRDefault="0066432B" w:rsidP="00CE6B61">
            <w:pPr>
              <w:pStyle w:val="af"/>
              <w:ind w:left="0"/>
              <w:rPr>
                <w:color w:val="000000"/>
                <w:sz w:val="20"/>
                <w:szCs w:val="20"/>
              </w:rPr>
            </w:pPr>
            <w:r w:rsidRPr="00CE6B61">
              <w:rPr>
                <w:color w:val="000000"/>
                <w:sz w:val="20"/>
                <w:szCs w:val="20"/>
              </w:rPr>
              <w:t>172</w:t>
            </w:r>
          </w:p>
        </w:tc>
        <w:tc>
          <w:tcPr>
            <w:tcW w:w="1181" w:type="dxa"/>
            <w:vAlign w:val="center"/>
          </w:tcPr>
          <w:p w:rsidR="0066432B" w:rsidRPr="00CE6B61" w:rsidRDefault="0066432B" w:rsidP="00CE6B61">
            <w:pPr>
              <w:pStyle w:val="af"/>
              <w:ind w:left="0"/>
              <w:rPr>
                <w:color w:val="000000"/>
                <w:sz w:val="20"/>
                <w:szCs w:val="20"/>
              </w:rPr>
            </w:pPr>
            <w:r w:rsidRPr="00CE6B61">
              <w:rPr>
                <w:color w:val="000000"/>
                <w:sz w:val="20"/>
                <w:szCs w:val="20"/>
              </w:rPr>
              <w:t>66</w:t>
            </w:r>
          </w:p>
        </w:tc>
        <w:tc>
          <w:tcPr>
            <w:tcW w:w="1276" w:type="dxa"/>
            <w:vAlign w:val="center"/>
          </w:tcPr>
          <w:p w:rsidR="0066432B" w:rsidRPr="00CE6B61" w:rsidRDefault="0066432B" w:rsidP="00CE6B61">
            <w:pPr>
              <w:pStyle w:val="af"/>
              <w:ind w:left="0"/>
              <w:rPr>
                <w:color w:val="000000"/>
                <w:sz w:val="20"/>
                <w:szCs w:val="20"/>
              </w:rPr>
            </w:pPr>
            <w:r w:rsidRPr="00CE6B61">
              <w:rPr>
                <w:color w:val="000000"/>
                <w:sz w:val="20"/>
                <w:szCs w:val="20"/>
              </w:rPr>
              <w:t>162</w:t>
            </w:r>
          </w:p>
        </w:tc>
      </w:tr>
    </w:tbl>
    <w:p w:rsidR="0066432B" w:rsidRPr="004810C7" w:rsidRDefault="0066432B" w:rsidP="004810C7">
      <w:pPr>
        <w:pStyle w:val="af"/>
        <w:ind w:left="0" w:firstLine="709"/>
        <w:jc w:val="both"/>
        <w:rPr>
          <w:color w:val="000000"/>
        </w:rPr>
      </w:pPr>
    </w:p>
    <w:p w:rsidR="004810C7" w:rsidRPr="004810C7" w:rsidRDefault="0066432B" w:rsidP="004810C7">
      <w:pPr>
        <w:pStyle w:val="af"/>
        <w:ind w:left="0" w:firstLine="709"/>
        <w:jc w:val="both"/>
        <w:rPr>
          <w:color w:val="000000"/>
        </w:rPr>
      </w:pPr>
      <w:r w:rsidRPr="004810C7">
        <w:rPr>
          <w:color w:val="000000"/>
        </w:rPr>
        <w:t>Из данных таблицы 1 можно сделать вывод, что среднесписочная работников за отчетный период выросла на 8,1 %.</w:t>
      </w:r>
    </w:p>
    <w:p w:rsidR="0066432B" w:rsidRPr="004810C7" w:rsidRDefault="0066432B" w:rsidP="004810C7">
      <w:pPr>
        <w:pStyle w:val="af"/>
        <w:ind w:left="0" w:firstLine="709"/>
        <w:jc w:val="both"/>
        <w:rPr>
          <w:color w:val="000000"/>
        </w:rPr>
      </w:pPr>
      <w:r w:rsidRPr="004810C7">
        <w:rPr>
          <w:color w:val="000000"/>
        </w:rPr>
        <w:t>Затраты на оплату труда в 2006 г. составили 3774 тыс. руб., которые к 2008 г. увеличились на 113,0 % или на 4264 тыс. руб. Это связано с увеличением среднесписочной численности работников и повышением среднемесячной оплаты труда на 115,4% или на 1500 рублей.</w:t>
      </w:r>
    </w:p>
    <w:p w:rsidR="0066432B" w:rsidRPr="004810C7" w:rsidRDefault="0066432B" w:rsidP="004810C7">
      <w:pPr>
        <w:pStyle w:val="af"/>
        <w:ind w:left="0" w:firstLine="709"/>
        <w:jc w:val="both"/>
        <w:rPr>
          <w:color w:val="000000"/>
        </w:rPr>
      </w:pPr>
      <w:r w:rsidRPr="004810C7">
        <w:rPr>
          <w:color w:val="000000"/>
        </w:rPr>
        <w:t>Производительность труда увеличилась за отчетный период на 62,2 %.</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Служащие получают оплату труда по должностным окладам. Должностные оклады разрабатываются на основе нормативных документов, важнейшим из которых является квалификационный справочник должностей руководителей, специалистов и служащих.</w:t>
      </w:r>
    </w:p>
    <w:p w:rsidR="0066432B" w:rsidRPr="004810C7" w:rsidRDefault="0066432B" w:rsidP="004810C7">
      <w:pPr>
        <w:pStyle w:val="23"/>
        <w:ind w:firstLine="709"/>
        <w:jc w:val="both"/>
        <w:rPr>
          <w:color w:val="000000"/>
        </w:rPr>
      </w:pPr>
      <w:r w:rsidRPr="004810C7">
        <w:rPr>
          <w:color w:val="000000"/>
        </w:rPr>
        <w:t>Учитывая большой штат сотрудников ОАО «Санаторий «Джинал» необходимы руководители разных уровней управления, поэтому состав и структуру персонала рассмотрим в таблице 2.</w:t>
      </w:r>
    </w:p>
    <w:p w:rsidR="0066432B" w:rsidRPr="004810C7" w:rsidRDefault="0066432B" w:rsidP="004810C7">
      <w:pPr>
        <w:pStyle w:val="23"/>
        <w:ind w:firstLine="709"/>
        <w:jc w:val="both"/>
        <w:rPr>
          <w:color w:val="000000"/>
        </w:rPr>
      </w:pPr>
    </w:p>
    <w:p w:rsidR="0066432B" w:rsidRPr="004810C7" w:rsidRDefault="00CE6B61" w:rsidP="004810C7">
      <w:pPr>
        <w:pStyle w:val="23"/>
        <w:ind w:firstLine="709"/>
        <w:jc w:val="both"/>
        <w:rPr>
          <w:color w:val="000000"/>
        </w:rPr>
      </w:pPr>
      <w:r>
        <w:rPr>
          <w:color w:val="000000"/>
        </w:rPr>
        <w:br w:type="page"/>
      </w:r>
      <w:r w:rsidR="0066432B" w:rsidRPr="004810C7">
        <w:rPr>
          <w:color w:val="000000"/>
        </w:rPr>
        <w:t>Таблица 2 – Состав и структура персонала ОАО «Санаторий «Джинал»</w:t>
      </w:r>
      <w:r>
        <w:rPr>
          <w:color w:val="000000"/>
        </w:rPr>
        <w:t>, ч</w:t>
      </w:r>
      <w:r w:rsidR="0066432B" w:rsidRPr="004810C7">
        <w:rPr>
          <w:color w:val="000000"/>
        </w:rPr>
        <w:t>ел.</w:t>
      </w:r>
    </w:p>
    <w:tbl>
      <w:tblPr>
        <w:tblW w:w="9078"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700"/>
        <w:gridCol w:w="708"/>
        <w:gridCol w:w="709"/>
        <w:gridCol w:w="709"/>
        <w:gridCol w:w="709"/>
        <w:gridCol w:w="708"/>
        <w:gridCol w:w="709"/>
        <w:gridCol w:w="992"/>
        <w:gridCol w:w="1134"/>
      </w:tblGrid>
      <w:tr w:rsidR="0066432B" w:rsidRPr="00CE6B61">
        <w:trPr>
          <w:cantSplit/>
          <w:trHeight w:val="492"/>
        </w:trPr>
        <w:tc>
          <w:tcPr>
            <w:tcW w:w="2700" w:type="dxa"/>
            <w:vMerge w:val="restart"/>
            <w:vAlign w:val="center"/>
          </w:tcPr>
          <w:p w:rsidR="0066432B" w:rsidRPr="00CE6B61" w:rsidRDefault="0066432B" w:rsidP="00CE6B61">
            <w:pPr>
              <w:pStyle w:val="23"/>
              <w:ind w:firstLine="0"/>
              <w:rPr>
                <w:color w:val="000000"/>
                <w:sz w:val="20"/>
                <w:szCs w:val="20"/>
              </w:rPr>
            </w:pPr>
            <w:r w:rsidRPr="00CE6B61">
              <w:rPr>
                <w:color w:val="000000"/>
                <w:sz w:val="20"/>
                <w:szCs w:val="20"/>
              </w:rPr>
              <w:t>Наименование</w:t>
            </w:r>
          </w:p>
          <w:p w:rsidR="0066432B" w:rsidRPr="00CE6B61" w:rsidRDefault="0066432B" w:rsidP="00CE6B61">
            <w:pPr>
              <w:pStyle w:val="23"/>
              <w:ind w:firstLine="0"/>
              <w:rPr>
                <w:color w:val="000000"/>
                <w:sz w:val="20"/>
                <w:szCs w:val="20"/>
              </w:rPr>
            </w:pPr>
            <w:r w:rsidRPr="00CE6B61">
              <w:rPr>
                <w:color w:val="000000"/>
                <w:sz w:val="20"/>
                <w:szCs w:val="20"/>
              </w:rPr>
              <w:t>показателей</w:t>
            </w:r>
          </w:p>
        </w:tc>
        <w:tc>
          <w:tcPr>
            <w:tcW w:w="1417"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2006 г.</w:t>
            </w:r>
          </w:p>
        </w:tc>
        <w:tc>
          <w:tcPr>
            <w:tcW w:w="1418"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2007 г.</w:t>
            </w:r>
          </w:p>
        </w:tc>
        <w:tc>
          <w:tcPr>
            <w:tcW w:w="1417"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2008 г.</w:t>
            </w:r>
          </w:p>
        </w:tc>
        <w:tc>
          <w:tcPr>
            <w:tcW w:w="2126"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Изменение 2008г. к 2006г.</w:t>
            </w:r>
          </w:p>
        </w:tc>
      </w:tr>
      <w:tr w:rsidR="0066432B" w:rsidRPr="00CE6B61">
        <w:trPr>
          <w:cantSplit/>
          <w:trHeight w:val="256"/>
        </w:trPr>
        <w:tc>
          <w:tcPr>
            <w:tcW w:w="2700" w:type="dxa"/>
            <w:vMerge/>
            <w:vAlign w:val="center"/>
          </w:tcPr>
          <w:p w:rsidR="0066432B" w:rsidRPr="00CE6B61" w:rsidRDefault="0066432B" w:rsidP="00CE6B61">
            <w:pPr>
              <w:pStyle w:val="23"/>
              <w:ind w:firstLine="0"/>
              <w:rPr>
                <w:color w:val="000000"/>
                <w:sz w:val="20"/>
                <w:szCs w:val="20"/>
              </w:rPr>
            </w:pP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чел.</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уд. вес, %</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чел.</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чел.</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уд. вес,</w:t>
            </w:r>
            <w:r w:rsidR="004810C7" w:rsidRPr="00CE6B61">
              <w:rPr>
                <w:color w:val="000000"/>
                <w:sz w:val="20"/>
                <w:szCs w:val="20"/>
              </w:rPr>
              <w:t xml:space="preserve"> </w:t>
            </w:r>
            <w:r w:rsidRPr="00CE6B61">
              <w:rPr>
                <w:color w:val="000000"/>
                <w:sz w:val="20"/>
                <w:szCs w:val="20"/>
              </w:rPr>
              <w:t>%</w:t>
            </w:r>
          </w:p>
        </w:tc>
        <w:tc>
          <w:tcPr>
            <w:tcW w:w="992" w:type="dxa"/>
            <w:vAlign w:val="center"/>
          </w:tcPr>
          <w:p w:rsidR="0066432B" w:rsidRPr="00CE6B61" w:rsidRDefault="0066432B" w:rsidP="00CE6B61">
            <w:pPr>
              <w:pStyle w:val="23"/>
              <w:ind w:firstLine="0"/>
              <w:rPr>
                <w:color w:val="000000"/>
                <w:sz w:val="20"/>
                <w:szCs w:val="20"/>
              </w:rPr>
            </w:pPr>
            <w:r w:rsidRPr="00CE6B61">
              <w:rPr>
                <w:color w:val="000000"/>
                <w:sz w:val="20"/>
                <w:szCs w:val="20"/>
              </w:rPr>
              <w:t>абсол,</w:t>
            </w:r>
          </w:p>
          <w:p w:rsidR="0066432B" w:rsidRPr="00CE6B61" w:rsidRDefault="0066432B" w:rsidP="00CE6B61">
            <w:pPr>
              <w:pStyle w:val="23"/>
              <w:ind w:firstLine="0"/>
              <w:rPr>
                <w:color w:val="000000"/>
                <w:sz w:val="20"/>
                <w:szCs w:val="20"/>
              </w:rPr>
            </w:pPr>
            <w:r w:rsidRPr="00CE6B61">
              <w:rPr>
                <w:color w:val="000000"/>
                <w:sz w:val="20"/>
                <w:szCs w:val="20"/>
              </w:rPr>
              <w:t>+; -</w:t>
            </w:r>
          </w:p>
        </w:tc>
        <w:tc>
          <w:tcPr>
            <w:tcW w:w="1134" w:type="dxa"/>
            <w:vAlign w:val="center"/>
          </w:tcPr>
          <w:p w:rsidR="0066432B" w:rsidRPr="00CE6B61" w:rsidRDefault="0066432B" w:rsidP="00CE6B61">
            <w:pPr>
              <w:pStyle w:val="23"/>
              <w:ind w:firstLine="0"/>
              <w:rPr>
                <w:color w:val="000000"/>
                <w:sz w:val="20"/>
                <w:szCs w:val="20"/>
              </w:rPr>
            </w:pPr>
            <w:r w:rsidRPr="00CE6B61">
              <w:rPr>
                <w:color w:val="000000"/>
                <w:sz w:val="20"/>
                <w:szCs w:val="20"/>
              </w:rPr>
              <w:t>относ., %</w:t>
            </w:r>
          </w:p>
        </w:tc>
      </w:tr>
      <w:tr w:rsidR="0066432B" w:rsidRPr="00CE6B61">
        <w:trPr>
          <w:trHeight w:val="875"/>
        </w:trPr>
        <w:tc>
          <w:tcPr>
            <w:tcW w:w="2700" w:type="dxa"/>
          </w:tcPr>
          <w:p w:rsidR="0066432B" w:rsidRPr="00CE6B61" w:rsidRDefault="0066432B" w:rsidP="00CE6B61">
            <w:pPr>
              <w:pStyle w:val="23"/>
              <w:ind w:firstLine="0"/>
              <w:rPr>
                <w:color w:val="000000"/>
                <w:sz w:val="20"/>
                <w:szCs w:val="20"/>
              </w:rPr>
            </w:pPr>
            <w:r w:rsidRPr="00CE6B61">
              <w:rPr>
                <w:color w:val="000000"/>
                <w:sz w:val="20"/>
                <w:szCs w:val="20"/>
              </w:rPr>
              <w:t>Производственный персонал:</w:t>
            </w:r>
          </w:p>
          <w:p w:rsidR="0066432B" w:rsidRPr="00CE6B61" w:rsidRDefault="0066432B" w:rsidP="00CE6B61">
            <w:pPr>
              <w:pStyle w:val="23"/>
              <w:numPr>
                <w:ilvl w:val="0"/>
                <w:numId w:val="38"/>
              </w:numPr>
              <w:tabs>
                <w:tab w:val="clear" w:pos="567"/>
              </w:tabs>
              <w:ind w:left="0" w:firstLine="0"/>
              <w:rPr>
                <w:color w:val="000000"/>
                <w:sz w:val="20"/>
                <w:szCs w:val="20"/>
              </w:rPr>
            </w:pPr>
            <w:r w:rsidRPr="00CE6B61">
              <w:rPr>
                <w:color w:val="000000"/>
                <w:sz w:val="20"/>
                <w:szCs w:val="20"/>
              </w:rPr>
              <w:t>основной</w:t>
            </w:r>
          </w:p>
          <w:p w:rsidR="0066432B" w:rsidRPr="00CE6B61" w:rsidRDefault="0066432B" w:rsidP="00CE6B61">
            <w:pPr>
              <w:pStyle w:val="23"/>
              <w:numPr>
                <w:ilvl w:val="0"/>
                <w:numId w:val="38"/>
              </w:numPr>
              <w:tabs>
                <w:tab w:val="clear" w:pos="567"/>
              </w:tabs>
              <w:ind w:left="0" w:firstLine="0"/>
              <w:rPr>
                <w:color w:val="000000"/>
                <w:sz w:val="20"/>
                <w:szCs w:val="20"/>
              </w:rPr>
            </w:pPr>
            <w:r w:rsidRPr="00CE6B61">
              <w:rPr>
                <w:color w:val="000000"/>
                <w:sz w:val="20"/>
                <w:szCs w:val="20"/>
              </w:rPr>
              <w:t>вспомогательный</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190</w:t>
            </w:r>
          </w:p>
          <w:p w:rsidR="0066432B" w:rsidRPr="00CE6B61" w:rsidRDefault="0066432B" w:rsidP="00CE6B61">
            <w:pPr>
              <w:pStyle w:val="23"/>
              <w:ind w:firstLine="0"/>
              <w:rPr>
                <w:color w:val="000000"/>
                <w:sz w:val="20"/>
                <w:szCs w:val="20"/>
              </w:rPr>
            </w:pPr>
            <w:r w:rsidRPr="00CE6B61">
              <w:rPr>
                <w:color w:val="000000"/>
                <w:sz w:val="20"/>
                <w:szCs w:val="20"/>
              </w:rPr>
              <w:t>76</w:t>
            </w:r>
          </w:p>
          <w:p w:rsidR="0066432B" w:rsidRPr="00CE6B61" w:rsidRDefault="0066432B" w:rsidP="00CE6B61">
            <w:pPr>
              <w:pStyle w:val="23"/>
              <w:ind w:firstLine="0"/>
              <w:rPr>
                <w:color w:val="000000"/>
                <w:sz w:val="20"/>
                <w:szCs w:val="20"/>
              </w:rPr>
            </w:pPr>
            <w:r w:rsidRPr="00CE6B61">
              <w:rPr>
                <w:color w:val="000000"/>
                <w:sz w:val="20"/>
                <w:szCs w:val="20"/>
              </w:rPr>
              <w:t>114</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81,9</w:t>
            </w:r>
          </w:p>
          <w:p w:rsidR="0066432B" w:rsidRPr="00CE6B61" w:rsidRDefault="0066432B" w:rsidP="00CE6B61">
            <w:pPr>
              <w:pStyle w:val="23"/>
              <w:ind w:firstLine="0"/>
              <w:rPr>
                <w:color w:val="000000"/>
                <w:sz w:val="20"/>
                <w:szCs w:val="20"/>
              </w:rPr>
            </w:pPr>
            <w:r w:rsidRPr="00CE6B61">
              <w:rPr>
                <w:color w:val="000000"/>
                <w:sz w:val="20"/>
                <w:szCs w:val="20"/>
              </w:rPr>
              <w:t>40,0</w:t>
            </w:r>
          </w:p>
          <w:p w:rsidR="0066432B" w:rsidRPr="00CE6B61" w:rsidRDefault="0066432B" w:rsidP="00CE6B61">
            <w:pPr>
              <w:pStyle w:val="23"/>
              <w:ind w:firstLine="0"/>
              <w:rPr>
                <w:color w:val="000000"/>
                <w:sz w:val="20"/>
                <w:szCs w:val="20"/>
              </w:rPr>
            </w:pPr>
            <w:r w:rsidRPr="00CE6B61">
              <w:rPr>
                <w:color w:val="000000"/>
                <w:sz w:val="20"/>
                <w:szCs w:val="20"/>
              </w:rPr>
              <w:t>60,0</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191</w:t>
            </w:r>
          </w:p>
          <w:p w:rsidR="0066432B" w:rsidRPr="00CE6B61" w:rsidRDefault="0066432B" w:rsidP="00CE6B61">
            <w:pPr>
              <w:pStyle w:val="23"/>
              <w:ind w:firstLine="0"/>
              <w:rPr>
                <w:color w:val="000000"/>
                <w:sz w:val="20"/>
                <w:szCs w:val="20"/>
              </w:rPr>
            </w:pPr>
            <w:r w:rsidRPr="00CE6B61">
              <w:rPr>
                <w:color w:val="000000"/>
                <w:sz w:val="20"/>
                <w:szCs w:val="20"/>
              </w:rPr>
              <w:t>75</w:t>
            </w:r>
          </w:p>
          <w:p w:rsidR="0066432B" w:rsidRPr="00CE6B61" w:rsidRDefault="0066432B" w:rsidP="00CE6B61">
            <w:pPr>
              <w:pStyle w:val="23"/>
              <w:ind w:firstLine="0"/>
              <w:rPr>
                <w:color w:val="000000"/>
                <w:sz w:val="20"/>
                <w:szCs w:val="20"/>
              </w:rPr>
            </w:pPr>
            <w:r w:rsidRPr="00CE6B61">
              <w:rPr>
                <w:color w:val="000000"/>
                <w:sz w:val="20"/>
                <w:szCs w:val="20"/>
              </w:rPr>
              <w:t>116</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79,6</w:t>
            </w:r>
          </w:p>
          <w:p w:rsidR="0066432B" w:rsidRPr="00CE6B61" w:rsidRDefault="0066432B" w:rsidP="00CE6B61">
            <w:pPr>
              <w:pStyle w:val="23"/>
              <w:ind w:firstLine="0"/>
              <w:rPr>
                <w:color w:val="000000"/>
                <w:sz w:val="20"/>
                <w:szCs w:val="20"/>
              </w:rPr>
            </w:pPr>
            <w:r w:rsidRPr="00CE6B61">
              <w:rPr>
                <w:color w:val="000000"/>
                <w:sz w:val="20"/>
                <w:szCs w:val="20"/>
              </w:rPr>
              <w:t>39,2</w:t>
            </w:r>
          </w:p>
          <w:p w:rsidR="0066432B" w:rsidRPr="00CE6B61" w:rsidRDefault="0066432B" w:rsidP="00CE6B61">
            <w:pPr>
              <w:pStyle w:val="23"/>
              <w:ind w:firstLine="0"/>
              <w:rPr>
                <w:color w:val="000000"/>
                <w:sz w:val="20"/>
                <w:szCs w:val="20"/>
              </w:rPr>
            </w:pPr>
            <w:r w:rsidRPr="00CE6B61">
              <w:rPr>
                <w:color w:val="000000"/>
                <w:sz w:val="20"/>
                <w:szCs w:val="20"/>
              </w:rPr>
              <w:t>60,7</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207</w:t>
            </w:r>
          </w:p>
          <w:p w:rsidR="0066432B" w:rsidRPr="00CE6B61" w:rsidRDefault="0066432B" w:rsidP="00CE6B61">
            <w:pPr>
              <w:pStyle w:val="23"/>
              <w:ind w:firstLine="0"/>
              <w:rPr>
                <w:color w:val="000000"/>
                <w:sz w:val="20"/>
                <w:szCs w:val="20"/>
              </w:rPr>
            </w:pPr>
            <w:r w:rsidRPr="00CE6B61">
              <w:rPr>
                <w:color w:val="000000"/>
                <w:sz w:val="20"/>
                <w:szCs w:val="20"/>
              </w:rPr>
              <w:t>86</w:t>
            </w:r>
          </w:p>
          <w:p w:rsidR="0066432B" w:rsidRPr="00CE6B61" w:rsidRDefault="0066432B" w:rsidP="00CE6B61">
            <w:pPr>
              <w:pStyle w:val="23"/>
              <w:ind w:firstLine="0"/>
              <w:rPr>
                <w:color w:val="000000"/>
                <w:sz w:val="20"/>
                <w:szCs w:val="20"/>
              </w:rPr>
            </w:pPr>
            <w:r w:rsidRPr="00CE6B61">
              <w:rPr>
                <w:color w:val="000000"/>
                <w:sz w:val="20"/>
                <w:szCs w:val="20"/>
              </w:rPr>
              <w:t>121</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86</w:t>
            </w:r>
          </w:p>
          <w:p w:rsidR="0066432B" w:rsidRPr="00CE6B61" w:rsidRDefault="0066432B" w:rsidP="00CE6B61">
            <w:pPr>
              <w:pStyle w:val="23"/>
              <w:ind w:firstLine="0"/>
              <w:rPr>
                <w:color w:val="000000"/>
                <w:sz w:val="20"/>
                <w:szCs w:val="20"/>
              </w:rPr>
            </w:pPr>
            <w:r w:rsidRPr="00CE6B61">
              <w:rPr>
                <w:color w:val="000000"/>
                <w:sz w:val="20"/>
                <w:szCs w:val="20"/>
              </w:rPr>
              <w:t>38</w:t>
            </w:r>
          </w:p>
          <w:p w:rsidR="0066432B" w:rsidRPr="00CE6B61" w:rsidRDefault="0066432B" w:rsidP="00CE6B61">
            <w:pPr>
              <w:pStyle w:val="23"/>
              <w:ind w:firstLine="0"/>
              <w:rPr>
                <w:color w:val="000000"/>
                <w:sz w:val="20"/>
                <w:szCs w:val="20"/>
              </w:rPr>
            </w:pPr>
            <w:r w:rsidRPr="00CE6B61">
              <w:rPr>
                <w:color w:val="000000"/>
                <w:sz w:val="20"/>
                <w:szCs w:val="20"/>
              </w:rPr>
              <w:t>62</w:t>
            </w:r>
          </w:p>
        </w:tc>
        <w:tc>
          <w:tcPr>
            <w:tcW w:w="992" w:type="dxa"/>
            <w:vAlign w:val="center"/>
          </w:tcPr>
          <w:p w:rsidR="0066432B" w:rsidRPr="00CE6B61" w:rsidRDefault="0066432B" w:rsidP="00CE6B61">
            <w:pPr>
              <w:pStyle w:val="23"/>
              <w:ind w:firstLine="0"/>
              <w:rPr>
                <w:color w:val="000000"/>
                <w:sz w:val="20"/>
                <w:szCs w:val="20"/>
              </w:rPr>
            </w:pPr>
            <w:r w:rsidRPr="00CE6B61">
              <w:rPr>
                <w:color w:val="000000"/>
                <w:sz w:val="20"/>
                <w:szCs w:val="20"/>
              </w:rPr>
              <w:t>25</w:t>
            </w:r>
          </w:p>
          <w:p w:rsidR="0066432B" w:rsidRPr="00CE6B61" w:rsidRDefault="0066432B" w:rsidP="00CE6B61">
            <w:pPr>
              <w:pStyle w:val="23"/>
              <w:ind w:firstLine="0"/>
              <w:rPr>
                <w:color w:val="000000"/>
                <w:sz w:val="20"/>
                <w:szCs w:val="20"/>
              </w:rPr>
            </w:pPr>
            <w:r w:rsidRPr="00CE6B61">
              <w:rPr>
                <w:color w:val="000000"/>
                <w:sz w:val="20"/>
                <w:szCs w:val="20"/>
              </w:rPr>
              <w:t>22</w:t>
            </w:r>
          </w:p>
          <w:p w:rsidR="0066432B" w:rsidRPr="00CE6B61" w:rsidRDefault="0066432B" w:rsidP="00CE6B61">
            <w:pPr>
              <w:pStyle w:val="23"/>
              <w:ind w:firstLine="0"/>
              <w:rPr>
                <w:color w:val="000000"/>
                <w:sz w:val="20"/>
                <w:szCs w:val="20"/>
              </w:rPr>
            </w:pPr>
            <w:r w:rsidRPr="00CE6B61">
              <w:rPr>
                <w:color w:val="000000"/>
                <w:sz w:val="20"/>
                <w:szCs w:val="20"/>
              </w:rPr>
              <w:t>23</w:t>
            </w:r>
          </w:p>
        </w:tc>
        <w:tc>
          <w:tcPr>
            <w:tcW w:w="1134" w:type="dxa"/>
            <w:vAlign w:val="center"/>
          </w:tcPr>
          <w:p w:rsidR="0066432B" w:rsidRPr="00CE6B61" w:rsidRDefault="0066432B" w:rsidP="00CE6B61">
            <w:pPr>
              <w:pStyle w:val="23"/>
              <w:ind w:firstLine="0"/>
              <w:rPr>
                <w:color w:val="000000"/>
                <w:sz w:val="20"/>
                <w:szCs w:val="20"/>
              </w:rPr>
            </w:pPr>
            <w:r w:rsidRPr="00CE6B61">
              <w:rPr>
                <w:color w:val="000000"/>
                <w:sz w:val="20"/>
                <w:szCs w:val="20"/>
              </w:rPr>
              <w:t>113,2</w:t>
            </w:r>
          </w:p>
          <w:p w:rsidR="0066432B" w:rsidRPr="00CE6B61" w:rsidRDefault="0066432B" w:rsidP="00CE6B61">
            <w:pPr>
              <w:pStyle w:val="23"/>
              <w:ind w:firstLine="0"/>
              <w:rPr>
                <w:color w:val="000000"/>
                <w:sz w:val="20"/>
                <w:szCs w:val="20"/>
              </w:rPr>
            </w:pPr>
            <w:r w:rsidRPr="00CE6B61">
              <w:rPr>
                <w:color w:val="000000"/>
                <w:sz w:val="20"/>
                <w:szCs w:val="20"/>
              </w:rPr>
              <w:t>113,1</w:t>
            </w:r>
          </w:p>
          <w:p w:rsidR="0066432B" w:rsidRPr="00CE6B61" w:rsidRDefault="0066432B" w:rsidP="00CE6B61">
            <w:pPr>
              <w:pStyle w:val="23"/>
              <w:ind w:firstLine="0"/>
              <w:rPr>
                <w:color w:val="000000"/>
                <w:sz w:val="20"/>
                <w:szCs w:val="20"/>
              </w:rPr>
            </w:pPr>
            <w:r w:rsidRPr="00CE6B61">
              <w:rPr>
                <w:color w:val="000000"/>
                <w:sz w:val="20"/>
                <w:szCs w:val="20"/>
              </w:rPr>
              <w:t>106,1</w:t>
            </w:r>
          </w:p>
        </w:tc>
      </w:tr>
      <w:tr w:rsidR="0066432B" w:rsidRPr="00CE6B61">
        <w:tc>
          <w:tcPr>
            <w:tcW w:w="2700" w:type="dxa"/>
          </w:tcPr>
          <w:p w:rsidR="0066432B" w:rsidRPr="00CE6B61" w:rsidRDefault="0066432B" w:rsidP="00CE6B61">
            <w:pPr>
              <w:pStyle w:val="23"/>
              <w:ind w:firstLine="0"/>
              <w:rPr>
                <w:color w:val="000000"/>
                <w:sz w:val="20"/>
                <w:szCs w:val="20"/>
              </w:rPr>
            </w:pPr>
            <w:r w:rsidRPr="00CE6B61">
              <w:rPr>
                <w:color w:val="000000"/>
                <w:sz w:val="20"/>
                <w:szCs w:val="20"/>
              </w:rPr>
              <w:t>Управленческий персонал:</w:t>
            </w:r>
          </w:p>
          <w:p w:rsidR="0066432B" w:rsidRPr="00CE6B61" w:rsidRDefault="0066432B" w:rsidP="00CE6B61">
            <w:pPr>
              <w:pStyle w:val="23"/>
              <w:numPr>
                <w:ilvl w:val="0"/>
                <w:numId w:val="38"/>
              </w:numPr>
              <w:tabs>
                <w:tab w:val="clear" w:pos="567"/>
              </w:tabs>
              <w:ind w:left="0" w:firstLine="0"/>
              <w:rPr>
                <w:color w:val="000000"/>
                <w:sz w:val="20"/>
                <w:szCs w:val="20"/>
              </w:rPr>
            </w:pPr>
            <w:r w:rsidRPr="00CE6B61">
              <w:rPr>
                <w:color w:val="000000"/>
                <w:sz w:val="20"/>
                <w:szCs w:val="20"/>
              </w:rPr>
              <w:t>руководители</w:t>
            </w:r>
          </w:p>
          <w:p w:rsidR="0066432B" w:rsidRPr="00CE6B61" w:rsidRDefault="0066432B" w:rsidP="00CE6B61">
            <w:pPr>
              <w:pStyle w:val="23"/>
              <w:numPr>
                <w:ilvl w:val="0"/>
                <w:numId w:val="38"/>
              </w:numPr>
              <w:tabs>
                <w:tab w:val="clear" w:pos="567"/>
              </w:tabs>
              <w:ind w:left="0" w:firstLine="0"/>
              <w:rPr>
                <w:color w:val="000000"/>
                <w:sz w:val="20"/>
                <w:szCs w:val="20"/>
              </w:rPr>
            </w:pPr>
            <w:r w:rsidRPr="00CE6B61">
              <w:rPr>
                <w:color w:val="000000"/>
                <w:sz w:val="20"/>
                <w:szCs w:val="20"/>
              </w:rPr>
              <w:t>специалисты</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41</w:t>
            </w:r>
          </w:p>
          <w:p w:rsidR="0066432B" w:rsidRPr="00CE6B61" w:rsidRDefault="0066432B" w:rsidP="00CE6B61">
            <w:pPr>
              <w:pStyle w:val="23"/>
              <w:ind w:firstLine="0"/>
              <w:rPr>
                <w:color w:val="000000"/>
                <w:sz w:val="20"/>
                <w:szCs w:val="20"/>
              </w:rPr>
            </w:pPr>
            <w:r w:rsidRPr="00CE6B61">
              <w:rPr>
                <w:color w:val="000000"/>
                <w:sz w:val="20"/>
                <w:szCs w:val="20"/>
              </w:rPr>
              <w:t>10</w:t>
            </w:r>
          </w:p>
          <w:p w:rsidR="0066432B" w:rsidRPr="00CE6B61" w:rsidRDefault="0066432B" w:rsidP="00CE6B61">
            <w:pPr>
              <w:pStyle w:val="23"/>
              <w:ind w:firstLine="0"/>
              <w:rPr>
                <w:color w:val="000000"/>
                <w:sz w:val="20"/>
                <w:szCs w:val="20"/>
              </w:rPr>
            </w:pPr>
            <w:r w:rsidRPr="00CE6B61">
              <w:rPr>
                <w:color w:val="000000"/>
                <w:sz w:val="20"/>
                <w:szCs w:val="20"/>
              </w:rPr>
              <w:t>33</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18,1</w:t>
            </w:r>
          </w:p>
          <w:p w:rsidR="0066432B" w:rsidRPr="00CE6B61" w:rsidRDefault="0066432B" w:rsidP="00CE6B61">
            <w:pPr>
              <w:pStyle w:val="23"/>
              <w:ind w:firstLine="0"/>
              <w:rPr>
                <w:color w:val="000000"/>
                <w:sz w:val="20"/>
                <w:szCs w:val="20"/>
              </w:rPr>
            </w:pPr>
            <w:r w:rsidRPr="00CE6B61">
              <w:rPr>
                <w:color w:val="000000"/>
                <w:sz w:val="20"/>
                <w:szCs w:val="20"/>
              </w:rPr>
              <w:t>19,5</w:t>
            </w:r>
          </w:p>
          <w:p w:rsidR="0066432B" w:rsidRPr="00CE6B61" w:rsidRDefault="0066432B" w:rsidP="00CE6B61">
            <w:pPr>
              <w:pStyle w:val="23"/>
              <w:ind w:firstLine="0"/>
              <w:rPr>
                <w:color w:val="000000"/>
                <w:sz w:val="20"/>
                <w:szCs w:val="20"/>
              </w:rPr>
            </w:pPr>
            <w:r w:rsidRPr="00CE6B61">
              <w:rPr>
                <w:color w:val="000000"/>
                <w:sz w:val="20"/>
                <w:szCs w:val="20"/>
              </w:rPr>
              <w:t>80,5</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40</w:t>
            </w:r>
          </w:p>
          <w:p w:rsidR="0066432B" w:rsidRPr="00CE6B61" w:rsidRDefault="0066432B" w:rsidP="00CE6B61">
            <w:pPr>
              <w:pStyle w:val="23"/>
              <w:ind w:firstLine="0"/>
              <w:rPr>
                <w:color w:val="000000"/>
                <w:sz w:val="20"/>
                <w:szCs w:val="20"/>
              </w:rPr>
            </w:pPr>
            <w:r w:rsidRPr="00CE6B61">
              <w:rPr>
                <w:color w:val="000000"/>
                <w:sz w:val="20"/>
                <w:szCs w:val="20"/>
              </w:rPr>
              <w:t>9</w:t>
            </w:r>
          </w:p>
          <w:p w:rsidR="0066432B" w:rsidRPr="00CE6B61" w:rsidRDefault="0066432B" w:rsidP="00CE6B61">
            <w:pPr>
              <w:pStyle w:val="23"/>
              <w:ind w:firstLine="0"/>
              <w:rPr>
                <w:color w:val="000000"/>
                <w:sz w:val="20"/>
                <w:szCs w:val="20"/>
              </w:rPr>
            </w:pPr>
            <w:r w:rsidRPr="00CE6B61">
              <w:rPr>
                <w:color w:val="000000"/>
                <w:sz w:val="20"/>
                <w:szCs w:val="20"/>
              </w:rPr>
              <w:t>31</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20,4</w:t>
            </w:r>
          </w:p>
          <w:p w:rsidR="0066432B" w:rsidRPr="00CE6B61" w:rsidRDefault="0066432B" w:rsidP="00CE6B61">
            <w:pPr>
              <w:pStyle w:val="23"/>
              <w:ind w:firstLine="0"/>
              <w:rPr>
                <w:color w:val="000000"/>
                <w:sz w:val="20"/>
                <w:szCs w:val="20"/>
              </w:rPr>
            </w:pPr>
            <w:r w:rsidRPr="00CE6B61">
              <w:rPr>
                <w:color w:val="000000"/>
                <w:sz w:val="20"/>
                <w:szCs w:val="20"/>
              </w:rPr>
              <w:t>22,5</w:t>
            </w:r>
          </w:p>
          <w:p w:rsidR="0066432B" w:rsidRPr="00CE6B61" w:rsidRDefault="0066432B" w:rsidP="00CE6B61">
            <w:pPr>
              <w:pStyle w:val="23"/>
              <w:ind w:firstLine="0"/>
              <w:rPr>
                <w:color w:val="000000"/>
                <w:sz w:val="20"/>
                <w:szCs w:val="20"/>
              </w:rPr>
            </w:pPr>
            <w:r w:rsidRPr="00CE6B61">
              <w:rPr>
                <w:color w:val="000000"/>
                <w:sz w:val="20"/>
                <w:szCs w:val="20"/>
              </w:rPr>
              <w:t>77,5</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43</w:t>
            </w:r>
          </w:p>
          <w:p w:rsidR="0066432B" w:rsidRPr="00CE6B61" w:rsidRDefault="0066432B" w:rsidP="00CE6B61">
            <w:pPr>
              <w:pStyle w:val="23"/>
              <w:ind w:firstLine="0"/>
              <w:rPr>
                <w:color w:val="000000"/>
                <w:sz w:val="20"/>
                <w:szCs w:val="20"/>
              </w:rPr>
            </w:pPr>
            <w:r w:rsidRPr="00CE6B61">
              <w:rPr>
                <w:color w:val="000000"/>
                <w:sz w:val="20"/>
                <w:szCs w:val="20"/>
              </w:rPr>
              <w:t>9</w:t>
            </w:r>
          </w:p>
          <w:p w:rsidR="0066432B" w:rsidRPr="00CE6B61" w:rsidRDefault="0066432B" w:rsidP="00CE6B61">
            <w:pPr>
              <w:pStyle w:val="23"/>
              <w:ind w:firstLine="0"/>
              <w:rPr>
                <w:color w:val="000000"/>
                <w:sz w:val="20"/>
                <w:szCs w:val="20"/>
              </w:rPr>
            </w:pPr>
            <w:r w:rsidRPr="00CE6B61">
              <w:rPr>
                <w:color w:val="000000"/>
                <w:sz w:val="20"/>
                <w:szCs w:val="20"/>
              </w:rPr>
              <w:t>34</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17</w:t>
            </w:r>
          </w:p>
          <w:p w:rsidR="0066432B" w:rsidRPr="00CE6B61" w:rsidRDefault="0066432B" w:rsidP="00CE6B61">
            <w:pPr>
              <w:pStyle w:val="23"/>
              <w:ind w:firstLine="0"/>
              <w:rPr>
                <w:color w:val="000000"/>
                <w:sz w:val="20"/>
                <w:szCs w:val="20"/>
              </w:rPr>
            </w:pPr>
            <w:r w:rsidRPr="00CE6B61">
              <w:rPr>
                <w:color w:val="000000"/>
                <w:sz w:val="20"/>
                <w:szCs w:val="20"/>
              </w:rPr>
              <w:t>21</w:t>
            </w:r>
          </w:p>
          <w:p w:rsidR="0066432B" w:rsidRPr="00CE6B61" w:rsidRDefault="0066432B" w:rsidP="00CE6B61">
            <w:pPr>
              <w:pStyle w:val="23"/>
              <w:ind w:firstLine="0"/>
              <w:rPr>
                <w:color w:val="000000"/>
                <w:sz w:val="20"/>
                <w:szCs w:val="20"/>
              </w:rPr>
            </w:pPr>
            <w:r w:rsidRPr="00CE6B61">
              <w:rPr>
                <w:color w:val="000000"/>
                <w:sz w:val="20"/>
                <w:szCs w:val="20"/>
              </w:rPr>
              <w:t>79</w:t>
            </w:r>
          </w:p>
        </w:tc>
        <w:tc>
          <w:tcPr>
            <w:tcW w:w="992" w:type="dxa"/>
            <w:vAlign w:val="center"/>
          </w:tcPr>
          <w:p w:rsidR="0066432B" w:rsidRPr="00CE6B61" w:rsidRDefault="0066432B" w:rsidP="00CE6B61">
            <w:pPr>
              <w:pStyle w:val="23"/>
              <w:ind w:firstLine="0"/>
              <w:rPr>
                <w:color w:val="000000"/>
                <w:sz w:val="20"/>
                <w:szCs w:val="20"/>
              </w:rPr>
            </w:pPr>
            <w:r w:rsidRPr="00CE6B61">
              <w:rPr>
                <w:color w:val="000000"/>
                <w:sz w:val="20"/>
                <w:szCs w:val="20"/>
              </w:rPr>
              <w:t>2</w:t>
            </w:r>
          </w:p>
          <w:p w:rsidR="0066432B" w:rsidRPr="00CE6B61" w:rsidRDefault="0066432B" w:rsidP="00CE6B61">
            <w:pPr>
              <w:pStyle w:val="23"/>
              <w:ind w:firstLine="0"/>
              <w:rPr>
                <w:color w:val="000000"/>
                <w:sz w:val="20"/>
                <w:szCs w:val="20"/>
              </w:rPr>
            </w:pPr>
            <w:r w:rsidRPr="00CE6B61">
              <w:rPr>
                <w:color w:val="000000"/>
                <w:sz w:val="20"/>
                <w:szCs w:val="20"/>
              </w:rPr>
              <w:t>-1</w:t>
            </w:r>
          </w:p>
          <w:p w:rsidR="0066432B" w:rsidRPr="00CE6B61" w:rsidRDefault="0066432B" w:rsidP="00CE6B61">
            <w:pPr>
              <w:pStyle w:val="23"/>
              <w:ind w:firstLine="0"/>
              <w:rPr>
                <w:color w:val="000000"/>
                <w:sz w:val="20"/>
                <w:szCs w:val="20"/>
              </w:rPr>
            </w:pPr>
            <w:r w:rsidRPr="00CE6B61">
              <w:rPr>
                <w:color w:val="000000"/>
                <w:sz w:val="20"/>
                <w:szCs w:val="20"/>
              </w:rPr>
              <w:t>1</w:t>
            </w:r>
          </w:p>
        </w:tc>
        <w:tc>
          <w:tcPr>
            <w:tcW w:w="1134" w:type="dxa"/>
            <w:vAlign w:val="center"/>
          </w:tcPr>
          <w:p w:rsidR="0066432B" w:rsidRPr="00CE6B61" w:rsidRDefault="0066432B" w:rsidP="00CE6B61">
            <w:pPr>
              <w:pStyle w:val="23"/>
              <w:ind w:firstLine="0"/>
              <w:rPr>
                <w:color w:val="000000"/>
                <w:sz w:val="20"/>
                <w:szCs w:val="20"/>
              </w:rPr>
            </w:pPr>
            <w:r w:rsidRPr="00CE6B61">
              <w:rPr>
                <w:color w:val="000000"/>
                <w:sz w:val="20"/>
                <w:szCs w:val="20"/>
              </w:rPr>
              <w:t>104,9</w:t>
            </w:r>
          </w:p>
          <w:p w:rsidR="0066432B" w:rsidRPr="00CE6B61" w:rsidRDefault="0066432B" w:rsidP="00CE6B61">
            <w:pPr>
              <w:pStyle w:val="23"/>
              <w:ind w:firstLine="0"/>
              <w:rPr>
                <w:color w:val="000000"/>
                <w:sz w:val="20"/>
                <w:szCs w:val="20"/>
              </w:rPr>
            </w:pPr>
            <w:r w:rsidRPr="00CE6B61">
              <w:rPr>
                <w:color w:val="000000"/>
                <w:sz w:val="20"/>
                <w:szCs w:val="20"/>
              </w:rPr>
              <w:t>0,90</w:t>
            </w:r>
          </w:p>
          <w:p w:rsidR="0066432B" w:rsidRPr="00CE6B61" w:rsidRDefault="0066432B" w:rsidP="00CE6B61">
            <w:pPr>
              <w:pStyle w:val="23"/>
              <w:ind w:firstLine="0"/>
              <w:rPr>
                <w:color w:val="000000"/>
                <w:sz w:val="20"/>
                <w:szCs w:val="20"/>
              </w:rPr>
            </w:pPr>
            <w:r w:rsidRPr="00CE6B61">
              <w:rPr>
                <w:color w:val="000000"/>
                <w:sz w:val="20"/>
                <w:szCs w:val="20"/>
              </w:rPr>
              <w:t>103,0</w:t>
            </w:r>
          </w:p>
        </w:tc>
      </w:tr>
      <w:tr w:rsidR="0066432B" w:rsidRPr="00CE6B61">
        <w:tc>
          <w:tcPr>
            <w:tcW w:w="2700" w:type="dxa"/>
          </w:tcPr>
          <w:p w:rsidR="0066432B" w:rsidRPr="00CE6B61" w:rsidRDefault="0066432B" w:rsidP="00CE6B61">
            <w:pPr>
              <w:pStyle w:val="23"/>
              <w:ind w:firstLine="0"/>
              <w:rPr>
                <w:color w:val="000000"/>
                <w:sz w:val="20"/>
                <w:szCs w:val="20"/>
              </w:rPr>
            </w:pPr>
            <w:r w:rsidRPr="00CE6B61">
              <w:rPr>
                <w:color w:val="000000"/>
                <w:sz w:val="20"/>
                <w:szCs w:val="20"/>
              </w:rPr>
              <w:t xml:space="preserve">Всего </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232</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100</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240</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100</w:t>
            </w:r>
          </w:p>
        </w:tc>
        <w:tc>
          <w:tcPr>
            <w:tcW w:w="708" w:type="dxa"/>
            <w:vAlign w:val="center"/>
          </w:tcPr>
          <w:p w:rsidR="0066432B" w:rsidRPr="00CE6B61" w:rsidRDefault="0066432B" w:rsidP="00CE6B61">
            <w:pPr>
              <w:pStyle w:val="23"/>
              <w:ind w:firstLine="0"/>
              <w:rPr>
                <w:color w:val="000000"/>
                <w:sz w:val="20"/>
                <w:szCs w:val="20"/>
              </w:rPr>
            </w:pPr>
            <w:r w:rsidRPr="00CE6B61">
              <w:rPr>
                <w:color w:val="000000"/>
                <w:sz w:val="20"/>
                <w:szCs w:val="20"/>
              </w:rPr>
              <w:t>251</w:t>
            </w:r>
          </w:p>
        </w:tc>
        <w:tc>
          <w:tcPr>
            <w:tcW w:w="709" w:type="dxa"/>
            <w:vAlign w:val="center"/>
          </w:tcPr>
          <w:p w:rsidR="0066432B" w:rsidRPr="00CE6B61" w:rsidRDefault="0066432B" w:rsidP="00CE6B61">
            <w:pPr>
              <w:pStyle w:val="23"/>
              <w:ind w:firstLine="0"/>
              <w:rPr>
                <w:color w:val="000000"/>
                <w:sz w:val="20"/>
                <w:szCs w:val="20"/>
              </w:rPr>
            </w:pPr>
            <w:r w:rsidRPr="00CE6B61">
              <w:rPr>
                <w:color w:val="000000"/>
                <w:sz w:val="20"/>
                <w:szCs w:val="20"/>
              </w:rPr>
              <w:t>100</w:t>
            </w:r>
          </w:p>
        </w:tc>
        <w:tc>
          <w:tcPr>
            <w:tcW w:w="992" w:type="dxa"/>
            <w:vAlign w:val="center"/>
          </w:tcPr>
          <w:p w:rsidR="0066432B" w:rsidRPr="00CE6B61" w:rsidRDefault="0066432B" w:rsidP="00CE6B61">
            <w:pPr>
              <w:pStyle w:val="23"/>
              <w:ind w:firstLine="0"/>
              <w:rPr>
                <w:color w:val="000000"/>
                <w:sz w:val="20"/>
                <w:szCs w:val="20"/>
              </w:rPr>
            </w:pPr>
            <w:r w:rsidRPr="00CE6B61">
              <w:rPr>
                <w:color w:val="000000"/>
                <w:sz w:val="20"/>
                <w:szCs w:val="20"/>
              </w:rPr>
              <w:t>-</w:t>
            </w:r>
          </w:p>
        </w:tc>
        <w:tc>
          <w:tcPr>
            <w:tcW w:w="1134" w:type="dxa"/>
            <w:vAlign w:val="center"/>
          </w:tcPr>
          <w:p w:rsidR="0066432B" w:rsidRPr="00CE6B61" w:rsidRDefault="0066432B" w:rsidP="00CE6B61">
            <w:pPr>
              <w:pStyle w:val="23"/>
              <w:ind w:firstLine="0"/>
              <w:rPr>
                <w:color w:val="000000"/>
                <w:sz w:val="20"/>
                <w:szCs w:val="20"/>
              </w:rPr>
            </w:pPr>
            <w:r w:rsidRPr="00CE6B61">
              <w:rPr>
                <w:color w:val="000000"/>
                <w:sz w:val="20"/>
                <w:szCs w:val="20"/>
              </w:rPr>
              <w:t>-</w:t>
            </w:r>
          </w:p>
        </w:tc>
      </w:tr>
    </w:tbl>
    <w:p w:rsidR="0066432B" w:rsidRPr="004810C7" w:rsidRDefault="0066432B" w:rsidP="004810C7">
      <w:pPr>
        <w:pStyle w:val="23"/>
        <w:ind w:firstLine="709"/>
        <w:jc w:val="both"/>
        <w:rPr>
          <w:color w:val="000000"/>
        </w:rPr>
      </w:pPr>
    </w:p>
    <w:p w:rsidR="004810C7" w:rsidRPr="004810C7" w:rsidRDefault="0066432B" w:rsidP="004810C7">
      <w:pPr>
        <w:pStyle w:val="23"/>
        <w:ind w:firstLine="709"/>
        <w:jc w:val="both"/>
        <w:rPr>
          <w:color w:val="000000"/>
        </w:rPr>
      </w:pPr>
      <w:r w:rsidRPr="004810C7">
        <w:rPr>
          <w:color w:val="000000"/>
        </w:rPr>
        <w:t>Данные таблицы 2 показывают, что производственный персонал в 2007 г. составляет 86 % от общей численности. В 2006 г. он составлял 190 человек, который увеличился за отчетный период на 13,2 % или на 25 человек. Основной персонал и вспомогательный персонал за 2006-2008 гг. увеличился на 13,1 % и 6,1 % соответственно.</w:t>
      </w:r>
    </w:p>
    <w:p w:rsidR="0066432B" w:rsidRPr="004810C7" w:rsidRDefault="0066432B" w:rsidP="004810C7">
      <w:pPr>
        <w:pStyle w:val="23"/>
        <w:ind w:firstLine="709"/>
        <w:jc w:val="both"/>
        <w:rPr>
          <w:color w:val="000000"/>
        </w:rPr>
      </w:pPr>
      <w:r w:rsidRPr="004810C7">
        <w:rPr>
          <w:color w:val="000000"/>
        </w:rPr>
        <w:t>Управленческий персонал увеличился за отчетный период на 4,9 %, хотя в группе «руководители» произошло уменьшение на 1 человека или на 10 %.</w:t>
      </w:r>
    </w:p>
    <w:p w:rsidR="0066432B" w:rsidRPr="004810C7" w:rsidRDefault="0066432B" w:rsidP="004810C7">
      <w:pPr>
        <w:pStyle w:val="23"/>
        <w:ind w:firstLine="709"/>
        <w:jc w:val="both"/>
        <w:rPr>
          <w:color w:val="000000"/>
        </w:rPr>
      </w:pPr>
      <w:r w:rsidRPr="004810C7">
        <w:rPr>
          <w:color w:val="000000"/>
        </w:rPr>
        <w:t>Уровень профессиональной подготовки персонала ОАО «Санаторий «Джинал» рассмотрим в таблице 3.</w:t>
      </w:r>
    </w:p>
    <w:p w:rsidR="00CE6B61" w:rsidRDefault="00CE6B61" w:rsidP="004810C7">
      <w:pPr>
        <w:pStyle w:val="23"/>
        <w:ind w:firstLine="709"/>
        <w:jc w:val="both"/>
        <w:rPr>
          <w:color w:val="000000"/>
        </w:rPr>
      </w:pPr>
    </w:p>
    <w:p w:rsidR="0066432B" w:rsidRPr="004810C7" w:rsidRDefault="0066432B" w:rsidP="004810C7">
      <w:pPr>
        <w:pStyle w:val="23"/>
        <w:ind w:firstLine="709"/>
        <w:jc w:val="both"/>
        <w:rPr>
          <w:color w:val="000000"/>
        </w:rPr>
      </w:pPr>
      <w:r w:rsidRPr="004810C7">
        <w:rPr>
          <w:color w:val="000000"/>
        </w:rPr>
        <w:t>Таблица 3 – Уровень профессиональной подготовки персонала</w:t>
      </w:r>
      <w:r w:rsidR="00CE6B61">
        <w:rPr>
          <w:color w:val="000000"/>
        </w:rPr>
        <w:t xml:space="preserve"> </w:t>
      </w:r>
      <w:r w:rsidRPr="004810C7">
        <w:rPr>
          <w:color w:val="000000"/>
        </w:rPr>
        <w:t>ОАО «Санаторий «Джинал» за 2008 г.</w:t>
      </w:r>
    </w:p>
    <w:tbl>
      <w:tblPr>
        <w:tblW w:w="0" w:type="auto"/>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859"/>
        <w:gridCol w:w="1000"/>
        <w:gridCol w:w="1000"/>
        <w:gridCol w:w="1300"/>
        <w:gridCol w:w="851"/>
      </w:tblGrid>
      <w:tr w:rsidR="0066432B" w:rsidRPr="00CE6B61">
        <w:trPr>
          <w:cantSplit/>
          <w:trHeight w:val="400"/>
        </w:trPr>
        <w:tc>
          <w:tcPr>
            <w:tcW w:w="3859" w:type="dxa"/>
            <w:vMerge w:val="restart"/>
            <w:vAlign w:val="center"/>
          </w:tcPr>
          <w:p w:rsidR="0066432B" w:rsidRPr="00CE6B61" w:rsidRDefault="0066432B" w:rsidP="00CE6B61">
            <w:pPr>
              <w:pStyle w:val="23"/>
              <w:ind w:firstLine="0"/>
              <w:rPr>
                <w:color w:val="000000"/>
                <w:sz w:val="20"/>
                <w:szCs w:val="20"/>
              </w:rPr>
            </w:pPr>
            <w:r w:rsidRPr="00CE6B61">
              <w:rPr>
                <w:color w:val="000000"/>
                <w:sz w:val="20"/>
                <w:szCs w:val="20"/>
              </w:rPr>
              <w:t>Наименование показателей</w:t>
            </w:r>
          </w:p>
        </w:tc>
        <w:tc>
          <w:tcPr>
            <w:tcW w:w="2000"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Врачи</w:t>
            </w:r>
          </w:p>
        </w:tc>
        <w:tc>
          <w:tcPr>
            <w:tcW w:w="2151" w:type="dxa"/>
            <w:gridSpan w:val="2"/>
            <w:vAlign w:val="center"/>
          </w:tcPr>
          <w:p w:rsidR="0066432B" w:rsidRPr="00CE6B61" w:rsidRDefault="0066432B" w:rsidP="00CE6B61">
            <w:pPr>
              <w:pStyle w:val="23"/>
              <w:ind w:firstLine="0"/>
              <w:rPr>
                <w:color w:val="000000"/>
                <w:sz w:val="20"/>
                <w:szCs w:val="20"/>
              </w:rPr>
            </w:pPr>
            <w:r w:rsidRPr="00CE6B61">
              <w:rPr>
                <w:color w:val="000000"/>
                <w:sz w:val="20"/>
                <w:szCs w:val="20"/>
              </w:rPr>
              <w:t>Средний и младший мед. персонал</w:t>
            </w:r>
          </w:p>
        </w:tc>
      </w:tr>
      <w:tr w:rsidR="0066432B" w:rsidRPr="00CE6B61">
        <w:trPr>
          <w:cantSplit/>
          <w:trHeight w:val="560"/>
        </w:trPr>
        <w:tc>
          <w:tcPr>
            <w:tcW w:w="3859" w:type="dxa"/>
            <w:vMerge/>
            <w:vAlign w:val="center"/>
          </w:tcPr>
          <w:p w:rsidR="0066432B" w:rsidRPr="00CE6B61" w:rsidRDefault="0066432B" w:rsidP="00CE6B61">
            <w:pPr>
              <w:pStyle w:val="23"/>
              <w:ind w:firstLine="0"/>
              <w:rPr>
                <w:color w:val="000000"/>
                <w:sz w:val="20"/>
                <w:szCs w:val="20"/>
              </w:rPr>
            </w:pPr>
          </w:p>
        </w:tc>
        <w:tc>
          <w:tcPr>
            <w:tcW w:w="1000" w:type="dxa"/>
            <w:vAlign w:val="center"/>
          </w:tcPr>
          <w:p w:rsidR="0066432B" w:rsidRPr="00CE6B61" w:rsidRDefault="0066432B" w:rsidP="00CE6B61">
            <w:pPr>
              <w:pStyle w:val="23"/>
              <w:ind w:firstLine="0"/>
              <w:rPr>
                <w:color w:val="000000"/>
                <w:sz w:val="20"/>
                <w:szCs w:val="20"/>
              </w:rPr>
            </w:pPr>
            <w:r w:rsidRPr="00CE6B61">
              <w:rPr>
                <w:color w:val="000000"/>
                <w:sz w:val="20"/>
                <w:szCs w:val="20"/>
              </w:rPr>
              <w:t>человек</w:t>
            </w:r>
          </w:p>
        </w:tc>
        <w:tc>
          <w:tcPr>
            <w:tcW w:w="1000" w:type="dxa"/>
            <w:vAlign w:val="center"/>
          </w:tcPr>
          <w:p w:rsidR="0066432B" w:rsidRPr="00CE6B61" w:rsidRDefault="0066432B" w:rsidP="00CE6B61">
            <w:pPr>
              <w:pStyle w:val="23"/>
              <w:ind w:firstLine="0"/>
              <w:rPr>
                <w:color w:val="000000"/>
                <w:sz w:val="20"/>
                <w:szCs w:val="20"/>
              </w:rPr>
            </w:pPr>
            <w:r w:rsidRPr="00CE6B61">
              <w:rPr>
                <w:color w:val="000000"/>
                <w:sz w:val="20"/>
                <w:szCs w:val="20"/>
              </w:rPr>
              <w:t>%</w:t>
            </w:r>
          </w:p>
        </w:tc>
        <w:tc>
          <w:tcPr>
            <w:tcW w:w="1300" w:type="dxa"/>
            <w:vAlign w:val="center"/>
          </w:tcPr>
          <w:p w:rsidR="0066432B" w:rsidRPr="00CE6B61" w:rsidRDefault="0066432B" w:rsidP="00CE6B61">
            <w:pPr>
              <w:pStyle w:val="23"/>
              <w:ind w:firstLine="0"/>
              <w:rPr>
                <w:color w:val="000000"/>
                <w:sz w:val="20"/>
                <w:szCs w:val="20"/>
              </w:rPr>
            </w:pPr>
            <w:r w:rsidRPr="00CE6B61">
              <w:rPr>
                <w:color w:val="000000"/>
                <w:sz w:val="20"/>
                <w:szCs w:val="20"/>
              </w:rPr>
              <w:t>человек</w:t>
            </w:r>
          </w:p>
        </w:tc>
        <w:tc>
          <w:tcPr>
            <w:tcW w:w="851" w:type="dxa"/>
            <w:vAlign w:val="center"/>
          </w:tcPr>
          <w:p w:rsidR="0066432B" w:rsidRPr="00CE6B61" w:rsidRDefault="0066432B" w:rsidP="00CE6B61">
            <w:pPr>
              <w:pStyle w:val="23"/>
              <w:ind w:firstLine="0"/>
              <w:rPr>
                <w:color w:val="000000"/>
                <w:sz w:val="20"/>
                <w:szCs w:val="20"/>
              </w:rPr>
            </w:pPr>
            <w:r w:rsidRPr="00CE6B61">
              <w:rPr>
                <w:color w:val="000000"/>
                <w:sz w:val="20"/>
                <w:szCs w:val="20"/>
              </w:rPr>
              <w:t>%</w:t>
            </w:r>
          </w:p>
        </w:tc>
      </w:tr>
      <w:tr w:rsidR="0066432B" w:rsidRPr="00CE6B61">
        <w:trPr>
          <w:trHeight w:val="191"/>
        </w:trPr>
        <w:tc>
          <w:tcPr>
            <w:tcW w:w="3859" w:type="dxa"/>
          </w:tcPr>
          <w:p w:rsidR="0066432B" w:rsidRPr="00CE6B61" w:rsidRDefault="0066432B" w:rsidP="00CE6B61">
            <w:pPr>
              <w:pStyle w:val="23"/>
              <w:ind w:firstLine="0"/>
              <w:rPr>
                <w:color w:val="000000"/>
                <w:sz w:val="20"/>
                <w:szCs w:val="20"/>
              </w:rPr>
            </w:pPr>
            <w:r w:rsidRPr="00CE6B61">
              <w:rPr>
                <w:color w:val="000000"/>
                <w:sz w:val="20"/>
                <w:szCs w:val="20"/>
              </w:rPr>
              <w:t>Высшая квалификационная категория</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11</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25,6</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62</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45,3</w:t>
            </w:r>
          </w:p>
        </w:tc>
      </w:tr>
      <w:tr w:rsidR="0066432B" w:rsidRPr="00CE6B61">
        <w:tc>
          <w:tcPr>
            <w:tcW w:w="3859" w:type="dxa"/>
          </w:tcPr>
          <w:p w:rsidR="0066432B" w:rsidRPr="00CE6B61" w:rsidRDefault="0066432B" w:rsidP="00CE6B61">
            <w:pPr>
              <w:pStyle w:val="23"/>
              <w:ind w:firstLine="0"/>
              <w:rPr>
                <w:color w:val="000000"/>
                <w:sz w:val="20"/>
                <w:szCs w:val="20"/>
                <w:lang w:val="en-US"/>
              </w:rPr>
            </w:pPr>
            <w:r w:rsidRPr="00CE6B61">
              <w:rPr>
                <w:color w:val="000000"/>
                <w:sz w:val="20"/>
                <w:szCs w:val="20"/>
                <w:lang w:val="en-US"/>
              </w:rPr>
              <w:t>I квалификационная категория</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19</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44,2</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26</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19,0</w:t>
            </w:r>
          </w:p>
        </w:tc>
      </w:tr>
      <w:tr w:rsidR="0066432B" w:rsidRPr="00CE6B61">
        <w:tc>
          <w:tcPr>
            <w:tcW w:w="3859" w:type="dxa"/>
          </w:tcPr>
          <w:p w:rsidR="0066432B" w:rsidRPr="00CE6B61" w:rsidRDefault="0066432B" w:rsidP="00CE6B61">
            <w:pPr>
              <w:pStyle w:val="23"/>
              <w:ind w:firstLine="0"/>
              <w:rPr>
                <w:color w:val="000000"/>
                <w:sz w:val="20"/>
                <w:szCs w:val="20"/>
              </w:rPr>
            </w:pPr>
            <w:r w:rsidRPr="00CE6B61">
              <w:rPr>
                <w:color w:val="000000"/>
                <w:sz w:val="20"/>
                <w:szCs w:val="20"/>
                <w:lang w:val="en-US"/>
              </w:rPr>
              <w:t>II квалификационная категория</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13</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30,2</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30</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21,9</w:t>
            </w:r>
          </w:p>
        </w:tc>
      </w:tr>
      <w:tr w:rsidR="0066432B" w:rsidRPr="00CE6B61">
        <w:tc>
          <w:tcPr>
            <w:tcW w:w="3859" w:type="dxa"/>
          </w:tcPr>
          <w:p w:rsidR="0066432B" w:rsidRPr="00CE6B61" w:rsidRDefault="0066432B" w:rsidP="00CE6B61">
            <w:pPr>
              <w:pStyle w:val="23"/>
              <w:ind w:firstLine="0"/>
              <w:rPr>
                <w:color w:val="000000"/>
                <w:sz w:val="20"/>
                <w:szCs w:val="20"/>
              </w:rPr>
            </w:pPr>
            <w:r w:rsidRPr="00CE6B61">
              <w:rPr>
                <w:color w:val="000000"/>
                <w:sz w:val="20"/>
                <w:szCs w:val="20"/>
              </w:rPr>
              <w:t>Без категории</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9</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6,6</w:t>
            </w:r>
          </w:p>
        </w:tc>
      </w:tr>
      <w:tr w:rsidR="0066432B" w:rsidRPr="00CE6B61">
        <w:tc>
          <w:tcPr>
            <w:tcW w:w="3859" w:type="dxa"/>
          </w:tcPr>
          <w:p w:rsidR="0066432B" w:rsidRPr="00CE6B61" w:rsidRDefault="0066432B" w:rsidP="00CE6B61">
            <w:pPr>
              <w:pStyle w:val="23"/>
              <w:ind w:firstLine="0"/>
              <w:rPr>
                <w:color w:val="000000"/>
                <w:sz w:val="20"/>
                <w:szCs w:val="20"/>
              </w:rPr>
            </w:pPr>
            <w:r w:rsidRPr="00CE6B61">
              <w:rPr>
                <w:color w:val="000000"/>
                <w:sz w:val="20"/>
                <w:szCs w:val="20"/>
              </w:rPr>
              <w:t>Курсы совершенствования</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5</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7,3</w:t>
            </w:r>
          </w:p>
        </w:tc>
      </w:tr>
      <w:tr w:rsidR="0066432B" w:rsidRPr="00CE6B61">
        <w:tc>
          <w:tcPr>
            <w:tcW w:w="3859" w:type="dxa"/>
          </w:tcPr>
          <w:p w:rsidR="0066432B" w:rsidRPr="00CE6B61" w:rsidRDefault="0066432B" w:rsidP="00CE6B61">
            <w:pPr>
              <w:pStyle w:val="23"/>
              <w:ind w:firstLine="0"/>
              <w:rPr>
                <w:color w:val="000000"/>
                <w:sz w:val="20"/>
                <w:szCs w:val="20"/>
              </w:rPr>
            </w:pPr>
            <w:r w:rsidRPr="00CE6B61">
              <w:rPr>
                <w:color w:val="000000"/>
                <w:sz w:val="20"/>
                <w:szCs w:val="20"/>
              </w:rPr>
              <w:t xml:space="preserve">Всего </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43</w:t>
            </w:r>
          </w:p>
        </w:tc>
        <w:tc>
          <w:tcPr>
            <w:tcW w:w="1000" w:type="dxa"/>
          </w:tcPr>
          <w:p w:rsidR="0066432B" w:rsidRPr="00CE6B61" w:rsidRDefault="0066432B" w:rsidP="00CE6B61">
            <w:pPr>
              <w:pStyle w:val="23"/>
              <w:ind w:firstLine="0"/>
              <w:rPr>
                <w:color w:val="000000"/>
                <w:sz w:val="20"/>
                <w:szCs w:val="20"/>
              </w:rPr>
            </w:pPr>
            <w:r w:rsidRPr="00CE6B61">
              <w:rPr>
                <w:color w:val="000000"/>
                <w:sz w:val="20"/>
                <w:szCs w:val="20"/>
              </w:rPr>
              <w:t>100</w:t>
            </w:r>
          </w:p>
        </w:tc>
        <w:tc>
          <w:tcPr>
            <w:tcW w:w="1300" w:type="dxa"/>
          </w:tcPr>
          <w:p w:rsidR="0066432B" w:rsidRPr="00CE6B61" w:rsidRDefault="0066432B" w:rsidP="00CE6B61">
            <w:pPr>
              <w:pStyle w:val="23"/>
              <w:ind w:firstLine="0"/>
              <w:rPr>
                <w:color w:val="000000"/>
                <w:sz w:val="20"/>
                <w:szCs w:val="20"/>
              </w:rPr>
            </w:pPr>
            <w:r w:rsidRPr="00CE6B61">
              <w:rPr>
                <w:color w:val="000000"/>
                <w:sz w:val="20"/>
                <w:szCs w:val="20"/>
              </w:rPr>
              <w:t>132</w:t>
            </w:r>
          </w:p>
        </w:tc>
        <w:tc>
          <w:tcPr>
            <w:tcW w:w="851" w:type="dxa"/>
          </w:tcPr>
          <w:p w:rsidR="0066432B" w:rsidRPr="00CE6B61" w:rsidRDefault="0066432B" w:rsidP="00CE6B61">
            <w:pPr>
              <w:pStyle w:val="23"/>
              <w:ind w:firstLine="0"/>
              <w:rPr>
                <w:color w:val="000000"/>
                <w:sz w:val="20"/>
                <w:szCs w:val="20"/>
              </w:rPr>
            </w:pPr>
            <w:r w:rsidRPr="00CE6B61">
              <w:rPr>
                <w:color w:val="000000"/>
                <w:sz w:val="20"/>
                <w:szCs w:val="20"/>
              </w:rPr>
              <w:t>100</w:t>
            </w:r>
          </w:p>
        </w:tc>
      </w:tr>
    </w:tbl>
    <w:p w:rsidR="0066432B" w:rsidRPr="004810C7" w:rsidRDefault="0066432B" w:rsidP="004810C7">
      <w:pPr>
        <w:pStyle w:val="23"/>
        <w:ind w:firstLine="709"/>
        <w:jc w:val="both"/>
        <w:rPr>
          <w:color w:val="000000"/>
        </w:rPr>
      </w:pPr>
    </w:p>
    <w:p w:rsidR="0066432B" w:rsidRPr="004810C7" w:rsidRDefault="0066432B" w:rsidP="004810C7">
      <w:pPr>
        <w:pStyle w:val="23"/>
        <w:ind w:firstLine="709"/>
        <w:jc w:val="both"/>
        <w:rPr>
          <w:color w:val="000000"/>
        </w:rPr>
      </w:pPr>
      <w:r w:rsidRPr="004810C7">
        <w:rPr>
          <w:color w:val="000000"/>
        </w:rPr>
        <w:t>Анализ таблицы 3 показал, что среди врачей высшую квалификационную категорию имеют 11 человек, которые</w:t>
      </w:r>
      <w:r w:rsidR="004810C7" w:rsidRPr="004810C7">
        <w:rPr>
          <w:color w:val="000000"/>
        </w:rPr>
        <w:t xml:space="preserve"> </w:t>
      </w:r>
      <w:r w:rsidRPr="004810C7">
        <w:rPr>
          <w:color w:val="000000"/>
        </w:rPr>
        <w:t>составляют 25,6%. Следовательно, первую квалификационную категорию получили 19 человек и вторую – 13. В курсах усовершенствования врачи не нуждались. А вот средний и младший персонал отправили на курсы усовершенствования и составили 5 человек среди персонала без категории.</w:t>
      </w:r>
    </w:p>
    <w:p w:rsidR="0066432B" w:rsidRPr="004810C7" w:rsidRDefault="0066432B" w:rsidP="004810C7">
      <w:pPr>
        <w:pStyle w:val="23"/>
        <w:ind w:firstLine="709"/>
        <w:jc w:val="both"/>
        <w:rPr>
          <w:color w:val="000000"/>
        </w:rPr>
      </w:pPr>
      <w:r w:rsidRPr="004810C7">
        <w:rPr>
          <w:color w:val="000000"/>
        </w:rPr>
        <w:t>Использование трудовых ресурсов в ОАО «Санаторий «Джинал» и уровень производительности труда рассматриваются в тесной взаимосвязи с оплатой труда. С ростом производительности труда создаются реальные предпосылки для повышения уровня его оплаты.</w:t>
      </w:r>
    </w:p>
    <w:p w:rsidR="0066432B" w:rsidRPr="004810C7" w:rsidRDefault="0066432B" w:rsidP="004810C7">
      <w:pPr>
        <w:pStyle w:val="23"/>
        <w:ind w:firstLine="709"/>
        <w:jc w:val="both"/>
        <w:rPr>
          <w:color w:val="000000"/>
        </w:rPr>
      </w:pPr>
      <w:r w:rsidRPr="004810C7">
        <w:rPr>
          <w:color w:val="000000"/>
        </w:rPr>
        <w:t>Пути совершенствования работы персонала включают как материальное, так и нематериальное стимулирование:</w:t>
      </w:r>
    </w:p>
    <w:p w:rsidR="0066432B" w:rsidRPr="004810C7" w:rsidRDefault="0066432B" w:rsidP="004810C7">
      <w:pPr>
        <w:pStyle w:val="23"/>
        <w:numPr>
          <w:ilvl w:val="0"/>
          <w:numId w:val="38"/>
        </w:numPr>
        <w:tabs>
          <w:tab w:val="clear" w:pos="567"/>
        </w:tabs>
        <w:ind w:left="0" w:firstLine="709"/>
        <w:jc w:val="both"/>
        <w:rPr>
          <w:color w:val="000000"/>
        </w:rPr>
      </w:pPr>
      <w:r w:rsidRPr="004810C7">
        <w:rPr>
          <w:color w:val="000000"/>
        </w:rPr>
        <w:t>заработная плата, которая должна быть сопоставима и конкурентоспособна с оплатой труда в аналогичных организациях;</w:t>
      </w:r>
    </w:p>
    <w:p w:rsidR="0066432B" w:rsidRPr="004810C7" w:rsidRDefault="0066432B" w:rsidP="004810C7">
      <w:pPr>
        <w:pStyle w:val="23"/>
        <w:numPr>
          <w:ilvl w:val="0"/>
          <w:numId w:val="38"/>
        </w:numPr>
        <w:tabs>
          <w:tab w:val="clear" w:pos="567"/>
        </w:tabs>
        <w:ind w:left="0" w:firstLine="709"/>
        <w:jc w:val="both"/>
        <w:rPr>
          <w:color w:val="000000"/>
        </w:rPr>
      </w:pPr>
      <w:r w:rsidRPr="004810C7">
        <w:rPr>
          <w:color w:val="000000"/>
        </w:rPr>
        <w:t>система внутрифирменных льгот работника организации: субсидирование и предоставление беспроцентных ссуд;</w:t>
      </w:r>
    </w:p>
    <w:p w:rsidR="0066432B" w:rsidRPr="004810C7" w:rsidRDefault="0066432B" w:rsidP="004810C7">
      <w:pPr>
        <w:pStyle w:val="23"/>
        <w:numPr>
          <w:ilvl w:val="0"/>
          <w:numId w:val="38"/>
        </w:numPr>
        <w:tabs>
          <w:tab w:val="clear" w:pos="567"/>
        </w:tabs>
        <w:ind w:left="0" w:firstLine="709"/>
        <w:jc w:val="both"/>
        <w:rPr>
          <w:color w:val="000000"/>
        </w:rPr>
      </w:pPr>
      <w:r w:rsidRPr="004810C7">
        <w:rPr>
          <w:color w:val="000000"/>
        </w:rPr>
        <w:t>нематериальные льготы и привилегии персоналу: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w:t>
      </w:r>
    </w:p>
    <w:p w:rsidR="0066432B" w:rsidRPr="004810C7" w:rsidRDefault="0066432B" w:rsidP="004810C7">
      <w:pPr>
        <w:pStyle w:val="23"/>
        <w:numPr>
          <w:ilvl w:val="0"/>
          <w:numId w:val="38"/>
        </w:numPr>
        <w:tabs>
          <w:tab w:val="clear" w:pos="567"/>
        </w:tabs>
        <w:ind w:left="0" w:firstLine="709"/>
        <w:jc w:val="both"/>
        <w:rPr>
          <w:color w:val="000000"/>
        </w:rPr>
      </w:pPr>
      <w:r w:rsidRPr="004810C7">
        <w:rPr>
          <w:color w:val="000000"/>
        </w:rPr>
        <w:t>создание благоприятной социальной атмосферы, устранение статусных, административных барьеров между рядовыми работниками и работниками аппарата управления, моральное поощрение работников.</w:t>
      </w:r>
    </w:p>
    <w:p w:rsidR="0066432B" w:rsidRPr="004810C7" w:rsidRDefault="0066432B" w:rsidP="004810C7">
      <w:pPr>
        <w:pStyle w:val="23"/>
        <w:ind w:firstLine="709"/>
        <w:jc w:val="both"/>
        <w:rPr>
          <w:color w:val="000000"/>
        </w:rPr>
      </w:pPr>
      <w:r w:rsidRPr="004810C7">
        <w:rPr>
          <w:color w:val="000000"/>
        </w:rPr>
        <w:t>Данные мероприятия позволяют более эффективно использовать трудовой потенциал предприятия и повышать его конкурентоспособность на рынке.</w:t>
      </w:r>
    </w:p>
    <w:p w:rsidR="0066432B" w:rsidRPr="004810C7" w:rsidRDefault="0066432B" w:rsidP="004810C7">
      <w:pPr>
        <w:pStyle w:val="23"/>
        <w:ind w:firstLine="709"/>
        <w:jc w:val="both"/>
        <w:rPr>
          <w:color w:val="000000"/>
        </w:rPr>
      </w:pPr>
    </w:p>
    <w:p w:rsidR="0066432B" w:rsidRPr="004810C7" w:rsidRDefault="0066432B" w:rsidP="004810C7">
      <w:pPr>
        <w:pStyle w:val="23"/>
        <w:ind w:firstLine="709"/>
        <w:jc w:val="both"/>
        <w:rPr>
          <w:color w:val="000000"/>
        </w:rPr>
      </w:pPr>
      <w:r w:rsidRPr="004810C7">
        <w:rPr>
          <w:color w:val="000000"/>
        </w:rPr>
        <w:t>Таблица 4 – Эффективность использования трудовых ресурсов</w:t>
      </w:r>
      <w:r w:rsidR="00CE6B61">
        <w:rPr>
          <w:color w:val="000000"/>
        </w:rPr>
        <w:t xml:space="preserve"> </w:t>
      </w:r>
      <w:r w:rsidRPr="004810C7">
        <w:rPr>
          <w:color w:val="000000"/>
        </w:rPr>
        <w:t>ОАО «Санаторий «Джинал»</w:t>
      </w:r>
    </w:p>
    <w:tbl>
      <w:tblPr>
        <w:tblW w:w="8854"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585"/>
        <w:gridCol w:w="815"/>
        <w:gridCol w:w="900"/>
        <w:gridCol w:w="900"/>
        <w:gridCol w:w="1654"/>
      </w:tblGrid>
      <w:tr w:rsidR="0066432B" w:rsidRPr="00CE6B61">
        <w:tc>
          <w:tcPr>
            <w:tcW w:w="4585" w:type="dxa"/>
            <w:vAlign w:val="center"/>
          </w:tcPr>
          <w:p w:rsidR="0066432B" w:rsidRPr="00CE6B61" w:rsidRDefault="0066432B" w:rsidP="00CE6B61">
            <w:pPr>
              <w:pStyle w:val="23"/>
              <w:ind w:firstLine="0"/>
              <w:rPr>
                <w:color w:val="000000"/>
                <w:sz w:val="20"/>
                <w:szCs w:val="20"/>
              </w:rPr>
            </w:pPr>
            <w:r w:rsidRPr="00CE6B61">
              <w:rPr>
                <w:color w:val="000000"/>
                <w:sz w:val="20"/>
                <w:szCs w:val="20"/>
              </w:rPr>
              <w:t>Наименование</w:t>
            </w:r>
            <w:r w:rsidR="00CE6B61">
              <w:rPr>
                <w:color w:val="000000"/>
                <w:sz w:val="20"/>
                <w:szCs w:val="20"/>
              </w:rPr>
              <w:t xml:space="preserve"> </w:t>
            </w:r>
            <w:r w:rsidRPr="00CE6B61">
              <w:rPr>
                <w:color w:val="000000"/>
                <w:sz w:val="20"/>
                <w:szCs w:val="20"/>
              </w:rPr>
              <w:t>показателей</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2006 г.</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2007 г.</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2008 г.</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Абсол. изменен.</w:t>
            </w:r>
          </w:p>
          <w:p w:rsidR="0066432B" w:rsidRPr="00CE6B61" w:rsidRDefault="0066432B" w:rsidP="00CE6B61">
            <w:pPr>
              <w:pStyle w:val="23"/>
              <w:ind w:firstLine="0"/>
              <w:rPr>
                <w:color w:val="000000"/>
                <w:sz w:val="20"/>
                <w:szCs w:val="20"/>
              </w:rPr>
            </w:pPr>
            <w:r w:rsidRPr="00CE6B61">
              <w:rPr>
                <w:color w:val="000000"/>
                <w:sz w:val="20"/>
                <w:szCs w:val="20"/>
              </w:rPr>
              <w:t>2008 г. к</w:t>
            </w:r>
          </w:p>
          <w:p w:rsidR="0066432B" w:rsidRPr="00CE6B61" w:rsidRDefault="0066432B" w:rsidP="00CE6B61">
            <w:pPr>
              <w:pStyle w:val="23"/>
              <w:ind w:firstLine="0"/>
              <w:rPr>
                <w:color w:val="000000"/>
                <w:sz w:val="20"/>
                <w:szCs w:val="20"/>
              </w:rPr>
            </w:pPr>
            <w:r w:rsidRPr="00CE6B61">
              <w:rPr>
                <w:color w:val="000000"/>
                <w:sz w:val="20"/>
                <w:szCs w:val="20"/>
              </w:rPr>
              <w:t>2006 г., +; -</w:t>
            </w:r>
          </w:p>
        </w:tc>
      </w:tr>
      <w:tr w:rsidR="0066432B" w:rsidRPr="00CE6B61">
        <w:tc>
          <w:tcPr>
            <w:tcW w:w="4585" w:type="dxa"/>
          </w:tcPr>
          <w:p w:rsidR="0066432B" w:rsidRPr="00CE6B61" w:rsidRDefault="0066432B" w:rsidP="00CE6B61">
            <w:pPr>
              <w:pStyle w:val="23"/>
              <w:ind w:firstLine="0"/>
              <w:rPr>
                <w:color w:val="000000"/>
                <w:sz w:val="20"/>
                <w:szCs w:val="20"/>
              </w:rPr>
            </w:pPr>
            <w:r w:rsidRPr="00CE6B61">
              <w:rPr>
                <w:color w:val="000000"/>
                <w:sz w:val="20"/>
                <w:szCs w:val="20"/>
              </w:rPr>
              <w:t>Производительность единицы персонала, тыс.руб.</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106</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165</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172</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+66</w:t>
            </w:r>
          </w:p>
        </w:tc>
      </w:tr>
      <w:tr w:rsidR="0066432B" w:rsidRPr="00CE6B61">
        <w:tc>
          <w:tcPr>
            <w:tcW w:w="4585" w:type="dxa"/>
          </w:tcPr>
          <w:p w:rsidR="0066432B" w:rsidRPr="00CE6B61" w:rsidRDefault="0066432B" w:rsidP="00CE6B61">
            <w:pPr>
              <w:pStyle w:val="23"/>
              <w:ind w:firstLine="0"/>
              <w:rPr>
                <w:color w:val="000000"/>
                <w:sz w:val="20"/>
                <w:szCs w:val="20"/>
              </w:rPr>
            </w:pPr>
            <w:r w:rsidRPr="00CE6B61">
              <w:rPr>
                <w:color w:val="000000"/>
                <w:sz w:val="20"/>
                <w:szCs w:val="20"/>
              </w:rPr>
              <w:t>Коэффициент оборота по приему рабочих</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6,9</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6,4</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6,8</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-0,1</w:t>
            </w:r>
          </w:p>
        </w:tc>
      </w:tr>
      <w:tr w:rsidR="0066432B" w:rsidRPr="00CE6B61">
        <w:tc>
          <w:tcPr>
            <w:tcW w:w="4585" w:type="dxa"/>
          </w:tcPr>
          <w:p w:rsidR="0066432B" w:rsidRPr="00CE6B61" w:rsidRDefault="0066432B" w:rsidP="00CE6B61">
            <w:pPr>
              <w:pStyle w:val="23"/>
              <w:ind w:firstLine="0"/>
              <w:rPr>
                <w:color w:val="000000"/>
                <w:sz w:val="20"/>
                <w:szCs w:val="20"/>
              </w:rPr>
            </w:pPr>
            <w:r w:rsidRPr="00CE6B61">
              <w:rPr>
                <w:color w:val="000000"/>
                <w:sz w:val="20"/>
                <w:szCs w:val="20"/>
              </w:rPr>
              <w:t>Коэффициент оборота по выбытию рабочих</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3,0</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4,2</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4,8</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+1,8</w:t>
            </w:r>
          </w:p>
        </w:tc>
      </w:tr>
      <w:tr w:rsidR="0066432B" w:rsidRPr="00CE6B61">
        <w:tc>
          <w:tcPr>
            <w:tcW w:w="4585" w:type="dxa"/>
          </w:tcPr>
          <w:p w:rsidR="0066432B" w:rsidRPr="00CE6B61" w:rsidRDefault="0066432B" w:rsidP="00CE6B61">
            <w:pPr>
              <w:pStyle w:val="23"/>
              <w:ind w:firstLine="0"/>
              <w:rPr>
                <w:color w:val="000000"/>
                <w:sz w:val="20"/>
                <w:szCs w:val="20"/>
              </w:rPr>
            </w:pPr>
            <w:r w:rsidRPr="00CE6B61">
              <w:rPr>
                <w:color w:val="000000"/>
                <w:sz w:val="20"/>
                <w:szCs w:val="20"/>
              </w:rPr>
              <w:t>Коэффициент текучести кадров</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3,0</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4,2</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4,8</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+1,8</w:t>
            </w:r>
          </w:p>
        </w:tc>
      </w:tr>
      <w:tr w:rsidR="0066432B" w:rsidRPr="00CE6B61">
        <w:tc>
          <w:tcPr>
            <w:tcW w:w="4585" w:type="dxa"/>
          </w:tcPr>
          <w:p w:rsidR="0066432B" w:rsidRPr="00CE6B61" w:rsidRDefault="0066432B" w:rsidP="00CE6B61">
            <w:pPr>
              <w:pStyle w:val="23"/>
              <w:ind w:firstLine="0"/>
              <w:rPr>
                <w:color w:val="000000"/>
                <w:sz w:val="20"/>
                <w:szCs w:val="20"/>
              </w:rPr>
            </w:pPr>
            <w:r w:rsidRPr="00CE6B61">
              <w:rPr>
                <w:color w:val="000000"/>
                <w:sz w:val="20"/>
                <w:szCs w:val="20"/>
              </w:rPr>
              <w:t>Процент постоянства состава персонала, %</w:t>
            </w:r>
          </w:p>
        </w:tc>
        <w:tc>
          <w:tcPr>
            <w:tcW w:w="815" w:type="dxa"/>
            <w:vAlign w:val="center"/>
          </w:tcPr>
          <w:p w:rsidR="0066432B" w:rsidRPr="00CE6B61" w:rsidRDefault="0066432B" w:rsidP="00CE6B61">
            <w:pPr>
              <w:pStyle w:val="23"/>
              <w:ind w:firstLine="0"/>
              <w:rPr>
                <w:color w:val="000000"/>
                <w:sz w:val="20"/>
                <w:szCs w:val="20"/>
              </w:rPr>
            </w:pPr>
            <w:r w:rsidRPr="00CE6B61">
              <w:rPr>
                <w:color w:val="000000"/>
                <w:sz w:val="20"/>
                <w:szCs w:val="20"/>
              </w:rPr>
              <w:t>95,6</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96,7</w:t>
            </w:r>
          </w:p>
        </w:tc>
        <w:tc>
          <w:tcPr>
            <w:tcW w:w="900" w:type="dxa"/>
            <w:vAlign w:val="center"/>
          </w:tcPr>
          <w:p w:rsidR="0066432B" w:rsidRPr="00CE6B61" w:rsidRDefault="0066432B" w:rsidP="00CE6B61">
            <w:pPr>
              <w:pStyle w:val="23"/>
              <w:ind w:firstLine="0"/>
              <w:rPr>
                <w:color w:val="000000"/>
                <w:sz w:val="20"/>
                <w:szCs w:val="20"/>
              </w:rPr>
            </w:pPr>
            <w:r w:rsidRPr="00CE6B61">
              <w:rPr>
                <w:color w:val="000000"/>
                <w:sz w:val="20"/>
                <w:szCs w:val="20"/>
              </w:rPr>
              <w:t>97,2</w:t>
            </w:r>
          </w:p>
        </w:tc>
        <w:tc>
          <w:tcPr>
            <w:tcW w:w="1654" w:type="dxa"/>
            <w:vAlign w:val="center"/>
          </w:tcPr>
          <w:p w:rsidR="0066432B" w:rsidRPr="00CE6B61" w:rsidRDefault="0066432B" w:rsidP="00CE6B61">
            <w:pPr>
              <w:pStyle w:val="23"/>
              <w:ind w:firstLine="0"/>
              <w:rPr>
                <w:color w:val="000000"/>
                <w:sz w:val="20"/>
                <w:szCs w:val="20"/>
              </w:rPr>
            </w:pPr>
            <w:r w:rsidRPr="00CE6B61">
              <w:rPr>
                <w:color w:val="000000"/>
                <w:sz w:val="20"/>
                <w:szCs w:val="20"/>
              </w:rPr>
              <w:t>+1,4</w:t>
            </w:r>
          </w:p>
        </w:tc>
      </w:tr>
    </w:tbl>
    <w:p w:rsidR="0066432B" w:rsidRPr="004810C7" w:rsidRDefault="0066432B" w:rsidP="004810C7">
      <w:pPr>
        <w:pStyle w:val="23"/>
        <w:ind w:firstLine="709"/>
        <w:jc w:val="both"/>
        <w:rPr>
          <w:color w:val="000000"/>
        </w:rPr>
      </w:pPr>
    </w:p>
    <w:p w:rsidR="0066432B" w:rsidRPr="004810C7" w:rsidRDefault="0066432B" w:rsidP="004810C7">
      <w:pPr>
        <w:pStyle w:val="23"/>
        <w:ind w:firstLine="709"/>
        <w:jc w:val="both"/>
        <w:rPr>
          <w:color w:val="000000"/>
        </w:rPr>
      </w:pPr>
      <w:r w:rsidRPr="004810C7">
        <w:rPr>
          <w:color w:val="000000"/>
        </w:rPr>
        <w:t>Из данных таблицы 4 можно сделать вывод, что производительность единицы персонала увеличилась на 65895 руб. или на 62,2 %. Коэффициент оборота по приему рабочих в начале отчетного периода</w:t>
      </w:r>
      <w:r w:rsidR="004810C7" w:rsidRPr="004810C7">
        <w:rPr>
          <w:color w:val="000000"/>
        </w:rPr>
        <w:t xml:space="preserve"> </w:t>
      </w:r>
      <w:r w:rsidRPr="004810C7">
        <w:rPr>
          <w:color w:val="000000"/>
        </w:rPr>
        <w:t>составил 6,9, который за отчетный период уменьшился на 0,1. Коэффициент оборота по выбытию в 2006 г. составил 3,0, который по сравнению с 2008 г. увеличился на 1,8. Коэффициент текучести кадров также увеличился на 1,8. Коэффициент постоянства состава персонала в 2008 г. составил 97,2 %, который за анализируемый период увеличился на 1,4 %.</w:t>
      </w:r>
    </w:p>
    <w:p w:rsidR="0066432B" w:rsidRPr="004810C7" w:rsidRDefault="0066432B" w:rsidP="004810C7">
      <w:pPr>
        <w:pStyle w:val="af"/>
        <w:ind w:left="0" w:firstLine="709"/>
        <w:jc w:val="both"/>
        <w:rPr>
          <w:color w:val="000000"/>
        </w:rPr>
      </w:pPr>
      <w:r w:rsidRPr="004810C7">
        <w:rPr>
          <w:color w:val="000000"/>
        </w:rPr>
        <w:t>Рассмотрим структуру и динамику внеоборотных активов ОАО «Санаторий «Джинал» в таблице 5</w:t>
      </w:r>
    </w:p>
    <w:p w:rsidR="00CE6B61" w:rsidRDefault="00CE6B61" w:rsidP="004810C7">
      <w:pPr>
        <w:pStyle w:val="af"/>
        <w:ind w:left="0" w:firstLine="709"/>
        <w:jc w:val="both"/>
        <w:rPr>
          <w:color w:val="000000"/>
        </w:rPr>
      </w:pPr>
    </w:p>
    <w:p w:rsidR="0066432B" w:rsidRPr="004810C7" w:rsidRDefault="00CE6B61" w:rsidP="004810C7">
      <w:pPr>
        <w:pStyle w:val="af"/>
        <w:ind w:left="0" w:firstLine="709"/>
        <w:jc w:val="both"/>
        <w:rPr>
          <w:color w:val="000000"/>
        </w:rPr>
      </w:pPr>
      <w:r>
        <w:rPr>
          <w:color w:val="000000"/>
        </w:rPr>
        <w:br w:type="page"/>
      </w:r>
      <w:r w:rsidR="0066432B" w:rsidRPr="004810C7">
        <w:rPr>
          <w:color w:val="000000"/>
        </w:rPr>
        <w:t>Таблица 5- Динамика и структура внеоборотных активов</w:t>
      </w:r>
      <w:r w:rsidR="004810C7" w:rsidRPr="004810C7">
        <w:rPr>
          <w:color w:val="000000"/>
        </w:rPr>
        <w:t xml:space="preserve"> </w:t>
      </w:r>
      <w:r w:rsidR="0066432B" w:rsidRPr="004810C7">
        <w:rPr>
          <w:color w:val="000000"/>
        </w:rPr>
        <w:t>ОАО «Санаторий «Джинал»</w:t>
      </w:r>
      <w:r>
        <w:rPr>
          <w:color w:val="000000"/>
        </w:rPr>
        <w:t xml:space="preserve"> </w:t>
      </w:r>
      <w:r w:rsidR="0066432B" w:rsidRPr="004810C7">
        <w:rPr>
          <w:color w:val="000000"/>
        </w:rPr>
        <w:t>тыс. руб.</w:t>
      </w:r>
    </w:p>
    <w:tbl>
      <w:tblPr>
        <w:tblW w:w="9228"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676"/>
        <w:gridCol w:w="993"/>
        <w:gridCol w:w="708"/>
        <w:gridCol w:w="1023"/>
        <w:gridCol w:w="993"/>
        <w:gridCol w:w="992"/>
        <w:gridCol w:w="850"/>
        <w:gridCol w:w="993"/>
      </w:tblGrid>
      <w:tr w:rsidR="0066432B" w:rsidRPr="004810C7">
        <w:trPr>
          <w:cantSplit/>
        </w:trPr>
        <w:tc>
          <w:tcPr>
            <w:tcW w:w="2676"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 показателей</w:t>
            </w:r>
          </w:p>
        </w:tc>
        <w:tc>
          <w:tcPr>
            <w:tcW w:w="1701"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2006г.</w:t>
            </w:r>
          </w:p>
        </w:tc>
        <w:tc>
          <w:tcPr>
            <w:tcW w:w="2016"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2007 г.</w:t>
            </w:r>
          </w:p>
        </w:tc>
        <w:tc>
          <w:tcPr>
            <w:tcW w:w="1842"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2008 г.</w:t>
            </w:r>
          </w:p>
        </w:tc>
        <w:tc>
          <w:tcPr>
            <w:tcW w:w="993"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Относ.</w:t>
            </w:r>
          </w:p>
          <w:p w:rsidR="0066432B" w:rsidRPr="00CE6B61" w:rsidRDefault="0066432B" w:rsidP="00CE6B61">
            <w:pPr>
              <w:pStyle w:val="af"/>
              <w:ind w:left="0"/>
              <w:rPr>
                <w:color w:val="000000"/>
                <w:sz w:val="20"/>
                <w:szCs w:val="20"/>
              </w:rPr>
            </w:pPr>
            <w:r w:rsidRPr="00CE6B61">
              <w:rPr>
                <w:color w:val="000000"/>
                <w:sz w:val="20"/>
                <w:szCs w:val="20"/>
              </w:rPr>
              <w:t>измен. 2008 г. к</w:t>
            </w:r>
          </w:p>
          <w:p w:rsidR="0066432B" w:rsidRPr="00CE6B61" w:rsidRDefault="0066432B" w:rsidP="00CE6B61">
            <w:pPr>
              <w:pStyle w:val="af"/>
              <w:ind w:left="0"/>
              <w:rPr>
                <w:color w:val="000000"/>
                <w:sz w:val="20"/>
                <w:szCs w:val="20"/>
              </w:rPr>
            </w:pPr>
            <w:r w:rsidRPr="00CE6B61">
              <w:rPr>
                <w:color w:val="000000"/>
                <w:sz w:val="20"/>
                <w:szCs w:val="20"/>
              </w:rPr>
              <w:t>2006 г., %</w:t>
            </w:r>
          </w:p>
        </w:tc>
      </w:tr>
      <w:tr w:rsidR="0066432B" w:rsidRPr="004810C7">
        <w:trPr>
          <w:cantSplit/>
        </w:trPr>
        <w:tc>
          <w:tcPr>
            <w:tcW w:w="2676" w:type="dxa"/>
            <w:vMerge/>
            <w:vAlign w:val="center"/>
          </w:tcPr>
          <w:p w:rsidR="0066432B" w:rsidRPr="00CE6B61" w:rsidRDefault="0066432B" w:rsidP="00CE6B61">
            <w:pPr>
              <w:pStyle w:val="af"/>
              <w:ind w:left="0"/>
              <w:rPr>
                <w:color w:val="000000"/>
                <w:sz w:val="20"/>
                <w:szCs w:val="20"/>
              </w:rPr>
            </w:pP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 %</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w:t>
            </w:r>
            <w:r w:rsidR="00CE6B61">
              <w:rPr>
                <w:color w:val="000000"/>
                <w:sz w:val="20"/>
                <w:szCs w:val="20"/>
              </w:rPr>
              <w:t xml:space="preserve"> </w:t>
            </w:r>
            <w:r w:rsidRPr="00CE6B61">
              <w:rPr>
                <w:color w:val="000000"/>
                <w:sz w:val="20"/>
                <w:szCs w:val="20"/>
              </w:rPr>
              <w:t>%</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w:t>
            </w:r>
            <w:r w:rsidR="00CE6B61">
              <w:rPr>
                <w:color w:val="000000"/>
                <w:sz w:val="20"/>
                <w:szCs w:val="20"/>
              </w:rPr>
              <w:t xml:space="preserve"> </w:t>
            </w:r>
            <w:r w:rsidRPr="00CE6B61">
              <w:rPr>
                <w:color w:val="000000"/>
                <w:sz w:val="20"/>
                <w:szCs w:val="20"/>
              </w:rPr>
              <w:t>%</w:t>
            </w:r>
          </w:p>
        </w:tc>
        <w:tc>
          <w:tcPr>
            <w:tcW w:w="993" w:type="dxa"/>
            <w:vMerge/>
            <w:vAlign w:val="center"/>
          </w:tcPr>
          <w:p w:rsidR="0066432B" w:rsidRPr="00CE6B61" w:rsidRDefault="0066432B" w:rsidP="00CE6B61">
            <w:pPr>
              <w:pStyle w:val="af"/>
              <w:ind w:left="0"/>
              <w:rPr>
                <w:color w:val="000000"/>
                <w:sz w:val="20"/>
                <w:szCs w:val="20"/>
              </w:rPr>
            </w:pPr>
          </w:p>
        </w:tc>
      </w:tr>
      <w:tr w:rsidR="0066432B" w:rsidRPr="004810C7">
        <w:trPr>
          <w:trHeight w:val="270"/>
        </w:trPr>
        <w:tc>
          <w:tcPr>
            <w:tcW w:w="2676" w:type="dxa"/>
          </w:tcPr>
          <w:p w:rsidR="0066432B" w:rsidRPr="00CE6B61" w:rsidRDefault="0066432B" w:rsidP="00CE6B61">
            <w:pPr>
              <w:pStyle w:val="af"/>
              <w:ind w:left="0"/>
              <w:rPr>
                <w:color w:val="000000"/>
                <w:sz w:val="20"/>
                <w:szCs w:val="20"/>
              </w:rPr>
            </w:pPr>
            <w:r w:rsidRPr="00CE6B61">
              <w:rPr>
                <w:color w:val="000000"/>
                <w:sz w:val="20"/>
                <w:szCs w:val="20"/>
              </w:rPr>
              <w:t>Нематериальные активы</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51</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0,1</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48</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0,08</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25</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0,04</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49,0</w:t>
            </w:r>
          </w:p>
        </w:tc>
      </w:tr>
      <w:tr w:rsidR="0066432B" w:rsidRPr="004810C7">
        <w:tc>
          <w:tcPr>
            <w:tcW w:w="2676" w:type="dxa"/>
          </w:tcPr>
          <w:p w:rsidR="0066432B" w:rsidRPr="00CE6B61" w:rsidRDefault="0066432B" w:rsidP="00CE6B61">
            <w:pPr>
              <w:pStyle w:val="af"/>
              <w:ind w:left="0"/>
              <w:rPr>
                <w:color w:val="000000"/>
                <w:sz w:val="20"/>
                <w:szCs w:val="20"/>
              </w:rPr>
            </w:pPr>
            <w:r w:rsidRPr="00CE6B61">
              <w:rPr>
                <w:color w:val="000000"/>
                <w:sz w:val="20"/>
                <w:szCs w:val="20"/>
              </w:rPr>
              <w:t>Основные средства</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48060</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79,8</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49203</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80,22</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50552</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81,85</w:t>
            </w:r>
          </w:p>
        </w:tc>
        <w:tc>
          <w:tcPr>
            <w:tcW w:w="993" w:type="dxa"/>
            <w:vAlign w:val="center"/>
          </w:tcPr>
          <w:p w:rsidR="0066432B" w:rsidRPr="00CE6B61" w:rsidRDefault="0066432B" w:rsidP="00CE6B61">
            <w:pPr>
              <w:pStyle w:val="af"/>
              <w:ind w:left="0"/>
              <w:rPr>
                <w:color w:val="000000"/>
                <w:sz w:val="20"/>
                <w:szCs w:val="20"/>
                <w:lang w:val="en-US"/>
              </w:rPr>
            </w:pPr>
            <w:r w:rsidRPr="00CE6B61">
              <w:rPr>
                <w:color w:val="000000"/>
                <w:sz w:val="20"/>
                <w:szCs w:val="20"/>
                <w:lang w:val="en-US"/>
              </w:rPr>
              <w:t>105,2</w:t>
            </w:r>
          </w:p>
        </w:tc>
      </w:tr>
      <w:tr w:rsidR="0066432B" w:rsidRPr="004810C7">
        <w:tc>
          <w:tcPr>
            <w:tcW w:w="2676" w:type="dxa"/>
          </w:tcPr>
          <w:p w:rsidR="0066432B" w:rsidRPr="00CE6B61" w:rsidRDefault="0066432B" w:rsidP="00CE6B61">
            <w:pPr>
              <w:pStyle w:val="af"/>
              <w:ind w:left="0"/>
              <w:rPr>
                <w:color w:val="000000"/>
                <w:sz w:val="20"/>
                <w:szCs w:val="20"/>
              </w:rPr>
            </w:pPr>
            <w:r w:rsidRPr="00CE6B61">
              <w:rPr>
                <w:color w:val="000000"/>
                <w:sz w:val="20"/>
                <w:szCs w:val="20"/>
              </w:rPr>
              <w:t>Незавершенное строительство</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10254</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17,1</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10926</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17,81</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10029</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16,23</w:t>
            </w:r>
          </w:p>
        </w:tc>
        <w:tc>
          <w:tcPr>
            <w:tcW w:w="993" w:type="dxa"/>
            <w:vAlign w:val="center"/>
          </w:tcPr>
          <w:p w:rsidR="0066432B" w:rsidRPr="00CE6B61" w:rsidRDefault="0066432B" w:rsidP="00CE6B61">
            <w:pPr>
              <w:pStyle w:val="af"/>
              <w:ind w:left="0"/>
              <w:rPr>
                <w:color w:val="000000"/>
                <w:sz w:val="20"/>
                <w:szCs w:val="20"/>
                <w:lang w:val="en-US"/>
              </w:rPr>
            </w:pPr>
            <w:r w:rsidRPr="00CE6B61">
              <w:rPr>
                <w:color w:val="000000"/>
                <w:sz w:val="20"/>
                <w:szCs w:val="20"/>
                <w:lang w:val="en-US"/>
              </w:rPr>
              <w:t>85,9</w:t>
            </w:r>
          </w:p>
        </w:tc>
      </w:tr>
      <w:tr w:rsidR="0066432B" w:rsidRPr="004810C7">
        <w:trPr>
          <w:trHeight w:val="551"/>
        </w:trPr>
        <w:tc>
          <w:tcPr>
            <w:tcW w:w="2676" w:type="dxa"/>
          </w:tcPr>
          <w:p w:rsidR="0066432B" w:rsidRPr="00CE6B61" w:rsidRDefault="0066432B" w:rsidP="00CE6B61">
            <w:pPr>
              <w:pStyle w:val="af"/>
              <w:ind w:left="0"/>
              <w:rPr>
                <w:color w:val="000000"/>
                <w:sz w:val="20"/>
                <w:szCs w:val="20"/>
              </w:rPr>
            </w:pPr>
            <w:r w:rsidRPr="00CE6B61">
              <w:rPr>
                <w:color w:val="000000"/>
                <w:sz w:val="20"/>
                <w:szCs w:val="20"/>
              </w:rPr>
              <w:t>Долгосрочные финансовые вложения</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1818</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3,0</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1161</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1,87</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1153</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1,86</w:t>
            </w:r>
          </w:p>
        </w:tc>
        <w:tc>
          <w:tcPr>
            <w:tcW w:w="993" w:type="dxa"/>
            <w:vAlign w:val="center"/>
          </w:tcPr>
          <w:p w:rsidR="0066432B" w:rsidRPr="00CE6B61" w:rsidRDefault="0066432B" w:rsidP="00CE6B61">
            <w:pPr>
              <w:pStyle w:val="af"/>
              <w:ind w:left="0"/>
              <w:rPr>
                <w:color w:val="000000"/>
                <w:sz w:val="20"/>
                <w:szCs w:val="20"/>
                <w:lang w:val="en-US"/>
              </w:rPr>
            </w:pPr>
            <w:r w:rsidRPr="00CE6B61">
              <w:rPr>
                <w:color w:val="000000"/>
                <w:sz w:val="20"/>
                <w:szCs w:val="20"/>
                <w:lang w:val="en-US"/>
              </w:rPr>
              <w:t>63,3</w:t>
            </w:r>
          </w:p>
        </w:tc>
      </w:tr>
      <w:tr w:rsidR="0066432B" w:rsidRPr="004810C7">
        <w:trPr>
          <w:trHeight w:val="275"/>
        </w:trPr>
        <w:tc>
          <w:tcPr>
            <w:tcW w:w="2676" w:type="dxa"/>
          </w:tcPr>
          <w:p w:rsidR="0066432B" w:rsidRPr="00CE6B61" w:rsidRDefault="0066432B" w:rsidP="00CE6B61">
            <w:pPr>
              <w:pStyle w:val="af"/>
              <w:ind w:left="0"/>
              <w:rPr>
                <w:color w:val="000000"/>
                <w:sz w:val="20"/>
                <w:szCs w:val="20"/>
              </w:rPr>
            </w:pPr>
            <w:r w:rsidRPr="00CE6B61">
              <w:rPr>
                <w:color w:val="000000"/>
                <w:sz w:val="20"/>
                <w:szCs w:val="20"/>
              </w:rPr>
              <w:t>Итого</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60208</w:t>
            </w:r>
          </w:p>
        </w:tc>
        <w:tc>
          <w:tcPr>
            <w:tcW w:w="708"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1023" w:type="dxa"/>
            <w:vAlign w:val="center"/>
          </w:tcPr>
          <w:p w:rsidR="0066432B" w:rsidRPr="00CE6B61" w:rsidRDefault="0066432B" w:rsidP="00CE6B61">
            <w:pPr>
              <w:pStyle w:val="af"/>
              <w:ind w:left="0"/>
              <w:rPr>
                <w:color w:val="000000"/>
                <w:sz w:val="20"/>
                <w:szCs w:val="20"/>
              </w:rPr>
            </w:pPr>
            <w:r w:rsidRPr="00CE6B61">
              <w:rPr>
                <w:color w:val="000000"/>
                <w:sz w:val="20"/>
                <w:szCs w:val="20"/>
              </w:rPr>
              <w:t>61338</w:t>
            </w:r>
          </w:p>
        </w:tc>
        <w:tc>
          <w:tcPr>
            <w:tcW w:w="993"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992" w:type="dxa"/>
            <w:vAlign w:val="center"/>
          </w:tcPr>
          <w:p w:rsidR="0066432B" w:rsidRPr="00CE6B61" w:rsidRDefault="0066432B" w:rsidP="00CE6B61">
            <w:pPr>
              <w:pStyle w:val="af"/>
              <w:ind w:left="0"/>
              <w:rPr>
                <w:color w:val="000000"/>
                <w:sz w:val="20"/>
                <w:szCs w:val="20"/>
              </w:rPr>
            </w:pPr>
            <w:r w:rsidRPr="00CE6B61">
              <w:rPr>
                <w:color w:val="000000"/>
                <w:sz w:val="20"/>
                <w:szCs w:val="20"/>
              </w:rPr>
              <w:t>61759</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993" w:type="dxa"/>
            <w:vAlign w:val="center"/>
          </w:tcPr>
          <w:p w:rsidR="0066432B" w:rsidRPr="00CE6B61" w:rsidRDefault="0066432B" w:rsidP="00CE6B61">
            <w:pPr>
              <w:pStyle w:val="af"/>
              <w:ind w:left="0"/>
              <w:rPr>
                <w:color w:val="000000"/>
                <w:sz w:val="20"/>
                <w:szCs w:val="20"/>
                <w:lang w:val="en-US"/>
              </w:rPr>
            </w:pPr>
            <w:r w:rsidRPr="00CE6B61">
              <w:rPr>
                <w:color w:val="000000"/>
                <w:sz w:val="20"/>
                <w:szCs w:val="20"/>
                <w:lang w:val="en-US"/>
              </w:rPr>
              <w:t>102,6</w:t>
            </w:r>
          </w:p>
        </w:tc>
      </w:tr>
    </w:tbl>
    <w:p w:rsidR="00CE6B61" w:rsidRDefault="00CE6B61" w:rsidP="004810C7">
      <w:pPr>
        <w:pStyle w:val="af"/>
        <w:tabs>
          <w:tab w:val="left" w:pos="4256"/>
        </w:tabs>
        <w:ind w:left="0" w:firstLine="709"/>
        <w:jc w:val="both"/>
        <w:rPr>
          <w:color w:val="000000"/>
        </w:rPr>
      </w:pPr>
    </w:p>
    <w:p w:rsidR="004810C7" w:rsidRPr="004810C7" w:rsidRDefault="0066432B" w:rsidP="004810C7">
      <w:pPr>
        <w:pStyle w:val="af"/>
        <w:tabs>
          <w:tab w:val="left" w:pos="4256"/>
        </w:tabs>
        <w:ind w:left="0" w:firstLine="709"/>
        <w:jc w:val="both"/>
        <w:rPr>
          <w:color w:val="000000"/>
        </w:rPr>
      </w:pPr>
      <w:r w:rsidRPr="004810C7">
        <w:rPr>
          <w:color w:val="000000"/>
        </w:rPr>
        <w:t>Из данных таблицы 5 следует, что основную долю в структуре внеоборотных активов занимают основные средства, которые увеличились за отчетный период на 2492 тыс. руб. или на 5,2 %. Это связано с приобретением нового оборудования на сумму 1276 тыс. руб. и переводом объектов незавершенного строительства в группу основных средств на сумму 1216 тыс. руб.</w:t>
      </w:r>
    </w:p>
    <w:p w:rsidR="0066432B" w:rsidRPr="004810C7" w:rsidRDefault="0066432B" w:rsidP="004810C7">
      <w:pPr>
        <w:pStyle w:val="af"/>
        <w:tabs>
          <w:tab w:val="left" w:pos="4256"/>
        </w:tabs>
        <w:ind w:left="0" w:firstLine="709"/>
        <w:jc w:val="both"/>
        <w:rPr>
          <w:color w:val="000000"/>
        </w:rPr>
      </w:pPr>
      <w:r w:rsidRPr="004810C7">
        <w:rPr>
          <w:color w:val="000000"/>
        </w:rPr>
        <w:t>Следовательно, сумма незавершенного строительства уменьшилась на 14,1 %, а также и долгосрочные финансовые вложения увеличились в 3,7 раза. В т. ч. уменьшились и нематериальные активы на 51,0 %, а по отношению 2008 г. к 2007 г. сумма нематериальных активов уменьшилась на 47,9 %.</w:t>
      </w:r>
      <w:r w:rsidR="004810C7" w:rsidRPr="004810C7">
        <w:rPr>
          <w:color w:val="000000"/>
        </w:rPr>
        <w:t xml:space="preserve"> </w:t>
      </w:r>
      <w:r w:rsidRPr="004810C7">
        <w:rPr>
          <w:color w:val="000000"/>
        </w:rPr>
        <w:t>В общей сумме внеоборотные активы увеличились за отчетный период на 2,6 %.</w:t>
      </w:r>
    </w:p>
    <w:p w:rsidR="0066432B" w:rsidRPr="004810C7" w:rsidRDefault="0066432B" w:rsidP="004810C7">
      <w:pPr>
        <w:pStyle w:val="af"/>
        <w:ind w:left="0" w:firstLine="709"/>
        <w:jc w:val="both"/>
        <w:rPr>
          <w:color w:val="000000"/>
        </w:rPr>
      </w:pPr>
      <w:r w:rsidRPr="004810C7">
        <w:rPr>
          <w:color w:val="000000"/>
        </w:rPr>
        <w:t>Рассмотрим структуру и динамику оборотных активов ОАО «Санаторий «Джинал» в таблице 6.</w:t>
      </w:r>
    </w:p>
    <w:p w:rsidR="0066432B" w:rsidRPr="004810C7" w:rsidRDefault="00CE6B61" w:rsidP="004810C7">
      <w:pPr>
        <w:pStyle w:val="af"/>
        <w:ind w:left="0" w:firstLine="709"/>
        <w:jc w:val="both"/>
        <w:rPr>
          <w:color w:val="000000"/>
        </w:rPr>
      </w:pPr>
      <w:r>
        <w:rPr>
          <w:color w:val="000000"/>
        </w:rPr>
        <w:br w:type="page"/>
      </w:r>
      <w:r w:rsidR="0066432B" w:rsidRPr="004810C7">
        <w:rPr>
          <w:color w:val="000000"/>
        </w:rPr>
        <w:t>Таблица 6 - Структура и динамика оборотных активов</w:t>
      </w:r>
      <w:r w:rsidR="004810C7" w:rsidRPr="004810C7">
        <w:rPr>
          <w:color w:val="000000"/>
        </w:rPr>
        <w:t xml:space="preserve"> </w:t>
      </w:r>
      <w:r w:rsidR="0066432B" w:rsidRPr="004810C7">
        <w:rPr>
          <w:color w:val="000000"/>
        </w:rPr>
        <w:t>ОАО «Санаторий «Джинал»</w:t>
      </w:r>
      <w:r>
        <w:rPr>
          <w:color w:val="000000"/>
        </w:rPr>
        <w:t xml:space="preserve"> </w:t>
      </w:r>
      <w:r w:rsidR="0066432B" w:rsidRPr="004810C7">
        <w:rPr>
          <w:color w:val="000000"/>
        </w:rPr>
        <w:t>тыс. руб.</w:t>
      </w:r>
    </w:p>
    <w:tbl>
      <w:tblPr>
        <w:tblW w:w="8985"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200"/>
        <w:gridCol w:w="800"/>
        <w:gridCol w:w="700"/>
        <w:gridCol w:w="755"/>
        <w:gridCol w:w="709"/>
        <w:gridCol w:w="836"/>
        <w:gridCol w:w="851"/>
        <w:gridCol w:w="1134"/>
      </w:tblGrid>
      <w:tr w:rsidR="0066432B" w:rsidRPr="00CE6B61">
        <w:trPr>
          <w:cantSplit/>
        </w:trPr>
        <w:tc>
          <w:tcPr>
            <w:tcW w:w="3200"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 показателей</w:t>
            </w:r>
          </w:p>
        </w:tc>
        <w:tc>
          <w:tcPr>
            <w:tcW w:w="1500"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2006 г.</w:t>
            </w:r>
          </w:p>
        </w:tc>
        <w:tc>
          <w:tcPr>
            <w:tcW w:w="1464"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2007 г.</w:t>
            </w:r>
          </w:p>
        </w:tc>
        <w:tc>
          <w:tcPr>
            <w:tcW w:w="1687"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2008г.</w:t>
            </w:r>
          </w:p>
        </w:tc>
        <w:tc>
          <w:tcPr>
            <w:tcW w:w="1134"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Относ. изменен. 2008 г. к 2006 г., %</w:t>
            </w:r>
          </w:p>
        </w:tc>
      </w:tr>
      <w:tr w:rsidR="0066432B" w:rsidRPr="00CE6B61">
        <w:trPr>
          <w:cantSplit/>
          <w:trHeight w:val="974"/>
        </w:trPr>
        <w:tc>
          <w:tcPr>
            <w:tcW w:w="3200" w:type="dxa"/>
            <w:vMerge/>
            <w:vAlign w:val="center"/>
          </w:tcPr>
          <w:p w:rsidR="0066432B" w:rsidRPr="00CE6B61" w:rsidRDefault="0066432B" w:rsidP="00CE6B61">
            <w:pPr>
              <w:pStyle w:val="af"/>
              <w:ind w:left="0"/>
              <w:rPr>
                <w:color w:val="000000"/>
                <w:sz w:val="20"/>
                <w:szCs w:val="20"/>
              </w:rPr>
            </w:pPr>
          </w:p>
        </w:tc>
        <w:tc>
          <w:tcPr>
            <w:tcW w:w="800"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700"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 %</w:t>
            </w:r>
          </w:p>
        </w:tc>
        <w:tc>
          <w:tcPr>
            <w:tcW w:w="755"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 %</w:t>
            </w:r>
          </w:p>
        </w:tc>
        <w:tc>
          <w:tcPr>
            <w:tcW w:w="836"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w:t>
            </w:r>
          </w:p>
          <w:p w:rsidR="0066432B" w:rsidRPr="00CE6B61" w:rsidRDefault="0066432B" w:rsidP="00CE6B61">
            <w:pPr>
              <w:pStyle w:val="af"/>
              <w:ind w:left="0"/>
              <w:rPr>
                <w:color w:val="000000"/>
                <w:sz w:val="20"/>
                <w:szCs w:val="20"/>
              </w:rPr>
            </w:pPr>
            <w:r w:rsidRPr="00CE6B61">
              <w:rPr>
                <w:color w:val="000000"/>
                <w:sz w:val="20"/>
                <w:szCs w:val="20"/>
              </w:rPr>
              <w:t>%</w:t>
            </w:r>
          </w:p>
        </w:tc>
        <w:tc>
          <w:tcPr>
            <w:tcW w:w="1134" w:type="dxa"/>
            <w:vMerge/>
            <w:vAlign w:val="center"/>
          </w:tcPr>
          <w:p w:rsidR="0066432B" w:rsidRPr="00CE6B61" w:rsidRDefault="0066432B" w:rsidP="00CE6B61">
            <w:pPr>
              <w:pStyle w:val="af"/>
              <w:ind w:left="0"/>
              <w:rPr>
                <w:color w:val="000000"/>
                <w:sz w:val="20"/>
                <w:szCs w:val="20"/>
              </w:rPr>
            </w:pPr>
          </w:p>
        </w:tc>
      </w:tr>
      <w:tr w:rsidR="0066432B" w:rsidRPr="00CE6B61">
        <w:trPr>
          <w:trHeight w:val="1306"/>
        </w:trPr>
        <w:tc>
          <w:tcPr>
            <w:tcW w:w="3200" w:type="dxa"/>
          </w:tcPr>
          <w:p w:rsidR="0066432B" w:rsidRPr="00CE6B61" w:rsidRDefault="0066432B" w:rsidP="00CE6B61">
            <w:pPr>
              <w:pStyle w:val="af"/>
              <w:ind w:left="0"/>
              <w:rPr>
                <w:color w:val="000000"/>
                <w:sz w:val="20"/>
                <w:szCs w:val="20"/>
              </w:rPr>
            </w:pPr>
            <w:r w:rsidRPr="00CE6B61">
              <w:rPr>
                <w:color w:val="000000"/>
                <w:sz w:val="20"/>
                <w:szCs w:val="20"/>
              </w:rPr>
              <w:t>1. Запасы, в т.ч.:</w:t>
            </w:r>
          </w:p>
          <w:p w:rsidR="0066432B" w:rsidRPr="00CE6B61" w:rsidRDefault="0066432B" w:rsidP="00CE6B61">
            <w:pPr>
              <w:pStyle w:val="af"/>
              <w:ind w:left="0"/>
              <w:rPr>
                <w:color w:val="000000"/>
                <w:sz w:val="20"/>
                <w:szCs w:val="20"/>
              </w:rPr>
            </w:pPr>
            <w:r w:rsidRPr="00CE6B61">
              <w:rPr>
                <w:color w:val="000000"/>
                <w:sz w:val="20"/>
                <w:szCs w:val="20"/>
              </w:rPr>
              <w:t>- сырье и материалы</w:t>
            </w:r>
          </w:p>
          <w:p w:rsidR="0066432B" w:rsidRPr="00CE6B61" w:rsidRDefault="0066432B" w:rsidP="00CE6B61">
            <w:pPr>
              <w:pStyle w:val="af"/>
              <w:ind w:left="0"/>
              <w:rPr>
                <w:color w:val="000000"/>
                <w:sz w:val="20"/>
                <w:szCs w:val="20"/>
              </w:rPr>
            </w:pPr>
            <w:r w:rsidRPr="00CE6B61">
              <w:rPr>
                <w:color w:val="000000"/>
                <w:sz w:val="20"/>
                <w:szCs w:val="20"/>
              </w:rPr>
              <w:t>- готовая продукция и товары для перепродажи</w:t>
            </w:r>
          </w:p>
          <w:p w:rsidR="0066432B" w:rsidRPr="00CE6B61" w:rsidRDefault="0066432B" w:rsidP="00CE6B61">
            <w:pPr>
              <w:pStyle w:val="af"/>
              <w:ind w:left="0"/>
              <w:rPr>
                <w:color w:val="000000"/>
                <w:sz w:val="20"/>
                <w:szCs w:val="20"/>
              </w:rPr>
            </w:pPr>
            <w:r w:rsidRPr="00CE6B61">
              <w:rPr>
                <w:color w:val="000000"/>
                <w:sz w:val="20"/>
                <w:szCs w:val="20"/>
              </w:rPr>
              <w:t xml:space="preserve">- расходы будущих периодов </w:t>
            </w:r>
          </w:p>
        </w:tc>
        <w:tc>
          <w:tcPr>
            <w:tcW w:w="800" w:type="dxa"/>
          </w:tcPr>
          <w:p w:rsidR="0066432B" w:rsidRPr="00CE6B61" w:rsidRDefault="0066432B" w:rsidP="00CE6B61">
            <w:pPr>
              <w:pStyle w:val="af"/>
              <w:ind w:left="0"/>
              <w:rPr>
                <w:color w:val="000000"/>
                <w:sz w:val="20"/>
                <w:szCs w:val="20"/>
              </w:rPr>
            </w:pPr>
            <w:r w:rsidRPr="00CE6B61">
              <w:rPr>
                <w:color w:val="000000"/>
                <w:sz w:val="20"/>
                <w:szCs w:val="20"/>
              </w:rPr>
              <w:t>3405</w:t>
            </w:r>
          </w:p>
          <w:p w:rsidR="0066432B" w:rsidRPr="00CE6B61" w:rsidRDefault="0066432B" w:rsidP="00CE6B61">
            <w:pPr>
              <w:pStyle w:val="af"/>
              <w:ind w:left="0"/>
              <w:rPr>
                <w:color w:val="000000"/>
                <w:sz w:val="20"/>
                <w:szCs w:val="20"/>
              </w:rPr>
            </w:pPr>
            <w:r w:rsidRPr="00CE6B61">
              <w:rPr>
                <w:color w:val="000000"/>
                <w:sz w:val="20"/>
                <w:szCs w:val="20"/>
              </w:rPr>
              <w:t>3267</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100</w:t>
            </w:r>
          </w:p>
          <w:p w:rsidR="0066432B" w:rsidRPr="00CE6B61" w:rsidRDefault="0066432B" w:rsidP="00CE6B61">
            <w:pPr>
              <w:pStyle w:val="af"/>
              <w:ind w:left="0"/>
              <w:rPr>
                <w:color w:val="000000"/>
                <w:sz w:val="20"/>
                <w:szCs w:val="20"/>
              </w:rPr>
            </w:pPr>
            <w:r w:rsidRPr="00CE6B61">
              <w:rPr>
                <w:color w:val="000000"/>
                <w:sz w:val="20"/>
                <w:szCs w:val="20"/>
              </w:rPr>
              <w:t>38</w:t>
            </w:r>
          </w:p>
        </w:tc>
        <w:tc>
          <w:tcPr>
            <w:tcW w:w="700" w:type="dxa"/>
          </w:tcPr>
          <w:p w:rsidR="0066432B" w:rsidRPr="00CE6B61" w:rsidRDefault="0066432B" w:rsidP="00CE6B61">
            <w:pPr>
              <w:pStyle w:val="af"/>
              <w:ind w:left="0"/>
              <w:rPr>
                <w:color w:val="000000"/>
                <w:sz w:val="20"/>
                <w:szCs w:val="20"/>
              </w:rPr>
            </w:pPr>
            <w:r w:rsidRPr="00CE6B61">
              <w:rPr>
                <w:color w:val="000000"/>
                <w:sz w:val="20"/>
                <w:szCs w:val="20"/>
              </w:rPr>
              <w:t>24,4</w:t>
            </w:r>
          </w:p>
          <w:p w:rsidR="0066432B" w:rsidRPr="00CE6B61" w:rsidRDefault="0066432B" w:rsidP="00CE6B61">
            <w:pPr>
              <w:pStyle w:val="af"/>
              <w:ind w:left="0"/>
              <w:rPr>
                <w:color w:val="000000"/>
                <w:sz w:val="20"/>
                <w:szCs w:val="20"/>
              </w:rPr>
            </w:pPr>
            <w:r w:rsidRPr="00CE6B61">
              <w:rPr>
                <w:color w:val="000000"/>
                <w:sz w:val="20"/>
                <w:szCs w:val="20"/>
              </w:rPr>
              <w:t>95,9</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2,9</w:t>
            </w:r>
          </w:p>
          <w:p w:rsidR="0066432B" w:rsidRPr="00CE6B61" w:rsidRDefault="0066432B" w:rsidP="00CE6B61">
            <w:pPr>
              <w:pStyle w:val="af"/>
              <w:ind w:left="0"/>
              <w:rPr>
                <w:color w:val="000000"/>
                <w:sz w:val="20"/>
                <w:szCs w:val="20"/>
              </w:rPr>
            </w:pPr>
            <w:r w:rsidRPr="00CE6B61">
              <w:rPr>
                <w:color w:val="000000"/>
                <w:sz w:val="20"/>
                <w:szCs w:val="20"/>
              </w:rPr>
              <w:t>1,1</w:t>
            </w:r>
          </w:p>
        </w:tc>
        <w:tc>
          <w:tcPr>
            <w:tcW w:w="755" w:type="dxa"/>
          </w:tcPr>
          <w:p w:rsidR="0066432B" w:rsidRPr="00CE6B61" w:rsidRDefault="0066432B" w:rsidP="00CE6B61">
            <w:pPr>
              <w:pStyle w:val="af"/>
              <w:ind w:left="0"/>
              <w:rPr>
                <w:color w:val="000000"/>
                <w:sz w:val="20"/>
                <w:szCs w:val="20"/>
              </w:rPr>
            </w:pPr>
            <w:r w:rsidRPr="00CE6B61">
              <w:rPr>
                <w:color w:val="000000"/>
                <w:sz w:val="20"/>
                <w:szCs w:val="20"/>
              </w:rPr>
              <w:t>4616</w:t>
            </w:r>
          </w:p>
          <w:p w:rsidR="0066432B" w:rsidRPr="00CE6B61" w:rsidRDefault="0066432B" w:rsidP="00CE6B61">
            <w:pPr>
              <w:pStyle w:val="af"/>
              <w:ind w:left="0"/>
              <w:rPr>
                <w:color w:val="000000"/>
                <w:sz w:val="20"/>
                <w:szCs w:val="20"/>
              </w:rPr>
            </w:pPr>
            <w:r w:rsidRPr="00CE6B61">
              <w:rPr>
                <w:color w:val="000000"/>
                <w:sz w:val="20"/>
                <w:szCs w:val="20"/>
              </w:rPr>
              <w:t>4259</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85</w:t>
            </w:r>
          </w:p>
          <w:p w:rsidR="0066432B" w:rsidRPr="00CE6B61" w:rsidRDefault="0066432B" w:rsidP="00CE6B61">
            <w:pPr>
              <w:pStyle w:val="af"/>
              <w:ind w:left="0"/>
              <w:rPr>
                <w:color w:val="000000"/>
                <w:sz w:val="20"/>
                <w:szCs w:val="20"/>
              </w:rPr>
            </w:pPr>
            <w:r w:rsidRPr="00CE6B61">
              <w:rPr>
                <w:color w:val="000000"/>
                <w:sz w:val="20"/>
                <w:szCs w:val="20"/>
              </w:rPr>
              <w:t>272</w:t>
            </w:r>
          </w:p>
        </w:tc>
        <w:tc>
          <w:tcPr>
            <w:tcW w:w="709" w:type="dxa"/>
          </w:tcPr>
          <w:p w:rsidR="0066432B" w:rsidRPr="00CE6B61" w:rsidRDefault="0066432B" w:rsidP="00CE6B61">
            <w:pPr>
              <w:pStyle w:val="af"/>
              <w:ind w:left="0"/>
              <w:rPr>
                <w:color w:val="000000"/>
                <w:sz w:val="20"/>
                <w:szCs w:val="20"/>
              </w:rPr>
            </w:pPr>
            <w:r w:rsidRPr="00CE6B61">
              <w:rPr>
                <w:color w:val="000000"/>
                <w:sz w:val="20"/>
                <w:szCs w:val="20"/>
              </w:rPr>
              <w:t>39,5</w:t>
            </w:r>
          </w:p>
          <w:p w:rsidR="0066432B" w:rsidRPr="00CE6B61" w:rsidRDefault="0066432B" w:rsidP="00CE6B61">
            <w:pPr>
              <w:pStyle w:val="af"/>
              <w:ind w:left="0"/>
              <w:rPr>
                <w:color w:val="000000"/>
                <w:sz w:val="20"/>
                <w:szCs w:val="20"/>
              </w:rPr>
            </w:pPr>
            <w:r w:rsidRPr="00CE6B61">
              <w:rPr>
                <w:color w:val="000000"/>
                <w:sz w:val="20"/>
                <w:szCs w:val="20"/>
              </w:rPr>
              <w:t>92,3</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1,8</w:t>
            </w:r>
          </w:p>
          <w:p w:rsidR="0066432B" w:rsidRPr="00CE6B61" w:rsidRDefault="0066432B" w:rsidP="00CE6B61">
            <w:pPr>
              <w:pStyle w:val="af"/>
              <w:ind w:left="0"/>
              <w:rPr>
                <w:color w:val="000000"/>
                <w:sz w:val="20"/>
                <w:szCs w:val="20"/>
              </w:rPr>
            </w:pPr>
            <w:r w:rsidRPr="00CE6B61">
              <w:rPr>
                <w:color w:val="000000"/>
                <w:sz w:val="20"/>
                <w:szCs w:val="20"/>
              </w:rPr>
              <w:t>5,9</w:t>
            </w:r>
          </w:p>
        </w:tc>
        <w:tc>
          <w:tcPr>
            <w:tcW w:w="836" w:type="dxa"/>
          </w:tcPr>
          <w:p w:rsidR="0066432B" w:rsidRPr="00CE6B61" w:rsidRDefault="0066432B" w:rsidP="00CE6B61">
            <w:pPr>
              <w:pStyle w:val="af"/>
              <w:ind w:left="0"/>
              <w:rPr>
                <w:color w:val="000000"/>
                <w:sz w:val="20"/>
                <w:szCs w:val="20"/>
              </w:rPr>
            </w:pPr>
            <w:r w:rsidRPr="00CE6B61">
              <w:rPr>
                <w:color w:val="000000"/>
                <w:sz w:val="20"/>
                <w:szCs w:val="20"/>
              </w:rPr>
              <w:t>4515</w:t>
            </w:r>
          </w:p>
          <w:p w:rsidR="0066432B" w:rsidRPr="00CE6B61" w:rsidRDefault="0066432B" w:rsidP="00CE6B61">
            <w:pPr>
              <w:pStyle w:val="af"/>
              <w:ind w:left="0"/>
              <w:rPr>
                <w:color w:val="000000"/>
                <w:sz w:val="20"/>
                <w:szCs w:val="20"/>
              </w:rPr>
            </w:pPr>
            <w:r w:rsidRPr="00CE6B61">
              <w:rPr>
                <w:color w:val="000000"/>
                <w:sz w:val="20"/>
                <w:szCs w:val="20"/>
              </w:rPr>
              <w:t>4184</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85</w:t>
            </w:r>
          </w:p>
          <w:p w:rsidR="0066432B" w:rsidRPr="00CE6B61" w:rsidRDefault="0066432B" w:rsidP="00CE6B61">
            <w:pPr>
              <w:pStyle w:val="af"/>
              <w:ind w:left="0"/>
              <w:rPr>
                <w:color w:val="000000"/>
                <w:sz w:val="20"/>
                <w:szCs w:val="20"/>
              </w:rPr>
            </w:pPr>
            <w:r w:rsidRPr="00CE6B61">
              <w:rPr>
                <w:color w:val="000000"/>
                <w:sz w:val="20"/>
                <w:szCs w:val="20"/>
              </w:rPr>
              <w:t>246</w:t>
            </w:r>
          </w:p>
        </w:tc>
        <w:tc>
          <w:tcPr>
            <w:tcW w:w="851" w:type="dxa"/>
          </w:tcPr>
          <w:p w:rsidR="0066432B" w:rsidRPr="00CE6B61" w:rsidRDefault="0066432B" w:rsidP="00CE6B61">
            <w:pPr>
              <w:pStyle w:val="af"/>
              <w:ind w:left="0"/>
              <w:rPr>
                <w:color w:val="000000"/>
                <w:sz w:val="20"/>
                <w:szCs w:val="20"/>
              </w:rPr>
            </w:pPr>
            <w:r w:rsidRPr="00CE6B61">
              <w:rPr>
                <w:color w:val="000000"/>
                <w:sz w:val="20"/>
                <w:szCs w:val="20"/>
              </w:rPr>
              <w:t>44,5</w:t>
            </w:r>
          </w:p>
          <w:p w:rsidR="0066432B" w:rsidRPr="00CE6B61" w:rsidRDefault="0066432B" w:rsidP="00CE6B61">
            <w:pPr>
              <w:pStyle w:val="af"/>
              <w:ind w:left="0"/>
              <w:rPr>
                <w:color w:val="000000"/>
                <w:sz w:val="20"/>
                <w:szCs w:val="20"/>
              </w:rPr>
            </w:pPr>
            <w:r w:rsidRPr="00CE6B61">
              <w:rPr>
                <w:color w:val="000000"/>
                <w:sz w:val="20"/>
                <w:szCs w:val="20"/>
              </w:rPr>
              <w:t>92,7</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1,9</w:t>
            </w:r>
          </w:p>
          <w:p w:rsidR="0066432B" w:rsidRPr="00CE6B61" w:rsidRDefault="0066432B" w:rsidP="00CE6B61">
            <w:pPr>
              <w:pStyle w:val="af"/>
              <w:ind w:left="0"/>
              <w:rPr>
                <w:color w:val="000000"/>
                <w:sz w:val="20"/>
                <w:szCs w:val="20"/>
              </w:rPr>
            </w:pPr>
            <w:r w:rsidRPr="00CE6B61">
              <w:rPr>
                <w:color w:val="000000"/>
                <w:sz w:val="20"/>
                <w:szCs w:val="20"/>
              </w:rPr>
              <w:t>5,4</w:t>
            </w:r>
          </w:p>
        </w:tc>
        <w:tc>
          <w:tcPr>
            <w:tcW w:w="1134" w:type="dxa"/>
          </w:tcPr>
          <w:p w:rsidR="0066432B" w:rsidRPr="00CE6B61" w:rsidRDefault="0066432B" w:rsidP="00CE6B61">
            <w:pPr>
              <w:pStyle w:val="af"/>
              <w:ind w:left="0"/>
              <w:rPr>
                <w:color w:val="000000"/>
                <w:sz w:val="20"/>
                <w:szCs w:val="20"/>
              </w:rPr>
            </w:pPr>
            <w:r w:rsidRPr="00CE6B61">
              <w:rPr>
                <w:color w:val="000000"/>
                <w:sz w:val="20"/>
                <w:szCs w:val="20"/>
              </w:rPr>
              <w:t>132,6</w:t>
            </w:r>
          </w:p>
          <w:p w:rsidR="0066432B" w:rsidRPr="00CE6B61" w:rsidRDefault="0066432B" w:rsidP="00CE6B61">
            <w:pPr>
              <w:pStyle w:val="af"/>
              <w:ind w:left="0"/>
              <w:rPr>
                <w:color w:val="000000"/>
                <w:sz w:val="20"/>
                <w:szCs w:val="20"/>
              </w:rPr>
            </w:pPr>
            <w:r w:rsidRPr="00CE6B61">
              <w:rPr>
                <w:color w:val="000000"/>
                <w:sz w:val="20"/>
                <w:szCs w:val="20"/>
              </w:rPr>
              <w:t>128,1</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85,0</w:t>
            </w:r>
          </w:p>
          <w:p w:rsidR="0066432B" w:rsidRPr="00CE6B61" w:rsidRDefault="0066432B" w:rsidP="00CE6B61">
            <w:pPr>
              <w:pStyle w:val="af"/>
              <w:ind w:left="0"/>
              <w:rPr>
                <w:color w:val="000000"/>
                <w:sz w:val="20"/>
                <w:szCs w:val="20"/>
              </w:rPr>
            </w:pPr>
            <w:r w:rsidRPr="00CE6B61">
              <w:rPr>
                <w:color w:val="000000"/>
                <w:sz w:val="20"/>
                <w:szCs w:val="20"/>
              </w:rPr>
              <w:t>647,4</w:t>
            </w:r>
          </w:p>
        </w:tc>
      </w:tr>
      <w:tr w:rsidR="0066432B" w:rsidRPr="00CE6B61">
        <w:trPr>
          <w:trHeight w:val="1042"/>
        </w:trPr>
        <w:tc>
          <w:tcPr>
            <w:tcW w:w="3200" w:type="dxa"/>
          </w:tcPr>
          <w:p w:rsidR="004810C7" w:rsidRPr="00CE6B61" w:rsidRDefault="0066432B" w:rsidP="00CE6B61">
            <w:pPr>
              <w:pStyle w:val="af"/>
              <w:ind w:left="0"/>
              <w:rPr>
                <w:color w:val="000000"/>
                <w:sz w:val="20"/>
                <w:szCs w:val="20"/>
              </w:rPr>
            </w:pPr>
            <w:r w:rsidRPr="00CE6B61">
              <w:rPr>
                <w:color w:val="000000"/>
                <w:sz w:val="20"/>
                <w:szCs w:val="20"/>
              </w:rPr>
              <w:t>2. Дебиторская задолженность,</w:t>
            </w:r>
          </w:p>
          <w:p w:rsidR="0066432B" w:rsidRPr="00CE6B61" w:rsidRDefault="0066432B" w:rsidP="00CE6B61">
            <w:pPr>
              <w:pStyle w:val="af"/>
              <w:ind w:left="0"/>
              <w:rPr>
                <w:color w:val="000000"/>
                <w:sz w:val="20"/>
                <w:szCs w:val="20"/>
              </w:rPr>
            </w:pPr>
            <w:r w:rsidRPr="00CE6B61">
              <w:rPr>
                <w:color w:val="000000"/>
                <w:sz w:val="20"/>
                <w:szCs w:val="20"/>
              </w:rPr>
              <w:t>в т.ч.:</w:t>
            </w:r>
          </w:p>
          <w:p w:rsidR="0066432B" w:rsidRPr="00CE6B61" w:rsidRDefault="0066432B" w:rsidP="00CE6B61">
            <w:pPr>
              <w:pStyle w:val="af"/>
              <w:ind w:left="0"/>
              <w:rPr>
                <w:color w:val="000000"/>
                <w:sz w:val="20"/>
                <w:szCs w:val="20"/>
              </w:rPr>
            </w:pPr>
            <w:r w:rsidRPr="00CE6B61">
              <w:rPr>
                <w:color w:val="000000"/>
                <w:sz w:val="20"/>
                <w:szCs w:val="20"/>
              </w:rPr>
              <w:t>- покупатели и заказчики</w:t>
            </w:r>
          </w:p>
          <w:p w:rsidR="0066432B" w:rsidRPr="00CE6B61" w:rsidRDefault="0066432B" w:rsidP="00CE6B61">
            <w:pPr>
              <w:pStyle w:val="af"/>
              <w:ind w:left="0"/>
              <w:rPr>
                <w:color w:val="000000"/>
                <w:sz w:val="20"/>
                <w:szCs w:val="20"/>
              </w:rPr>
            </w:pPr>
            <w:r w:rsidRPr="00CE6B61">
              <w:rPr>
                <w:color w:val="000000"/>
                <w:sz w:val="20"/>
                <w:szCs w:val="20"/>
              </w:rPr>
              <w:t>- прочие дебиторы</w:t>
            </w:r>
          </w:p>
        </w:tc>
        <w:tc>
          <w:tcPr>
            <w:tcW w:w="800" w:type="dxa"/>
            <w:vAlign w:val="center"/>
          </w:tcPr>
          <w:p w:rsidR="0066432B" w:rsidRPr="00CE6B61" w:rsidRDefault="0066432B" w:rsidP="00CE6B61">
            <w:pPr>
              <w:pStyle w:val="af"/>
              <w:ind w:left="0"/>
              <w:rPr>
                <w:color w:val="000000"/>
                <w:sz w:val="20"/>
                <w:szCs w:val="20"/>
              </w:rPr>
            </w:pPr>
            <w:r w:rsidRPr="00CE6B61">
              <w:rPr>
                <w:color w:val="000000"/>
                <w:sz w:val="20"/>
                <w:szCs w:val="20"/>
              </w:rPr>
              <w:t>2012</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826</w:t>
            </w:r>
          </w:p>
          <w:p w:rsidR="0066432B" w:rsidRPr="00CE6B61" w:rsidRDefault="0066432B" w:rsidP="00CE6B61">
            <w:pPr>
              <w:pStyle w:val="af"/>
              <w:ind w:left="0"/>
              <w:rPr>
                <w:color w:val="000000"/>
                <w:sz w:val="20"/>
                <w:szCs w:val="20"/>
              </w:rPr>
            </w:pPr>
            <w:r w:rsidRPr="00CE6B61">
              <w:rPr>
                <w:color w:val="000000"/>
                <w:sz w:val="20"/>
                <w:szCs w:val="20"/>
              </w:rPr>
              <w:t>1186</w:t>
            </w:r>
          </w:p>
        </w:tc>
        <w:tc>
          <w:tcPr>
            <w:tcW w:w="700" w:type="dxa"/>
            <w:vAlign w:val="center"/>
          </w:tcPr>
          <w:p w:rsidR="0066432B" w:rsidRPr="00CE6B61" w:rsidRDefault="0066432B" w:rsidP="00CE6B61">
            <w:pPr>
              <w:pStyle w:val="af"/>
              <w:ind w:left="0"/>
              <w:rPr>
                <w:color w:val="000000"/>
                <w:sz w:val="20"/>
                <w:szCs w:val="20"/>
              </w:rPr>
            </w:pPr>
            <w:r w:rsidRPr="00CE6B61">
              <w:rPr>
                <w:color w:val="000000"/>
                <w:sz w:val="20"/>
                <w:szCs w:val="20"/>
              </w:rPr>
              <w:t>14,4</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41,1</w:t>
            </w:r>
          </w:p>
          <w:p w:rsidR="0066432B" w:rsidRPr="00CE6B61" w:rsidRDefault="0066432B" w:rsidP="00CE6B61">
            <w:pPr>
              <w:pStyle w:val="af"/>
              <w:ind w:left="0"/>
              <w:rPr>
                <w:color w:val="000000"/>
                <w:sz w:val="20"/>
                <w:szCs w:val="20"/>
              </w:rPr>
            </w:pPr>
            <w:r w:rsidRPr="00CE6B61">
              <w:rPr>
                <w:color w:val="000000"/>
                <w:sz w:val="20"/>
                <w:szCs w:val="20"/>
              </w:rPr>
              <w:t>58,9</w:t>
            </w:r>
          </w:p>
        </w:tc>
        <w:tc>
          <w:tcPr>
            <w:tcW w:w="755" w:type="dxa"/>
            <w:vAlign w:val="center"/>
          </w:tcPr>
          <w:p w:rsidR="0066432B" w:rsidRPr="00CE6B61" w:rsidRDefault="0066432B" w:rsidP="00CE6B61">
            <w:pPr>
              <w:pStyle w:val="af"/>
              <w:ind w:left="0"/>
              <w:rPr>
                <w:color w:val="000000"/>
                <w:sz w:val="20"/>
                <w:szCs w:val="20"/>
              </w:rPr>
            </w:pPr>
            <w:r w:rsidRPr="00CE6B61">
              <w:rPr>
                <w:color w:val="000000"/>
                <w:sz w:val="20"/>
                <w:szCs w:val="20"/>
              </w:rPr>
              <w:t>2007</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997</w:t>
            </w:r>
          </w:p>
          <w:p w:rsidR="0066432B" w:rsidRPr="00CE6B61" w:rsidRDefault="0066432B" w:rsidP="00CE6B61">
            <w:pPr>
              <w:pStyle w:val="af"/>
              <w:ind w:left="0"/>
              <w:rPr>
                <w:color w:val="000000"/>
                <w:sz w:val="20"/>
                <w:szCs w:val="20"/>
              </w:rPr>
            </w:pPr>
            <w:r w:rsidRPr="00CE6B61">
              <w:rPr>
                <w:color w:val="000000"/>
                <w:sz w:val="20"/>
                <w:szCs w:val="20"/>
              </w:rPr>
              <w:t>1010</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17,2</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49,7</w:t>
            </w:r>
          </w:p>
          <w:p w:rsidR="0066432B" w:rsidRPr="00CE6B61" w:rsidRDefault="0066432B" w:rsidP="00CE6B61">
            <w:pPr>
              <w:pStyle w:val="af"/>
              <w:ind w:left="0"/>
              <w:rPr>
                <w:color w:val="000000"/>
                <w:sz w:val="20"/>
                <w:szCs w:val="20"/>
              </w:rPr>
            </w:pPr>
            <w:r w:rsidRPr="00CE6B61">
              <w:rPr>
                <w:color w:val="000000"/>
                <w:sz w:val="20"/>
                <w:szCs w:val="20"/>
              </w:rPr>
              <w:t>50,3</w:t>
            </w:r>
          </w:p>
        </w:tc>
        <w:tc>
          <w:tcPr>
            <w:tcW w:w="836" w:type="dxa"/>
            <w:vAlign w:val="center"/>
          </w:tcPr>
          <w:p w:rsidR="0066432B" w:rsidRPr="00CE6B61" w:rsidRDefault="0066432B" w:rsidP="00CE6B61">
            <w:pPr>
              <w:pStyle w:val="af"/>
              <w:ind w:left="0"/>
              <w:rPr>
                <w:color w:val="000000"/>
                <w:sz w:val="20"/>
                <w:szCs w:val="20"/>
              </w:rPr>
            </w:pPr>
            <w:r w:rsidRPr="00CE6B61">
              <w:rPr>
                <w:color w:val="000000"/>
                <w:sz w:val="20"/>
                <w:szCs w:val="20"/>
              </w:rPr>
              <w:t>1611</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259</w:t>
            </w:r>
          </w:p>
          <w:p w:rsidR="0066432B" w:rsidRPr="00CE6B61" w:rsidRDefault="0066432B" w:rsidP="00CE6B61">
            <w:pPr>
              <w:pStyle w:val="af"/>
              <w:ind w:left="0"/>
              <w:rPr>
                <w:color w:val="000000"/>
                <w:sz w:val="20"/>
                <w:szCs w:val="20"/>
              </w:rPr>
            </w:pPr>
            <w:r w:rsidRPr="00CE6B61">
              <w:rPr>
                <w:color w:val="000000"/>
                <w:sz w:val="20"/>
                <w:szCs w:val="20"/>
              </w:rPr>
              <w:t>1352</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15,9</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16,1</w:t>
            </w:r>
          </w:p>
          <w:p w:rsidR="0066432B" w:rsidRPr="00CE6B61" w:rsidRDefault="0066432B" w:rsidP="00CE6B61">
            <w:pPr>
              <w:pStyle w:val="af"/>
              <w:ind w:left="0"/>
              <w:rPr>
                <w:color w:val="000000"/>
                <w:sz w:val="20"/>
                <w:szCs w:val="20"/>
              </w:rPr>
            </w:pPr>
            <w:r w:rsidRPr="00CE6B61">
              <w:rPr>
                <w:color w:val="000000"/>
                <w:sz w:val="20"/>
                <w:szCs w:val="20"/>
              </w:rPr>
              <w:t>83,9</w:t>
            </w:r>
          </w:p>
        </w:tc>
        <w:tc>
          <w:tcPr>
            <w:tcW w:w="1134" w:type="dxa"/>
            <w:vAlign w:val="center"/>
          </w:tcPr>
          <w:p w:rsidR="0066432B" w:rsidRPr="00CE6B61" w:rsidRDefault="0066432B" w:rsidP="00CE6B61">
            <w:pPr>
              <w:pStyle w:val="af"/>
              <w:ind w:left="0"/>
              <w:rPr>
                <w:color w:val="000000"/>
                <w:sz w:val="20"/>
                <w:szCs w:val="20"/>
              </w:rPr>
            </w:pPr>
            <w:r w:rsidRPr="00CE6B61">
              <w:rPr>
                <w:color w:val="000000"/>
                <w:sz w:val="20"/>
                <w:szCs w:val="20"/>
              </w:rPr>
              <w:t>80,1</w:t>
            </w:r>
          </w:p>
          <w:p w:rsidR="0066432B" w:rsidRPr="00CE6B61" w:rsidRDefault="0066432B" w:rsidP="00CE6B61">
            <w:pPr>
              <w:pStyle w:val="af"/>
              <w:ind w:left="0"/>
              <w:rPr>
                <w:color w:val="000000"/>
                <w:sz w:val="20"/>
                <w:szCs w:val="20"/>
              </w:rPr>
            </w:pPr>
          </w:p>
          <w:p w:rsidR="0066432B" w:rsidRPr="00CE6B61" w:rsidRDefault="0066432B" w:rsidP="00CE6B61">
            <w:pPr>
              <w:pStyle w:val="af"/>
              <w:ind w:left="0"/>
              <w:rPr>
                <w:color w:val="000000"/>
                <w:sz w:val="20"/>
                <w:szCs w:val="20"/>
              </w:rPr>
            </w:pPr>
            <w:r w:rsidRPr="00CE6B61">
              <w:rPr>
                <w:color w:val="000000"/>
                <w:sz w:val="20"/>
                <w:szCs w:val="20"/>
              </w:rPr>
              <w:t>31,4</w:t>
            </w:r>
          </w:p>
          <w:p w:rsidR="0066432B" w:rsidRPr="00CE6B61" w:rsidRDefault="0066432B" w:rsidP="00CE6B61">
            <w:pPr>
              <w:pStyle w:val="af"/>
              <w:ind w:left="0"/>
              <w:rPr>
                <w:color w:val="000000"/>
                <w:sz w:val="20"/>
                <w:szCs w:val="20"/>
              </w:rPr>
            </w:pPr>
            <w:r w:rsidRPr="00CE6B61">
              <w:rPr>
                <w:color w:val="000000"/>
                <w:sz w:val="20"/>
                <w:szCs w:val="20"/>
              </w:rPr>
              <w:t>113,9</w:t>
            </w:r>
          </w:p>
        </w:tc>
      </w:tr>
      <w:tr w:rsidR="0066432B" w:rsidRPr="00CE6B61">
        <w:tc>
          <w:tcPr>
            <w:tcW w:w="3200" w:type="dxa"/>
          </w:tcPr>
          <w:p w:rsidR="0066432B" w:rsidRPr="00CE6B61" w:rsidRDefault="0066432B" w:rsidP="00CE6B61">
            <w:pPr>
              <w:pStyle w:val="af"/>
              <w:ind w:left="0"/>
              <w:rPr>
                <w:color w:val="000000"/>
                <w:sz w:val="20"/>
                <w:szCs w:val="20"/>
              </w:rPr>
            </w:pPr>
            <w:r w:rsidRPr="00CE6B61">
              <w:rPr>
                <w:color w:val="000000"/>
                <w:sz w:val="20"/>
                <w:szCs w:val="20"/>
              </w:rPr>
              <w:t xml:space="preserve">3. Краткосрочные финансовые вложения </w:t>
            </w:r>
          </w:p>
        </w:tc>
        <w:tc>
          <w:tcPr>
            <w:tcW w:w="800" w:type="dxa"/>
            <w:vAlign w:val="center"/>
          </w:tcPr>
          <w:p w:rsidR="0066432B" w:rsidRPr="00CE6B61" w:rsidRDefault="0066432B" w:rsidP="00CE6B61">
            <w:pPr>
              <w:pStyle w:val="af"/>
              <w:ind w:left="0"/>
              <w:rPr>
                <w:color w:val="000000"/>
                <w:sz w:val="20"/>
                <w:szCs w:val="20"/>
              </w:rPr>
            </w:pPr>
            <w:r w:rsidRPr="00CE6B61">
              <w:rPr>
                <w:color w:val="000000"/>
                <w:sz w:val="20"/>
                <w:szCs w:val="20"/>
              </w:rPr>
              <w:t>5540</w:t>
            </w:r>
          </w:p>
        </w:tc>
        <w:tc>
          <w:tcPr>
            <w:tcW w:w="700" w:type="dxa"/>
            <w:vAlign w:val="center"/>
          </w:tcPr>
          <w:p w:rsidR="0066432B" w:rsidRPr="00CE6B61" w:rsidRDefault="0066432B" w:rsidP="00CE6B61">
            <w:pPr>
              <w:pStyle w:val="af"/>
              <w:ind w:left="0"/>
              <w:rPr>
                <w:color w:val="000000"/>
                <w:sz w:val="20"/>
                <w:szCs w:val="20"/>
              </w:rPr>
            </w:pPr>
            <w:r w:rsidRPr="00CE6B61">
              <w:rPr>
                <w:color w:val="000000"/>
                <w:sz w:val="20"/>
                <w:szCs w:val="20"/>
              </w:rPr>
              <w:t>39,7</w:t>
            </w:r>
          </w:p>
        </w:tc>
        <w:tc>
          <w:tcPr>
            <w:tcW w:w="755" w:type="dxa"/>
            <w:vAlign w:val="center"/>
          </w:tcPr>
          <w:p w:rsidR="0066432B" w:rsidRPr="00CE6B61" w:rsidRDefault="0066432B" w:rsidP="00CE6B61">
            <w:pPr>
              <w:pStyle w:val="af"/>
              <w:ind w:left="0"/>
              <w:rPr>
                <w:color w:val="000000"/>
                <w:sz w:val="20"/>
                <w:szCs w:val="20"/>
              </w:rPr>
            </w:pPr>
            <w:r w:rsidRPr="00CE6B61">
              <w:rPr>
                <w:color w:val="000000"/>
                <w:sz w:val="20"/>
                <w:szCs w:val="20"/>
              </w:rPr>
              <w:t>4141</w:t>
            </w:r>
          </w:p>
          <w:p w:rsidR="0066432B" w:rsidRPr="00CE6B61" w:rsidRDefault="0066432B" w:rsidP="00CE6B61">
            <w:pPr>
              <w:pStyle w:val="af"/>
              <w:ind w:left="0"/>
              <w:rPr>
                <w:color w:val="000000"/>
                <w:sz w:val="20"/>
                <w:szCs w:val="20"/>
              </w:rPr>
            </w:pP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35,5</w:t>
            </w:r>
          </w:p>
        </w:tc>
        <w:tc>
          <w:tcPr>
            <w:tcW w:w="836" w:type="dxa"/>
            <w:vAlign w:val="center"/>
          </w:tcPr>
          <w:p w:rsidR="0066432B" w:rsidRPr="00CE6B61" w:rsidRDefault="0066432B" w:rsidP="00CE6B61">
            <w:pPr>
              <w:pStyle w:val="af"/>
              <w:ind w:left="0"/>
              <w:rPr>
                <w:color w:val="000000"/>
                <w:sz w:val="20"/>
                <w:szCs w:val="20"/>
              </w:rPr>
            </w:pPr>
            <w:r w:rsidRPr="00CE6B61">
              <w:rPr>
                <w:color w:val="000000"/>
                <w:sz w:val="20"/>
                <w:szCs w:val="20"/>
              </w:rPr>
              <w:t>1247</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12,3</w:t>
            </w:r>
          </w:p>
        </w:tc>
        <w:tc>
          <w:tcPr>
            <w:tcW w:w="1134" w:type="dxa"/>
            <w:vAlign w:val="center"/>
          </w:tcPr>
          <w:p w:rsidR="0066432B" w:rsidRPr="00CE6B61" w:rsidRDefault="0066432B" w:rsidP="00CE6B61">
            <w:pPr>
              <w:pStyle w:val="af"/>
              <w:ind w:left="0"/>
              <w:rPr>
                <w:color w:val="000000"/>
                <w:sz w:val="20"/>
                <w:szCs w:val="20"/>
              </w:rPr>
            </w:pPr>
            <w:r w:rsidRPr="00CE6B61">
              <w:rPr>
                <w:color w:val="000000"/>
                <w:sz w:val="20"/>
                <w:szCs w:val="20"/>
              </w:rPr>
              <w:t>22,5</w:t>
            </w:r>
          </w:p>
        </w:tc>
      </w:tr>
      <w:tr w:rsidR="0066432B" w:rsidRPr="00CE6B61">
        <w:tc>
          <w:tcPr>
            <w:tcW w:w="3200" w:type="dxa"/>
          </w:tcPr>
          <w:p w:rsidR="0066432B" w:rsidRPr="00CE6B61" w:rsidRDefault="0066432B" w:rsidP="00CE6B61">
            <w:pPr>
              <w:pStyle w:val="af"/>
              <w:ind w:left="0"/>
              <w:rPr>
                <w:color w:val="000000"/>
                <w:sz w:val="20"/>
                <w:szCs w:val="20"/>
              </w:rPr>
            </w:pPr>
            <w:r w:rsidRPr="00CE6B61">
              <w:rPr>
                <w:color w:val="000000"/>
                <w:sz w:val="20"/>
                <w:szCs w:val="20"/>
              </w:rPr>
              <w:t>4. Денежные средства, в т. ч.:</w:t>
            </w:r>
          </w:p>
          <w:p w:rsidR="0066432B" w:rsidRPr="00CE6B61" w:rsidRDefault="0066432B" w:rsidP="00CE6B61">
            <w:pPr>
              <w:pStyle w:val="af"/>
              <w:ind w:left="0"/>
              <w:rPr>
                <w:color w:val="000000"/>
                <w:sz w:val="20"/>
                <w:szCs w:val="20"/>
              </w:rPr>
            </w:pPr>
            <w:r w:rsidRPr="00CE6B61">
              <w:rPr>
                <w:color w:val="000000"/>
                <w:sz w:val="20"/>
                <w:szCs w:val="20"/>
              </w:rPr>
              <w:t>- касса</w:t>
            </w:r>
          </w:p>
          <w:p w:rsidR="0066432B" w:rsidRPr="00CE6B61" w:rsidRDefault="0066432B" w:rsidP="00CE6B61">
            <w:pPr>
              <w:pStyle w:val="af"/>
              <w:ind w:left="0"/>
              <w:rPr>
                <w:color w:val="000000"/>
                <w:sz w:val="20"/>
                <w:szCs w:val="20"/>
              </w:rPr>
            </w:pPr>
            <w:r w:rsidRPr="00CE6B61">
              <w:rPr>
                <w:color w:val="000000"/>
                <w:sz w:val="20"/>
                <w:szCs w:val="20"/>
              </w:rPr>
              <w:t>- расчетные счета</w:t>
            </w:r>
          </w:p>
        </w:tc>
        <w:tc>
          <w:tcPr>
            <w:tcW w:w="800" w:type="dxa"/>
            <w:vAlign w:val="center"/>
          </w:tcPr>
          <w:p w:rsidR="0066432B" w:rsidRPr="00CE6B61" w:rsidRDefault="0066432B" w:rsidP="00CE6B61">
            <w:pPr>
              <w:pStyle w:val="af"/>
              <w:ind w:left="0"/>
              <w:rPr>
                <w:color w:val="000000"/>
                <w:sz w:val="20"/>
                <w:szCs w:val="20"/>
              </w:rPr>
            </w:pPr>
            <w:r w:rsidRPr="00CE6B61">
              <w:rPr>
                <w:color w:val="000000"/>
                <w:sz w:val="20"/>
                <w:szCs w:val="20"/>
              </w:rPr>
              <w:t>299</w:t>
            </w:r>
          </w:p>
          <w:p w:rsidR="0066432B" w:rsidRPr="00CE6B61" w:rsidRDefault="0066432B" w:rsidP="00CE6B61">
            <w:pPr>
              <w:pStyle w:val="af"/>
              <w:ind w:left="0"/>
              <w:rPr>
                <w:color w:val="000000"/>
                <w:sz w:val="20"/>
                <w:szCs w:val="20"/>
              </w:rPr>
            </w:pPr>
            <w:r w:rsidRPr="00CE6B61">
              <w:rPr>
                <w:color w:val="000000"/>
                <w:sz w:val="20"/>
                <w:szCs w:val="20"/>
              </w:rPr>
              <w:t>10</w:t>
            </w:r>
          </w:p>
          <w:p w:rsidR="0066432B" w:rsidRPr="00CE6B61" w:rsidRDefault="0066432B" w:rsidP="00CE6B61">
            <w:pPr>
              <w:pStyle w:val="af"/>
              <w:ind w:left="0"/>
              <w:rPr>
                <w:color w:val="000000"/>
                <w:sz w:val="20"/>
                <w:szCs w:val="20"/>
              </w:rPr>
            </w:pPr>
            <w:r w:rsidRPr="00CE6B61">
              <w:rPr>
                <w:color w:val="000000"/>
                <w:sz w:val="20"/>
                <w:szCs w:val="20"/>
              </w:rPr>
              <w:t>2989</w:t>
            </w:r>
          </w:p>
        </w:tc>
        <w:tc>
          <w:tcPr>
            <w:tcW w:w="700" w:type="dxa"/>
            <w:vAlign w:val="center"/>
          </w:tcPr>
          <w:p w:rsidR="0066432B" w:rsidRPr="00CE6B61" w:rsidRDefault="0066432B" w:rsidP="00CE6B61">
            <w:pPr>
              <w:pStyle w:val="af"/>
              <w:ind w:left="0"/>
              <w:rPr>
                <w:color w:val="000000"/>
                <w:sz w:val="20"/>
                <w:szCs w:val="20"/>
              </w:rPr>
            </w:pPr>
            <w:r w:rsidRPr="00CE6B61">
              <w:rPr>
                <w:color w:val="000000"/>
                <w:sz w:val="20"/>
                <w:szCs w:val="20"/>
              </w:rPr>
              <w:t>21,5</w:t>
            </w:r>
          </w:p>
          <w:p w:rsidR="0066432B" w:rsidRPr="00CE6B61" w:rsidRDefault="0066432B" w:rsidP="00CE6B61">
            <w:pPr>
              <w:pStyle w:val="af"/>
              <w:ind w:left="0"/>
              <w:rPr>
                <w:color w:val="000000"/>
                <w:sz w:val="20"/>
                <w:szCs w:val="20"/>
              </w:rPr>
            </w:pPr>
            <w:r w:rsidRPr="00CE6B61">
              <w:rPr>
                <w:color w:val="000000"/>
                <w:sz w:val="20"/>
                <w:szCs w:val="20"/>
              </w:rPr>
              <w:t>0,3</w:t>
            </w:r>
          </w:p>
          <w:p w:rsidR="0066432B" w:rsidRPr="00CE6B61" w:rsidRDefault="0066432B" w:rsidP="00CE6B61">
            <w:pPr>
              <w:pStyle w:val="af"/>
              <w:ind w:left="0"/>
              <w:rPr>
                <w:color w:val="000000"/>
                <w:sz w:val="20"/>
                <w:szCs w:val="20"/>
              </w:rPr>
            </w:pPr>
            <w:r w:rsidRPr="00CE6B61">
              <w:rPr>
                <w:color w:val="000000"/>
                <w:sz w:val="20"/>
                <w:szCs w:val="20"/>
              </w:rPr>
              <w:t>99,7</w:t>
            </w:r>
          </w:p>
        </w:tc>
        <w:tc>
          <w:tcPr>
            <w:tcW w:w="755" w:type="dxa"/>
            <w:vAlign w:val="center"/>
          </w:tcPr>
          <w:p w:rsidR="0066432B" w:rsidRPr="00CE6B61" w:rsidRDefault="0066432B" w:rsidP="00CE6B61">
            <w:pPr>
              <w:pStyle w:val="af"/>
              <w:ind w:left="0"/>
              <w:rPr>
                <w:color w:val="000000"/>
                <w:sz w:val="20"/>
                <w:szCs w:val="20"/>
              </w:rPr>
            </w:pPr>
            <w:r w:rsidRPr="00CE6B61">
              <w:rPr>
                <w:color w:val="000000"/>
                <w:sz w:val="20"/>
                <w:szCs w:val="20"/>
              </w:rPr>
              <w:t>912</w:t>
            </w:r>
          </w:p>
          <w:p w:rsidR="0066432B" w:rsidRPr="00CE6B61" w:rsidRDefault="0066432B" w:rsidP="00CE6B61">
            <w:pPr>
              <w:pStyle w:val="af"/>
              <w:ind w:left="0"/>
              <w:rPr>
                <w:color w:val="000000"/>
                <w:sz w:val="20"/>
                <w:szCs w:val="20"/>
              </w:rPr>
            </w:pPr>
            <w:r w:rsidRPr="00CE6B61">
              <w:rPr>
                <w:color w:val="000000"/>
                <w:sz w:val="20"/>
                <w:szCs w:val="20"/>
              </w:rPr>
              <w:t>21</w:t>
            </w:r>
          </w:p>
          <w:p w:rsidR="0066432B" w:rsidRPr="00CE6B61" w:rsidRDefault="0066432B" w:rsidP="00CE6B61">
            <w:pPr>
              <w:pStyle w:val="af"/>
              <w:ind w:left="0"/>
              <w:rPr>
                <w:color w:val="000000"/>
                <w:sz w:val="20"/>
                <w:szCs w:val="20"/>
              </w:rPr>
            </w:pPr>
            <w:r w:rsidRPr="00CE6B61">
              <w:rPr>
                <w:color w:val="000000"/>
                <w:sz w:val="20"/>
                <w:szCs w:val="20"/>
              </w:rPr>
              <w:t>891</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7,8</w:t>
            </w:r>
          </w:p>
          <w:p w:rsidR="0066432B" w:rsidRPr="00CE6B61" w:rsidRDefault="0066432B" w:rsidP="00CE6B61">
            <w:pPr>
              <w:pStyle w:val="af"/>
              <w:ind w:left="0"/>
              <w:rPr>
                <w:color w:val="000000"/>
                <w:sz w:val="20"/>
                <w:szCs w:val="20"/>
              </w:rPr>
            </w:pPr>
            <w:r w:rsidRPr="00CE6B61">
              <w:rPr>
                <w:color w:val="000000"/>
                <w:sz w:val="20"/>
                <w:szCs w:val="20"/>
              </w:rPr>
              <w:t>2,3</w:t>
            </w:r>
          </w:p>
          <w:p w:rsidR="0066432B" w:rsidRPr="00CE6B61" w:rsidRDefault="0066432B" w:rsidP="00CE6B61">
            <w:pPr>
              <w:pStyle w:val="af"/>
              <w:ind w:left="0"/>
              <w:rPr>
                <w:color w:val="000000"/>
                <w:sz w:val="20"/>
                <w:szCs w:val="20"/>
              </w:rPr>
            </w:pPr>
            <w:r w:rsidRPr="00CE6B61">
              <w:rPr>
                <w:color w:val="000000"/>
                <w:sz w:val="20"/>
                <w:szCs w:val="20"/>
              </w:rPr>
              <w:t>97,7</w:t>
            </w:r>
          </w:p>
        </w:tc>
        <w:tc>
          <w:tcPr>
            <w:tcW w:w="836" w:type="dxa"/>
            <w:vAlign w:val="center"/>
          </w:tcPr>
          <w:p w:rsidR="0066432B" w:rsidRPr="00CE6B61" w:rsidRDefault="0066432B" w:rsidP="00CE6B61">
            <w:pPr>
              <w:pStyle w:val="af"/>
              <w:ind w:left="0"/>
              <w:rPr>
                <w:color w:val="000000"/>
                <w:sz w:val="20"/>
                <w:szCs w:val="20"/>
              </w:rPr>
            </w:pPr>
            <w:r w:rsidRPr="00CE6B61">
              <w:rPr>
                <w:color w:val="000000"/>
                <w:sz w:val="20"/>
                <w:szCs w:val="20"/>
              </w:rPr>
              <w:t>2762</w:t>
            </w:r>
          </w:p>
          <w:p w:rsidR="0066432B" w:rsidRPr="00CE6B61" w:rsidRDefault="0066432B" w:rsidP="00CE6B61">
            <w:pPr>
              <w:pStyle w:val="af"/>
              <w:ind w:left="0"/>
              <w:rPr>
                <w:color w:val="000000"/>
                <w:sz w:val="20"/>
                <w:szCs w:val="20"/>
              </w:rPr>
            </w:pPr>
            <w:r w:rsidRPr="00CE6B61">
              <w:rPr>
                <w:color w:val="000000"/>
                <w:sz w:val="20"/>
                <w:szCs w:val="20"/>
              </w:rPr>
              <w:t>34</w:t>
            </w:r>
          </w:p>
          <w:p w:rsidR="0066432B" w:rsidRPr="00CE6B61" w:rsidRDefault="0066432B" w:rsidP="00CE6B61">
            <w:pPr>
              <w:pStyle w:val="af"/>
              <w:ind w:left="0"/>
              <w:rPr>
                <w:color w:val="000000"/>
                <w:sz w:val="20"/>
                <w:szCs w:val="20"/>
              </w:rPr>
            </w:pPr>
            <w:r w:rsidRPr="00CE6B61">
              <w:rPr>
                <w:color w:val="000000"/>
                <w:sz w:val="20"/>
                <w:szCs w:val="20"/>
              </w:rPr>
              <w:t>2728</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27,3</w:t>
            </w:r>
          </w:p>
          <w:p w:rsidR="0066432B" w:rsidRPr="00CE6B61" w:rsidRDefault="0066432B" w:rsidP="00CE6B61">
            <w:pPr>
              <w:pStyle w:val="af"/>
              <w:ind w:left="0"/>
              <w:rPr>
                <w:color w:val="000000"/>
                <w:sz w:val="20"/>
                <w:szCs w:val="20"/>
              </w:rPr>
            </w:pPr>
            <w:r w:rsidRPr="00CE6B61">
              <w:rPr>
                <w:color w:val="000000"/>
                <w:sz w:val="20"/>
                <w:szCs w:val="20"/>
              </w:rPr>
              <w:t>1,2</w:t>
            </w:r>
          </w:p>
          <w:p w:rsidR="0066432B" w:rsidRPr="00CE6B61" w:rsidRDefault="0066432B" w:rsidP="00CE6B61">
            <w:pPr>
              <w:pStyle w:val="af"/>
              <w:ind w:left="0"/>
              <w:rPr>
                <w:color w:val="000000"/>
                <w:sz w:val="20"/>
                <w:szCs w:val="20"/>
              </w:rPr>
            </w:pPr>
            <w:r w:rsidRPr="00CE6B61">
              <w:rPr>
                <w:color w:val="000000"/>
                <w:sz w:val="20"/>
                <w:szCs w:val="20"/>
              </w:rPr>
              <w:t>98,8</w:t>
            </w:r>
          </w:p>
        </w:tc>
        <w:tc>
          <w:tcPr>
            <w:tcW w:w="1134" w:type="dxa"/>
            <w:vAlign w:val="center"/>
          </w:tcPr>
          <w:p w:rsidR="0066432B" w:rsidRPr="00CE6B61" w:rsidRDefault="0066432B" w:rsidP="00CE6B61">
            <w:pPr>
              <w:pStyle w:val="af"/>
              <w:ind w:left="0"/>
              <w:rPr>
                <w:color w:val="000000"/>
                <w:sz w:val="20"/>
                <w:szCs w:val="20"/>
              </w:rPr>
            </w:pPr>
            <w:r w:rsidRPr="00CE6B61">
              <w:rPr>
                <w:color w:val="000000"/>
                <w:sz w:val="20"/>
                <w:szCs w:val="20"/>
              </w:rPr>
              <w:t>92,1</w:t>
            </w:r>
          </w:p>
          <w:p w:rsidR="0066432B" w:rsidRPr="00CE6B61" w:rsidRDefault="0066432B" w:rsidP="00CE6B61">
            <w:pPr>
              <w:pStyle w:val="af"/>
              <w:ind w:left="0"/>
              <w:rPr>
                <w:color w:val="000000"/>
                <w:sz w:val="20"/>
                <w:szCs w:val="20"/>
              </w:rPr>
            </w:pPr>
            <w:r w:rsidRPr="00CE6B61">
              <w:rPr>
                <w:color w:val="000000"/>
                <w:sz w:val="20"/>
                <w:szCs w:val="20"/>
              </w:rPr>
              <w:t>340,0</w:t>
            </w:r>
          </w:p>
          <w:p w:rsidR="0066432B" w:rsidRPr="00CE6B61" w:rsidRDefault="0066432B" w:rsidP="00CE6B61">
            <w:pPr>
              <w:pStyle w:val="af"/>
              <w:ind w:left="0"/>
              <w:rPr>
                <w:color w:val="000000"/>
                <w:sz w:val="20"/>
                <w:szCs w:val="20"/>
              </w:rPr>
            </w:pPr>
            <w:r w:rsidRPr="00CE6B61">
              <w:rPr>
                <w:color w:val="000000"/>
                <w:sz w:val="20"/>
                <w:szCs w:val="20"/>
              </w:rPr>
              <w:t>91,3</w:t>
            </w:r>
          </w:p>
        </w:tc>
      </w:tr>
      <w:tr w:rsidR="0066432B" w:rsidRPr="00CE6B61">
        <w:tc>
          <w:tcPr>
            <w:tcW w:w="3200" w:type="dxa"/>
          </w:tcPr>
          <w:p w:rsidR="0066432B" w:rsidRPr="00CE6B61" w:rsidRDefault="0066432B" w:rsidP="00CE6B61">
            <w:pPr>
              <w:pStyle w:val="af"/>
              <w:ind w:left="0"/>
              <w:rPr>
                <w:color w:val="000000"/>
                <w:sz w:val="20"/>
                <w:szCs w:val="20"/>
              </w:rPr>
            </w:pPr>
            <w:r w:rsidRPr="00CE6B61">
              <w:rPr>
                <w:color w:val="000000"/>
                <w:sz w:val="20"/>
                <w:szCs w:val="20"/>
              </w:rPr>
              <w:t xml:space="preserve">Итого </w:t>
            </w:r>
          </w:p>
        </w:tc>
        <w:tc>
          <w:tcPr>
            <w:tcW w:w="800" w:type="dxa"/>
            <w:vAlign w:val="center"/>
          </w:tcPr>
          <w:p w:rsidR="0066432B" w:rsidRPr="00CE6B61" w:rsidRDefault="0066432B" w:rsidP="00CE6B61">
            <w:pPr>
              <w:pStyle w:val="af"/>
              <w:ind w:left="0"/>
              <w:rPr>
                <w:color w:val="000000"/>
                <w:sz w:val="20"/>
                <w:szCs w:val="20"/>
              </w:rPr>
            </w:pPr>
            <w:r w:rsidRPr="00CE6B61">
              <w:rPr>
                <w:color w:val="000000"/>
                <w:sz w:val="20"/>
                <w:szCs w:val="20"/>
              </w:rPr>
              <w:t>13956</w:t>
            </w:r>
          </w:p>
        </w:tc>
        <w:tc>
          <w:tcPr>
            <w:tcW w:w="700"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755" w:type="dxa"/>
            <w:vAlign w:val="center"/>
          </w:tcPr>
          <w:p w:rsidR="0066432B" w:rsidRPr="00CE6B61" w:rsidRDefault="0066432B" w:rsidP="00CE6B61">
            <w:pPr>
              <w:pStyle w:val="af"/>
              <w:ind w:left="0"/>
              <w:rPr>
                <w:color w:val="000000"/>
                <w:sz w:val="20"/>
                <w:szCs w:val="20"/>
              </w:rPr>
            </w:pPr>
            <w:r w:rsidRPr="00CE6B61">
              <w:rPr>
                <w:color w:val="000000"/>
                <w:sz w:val="20"/>
                <w:szCs w:val="20"/>
              </w:rPr>
              <w:t>11676</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836" w:type="dxa"/>
            <w:vAlign w:val="center"/>
          </w:tcPr>
          <w:p w:rsidR="0066432B" w:rsidRPr="00CE6B61" w:rsidRDefault="0066432B" w:rsidP="00CE6B61">
            <w:pPr>
              <w:pStyle w:val="af"/>
              <w:ind w:left="0"/>
              <w:rPr>
                <w:color w:val="000000"/>
                <w:sz w:val="20"/>
                <w:szCs w:val="20"/>
              </w:rPr>
            </w:pPr>
            <w:r w:rsidRPr="00CE6B61">
              <w:rPr>
                <w:color w:val="000000"/>
                <w:sz w:val="20"/>
                <w:szCs w:val="20"/>
              </w:rPr>
              <w:t>10135</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1134" w:type="dxa"/>
            <w:vAlign w:val="center"/>
          </w:tcPr>
          <w:p w:rsidR="0066432B" w:rsidRPr="00CE6B61" w:rsidRDefault="0066432B" w:rsidP="00CE6B61">
            <w:pPr>
              <w:pStyle w:val="af"/>
              <w:ind w:left="0"/>
              <w:rPr>
                <w:color w:val="000000"/>
                <w:sz w:val="20"/>
                <w:szCs w:val="20"/>
              </w:rPr>
            </w:pPr>
            <w:r w:rsidRPr="00CE6B61">
              <w:rPr>
                <w:color w:val="000000"/>
                <w:sz w:val="20"/>
                <w:szCs w:val="20"/>
              </w:rPr>
              <w:t>72,6</w:t>
            </w:r>
          </w:p>
        </w:tc>
      </w:tr>
    </w:tbl>
    <w:p w:rsidR="00CE6B61" w:rsidRDefault="00CE6B61" w:rsidP="004810C7">
      <w:pPr>
        <w:pStyle w:val="af"/>
        <w:ind w:left="0" w:firstLine="709"/>
        <w:jc w:val="both"/>
        <w:rPr>
          <w:color w:val="000000"/>
        </w:rPr>
      </w:pPr>
    </w:p>
    <w:p w:rsidR="0066432B" w:rsidRPr="004810C7" w:rsidRDefault="0066432B" w:rsidP="004810C7">
      <w:pPr>
        <w:pStyle w:val="af"/>
        <w:ind w:left="0" w:firstLine="709"/>
        <w:jc w:val="both"/>
        <w:rPr>
          <w:color w:val="000000"/>
        </w:rPr>
      </w:pPr>
      <w:r w:rsidRPr="004810C7">
        <w:rPr>
          <w:color w:val="000000"/>
        </w:rPr>
        <w:t>По данным таблицы 6 можно сделать вывод, что за отчетный период структура оборотных активов несколько изменилась: увеличилась доля запасов сырья и материалов и др. аналогичных ценностей на</w:t>
      </w:r>
      <w:r w:rsidR="004810C7" w:rsidRPr="004810C7">
        <w:rPr>
          <w:color w:val="000000"/>
        </w:rPr>
        <w:t xml:space="preserve"> </w:t>
      </w:r>
      <w:r w:rsidRPr="004810C7">
        <w:rPr>
          <w:color w:val="000000"/>
        </w:rPr>
        <w:t>28,1 %, а готовая продукция и товары для перепродажи уменьшились на 15,0 %.</w:t>
      </w:r>
    </w:p>
    <w:p w:rsidR="004810C7" w:rsidRPr="004810C7" w:rsidRDefault="0066432B" w:rsidP="004810C7">
      <w:pPr>
        <w:pStyle w:val="af"/>
        <w:ind w:left="0" w:firstLine="709"/>
        <w:jc w:val="both"/>
        <w:rPr>
          <w:color w:val="000000"/>
        </w:rPr>
      </w:pPr>
      <w:r w:rsidRPr="004810C7">
        <w:rPr>
          <w:color w:val="000000"/>
        </w:rPr>
        <w:t>Дебиторская задолженность, которая на начало отчетного периода составляла 2012 тыс. руб., сократилась на 19,9 %. Соответственно</w:t>
      </w:r>
      <w:r w:rsidR="004810C7" w:rsidRPr="004810C7">
        <w:rPr>
          <w:color w:val="000000"/>
        </w:rPr>
        <w:t xml:space="preserve"> </w:t>
      </w:r>
      <w:r w:rsidRPr="004810C7">
        <w:rPr>
          <w:color w:val="000000"/>
        </w:rPr>
        <w:t>дебиторская задолженность перед поставщиками и подрядчиками уменьшилась на 69,6 %, а задолженность перед прочими дебиторами увеличилась на 13,9 %.</w:t>
      </w:r>
    </w:p>
    <w:p w:rsidR="0066432B" w:rsidRPr="004810C7" w:rsidRDefault="0066432B" w:rsidP="004810C7">
      <w:pPr>
        <w:pStyle w:val="af"/>
        <w:ind w:left="0" w:firstLine="709"/>
        <w:jc w:val="both"/>
        <w:rPr>
          <w:color w:val="000000"/>
        </w:rPr>
      </w:pPr>
      <w:r w:rsidRPr="004810C7">
        <w:rPr>
          <w:color w:val="000000"/>
        </w:rPr>
        <w:t>В</w:t>
      </w:r>
      <w:r w:rsidR="004810C7" w:rsidRPr="004810C7">
        <w:rPr>
          <w:color w:val="000000"/>
        </w:rPr>
        <w:t xml:space="preserve"> </w:t>
      </w:r>
      <w:r w:rsidRPr="004810C7">
        <w:rPr>
          <w:color w:val="000000"/>
        </w:rPr>
        <w:t>том числе увеличились денежные средства в кассе 3,4 раза %, а на расчетном счете соответственно уменьшились на 8,7 %.</w:t>
      </w:r>
    </w:p>
    <w:p w:rsidR="0066432B" w:rsidRPr="004810C7" w:rsidRDefault="0066432B" w:rsidP="004810C7">
      <w:pPr>
        <w:pStyle w:val="af"/>
        <w:tabs>
          <w:tab w:val="left" w:pos="4256"/>
        </w:tabs>
        <w:ind w:left="0" w:firstLine="709"/>
        <w:jc w:val="both"/>
        <w:rPr>
          <w:color w:val="000000"/>
        </w:rPr>
      </w:pPr>
      <w:r w:rsidRPr="004810C7">
        <w:rPr>
          <w:color w:val="000000"/>
        </w:rPr>
        <w:t>Рассмотрим структуру и динамику капитала (пассивов) предприятия за отчетный период в таблице 7.</w:t>
      </w:r>
    </w:p>
    <w:p w:rsidR="00CE6B61" w:rsidRDefault="00CE6B61" w:rsidP="004810C7">
      <w:pPr>
        <w:pStyle w:val="af"/>
        <w:tabs>
          <w:tab w:val="left" w:pos="4256"/>
        </w:tabs>
        <w:ind w:left="0" w:firstLine="709"/>
        <w:jc w:val="both"/>
        <w:rPr>
          <w:color w:val="000000"/>
        </w:rPr>
      </w:pPr>
    </w:p>
    <w:p w:rsidR="0066432B" w:rsidRPr="004810C7" w:rsidRDefault="0066432B" w:rsidP="004810C7">
      <w:pPr>
        <w:pStyle w:val="af"/>
        <w:tabs>
          <w:tab w:val="left" w:pos="4256"/>
        </w:tabs>
        <w:ind w:left="0" w:firstLine="709"/>
        <w:jc w:val="both"/>
        <w:rPr>
          <w:color w:val="000000"/>
        </w:rPr>
      </w:pPr>
      <w:r w:rsidRPr="004810C7">
        <w:rPr>
          <w:color w:val="000000"/>
        </w:rPr>
        <w:t>Таблица 7 - Структура и динамика статей пассива ОАО «Санаторий «Джинал»</w:t>
      </w:r>
    </w:p>
    <w:tbl>
      <w:tblPr>
        <w:tblW w:w="9321"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292"/>
        <w:gridCol w:w="927"/>
        <w:gridCol w:w="681"/>
        <w:gridCol w:w="921"/>
        <w:gridCol w:w="709"/>
        <w:gridCol w:w="992"/>
        <w:gridCol w:w="709"/>
        <w:gridCol w:w="1090"/>
      </w:tblGrid>
      <w:tr w:rsidR="0066432B" w:rsidRPr="00CE6B61">
        <w:trPr>
          <w:cantSplit/>
          <w:trHeight w:val="296"/>
        </w:trPr>
        <w:tc>
          <w:tcPr>
            <w:tcW w:w="3292" w:type="dxa"/>
            <w:vMerge w:val="restart"/>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Наименование показателей</w:t>
            </w:r>
          </w:p>
        </w:tc>
        <w:tc>
          <w:tcPr>
            <w:tcW w:w="1608" w:type="dxa"/>
            <w:gridSpan w:val="2"/>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2006 г.</w:t>
            </w:r>
          </w:p>
        </w:tc>
        <w:tc>
          <w:tcPr>
            <w:tcW w:w="1630" w:type="dxa"/>
            <w:gridSpan w:val="2"/>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2007 г.</w:t>
            </w:r>
          </w:p>
        </w:tc>
        <w:tc>
          <w:tcPr>
            <w:tcW w:w="1701" w:type="dxa"/>
            <w:gridSpan w:val="2"/>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2008 г.</w:t>
            </w:r>
          </w:p>
        </w:tc>
        <w:tc>
          <w:tcPr>
            <w:tcW w:w="1090" w:type="dxa"/>
            <w:vMerge w:val="restart"/>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Относит. изменен. 2008 г. к 2006 г., %</w:t>
            </w:r>
          </w:p>
        </w:tc>
      </w:tr>
      <w:tr w:rsidR="0066432B" w:rsidRPr="00CE6B61">
        <w:trPr>
          <w:cantSplit/>
          <w:trHeight w:val="133"/>
        </w:trPr>
        <w:tc>
          <w:tcPr>
            <w:tcW w:w="3292" w:type="dxa"/>
            <w:vMerge/>
            <w:vAlign w:val="center"/>
          </w:tcPr>
          <w:p w:rsidR="0066432B" w:rsidRPr="00CE6B61" w:rsidRDefault="0066432B" w:rsidP="00CE6B61">
            <w:pPr>
              <w:pStyle w:val="af"/>
              <w:tabs>
                <w:tab w:val="left" w:pos="4256"/>
              </w:tabs>
              <w:ind w:left="0"/>
              <w:rPr>
                <w:color w:val="000000"/>
                <w:sz w:val="20"/>
                <w:szCs w:val="20"/>
              </w:rPr>
            </w:pP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тыс. руб.</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уд. вес,</w:t>
            </w:r>
            <w:r w:rsidR="00CE6B61">
              <w:rPr>
                <w:color w:val="000000"/>
                <w:sz w:val="20"/>
                <w:szCs w:val="20"/>
              </w:rPr>
              <w:t xml:space="preserve"> </w:t>
            </w:r>
            <w:r w:rsidRPr="00CE6B61">
              <w:rPr>
                <w:color w:val="000000"/>
                <w:sz w:val="20"/>
                <w:szCs w:val="20"/>
              </w:rPr>
              <w:t>%</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тыс. руб.</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уд. вес,</w:t>
            </w:r>
            <w:r w:rsidR="00CE6B61">
              <w:rPr>
                <w:color w:val="000000"/>
                <w:sz w:val="20"/>
                <w:szCs w:val="20"/>
              </w:rPr>
              <w:t xml:space="preserve"> </w:t>
            </w:r>
            <w:r w:rsidRPr="00CE6B61">
              <w:rPr>
                <w:color w:val="000000"/>
                <w:sz w:val="20"/>
                <w:szCs w:val="20"/>
              </w:rPr>
              <w:t>%</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тыс. руб.</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уд. вес,</w:t>
            </w:r>
            <w:r w:rsidR="00CE6B61">
              <w:rPr>
                <w:color w:val="000000"/>
                <w:sz w:val="20"/>
                <w:szCs w:val="20"/>
              </w:rPr>
              <w:t xml:space="preserve"> </w:t>
            </w:r>
            <w:r w:rsidRPr="00CE6B61">
              <w:rPr>
                <w:color w:val="000000"/>
                <w:sz w:val="20"/>
                <w:szCs w:val="20"/>
              </w:rPr>
              <w:t>%</w:t>
            </w:r>
          </w:p>
        </w:tc>
        <w:tc>
          <w:tcPr>
            <w:tcW w:w="1090" w:type="dxa"/>
            <w:vMerge/>
            <w:vAlign w:val="center"/>
          </w:tcPr>
          <w:p w:rsidR="0066432B" w:rsidRPr="00CE6B61" w:rsidRDefault="0066432B" w:rsidP="00CE6B61">
            <w:pPr>
              <w:pStyle w:val="af"/>
              <w:tabs>
                <w:tab w:val="left" w:pos="4256"/>
              </w:tabs>
              <w:ind w:left="0"/>
              <w:rPr>
                <w:color w:val="000000"/>
                <w:sz w:val="20"/>
                <w:szCs w:val="20"/>
              </w:rPr>
            </w:pP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Уставный капитал</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38148</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62,5</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38148</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60,7</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38148</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59,2</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Добавочный капитал</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21140</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34,6</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22521</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35,9</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22504</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34,9</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106,5</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Резервный капитал</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321</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0,5</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455</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0,7</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455</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0,7</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141,7</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Фонд социальной сферы, накопления, потребления</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202</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0,3</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0,02</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522</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258,4</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Нераспределенная прибыль прошлых лет</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790</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1,3</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1682</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2,68</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310</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0,5</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39,2</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Нераспределенная прибыль отчетного года</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474</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2527</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3,9</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533,1</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Итого: капиталы и резервы</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61075</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62816</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64466</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105,6</w:t>
            </w:r>
          </w:p>
        </w:tc>
      </w:tr>
      <w:tr w:rsidR="0066432B" w:rsidRPr="00CE6B61">
        <w:trPr>
          <w:trHeight w:val="83"/>
        </w:trPr>
        <w:tc>
          <w:tcPr>
            <w:tcW w:w="3292" w:type="dxa"/>
          </w:tcPr>
          <w:p w:rsidR="004810C7" w:rsidRPr="00CE6B61" w:rsidRDefault="0066432B" w:rsidP="00CE6B61">
            <w:pPr>
              <w:pStyle w:val="af"/>
              <w:tabs>
                <w:tab w:val="left" w:pos="4256"/>
              </w:tabs>
              <w:ind w:left="0"/>
              <w:rPr>
                <w:color w:val="000000"/>
                <w:sz w:val="20"/>
                <w:szCs w:val="20"/>
              </w:rPr>
            </w:pPr>
            <w:r w:rsidRPr="00CE6B61">
              <w:rPr>
                <w:color w:val="000000"/>
                <w:sz w:val="20"/>
                <w:szCs w:val="20"/>
              </w:rPr>
              <w:t>Кредиторская задолженность,</w:t>
            </w:r>
          </w:p>
          <w:p w:rsidR="0066432B" w:rsidRPr="00CE6B61" w:rsidRDefault="0066432B" w:rsidP="00CE6B61">
            <w:pPr>
              <w:pStyle w:val="af"/>
              <w:tabs>
                <w:tab w:val="left" w:pos="4256"/>
              </w:tabs>
              <w:ind w:left="0"/>
              <w:rPr>
                <w:color w:val="000000"/>
                <w:sz w:val="20"/>
                <w:szCs w:val="20"/>
              </w:rPr>
            </w:pPr>
            <w:r w:rsidRPr="00CE6B61">
              <w:rPr>
                <w:color w:val="000000"/>
                <w:sz w:val="20"/>
                <w:szCs w:val="20"/>
              </w:rPr>
              <w:t>в т. ч.</w:t>
            </w:r>
          </w:p>
          <w:p w:rsidR="0066432B" w:rsidRPr="00CE6B61" w:rsidRDefault="0066432B" w:rsidP="00CE6B61">
            <w:pPr>
              <w:pStyle w:val="af"/>
              <w:tabs>
                <w:tab w:val="left" w:pos="4256"/>
              </w:tabs>
              <w:ind w:left="0"/>
              <w:rPr>
                <w:color w:val="000000"/>
                <w:sz w:val="20"/>
                <w:szCs w:val="20"/>
              </w:rPr>
            </w:pPr>
            <w:r w:rsidRPr="00CE6B61">
              <w:rPr>
                <w:color w:val="000000"/>
                <w:sz w:val="20"/>
                <w:szCs w:val="20"/>
              </w:rPr>
              <w:t>- поставщики и подрядчики</w:t>
            </w:r>
          </w:p>
          <w:p w:rsidR="0066432B" w:rsidRPr="00CE6B61" w:rsidRDefault="0066432B" w:rsidP="00CE6B61">
            <w:pPr>
              <w:pStyle w:val="af"/>
              <w:tabs>
                <w:tab w:val="left" w:pos="4256"/>
              </w:tabs>
              <w:ind w:left="0"/>
              <w:rPr>
                <w:color w:val="000000"/>
                <w:sz w:val="20"/>
                <w:szCs w:val="20"/>
              </w:rPr>
            </w:pPr>
            <w:r w:rsidRPr="00CE6B61">
              <w:rPr>
                <w:color w:val="000000"/>
                <w:sz w:val="20"/>
                <w:szCs w:val="20"/>
              </w:rPr>
              <w:t>- задолженность перед персоналом организации</w:t>
            </w:r>
          </w:p>
          <w:p w:rsidR="0066432B" w:rsidRPr="00CE6B61" w:rsidRDefault="0066432B" w:rsidP="00CE6B61">
            <w:pPr>
              <w:pStyle w:val="af"/>
              <w:tabs>
                <w:tab w:val="left" w:pos="4256"/>
              </w:tabs>
              <w:ind w:left="0"/>
              <w:rPr>
                <w:color w:val="000000"/>
                <w:sz w:val="20"/>
                <w:szCs w:val="20"/>
              </w:rPr>
            </w:pPr>
            <w:r w:rsidRPr="00CE6B61">
              <w:rPr>
                <w:color w:val="000000"/>
                <w:sz w:val="20"/>
                <w:szCs w:val="20"/>
              </w:rPr>
              <w:t>- задолженность перед государственными внебюджетными фондами</w:t>
            </w:r>
          </w:p>
          <w:p w:rsidR="0066432B" w:rsidRPr="00CE6B61" w:rsidRDefault="0066432B" w:rsidP="00CE6B61">
            <w:pPr>
              <w:pStyle w:val="af"/>
              <w:tabs>
                <w:tab w:val="left" w:pos="4256"/>
              </w:tabs>
              <w:ind w:left="0"/>
              <w:rPr>
                <w:color w:val="000000"/>
                <w:sz w:val="20"/>
                <w:szCs w:val="20"/>
              </w:rPr>
            </w:pPr>
            <w:r w:rsidRPr="00CE6B61">
              <w:rPr>
                <w:color w:val="000000"/>
                <w:sz w:val="20"/>
                <w:szCs w:val="20"/>
              </w:rPr>
              <w:t>- задолженность перед бюджетом</w:t>
            </w:r>
          </w:p>
          <w:p w:rsidR="0066432B" w:rsidRPr="00CE6B61" w:rsidRDefault="0066432B" w:rsidP="00CE6B61">
            <w:pPr>
              <w:pStyle w:val="af"/>
              <w:tabs>
                <w:tab w:val="left" w:pos="4256"/>
              </w:tabs>
              <w:ind w:left="0"/>
              <w:rPr>
                <w:color w:val="000000"/>
                <w:sz w:val="20"/>
                <w:szCs w:val="20"/>
              </w:rPr>
            </w:pPr>
            <w:r w:rsidRPr="00CE6B61">
              <w:rPr>
                <w:color w:val="000000"/>
                <w:sz w:val="20"/>
                <w:szCs w:val="20"/>
              </w:rPr>
              <w:t>- прочие кредиторы</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13089</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426</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292</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167</w:t>
            </w:r>
          </w:p>
          <w:p w:rsidR="0066432B" w:rsidRPr="00CE6B61" w:rsidRDefault="0066432B" w:rsidP="00CE6B61">
            <w:pPr>
              <w:pStyle w:val="af"/>
              <w:tabs>
                <w:tab w:val="left" w:pos="4256"/>
              </w:tabs>
              <w:ind w:left="0"/>
              <w:rPr>
                <w:color w:val="000000"/>
                <w:sz w:val="20"/>
                <w:szCs w:val="20"/>
              </w:rPr>
            </w:pPr>
            <w:r w:rsidRPr="00CE6B61">
              <w:rPr>
                <w:color w:val="000000"/>
                <w:sz w:val="20"/>
                <w:szCs w:val="20"/>
              </w:rPr>
              <w:t>447</w:t>
            </w:r>
          </w:p>
          <w:p w:rsidR="0066432B" w:rsidRPr="00CE6B61" w:rsidRDefault="0066432B" w:rsidP="00CE6B61">
            <w:pPr>
              <w:pStyle w:val="af"/>
              <w:tabs>
                <w:tab w:val="left" w:pos="4256"/>
              </w:tabs>
              <w:ind w:left="0"/>
              <w:rPr>
                <w:color w:val="000000"/>
                <w:sz w:val="20"/>
                <w:szCs w:val="20"/>
              </w:rPr>
            </w:pPr>
            <w:r w:rsidRPr="00CE6B61">
              <w:rPr>
                <w:color w:val="000000"/>
                <w:sz w:val="20"/>
                <w:szCs w:val="20"/>
              </w:rPr>
              <w:t>11756</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3,3</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2,2</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1,3</w:t>
            </w:r>
          </w:p>
          <w:p w:rsidR="0066432B" w:rsidRPr="00CE6B61" w:rsidRDefault="0066432B" w:rsidP="00CE6B61">
            <w:pPr>
              <w:pStyle w:val="af"/>
              <w:tabs>
                <w:tab w:val="left" w:pos="4256"/>
              </w:tabs>
              <w:ind w:left="0"/>
              <w:rPr>
                <w:color w:val="000000"/>
                <w:sz w:val="20"/>
                <w:szCs w:val="20"/>
              </w:rPr>
            </w:pPr>
            <w:r w:rsidRPr="00CE6B61">
              <w:rPr>
                <w:color w:val="000000"/>
                <w:sz w:val="20"/>
                <w:szCs w:val="20"/>
              </w:rPr>
              <w:t>3,4</w:t>
            </w:r>
          </w:p>
          <w:p w:rsidR="0066432B" w:rsidRPr="00CE6B61" w:rsidRDefault="0066432B" w:rsidP="00CE6B61">
            <w:pPr>
              <w:pStyle w:val="af"/>
              <w:tabs>
                <w:tab w:val="left" w:pos="4256"/>
              </w:tabs>
              <w:ind w:left="0"/>
              <w:rPr>
                <w:color w:val="000000"/>
                <w:sz w:val="20"/>
                <w:szCs w:val="20"/>
              </w:rPr>
            </w:pPr>
            <w:r w:rsidRPr="00CE6B61">
              <w:rPr>
                <w:color w:val="000000"/>
                <w:sz w:val="20"/>
                <w:szCs w:val="20"/>
              </w:rPr>
              <w:t>89,8</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10115</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874</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477</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268</w:t>
            </w:r>
          </w:p>
          <w:p w:rsidR="0066432B" w:rsidRPr="00CE6B61" w:rsidRDefault="0066432B" w:rsidP="00CE6B61">
            <w:pPr>
              <w:pStyle w:val="af"/>
              <w:tabs>
                <w:tab w:val="left" w:pos="4256"/>
              </w:tabs>
              <w:ind w:left="0"/>
              <w:rPr>
                <w:color w:val="000000"/>
                <w:sz w:val="20"/>
                <w:szCs w:val="20"/>
              </w:rPr>
            </w:pPr>
            <w:r w:rsidRPr="00CE6B61">
              <w:rPr>
                <w:color w:val="000000"/>
                <w:sz w:val="20"/>
                <w:szCs w:val="20"/>
              </w:rPr>
              <w:t>241</w:t>
            </w:r>
          </w:p>
          <w:p w:rsidR="0066432B" w:rsidRPr="00CE6B61" w:rsidRDefault="0066432B" w:rsidP="00CE6B61">
            <w:pPr>
              <w:pStyle w:val="af"/>
              <w:tabs>
                <w:tab w:val="left" w:pos="4256"/>
              </w:tabs>
              <w:ind w:left="0"/>
              <w:rPr>
                <w:color w:val="000000"/>
                <w:sz w:val="20"/>
                <w:szCs w:val="20"/>
              </w:rPr>
            </w:pPr>
            <w:r w:rsidRPr="00CE6B61">
              <w:rPr>
                <w:color w:val="000000"/>
                <w:sz w:val="20"/>
                <w:szCs w:val="20"/>
              </w:rPr>
              <w:t>8255</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99,2</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8,6</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4,7</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2,6</w:t>
            </w:r>
          </w:p>
          <w:p w:rsidR="0066432B" w:rsidRPr="00CE6B61" w:rsidRDefault="0066432B" w:rsidP="00CE6B61">
            <w:pPr>
              <w:pStyle w:val="af"/>
              <w:tabs>
                <w:tab w:val="left" w:pos="4256"/>
              </w:tabs>
              <w:ind w:left="0"/>
              <w:rPr>
                <w:color w:val="000000"/>
                <w:sz w:val="20"/>
                <w:szCs w:val="20"/>
              </w:rPr>
            </w:pPr>
            <w:r w:rsidRPr="00CE6B61">
              <w:rPr>
                <w:color w:val="000000"/>
                <w:sz w:val="20"/>
                <w:szCs w:val="20"/>
              </w:rPr>
              <w:t>2,4</w:t>
            </w:r>
          </w:p>
          <w:p w:rsidR="0066432B" w:rsidRPr="00CE6B61" w:rsidRDefault="0066432B" w:rsidP="00CE6B61">
            <w:pPr>
              <w:pStyle w:val="af"/>
              <w:tabs>
                <w:tab w:val="left" w:pos="4256"/>
              </w:tabs>
              <w:ind w:left="0"/>
              <w:rPr>
                <w:color w:val="000000"/>
                <w:sz w:val="20"/>
                <w:szCs w:val="20"/>
              </w:rPr>
            </w:pPr>
            <w:r w:rsidRPr="00CE6B61">
              <w:rPr>
                <w:color w:val="000000"/>
                <w:sz w:val="20"/>
                <w:szCs w:val="20"/>
              </w:rPr>
              <w:t>81,6</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7346</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1258</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783</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484</w:t>
            </w:r>
          </w:p>
          <w:p w:rsidR="0066432B" w:rsidRPr="00CE6B61" w:rsidRDefault="0066432B" w:rsidP="00CE6B61">
            <w:pPr>
              <w:pStyle w:val="af"/>
              <w:tabs>
                <w:tab w:val="left" w:pos="4256"/>
              </w:tabs>
              <w:ind w:left="0"/>
              <w:rPr>
                <w:color w:val="000000"/>
                <w:sz w:val="20"/>
                <w:szCs w:val="20"/>
              </w:rPr>
            </w:pPr>
            <w:r w:rsidRPr="00CE6B61">
              <w:rPr>
                <w:color w:val="000000"/>
                <w:sz w:val="20"/>
                <w:szCs w:val="20"/>
              </w:rPr>
              <w:t>273</w:t>
            </w:r>
          </w:p>
          <w:p w:rsidR="0066432B" w:rsidRPr="00CE6B61" w:rsidRDefault="0066432B" w:rsidP="00CE6B61">
            <w:pPr>
              <w:pStyle w:val="af"/>
              <w:tabs>
                <w:tab w:val="left" w:pos="4256"/>
              </w:tabs>
              <w:ind w:left="0"/>
              <w:rPr>
                <w:color w:val="000000"/>
                <w:sz w:val="20"/>
                <w:szCs w:val="20"/>
              </w:rPr>
            </w:pPr>
            <w:r w:rsidRPr="00CE6B61">
              <w:rPr>
                <w:color w:val="000000"/>
                <w:sz w:val="20"/>
                <w:szCs w:val="20"/>
              </w:rPr>
              <w:t>4548</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98,9</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17,1</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10,7</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6,6</w:t>
            </w:r>
          </w:p>
          <w:p w:rsidR="0066432B" w:rsidRPr="00CE6B61" w:rsidRDefault="0066432B" w:rsidP="00CE6B61">
            <w:pPr>
              <w:pStyle w:val="af"/>
              <w:tabs>
                <w:tab w:val="left" w:pos="4256"/>
              </w:tabs>
              <w:ind w:left="0"/>
              <w:rPr>
                <w:color w:val="000000"/>
                <w:sz w:val="20"/>
                <w:szCs w:val="20"/>
              </w:rPr>
            </w:pPr>
            <w:r w:rsidRPr="00CE6B61">
              <w:rPr>
                <w:color w:val="000000"/>
                <w:sz w:val="20"/>
                <w:szCs w:val="20"/>
              </w:rPr>
              <w:t>3,7</w:t>
            </w:r>
          </w:p>
          <w:p w:rsidR="0066432B" w:rsidRPr="00CE6B61" w:rsidRDefault="0066432B" w:rsidP="00CE6B61">
            <w:pPr>
              <w:pStyle w:val="af"/>
              <w:tabs>
                <w:tab w:val="left" w:pos="4256"/>
              </w:tabs>
              <w:ind w:left="0"/>
              <w:rPr>
                <w:color w:val="000000"/>
                <w:sz w:val="20"/>
                <w:szCs w:val="20"/>
              </w:rPr>
            </w:pPr>
            <w:r w:rsidRPr="00CE6B61">
              <w:rPr>
                <w:color w:val="000000"/>
                <w:sz w:val="20"/>
                <w:szCs w:val="20"/>
              </w:rPr>
              <w:t>61,9</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56,1</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295,3</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268,2</w:t>
            </w: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p>
          <w:p w:rsidR="0066432B" w:rsidRPr="00CE6B61" w:rsidRDefault="0066432B" w:rsidP="00CE6B61">
            <w:pPr>
              <w:pStyle w:val="af"/>
              <w:tabs>
                <w:tab w:val="left" w:pos="4256"/>
              </w:tabs>
              <w:ind w:left="0"/>
              <w:rPr>
                <w:color w:val="000000"/>
                <w:sz w:val="20"/>
                <w:szCs w:val="20"/>
              </w:rPr>
            </w:pPr>
            <w:r w:rsidRPr="00CE6B61">
              <w:rPr>
                <w:color w:val="000000"/>
                <w:sz w:val="20"/>
                <w:szCs w:val="20"/>
              </w:rPr>
              <w:t>289,8</w:t>
            </w:r>
          </w:p>
          <w:p w:rsidR="0066432B" w:rsidRPr="00CE6B61" w:rsidRDefault="0066432B" w:rsidP="00CE6B61">
            <w:pPr>
              <w:pStyle w:val="af"/>
              <w:tabs>
                <w:tab w:val="left" w:pos="4256"/>
              </w:tabs>
              <w:ind w:left="0"/>
              <w:rPr>
                <w:color w:val="000000"/>
                <w:sz w:val="20"/>
                <w:szCs w:val="20"/>
              </w:rPr>
            </w:pPr>
            <w:r w:rsidRPr="00CE6B61">
              <w:rPr>
                <w:color w:val="000000"/>
                <w:sz w:val="20"/>
                <w:szCs w:val="20"/>
              </w:rPr>
              <w:t>61,1</w:t>
            </w:r>
          </w:p>
          <w:p w:rsidR="0066432B" w:rsidRPr="00CE6B61" w:rsidRDefault="0066432B" w:rsidP="00CE6B61">
            <w:pPr>
              <w:pStyle w:val="af"/>
              <w:tabs>
                <w:tab w:val="left" w:pos="4256"/>
              </w:tabs>
              <w:ind w:left="0"/>
              <w:rPr>
                <w:color w:val="000000"/>
                <w:sz w:val="20"/>
                <w:szCs w:val="20"/>
              </w:rPr>
            </w:pPr>
            <w:r w:rsidRPr="00CE6B61">
              <w:rPr>
                <w:color w:val="000000"/>
                <w:sz w:val="20"/>
                <w:szCs w:val="20"/>
              </w:rPr>
              <w:t>38,9</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Доходы будущих периодов</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c>
          <w:tcPr>
            <w:tcW w:w="681" w:type="dxa"/>
            <w:vAlign w:val="center"/>
          </w:tcPr>
          <w:p w:rsidR="0066432B" w:rsidRPr="00CE6B61" w:rsidRDefault="0066432B" w:rsidP="00CE6B61">
            <w:pPr>
              <w:pStyle w:val="af"/>
              <w:tabs>
                <w:tab w:val="left" w:pos="4256"/>
              </w:tabs>
              <w:ind w:left="0"/>
              <w:rPr>
                <w:color w:val="000000"/>
                <w:sz w:val="20"/>
                <w:szCs w:val="20"/>
              </w:rPr>
            </w:pP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83</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83</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1,1</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Итого: краткосрочные обязательства</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13089</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10198</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7429</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56,7</w:t>
            </w:r>
          </w:p>
        </w:tc>
      </w:tr>
      <w:tr w:rsidR="0066432B" w:rsidRPr="00CE6B61">
        <w:trPr>
          <w:trHeight w:val="83"/>
        </w:trPr>
        <w:tc>
          <w:tcPr>
            <w:tcW w:w="32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 xml:space="preserve">Итого </w:t>
            </w:r>
          </w:p>
        </w:tc>
        <w:tc>
          <w:tcPr>
            <w:tcW w:w="927"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74164</w:t>
            </w:r>
          </w:p>
        </w:tc>
        <w:tc>
          <w:tcPr>
            <w:tcW w:w="68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2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73014</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9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71894</w:t>
            </w:r>
          </w:p>
        </w:tc>
        <w:tc>
          <w:tcPr>
            <w:tcW w:w="70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100</w:t>
            </w:r>
          </w:p>
        </w:tc>
        <w:tc>
          <w:tcPr>
            <w:tcW w:w="1090"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96,9</w:t>
            </w:r>
          </w:p>
        </w:tc>
      </w:tr>
    </w:tbl>
    <w:p w:rsidR="0066432B" w:rsidRPr="004810C7" w:rsidRDefault="0066432B" w:rsidP="004810C7">
      <w:pPr>
        <w:pStyle w:val="af"/>
        <w:tabs>
          <w:tab w:val="left" w:pos="4256"/>
        </w:tabs>
        <w:ind w:left="0" w:firstLine="709"/>
        <w:jc w:val="both"/>
        <w:rPr>
          <w:color w:val="000000"/>
        </w:rPr>
      </w:pPr>
    </w:p>
    <w:p w:rsidR="0066432B" w:rsidRPr="004810C7" w:rsidRDefault="0066432B" w:rsidP="004810C7">
      <w:pPr>
        <w:pStyle w:val="af"/>
        <w:tabs>
          <w:tab w:val="left" w:pos="4256"/>
        </w:tabs>
        <w:ind w:left="0" w:firstLine="709"/>
        <w:jc w:val="both"/>
        <w:rPr>
          <w:color w:val="000000"/>
        </w:rPr>
      </w:pPr>
      <w:r w:rsidRPr="004810C7">
        <w:rPr>
          <w:color w:val="000000"/>
        </w:rPr>
        <w:t>Из данных таблицы 7 следует, что на анализируемом предприятии за отчетный период произошли изменения в размере капиталов и резервов: значительно увеличилась доля резервного капитала – на 41,7 %. Доля добавочного капитала увеличилась на 6,5 %. Это произошло вследствие использования нераспределенной прибыли и фонда накопления. В свою очередь фонд накопления увеличился в 2,6 раза или на 320 тыс. руб.</w:t>
      </w:r>
    </w:p>
    <w:p w:rsidR="004810C7" w:rsidRPr="004810C7" w:rsidRDefault="0066432B" w:rsidP="004810C7">
      <w:pPr>
        <w:pStyle w:val="af"/>
        <w:tabs>
          <w:tab w:val="left" w:pos="4256"/>
        </w:tabs>
        <w:ind w:left="0" w:firstLine="709"/>
        <w:jc w:val="both"/>
        <w:rPr>
          <w:color w:val="000000"/>
        </w:rPr>
      </w:pPr>
      <w:r w:rsidRPr="004810C7">
        <w:rPr>
          <w:color w:val="000000"/>
        </w:rPr>
        <w:t>Нераспределенная прибыль прошлых лет сократилась на 60,8 %. Нераспределенная прибыль отчетного года в 2008 г. составила 2527 тыс. руб., которая за отчетный период увеличилась в 5,3 раза.</w:t>
      </w:r>
    </w:p>
    <w:p w:rsidR="004810C7" w:rsidRPr="004810C7" w:rsidRDefault="0066432B" w:rsidP="004810C7">
      <w:pPr>
        <w:pStyle w:val="af"/>
        <w:tabs>
          <w:tab w:val="left" w:pos="4256"/>
        </w:tabs>
        <w:ind w:left="0" w:firstLine="709"/>
        <w:jc w:val="both"/>
        <w:rPr>
          <w:color w:val="000000"/>
        </w:rPr>
      </w:pPr>
      <w:r w:rsidRPr="004810C7">
        <w:rPr>
          <w:color w:val="000000"/>
        </w:rPr>
        <w:t>Общая сумма капиталов и резервов увеличилась на 5,6 %.</w:t>
      </w:r>
    </w:p>
    <w:p w:rsidR="0066432B" w:rsidRPr="004810C7" w:rsidRDefault="0066432B" w:rsidP="004810C7">
      <w:pPr>
        <w:pStyle w:val="af"/>
        <w:tabs>
          <w:tab w:val="left" w:pos="4256"/>
        </w:tabs>
        <w:ind w:left="0" w:firstLine="709"/>
        <w:jc w:val="both"/>
        <w:rPr>
          <w:color w:val="000000"/>
        </w:rPr>
      </w:pPr>
      <w:r w:rsidRPr="004810C7">
        <w:rPr>
          <w:color w:val="000000"/>
        </w:rPr>
        <w:t>В структуре краткосрочных пассивов тоже произошли изменения: доля кредиторской задолженности уменьшилась на 43,9 %. Наибольший удельный вес в структуре краткосрочных обязательств на протяжении отчетного периода занимает задолженность перед кредиторами по расчетам за путевки, который составляет в 2006 г. -</w:t>
      </w:r>
      <w:r w:rsidR="004810C7" w:rsidRPr="004810C7">
        <w:rPr>
          <w:color w:val="000000"/>
        </w:rPr>
        <w:t xml:space="preserve"> </w:t>
      </w:r>
      <w:r w:rsidRPr="004810C7">
        <w:rPr>
          <w:color w:val="000000"/>
        </w:rPr>
        <w:t>89,8 %, 2007 г. – 81,6 %, 2008 г. – 61,9 %.</w:t>
      </w:r>
    </w:p>
    <w:p w:rsidR="0066432B" w:rsidRPr="004810C7" w:rsidRDefault="0066432B" w:rsidP="004810C7">
      <w:pPr>
        <w:pStyle w:val="af"/>
        <w:tabs>
          <w:tab w:val="left" w:pos="4256"/>
        </w:tabs>
        <w:ind w:left="0" w:firstLine="709"/>
        <w:jc w:val="both"/>
        <w:rPr>
          <w:color w:val="000000"/>
        </w:rPr>
      </w:pPr>
      <w:r w:rsidRPr="004810C7">
        <w:rPr>
          <w:color w:val="000000"/>
        </w:rPr>
        <w:t>В общем объеме сумма пассивов сократилась на 43,3 %.</w:t>
      </w:r>
    </w:p>
    <w:p w:rsidR="0066432B" w:rsidRPr="004810C7" w:rsidRDefault="0066432B" w:rsidP="004810C7">
      <w:pPr>
        <w:pStyle w:val="af"/>
        <w:tabs>
          <w:tab w:val="left" w:pos="4256"/>
        </w:tabs>
        <w:ind w:left="0" w:firstLine="709"/>
        <w:jc w:val="both"/>
        <w:rPr>
          <w:color w:val="000000"/>
        </w:rPr>
      </w:pPr>
      <w:r w:rsidRPr="004810C7">
        <w:rPr>
          <w:color w:val="000000"/>
        </w:rPr>
        <w:t>Капитал предприятия формируется как за счет собственных, так и за счет заемных (внешних) источников. Соотношение собственного капитала и заемных средств ОАО «Санаторий «Джинал» рассмотрим в таблице 8.</w:t>
      </w:r>
    </w:p>
    <w:p w:rsidR="00CE6B61" w:rsidRDefault="00CE6B61" w:rsidP="004810C7">
      <w:pPr>
        <w:pStyle w:val="af"/>
        <w:tabs>
          <w:tab w:val="left" w:pos="4256"/>
        </w:tabs>
        <w:ind w:left="0" w:firstLine="709"/>
        <w:jc w:val="both"/>
        <w:rPr>
          <w:color w:val="000000"/>
        </w:rPr>
      </w:pPr>
    </w:p>
    <w:p w:rsidR="0066432B" w:rsidRPr="004810C7" w:rsidRDefault="0066432B" w:rsidP="004810C7">
      <w:pPr>
        <w:pStyle w:val="af"/>
        <w:tabs>
          <w:tab w:val="left" w:pos="4256"/>
        </w:tabs>
        <w:ind w:left="0" w:firstLine="709"/>
        <w:jc w:val="both"/>
        <w:rPr>
          <w:color w:val="000000"/>
        </w:rPr>
      </w:pPr>
      <w:r w:rsidRPr="004810C7">
        <w:rPr>
          <w:color w:val="000000"/>
        </w:rPr>
        <w:t>Таблица 8 – Соотношение собственного капитала и заемных средств ОАО «Санаторий «Джинал»</w:t>
      </w:r>
    </w:p>
    <w:tbl>
      <w:tblPr>
        <w:tblW w:w="8900"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801"/>
        <w:gridCol w:w="1039"/>
        <w:gridCol w:w="1134"/>
        <w:gridCol w:w="1134"/>
        <w:gridCol w:w="1792"/>
      </w:tblGrid>
      <w:tr w:rsidR="0066432B" w:rsidRPr="00CE6B61">
        <w:trPr>
          <w:cantSplit/>
          <w:trHeight w:val="898"/>
        </w:trPr>
        <w:tc>
          <w:tcPr>
            <w:tcW w:w="3801"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Наименование показателей</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2006г.</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2007 г.</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2008 г.</w:t>
            </w:r>
          </w:p>
        </w:tc>
        <w:tc>
          <w:tcPr>
            <w:tcW w:w="1792"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Абсолютное</w:t>
            </w:r>
            <w:r w:rsidR="004810C7" w:rsidRPr="00CE6B61">
              <w:rPr>
                <w:color w:val="000000"/>
                <w:sz w:val="20"/>
                <w:szCs w:val="20"/>
              </w:rPr>
              <w:t xml:space="preserve"> </w:t>
            </w:r>
            <w:r w:rsidRPr="00CE6B61">
              <w:rPr>
                <w:color w:val="000000"/>
                <w:sz w:val="20"/>
                <w:szCs w:val="20"/>
              </w:rPr>
              <w:t>изменения 2008г. к 2006 г., %</w:t>
            </w:r>
          </w:p>
        </w:tc>
      </w:tr>
      <w:tr w:rsidR="0066432B" w:rsidRPr="00CE6B61">
        <w:trPr>
          <w:cantSplit/>
        </w:trPr>
        <w:tc>
          <w:tcPr>
            <w:tcW w:w="3801"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Собственный капитал, тыс. руб.</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61075</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62899</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64531</w:t>
            </w:r>
          </w:p>
        </w:tc>
        <w:tc>
          <w:tcPr>
            <w:tcW w:w="17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105,7</w:t>
            </w:r>
          </w:p>
        </w:tc>
      </w:tr>
      <w:tr w:rsidR="0066432B" w:rsidRPr="00CE6B61">
        <w:trPr>
          <w:cantSplit/>
        </w:trPr>
        <w:tc>
          <w:tcPr>
            <w:tcW w:w="3801"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Заемные средства, тыс. руб.</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13089</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10115</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7346</w:t>
            </w:r>
          </w:p>
        </w:tc>
        <w:tc>
          <w:tcPr>
            <w:tcW w:w="17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56,1</w:t>
            </w:r>
          </w:p>
        </w:tc>
      </w:tr>
      <w:tr w:rsidR="0066432B" w:rsidRPr="00CE6B61">
        <w:trPr>
          <w:cantSplit/>
        </w:trPr>
        <w:tc>
          <w:tcPr>
            <w:tcW w:w="3801"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Итого источников средств, тыс. руб.</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74164</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73014</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71894</w:t>
            </w:r>
          </w:p>
        </w:tc>
        <w:tc>
          <w:tcPr>
            <w:tcW w:w="17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96,9</w:t>
            </w:r>
          </w:p>
        </w:tc>
      </w:tr>
      <w:tr w:rsidR="0066432B" w:rsidRPr="00CE6B61">
        <w:trPr>
          <w:cantSplit/>
        </w:trPr>
        <w:tc>
          <w:tcPr>
            <w:tcW w:w="3801"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Коэффициент автономии</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0,82</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0,86</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0,89</w:t>
            </w:r>
          </w:p>
        </w:tc>
        <w:tc>
          <w:tcPr>
            <w:tcW w:w="17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r>
      <w:tr w:rsidR="0066432B" w:rsidRPr="00CE6B61">
        <w:trPr>
          <w:cantSplit/>
        </w:trPr>
        <w:tc>
          <w:tcPr>
            <w:tcW w:w="3801"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Коэффициент соотношения заемных и собственных</w:t>
            </w:r>
            <w:r w:rsidR="004810C7" w:rsidRPr="00CE6B61">
              <w:rPr>
                <w:color w:val="000000"/>
                <w:sz w:val="20"/>
                <w:szCs w:val="20"/>
              </w:rPr>
              <w:t xml:space="preserve"> </w:t>
            </w:r>
            <w:r w:rsidRPr="00CE6B61">
              <w:rPr>
                <w:color w:val="000000"/>
                <w:sz w:val="20"/>
                <w:szCs w:val="20"/>
              </w:rPr>
              <w:t>средств</w:t>
            </w:r>
          </w:p>
        </w:tc>
        <w:tc>
          <w:tcPr>
            <w:tcW w:w="1039"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0,18</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0,14</w:t>
            </w:r>
          </w:p>
        </w:tc>
        <w:tc>
          <w:tcPr>
            <w:tcW w:w="1134" w:type="dxa"/>
            <w:vAlign w:val="center"/>
          </w:tcPr>
          <w:p w:rsidR="0066432B" w:rsidRPr="00CE6B61" w:rsidRDefault="0066432B" w:rsidP="00CE6B61">
            <w:pPr>
              <w:pStyle w:val="af"/>
              <w:tabs>
                <w:tab w:val="left" w:pos="4256"/>
              </w:tabs>
              <w:ind w:left="0"/>
              <w:rPr>
                <w:color w:val="000000"/>
                <w:sz w:val="20"/>
                <w:szCs w:val="20"/>
              </w:rPr>
            </w:pPr>
            <w:r w:rsidRPr="00CE6B61">
              <w:rPr>
                <w:color w:val="000000"/>
                <w:sz w:val="20"/>
                <w:szCs w:val="20"/>
              </w:rPr>
              <w:t>0,11</w:t>
            </w:r>
          </w:p>
        </w:tc>
        <w:tc>
          <w:tcPr>
            <w:tcW w:w="1792" w:type="dxa"/>
          </w:tcPr>
          <w:p w:rsidR="0066432B" w:rsidRPr="00CE6B61" w:rsidRDefault="0066432B" w:rsidP="00CE6B61">
            <w:pPr>
              <w:pStyle w:val="af"/>
              <w:tabs>
                <w:tab w:val="left" w:pos="4256"/>
              </w:tabs>
              <w:ind w:left="0"/>
              <w:rPr>
                <w:color w:val="000000"/>
                <w:sz w:val="20"/>
                <w:szCs w:val="20"/>
              </w:rPr>
            </w:pPr>
            <w:r w:rsidRPr="00CE6B61">
              <w:rPr>
                <w:color w:val="000000"/>
                <w:sz w:val="20"/>
                <w:szCs w:val="20"/>
              </w:rPr>
              <w:t>-</w:t>
            </w:r>
          </w:p>
        </w:tc>
      </w:tr>
    </w:tbl>
    <w:p w:rsidR="0066432B" w:rsidRPr="004810C7" w:rsidRDefault="0066432B" w:rsidP="004810C7">
      <w:pPr>
        <w:pStyle w:val="af"/>
        <w:tabs>
          <w:tab w:val="left" w:pos="4256"/>
        </w:tabs>
        <w:ind w:left="0" w:firstLine="709"/>
        <w:jc w:val="both"/>
        <w:rPr>
          <w:color w:val="000000"/>
        </w:rPr>
      </w:pPr>
    </w:p>
    <w:p w:rsidR="0066432B" w:rsidRPr="004810C7" w:rsidRDefault="00CE6B61" w:rsidP="004810C7">
      <w:pPr>
        <w:pStyle w:val="af"/>
        <w:tabs>
          <w:tab w:val="left" w:pos="4256"/>
        </w:tabs>
        <w:ind w:left="0" w:firstLine="709"/>
        <w:jc w:val="both"/>
        <w:rPr>
          <w:color w:val="000000"/>
        </w:rPr>
      </w:pPr>
      <w:r>
        <w:rPr>
          <w:color w:val="000000"/>
        </w:rPr>
        <w:br w:type="page"/>
      </w:r>
      <w:r w:rsidR="0066432B" w:rsidRPr="004810C7">
        <w:rPr>
          <w:color w:val="000000"/>
        </w:rPr>
        <w:t>Приведенные данные в таблице 8 показывают, что на начало отчетного периода текущие активы были сформированы на 17,6 % за счет заемных средств, а на конец отчетного периода доля заемных средств в формировании текущих активов составила 9,9 %, а собственных – 91,1 %. Это свидетельствует о понижении финансовой зависимости предприятия от внешних инвесторов.</w:t>
      </w:r>
    </w:p>
    <w:p w:rsidR="0066432B" w:rsidRPr="004810C7" w:rsidRDefault="0066432B" w:rsidP="004810C7">
      <w:pPr>
        <w:pStyle w:val="af"/>
        <w:tabs>
          <w:tab w:val="left" w:pos="4256"/>
        </w:tabs>
        <w:ind w:left="0" w:firstLine="709"/>
        <w:jc w:val="both"/>
        <w:rPr>
          <w:color w:val="000000"/>
        </w:rPr>
      </w:pPr>
      <w:r w:rsidRPr="004810C7">
        <w:rPr>
          <w:color w:val="000000"/>
        </w:rPr>
        <w:t>Значения коэффициента автономии остались практически без изменений. За отчетный период он вырос всего лишь на 8,5 %, что свидетельствует о том, что предприятие финансово устойчиво, стабильно.</w:t>
      </w:r>
    </w:p>
    <w:p w:rsidR="0066432B" w:rsidRPr="004810C7" w:rsidRDefault="0066432B" w:rsidP="004810C7">
      <w:pPr>
        <w:pStyle w:val="af"/>
        <w:tabs>
          <w:tab w:val="left" w:pos="4256"/>
        </w:tabs>
        <w:ind w:left="0" w:firstLine="709"/>
        <w:jc w:val="both"/>
        <w:rPr>
          <w:color w:val="000000"/>
        </w:rPr>
      </w:pPr>
      <w:r w:rsidRPr="004810C7">
        <w:rPr>
          <w:color w:val="000000"/>
        </w:rPr>
        <w:t>Снижение коэффициента соотношения заемных средств и собственных средств от 0,18 в 2006 г. до 0,11 в 2008 г. свидетельствует о том, что на каждый рубль собственных средств, вложенных в активы, стало приходиться 11 копеек заемных средств, т.е. на</w:t>
      </w:r>
      <w:r w:rsidR="004810C7" w:rsidRPr="004810C7">
        <w:rPr>
          <w:color w:val="000000"/>
        </w:rPr>
        <w:t xml:space="preserve"> </w:t>
      </w:r>
      <w:r w:rsidRPr="004810C7">
        <w:rPr>
          <w:color w:val="000000"/>
        </w:rPr>
        <w:t>3 копеек меньше, чем в 2007 г. и на 10 копеек меньше, чем в 2006 г. Это положительно влияет на возросшую финансовую устойчивость Общества.</w:t>
      </w:r>
    </w:p>
    <w:p w:rsidR="0066432B" w:rsidRPr="004810C7" w:rsidRDefault="0066432B" w:rsidP="004810C7">
      <w:pPr>
        <w:pStyle w:val="af"/>
        <w:ind w:left="0" w:firstLine="709"/>
        <w:jc w:val="both"/>
        <w:rPr>
          <w:color w:val="000000"/>
        </w:rPr>
      </w:pPr>
      <w:r w:rsidRPr="004810C7">
        <w:rPr>
          <w:color w:val="000000"/>
        </w:rPr>
        <w:t>Далее отразим показатели финансовой устойчивости ОАО «Санаторий «Джинал» в таблице 9.</w:t>
      </w:r>
    </w:p>
    <w:p w:rsidR="00CE6B61" w:rsidRDefault="00CE6B61" w:rsidP="004810C7">
      <w:pPr>
        <w:pStyle w:val="af"/>
        <w:ind w:left="0" w:firstLine="709"/>
        <w:jc w:val="both"/>
        <w:rPr>
          <w:color w:val="000000"/>
        </w:rPr>
      </w:pPr>
    </w:p>
    <w:p w:rsidR="0066432B" w:rsidRPr="004810C7" w:rsidRDefault="0066432B" w:rsidP="004810C7">
      <w:pPr>
        <w:pStyle w:val="af"/>
        <w:ind w:left="0" w:firstLine="709"/>
        <w:jc w:val="both"/>
        <w:rPr>
          <w:color w:val="000000"/>
        </w:rPr>
      </w:pPr>
      <w:r w:rsidRPr="004810C7">
        <w:rPr>
          <w:color w:val="000000"/>
        </w:rPr>
        <w:t>Таблица 9 - Показатели финансовой устойчивости ОАО «Санаторий «Джинал»</w:t>
      </w:r>
    </w:p>
    <w:tbl>
      <w:tblPr>
        <w:tblW w:w="9137"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600"/>
        <w:gridCol w:w="1348"/>
        <w:gridCol w:w="945"/>
        <w:gridCol w:w="945"/>
        <w:gridCol w:w="945"/>
        <w:gridCol w:w="1354"/>
      </w:tblGrid>
      <w:tr w:rsidR="0066432B" w:rsidRPr="00CE6B61">
        <w:trPr>
          <w:trHeight w:val="487"/>
        </w:trPr>
        <w:tc>
          <w:tcPr>
            <w:tcW w:w="3600" w:type="dxa"/>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 показателей</w:t>
            </w:r>
          </w:p>
        </w:tc>
        <w:tc>
          <w:tcPr>
            <w:tcW w:w="1348" w:type="dxa"/>
            <w:vAlign w:val="center"/>
          </w:tcPr>
          <w:p w:rsidR="0066432B" w:rsidRPr="00CE6B61" w:rsidRDefault="0066432B" w:rsidP="00CE6B61">
            <w:pPr>
              <w:pStyle w:val="af"/>
              <w:ind w:left="0"/>
              <w:rPr>
                <w:color w:val="000000"/>
                <w:sz w:val="20"/>
                <w:szCs w:val="20"/>
              </w:rPr>
            </w:pPr>
            <w:r w:rsidRPr="00CE6B61">
              <w:rPr>
                <w:color w:val="000000"/>
                <w:sz w:val="20"/>
                <w:szCs w:val="20"/>
              </w:rPr>
              <w:t>Норматив-ное значение</w:t>
            </w:r>
          </w:p>
        </w:tc>
        <w:tc>
          <w:tcPr>
            <w:tcW w:w="945" w:type="dxa"/>
            <w:vAlign w:val="center"/>
          </w:tcPr>
          <w:p w:rsidR="0066432B" w:rsidRPr="00CE6B61" w:rsidRDefault="0066432B" w:rsidP="00CE6B61">
            <w:pPr>
              <w:pStyle w:val="af"/>
              <w:ind w:left="0"/>
              <w:rPr>
                <w:color w:val="000000"/>
                <w:sz w:val="20"/>
                <w:szCs w:val="20"/>
              </w:rPr>
            </w:pPr>
            <w:r w:rsidRPr="00CE6B61">
              <w:rPr>
                <w:color w:val="000000"/>
                <w:sz w:val="20"/>
                <w:szCs w:val="20"/>
              </w:rPr>
              <w:t>2006 г.</w:t>
            </w:r>
          </w:p>
        </w:tc>
        <w:tc>
          <w:tcPr>
            <w:tcW w:w="945" w:type="dxa"/>
            <w:vAlign w:val="center"/>
          </w:tcPr>
          <w:p w:rsidR="0066432B" w:rsidRPr="00CE6B61" w:rsidRDefault="0066432B" w:rsidP="00CE6B61">
            <w:pPr>
              <w:pStyle w:val="af"/>
              <w:ind w:left="0"/>
              <w:rPr>
                <w:color w:val="000000"/>
                <w:sz w:val="20"/>
                <w:szCs w:val="20"/>
              </w:rPr>
            </w:pPr>
            <w:r w:rsidRPr="00CE6B61">
              <w:rPr>
                <w:color w:val="000000"/>
                <w:sz w:val="20"/>
                <w:szCs w:val="20"/>
              </w:rPr>
              <w:t>2007 г.</w:t>
            </w:r>
          </w:p>
        </w:tc>
        <w:tc>
          <w:tcPr>
            <w:tcW w:w="945" w:type="dxa"/>
            <w:vAlign w:val="center"/>
          </w:tcPr>
          <w:p w:rsidR="0066432B" w:rsidRPr="00CE6B61" w:rsidRDefault="0066432B" w:rsidP="00CE6B61">
            <w:pPr>
              <w:pStyle w:val="af"/>
              <w:ind w:left="0"/>
              <w:rPr>
                <w:color w:val="000000"/>
                <w:sz w:val="20"/>
                <w:szCs w:val="20"/>
              </w:rPr>
            </w:pPr>
            <w:r w:rsidRPr="00CE6B61">
              <w:rPr>
                <w:color w:val="000000"/>
                <w:sz w:val="20"/>
                <w:szCs w:val="20"/>
              </w:rPr>
              <w:t>2008г.</w:t>
            </w:r>
          </w:p>
        </w:tc>
        <w:tc>
          <w:tcPr>
            <w:tcW w:w="1354" w:type="dxa"/>
            <w:vAlign w:val="center"/>
          </w:tcPr>
          <w:p w:rsidR="0066432B" w:rsidRPr="00CE6B61" w:rsidRDefault="0066432B" w:rsidP="00CE6B61">
            <w:pPr>
              <w:pStyle w:val="af"/>
              <w:ind w:left="0"/>
              <w:rPr>
                <w:color w:val="000000"/>
                <w:sz w:val="20"/>
                <w:szCs w:val="20"/>
              </w:rPr>
            </w:pPr>
            <w:r w:rsidRPr="00CE6B61">
              <w:rPr>
                <w:color w:val="000000"/>
                <w:sz w:val="20"/>
                <w:szCs w:val="20"/>
              </w:rPr>
              <w:t>Абсол. измен. 2008г. к 2006г., +; -</w:t>
            </w:r>
          </w:p>
        </w:tc>
      </w:tr>
      <w:tr w:rsidR="0066432B" w:rsidRPr="00CE6B61">
        <w:tc>
          <w:tcPr>
            <w:tcW w:w="3600" w:type="dxa"/>
          </w:tcPr>
          <w:p w:rsidR="0066432B" w:rsidRPr="00CE6B61" w:rsidRDefault="0066432B" w:rsidP="00CE6B61">
            <w:pPr>
              <w:pStyle w:val="af"/>
              <w:ind w:left="0"/>
              <w:rPr>
                <w:color w:val="000000"/>
                <w:sz w:val="20"/>
                <w:szCs w:val="20"/>
              </w:rPr>
            </w:pPr>
            <w:r w:rsidRPr="00CE6B61">
              <w:rPr>
                <w:color w:val="000000"/>
                <w:sz w:val="20"/>
                <w:szCs w:val="20"/>
              </w:rPr>
              <w:t>Коэффициент автономии</w:t>
            </w:r>
          </w:p>
        </w:tc>
        <w:tc>
          <w:tcPr>
            <w:tcW w:w="1348" w:type="dxa"/>
          </w:tcPr>
          <w:p w:rsidR="0066432B" w:rsidRPr="00CE6B61" w:rsidRDefault="0066432B" w:rsidP="00CE6B61">
            <w:pPr>
              <w:pStyle w:val="af"/>
              <w:ind w:left="0"/>
              <w:rPr>
                <w:color w:val="000000"/>
                <w:sz w:val="20"/>
                <w:szCs w:val="20"/>
              </w:rPr>
            </w:pPr>
            <w:r w:rsidRPr="00CE6B61">
              <w:rPr>
                <w:color w:val="000000"/>
                <w:sz w:val="20"/>
                <w:szCs w:val="20"/>
              </w:rPr>
              <w:sym w:font="Symbol" w:char="F03E"/>
            </w:r>
            <w:r w:rsidRPr="00CE6B61">
              <w:rPr>
                <w:color w:val="000000"/>
                <w:sz w:val="20"/>
                <w:szCs w:val="20"/>
              </w:rPr>
              <w:t xml:space="preserve"> 0,6</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0,82</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0,86</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0,89</w:t>
            </w:r>
          </w:p>
        </w:tc>
        <w:tc>
          <w:tcPr>
            <w:tcW w:w="1354" w:type="dxa"/>
          </w:tcPr>
          <w:p w:rsidR="0066432B" w:rsidRPr="00CE6B61" w:rsidRDefault="0066432B" w:rsidP="00CE6B61">
            <w:pPr>
              <w:pStyle w:val="af"/>
              <w:ind w:left="0"/>
              <w:rPr>
                <w:color w:val="000000"/>
                <w:sz w:val="20"/>
                <w:szCs w:val="20"/>
              </w:rPr>
            </w:pPr>
            <w:r w:rsidRPr="00CE6B61">
              <w:rPr>
                <w:color w:val="000000"/>
                <w:sz w:val="20"/>
                <w:szCs w:val="20"/>
              </w:rPr>
              <w:t>0,07</w:t>
            </w:r>
          </w:p>
        </w:tc>
      </w:tr>
      <w:tr w:rsidR="0066432B" w:rsidRPr="00CE6B61">
        <w:trPr>
          <w:trHeight w:val="55"/>
        </w:trPr>
        <w:tc>
          <w:tcPr>
            <w:tcW w:w="3600" w:type="dxa"/>
          </w:tcPr>
          <w:p w:rsidR="0066432B" w:rsidRPr="00CE6B61" w:rsidRDefault="0066432B" w:rsidP="00CE6B61">
            <w:pPr>
              <w:pStyle w:val="af"/>
              <w:ind w:left="0"/>
              <w:rPr>
                <w:color w:val="000000"/>
                <w:sz w:val="20"/>
                <w:szCs w:val="20"/>
              </w:rPr>
            </w:pPr>
            <w:r w:rsidRPr="00CE6B61">
              <w:rPr>
                <w:color w:val="000000"/>
                <w:sz w:val="20"/>
                <w:szCs w:val="20"/>
              </w:rPr>
              <w:t>Коэффициент финансовой зависимости</w:t>
            </w:r>
          </w:p>
        </w:tc>
        <w:tc>
          <w:tcPr>
            <w:tcW w:w="1348" w:type="dxa"/>
          </w:tcPr>
          <w:p w:rsidR="0066432B" w:rsidRPr="00CE6B61" w:rsidRDefault="0066432B" w:rsidP="00CE6B61">
            <w:pPr>
              <w:pStyle w:val="af"/>
              <w:ind w:left="0"/>
              <w:rPr>
                <w:color w:val="000000"/>
                <w:sz w:val="20"/>
                <w:szCs w:val="20"/>
              </w:rPr>
            </w:pPr>
            <w:r w:rsidRPr="00CE6B61">
              <w:rPr>
                <w:color w:val="000000"/>
                <w:sz w:val="20"/>
                <w:szCs w:val="20"/>
              </w:rPr>
              <w:sym w:font="Symbol" w:char="F03C"/>
            </w:r>
            <w:r w:rsidRPr="00CE6B61">
              <w:rPr>
                <w:color w:val="000000"/>
                <w:sz w:val="20"/>
                <w:szCs w:val="20"/>
              </w:rPr>
              <w:t xml:space="preserve"> 2,0</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0,17</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0,14</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0,10</w:t>
            </w:r>
          </w:p>
        </w:tc>
        <w:tc>
          <w:tcPr>
            <w:tcW w:w="1354" w:type="dxa"/>
          </w:tcPr>
          <w:p w:rsidR="0066432B" w:rsidRPr="00CE6B61" w:rsidRDefault="0066432B" w:rsidP="00CE6B61">
            <w:pPr>
              <w:pStyle w:val="af"/>
              <w:ind w:left="0"/>
              <w:rPr>
                <w:color w:val="000000"/>
                <w:sz w:val="20"/>
                <w:szCs w:val="20"/>
              </w:rPr>
            </w:pPr>
            <w:r w:rsidRPr="00CE6B61">
              <w:rPr>
                <w:color w:val="000000"/>
                <w:sz w:val="20"/>
                <w:szCs w:val="20"/>
              </w:rPr>
              <w:t>-0,07</w:t>
            </w:r>
          </w:p>
        </w:tc>
      </w:tr>
      <w:tr w:rsidR="0066432B" w:rsidRPr="00CE6B61">
        <w:trPr>
          <w:trHeight w:val="53"/>
        </w:trPr>
        <w:tc>
          <w:tcPr>
            <w:tcW w:w="3600" w:type="dxa"/>
          </w:tcPr>
          <w:p w:rsidR="0066432B" w:rsidRPr="00CE6B61" w:rsidRDefault="0066432B" w:rsidP="00CE6B61">
            <w:pPr>
              <w:pStyle w:val="af"/>
              <w:ind w:left="0"/>
              <w:rPr>
                <w:color w:val="000000"/>
                <w:sz w:val="20"/>
                <w:szCs w:val="20"/>
              </w:rPr>
            </w:pPr>
            <w:r w:rsidRPr="00CE6B61">
              <w:rPr>
                <w:color w:val="000000"/>
                <w:sz w:val="20"/>
                <w:szCs w:val="20"/>
              </w:rPr>
              <w:t>Коэффициент обеспеченности оборотных активов собственными оборотными средствами</w:t>
            </w:r>
          </w:p>
        </w:tc>
        <w:tc>
          <w:tcPr>
            <w:tcW w:w="1348" w:type="dxa"/>
          </w:tcPr>
          <w:p w:rsidR="0066432B" w:rsidRPr="00CE6B61" w:rsidRDefault="0066432B" w:rsidP="00CE6B61">
            <w:pPr>
              <w:pStyle w:val="af"/>
              <w:ind w:left="0"/>
              <w:rPr>
                <w:color w:val="000000"/>
                <w:sz w:val="20"/>
                <w:szCs w:val="20"/>
              </w:rPr>
            </w:pPr>
            <w:r w:rsidRPr="00CE6B61">
              <w:rPr>
                <w:color w:val="000000"/>
                <w:sz w:val="20"/>
                <w:szCs w:val="20"/>
              </w:rPr>
              <w:sym w:font="Symbol" w:char="F03E"/>
            </w:r>
            <w:r w:rsidRPr="00CE6B61">
              <w:rPr>
                <w:color w:val="000000"/>
                <w:sz w:val="20"/>
                <w:szCs w:val="20"/>
              </w:rPr>
              <w:t xml:space="preserve"> 0,1</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0,13</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0,27</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0,19</w:t>
            </w:r>
          </w:p>
        </w:tc>
        <w:tc>
          <w:tcPr>
            <w:tcW w:w="1354" w:type="dxa"/>
          </w:tcPr>
          <w:p w:rsidR="0066432B" w:rsidRPr="00CE6B61" w:rsidRDefault="0066432B" w:rsidP="00CE6B61">
            <w:pPr>
              <w:pStyle w:val="af"/>
              <w:ind w:left="0"/>
              <w:rPr>
                <w:color w:val="000000"/>
                <w:sz w:val="20"/>
                <w:szCs w:val="20"/>
              </w:rPr>
            </w:pPr>
            <w:r w:rsidRPr="00CE6B61">
              <w:rPr>
                <w:color w:val="000000"/>
                <w:sz w:val="20"/>
                <w:szCs w:val="20"/>
              </w:rPr>
              <w:t>0,06</w:t>
            </w:r>
          </w:p>
        </w:tc>
      </w:tr>
      <w:tr w:rsidR="0066432B" w:rsidRPr="00CE6B61">
        <w:trPr>
          <w:trHeight w:val="53"/>
        </w:trPr>
        <w:tc>
          <w:tcPr>
            <w:tcW w:w="3600" w:type="dxa"/>
          </w:tcPr>
          <w:p w:rsidR="0066432B" w:rsidRPr="00CE6B61" w:rsidRDefault="0066432B" w:rsidP="00CE6B61">
            <w:pPr>
              <w:pStyle w:val="af"/>
              <w:ind w:left="0"/>
              <w:rPr>
                <w:color w:val="000000"/>
                <w:sz w:val="20"/>
                <w:szCs w:val="20"/>
              </w:rPr>
            </w:pPr>
            <w:r w:rsidRPr="00CE6B61">
              <w:rPr>
                <w:color w:val="000000"/>
                <w:sz w:val="20"/>
                <w:szCs w:val="20"/>
              </w:rPr>
              <w:t>Коэффициент «маневренности»</w:t>
            </w:r>
          </w:p>
        </w:tc>
        <w:tc>
          <w:tcPr>
            <w:tcW w:w="1348" w:type="dxa"/>
          </w:tcPr>
          <w:p w:rsidR="0066432B" w:rsidRPr="00CE6B61" w:rsidRDefault="0066432B" w:rsidP="00CE6B61">
            <w:pPr>
              <w:pStyle w:val="af"/>
              <w:ind w:left="0"/>
              <w:rPr>
                <w:color w:val="000000"/>
                <w:sz w:val="20"/>
                <w:szCs w:val="20"/>
              </w:rPr>
            </w:pPr>
            <w:r w:rsidRPr="00CE6B61">
              <w:rPr>
                <w:color w:val="000000"/>
                <w:sz w:val="20"/>
                <w:szCs w:val="20"/>
              </w:rPr>
              <w:sym w:font="Symbol" w:char="F03C"/>
            </w:r>
            <w:r w:rsidRPr="00CE6B61">
              <w:rPr>
                <w:color w:val="000000"/>
                <w:sz w:val="20"/>
                <w:szCs w:val="20"/>
              </w:rPr>
              <w:t xml:space="preserve"> 0,5</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0,51</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0,52</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0,53</w:t>
            </w:r>
          </w:p>
        </w:tc>
        <w:tc>
          <w:tcPr>
            <w:tcW w:w="1354" w:type="dxa"/>
          </w:tcPr>
          <w:p w:rsidR="0066432B" w:rsidRPr="00CE6B61" w:rsidRDefault="0066432B" w:rsidP="00CE6B61">
            <w:pPr>
              <w:pStyle w:val="af"/>
              <w:ind w:left="0"/>
              <w:rPr>
                <w:color w:val="000000"/>
                <w:sz w:val="20"/>
                <w:szCs w:val="20"/>
              </w:rPr>
            </w:pPr>
            <w:r w:rsidRPr="00CE6B61">
              <w:rPr>
                <w:color w:val="000000"/>
                <w:sz w:val="20"/>
                <w:szCs w:val="20"/>
              </w:rPr>
              <w:t>0,2</w:t>
            </w:r>
          </w:p>
        </w:tc>
      </w:tr>
      <w:tr w:rsidR="0066432B" w:rsidRPr="00CE6B61">
        <w:trPr>
          <w:trHeight w:val="53"/>
        </w:trPr>
        <w:tc>
          <w:tcPr>
            <w:tcW w:w="3600" w:type="dxa"/>
          </w:tcPr>
          <w:p w:rsidR="0066432B" w:rsidRPr="00CE6B61" w:rsidRDefault="0066432B" w:rsidP="00CE6B61">
            <w:pPr>
              <w:pStyle w:val="af"/>
              <w:ind w:left="0"/>
              <w:rPr>
                <w:color w:val="000000"/>
                <w:sz w:val="20"/>
                <w:szCs w:val="20"/>
              </w:rPr>
            </w:pPr>
            <w:r w:rsidRPr="00CE6B61">
              <w:rPr>
                <w:color w:val="000000"/>
                <w:sz w:val="20"/>
                <w:szCs w:val="20"/>
              </w:rPr>
              <w:t>Коэффициент финансовой устойчивости</w:t>
            </w:r>
          </w:p>
        </w:tc>
        <w:tc>
          <w:tcPr>
            <w:tcW w:w="1348" w:type="dxa"/>
          </w:tcPr>
          <w:p w:rsidR="0066432B" w:rsidRPr="00CE6B61" w:rsidRDefault="0066432B" w:rsidP="00CE6B61">
            <w:pPr>
              <w:pStyle w:val="af"/>
              <w:ind w:left="0"/>
              <w:rPr>
                <w:color w:val="000000"/>
                <w:sz w:val="20"/>
                <w:szCs w:val="20"/>
              </w:rPr>
            </w:pPr>
            <w:r w:rsidRPr="00CE6B61">
              <w:rPr>
                <w:color w:val="000000"/>
                <w:sz w:val="20"/>
                <w:szCs w:val="20"/>
              </w:rPr>
              <w:sym w:font="Symbol" w:char="F03E"/>
            </w:r>
            <w:r w:rsidRPr="00CE6B61">
              <w:rPr>
                <w:color w:val="000000"/>
                <w:sz w:val="20"/>
                <w:szCs w:val="20"/>
              </w:rPr>
              <w:t xml:space="preserve"> 0,5</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0,9</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0,8</w:t>
            </w:r>
          </w:p>
        </w:tc>
        <w:tc>
          <w:tcPr>
            <w:tcW w:w="945" w:type="dxa"/>
          </w:tcPr>
          <w:p w:rsidR="0066432B" w:rsidRPr="00CE6B61" w:rsidRDefault="0066432B" w:rsidP="00CE6B61">
            <w:pPr>
              <w:pStyle w:val="af"/>
              <w:ind w:left="0"/>
              <w:rPr>
                <w:color w:val="000000"/>
                <w:sz w:val="20"/>
                <w:szCs w:val="20"/>
              </w:rPr>
            </w:pPr>
            <w:r w:rsidRPr="00CE6B61">
              <w:rPr>
                <w:color w:val="000000"/>
                <w:sz w:val="20"/>
                <w:szCs w:val="20"/>
              </w:rPr>
              <w:t>0,9</w:t>
            </w:r>
          </w:p>
        </w:tc>
        <w:tc>
          <w:tcPr>
            <w:tcW w:w="1354" w:type="dxa"/>
          </w:tcPr>
          <w:p w:rsidR="0066432B" w:rsidRPr="00CE6B61" w:rsidRDefault="0066432B" w:rsidP="00CE6B61">
            <w:pPr>
              <w:pStyle w:val="af"/>
              <w:ind w:left="0"/>
              <w:rPr>
                <w:color w:val="000000"/>
                <w:sz w:val="20"/>
                <w:szCs w:val="20"/>
              </w:rPr>
            </w:pPr>
            <w:r w:rsidRPr="00CE6B61">
              <w:rPr>
                <w:color w:val="000000"/>
                <w:sz w:val="20"/>
                <w:szCs w:val="20"/>
              </w:rPr>
              <w:t>-</w:t>
            </w:r>
          </w:p>
        </w:tc>
      </w:tr>
    </w:tbl>
    <w:p w:rsidR="00CE6B61" w:rsidRDefault="00CE6B61" w:rsidP="004810C7">
      <w:pPr>
        <w:pStyle w:val="af"/>
        <w:ind w:left="0" w:firstLine="709"/>
        <w:jc w:val="both"/>
        <w:rPr>
          <w:color w:val="000000"/>
        </w:rPr>
      </w:pPr>
    </w:p>
    <w:p w:rsidR="004810C7" w:rsidRPr="004810C7" w:rsidRDefault="00CE6B61" w:rsidP="004810C7">
      <w:pPr>
        <w:pStyle w:val="af"/>
        <w:ind w:left="0" w:firstLine="709"/>
        <w:jc w:val="both"/>
        <w:rPr>
          <w:color w:val="000000"/>
        </w:rPr>
      </w:pPr>
      <w:r>
        <w:rPr>
          <w:color w:val="000000"/>
        </w:rPr>
        <w:br w:type="page"/>
      </w:r>
      <w:r w:rsidR="0066432B" w:rsidRPr="004810C7">
        <w:rPr>
          <w:color w:val="000000"/>
        </w:rPr>
        <w:t>Данные таблицы 9 показывают, что рост коэффициента автономии за отчетный период на 0,07 и снижение коэффициента финансовой зависимости на 0,07 свидетельствует о том, что Общество стало финансово устойчиво, стабильно и менее зависимо от внешних кредиторов.</w:t>
      </w:r>
    </w:p>
    <w:p w:rsidR="0066432B" w:rsidRPr="004810C7" w:rsidRDefault="0066432B" w:rsidP="004810C7">
      <w:pPr>
        <w:pStyle w:val="af"/>
        <w:ind w:left="0" w:firstLine="709"/>
        <w:jc w:val="both"/>
        <w:rPr>
          <w:color w:val="000000"/>
        </w:rPr>
      </w:pPr>
      <w:r w:rsidRPr="004810C7">
        <w:rPr>
          <w:color w:val="000000"/>
        </w:rPr>
        <w:t>Коэффициент обеспеченности оборотных активов собственными средствами вырос в 2006 г. до 0,13 и достиг нормы в 2008 г. в связи с увеличением добавочного капитала (финансирование строительства котельной за счет собственной прибыли), а также уменьшение денежных средств на расчетном счете и краткосрочных финансовых вложе</w:t>
      </w:r>
      <w:r w:rsidR="00CE6B61">
        <w:rPr>
          <w:color w:val="000000"/>
        </w:rPr>
        <w:t>ний.</w:t>
      </w:r>
    </w:p>
    <w:p w:rsidR="0066432B" w:rsidRPr="004810C7" w:rsidRDefault="0066432B" w:rsidP="004810C7">
      <w:pPr>
        <w:pStyle w:val="af"/>
        <w:ind w:left="0" w:firstLine="709"/>
        <w:jc w:val="both"/>
        <w:rPr>
          <w:color w:val="000000"/>
        </w:rPr>
      </w:pPr>
      <w:r w:rsidRPr="004810C7">
        <w:rPr>
          <w:color w:val="000000"/>
        </w:rPr>
        <w:t>Увеличение коэффициента финансовой устойчивости также свидетельствует о том, что данная организация финансово устойчива и способна своевременно производить платежи, финансировать свою деятельность.</w:t>
      </w:r>
    </w:p>
    <w:p w:rsidR="004810C7" w:rsidRPr="004810C7" w:rsidRDefault="0066432B" w:rsidP="004810C7">
      <w:pPr>
        <w:pStyle w:val="af"/>
        <w:ind w:left="0" w:firstLine="709"/>
        <w:jc w:val="both"/>
        <w:rPr>
          <w:color w:val="000000"/>
        </w:rPr>
      </w:pPr>
      <w:r w:rsidRPr="004810C7">
        <w:rPr>
          <w:color w:val="000000"/>
        </w:rPr>
        <w:t>Увеличение коэффициента маневренности в 2006 г. сверх нормы показывает увеличение собственных средств, находящихся в мобильной форме, позволяющей свободно маневрировать ими. К 2008 г. он достиг 0,53. Это говорит о том, что предприятие может маневрировать своими средствами на 53 %.</w:t>
      </w:r>
    </w:p>
    <w:p w:rsidR="0066432B" w:rsidRPr="004810C7" w:rsidRDefault="0066432B" w:rsidP="004810C7">
      <w:pPr>
        <w:pStyle w:val="af"/>
        <w:ind w:left="0" w:firstLine="709"/>
        <w:jc w:val="both"/>
        <w:rPr>
          <w:color w:val="000000"/>
        </w:rPr>
      </w:pPr>
      <w:r w:rsidRPr="004810C7">
        <w:rPr>
          <w:color w:val="000000"/>
        </w:rPr>
        <w:t>Основные средства занимают, как правило, основной удельный вес в общей сумме основного капитала организации. Для обобщающей характеристики эффективности использования основных средств служат показатели фондоотдачи, фондоемкости и фондорентабельность. Отразим эти показатели в таблице 10.</w:t>
      </w:r>
    </w:p>
    <w:p w:rsidR="0066432B" w:rsidRPr="004810C7" w:rsidRDefault="0066432B" w:rsidP="004810C7">
      <w:pPr>
        <w:pStyle w:val="af"/>
        <w:ind w:left="0" w:firstLine="709"/>
        <w:jc w:val="both"/>
        <w:rPr>
          <w:color w:val="000000"/>
        </w:rPr>
      </w:pPr>
    </w:p>
    <w:p w:rsidR="0066432B" w:rsidRPr="004810C7" w:rsidRDefault="0066432B" w:rsidP="004810C7">
      <w:pPr>
        <w:pStyle w:val="af"/>
        <w:ind w:left="0" w:firstLine="709"/>
        <w:jc w:val="both"/>
        <w:rPr>
          <w:color w:val="000000"/>
        </w:rPr>
      </w:pPr>
      <w:r w:rsidRPr="004810C7">
        <w:rPr>
          <w:color w:val="000000"/>
        </w:rPr>
        <w:t>Таблица 10– Эффективность использования основных средств ОАО «Санаторий «Джинал»</w:t>
      </w:r>
    </w:p>
    <w:tbl>
      <w:tblPr>
        <w:tblW w:w="8900" w:type="dxa"/>
        <w:tblInd w:w="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600"/>
        <w:gridCol w:w="900"/>
        <w:gridCol w:w="900"/>
        <w:gridCol w:w="900"/>
        <w:gridCol w:w="3600"/>
      </w:tblGrid>
      <w:tr w:rsidR="0066432B" w:rsidRPr="00CE6B61" w:rsidTr="00FE5B67">
        <w:trPr>
          <w:trHeight w:val="322"/>
        </w:trPr>
        <w:tc>
          <w:tcPr>
            <w:tcW w:w="2600" w:type="dxa"/>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w:t>
            </w:r>
            <w:r w:rsidR="00CE6B61">
              <w:rPr>
                <w:color w:val="000000"/>
                <w:sz w:val="20"/>
                <w:szCs w:val="20"/>
              </w:rPr>
              <w:t xml:space="preserve"> </w:t>
            </w:r>
            <w:r w:rsidRPr="00CE6B61">
              <w:rPr>
                <w:color w:val="000000"/>
                <w:sz w:val="20"/>
                <w:szCs w:val="20"/>
              </w:rPr>
              <w:t>показателей</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2006 г.</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2007 г.</w:t>
            </w:r>
          </w:p>
        </w:tc>
        <w:tc>
          <w:tcPr>
            <w:tcW w:w="900" w:type="dxa"/>
            <w:vAlign w:val="center"/>
          </w:tcPr>
          <w:p w:rsidR="0066432B" w:rsidRPr="00CE6B61" w:rsidRDefault="0066432B" w:rsidP="00CE6B61">
            <w:pPr>
              <w:pStyle w:val="af"/>
              <w:ind w:left="0"/>
              <w:rPr>
                <w:color w:val="000000"/>
                <w:sz w:val="20"/>
                <w:szCs w:val="20"/>
              </w:rPr>
            </w:pPr>
            <w:r w:rsidRPr="00CE6B61">
              <w:rPr>
                <w:color w:val="000000"/>
                <w:sz w:val="20"/>
                <w:szCs w:val="20"/>
              </w:rPr>
              <w:t>2008 г.</w:t>
            </w:r>
          </w:p>
        </w:tc>
        <w:tc>
          <w:tcPr>
            <w:tcW w:w="3600" w:type="dxa"/>
            <w:vAlign w:val="center"/>
          </w:tcPr>
          <w:p w:rsidR="0066432B" w:rsidRPr="00CE6B61" w:rsidRDefault="0066432B" w:rsidP="00CE6B61">
            <w:pPr>
              <w:pStyle w:val="af"/>
              <w:ind w:left="0"/>
              <w:rPr>
                <w:color w:val="000000"/>
                <w:sz w:val="20"/>
                <w:szCs w:val="20"/>
              </w:rPr>
            </w:pPr>
            <w:r w:rsidRPr="00CE6B61">
              <w:rPr>
                <w:color w:val="000000"/>
                <w:sz w:val="20"/>
                <w:szCs w:val="20"/>
              </w:rPr>
              <w:t>Абсол</w:t>
            </w:r>
            <w:r w:rsidR="00FE5B67">
              <w:rPr>
                <w:color w:val="000000"/>
                <w:sz w:val="20"/>
                <w:szCs w:val="20"/>
              </w:rPr>
              <w:t>.</w:t>
            </w:r>
            <w:r w:rsidRPr="00CE6B61">
              <w:rPr>
                <w:color w:val="000000"/>
                <w:sz w:val="20"/>
                <w:szCs w:val="20"/>
              </w:rPr>
              <w:t xml:space="preserve"> изменение 2008 г. к 2006г., +; -</w:t>
            </w:r>
          </w:p>
        </w:tc>
      </w:tr>
      <w:tr w:rsidR="0066432B" w:rsidRPr="00CE6B61" w:rsidTr="00FE5B67">
        <w:trPr>
          <w:trHeight w:val="247"/>
        </w:trPr>
        <w:tc>
          <w:tcPr>
            <w:tcW w:w="2600" w:type="dxa"/>
          </w:tcPr>
          <w:p w:rsidR="0066432B" w:rsidRPr="00CE6B61" w:rsidRDefault="0066432B" w:rsidP="00CE6B61">
            <w:pPr>
              <w:pStyle w:val="af"/>
              <w:ind w:left="0"/>
              <w:rPr>
                <w:color w:val="000000"/>
                <w:sz w:val="20"/>
                <w:szCs w:val="20"/>
              </w:rPr>
            </w:pPr>
            <w:r w:rsidRPr="00CE6B61">
              <w:rPr>
                <w:color w:val="000000"/>
                <w:sz w:val="20"/>
                <w:szCs w:val="20"/>
              </w:rPr>
              <w:t>Фондоотдача, руб.</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0,51</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0,81</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0,85</w:t>
            </w:r>
          </w:p>
        </w:tc>
        <w:tc>
          <w:tcPr>
            <w:tcW w:w="3600" w:type="dxa"/>
          </w:tcPr>
          <w:p w:rsidR="0066432B" w:rsidRPr="00CE6B61" w:rsidRDefault="0066432B" w:rsidP="00CE6B61">
            <w:pPr>
              <w:pStyle w:val="af"/>
              <w:ind w:left="0"/>
              <w:rPr>
                <w:color w:val="000000"/>
                <w:sz w:val="20"/>
                <w:szCs w:val="20"/>
              </w:rPr>
            </w:pPr>
            <w:r w:rsidRPr="00CE6B61">
              <w:rPr>
                <w:color w:val="000000"/>
                <w:sz w:val="20"/>
                <w:szCs w:val="20"/>
              </w:rPr>
              <w:t>0,34</w:t>
            </w:r>
          </w:p>
        </w:tc>
      </w:tr>
      <w:tr w:rsidR="0066432B" w:rsidRPr="00CE6B61" w:rsidTr="00FE5B67">
        <w:trPr>
          <w:trHeight w:val="159"/>
        </w:trPr>
        <w:tc>
          <w:tcPr>
            <w:tcW w:w="2600" w:type="dxa"/>
          </w:tcPr>
          <w:p w:rsidR="0066432B" w:rsidRPr="00CE6B61" w:rsidRDefault="0066432B" w:rsidP="00CE6B61">
            <w:pPr>
              <w:pStyle w:val="af"/>
              <w:ind w:left="0"/>
              <w:rPr>
                <w:color w:val="000000"/>
                <w:sz w:val="20"/>
                <w:szCs w:val="20"/>
              </w:rPr>
            </w:pPr>
            <w:r w:rsidRPr="00CE6B61">
              <w:rPr>
                <w:color w:val="000000"/>
                <w:sz w:val="20"/>
                <w:szCs w:val="20"/>
              </w:rPr>
              <w:t>Фондоемкость, руб.</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1,95</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1,24</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1,17</w:t>
            </w:r>
          </w:p>
        </w:tc>
        <w:tc>
          <w:tcPr>
            <w:tcW w:w="3600" w:type="dxa"/>
          </w:tcPr>
          <w:p w:rsidR="0066432B" w:rsidRPr="00CE6B61" w:rsidRDefault="0066432B" w:rsidP="00CE6B61">
            <w:pPr>
              <w:pStyle w:val="af"/>
              <w:ind w:left="0"/>
              <w:rPr>
                <w:color w:val="000000"/>
                <w:sz w:val="20"/>
                <w:szCs w:val="20"/>
              </w:rPr>
            </w:pPr>
            <w:r w:rsidRPr="00CE6B61">
              <w:rPr>
                <w:color w:val="000000"/>
                <w:sz w:val="20"/>
                <w:szCs w:val="20"/>
              </w:rPr>
              <w:t>-0,78</w:t>
            </w:r>
          </w:p>
        </w:tc>
      </w:tr>
      <w:tr w:rsidR="0066432B" w:rsidRPr="00CE6B61" w:rsidTr="00FE5B67">
        <w:trPr>
          <w:trHeight w:val="266"/>
        </w:trPr>
        <w:tc>
          <w:tcPr>
            <w:tcW w:w="2600" w:type="dxa"/>
          </w:tcPr>
          <w:p w:rsidR="0066432B" w:rsidRPr="00CE6B61" w:rsidRDefault="0066432B" w:rsidP="00CE6B61">
            <w:pPr>
              <w:pStyle w:val="af"/>
              <w:ind w:left="0"/>
              <w:rPr>
                <w:color w:val="000000"/>
                <w:sz w:val="20"/>
                <w:szCs w:val="20"/>
              </w:rPr>
            </w:pPr>
            <w:r w:rsidRPr="00CE6B61">
              <w:rPr>
                <w:color w:val="000000"/>
                <w:sz w:val="20"/>
                <w:szCs w:val="20"/>
              </w:rPr>
              <w:t>Фондорентабельность, %</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0,99</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5,42</w:t>
            </w:r>
          </w:p>
        </w:tc>
        <w:tc>
          <w:tcPr>
            <w:tcW w:w="900" w:type="dxa"/>
          </w:tcPr>
          <w:p w:rsidR="0066432B" w:rsidRPr="00CE6B61" w:rsidRDefault="0066432B" w:rsidP="00CE6B61">
            <w:pPr>
              <w:pStyle w:val="af"/>
              <w:ind w:left="0"/>
              <w:rPr>
                <w:color w:val="000000"/>
                <w:sz w:val="20"/>
                <w:szCs w:val="20"/>
              </w:rPr>
            </w:pPr>
            <w:r w:rsidRPr="00CE6B61">
              <w:rPr>
                <w:color w:val="000000"/>
                <w:sz w:val="20"/>
                <w:szCs w:val="20"/>
              </w:rPr>
              <w:t>4,98</w:t>
            </w:r>
          </w:p>
        </w:tc>
        <w:tc>
          <w:tcPr>
            <w:tcW w:w="3600" w:type="dxa"/>
          </w:tcPr>
          <w:p w:rsidR="0066432B" w:rsidRPr="00CE6B61" w:rsidRDefault="0066432B" w:rsidP="00CE6B61">
            <w:pPr>
              <w:pStyle w:val="af"/>
              <w:ind w:left="0"/>
              <w:rPr>
                <w:color w:val="000000"/>
                <w:sz w:val="20"/>
                <w:szCs w:val="20"/>
              </w:rPr>
            </w:pPr>
            <w:r w:rsidRPr="00CE6B61">
              <w:rPr>
                <w:color w:val="000000"/>
                <w:sz w:val="20"/>
                <w:szCs w:val="20"/>
              </w:rPr>
              <w:t>3,99</w:t>
            </w:r>
          </w:p>
        </w:tc>
      </w:tr>
    </w:tbl>
    <w:p w:rsidR="0066432B" w:rsidRPr="004810C7" w:rsidRDefault="0066432B" w:rsidP="004810C7">
      <w:pPr>
        <w:pStyle w:val="af"/>
        <w:ind w:left="0" w:firstLine="709"/>
        <w:jc w:val="both"/>
        <w:rPr>
          <w:color w:val="000000"/>
        </w:rPr>
      </w:pPr>
      <w:r w:rsidRPr="004810C7">
        <w:rPr>
          <w:color w:val="000000"/>
        </w:rPr>
        <w:t>Данные таблицы 10 показывают, что рост показателя фондоотдачи достигнут не вследствие изнашиваемости основных средств, а за счет увеличения выручки от реализации услуги составил 0,85 тыс. руб. Показатель фондоемкости понизился на 0,78 тыс. руб.</w:t>
      </w:r>
    </w:p>
    <w:p w:rsidR="0066432B" w:rsidRPr="004810C7" w:rsidRDefault="0066432B" w:rsidP="004810C7">
      <w:pPr>
        <w:pStyle w:val="af"/>
        <w:ind w:left="0" w:firstLine="709"/>
        <w:jc w:val="both"/>
        <w:rPr>
          <w:color w:val="000000"/>
        </w:rPr>
      </w:pPr>
      <w:r w:rsidRPr="004810C7">
        <w:rPr>
          <w:color w:val="000000"/>
        </w:rPr>
        <w:t>Одним из показателей, характеризующих финансовую устойчивость организации, является его платежеспособность или ликвидность, т.е. возможность наличными денежными средствами своевременно погашать платежные обязательства.</w:t>
      </w:r>
    </w:p>
    <w:p w:rsidR="0066432B" w:rsidRPr="004810C7" w:rsidRDefault="0066432B" w:rsidP="004810C7">
      <w:pPr>
        <w:pStyle w:val="af"/>
        <w:ind w:left="0" w:firstLine="709"/>
        <w:jc w:val="both"/>
        <w:rPr>
          <w:color w:val="000000"/>
        </w:rPr>
      </w:pPr>
      <w:r w:rsidRPr="004810C7">
        <w:rPr>
          <w:color w:val="000000"/>
        </w:rPr>
        <w:t>Размер и структуру затрат санаторно-курортных услуг ОАО «Санаторий «Джинал» рассмотрим в таблице 11.</w:t>
      </w:r>
    </w:p>
    <w:p w:rsidR="00CE6B61" w:rsidRDefault="00CE6B61" w:rsidP="004810C7">
      <w:pPr>
        <w:pStyle w:val="af"/>
        <w:ind w:left="0" w:firstLine="709"/>
        <w:jc w:val="both"/>
        <w:rPr>
          <w:color w:val="000000"/>
        </w:rPr>
      </w:pPr>
    </w:p>
    <w:p w:rsidR="0066432B" w:rsidRPr="004810C7" w:rsidRDefault="0066432B" w:rsidP="004810C7">
      <w:pPr>
        <w:pStyle w:val="af"/>
        <w:ind w:left="0" w:firstLine="709"/>
        <w:jc w:val="both"/>
        <w:rPr>
          <w:color w:val="000000"/>
        </w:rPr>
      </w:pPr>
      <w:r w:rsidRPr="004810C7">
        <w:rPr>
          <w:color w:val="000000"/>
        </w:rPr>
        <w:t>Таблица 11- Структура и динамика затрат санаторно-курортных услуг</w:t>
      </w:r>
      <w:r w:rsidR="00CE6B61">
        <w:rPr>
          <w:color w:val="000000"/>
        </w:rPr>
        <w:t>, тыс. руб.</w:t>
      </w:r>
    </w:p>
    <w:tbl>
      <w:tblPr>
        <w:tblW w:w="9240" w:type="dxa"/>
        <w:tblInd w:w="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00" w:firstRow="0" w:lastRow="0" w:firstColumn="0" w:lastColumn="0" w:noHBand="0" w:noVBand="0"/>
      </w:tblPr>
      <w:tblGrid>
        <w:gridCol w:w="3101"/>
        <w:gridCol w:w="699"/>
        <w:gridCol w:w="850"/>
        <w:gridCol w:w="650"/>
        <w:gridCol w:w="850"/>
        <w:gridCol w:w="851"/>
        <w:gridCol w:w="709"/>
        <w:gridCol w:w="790"/>
        <w:gridCol w:w="740"/>
      </w:tblGrid>
      <w:tr w:rsidR="0066432B" w:rsidRPr="00CE6B61">
        <w:trPr>
          <w:cantSplit/>
          <w:trHeight w:val="420"/>
        </w:trPr>
        <w:tc>
          <w:tcPr>
            <w:tcW w:w="3101"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Наименование показателей</w:t>
            </w:r>
          </w:p>
        </w:tc>
        <w:tc>
          <w:tcPr>
            <w:tcW w:w="1549" w:type="dxa"/>
            <w:gridSpan w:val="2"/>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2006г.</w:t>
            </w:r>
          </w:p>
        </w:tc>
        <w:tc>
          <w:tcPr>
            <w:tcW w:w="1500" w:type="dxa"/>
            <w:gridSpan w:val="2"/>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2007 г.</w:t>
            </w:r>
          </w:p>
        </w:tc>
        <w:tc>
          <w:tcPr>
            <w:tcW w:w="1560" w:type="dxa"/>
            <w:gridSpan w:val="2"/>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2008 г.</w:t>
            </w:r>
          </w:p>
        </w:tc>
        <w:tc>
          <w:tcPr>
            <w:tcW w:w="1530" w:type="dxa"/>
            <w:gridSpan w:val="2"/>
            <w:vAlign w:val="center"/>
          </w:tcPr>
          <w:p w:rsidR="0066432B" w:rsidRPr="00CE6B61" w:rsidRDefault="0066432B" w:rsidP="00CE6B61">
            <w:pPr>
              <w:pStyle w:val="af"/>
              <w:ind w:left="0"/>
              <w:rPr>
                <w:color w:val="000000"/>
                <w:sz w:val="20"/>
                <w:szCs w:val="20"/>
              </w:rPr>
            </w:pPr>
            <w:r w:rsidRPr="00CE6B61">
              <w:rPr>
                <w:color w:val="000000"/>
                <w:sz w:val="20"/>
                <w:szCs w:val="20"/>
              </w:rPr>
              <w:t>Изменение 2008г. к 2006г.</w:t>
            </w:r>
          </w:p>
        </w:tc>
      </w:tr>
      <w:tr w:rsidR="0066432B" w:rsidRPr="00CE6B61" w:rsidTr="00FE5B67">
        <w:trPr>
          <w:cantSplit/>
          <w:trHeight w:val="345"/>
        </w:trPr>
        <w:tc>
          <w:tcPr>
            <w:tcW w:w="3101" w:type="dxa"/>
            <w:vMerge/>
          </w:tcPr>
          <w:p w:rsidR="0066432B" w:rsidRPr="00CE6B61" w:rsidRDefault="0066432B" w:rsidP="00CE6B61">
            <w:pPr>
              <w:pStyle w:val="af"/>
              <w:ind w:left="0"/>
              <w:rPr>
                <w:color w:val="000000"/>
                <w:sz w:val="20"/>
                <w:szCs w:val="20"/>
              </w:rPr>
            </w:pPr>
          </w:p>
        </w:tc>
        <w:tc>
          <w:tcPr>
            <w:tcW w:w="1549" w:type="dxa"/>
            <w:gridSpan w:val="2"/>
            <w:vMerge/>
            <w:vAlign w:val="center"/>
          </w:tcPr>
          <w:p w:rsidR="0066432B" w:rsidRPr="00CE6B61" w:rsidRDefault="0066432B" w:rsidP="00CE6B61">
            <w:pPr>
              <w:pStyle w:val="af"/>
              <w:ind w:left="0"/>
              <w:rPr>
                <w:color w:val="000000"/>
                <w:sz w:val="20"/>
                <w:szCs w:val="20"/>
              </w:rPr>
            </w:pPr>
          </w:p>
        </w:tc>
        <w:tc>
          <w:tcPr>
            <w:tcW w:w="1500" w:type="dxa"/>
            <w:gridSpan w:val="2"/>
            <w:vMerge/>
            <w:vAlign w:val="center"/>
          </w:tcPr>
          <w:p w:rsidR="0066432B" w:rsidRPr="00CE6B61" w:rsidRDefault="0066432B" w:rsidP="00CE6B61">
            <w:pPr>
              <w:pStyle w:val="af"/>
              <w:ind w:left="0"/>
              <w:rPr>
                <w:color w:val="000000"/>
                <w:sz w:val="20"/>
                <w:szCs w:val="20"/>
              </w:rPr>
            </w:pPr>
          </w:p>
        </w:tc>
        <w:tc>
          <w:tcPr>
            <w:tcW w:w="1560" w:type="dxa"/>
            <w:gridSpan w:val="2"/>
            <w:vMerge/>
            <w:vAlign w:val="center"/>
          </w:tcPr>
          <w:p w:rsidR="0066432B" w:rsidRPr="00CE6B61" w:rsidRDefault="0066432B" w:rsidP="00CE6B61">
            <w:pPr>
              <w:pStyle w:val="af"/>
              <w:ind w:left="0"/>
              <w:rPr>
                <w:color w:val="000000"/>
                <w:sz w:val="20"/>
                <w:szCs w:val="20"/>
              </w:rPr>
            </w:pPr>
          </w:p>
        </w:tc>
        <w:tc>
          <w:tcPr>
            <w:tcW w:w="790"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Абсол., +; -</w:t>
            </w:r>
          </w:p>
        </w:tc>
        <w:tc>
          <w:tcPr>
            <w:tcW w:w="740" w:type="dxa"/>
            <w:vMerge w:val="restart"/>
            <w:vAlign w:val="center"/>
          </w:tcPr>
          <w:p w:rsidR="0066432B" w:rsidRPr="00CE6B61" w:rsidRDefault="0066432B" w:rsidP="00CE6B61">
            <w:pPr>
              <w:pStyle w:val="af"/>
              <w:ind w:left="0"/>
              <w:rPr>
                <w:color w:val="000000"/>
                <w:sz w:val="20"/>
                <w:szCs w:val="20"/>
              </w:rPr>
            </w:pPr>
            <w:r w:rsidRPr="00CE6B61">
              <w:rPr>
                <w:color w:val="000000"/>
                <w:sz w:val="20"/>
                <w:szCs w:val="20"/>
              </w:rPr>
              <w:t>Относ., %</w:t>
            </w:r>
          </w:p>
        </w:tc>
      </w:tr>
      <w:tr w:rsidR="0066432B" w:rsidRPr="00CE6B61">
        <w:trPr>
          <w:cantSplit/>
          <w:trHeight w:val="580"/>
        </w:trPr>
        <w:tc>
          <w:tcPr>
            <w:tcW w:w="3101" w:type="dxa"/>
            <w:vMerge/>
          </w:tcPr>
          <w:p w:rsidR="0066432B" w:rsidRPr="00CE6B61" w:rsidRDefault="0066432B" w:rsidP="00CE6B61">
            <w:pPr>
              <w:pStyle w:val="af"/>
              <w:ind w:left="0"/>
              <w:rPr>
                <w:color w:val="000000"/>
                <w:sz w:val="20"/>
                <w:szCs w:val="20"/>
              </w:rPr>
            </w:pP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w:t>
            </w:r>
            <w:r w:rsidR="00FE5B67">
              <w:rPr>
                <w:color w:val="000000"/>
                <w:sz w:val="20"/>
                <w:szCs w:val="20"/>
              </w:rPr>
              <w:t xml:space="preserve"> </w:t>
            </w:r>
            <w:r w:rsidRPr="00CE6B61">
              <w:rPr>
                <w:color w:val="000000"/>
                <w:sz w:val="20"/>
                <w:szCs w:val="20"/>
              </w:rPr>
              <w:t>%</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w:t>
            </w:r>
            <w:r w:rsidR="00FE5B67">
              <w:rPr>
                <w:color w:val="000000"/>
                <w:sz w:val="20"/>
                <w:szCs w:val="20"/>
              </w:rPr>
              <w:t xml:space="preserve"> </w:t>
            </w:r>
            <w:r w:rsidRPr="00CE6B61">
              <w:rPr>
                <w:color w:val="000000"/>
                <w:sz w:val="20"/>
                <w:szCs w:val="20"/>
              </w:rPr>
              <w:t>%</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тыс. руб.</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уд. вес, %</w:t>
            </w:r>
          </w:p>
        </w:tc>
        <w:tc>
          <w:tcPr>
            <w:tcW w:w="790" w:type="dxa"/>
            <w:vMerge/>
          </w:tcPr>
          <w:p w:rsidR="0066432B" w:rsidRPr="00CE6B61" w:rsidRDefault="0066432B" w:rsidP="00CE6B61">
            <w:pPr>
              <w:pStyle w:val="af"/>
              <w:ind w:left="0"/>
              <w:rPr>
                <w:color w:val="000000"/>
                <w:sz w:val="20"/>
                <w:szCs w:val="20"/>
              </w:rPr>
            </w:pPr>
          </w:p>
        </w:tc>
        <w:tc>
          <w:tcPr>
            <w:tcW w:w="740" w:type="dxa"/>
            <w:vMerge/>
          </w:tcPr>
          <w:p w:rsidR="0066432B" w:rsidRPr="00CE6B61" w:rsidRDefault="0066432B" w:rsidP="00CE6B61">
            <w:pPr>
              <w:pStyle w:val="af"/>
              <w:ind w:left="0"/>
              <w:rPr>
                <w:color w:val="000000"/>
                <w:sz w:val="20"/>
                <w:szCs w:val="20"/>
              </w:rPr>
            </w:pPr>
          </w:p>
        </w:tc>
      </w:tr>
      <w:tr w:rsidR="0066432B" w:rsidRPr="00CE6B61">
        <w:trPr>
          <w:cantSplit/>
          <w:trHeight w:val="279"/>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Затраты на оплату труда</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5341</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9,4</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8038</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22,6</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12016</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29,4</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6675</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224,9</w:t>
            </w:r>
          </w:p>
        </w:tc>
      </w:tr>
      <w:tr w:rsidR="0066432B" w:rsidRPr="00CE6B61">
        <w:trPr>
          <w:cantSplit/>
          <w:trHeight w:val="540"/>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Отчисления на социальные нужды</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2221</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3,9</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3411</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9,6</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4809</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11,8</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2588</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216,5</w:t>
            </w:r>
          </w:p>
        </w:tc>
      </w:tr>
      <w:tr w:rsidR="0066432B" w:rsidRPr="00CE6B61">
        <w:trPr>
          <w:cantSplit/>
          <w:trHeight w:val="264"/>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Продукты питания</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4027</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7,1</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5995</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16,9</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6042</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14,8</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2015</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150,0</w:t>
            </w:r>
          </w:p>
        </w:tc>
      </w:tr>
      <w:tr w:rsidR="0066432B" w:rsidRPr="00CE6B61">
        <w:trPr>
          <w:cantSplit/>
          <w:trHeight w:val="267"/>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Лечебные процедуры</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1098</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1,9</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1268</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3,6</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1359</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3,3</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261</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123,8</w:t>
            </w:r>
          </w:p>
        </w:tc>
      </w:tr>
      <w:tr w:rsidR="0066432B" w:rsidRPr="00CE6B61">
        <w:trPr>
          <w:cantSplit/>
          <w:trHeight w:val="272"/>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Культмероприятия</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73</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0,1</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213</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0,6</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172</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0,4</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99</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235,6</w:t>
            </w:r>
          </w:p>
        </w:tc>
      </w:tr>
      <w:tr w:rsidR="0066432B" w:rsidRPr="00CE6B61">
        <w:trPr>
          <w:cantSplit/>
          <w:trHeight w:val="262"/>
        </w:trPr>
        <w:tc>
          <w:tcPr>
            <w:tcW w:w="3101" w:type="dxa"/>
          </w:tcPr>
          <w:p w:rsidR="0066432B" w:rsidRPr="00CE6B61" w:rsidRDefault="0066432B" w:rsidP="00CE6B61">
            <w:pPr>
              <w:pStyle w:val="af"/>
              <w:ind w:left="0"/>
              <w:rPr>
                <w:color w:val="000000"/>
                <w:sz w:val="20"/>
                <w:szCs w:val="20"/>
              </w:rPr>
            </w:pPr>
            <w:r w:rsidRPr="00CE6B61">
              <w:rPr>
                <w:color w:val="000000"/>
                <w:sz w:val="20"/>
                <w:szCs w:val="20"/>
              </w:rPr>
              <w:t>Хозяйственные расходы</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5250</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9,3</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7789</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22</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7858</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19,2</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2608</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149,7</w:t>
            </w:r>
          </w:p>
        </w:tc>
      </w:tr>
      <w:tr w:rsidR="0066432B" w:rsidRPr="00CE6B61">
        <w:trPr>
          <w:cantSplit/>
          <w:trHeight w:val="266"/>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Амортизация основных средств</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2047</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3,6</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2278</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6,4</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2476</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6,1</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500</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125,3</w:t>
            </w:r>
          </w:p>
        </w:tc>
      </w:tr>
      <w:tr w:rsidR="0066432B" w:rsidRPr="00CE6B61">
        <w:trPr>
          <w:cantSplit/>
          <w:trHeight w:val="242"/>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Общехозяйственные расходы</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1132</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2,0</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1686</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4,8</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1718</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4,2</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586</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151,8</w:t>
            </w:r>
          </w:p>
        </w:tc>
      </w:tr>
      <w:tr w:rsidR="0066432B" w:rsidRPr="00CE6B61">
        <w:trPr>
          <w:cantSplit/>
          <w:trHeight w:val="540"/>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Оплата услуг по реализации путевок</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560</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2,3</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1695</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4,7</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1472</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3,6</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912</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262,9</w:t>
            </w:r>
          </w:p>
        </w:tc>
      </w:tr>
      <w:tr w:rsidR="0066432B" w:rsidRPr="00CE6B61">
        <w:trPr>
          <w:cantSplit/>
          <w:trHeight w:val="254"/>
        </w:trPr>
        <w:tc>
          <w:tcPr>
            <w:tcW w:w="3101" w:type="dxa"/>
          </w:tcPr>
          <w:p w:rsidR="0066432B" w:rsidRPr="00CE6B61" w:rsidRDefault="0066432B" w:rsidP="00CE6B61">
            <w:pPr>
              <w:pStyle w:val="af"/>
              <w:ind w:left="0"/>
              <w:rPr>
                <w:color w:val="000000"/>
                <w:sz w:val="20"/>
                <w:szCs w:val="20"/>
              </w:rPr>
            </w:pPr>
            <w:r w:rsidRPr="00CE6B61">
              <w:rPr>
                <w:color w:val="000000"/>
                <w:sz w:val="20"/>
                <w:szCs w:val="20"/>
              </w:rPr>
              <w:t>Расходы на рекламу</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254</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1,3</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1440</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4,5</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1677</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4,1</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1423</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660,2</w:t>
            </w:r>
          </w:p>
        </w:tc>
      </w:tr>
      <w:tr w:rsidR="0066432B" w:rsidRPr="00CE6B61">
        <w:trPr>
          <w:cantSplit/>
          <w:trHeight w:val="258"/>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Налоги и сборы</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465</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1,9</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1181</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4,3</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1309</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3,1</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844</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281,5</w:t>
            </w:r>
          </w:p>
        </w:tc>
      </w:tr>
      <w:tr w:rsidR="0066432B" w:rsidRPr="00CE6B61">
        <w:trPr>
          <w:cantSplit/>
          <w:trHeight w:val="262"/>
        </w:trPr>
        <w:tc>
          <w:tcPr>
            <w:tcW w:w="3101" w:type="dxa"/>
          </w:tcPr>
          <w:p w:rsidR="0066432B" w:rsidRPr="00CE6B61" w:rsidRDefault="0066432B" w:rsidP="00CE6B61">
            <w:pPr>
              <w:pStyle w:val="af"/>
              <w:ind w:left="0"/>
              <w:rPr>
                <w:color w:val="000000"/>
                <w:sz w:val="20"/>
                <w:szCs w:val="20"/>
              </w:rPr>
            </w:pPr>
            <w:r w:rsidRPr="00CE6B61">
              <w:rPr>
                <w:color w:val="000000"/>
                <w:sz w:val="20"/>
                <w:szCs w:val="20"/>
              </w:rPr>
              <w:t>Итого</w:t>
            </w:r>
          </w:p>
        </w:tc>
        <w:tc>
          <w:tcPr>
            <w:tcW w:w="699" w:type="dxa"/>
            <w:vAlign w:val="center"/>
          </w:tcPr>
          <w:p w:rsidR="0066432B" w:rsidRPr="00CE6B61" w:rsidRDefault="0066432B" w:rsidP="00CE6B61">
            <w:pPr>
              <w:pStyle w:val="af"/>
              <w:ind w:left="0"/>
              <w:rPr>
                <w:color w:val="000000"/>
                <w:sz w:val="20"/>
                <w:szCs w:val="20"/>
              </w:rPr>
            </w:pPr>
            <w:r w:rsidRPr="00CE6B61">
              <w:rPr>
                <w:color w:val="000000"/>
                <w:sz w:val="20"/>
                <w:szCs w:val="20"/>
              </w:rPr>
              <w:t>24394</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650" w:type="dxa"/>
            <w:vAlign w:val="center"/>
          </w:tcPr>
          <w:p w:rsidR="0066432B" w:rsidRPr="00CE6B61" w:rsidRDefault="0066432B" w:rsidP="00CE6B61">
            <w:pPr>
              <w:pStyle w:val="af"/>
              <w:ind w:left="0"/>
              <w:rPr>
                <w:color w:val="000000"/>
                <w:sz w:val="20"/>
                <w:szCs w:val="20"/>
              </w:rPr>
            </w:pPr>
            <w:r w:rsidRPr="00CE6B61">
              <w:rPr>
                <w:color w:val="000000"/>
                <w:sz w:val="20"/>
                <w:szCs w:val="20"/>
              </w:rPr>
              <w:t>35484</w:t>
            </w:r>
          </w:p>
        </w:tc>
        <w:tc>
          <w:tcPr>
            <w:tcW w:w="850"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851" w:type="dxa"/>
            <w:vAlign w:val="center"/>
          </w:tcPr>
          <w:p w:rsidR="0066432B" w:rsidRPr="00CE6B61" w:rsidRDefault="0066432B" w:rsidP="00CE6B61">
            <w:pPr>
              <w:pStyle w:val="af"/>
              <w:ind w:left="0"/>
              <w:rPr>
                <w:color w:val="000000"/>
                <w:sz w:val="20"/>
                <w:szCs w:val="20"/>
              </w:rPr>
            </w:pPr>
            <w:r w:rsidRPr="00CE6B61">
              <w:rPr>
                <w:color w:val="000000"/>
                <w:sz w:val="20"/>
                <w:szCs w:val="20"/>
              </w:rPr>
              <w:t>40908</w:t>
            </w:r>
          </w:p>
        </w:tc>
        <w:tc>
          <w:tcPr>
            <w:tcW w:w="709" w:type="dxa"/>
            <w:vAlign w:val="center"/>
          </w:tcPr>
          <w:p w:rsidR="0066432B" w:rsidRPr="00CE6B61" w:rsidRDefault="0066432B" w:rsidP="00CE6B61">
            <w:pPr>
              <w:pStyle w:val="af"/>
              <w:ind w:left="0"/>
              <w:rPr>
                <w:color w:val="000000"/>
                <w:sz w:val="20"/>
                <w:szCs w:val="20"/>
              </w:rPr>
            </w:pPr>
            <w:r w:rsidRPr="00CE6B61">
              <w:rPr>
                <w:color w:val="000000"/>
                <w:sz w:val="20"/>
                <w:szCs w:val="20"/>
              </w:rPr>
              <w:t>100</w:t>
            </w:r>
          </w:p>
        </w:tc>
        <w:tc>
          <w:tcPr>
            <w:tcW w:w="790" w:type="dxa"/>
            <w:vAlign w:val="center"/>
          </w:tcPr>
          <w:p w:rsidR="0066432B" w:rsidRPr="00CE6B61" w:rsidRDefault="0066432B" w:rsidP="00CE6B61">
            <w:pPr>
              <w:pStyle w:val="af"/>
              <w:ind w:left="0"/>
              <w:rPr>
                <w:color w:val="000000"/>
                <w:sz w:val="20"/>
                <w:szCs w:val="20"/>
              </w:rPr>
            </w:pPr>
            <w:r w:rsidRPr="00CE6B61">
              <w:rPr>
                <w:color w:val="000000"/>
                <w:sz w:val="20"/>
                <w:szCs w:val="20"/>
              </w:rPr>
              <w:t>5312</w:t>
            </w:r>
          </w:p>
        </w:tc>
        <w:tc>
          <w:tcPr>
            <w:tcW w:w="740" w:type="dxa"/>
            <w:vAlign w:val="center"/>
          </w:tcPr>
          <w:p w:rsidR="0066432B" w:rsidRPr="00CE6B61" w:rsidRDefault="0066432B" w:rsidP="00CE6B61">
            <w:pPr>
              <w:pStyle w:val="af"/>
              <w:ind w:left="0"/>
              <w:rPr>
                <w:color w:val="000000"/>
                <w:sz w:val="20"/>
                <w:szCs w:val="20"/>
              </w:rPr>
            </w:pPr>
            <w:r w:rsidRPr="00CE6B61">
              <w:rPr>
                <w:color w:val="000000"/>
                <w:sz w:val="20"/>
                <w:szCs w:val="20"/>
              </w:rPr>
              <w:t>167,7</w:t>
            </w:r>
          </w:p>
        </w:tc>
      </w:tr>
    </w:tbl>
    <w:p w:rsidR="0066432B" w:rsidRPr="004810C7" w:rsidRDefault="00FE5B67" w:rsidP="004810C7">
      <w:pPr>
        <w:pStyle w:val="af"/>
        <w:ind w:left="0" w:firstLine="709"/>
        <w:jc w:val="both"/>
        <w:rPr>
          <w:color w:val="000000"/>
        </w:rPr>
      </w:pPr>
      <w:r>
        <w:rPr>
          <w:color w:val="000000"/>
        </w:rPr>
        <w:br w:type="page"/>
      </w:r>
      <w:r w:rsidR="0066432B" w:rsidRPr="004810C7">
        <w:rPr>
          <w:color w:val="000000"/>
        </w:rPr>
        <w:t>Из данных таблицы 11 видно, что первое место в структуре затрат</w:t>
      </w:r>
      <w:r w:rsidR="004810C7" w:rsidRPr="004810C7">
        <w:rPr>
          <w:color w:val="000000"/>
        </w:rPr>
        <w:t xml:space="preserve"> </w:t>
      </w:r>
      <w:r w:rsidR="0066432B" w:rsidRPr="004810C7">
        <w:rPr>
          <w:color w:val="000000"/>
        </w:rPr>
        <w:t>занимают затраты на оплату труда, которые выросли за отчетный период на 124,9 %, а по сравнению с 2007г. на 49,5 %.</w:t>
      </w:r>
    </w:p>
    <w:p w:rsidR="004810C7" w:rsidRPr="004810C7" w:rsidRDefault="0066432B" w:rsidP="004810C7">
      <w:pPr>
        <w:pStyle w:val="af"/>
        <w:ind w:left="0" w:firstLine="709"/>
        <w:jc w:val="both"/>
        <w:rPr>
          <w:color w:val="000000"/>
        </w:rPr>
      </w:pPr>
      <w:r w:rsidRPr="004810C7">
        <w:rPr>
          <w:color w:val="000000"/>
        </w:rPr>
        <w:t>Хозяйственные расходы занимают второе место и увеличились за отчетный период на 49,7 % или на 2608 тыс. руб., которые были потрачены на текущий ремонт, а также на электроэнергию, водоснабжение, канализацию, и теплоснабжение. Затраты на теплоснабжение снизились за счет перехода на снабжение теплом от собственной котельной.</w:t>
      </w:r>
    </w:p>
    <w:p w:rsidR="004810C7" w:rsidRPr="004810C7" w:rsidRDefault="0066432B" w:rsidP="004810C7">
      <w:pPr>
        <w:pStyle w:val="af"/>
        <w:ind w:left="0" w:firstLine="709"/>
        <w:jc w:val="both"/>
        <w:rPr>
          <w:color w:val="000000"/>
        </w:rPr>
      </w:pPr>
      <w:r w:rsidRPr="004810C7">
        <w:rPr>
          <w:color w:val="000000"/>
        </w:rPr>
        <w:t>Затраты на продукты питания занимают третье место в структуре затрат, которые в 2006г. составили 4027 тыс. руб., а к 2008г. они увеличились на 50 % или на 2015 тыс. руб.</w:t>
      </w:r>
    </w:p>
    <w:p w:rsidR="004810C7" w:rsidRPr="004810C7" w:rsidRDefault="0066432B" w:rsidP="004810C7">
      <w:pPr>
        <w:pStyle w:val="af"/>
        <w:ind w:left="0" w:firstLine="709"/>
        <w:jc w:val="both"/>
        <w:rPr>
          <w:color w:val="000000"/>
        </w:rPr>
      </w:pPr>
      <w:r w:rsidRPr="004810C7">
        <w:rPr>
          <w:color w:val="000000"/>
        </w:rPr>
        <w:t>Затраты на культмероприятия в 2006г. составили 73 тыс. руб. По сравнению с 2008 они увеличились на 191,8 %, а по сравнению с 2008г. выросли на 99 тыс. руб. или 135,6 %. Хотя по сравнению 2008г. к 2007г. они снизились на 19,2 %.</w:t>
      </w:r>
    </w:p>
    <w:p w:rsidR="00CE6B61" w:rsidRDefault="00CE6B61" w:rsidP="004810C7">
      <w:pPr>
        <w:spacing w:line="360" w:lineRule="auto"/>
        <w:ind w:firstLine="709"/>
        <w:jc w:val="both"/>
        <w:rPr>
          <w:color w:val="000000"/>
          <w:sz w:val="28"/>
          <w:szCs w:val="28"/>
        </w:rPr>
      </w:pPr>
    </w:p>
    <w:p w:rsidR="00CE6B61" w:rsidRDefault="00CE6B61" w:rsidP="004810C7">
      <w:pPr>
        <w:spacing w:line="360" w:lineRule="auto"/>
        <w:ind w:firstLine="709"/>
        <w:jc w:val="both"/>
        <w:rPr>
          <w:b/>
          <w:bCs/>
          <w:color w:val="000000"/>
          <w:sz w:val="28"/>
          <w:szCs w:val="28"/>
        </w:rPr>
      </w:pPr>
      <w:r w:rsidRPr="00CE6B61">
        <w:rPr>
          <w:b/>
          <w:bCs/>
          <w:color w:val="000000"/>
          <w:sz w:val="28"/>
          <w:szCs w:val="28"/>
        </w:rPr>
        <w:t>4</w:t>
      </w:r>
      <w:r w:rsidR="0066432B" w:rsidRPr="00CE6B61">
        <w:rPr>
          <w:b/>
          <w:bCs/>
          <w:color w:val="000000"/>
          <w:sz w:val="28"/>
          <w:szCs w:val="28"/>
        </w:rPr>
        <w:t>. Пути совершенствования управления поведением персонала в</w:t>
      </w:r>
      <w:r w:rsidRPr="00CE6B61">
        <w:rPr>
          <w:b/>
          <w:bCs/>
          <w:color w:val="000000"/>
          <w:sz w:val="28"/>
          <w:szCs w:val="28"/>
        </w:rPr>
        <w:t xml:space="preserve"> </w:t>
      </w:r>
    </w:p>
    <w:p w:rsidR="0066432B" w:rsidRPr="00CE6B61" w:rsidRDefault="00CE6B61" w:rsidP="004810C7">
      <w:pPr>
        <w:spacing w:line="360" w:lineRule="auto"/>
        <w:ind w:firstLine="709"/>
        <w:jc w:val="both"/>
        <w:rPr>
          <w:b/>
          <w:bCs/>
          <w:color w:val="000000"/>
          <w:sz w:val="28"/>
          <w:szCs w:val="28"/>
        </w:rPr>
      </w:pPr>
      <w:r w:rsidRPr="00CE6B61">
        <w:rPr>
          <w:b/>
          <w:bCs/>
          <w:color w:val="000000"/>
          <w:sz w:val="28"/>
          <w:szCs w:val="28"/>
        </w:rPr>
        <w:t>организации</w:t>
      </w:r>
    </w:p>
    <w:p w:rsidR="00CE6B61" w:rsidRDefault="00CE6B61" w:rsidP="004810C7">
      <w:pPr>
        <w:spacing w:line="360" w:lineRule="auto"/>
        <w:ind w:firstLine="709"/>
        <w:jc w:val="both"/>
        <w:rPr>
          <w:color w:val="000000"/>
          <w:sz w:val="28"/>
          <w:szCs w:val="28"/>
        </w:rPr>
      </w:pPr>
    </w:p>
    <w:p w:rsidR="004810C7" w:rsidRPr="004810C7" w:rsidRDefault="0066432B" w:rsidP="004810C7">
      <w:pPr>
        <w:spacing w:line="360" w:lineRule="auto"/>
        <w:ind w:firstLine="709"/>
        <w:jc w:val="both"/>
        <w:rPr>
          <w:color w:val="000000"/>
          <w:sz w:val="28"/>
          <w:szCs w:val="28"/>
        </w:rPr>
      </w:pPr>
      <w:r w:rsidRPr="004810C7">
        <w:rPr>
          <w:color w:val="000000"/>
          <w:sz w:val="28"/>
          <w:szCs w:val="28"/>
        </w:rPr>
        <w:t>Рассмотрим организационные рекомендации, связанные с построением Организации (фирмы) и налаживанием ее работы. Они условно подразделяются на: структурные; связанные со стимулированием персонала; коммуникационные. Структурные рекомендации.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Названия должностей должны давать повод для гордости работникам, их занимающим. При этом необходимо помнить, что в России сложные иностранные наименования могут произвести неблагоприятное впечатление на поставщиков, клиентов и сотрудников.</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Если руководитель готовит своего потенциального преемника, то для создания здоровой конкуренции можно выбрать несколько человек. Но при этом не должно быть фаворитов. Для проверки способностей каждого, следует уехать, оставив их, по очереди, на посту руководителя, дав слово по возвращении поддержать и одобрить все, что бы они ни сделали. При этом возвращаться лучше всего внезапно.</w:t>
      </w:r>
    </w:p>
    <w:p w:rsidR="004810C7"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При добросовестном и преданном отношении к работе и фирме никто не позволит себе задерживаться надолго. Обязательно надо делать исключения для отпусков по уважительным причинам.</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Стремитесь ликвидировать совместительство, если это причиняет вред фирме. Дело может заключаться только в неудобном режиме работы или низкой зарплате.</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Избегайте кумовства — 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Но и тогда, когда они работают хорошо, первая же ошибка послужит сигналом к халатности для остальных сотрудников. Кроме того, не работая с родственниками, легче избежать сплетен и излишнего освещения в коллективе личной жизни руководителя. Совет исключается, если в фирме работают одни родственники.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В отношении привилегий целесообразно следовать ориентации на всех работников организации: сокращение специального дорогого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телефоны; запрещение найма штатных психологов или проведение психологических исследований для начальства; честность в любых отношениях, отказ от приятельских и фамильярных отношений внутри фирмы между начальником и подчиненным (во избежание несправедливости к хорошим, но несимпатичным руководителю работникам); отказ от постоянного привлечения новых сотрудников; отказ от условностей во всех областях деятельности, отягчающих ее и внутрифирменное общение в организации.</w:t>
      </w:r>
    </w:p>
    <w:p w:rsidR="0066432B" w:rsidRPr="004810C7" w:rsidRDefault="0066432B" w:rsidP="004810C7">
      <w:pPr>
        <w:shd w:val="clear" w:color="auto" w:fill="FFFFFF"/>
        <w:spacing w:line="360" w:lineRule="auto"/>
        <w:ind w:firstLine="709"/>
        <w:jc w:val="both"/>
        <w:rPr>
          <w:color w:val="000000"/>
          <w:sz w:val="28"/>
          <w:szCs w:val="28"/>
        </w:rPr>
      </w:pPr>
      <w:r w:rsidRPr="004810C7">
        <w:rPr>
          <w:color w:val="000000"/>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66432B" w:rsidRPr="004810C7" w:rsidRDefault="0066432B" w:rsidP="004810C7">
      <w:pPr>
        <w:spacing w:line="360" w:lineRule="auto"/>
        <w:ind w:firstLine="709"/>
        <w:jc w:val="both"/>
        <w:rPr>
          <w:color w:val="000000"/>
          <w:sz w:val="28"/>
          <w:szCs w:val="28"/>
        </w:rPr>
      </w:pPr>
    </w:p>
    <w:p w:rsidR="0066432B" w:rsidRPr="00CE6B61" w:rsidRDefault="00CE6B61" w:rsidP="004810C7">
      <w:pPr>
        <w:spacing w:line="360" w:lineRule="auto"/>
        <w:ind w:firstLine="709"/>
        <w:jc w:val="both"/>
        <w:rPr>
          <w:b/>
          <w:bCs/>
          <w:color w:val="000000"/>
          <w:sz w:val="28"/>
          <w:szCs w:val="28"/>
        </w:rPr>
      </w:pPr>
      <w:r>
        <w:rPr>
          <w:color w:val="000000"/>
          <w:sz w:val="28"/>
          <w:szCs w:val="28"/>
        </w:rPr>
        <w:br w:type="page"/>
      </w:r>
      <w:r w:rsidR="0066432B" w:rsidRPr="00CE6B61">
        <w:rPr>
          <w:b/>
          <w:bCs/>
          <w:color w:val="000000"/>
          <w:sz w:val="28"/>
          <w:szCs w:val="28"/>
        </w:rPr>
        <w:t>ЗАКЛЮЧЕНИЕ</w:t>
      </w:r>
    </w:p>
    <w:p w:rsidR="00CE6B61" w:rsidRDefault="00CE6B61" w:rsidP="004810C7">
      <w:pPr>
        <w:spacing w:line="360" w:lineRule="auto"/>
        <w:ind w:firstLine="709"/>
        <w:jc w:val="both"/>
        <w:rPr>
          <w:color w:val="000000"/>
          <w:sz w:val="28"/>
          <w:szCs w:val="28"/>
        </w:rPr>
      </w:pPr>
    </w:p>
    <w:p w:rsidR="0066432B" w:rsidRPr="004810C7" w:rsidRDefault="0066432B" w:rsidP="004810C7">
      <w:pPr>
        <w:spacing w:line="360" w:lineRule="auto"/>
        <w:ind w:firstLine="709"/>
        <w:jc w:val="both"/>
        <w:rPr>
          <w:color w:val="000000"/>
          <w:sz w:val="28"/>
          <w:szCs w:val="28"/>
        </w:rPr>
      </w:pPr>
      <w:r w:rsidRPr="004810C7">
        <w:rPr>
          <w:color w:val="000000"/>
          <w:sz w:val="28"/>
          <w:szCs w:val="28"/>
        </w:rPr>
        <w:t>В данной курсовой работе было проведено исследование управления поведения персонала в организации. Здесь были рассмотрены теория поведения личности, этика деловых отношений, пути совершенствования управления поведением персонала и</w:t>
      </w:r>
      <w:r w:rsidR="00FE5B67">
        <w:rPr>
          <w:color w:val="000000"/>
          <w:sz w:val="28"/>
          <w:szCs w:val="28"/>
        </w:rPr>
        <w:t>,</w:t>
      </w:r>
      <w:r w:rsidRPr="004810C7">
        <w:rPr>
          <w:color w:val="000000"/>
          <w:sz w:val="28"/>
          <w:szCs w:val="28"/>
        </w:rPr>
        <w:t xml:space="preserve"> конечно же</w:t>
      </w:r>
      <w:r w:rsidR="00FE5B67">
        <w:rPr>
          <w:color w:val="000000"/>
          <w:sz w:val="28"/>
          <w:szCs w:val="28"/>
        </w:rPr>
        <w:t>,</w:t>
      </w:r>
      <w:r w:rsidRPr="004810C7">
        <w:rPr>
          <w:color w:val="000000"/>
          <w:sz w:val="28"/>
          <w:szCs w:val="28"/>
        </w:rPr>
        <w:t xml:space="preserve"> организационно-экономическая характеристика объекта исследования.</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Опыт развития бизнеса, как в России, так и за рубежом, показал, что эффективность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Большинство предприятий находится в частной собственности, в результате чего происходит трансформация производственных отношений работодателя и наемного работника. Отсюда первоочередную важность для эффективного управления персоналом приобретает внедрение оптимальной системы внутрифирменных отношений, а также нематериального стимулирования труда, которое во многих ситуациях может быть действеннее, чем материальное. Следовательно, основной проблемой современного управления персоналом является формирование эффективной системы нематериального стимулирования труда и основ психологического гуманного управления работниками.</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Анализ теорий психоанализа и поведенческого подхода позволяет сделать несколько важных для практики управления выводов: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основанное на параллельном протекании сознательных и бессознательных психических процессов, поведение человека не всегда бывает осознанным, логичным и предсказуемым. Кроме того, иждивенческий подход к труду и дискредитация моральных ценностей в России привели не только к стойкой деформации психики российского работника, но и к образованию у нег сложных психологических комплексов.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гораздо более глубоким, нежели западный подход к реактивной психологии, следует признать подход отечественной школы, который заключается в том, что в поведенческой схеме «стимул- реакция» имеет место и центральное зв</w:t>
      </w:r>
      <w:r w:rsidR="00FE5B67">
        <w:rPr>
          <w:color w:val="000000"/>
          <w:sz w:val="28"/>
          <w:szCs w:val="28"/>
        </w:rPr>
        <w:t>ено- совокупность сложных психо</w:t>
      </w:r>
      <w:r w:rsidRPr="004810C7">
        <w:rPr>
          <w:color w:val="000000"/>
          <w:sz w:val="28"/>
          <w:szCs w:val="28"/>
        </w:rPr>
        <w:t>технических приемов, знаковых систем и систем вспомогательных и искусственных стимулов.</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главным смыслом любой трудовой деятельности рано или</w:t>
      </w:r>
      <w:r w:rsidR="004810C7" w:rsidRPr="004810C7">
        <w:rPr>
          <w:color w:val="000000"/>
          <w:sz w:val="28"/>
          <w:szCs w:val="28"/>
        </w:rPr>
        <w:t xml:space="preserve"> </w:t>
      </w:r>
      <w:r w:rsidRPr="004810C7">
        <w:rPr>
          <w:color w:val="000000"/>
          <w:sz w:val="28"/>
          <w:szCs w:val="28"/>
        </w:rPr>
        <w:t>поздно становится саморазвитие человека и обогащение с этой целью самой деятельности. Конечной целью в повышении эффективности любой деятельности для руководителя должна стать творческая деятельность в любой должности и на любом месте.</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 внешняя среда через деятельность воздействует на развитие потребностей, мотивации и изменение поведения работника быстрее и эффективнее, чем изменения, проводящиеся через психику, в силу консервативности последней.</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Основной проблемой является преодоление манипулятивного характера психологического воздействия на работника в процессе труда. Практическую ценность имеют</w:t>
      </w:r>
      <w:r w:rsidR="004810C7" w:rsidRPr="004810C7">
        <w:rPr>
          <w:color w:val="000000"/>
          <w:sz w:val="28"/>
          <w:szCs w:val="28"/>
        </w:rPr>
        <w:t xml:space="preserve"> </w:t>
      </w:r>
      <w:r w:rsidRPr="004810C7">
        <w:rPr>
          <w:color w:val="000000"/>
          <w:sz w:val="28"/>
          <w:szCs w:val="28"/>
        </w:rPr>
        <w:t>и методики выхода из игр с целью ликвидации конфликтов и скрытых трансактов в общении.</w:t>
      </w:r>
    </w:p>
    <w:p w:rsidR="0066432B" w:rsidRPr="004810C7" w:rsidRDefault="0066432B" w:rsidP="004810C7">
      <w:pPr>
        <w:spacing w:line="360" w:lineRule="auto"/>
        <w:ind w:firstLine="709"/>
        <w:jc w:val="both"/>
        <w:rPr>
          <w:color w:val="000000"/>
          <w:sz w:val="28"/>
          <w:szCs w:val="28"/>
        </w:rPr>
      </w:pPr>
      <w:r w:rsidRPr="004810C7">
        <w:rPr>
          <w:color w:val="000000"/>
          <w:sz w:val="28"/>
          <w:szCs w:val="28"/>
        </w:rPr>
        <w:t>Огромную роль в повышении эффективности деятельности организации имеет правильное решение проблемы управления неформальными группами в ней. Здесь следует выделить: особенности неформальных групп; причины примыкания работников к ним; социальные характеристики неформальных групп; необходимую последовательность действий руководителя при управлении неформальной группой.</w:t>
      </w:r>
    </w:p>
    <w:p w:rsidR="004810C7" w:rsidRPr="004810C7" w:rsidRDefault="0066432B" w:rsidP="004810C7">
      <w:pPr>
        <w:spacing w:line="360" w:lineRule="auto"/>
        <w:ind w:firstLine="709"/>
        <w:jc w:val="both"/>
        <w:rPr>
          <w:color w:val="000000"/>
          <w:sz w:val="28"/>
          <w:szCs w:val="28"/>
        </w:rPr>
      </w:pPr>
      <w:r w:rsidRPr="004810C7">
        <w:rPr>
          <w:color w:val="000000"/>
          <w:sz w:val="28"/>
          <w:szCs w:val="28"/>
        </w:rPr>
        <w:t>Исходя из современных проблем практике управления персоналом в России, следует выделить следующие: кризис мотивации; негативная трансформация представления руководителей о современной трудовой деятельности и возникновение «имитационной деятельности»; необходимость развития у современных работников</w:t>
      </w:r>
      <w:r w:rsidR="00E51719">
        <w:rPr>
          <w:color w:val="000000"/>
          <w:sz w:val="28"/>
          <w:szCs w:val="28"/>
        </w:rPr>
        <w:t>,</w:t>
      </w:r>
      <w:r w:rsidRPr="004810C7">
        <w:rPr>
          <w:color w:val="000000"/>
          <w:sz w:val="28"/>
          <w:szCs w:val="28"/>
        </w:rPr>
        <w:t xml:space="preserve"> прежде всего</w:t>
      </w:r>
      <w:r w:rsidR="00E51719">
        <w:rPr>
          <w:color w:val="000000"/>
          <w:sz w:val="28"/>
          <w:szCs w:val="28"/>
        </w:rPr>
        <w:t>,</w:t>
      </w:r>
      <w:r w:rsidRPr="004810C7">
        <w:rPr>
          <w:color w:val="000000"/>
          <w:sz w:val="28"/>
          <w:szCs w:val="28"/>
        </w:rPr>
        <w:t xml:space="preserve"> у руководителей, новых групп способностей; применение манипулирования и других жестких методов психологического воздействия на работника.</w:t>
      </w:r>
    </w:p>
    <w:p w:rsidR="00E51719" w:rsidRDefault="00E51719" w:rsidP="004810C7">
      <w:pPr>
        <w:pStyle w:val="2"/>
        <w:keepNext w:val="0"/>
        <w:widowControl w:val="0"/>
        <w:spacing w:line="360" w:lineRule="auto"/>
        <w:ind w:firstLine="709"/>
        <w:jc w:val="both"/>
        <w:rPr>
          <w:b w:val="0"/>
          <w:bCs w:val="0"/>
          <w:color w:val="000000"/>
        </w:rPr>
      </w:pPr>
    </w:p>
    <w:p w:rsidR="0066432B" w:rsidRPr="00E51719" w:rsidRDefault="00E51719" w:rsidP="004810C7">
      <w:pPr>
        <w:pStyle w:val="2"/>
        <w:keepNext w:val="0"/>
        <w:widowControl w:val="0"/>
        <w:spacing w:line="360" w:lineRule="auto"/>
        <w:ind w:firstLine="709"/>
        <w:jc w:val="both"/>
        <w:rPr>
          <w:caps/>
          <w:color w:val="000000"/>
        </w:rPr>
      </w:pPr>
      <w:r>
        <w:rPr>
          <w:b w:val="0"/>
          <w:bCs w:val="0"/>
          <w:color w:val="000000"/>
        </w:rPr>
        <w:br w:type="page"/>
      </w:r>
      <w:r w:rsidR="0066432B" w:rsidRPr="00E51719">
        <w:rPr>
          <w:caps/>
          <w:color w:val="000000"/>
        </w:rPr>
        <w:t>Список использованных источников</w:t>
      </w:r>
    </w:p>
    <w:p w:rsidR="00E51719" w:rsidRPr="00E51719" w:rsidRDefault="00E51719" w:rsidP="00E51719">
      <w:pPr>
        <w:rPr>
          <w:sz w:val="28"/>
          <w:szCs w:val="28"/>
        </w:rPr>
      </w:pP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Постановление Правительства Российской Федерации от 05.03.2001 №645 «О создании комитета по решению проблем персонала»</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«Американский менеджмент»/Под ред. Шамкалов, Ф.И.,– М.: Наука, 2006-с.54</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«Выход из кризиса»/ Под ред Деминг, В., – Тверь: Альба,2003с.646.</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«Я и другие: общение в трудовом коллективе» / Под ред. Гришина, И.В.,</w:t>
      </w:r>
      <w:r w:rsidR="004810C7" w:rsidRPr="004810C7">
        <w:rPr>
          <w:color w:val="000000"/>
          <w:sz w:val="28"/>
          <w:szCs w:val="28"/>
        </w:rPr>
        <w:t xml:space="preserve"> </w:t>
      </w:r>
      <w:r w:rsidRPr="004810C7">
        <w:rPr>
          <w:color w:val="000000"/>
          <w:sz w:val="28"/>
          <w:szCs w:val="28"/>
        </w:rPr>
        <w:t>– СПб: Лениздат,2005с-67.</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«Верный путь к успеху: 1600 советов менеджерам» / Под ред. Дип, С., Сесмен,</w:t>
      </w:r>
      <w:r w:rsidR="004810C7" w:rsidRPr="004810C7">
        <w:rPr>
          <w:color w:val="000000"/>
          <w:sz w:val="28"/>
          <w:szCs w:val="28"/>
        </w:rPr>
        <w:t xml:space="preserve"> </w:t>
      </w:r>
      <w:r w:rsidRPr="004810C7">
        <w:rPr>
          <w:color w:val="000000"/>
          <w:sz w:val="28"/>
          <w:szCs w:val="28"/>
        </w:rPr>
        <w:t>– М.: Вече,2003с.534.</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«Конфликты в трудовых коллективах» Под ред Шаленко, В.Н.,</w:t>
      </w:r>
      <w:r w:rsidR="004810C7" w:rsidRPr="004810C7">
        <w:rPr>
          <w:color w:val="000000"/>
          <w:sz w:val="28"/>
          <w:szCs w:val="28"/>
        </w:rPr>
        <w:t xml:space="preserve"> </w:t>
      </w:r>
      <w:r w:rsidRPr="004810C7">
        <w:rPr>
          <w:color w:val="000000"/>
          <w:sz w:val="28"/>
          <w:szCs w:val="28"/>
        </w:rPr>
        <w:t>– М.: изд-во МГУ, 2004.32.</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«Трудовые организации: структура, функции, поведение» / Под ред. Кравченко, А.И., – М.: Наука, 2003с.200.</w:t>
      </w:r>
    </w:p>
    <w:p w:rsidR="0066432B"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«Руководитель и коллектив: взаимодействие» / Под ред. Кулиев, Т.А., Мамедов, В.Б.,</w:t>
      </w:r>
      <w:r w:rsidR="004810C7" w:rsidRPr="004810C7">
        <w:rPr>
          <w:color w:val="000000"/>
          <w:sz w:val="28"/>
          <w:szCs w:val="28"/>
        </w:rPr>
        <w:t xml:space="preserve"> </w:t>
      </w:r>
      <w:r w:rsidRPr="004810C7">
        <w:rPr>
          <w:color w:val="000000"/>
          <w:sz w:val="28"/>
          <w:szCs w:val="28"/>
        </w:rPr>
        <w:t>– М.: Знание, 2003с.78.</w:t>
      </w:r>
    </w:p>
    <w:p w:rsidR="004810C7" w:rsidRPr="004810C7" w:rsidRDefault="0066432B" w:rsidP="00E51719">
      <w:pPr>
        <w:numPr>
          <w:ilvl w:val="0"/>
          <w:numId w:val="43"/>
        </w:numPr>
        <w:tabs>
          <w:tab w:val="clear" w:pos="1429"/>
          <w:tab w:val="num" w:pos="500"/>
        </w:tabs>
        <w:spacing w:line="360" w:lineRule="auto"/>
        <w:ind w:left="0" w:firstLine="0"/>
        <w:jc w:val="both"/>
        <w:rPr>
          <w:color w:val="000000"/>
          <w:sz w:val="28"/>
          <w:szCs w:val="28"/>
        </w:rPr>
      </w:pPr>
      <w:r w:rsidRPr="004810C7">
        <w:rPr>
          <w:color w:val="000000"/>
          <w:sz w:val="28"/>
          <w:szCs w:val="28"/>
        </w:rPr>
        <w:t>Бородкин, Ф.М., Коряк, Н.М.,</w:t>
      </w:r>
      <w:r w:rsidR="00E51719">
        <w:rPr>
          <w:color w:val="000000"/>
          <w:sz w:val="28"/>
          <w:szCs w:val="28"/>
        </w:rPr>
        <w:t xml:space="preserve"> </w:t>
      </w:r>
      <w:r w:rsidRPr="004810C7">
        <w:rPr>
          <w:color w:val="000000"/>
          <w:sz w:val="28"/>
          <w:szCs w:val="28"/>
        </w:rPr>
        <w:t>Экономический словарь 1-е изд. «Внимание: конфликт!» - Новосибирск: Наука,2002.</w:t>
      </w:r>
    </w:p>
    <w:p w:rsidR="004810C7" w:rsidRPr="004810C7" w:rsidRDefault="0066432B" w:rsidP="00E51719">
      <w:pPr>
        <w:numPr>
          <w:ilvl w:val="0"/>
          <w:numId w:val="43"/>
        </w:numPr>
        <w:tabs>
          <w:tab w:val="clear" w:pos="1429"/>
          <w:tab w:val="num" w:pos="500"/>
        </w:tabs>
        <w:overflowPunct w:val="0"/>
        <w:autoSpaceDE w:val="0"/>
        <w:autoSpaceDN w:val="0"/>
        <w:adjustRightInd w:val="0"/>
        <w:spacing w:line="360" w:lineRule="auto"/>
        <w:ind w:left="0" w:firstLine="0"/>
        <w:jc w:val="both"/>
        <w:textAlignment w:val="baseline"/>
        <w:rPr>
          <w:color w:val="000000"/>
          <w:sz w:val="28"/>
          <w:szCs w:val="28"/>
        </w:rPr>
      </w:pPr>
      <w:r w:rsidRPr="004810C7">
        <w:rPr>
          <w:color w:val="000000"/>
          <w:sz w:val="28"/>
          <w:szCs w:val="28"/>
        </w:rPr>
        <w:t>М.Х. Мескон, М. Альберт, Ф. Хедоури. «Основы менеджмента»,</w:t>
      </w:r>
      <w:r w:rsidR="00E51719">
        <w:rPr>
          <w:color w:val="000000"/>
          <w:sz w:val="28"/>
          <w:szCs w:val="28"/>
        </w:rPr>
        <w:t xml:space="preserve"> </w:t>
      </w:r>
      <w:r w:rsidRPr="004810C7">
        <w:rPr>
          <w:color w:val="000000"/>
          <w:sz w:val="28"/>
          <w:szCs w:val="28"/>
        </w:rPr>
        <w:t>М.: Дело, 2005.76.</w:t>
      </w:r>
    </w:p>
    <w:p w:rsidR="004810C7" w:rsidRPr="004810C7" w:rsidRDefault="00E51719" w:rsidP="00E51719">
      <w:pPr>
        <w:numPr>
          <w:ilvl w:val="0"/>
          <w:numId w:val="43"/>
        </w:numPr>
        <w:tabs>
          <w:tab w:val="clear" w:pos="1429"/>
          <w:tab w:val="num" w:pos="500"/>
        </w:tabs>
        <w:overflowPunct w:val="0"/>
        <w:autoSpaceDE w:val="0"/>
        <w:autoSpaceDN w:val="0"/>
        <w:adjustRightInd w:val="0"/>
        <w:spacing w:line="360" w:lineRule="auto"/>
        <w:ind w:left="0" w:firstLine="0"/>
        <w:jc w:val="both"/>
        <w:textAlignment w:val="baseline"/>
        <w:rPr>
          <w:color w:val="000000"/>
          <w:sz w:val="28"/>
          <w:szCs w:val="28"/>
        </w:rPr>
      </w:pPr>
      <w:r>
        <w:rPr>
          <w:color w:val="000000"/>
          <w:sz w:val="28"/>
          <w:szCs w:val="28"/>
        </w:rPr>
        <w:t>Грейсон Дж.</w:t>
      </w:r>
      <w:r w:rsidR="0066432B" w:rsidRPr="004810C7">
        <w:rPr>
          <w:color w:val="000000"/>
          <w:sz w:val="28"/>
          <w:szCs w:val="28"/>
        </w:rPr>
        <w:t>К. Мл., О’Делл К. «Американский менеджмент на пороге ХХ</w:t>
      </w:r>
      <w:r w:rsidR="0066432B" w:rsidRPr="004810C7">
        <w:rPr>
          <w:color w:val="000000"/>
          <w:sz w:val="28"/>
          <w:szCs w:val="28"/>
          <w:lang w:val="en-US"/>
        </w:rPr>
        <w:t>I</w:t>
      </w:r>
      <w:r w:rsidR="0066432B" w:rsidRPr="004810C7">
        <w:rPr>
          <w:color w:val="000000"/>
          <w:sz w:val="28"/>
          <w:szCs w:val="28"/>
        </w:rPr>
        <w:t xml:space="preserve"> века».М.: Экономика, 2004.64.</w:t>
      </w:r>
    </w:p>
    <w:p w:rsidR="0066432B" w:rsidRPr="004810C7" w:rsidRDefault="0066432B" w:rsidP="00E51719">
      <w:pPr>
        <w:numPr>
          <w:ilvl w:val="0"/>
          <w:numId w:val="43"/>
        </w:numPr>
        <w:shd w:val="clear" w:color="auto" w:fill="FFFFFF"/>
        <w:tabs>
          <w:tab w:val="clear" w:pos="1429"/>
          <w:tab w:val="num" w:pos="500"/>
        </w:tabs>
        <w:spacing w:line="360" w:lineRule="auto"/>
        <w:ind w:left="0" w:firstLine="0"/>
        <w:jc w:val="both"/>
        <w:rPr>
          <w:color w:val="000000"/>
          <w:sz w:val="28"/>
          <w:szCs w:val="28"/>
        </w:rPr>
      </w:pPr>
      <w:r w:rsidRPr="004810C7">
        <w:rPr>
          <w:color w:val="000000"/>
          <w:sz w:val="28"/>
          <w:szCs w:val="28"/>
        </w:rPr>
        <w:t>Заренок, Н.Н., «Культура управления» – Минск: Вышэйш. шк., 2004</w:t>
      </w:r>
      <w:bookmarkStart w:id="0" w:name="_GoBack"/>
      <w:bookmarkEnd w:id="0"/>
    </w:p>
    <w:sectPr w:rsidR="0066432B" w:rsidRPr="004810C7" w:rsidSect="00CE6B61">
      <w:footerReference w:type="default" r:id="rId7"/>
      <w:pgSz w:w="11907" w:h="16840"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59" w:rsidRDefault="00E82B59" w:rsidP="0066432B">
      <w:r>
        <w:separator/>
      </w:r>
    </w:p>
  </w:endnote>
  <w:endnote w:type="continuationSeparator" w:id="0">
    <w:p w:rsidR="00E82B59" w:rsidRDefault="00E82B59" w:rsidP="0066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2B" w:rsidRPr="00E51719" w:rsidRDefault="0066432B" w:rsidP="00E517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59" w:rsidRDefault="00E82B59" w:rsidP="0066432B">
      <w:r>
        <w:separator/>
      </w:r>
    </w:p>
  </w:footnote>
  <w:footnote w:type="continuationSeparator" w:id="0">
    <w:p w:rsidR="00E82B59" w:rsidRDefault="00E82B59" w:rsidP="00664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88A8"/>
    <w:lvl w:ilvl="0">
      <w:numFmt w:val="bullet"/>
      <w:lvlText w:val="*"/>
      <w:lvlJc w:val="left"/>
    </w:lvl>
  </w:abstractNum>
  <w:abstractNum w:abstractNumId="1">
    <w:nsid w:val="02E539F9"/>
    <w:multiLevelType w:val="singleLevel"/>
    <w:tmpl w:val="AC1C4A06"/>
    <w:lvl w:ilvl="0">
      <w:start w:val="5"/>
      <w:numFmt w:val="decimal"/>
      <w:lvlText w:val="%1."/>
      <w:legacy w:legacy="1" w:legacySpace="0" w:legacyIndent="273"/>
      <w:lvlJc w:val="left"/>
      <w:rPr>
        <w:rFonts w:ascii="Times New Roman" w:hAnsi="Times New Roman" w:cs="Times New Roman" w:hint="default"/>
      </w:rPr>
    </w:lvl>
  </w:abstractNum>
  <w:abstractNum w:abstractNumId="2">
    <w:nsid w:val="03F21425"/>
    <w:multiLevelType w:val="multilevel"/>
    <w:tmpl w:val="225EE24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
    <w:nsid w:val="06D1289E"/>
    <w:multiLevelType w:val="singleLevel"/>
    <w:tmpl w:val="00365106"/>
    <w:lvl w:ilvl="0">
      <w:start w:val="2004"/>
      <w:numFmt w:val="bullet"/>
      <w:lvlText w:val="-"/>
      <w:lvlJc w:val="left"/>
      <w:pPr>
        <w:tabs>
          <w:tab w:val="num" w:pos="360"/>
        </w:tabs>
        <w:ind w:left="360" w:hanging="360"/>
      </w:pPr>
      <w:rPr>
        <w:rFonts w:hint="default"/>
      </w:rPr>
    </w:lvl>
  </w:abstractNum>
  <w:abstractNum w:abstractNumId="4">
    <w:nsid w:val="07B975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D4B28A4"/>
    <w:multiLevelType w:val="singleLevel"/>
    <w:tmpl w:val="D8166CDC"/>
    <w:lvl w:ilvl="0">
      <w:numFmt w:val="bullet"/>
      <w:lvlText w:val="-"/>
      <w:lvlJc w:val="left"/>
      <w:pPr>
        <w:tabs>
          <w:tab w:val="num" w:pos="360"/>
        </w:tabs>
        <w:ind w:left="360" w:hanging="360"/>
      </w:pPr>
      <w:rPr>
        <w:rFonts w:hint="default"/>
      </w:rPr>
    </w:lvl>
  </w:abstractNum>
  <w:abstractNum w:abstractNumId="6">
    <w:nsid w:val="12F20C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3123DBF"/>
    <w:multiLevelType w:val="hybridMultilevel"/>
    <w:tmpl w:val="B5E459DE"/>
    <w:lvl w:ilvl="0" w:tplc="76E0F96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DA861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DCB33AA"/>
    <w:multiLevelType w:val="singleLevel"/>
    <w:tmpl w:val="C22ED4DE"/>
    <w:lvl w:ilvl="0">
      <w:start w:val="2"/>
      <w:numFmt w:val="decimal"/>
      <w:lvlText w:val="%1."/>
      <w:legacy w:legacy="1" w:legacySpace="0" w:legacyIndent="244"/>
      <w:lvlJc w:val="left"/>
      <w:rPr>
        <w:rFonts w:ascii="Times New Roman" w:hAnsi="Times New Roman" w:cs="Times New Roman" w:hint="default"/>
      </w:rPr>
    </w:lvl>
  </w:abstractNum>
  <w:abstractNum w:abstractNumId="10">
    <w:nsid w:val="266D64C8"/>
    <w:multiLevelType w:val="hybridMultilevel"/>
    <w:tmpl w:val="4970DFF6"/>
    <w:lvl w:ilvl="0" w:tplc="744A94DC">
      <w:numFmt w:val="bullet"/>
      <w:lvlText w:val="–"/>
      <w:lvlJc w:val="left"/>
      <w:pPr>
        <w:tabs>
          <w:tab w:val="num" w:pos="1647"/>
        </w:tabs>
        <w:ind w:left="164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DAD06B8"/>
    <w:multiLevelType w:val="singleLevel"/>
    <w:tmpl w:val="D8166CDC"/>
    <w:lvl w:ilvl="0">
      <w:numFmt w:val="bullet"/>
      <w:lvlText w:val="-"/>
      <w:lvlJc w:val="left"/>
      <w:pPr>
        <w:tabs>
          <w:tab w:val="num" w:pos="360"/>
        </w:tabs>
        <w:ind w:left="360" w:hanging="360"/>
      </w:pPr>
      <w:rPr>
        <w:rFonts w:hint="default"/>
      </w:rPr>
    </w:lvl>
  </w:abstractNum>
  <w:abstractNum w:abstractNumId="12">
    <w:nsid w:val="2FBA20A2"/>
    <w:multiLevelType w:val="hybridMultilevel"/>
    <w:tmpl w:val="4A04F3D8"/>
    <w:lvl w:ilvl="0" w:tplc="744A94DC">
      <w:numFmt w:val="bullet"/>
      <w:lvlText w:val="–"/>
      <w:lvlJc w:val="left"/>
      <w:pPr>
        <w:tabs>
          <w:tab w:val="num" w:pos="1647"/>
        </w:tabs>
        <w:ind w:left="164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34AD04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CE258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CFF3D2E"/>
    <w:multiLevelType w:val="multilevel"/>
    <w:tmpl w:val="AF6C50A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E657857"/>
    <w:multiLevelType w:val="hybridMultilevel"/>
    <w:tmpl w:val="B19A00CC"/>
    <w:lvl w:ilvl="0" w:tplc="FFFFFFFF">
      <w:start w:val="1"/>
      <w:numFmt w:val="decimal"/>
      <w:lvlText w:val="%1)"/>
      <w:lvlJc w:val="left"/>
      <w:pPr>
        <w:tabs>
          <w:tab w:val="num" w:pos="1438"/>
        </w:tabs>
        <w:ind w:left="1438" w:hanging="360"/>
      </w:pPr>
      <w:rPr>
        <w:rFonts w:hint="default"/>
      </w:rPr>
    </w:lvl>
    <w:lvl w:ilvl="1" w:tplc="FFFFFFFF">
      <w:start w:val="1"/>
      <w:numFmt w:val="lowerLetter"/>
      <w:lvlText w:val="%2."/>
      <w:lvlJc w:val="left"/>
      <w:pPr>
        <w:tabs>
          <w:tab w:val="num" w:pos="2008"/>
        </w:tabs>
        <w:ind w:left="2008" w:hanging="360"/>
      </w:pPr>
    </w:lvl>
    <w:lvl w:ilvl="2" w:tplc="FFFFFFFF">
      <w:start w:val="1"/>
      <w:numFmt w:val="lowerRoman"/>
      <w:lvlText w:val="%3."/>
      <w:lvlJc w:val="right"/>
      <w:pPr>
        <w:tabs>
          <w:tab w:val="num" w:pos="2728"/>
        </w:tabs>
        <w:ind w:left="2728" w:hanging="180"/>
      </w:pPr>
    </w:lvl>
    <w:lvl w:ilvl="3" w:tplc="FFFFFFFF">
      <w:start w:val="1"/>
      <w:numFmt w:val="decimal"/>
      <w:lvlText w:val="%4."/>
      <w:lvlJc w:val="left"/>
      <w:pPr>
        <w:tabs>
          <w:tab w:val="num" w:pos="3448"/>
        </w:tabs>
        <w:ind w:left="3448" w:hanging="360"/>
      </w:pPr>
    </w:lvl>
    <w:lvl w:ilvl="4" w:tplc="FFFFFFFF">
      <w:start w:val="1"/>
      <w:numFmt w:val="lowerLetter"/>
      <w:lvlText w:val="%5."/>
      <w:lvlJc w:val="left"/>
      <w:pPr>
        <w:tabs>
          <w:tab w:val="num" w:pos="4168"/>
        </w:tabs>
        <w:ind w:left="4168" w:hanging="360"/>
      </w:pPr>
    </w:lvl>
    <w:lvl w:ilvl="5" w:tplc="FFFFFFFF">
      <w:start w:val="1"/>
      <w:numFmt w:val="lowerRoman"/>
      <w:lvlText w:val="%6."/>
      <w:lvlJc w:val="right"/>
      <w:pPr>
        <w:tabs>
          <w:tab w:val="num" w:pos="4888"/>
        </w:tabs>
        <w:ind w:left="4888" w:hanging="180"/>
      </w:pPr>
    </w:lvl>
    <w:lvl w:ilvl="6" w:tplc="FFFFFFFF">
      <w:start w:val="1"/>
      <w:numFmt w:val="decimal"/>
      <w:lvlText w:val="%7."/>
      <w:lvlJc w:val="left"/>
      <w:pPr>
        <w:tabs>
          <w:tab w:val="num" w:pos="5608"/>
        </w:tabs>
        <w:ind w:left="5608" w:hanging="360"/>
      </w:pPr>
    </w:lvl>
    <w:lvl w:ilvl="7" w:tplc="FFFFFFFF">
      <w:start w:val="1"/>
      <w:numFmt w:val="lowerLetter"/>
      <w:lvlText w:val="%8."/>
      <w:lvlJc w:val="left"/>
      <w:pPr>
        <w:tabs>
          <w:tab w:val="num" w:pos="6328"/>
        </w:tabs>
        <w:ind w:left="6328" w:hanging="360"/>
      </w:pPr>
    </w:lvl>
    <w:lvl w:ilvl="8" w:tplc="FFFFFFFF">
      <w:start w:val="1"/>
      <w:numFmt w:val="lowerRoman"/>
      <w:lvlText w:val="%9."/>
      <w:lvlJc w:val="right"/>
      <w:pPr>
        <w:tabs>
          <w:tab w:val="num" w:pos="7048"/>
        </w:tabs>
        <w:ind w:left="7048" w:hanging="180"/>
      </w:pPr>
    </w:lvl>
  </w:abstractNum>
  <w:abstractNum w:abstractNumId="17">
    <w:nsid w:val="41C85E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2DC24CE"/>
    <w:multiLevelType w:val="hybridMultilevel"/>
    <w:tmpl w:val="C282847E"/>
    <w:lvl w:ilvl="0" w:tplc="C55C03E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9">
    <w:nsid w:val="448C7AB2"/>
    <w:multiLevelType w:val="singleLevel"/>
    <w:tmpl w:val="E820C5BE"/>
    <w:lvl w:ilvl="0">
      <w:start w:val="1"/>
      <w:numFmt w:val="decimal"/>
      <w:lvlText w:val="%1."/>
      <w:legacy w:legacy="1" w:legacySpace="0" w:legacyIndent="264"/>
      <w:lvlJc w:val="left"/>
      <w:rPr>
        <w:rFonts w:ascii="Times New Roman" w:hAnsi="Times New Roman" w:cs="Times New Roman" w:hint="default"/>
      </w:rPr>
    </w:lvl>
  </w:abstractNum>
  <w:abstractNum w:abstractNumId="20">
    <w:nsid w:val="460456CB"/>
    <w:multiLevelType w:val="singleLevel"/>
    <w:tmpl w:val="C7825636"/>
    <w:lvl w:ilvl="0">
      <w:numFmt w:val="bullet"/>
      <w:lvlText w:val="-"/>
      <w:lvlJc w:val="left"/>
      <w:pPr>
        <w:tabs>
          <w:tab w:val="num" w:pos="930"/>
        </w:tabs>
        <w:ind w:left="930" w:hanging="360"/>
      </w:pPr>
      <w:rPr>
        <w:rFonts w:hint="default"/>
      </w:rPr>
    </w:lvl>
  </w:abstractNum>
  <w:abstractNum w:abstractNumId="21">
    <w:nsid w:val="4A741658"/>
    <w:multiLevelType w:val="singleLevel"/>
    <w:tmpl w:val="BA76CD50"/>
    <w:lvl w:ilvl="0">
      <w:start w:val="1"/>
      <w:numFmt w:val="decimal"/>
      <w:lvlText w:val="%1)"/>
      <w:lvlJc w:val="left"/>
      <w:pPr>
        <w:tabs>
          <w:tab w:val="num" w:pos="927"/>
        </w:tabs>
        <w:ind w:left="927" w:hanging="360"/>
      </w:pPr>
      <w:rPr>
        <w:rFonts w:hint="default"/>
      </w:rPr>
    </w:lvl>
  </w:abstractNum>
  <w:abstractNum w:abstractNumId="22">
    <w:nsid w:val="4F8613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15F63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4CF485D"/>
    <w:multiLevelType w:val="singleLevel"/>
    <w:tmpl w:val="D8166CDC"/>
    <w:lvl w:ilvl="0">
      <w:numFmt w:val="bullet"/>
      <w:lvlText w:val="-"/>
      <w:lvlJc w:val="left"/>
      <w:pPr>
        <w:tabs>
          <w:tab w:val="num" w:pos="360"/>
        </w:tabs>
        <w:ind w:left="360" w:hanging="360"/>
      </w:pPr>
      <w:rPr>
        <w:rFonts w:hint="default"/>
      </w:rPr>
    </w:lvl>
  </w:abstractNum>
  <w:abstractNum w:abstractNumId="25">
    <w:nsid w:val="57A518D7"/>
    <w:multiLevelType w:val="hybridMultilevel"/>
    <w:tmpl w:val="7646E0BA"/>
    <w:lvl w:ilvl="0" w:tplc="FCAE53F6">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6">
    <w:nsid w:val="58311725"/>
    <w:multiLevelType w:val="hybridMultilevel"/>
    <w:tmpl w:val="37BCB2F4"/>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587C529C"/>
    <w:multiLevelType w:val="singleLevel"/>
    <w:tmpl w:val="DC32E666"/>
    <w:lvl w:ilvl="0">
      <w:start w:val="1"/>
      <w:numFmt w:val="decimal"/>
      <w:lvlText w:val="%1."/>
      <w:lvlJc w:val="left"/>
      <w:pPr>
        <w:tabs>
          <w:tab w:val="num" w:pos="927"/>
        </w:tabs>
        <w:ind w:left="927" w:hanging="360"/>
      </w:pPr>
      <w:rPr>
        <w:rFonts w:hint="default"/>
      </w:rPr>
    </w:lvl>
  </w:abstractNum>
  <w:abstractNum w:abstractNumId="28">
    <w:nsid w:val="65D979C6"/>
    <w:multiLevelType w:val="hybridMultilevel"/>
    <w:tmpl w:val="3D1A84CE"/>
    <w:lvl w:ilvl="0" w:tplc="FFFFFFFF">
      <w:start w:val="1"/>
      <w:numFmt w:val="decimal"/>
      <w:lvlText w:val="%1)"/>
      <w:lvlJc w:val="left"/>
      <w:pPr>
        <w:tabs>
          <w:tab w:val="num" w:pos="1005"/>
        </w:tabs>
        <w:ind w:left="1005" w:hanging="360"/>
      </w:pPr>
      <w:rPr>
        <w:rFonts w:hint="default"/>
      </w:rPr>
    </w:lvl>
    <w:lvl w:ilvl="1" w:tplc="FFFFFFFF">
      <w:start w:val="1"/>
      <w:numFmt w:val="lowerLetter"/>
      <w:lvlText w:val="%2."/>
      <w:lvlJc w:val="left"/>
      <w:pPr>
        <w:tabs>
          <w:tab w:val="num" w:pos="1725"/>
        </w:tabs>
        <w:ind w:left="1725" w:hanging="360"/>
      </w:pPr>
    </w:lvl>
    <w:lvl w:ilvl="2" w:tplc="FFFFFFFF">
      <w:start w:val="1"/>
      <w:numFmt w:val="lowerRoman"/>
      <w:lvlText w:val="%3."/>
      <w:lvlJc w:val="right"/>
      <w:pPr>
        <w:tabs>
          <w:tab w:val="num" w:pos="2445"/>
        </w:tabs>
        <w:ind w:left="2445" w:hanging="180"/>
      </w:pPr>
    </w:lvl>
    <w:lvl w:ilvl="3" w:tplc="FFFFFFFF">
      <w:start w:val="1"/>
      <w:numFmt w:val="decimal"/>
      <w:lvlText w:val="%4."/>
      <w:lvlJc w:val="left"/>
      <w:pPr>
        <w:tabs>
          <w:tab w:val="num" w:pos="3165"/>
        </w:tabs>
        <w:ind w:left="3165" w:hanging="360"/>
      </w:pPr>
    </w:lvl>
    <w:lvl w:ilvl="4" w:tplc="FFFFFFFF">
      <w:start w:val="1"/>
      <w:numFmt w:val="lowerLetter"/>
      <w:lvlText w:val="%5."/>
      <w:lvlJc w:val="left"/>
      <w:pPr>
        <w:tabs>
          <w:tab w:val="num" w:pos="3885"/>
        </w:tabs>
        <w:ind w:left="3885" w:hanging="360"/>
      </w:pPr>
    </w:lvl>
    <w:lvl w:ilvl="5" w:tplc="FFFFFFFF">
      <w:start w:val="1"/>
      <w:numFmt w:val="lowerRoman"/>
      <w:lvlText w:val="%6."/>
      <w:lvlJc w:val="right"/>
      <w:pPr>
        <w:tabs>
          <w:tab w:val="num" w:pos="4605"/>
        </w:tabs>
        <w:ind w:left="4605" w:hanging="180"/>
      </w:pPr>
    </w:lvl>
    <w:lvl w:ilvl="6" w:tplc="FFFFFFFF">
      <w:start w:val="1"/>
      <w:numFmt w:val="decimal"/>
      <w:lvlText w:val="%7."/>
      <w:lvlJc w:val="left"/>
      <w:pPr>
        <w:tabs>
          <w:tab w:val="num" w:pos="5325"/>
        </w:tabs>
        <w:ind w:left="5325" w:hanging="360"/>
      </w:pPr>
    </w:lvl>
    <w:lvl w:ilvl="7" w:tplc="FFFFFFFF">
      <w:start w:val="1"/>
      <w:numFmt w:val="lowerLetter"/>
      <w:lvlText w:val="%8."/>
      <w:lvlJc w:val="left"/>
      <w:pPr>
        <w:tabs>
          <w:tab w:val="num" w:pos="6045"/>
        </w:tabs>
        <w:ind w:left="6045" w:hanging="360"/>
      </w:pPr>
    </w:lvl>
    <w:lvl w:ilvl="8" w:tplc="FFFFFFFF">
      <w:start w:val="1"/>
      <w:numFmt w:val="lowerRoman"/>
      <w:lvlText w:val="%9."/>
      <w:lvlJc w:val="right"/>
      <w:pPr>
        <w:tabs>
          <w:tab w:val="num" w:pos="6765"/>
        </w:tabs>
        <w:ind w:left="6765" w:hanging="180"/>
      </w:pPr>
    </w:lvl>
  </w:abstractNum>
  <w:abstractNum w:abstractNumId="29">
    <w:nsid w:val="68B54456"/>
    <w:multiLevelType w:val="singleLevel"/>
    <w:tmpl w:val="D8166CDC"/>
    <w:lvl w:ilvl="0">
      <w:numFmt w:val="bullet"/>
      <w:lvlText w:val="-"/>
      <w:lvlJc w:val="left"/>
      <w:pPr>
        <w:tabs>
          <w:tab w:val="num" w:pos="360"/>
        </w:tabs>
        <w:ind w:left="360" w:hanging="360"/>
      </w:pPr>
      <w:rPr>
        <w:rFonts w:hint="default"/>
      </w:rPr>
    </w:lvl>
  </w:abstractNum>
  <w:abstractNum w:abstractNumId="30">
    <w:nsid w:val="6F211C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2822E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4425D5B"/>
    <w:multiLevelType w:val="hybridMultilevel"/>
    <w:tmpl w:val="36D60BAC"/>
    <w:lvl w:ilvl="0" w:tplc="55064722">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3">
    <w:nsid w:val="7BA7157D"/>
    <w:multiLevelType w:val="singleLevel"/>
    <w:tmpl w:val="D8166CDC"/>
    <w:lvl w:ilvl="0">
      <w:numFmt w:val="bullet"/>
      <w:lvlText w:val="-"/>
      <w:lvlJc w:val="left"/>
      <w:pPr>
        <w:tabs>
          <w:tab w:val="num" w:pos="360"/>
        </w:tabs>
        <w:ind w:left="360" w:hanging="360"/>
      </w:pPr>
      <w:rPr>
        <w:rFonts w:hint="default"/>
      </w:rPr>
    </w:lvl>
  </w:abstractNum>
  <w:abstractNum w:abstractNumId="34">
    <w:nsid w:val="7D3F1B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1"/>
  </w:num>
  <w:num w:numId="2">
    <w:abstractNumId w:val="33"/>
  </w:num>
  <w:num w:numId="3">
    <w:abstractNumId w:val="5"/>
  </w:num>
  <w:num w:numId="4">
    <w:abstractNumId w:val="6"/>
  </w:num>
  <w:num w:numId="5">
    <w:abstractNumId w:val="13"/>
  </w:num>
  <w:num w:numId="6">
    <w:abstractNumId w:val="14"/>
  </w:num>
  <w:num w:numId="7">
    <w:abstractNumId w:val="22"/>
  </w:num>
  <w:num w:numId="8">
    <w:abstractNumId w:val="29"/>
  </w:num>
  <w:num w:numId="9">
    <w:abstractNumId w:val="24"/>
  </w:num>
  <w:num w:numId="10">
    <w:abstractNumId w:val="16"/>
  </w:num>
  <w:num w:numId="11">
    <w:abstractNumId w:val="28"/>
  </w:num>
  <w:num w:numId="12">
    <w:abstractNumId w:val="21"/>
  </w:num>
  <w:num w:numId="13">
    <w:abstractNumId w:val="15"/>
  </w:num>
  <w:num w:numId="14">
    <w:abstractNumId w:val="27"/>
  </w:num>
  <w:num w:numId="15">
    <w:abstractNumId w:val="34"/>
  </w:num>
  <w:num w:numId="16">
    <w:abstractNumId w:val="30"/>
  </w:num>
  <w:num w:numId="17">
    <w:abstractNumId w:val="23"/>
  </w:num>
  <w:num w:numId="18">
    <w:abstractNumId w:val="4"/>
  </w:num>
  <w:num w:numId="19">
    <w:abstractNumId w:val="31"/>
  </w:num>
  <w:num w:numId="20">
    <w:abstractNumId w:val="17"/>
  </w:num>
  <w:num w:numId="21">
    <w:abstractNumId w:val="8"/>
  </w:num>
  <w:num w:numId="22">
    <w:abstractNumId w:val="20"/>
  </w:num>
  <w:num w:numId="23">
    <w:abstractNumId w:val="18"/>
  </w:num>
  <w:num w:numId="24">
    <w:abstractNumId w:val="19"/>
  </w:num>
  <w:num w:numId="25">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6">
    <w:abstractNumId w:val="0"/>
    <w:lvlOverride w:ilvl="0">
      <w:lvl w:ilvl="0">
        <w:numFmt w:val="bullet"/>
        <w:lvlText w:val="♦"/>
        <w:legacy w:legacy="1" w:legacySpace="0" w:legacyIndent="255"/>
        <w:lvlJc w:val="left"/>
        <w:rPr>
          <w:rFonts w:ascii="Times New Roman" w:hAnsi="Times New Roman" w:cs="Times New Roman" w:hint="default"/>
        </w:rPr>
      </w:lvl>
    </w:lvlOverride>
  </w:num>
  <w:num w:numId="2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8">
    <w:abstractNumId w:val="0"/>
    <w:lvlOverride w:ilvl="0">
      <w:lvl w:ilvl="0">
        <w:numFmt w:val="bullet"/>
        <w:lvlText w:val="♦"/>
        <w:legacy w:legacy="1" w:legacySpace="0" w:legacyIndent="154"/>
        <w:lvlJc w:val="left"/>
        <w:rPr>
          <w:rFonts w:ascii="Times New Roman" w:hAnsi="Times New Roman" w:cs="Times New Roman" w:hint="default"/>
        </w:rPr>
      </w:lvl>
    </w:lvlOverride>
  </w:num>
  <w:num w:numId="29">
    <w:abstractNumId w:val="0"/>
    <w:lvlOverride w:ilvl="0">
      <w:lvl w:ilvl="0">
        <w:numFmt w:val="bullet"/>
        <w:lvlText w:val="♦"/>
        <w:legacy w:legacy="1" w:legacySpace="0" w:legacyIndent="148"/>
        <w:lvlJc w:val="left"/>
        <w:rPr>
          <w:rFonts w:ascii="Times New Roman" w:hAnsi="Times New Roman" w:cs="Times New Roman" w:hint="default"/>
        </w:rPr>
      </w:lvl>
    </w:lvlOverride>
  </w:num>
  <w:num w:numId="30">
    <w:abstractNumId w:val="0"/>
    <w:lvlOverride w:ilvl="0">
      <w:lvl w:ilvl="0">
        <w:numFmt w:val="bullet"/>
        <w:lvlText w:val="♦"/>
        <w:legacy w:legacy="1" w:legacySpace="0" w:legacyIndent="260"/>
        <w:lvlJc w:val="left"/>
        <w:rPr>
          <w:rFonts w:ascii="Times New Roman" w:hAnsi="Times New Roman" w:cs="Times New Roman" w:hint="default"/>
        </w:rPr>
      </w:lvl>
    </w:lvlOverride>
  </w:num>
  <w:num w:numId="31">
    <w:abstractNumId w:val="9"/>
  </w:num>
  <w:num w:numId="32">
    <w:abstractNumId w:val="1"/>
  </w:num>
  <w:num w:numId="33">
    <w:abstractNumId w:val="0"/>
    <w:lvlOverride w:ilvl="0">
      <w:lvl w:ilvl="0">
        <w:numFmt w:val="bullet"/>
        <w:lvlText w:val="•"/>
        <w:legacy w:legacy="1" w:legacySpace="0" w:legacyIndent="250"/>
        <w:lvlJc w:val="left"/>
        <w:rPr>
          <w:rFonts w:ascii="Times New Roman" w:hAnsi="Times New Roman" w:cs="Times New Roman" w:hint="default"/>
        </w:rPr>
      </w:lvl>
    </w:lvlOverride>
  </w:num>
  <w:num w:numId="3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35">
    <w:abstractNumId w:val="0"/>
    <w:lvlOverride w:ilvl="0">
      <w:lvl w:ilvl="0">
        <w:numFmt w:val="bullet"/>
        <w:lvlText w:val="•"/>
        <w:legacy w:legacy="1" w:legacySpace="0" w:legacyIndent="259"/>
        <w:lvlJc w:val="left"/>
        <w:rPr>
          <w:rFonts w:ascii="Times New Roman" w:hAnsi="Times New Roman" w:cs="Times New Roman" w:hint="default"/>
        </w:rPr>
      </w:lvl>
    </w:lvlOverride>
  </w:num>
  <w:num w:numId="36">
    <w:abstractNumId w:val="25"/>
  </w:num>
  <w:num w:numId="37">
    <w:abstractNumId w:val="2"/>
  </w:num>
  <w:num w:numId="38">
    <w:abstractNumId w:val="3"/>
  </w:num>
  <w:num w:numId="39">
    <w:abstractNumId w:val="12"/>
  </w:num>
  <w:num w:numId="40">
    <w:abstractNumId w:val="10"/>
  </w:num>
  <w:num w:numId="41">
    <w:abstractNumId w:val="32"/>
  </w:num>
  <w:num w:numId="42">
    <w:abstractNumId w:val="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32B"/>
    <w:rsid w:val="004810C7"/>
    <w:rsid w:val="006361E3"/>
    <w:rsid w:val="00651BE4"/>
    <w:rsid w:val="0066432B"/>
    <w:rsid w:val="00783E33"/>
    <w:rsid w:val="00910742"/>
    <w:rsid w:val="00A42EB5"/>
    <w:rsid w:val="00A87CC7"/>
    <w:rsid w:val="00C43043"/>
    <w:rsid w:val="00CE6B61"/>
    <w:rsid w:val="00E51719"/>
    <w:rsid w:val="00E82B59"/>
    <w:rsid w:val="00F43FE5"/>
    <w:rsid w:val="00FE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3C48EC9D-48F6-4D6A-9A02-379B3156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2B"/>
    <w:rPr>
      <w:rFonts w:ascii="Times New Roman" w:eastAsia="Times New Roman" w:hAnsi="Times New Roman"/>
    </w:rPr>
  </w:style>
  <w:style w:type="paragraph" w:styleId="1">
    <w:name w:val="heading 1"/>
    <w:basedOn w:val="a"/>
    <w:next w:val="a"/>
    <w:link w:val="10"/>
    <w:uiPriority w:val="99"/>
    <w:qFormat/>
    <w:rsid w:val="0066432B"/>
    <w:pPr>
      <w:keepNext/>
      <w:ind w:left="-993"/>
      <w:jc w:val="both"/>
      <w:outlineLvl w:val="0"/>
    </w:pPr>
    <w:rPr>
      <w:b/>
      <w:bCs/>
      <w:sz w:val="28"/>
      <w:szCs w:val="28"/>
      <w:u w:val="single"/>
    </w:rPr>
  </w:style>
  <w:style w:type="paragraph" w:styleId="2">
    <w:name w:val="heading 2"/>
    <w:basedOn w:val="a"/>
    <w:next w:val="a"/>
    <w:link w:val="20"/>
    <w:uiPriority w:val="99"/>
    <w:qFormat/>
    <w:rsid w:val="0066432B"/>
    <w:pPr>
      <w:keepNext/>
      <w:jc w:val="center"/>
      <w:outlineLvl w:val="1"/>
    </w:pPr>
    <w:rPr>
      <w:b/>
      <w:bCs/>
      <w:sz w:val="28"/>
      <w:szCs w:val="28"/>
    </w:rPr>
  </w:style>
  <w:style w:type="paragraph" w:styleId="3">
    <w:name w:val="heading 3"/>
    <w:basedOn w:val="a"/>
    <w:next w:val="a"/>
    <w:link w:val="30"/>
    <w:uiPriority w:val="99"/>
    <w:qFormat/>
    <w:rsid w:val="0066432B"/>
    <w:pPr>
      <w:keepNext/>
      <w:tabs>
        <w:tab w:val="left" w:pos="567"/>
      </w:tabs>
      <w:outlineLvl w:val="2"/>
    </w:pPr>
    <w:rPr>
      <w:b/>
      <w:bCs/>
      <w:sz w:val="28"/>
      <w:szCs w:val="28"/>
    </w:rPr>
  </w:style>
  <w:style w:type="paragraph" w:styleId="4">
    <w:name w:val="heading 4"/>
    <w:basedOn w:val="a"/>
    <w:next w:val="a"/>
    <w:link w:val="40"/>
    <w:uiPriority w:val="99"/>
    <w:qFormat/>
    <w:rsid w:val="0066432B"/>
    <w:pPr>
      <w:keepNext/>
      <w:tabs>
        <w:tab w:val="left" w:pos="567"/>
      </w:tabs>
      <w:jc w:val="center"/>
      <w:outlineLvl w:val="3"/>
    </w:pPr>
    <w:rPr>
      <w:sz w:val="28"/>
      <w:szCs w:val="28"/>
    </w:rPr>
  </w:style>
  <w:style w:type="paragraph" w:styleId="5">
    <w:name w:val="heading 5"/>
    <w:basedOn w:val="a"/>
    <w:next w:val="a"/>
    <w:link w:val="50"/>
    <w:uiPriority w:val="99"/>
    <w:qFormat/>
    <w:rsid w:val="0066432B"/>
    <w:pPr>
      <w:keepNext/>
      <w:tabs>
        <w:tab w:val="left" w:pos="567"/>
      </w:tabs>
      <w:jc w:val="center"/>
      <w:outlineLvl w:val="4"/>
    </w:pPr>
    <w:rPr>
      <w:b/>
      <w:bCs/>
      <w:sz w:val="36"/>
      <w:szCs w:val="36"/>
    </w:rPr>
  </w:style>
  <w:style w:type="paragraph" w:styleId="6">
    <w:name w:val="heading 6"/>
    <w:basedOn w:val="a"/>
    <w:next w:val="a"/>
    <w:link w:val="60"/>
    <w:uiPriority w:val="99"/>
    <w:qFormat/>
    <w:rsid w:val="0066432B"/>
    <w:pPr>
      <w:keepNext/>
      <w:tabs>
        <w:tab w:val="left" w:pos="567"/>
      </w:tabs>
      <w:outlineLvl w:val="5"/>
    </w:pPr>
    <w:rPr>
      <w:sz w:val="28"/>
      <w:szCs w:val="28"/>
    </w:rPr>
  </w:style>
  <w:style w:type="paragraph" w:styleId="7">
    <w:name w:val="heading 7"/>
    <w:basedOn w:val="a"/>
    <w:next w:val="a"/>
    <w:link w:val="70"/>
    <w:uiPriority w:val="99"/>
    <w:qFormat/>
    <w:rsid w:val="0066432B"/>
    <w:pPr>
      <w:keepNext/>
      <w:outlineLvl w:val="6"/>
    </w:pPr>
    <w:rPr>
      <w:b/>
      <w:bCs/>
    </w:rPr>
  </w:style>
  <w:style w:type="paragraph" w:styleId="8">
    <w:name w:val="heading 8"/>
    <w:basedOn w:val="a"/>
    <w:next w:val="a"/>
    <w:link w:val="80"/>
    <w:uiPriority w:val="99"/>
    <w:qFormat/>
    <w:rsid w:val="0066432B"/>
    <w:pPr>
      <w:keepNext/>
      <w:jc w:val="center"/>
      <w:outlineLvl w:val="7"/>
    </w:pPr>
    <w:rPr>
      <w:sz w:val="24"/>
      <w:szCs w:val="24"/>
    </w:rPr>
  </w:style>
  <w:style w:type="paragraph" w:styleId="9">
    <w:name w:val="heading 9"/>
    <w:basedOn w:val="a"/>
    <w:next w:val="a"/>
    <w:link w:val="90"/>
    <w:uiPriority w:val="99"/>
    <w:qFormat/>
    <w:rsid w:val="0066432B"/>
    <w:pPr>
      <w:keepNext/>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6432B"/>
    <w:rPr>
      <w:rFonts w:ascii="Times New Roman" w:eastAsia="Times New Roman" w:hAnsi="Times New Roman" w:cs="Times New Roman"/>
      <w:b/>
      <w:bCs/>
      <w:sz w:val="20"/>
      <w:szCs w:val="20"/>
      <w:lang w:val="x-none" w:eastAsia="ru-RU"/>
    </w:rPr>
  </w:style>
  <w:style w:type="character" w:customStyle="1" w:styleId="30">
    <w:name w:val="Заголовок 3 Знак"/>
    <w:link w:val="3"/>
    <w:uiPriority w:val="99"/>
    <w:locked/>
    <w:rsid w:val="0066432B"/>
    <w:rPr>
      <w:rFonts w:ascii="Times New Roman" w:eastAsia="Times New Roman" w:hAnsi="Times New Roman" w:cs="Times New Roman"/>
      <w:b/>
      <w:bCs/>
      <w:sz w:val="20"/>
      <w:szCs w:val="20"/>
      <w:lang w:val="x-none" w:eastAsia="ru-RU"/>
    </w:rPr>
  </w:style>
  <w:style w:type="character" w:customStyle="1" w:styleId="40">
    <w:name w:val="Заголовок 4 Знак"/>
    <w:link w:val="4"/>
    <w:uiPriority w:val="99"/>
    <w:locked/>
    <w:rsid w:val="0066432B"/>
    <w:rPr>
      <w:rFonts w:ascii="Times New Roman" w:eastAsia="Times New Roman" w:hAnsi="Times New Roman" w:cs="Times New Roman"/>
      <w:sz w:val="20"/>
      <w:szCs w:val="20"/>
      <w:lang w:val="x-none" w:eastAsia="ru-RU"/>
    </w:rPr>
  </w:style>
  <w:style w:type="character" w:customStyle="1" w:styleId="50">
    <w:name w:val="Заголовок 5 Знак"/>
    <w:link w:val="5"/>
    <w:uiPriority w:val="99"/>
    <w:locked/>
    <w:rsid w:val="0066432B"/>
    <w:rPr>
      <w:rFonts w:ascii="Times New Roman" w:eastAsia="Times New Roman" w:hAnsi="Times New Roman" w:cs="Times New Roman"/>
      <w:b/>
      <w:bCs/>
      <w:sz w:val="20"/>
      <w:szCs w:val="20"/>
      <w:lang w:val="x-none" w:eastAsia="ru-RU"/>
    </w:rPr>
  </w:style>
  <w:style w:type="character" w:customStyle="1" w:styleId="60">
    <w:name w:val="Заголовок 6 Знак"/>
    <w:link w:val="6"/>
    <w:uiPriority w:val="99"/>
    <w:locked/>
    <w:rsid w:val="0066432B"/>
    <w:rPr>
      <w:rFonts w:ascii="Times New Roman" w:eastAsia="Times New Roman" w:hAnsi="Times New Roman" w:cs="Times New Roman"/>
      <w:sz w:val="20"/>
      <w:szCs w:val="20"/>
      <w:lang w:val="x-none" w:eastAsia="ru-RU"/>
    </w:rPr>
  </w:style>
  <w:style w:type="character" w:customStyle="1" w:styleId="70">
    <w:name w:val="Заголовок 7 Знак"/>
    <w:link w:val="7"/>
    <w:uiPriority w:val="99"/>
    <w:locked/>
    <w:rsid w:val="0066432B"/>
    <w:rPr>
      <w:rFonts w:ascii="Times New Roman" w:eastAsia="Times New Roman" w:hAnsi="Times New Roman" w:cs="Times New Roman"/>
      <w:b/>
      <w:bCs/>
      <w:sz w:val="20"/>
      <w:szCs w:val="20"/>
      <w:lang w:val="x-none" w:eastAsia="ru-RU"/>
    </w:rPr>
  </w:style>
  <w:style w:type="character" w:customStyle="1" w:styleId="80">
    <w:name w:val="Заголовок 8 Знак"/>
    <w:link w:val="8"/>
    <w:uiPriority w:val="99"/>
    <w:locked/>
    <w:rsid w:val="0066432B"/>
    <w:rPr>
      <w:rFonts w:ascii="Times New Roman" w:eastAsia="Times New Roman" w:hAnsi="Times New Roman" w:cs="Times New Roman"/>
      <w:sz w:val="20"/>
      <w:szCs w:val="20"/>
      <w:lang w:val="x-none" w:eastAsia="ru-RU"/>
    </w:rPr>
  </w:style>
  <w:style w:type="character" w:customStyle="1" w:styleId="90">
    <w:name w:val="Заголовок 9 Знак"/>
    <w:link w:val="9"/>
    <w:uiPriority w:val="99"/>
    <w:locked/>
    <w:rsid w:val="0066432B"/>
    <w:rPr>
      <w:rFonts w:ascii="Times New Roman" w:eastAsia="Times New Roman" w:hAnsi="Times New Roman" w:cs="Times New Roman"/>
      <w:b/>
      <w:bCs/>
      <w:sz w:val="20"/>
      <w:szCs w:val="20"/>
      <w:lang w:val="x-none" w:eastAsia="ru-RU"/>
    </w:rPr>
  </w:style>
  <w:style w:type="paragraph" w:styleId="a3">
    <w:name w:val="Title"/>
    <w:basedOn w:val="a"/>
    <w:link w:val="a4"/>
    <w:uiPriority w:val="99"/>
    <w:qFormat/>
    <w:rsid w:val="0066432B"/>
    <w:pPr>
      <w:ind w:left="-993"/>
      <w:jc w:val="center"/>
    </w:pPr>
    <w:rPr>
      <w:b/>
      <w:bCs/>
      <w:sz w:val="28"/>
      <w:szCs w:val="28"/>
      <w:u w:val="single"/>
    </w:rPr>
  </w:style>
  <w:style w:type="character" w:customStyle="1" w:styleId="10">
    <w:name w:val="Заголовок 1 Знак"/>
    <w:link w:val="1"/>
    <w:uiPriority w:val="99"/>
    <w:locked/>
    <w:rsid w:val="0066432B"/>
    <w:rPr>
      <w:rFonts w:ascii="Times New Roman" w:eastAsia="Times New Roman" w:hAnsi="Times New Roman" w:cs="Times New Roman"/>
      <w:b/>
      <w:bCs/>
      <w:sz w:val="20"/>
      <w:szCs w:val="20"/>
      <w:u w:val="single"/>
      <w:lang w:val="x-none" w:eastAsia="ru-RU"/>
    </w:rPr>
  </w:style>
  <w:style w:type="paragraph" w:styleId="a5">
    <w:name w:val="Body Text"/>
    <w:basedOn w:val="a"/>
    <w:link w:val="a6"/>
    <w:uiPriority w:val="99"/>
    <w:rsid w:val="0066432B"/>
    <w:pPr>
      <w:jc w:val="both"/>
    </w:pPr>
    <w:rPr>
      <w:sz w:val="28"/>
      <w:szCs w:val="28"/>
    </w:rPr>
  </w:style>
  <w:style w:type="character" w:customStyle="1" w:styleId="a4">
    <w:name w:val="Название Знак"/>
    <w:link w:val="a3"/>
    <w:uiPriority w:val="99"/>
    <w:locked/>
    <w:rsid w:val="0066432B"/>
    <w:rPr>
      <w:rFonts w:ascii="Times New Roman" w:eastAsia="Times New Roman" w:hAnsi="Times New Roman" w:cs="Times New Roman"/>
      <w:b/>
      <w:bCs/>
      <w:sz w:val="20"/>
      <w:szCs w:val="20"/>
      <w:u w:val="single"/>
      <w:lang w:val="x-none" w:eastAsia="ru-RU"/>
    </w:rPr>
  </w:style>
  <w:style w:type="paragraph" w:styleId="a7">
    <w:name w:val="header"/>
    <w:basedOn w:val="a"/>
    <w:link w:val="a8"/>
    <w:uiPriority w:val="99"/>
    <w:rsid w:val="0066432B"/>
    <w:pPr>
      <w:tabs>
        <w:tab w:val="center" w:pos="4153"/>
        <w:tab w:val="right" w:pos="8306"/>
      </w:tabs>
    </w:pPr>
  </w:style>
  <w:style w:type="character" w:customStyle="1" w:styleId="a6">
    <w:name w:val="Основной текст Знак"/>
    <w:link w:val="a5"/>
    <w:uiPriority w:val="99"/>
    <w:locked/>
    <w:rsid w:val="0066432B"/>
    <w:rPr>
      <w:rFonts w:ascii="Times New Roman" w:eastAsia="Times New Roman" w:hAnsi="Times New Roman" w:cs="Times New Roman"/>
      <w:sz w:val="20"/>
      <w:szCs w:val="20"/>
      <w:lang w:val="x-none" w:eastAsia="ru-RU"/>
    </w:rPr>
  </w:style>
  <w:style w:type="paragraph" w:styleId="a9">
    <w:name w:val="footer"/>
    <w:basedOn w:val="a"/>
    <w:link w:val="aa"/>
    <w:uiPriority w:val="99"/>
    <w:rsid w:val="0066432B"/>
    <w:pPr>
      <w:tabs>
        <w:tab w:val="center" w:pos="4153"/>
        <w:tab w:val="right" w:pos="8306"/>
      </w:tabs>
    </w:pPr>
  </w:style>
  <w:style w:type="character" w:customStyle="1" w:styleId="a8">
    <w:name w:val="Верхний колонтитул Знак"/>
    <w:link w:val="a7"/>
    <w:uiPriority w:val="99"/>
    <w:locked/>
    <w:rsid w:val="0066432B"/>
    <w:rPr>
      <w:rFonts w:ascii="Times New Roman" w:eastAsia="Times New Roman" w:hAnsi="Times New Roman" w:cs="Times New Roman"/>
      <w:sz w:val="20"/>
      <w:szCs w:val="20"/>
      <w:lang w:val="x-none" w:eastAsia="ru-RU"/>
    </w:rPr>
  </w:style>
  <w:style w:type="paragraph" w:styleId="ab">
    <w:name w:val="Document Map"/>
    <w:basedOn w:val="a"/>
    <w:link w:val="ac"/>
    <w:uiPriority w:val="99"/>
    <w:semiHidden/>
    <w:rsid w:val="0066432B"/>
    <w:pPr>
      <w:shd w:val="clear" w:color="auto" w:fill="000080"/>
    </w:pPr>
    <w:rPr>
      <w:rFonts w:ascii="Tahoma" w:hAnsi="Tahoma" w:cs="Tahoma"/>
    </w:rPr>
  </w:style>
  <w:style w:type="character" w:customStyle="1" w:styleId="aa">
    <w:name w:val="Нижний колонтитул Знак"/>
    <w:link w:val="a9"/>
    <w:uiPriority w:val="99"/>
    <w:locked/>
    <w:rsid w:val="0066432B"/>
    <w:rPr>
      <w:rFonts w:ascii="Times New Roman" w:eastAsia="Times New Roman" w:hAnsi="Times New Roman" w:cs="Times New Roman"/>
      <w:sz w:val="20"/>
      <w:szCs w:val="20"/>
      <w:lang w:val="x-none" w:eastAsia="ru-RU"/>
    </w:rPr>
  </w:style>
  <w:style w:type="character" w:styleId="ad">
    <w:name w:val="page number"/>
    <w:uiPriority w:val="99"/>
    <w:rsid w:val="0066432B"/>
  </w:style>
  <w:style w:type="character" w:customStyle="1" w:styleId="ac">
    <w:name w:val="Схема документа Знак"/>
    <w:link w:val="ab"/>
    <w:uiPriority w:val="99"/>
    <w:semiHidden/>
    <w:locked/>
    <w:rsid w:val="0066432B"/>
    <w:rPr>
      <w:rFonts w:ascii="Tahoma" w:eastAsia="Times New Roman" w:hAnsi="Tahoma" w:cs="Tahoma"/>
      <w:sz w:val="20"/>
      <w:szCs w:val="20"/>
      <w:shd w:val="clear" w:color="auto" w:fill="000080"/>
      <w:lang w:val="x-none" w:eastAsia="ru-RU"/>
    </w:rPr>
  </w:style>
  <w:style w:type="paragraph" w:styleId="ae">
    <w:name w:val="caption"/>
    <w:basedOn w:val="a"/>
    <w:next w:val="a"/>
    <w:uiPriority w:val="99"/>
    <w:qFormat/>
    <w:rsid w:val="0066432B"/>
    <w:rPr>
      <w:sz w:val="28"/>
      <w:szCs w:val="28"/>
    </w:rPr>
  </w:style>
  <w:style w:type="paragraph" w:styleId="21">
    <w:name w:val="Body Text 2"/>
    <w:basedOn w:val="a"/>
    <w:link w:val="22"/>
    <w:uiPriority w:val="99"/>
    <w:rsid w:val="0066432B"/>
    <w:pPr>
      <w:tabs>
        <w:tab w:val="left" w:pos="567"/>
      </w:tabs>
      <w:spacing w:line="360" w:lineRule="auto"/>
      <w:outlineLvl w:val="0"/>
    </w:pPr>
    <w:rPr>
      <w:sz w:val="28"/>
      <w:szCs w:val="28"/>
    </w:rPr>
  </w:style>
  <w:style w:type="paragraph" w:styleId="af">
    <w:name w:val="Body Text Indent"/>
    <w:basedOn w:val="a"/>
    <w:link w:val="af0"/>
    <w:uiPriority w:val="99"/>
    <w:rsid w:val="0066432B"/>
    <w:pPr>
      <w:tabs>
        <w:tab w:val="left" w:pos="426"/>
      </w:tabs>
      <w:spacing w:line="360" w:lineRule="auto"/>
      <w:ind w:left="142"/>
    </w:pPr>
    <w:rPr>
      <w:sz w:val="28"/>
      <w:szCs w:val="28"/>
    </w:rPr>
  </w:style>
  <w:style w:type="character" w:customStyle="1" w:styleId="22">
    <w:name w:val="Основной текст 2 Знак"/>
    <w:link w:val="21"/>
    <w:uiPriority w:val="99"/>
    <w:locked/>
    <w:rsid w:val="0066432B"/>
    <w:rPr>
      <w:rFonts w:ascii="Times New Roman" w:eastAsia="Times New Roman" w:hAnsi="Times New Roman" w:cs="Times New Roman"/>
      <w:sz w:val="20"/>
      <w:szCs w:val="20"/>
      <w:lang w:val="x-none" w:eastAsia="ru-RU"/>
    </w:rPr>
  </w:style>
  <w:style w:type="paragraph" w:styleId="23">
    <w:name w:val="Body Text Indent 2"/>
    <w:basedOn w:val="a"/>
    <w:link w:val="24"/>
    <w:uiPriority w:val="99"/>
    <w:rsid w:val="0066432B"/>
    <w:pPr>
      <w:tabs>
        <w:tab w:val="left" w:pos="567"/>
      </w:tabs>
      <w:spacing w:line="360" w:lineRule="auto"/>
      <w:ind w:firstLine="567"/>
    </w:pPr>
    <w:rPr>
      <w:sz w:val="28"/>
      <w:szCs w:val="28"/>
    </w:rPr>
  </w:style>
  <w:style w:type="character" w:customStyle="1" w:styleId="af0">
    <w:name w:val="Основной текст с отступом Знак"/>
    <w:link w:val="af"/>
    <w:uiPriority w:val="99"/>
    <w:locked/>
    <w:rsid w:val="0066432B"/>
    <w:rPr>
      <w:rFonts w:ascii="Times New Roman" w:eastAsia="Times New Roman" w:hAnsi="Times New Roman" w:cs="Times New Roman"/>
      <w:sz w:val="20"/>
      <w:szCs w:val="20"/>
      <w:lang w:val="x-none" w:eastAsia="ru-RU"/>
    </w:rPr>
  </w:style>
  <w:style w:type="paragraph" w:styleId="31">
    <w:name w:val="Body Text Indent 3"/>
    <w:basedOn w:val="a"/>
    <w:link w:val="32"/>
    <w:uiPriority w:val="99"/>
    <w:rsid w:val="0066432B"/>
    <w:pPr>
      <w:spacing w:line="360" w:lineRule="auto"/>
      <w:ind w:left="567"/>
      <w:outlineLvl w:val="0"/>
    </w:pPr>
    <w:rPr>
      <w:sz w:val="28"/>
      <w:szCs w:val="28"/>
    </w:rPr>
  </w:style>
  <w:style w:type="character" w:customStyle="1" w:styleId="24">
    <w:name w:val="Основной текст с отступом 2 Знак"/>
    <w:link w:val="23"/>
    <w:uiPriority w:val="99"/>
    <w:locked/>
    <w:rsid w:val="0066432B"/>
    <w:rPr>
      <w:rFonts w:ascii="Times New Roman" w:eastAsia="Times New Roman" w:hAnsi="Times New Roman" w:cs="Times New Roman"/>
      <w:sz w:val="20"/>
      <w:szCs w:val="20"/>
      <w:lang w:val="x-none" w:eastAsia="ru-RU"/>
    </w:rPr>
  </w:style>
  <w:style w:type="paragraph" w:styleId="af1">
    <w:name w:val="footnote text"/>
    <w:basedOn w:val="a"/>
    <w:link w:val="af2"/>
    <w:uiPriority w:val="99"/>
    <w:semiHidden/>
    <w:rsid w:val="0066432B"/>
  </w:style>
  <w:style w:type="character" w:customStyle="1" w:styleId="32">
    <w:name w:val="Основной текст с отступом 3 Знак"/>
    <w:link w:val="31"/>
    <w:uiPriority w:val="99"/>
    <w:locked/>
    <w:rsid w:val="0066432B"/>
    <w:rPr>
      <w:rFonts w:ascii="Times New Roman" w:eastAsia="Times New Roman" w:hAnsi="Times New Roman" w:cs="Times New Roman"/>
      <w:sz w:val="20"/>
      <w:szCs w:val="20"/>
      <w:lang w:val="x-none" w:eastAsia="ru-RU"/>
    </w:rPr>
  </w:style>
  <w:style w:type="character" w:styleId="af3">
    <w:name w:val="footnote reference"/>
    <w:uiPriority w:val="99"/>
    <w:semiHidden/>
    <w:rsid w:val="0066432B"/>
    <w:rPr>
      <w:vertAlign w:val="superscript"/>
    </w:rPr>
  </w:style>
  <w:style w:type="character" w:customStyle="1" w:styleId="af2">
    <w:name w:val="Текст сноски Знак"/>
    <w:link w:val="af1"/>
    <w:uiPriority w:val="99"/>
    <w:semiHidden/>
    <w:locked/>
    <w:rsid w:val="0066432B"/>
    <w:rPr>
      <w:rFonts w:ascii="Times New Roman" w:eastAsia="Times New Roman" w:hAnsi="Times New Roman" w:cs="Times New Roman"/>
      <w:sz w:val="20"/>
      <w:szCs w:val="20"/>
      <w:lang w:val="x-none" w:eastAsia="ru-RU"/>
    </w:rPr>
  </w:style>
  <w:style w:type="paragraph" w:styleId="33">
    <w:name w:val="Body Text 3"/>
    <w:basedOn w:val="a"/>
    <w:link w:val="34"/>
    <w:uiPriority w:val="99"/>
    <w:rsid w:val="0066432B"/>
    <w:rPr>
      <w:b/>
      <w:bCs/>
    </w:rPr>
  </w:style>
  <w:style w:type="paragraph" w:styleId="af4">
    <w:name w:val="Balloon Text"/>
    <w:basedOn w:val="a"/>
    <w:link w:val="af5"/>
    <w:uiPriority w:val="99"/>
    <w:semiHidden/>
    <w:rsid w:val="0066432B"/>
    <w:rPr>
      <w:rFonts w:ascii="Tahoma" w:hAnsi="Tahoma" w:cs="Tahoma"/>
      <w:sz w:val="16"/>
      <w:szCs w:val="16"/>
    </w:rPr>
  </w:style>
  <w:style w:type="character" w:customStyle="1" w:styleId="34">
    <w:name w:val="Основной текст 3 Знак"/>
    <w:link w:val="33"/>
    <w:uiPriority w:val="99"/>
    <w:locked/>
    <w:rsid w:val="0066432B"/>
    <w:rPr>
      <w:rFonts w:ascii="Times New Roman" w:eastAsia="Times New Roman" w:hAnsi="Times New Roman" w:cs="Times New Roman"/>
      <w:b/>
      <w:bCs/>
      <w:sz w:val="20"/>
      <w:szCs w:val="20"/>
      <w:lang w:val="x-none" w:eastAsia="ru-RU"/>
    </w:rPr>
  </w:style>
  <w:style w:type="table" w:styleId="af6">
    <w:name w:val="Table Grid"/>
    <w:basedOn w:val="a1"/>
    <w:uiPriority w:val="99"/>
    <w:rsid w:val="0066432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Текст выноски Знак"/>
    <w:link w:val="af4"/>
    <w:uiPriority w:val="99"/>
    <w:semiHidden/>
    <w:locked/>
    <w:rsid w:val="0066432B"/>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7136</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Елена</dc:creator>
  <cp:keywords/>
  <dc:description/>
  <cp:lastModifiedBy>admin</cp:lastModifiedBy>
  <cp:revision>2</cp:revision>
  <dcterms:created xsi:type="dcterms:W3CDTF">2014-03-01T08:20:00Z</dcterms:created>
  <dcterms:modified xsi:type="dcterms:W3CDTF">2014-03-01T08:20:00Z</dcterms:modified>
</cp:coreProperties>
</file>