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791" w:rsidRDefault="00132791" w:rsidP="00132791">
      <w:pPr>
        <w:pStyle w:val="a3"/>
        <w:ind w:firstLine="709"/>
        <w:rPr>
          <w:szCs w:val="28"/>
        </w:rPr>
      </w:pPr>
      <w:r w:rsidRPr="00132791">
        <w:rPr>
          <w:szCs w:val="28"/>
        </w:rPr>
        <w:t>С</w:t>
      </w:r>
      <w:r>
        <w:rPr>
          <w:szCs w:val="28"/>
        </w:rPr>
        <w:t>одержание</w:t>
      </w:r>
    </w:p>
    <w:p w:rsidR="00132791" w:rsidRPr="00132791" w:rsidRDefault="00132791" w:rsidP="00132791">
      <w:pPr>
        <w:pStyle w:val="a3"/>
        <w:ind w:firstLine="709"/>
        <w:jc w:val="both"/>
        <w:rPr>
          <w:szCs w:val="28"/>
        </w:rPr>
      </w:pP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1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2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3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4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5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6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7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8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9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10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11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12</w:t>
      </w:r>
    </w:p>
    <w:p w:rsidR="00132791" w:rsidRP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Задача 13</w:t>
      </w:r>
    </w:p>
    <w:p w:rsidR="00132791" w:rsidRDefault="00132791" w:rsidP="00132791">
      <w:pPr>
        <w:rPr>
          <w:sz w:val="28"/>
          <w:szCs w:val="28"/>
        </w:rPr>
      </w:pPr>
      <w:r w:rsidRPr="00132791">
        <w:rPr>
          <w:sz w:val="28"/>
          <w:szCs w:val="28"/>
        </w:rPr>
        <w:t>С</w:t>
      </w:r>
      <w:r>
        <w:rPr>
          <w:sz w:val="28"/>
          <w:szCs w:val="28"/>
        </w:rPr>
        <w:t>писок использованной литературы</w:t>
      </w:r>
    </w:p>
    <w:p w:rsidR="00132791" w:rsidRPr="00132791" w:rsidRDefault="00132791" w:rsidP="00132791">
      <w:pPr>
        <w:rPr>
          <w:sz w:val="28"/>
          <w:szCs w:val="28"/>
        </w:rPr>
      </w:pPr>
    </w:p>
    <w:p w:rsidR="00132791" w:rsidRPr="00132791" w:rsidRDefault="00132791" w:rsidP="00132791">
      <w:pPr>
        <w:pStyle w:val="1"/>
        <w:rPr>
          <w:szCs w:val="28"/>
        </w:rPr>
      </w:pPr>
      <w:r w:rsidRPr="00132791">
        <w:rPr>
          <w:szCs w:val="28"/>
        </w:rPr>
        <w:br w:type="page"/>
        <w:t>Задача 1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Используя данные параметров подвижного состава, определить по вариантам объемную грузоподъемность </w:t>
      </w:r>
      <w:r w:rsidRPr="00132791">
        <w:rPr>
          <w:sz w:val="28"/>
          <w:szCs w:val="28"/>
          <w:lang w:val="en-US"/>
        </w:rPr>
        <w:t>q</w:t>
      </w:r>
      <w:r w:rsidRPr="00132791">
        <w:rPr>
          <w:sz w:val="28"/>
          <w:szCs w:val="28"/>
          <w:vertAlign w:val="subscript"/>
        </w:rPr>
        <w:t>об</w:t>
      </w:r>
      <w:r w:rsidRPr="00132791">
        <w:rPr>
          <w:sz w:val="28"/>
          <w:szCs w:val="28"/>
        </w:rPr>
        <w:t xml:space="preserve"> и коэффициент использования массы </w:t>
      </w:r>
      <w:r w:rsidRPr="00132791">
        <w:rPr>
          <w:sz w:val="28"/>
          <w:szCs w:val="28"/>
        </w:rPr>
        <w:sym w:font="Symbol" w:char="F068"/>
      </w:r>
      <w:r w:rsidRPr="00132791">
        <w:rPr>
          <w:sz w:val="28"/>
          <w:szCs w:val="28"/>
          <w:vertAlign w:val="subscript"/>
          <w:lang w:val="en-US"/>
        </w:rPr>
        <w:t>q</w:t>
      </w:r>
      <w:r w:rsidRPr="00132791">
        <w:rPr>
          <w:sz w:val="28"/>
          <w:szCs w:val="28"/>
        </w:rPr>
        <w:t>, автомобиль УРАЛ 377И.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грузоподъемность – </w:t>
      </w:r>
      <w:r w:rsidRPr="00132791">
        <w:rPr>
          <w:sz w:val="28"/>
          <w:szCs w:val="28"/>
          <w:lang w:val="en-US"/>
        </w:rPr>
        <w:t>q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 xml:space="preserve"> = 7,5 т;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собственная масса – </w:t>
      </w:r>
      <w:r w:rsidRPr="00132791">
        <w:rPr>
          <w:sz w:val="28"/>
          <w:szCs w:val="28"/>
          <w:lang w:val="en-US"/>
        </w:rPr>
        <w:t>G</w:t>
      </w:r>
      <w:r w:rsidRPr="00132791">
        <w:rPr>
          <w:sz w:val="28"/>
          <w:szCs w:val="28"/>
          <w:vertAlign w:val="subscript"/>
          <w:lang w:val="en-US"/>
        </w:rPr>
        <w:t>o</w:t>
      </w:r>
      <w:r w:rsidRPr="00132791">
        <w:rPr>
          <w:sz w:val="28"/>
          <w:szCs w:val="28"/>
        </w:rPr>
        <w:t xml:space="preserve"> = 7,2 т;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длина кузова – </w:t>
      </w:r>
      <w:r w:rsidRPr="00132791">
        <w:rPr>
          <w:sz w:val="28"/>
          <w:szCs w:val="28"/>
          <w:lang w:val="en-US"/>
        </w:rPr>
        <w:t>a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= 4,5 м;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ширина кузова – </w:t>
      </w:r>
      <w:r w:rsidRPr="00132791">
        <w:rPr>
          <w:sz w:val="28"/>
          <w:szCs w:val="28"/>
          <w:lang w:val="en-US"/>
        </w:rPr>
        <w:t>b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= 2,3 м;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высота бортов – </w:t>
      </w:r>
      <w:r w:rsidRPr="00132791">
        <w:rPr>
          <w:sz w:val="28"/>
          <w:szCs w:val="28"/>
          <w:lang w:val="en-US"/>
        </w:rPr>
        <w:t>h</w:t>
      </w:r>
      <w:r w:rsidRPr="00132791">
        <w:rPr>
          <w:sz w:val="28"/>
          <w:szCs w:val="28"/>
        </w:rPr>
        <w:t xml:space="preserve"> = 0,7 м;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длина автомобиля –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А</w:t>
      </w:r>
      <w:r w:rsidRPr="00132791">
        <w:rPr>
          <w:sz w:val="28"/>
          <w:szCs w:val="28"/>
        </w:rPr>
        <w:t xml:space="preserve"> = 7,6 м;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- ширина автомобиля – В</w:t>
      </w:r>
      <w:r w:rsidRPr="00132791">
        <w:rPr>
          <w:sz w:val="28"/>
          <w:szCs w:val="28"/>
          <w:vertAlign w:val="subscript"/>
        </w:rPr>
        <w:t>А</w:t>
      </w:r>
      <w:r w:rsidRPr="00132791">
        <w:rPr>
          <w:sz w:val="28"/>
          <w:szCs w:val="28"/>
        </w:rPr>
        <w:t xml:space="preserve"> = 2,5 м.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Решение:</w:t>
      </w: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Объемная грузоподъемность – отношение номинальной грузоподъемности к объему кузова. Вычисляется по формуле: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D72108" w:rsidP="00132791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7.75pt;height:18.75pt">
            <v:imagedata r:id="rId7" o:title=""/>
          </v:shape>
        </w:pict>
      </w:r>
      <w:r w:rsidR="00132791" w:rsidRPr="00132791">
        <w:rPr>
          <w:sz w:val="28"/>
          <w:szCs w:val="28"/>
        </w:rPr>
        <w:t>.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Default="00D72108" w:rsidP="00132791">
      <w:pPr>
        <w:ind w:firstLine="709"/>
        <w:rPr>
          <w:sz w:val="28"/>
          <w:szCs w:val="28"/>
          <w:vertAlign w:val="superscript"/>
        </w:rPr>
      </w:pPr>
      <w:r>
        <w:rPr>
          <w:position w:val="-12"/>
          <w:sz w:val="28"/>
          <w:szCs w:val="28"/>
        </w:rPr>
        <w:pict>
          <v:shape id="_x0000_i1026" type="#_x0000_t75" style="width:275.25pt;height:18.75pt">
            <v:imagedata r:id="rId8" o:title=""/>
          </v:shape>
        </w:pict>
      </w:r>
      <w:r w:rsidR="00132791" w:rsidRPr="00132791">
        <w:rPr>
          <w:sz w:val="28"/>
          <w:szCs w:val="28"/>
        </w:rPr>
        <w:t xml:space="preserve"> т/м</w:t>
      </w:r>
      <w:r w:rsidR="00132791" w:rsidRPr="00132791">
        <w:rPr>
          <w:sz w:val="28"/>
          <w:szCs w:val="28"/>
          <w:vertAlign w:val="superscript"/>
        </w:rPr>
        <w:t>3</w:t>
      </w:r>
    </w:p>
    <w:p w:rsid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Коэффициент использования массы автомобиля определяется по формуле: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</w:p>
    <w:p w:rsidR="00132791" w:rsidRDefault="00D72108" w:rsidP="00132791">
      <w:pPr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27" type="#_x0000_t75" style="width:68.25pt;height:21pt">
            <v:imagedata r:id="rId9" o:title=""/>
          </v:shape>
        </w:pic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D72108" w:rsidP="00132791">
      <w:pPr>
        <w:ind w:firstLine="709"/>
        <w:rPr>
          <w:sz w:val="28"/>
          <w:szCs w:val="28"/>
        </w:rPr>
      </w:pPr>
      <w:r>
        <w:rPr>
          <w:position w:val="-16"/>
          <w:sz w:val="28"/>
          <w:szCs w:val="28"/>
        </w:rPr>
        <w:pict>
          <v:shape id="_x0000_i1028" type="#_x0000_t75" style="width:111pt;height:21pt">
            <v:imagedata r:id="rId10" o:title=""/>
          </v:shape>
        </w:pic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Ответ: объемная грузоподъемность автомобиля равна - 1,04 т/м</w:t>
      </w:r>
      <w:r w:rsidRPr="00132791">
        <w:rPr>
          <w:sz w:val="28"/>
          <w:szCs w:val="28"/>
          <w:vertAlign w:val="superscript"/>
        </w:rPr>
        <w:t>3</w:t>
      </w:r>
      <w:r w:rsidRPr="00132791">
        <w:rPr>
          <w:sz w:val="28"/>
          <w:szCs w:val="28"/>
        </w:rPr>
        <w:t>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коэффициент использования массы автомобиля – 0,96.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32791">
        <w:rPr>
          <w:sz w:val="28"/>
          <w:szCs w:val="28"/>
        </w:rPr>
        <w:t>Задача 2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По полученным в задаче 1 результатам сделать вывод о том, какой из указанных в таблице грузов обеспечит наилучшее использование грузоподъемности подвижного состава. (Объемная грузоподъемность должна совпадать со средней плотностью груза).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93"/>
        <w:gridCol w:w="1843"/>
        <w:gridCol w:w="2552"/>
        <w:gridCol w:w="1984"/>
      </w:tblGrid>
      <w:tr w:rsidR="00132791" w:rsidRPr="00132791" w:rsidTr="00132791">
        <w:tc>
          <w:tcPr>
            <w:tcW w:w="2693" w:type="dxa"/>
            <w:vAlign w:val="center"/>
          </w:tcPr>
          <w:p w:rsidR="00132791" w:rsidRPr="00132791" w:rsidRDefault="00132791" w:rsidP="00132791">
            <w:r w:rsidRPr="00132791">
              <w:t>Наименование груза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pPr>
              <w:rPr>
                <w:vertAlign w:val="superscript"/>
              </w:rPr>
            </w:pPr>
            <w:r w:rsidRPr="00132791">
              <w:t xml:space="preserve">Средняя плотность </w:t>
            </w:r>
            <w:r w:rsidRPr="00132791">
              <w:rPr>
                <w:szCs w:val="20"/>
              </w:rPr>
              <w:sym w:font="Symbol" w:char="F073"/>
            </w:r>
            <w:r w:rsidRPr="00132791">
              <w:t>, т/м</w:t>
            </w:r>
            <w:r w:rsidRPr="00132791">
              <w:rPr>
                <w:vertAlign w:val="superscript"/>
              </w:rPr>
              <w:t>3</w:t>
            </w:r>
          </w:p>
        </w:tc>
        <w:tc>
          <w:tcPr>
            <w:tcW w:w="2552" w:type="dxa"/>
            <w:vAlign w:val="center"/>
          </w:tcPr>
          <w:p w:rsidR="00132791" w:rsidRPr="00132791" w:rsidRDefault="00132791" w:rsidP="00132791">
            <w:r w:rsidRPr="00132791">
              <w:t>Наименование груза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pPr>
              <w:rPr>
                <w:vertAlign w:val="superscript"/>
              </w:rPr>
            </w:pPr>
            <w:r w:rsidRPr="00132791">
              <w:t xml:space="preserve">Средняя плотность </w:t>
            </w:r>
            <w:r w:rsidRPr="00132791">
              <w:rPr>
                <w:szCs w:val="20"/>
              </w:rPr>
              <w:sym w:font="Symbol" w:char="F073"/>
            </w:r>
            <w:r w:rsidRPr="00132791">
              <w:t>, т/м</w:t>
            </w:r>
            <w:r w:rsidRPr="00132791">
              <w:rPr>
                <w:vertAlign w:val="superscript"/>
              </w:rPr>
              <w:t>3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Прессованный хлопок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0,75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Свекла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0,65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Солома, сено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0,15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Рожь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0,73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Свежая капуста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0,24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Сырой навоз, котельный шлак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0,75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Сухой торф, рыхлый снег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0,30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Пшеницы (яровая)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0,76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Мясо, колбасные изделия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0,40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Каменный уголь, минеральный удобрения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0,82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Огурцы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0,40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Сухой грунт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0,20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Дрова хвойных пород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0,43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Гравий, щебень (гранитный)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1,60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Дрова лиственных пород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0,52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Бетон (с гравием)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2,2</w:t>
            </w:r>
          </w:p>
        </w:tc>
      </w:tr>
      <w:tr w:rsidR="00132791" w:rsidRPr="00132791" w:rsidTr="00132791">
        <w:tc>
          <w:tcPr>
            <w:tcW w:w="2693" w:type="dxa"/>
          </w:tcPr>
          <w:p w:rsidR="00132791" w:rsidRPr="00132791" w:rsidRDefault="00132791" w:rsidP="00132791">
            <w:r w:rsidRPr="00132791">
              <w:t>Арбузы</w:t>
            </w:r>
          </w:p>
        </w:tc>
        <w:tc>
          <w:tcPr>
            <w:tcW w:w="1843" w:type="dxa"/>
            <w:vAlign w:val="center"/>
          </w:tcPr>
          <w:p w:rsidR="00132791" w:rsidRPr="00132791" w:rsidRDefault="00132791" w:rsidP="00132791">
            <w:r w:rsidRPr="00132791">
              <w:t>0,66</w:t>
            </w:r>
          </w:p>
        </w:tc>
        <w:tc>
          <w:tcPr>
            <w:tcW w:w="2552" w:type="dxa"/>
          </w:tcPr>
          <w:p w:rsidR="00132791" w:rsidRPr="00132791" w:rsidRDefault="00132791" w:rsidP="00132791">
            <w:r w:rsidRPr="00132791">
              <w:t>Речной песок</w:t>
            </w:r>
          </w:p>
        </w:tc>
        <w:tc>
          <w:tcPr>
            <w:tcW w:w="1984" w:type="dxa"/>
            <w:vAlign w:val="center"/>
          </w:tcPr>
          <w:p w:rsidR="00132791" w:rsidRPr="00132791" w:rsidRDefault="00132791" w:rsidP="00132791">
            <w:r w:rsidRPr="00132791">
              <w:t>1,65</w:t>
            </w:r>
          </w:p>
        </w:tc>
      </w:tr>
    </w:tbl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Решение: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Объемная грузоподъемность автомобиля равна - 1,04 т/м</w:t>
      </w:r>
      <w:r w:rsidRPr="00132791">
        <w:rPr>
          <w:sz w:val="28"/>
          <w:szCs w:val="28"/>
          <w:vertAlign w:val="superscript"/>
        </w:rPr>
        <w:t>3</w:t>
      </w:r>
      <w:r w:rsidRPr="00132791">
        <w:rPr>
          <w:sz w:val="28"/>
          <w:szCs w:val="28"/>
        </w:rPr>
        <w:t>, следовательно, наилучшее использование грузоподъемности обеспечит перевозка каменного угля и удобрений, так как средняя плотность данного вида груза наиболее близка к грузоподъемности автомобиля.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pStyle w:val="1"/>
        <w:ind w:firstLine="709"/>
        <w:rPr>
          <w:szCs w:val="28"/>
        </w:rPr>
      </w:pPr>
      <w:r w:rsidRPr="00132791">
        <w:rPr>
          <w:szCs w:val="28"/>
        </w:rPr>
        <w:t>Задача 3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Определить объемную грузоподъемность </w:t>
      </w:r>
      <w:r w:rsidRPr="00132791">
        <w:rPr>
          <w:sz w:val="28"/>
          <w:szCs w:val="28"/>
          <w:lang w:val="en-US"/>
        </w:rPr>
        <w:t>q</w:t>
      </w:r>
      <w:r w:rsidRPr="00132791">
        <w:rPr>
          <w:sz w:val="28"/>
          <w:szCs w:val="28"/>
          <w:vertAlign w:val="subscript"/>
        </w:rPr>
        <w:t>об</w:t>
      </w:r>
      <w:r w:rsidRPr="00132791">
        <w:rPr>
          <w:sz w:val="28"/>
          <w:szCs w:val="28"/>
        </w:rPr>
        <w:t xml:space="preserve"> для автомобиля-самосвала, если </w:t>
      </w:r>
      <w:r w:rsidRPr="00132791">
        <w:rPr>
          <w:sz w:val="28"/>
          <w:szCs w:val="28"/>
          <w:lang w:val="en-US"/>
        </w:rPr>
        <w:t>h</w:t>
      </w:r>
      <w:r w:rsidRPr="00132791">
        <w:rPr>
          <w:sz w:val="28"/>
          <w:szCs w:val="28"/>
          <w:vertAlign w:val="subscript"/>
        </w:rPr>
        <w:t>1</w:t>
      </w:r>
      <w:r w:rsidRPr="00132791">
        <w:rPr>
          <w:sz w:val="28"/>
          <w:szCs w:val="28"/>
        </w:rPr>
        <w:t>=100 мм. Самосвал ЗИЛ ММЗ 555: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грузоподъемность – </w:t>
      </w:r>
      <w:r w:rsidRPr="00132791">
        <w:rPr>
          <w:sz w:val="28"/>
          <w:szCs w:val="28"/>
          <w:lang w:val="en-US"/>
        </w:rPr>
        <w:t>q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 xml:space="preserve"> = 5,2 т;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собственная масса – </w:t>
      </w:r>
      <w:r w:rsidRPr="00132791">
        <w:rPr>
          <w:sz w:val="28"/>
          <w:szCs w:val="28"/>
          <w:lang w:val="en-US"/>
        </w:rPr>
        <w:t>G</w:t>
      </w:r>
      <w:r w:rsidRPr="00132791">
        <w:rPr>
          <w:sz w:val="28"/>
          <w:szCs w:val="28"/>
          <w:vertAlign w:val="subscript"/>
          <w:lang w:val="en-US"/>
        </w:rPr>
        <w:t>o</w:t>
      </w:r>
      <w:r w:rsidRPr="00132791">
        <w:rPr>
          <w:sz w:val="28"/>
          <w:szCs w:val="28"/>
        </w:rPr>
        <w:t xml:space="preserve"> = 4,6 т;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длина кузова – </w:t>
      </w:r>
      <w:r w:rsidRPr="00132791">
        <w:rPr>
          <w:sz w:val="28"/>
          <w:szCs w:val="28"/>
          <w:lang w:val="en-US"/>
        </w:rPr>
        <w:t>a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= 2,6 м;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ширина кузова – </w:t>
      </w:r>
      <w:r w:rsidRPr="00132791">
        <w:rPr>
          <w:sz w:val="28"/>
          <w:szCs w:val="28"/>
          <w:lang w:val="en-US"/>
        </w:rPr>
        <w:t>b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= 2,2 м;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высота бортов – </w:t>
      </w:r>
      <w:r w:rsidRPr="00132791">
        <w:rPr>
          <w:sz w:val="28"/>
          <w:szCs w:val="28"/>
          <w:lang w:val="en-US"/>
        </w:rPr>
        <w:t>h</w:t>
      </w:r>
      <w:r w:rsidRPr="00132791">
        <w:rPr>
          <w:sz w:val="28"/>
          <w:szCs w:val="28"/>
        </w:rPr>
        <w:t xml:space="preserve"> = 0,6 м;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- длина автомобиля –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А</w:t>
      </w:r>
      <w:r w:rsidRPr="00132791">
        <w:rPr>
          <w:sz w:val="28"/>
          <w:szCs w:val="28"/>
        </w:rPr>
        <w:t xml:space="preserve"> = 5,5 м;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- ширина автомобиля – В</w:t>
      </w:r>
      <w:r w:rsidRPr="00132791">
        <w:rPr>
          <w:sz w:val="28"/>
          <w:szCs w:val="28"/>
          <w:vertAlign w:val="subscript"/>
        </w:rPr>
        <w:t>А</w:t>
      </w:r>
      <w:r w:rsidRPr="00132791">
        <w:rPr>
          <w:sz w:val="28"/>
          <w:szCs w:val="28"/>
        </w:rPr>
        <w:t xml:space="preserve"> = 2,4 м.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Решение:</w:t>
      </w: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Объемная грузоподъемность для автомобилей-самосвалов определяется по формуле: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Default="00D72108" w:rsidP="00132791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29" type="#_x0000_t75" style="width:132.75pt;height:18.75pt">
            <v:imagedata r:id="rId11" o:title=""/>
          </v:shape>
        </w:pict>
      </w:r>
      <w:r w:rsidR="00132791" w:rsidRPr="00132791">
        <w:rPr>
          <w:sz w:val="28"/>
          <w:szCs w:val="28"/>
        </w:rPr>
        <w:t>, где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h</w:t>
      </w:r>
      <w:r w:rsidRPr="00132791">
        <w:rPr>
          <w:sz w:val="28"/>
          <w:szCs w:val="28"/>
          <w:vertAlign w:val="subscript"/>
        </w:rPr>
        <w:t>1</w:t>
      </w:r>
      <w:r w:rsidRPr="00132791">
        <w:rPr>
          <w:sz w:val="28"/>
          <w:szCs w:val="28"/>
        </w:rPr>
        <w:t xml:space="preserve"> – расстояние от верхнего края борта платформы до допускаемого уровня загрузки груза в кузов, </w:t>
      </w:r>
      <w:r w:rsidRPr="00132791">
        <w:rPr>
          <w:sz w:val="28"/>
          <w:szCs w:val="28"/>
          <w:lang w:val="en-US"/>
        </w:rPr>
        <w:t>h</w:t>
      </w:r>
      <w:r w:rsidRPr="00132791">
        <w:rPr>
          <w:sz w:val="28"/>
          <w:szCs w:val="28"/>
          <w:vertAlign w:val="subscript"/>
        </w:rPr>
        <w:t>1</w:t>
      </w:r>
      <w:r w:rsidRPr="00132791">
        <w:rPr>
          <w:sz w:val="28"/>
          <w:szCs w:val="28"/>
        </w:rPr>
        <w:t xml:space="preserve"> = 100 мм = 0,1 м.</w:t>
      </w:r>
    </w:p>
    <w:p w:rsidR="00132791" w:rsidRPr="00132791" w:rsidRDefault="00D72108" w:rsidP="00132791">
      <w:pPr>
        <w:ind w:firstLine="709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0" type="#_x0000_t75" style="width:207pt;height:18.75pt">
            <v:imagedata r:id="rId12" o:title=""/>
          </v:shape>
        </w:pict>
      </w:r>
      <w:r w:rsidR="00132791" w:rsidRPr="00132791">
        <w:rPr>
          <w:sz w:val="28"/>
          <w:szCs w:val="28"/>
        </w:rPr>
        <w:t>т/м</w:t>
      </w:r>
      <w:r w:rsidR="00132791" w:rsidRPr="00132791">
        <w:rPr>
          <w:sz w:val="28"/>
          <w:szCs w:val="28"/>
          <w:vertAlign w:val="superscript"/>
        </w:rPr>
        <w:t>3</w:t>
      </w:r>
      <w:r w:rsidR="00132791" w:rsidRPr="00132791">
        <w:rPr>
          <w:sz w:val="28"/>
          <w:szCs w:val="28"/>
        </w:rPr>
        <w:t>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pStyle w:val="1"/>
        <w:ind w:firstLine="709"/>
        <w:rPr>
          <w:szCs w:val="28"/>
        </w:rPr>
      </w:pPr>
      <w:r w:rsidRPr="00132791">
        <w:rPr>
          <w:szCs w:val="28"/>
        </w:rPr>
        <w:t>Задача 4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Используя результаты решения задачи, определить у какого из автомобилей самосвалов будет лучшее использование грузоподъемности при перевозках каменного угля (</w:t>
      </w:r>
      <w:r w:rsidRPr="00132791">
        <w:rPr>
          <w:sz w:val="28"/>
          <w:szCs w:val="28"/>
        </w:rPr>
        <w:sym w:font="Symbol" w:char="F073"/>
      </w:r>
      <w:r w:rsidRPr="00132791">
        <w:rPr>
          <w:sz w:val="28"/>
          <w:szCs w:val="28"/>
        </w:rPr>
        <w:t>=0,82 т/м</w:t>
      </w:r>
      <w:r w:rsidRPr="00132791">
        <w:rPr>
          <w:sz w:val="28"/>
          <w:szCs w:val="28"/>
          <w:vertAlign w:val="superscript"/>
        </w:rPr>
        <w:t>2</w:t>
      </w:r>
      <w:r w:rsidRPr="00132791">
        <w:rPr>
          <w:sz w:val="28"/>
          <w:szCs w:val="28"/>
        </w:rPr>
        <w:t>), грунта (</w:t>
      </w:r>
      <w:r w:rsidRPr="00132791">
        <w:rPr>
          <w:sz w:val="28"/>
          <w:szCs w:val="28"/>
        </w:rPr>
        <w:sym w:font="Symbol" w:char="F073"/>
      </w:r>
      <w:r w:rsidRPr="00132791">
        <w:rPr>
          <w:sz w:val="28"/>
          <w:szCs w:val="28"/>
        </w:rPr>
        <w:t>=1,3 т/м</w:t>
      </w:r>
      <w:r w:rsidRPr="00132791">
        <w:rPr>
          <w:sz w:val="28"/>
          <w:szCs w:val="28"/>
          <w:vertAlign w:val="superscript"/>
        </w:rPr>
        <w:t>2</w:t>
      </w:r>
      <w:r w:rsidRPr="00132791">
        <w:rPr>
          <w:sz w:val="28"/>
          <w:szCs w:val="28"/>
        </w:rPr>
        <w:t>) и гравия (</w:t>
      </w:r>
      <w:r w:rsidRPr="00132791">
        <w:rPr>
          <w:sz w:val="28"/>
          <w:szCs w:val="28"/>
        </w:rPr>
        <w:sym w:font="Symbol" w:char="F073"/>
      </w:r>
      <w:r w:rsidRPr="00132791">
        <w:rPr>
          <w:sz w:val="28"/>
          <w:szCs w:val="28"/>
        </w:rPr>
        <w:t>=1.6 т/м</w:t>
      </w:r>
      <w:r w:rsidRPr="00132791">
        <w:rPr>
          <w:sz w:val="28"/>
          <w:szCs w:val="28"/>
          <w:vertAlign w:val="superscript"/>
        </w:rPr>
        <w:t>2</w:t>
      </w:r>
      <w:r w:rsidRPr="00132791">
        <w:rPr>
          <w:sz w:val="28"/>
          <w:szCs w:val="28"/>
        </w:rPr>
        <w:t>)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Решение: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Для автомобиля самосвала ЗИЛ ММЗ 555</w:t>
      </w:r>
      <w:r>
        <w:rPr>
          <w:sz w:val="28"/>
          <w:szCs w:val="28"/>
        </w:rPr>
        <w:t xml:space="preserve"> </w:t>
      </w:r>
      <w:r w:rsidRPr="00132791">
        <w:rPr>
          <w:sz w:val="28"/>
          <w:szCs w:val="28"/>
        </w:rPr>
        <w:t>объемная грузоподъемность равна 1,82 т.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Наиболее эффективным будет перевозка гравия, так как его средняя плотность наиболее близка к величине объемной грузоподъемности автомобиля.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32791">
        <w:rPr>
          <w:sz w:val="28"/>
          <w:szCs w:val="28"/>
        </w:rPr>
        <w:t>Задача 5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Определить списочные автомобиле-дни 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и среднесписочный парк автомобилей А</w:t>
      </w:r>
      <w:r w:rsidRPr="00132791">
        <w:rPr>
          <w:sz w:val="28"/>
          <w:szCs w:val="28"/>
          <w:vertAlign w:val="subscript"/>
        </w:rPr>
        <w:t>сс</w:t>
      </w:r>
      <w:r w:rsidRPr="00132791">
        <w:rPr>
          <w:sz w:val="28"/>
          <w:szCs w:val="28"/>
        </w:rPr>
        <w:t xml:space="preserve"> в расчете на год в автотранспортном предприятии, если: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 xml:space="preserve"> = 200 – число автомобилей в АТП на начало года;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</w:t>
      </w:r>
      <w:r w:rsidRPr="00132791">
        <w:rPr>
          <w:sz w:val="28"/>
          <w:szCs w:val="28"/>
          <w:vertAlign w:val="subscript"/>
        </w:rPr>
        <w:t>выб</w:t>
      </w:r>
      <w:r w:rsidRPr="00132791">
        <w:rPr>
          <w:sz w:val="28"/>
          <w:szCs w:val="28"/>
        </w:rPr>
        <w:t xml:space="preserve"> = 20 – число автомобилей, выбывающих из АТП в течение данного календарного периода.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Дата выбытия автомобилей – 15.04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</w:t>
      </w:r>
      <w:r w:rsidRPr="00132791">
        <w:rPr>
          <w:sz w:val="28"/>
          <w:szCs w:val="28"/>
          <w:vertAlign w:val="subscript"/>
        </w:rPr>
        <w:t>пос</w:t>
      </w:r>
      <w:r w:rsidRPr="00132791">
        <w:rPr>
          <w:sz w:val="28"/>
          <w:szCs w:val="28"/>
        </w:rPr>
        <w:t xml:space="preserve"> – 16 – число автомобилей, поступающих в течение года;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Дата поступления автомобилей – 1.04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Решение:</w:t>
      </w: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Среднесписочные автомобиле-дни определяются по формуле: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= (А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 xml:space="preserve"> + А</w:t>
      </w:r>
      <w:r w:rsidRPr="00132791">
        <w:rPr>
          <w:sz w:val="28"/>
          <w:szCs w:val="28"/>
          <w:vertAlign w:val="subscript"/>
        </w:rPr>
        <w:t>выб</w:t>
      </w:r>
      <w:r w:rsidRPr="00132791">
        <w:rPr>
          <w:sz w:val="28"/>
          <w:szCs w:val="28"/>
        </w:rPr>
        <w:t>)Д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+ АД</w:t>
      </w:r>
      <w:r w:rsidRPr="00132791">
        <w:rPr>
          <w:sz w:val="28"/>
          <w:szCs w:val="28"/>
          <w:vertAlign w:val="subscript"/>
        </w:rPr>
        <w:t>пос</w:t>
      </w:r>
      <w:r w:rsidRPr="00132791">
        <w:rPr>
          <w:sz w:val="28"/>
          <w:szCs w:val="28"/>
        </w:rPr>
        <w:t xml:space="preserve"> + АД</w:t>
      </w:r>
      <w:r w:rsidRPr="00132791">
        <w:rPr>
          <w:sz w:val="28"/>
          <w:szCs w:val="28"/>
          <w:vertAlign w:val="subscript"/>
        </w:rPr>
        <w:t>выб</w:t>
      </w:r>
      <w:r w:rsidRPr="00132791">
        <w:rPr>
          <w:sz w:val="28"/>
          <w:szCs w:val="28"/>
        </w:rPr>
        <w:t>,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где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Д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– число календарных дней в данном периоде;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пос</w:t>
      </w:r>
      <w:r w:rsidRPr="00132791">
        <w:rPr>
          <w:sz w:val="28"/>
          <w:szCs w:val="28"/>
        </w:rPr>
        <w:t xml:space="preserve"> – автомобиле-дни пребывания в АТП поступающих автомобилей;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выб</w:t>
      </w:r>
      <w:r w:rsidRPr="00132791">
        <w:rPr>
          <w:sz w:val="28"/>
          <w:szCs w:val="28"/>
        </w:rPr>
        <w:t xml:space="preserve"> – автомобиле-дни прибывания в АТП выбывающих автомобиле1.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= (200 + 20) * 365 + 16 * 270 + 20 * 105 = 80 300 + 4 320 + 2 100 = 86 720 автомобиле-дней</w:t>
      </w: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Среднесписочный парк всех автомобилей определяется по формуле: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Default="00132791" w:rsidP="00132791">
      <w:pPr>
        <w:ind w:firstLine="709"/>
        <w:rPr>
          <w:sz w:val="28"/>
          <w:szCs w:val="28"/>
          <w:vertAlign w:val="subscript"/>
        </w:rPr>
      </w:pPr>
      <w:r w:rsidRPr="00132791">
        <w:rPr>
          <w:sz w:val="28"/>
          <w:szCs w:val="28"/>
        </w:rPr>
        <w:t>А</w:t>
      </w:r>
      <w:r w:rsidRPr="00132791">
        <w:rPr>
          <w:sz w:val="28"/>
          <w:szCs w:val="28"/>
          <w:vertAlign w:val="subscript"/>
        </w:rPr>
        <w:t>СС</w:t>
      </w:r>
      <w:r w:rsidRPr="00132791">
        <w:rPr>
          <w:sz w:val="28"/>
          <w:szCs w:val="28"/>
        </w:rPr>
        <w:t xml:space="preserve"> = 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/ Д</w:t>
      </w:r>
      <w:r w:rsidRPr="00132791">
        <w:rPr>
          <w:sz w:val="28"/>
          <w:szCs w:val="28"/>
          <w:vertAlign w:val="subscript"/>
        </w:rPr>
        <w:t>к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</w:t>
      </w:r>
      <w:r w:rsidRPr="00132791">
        <w:rPr>
          <w:sz w:val="28"/>
          <w:szCs w:val="28"/>
          <w:vertAlign w:val="subscript"/>
        </w:rPr>
        <w:t>СС</w:t>
      </w:r>
      <w:r w:rsidRPr="00132791">
        <w:rPr>
          <w:sz w:val="28"/>
          <w:szCs w:val="28"/>
        </w:rPr>
        <w:t xml:space="preserve"> = 86 720 / 365 = 237,6 автомобилей.</w:t>
      </w:r>
    </w:p>
    <w:p w:rsidR="00132791" w:rsidRPr="00132791" w:rsidRDefault="00132791" w:rsidP="00132791">
      <w:pPr>
        <w:pStyle w:val="2"/>
        <w:ind w:firstLine="709"/>
        <w:rPr>
          <w:szCs w:val="28"/>
        </w:rPr>
      </w:pPr>
      <w:r w:rsidRPr="00132791">
        <w:rPr>
          <w:szCs w:val="28"/>
        </w:rPr>
        <w:t>Ответ: среднесписочные автомобиле-дни – 86 720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среднесписочный парк автомобилей – 237,6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132791">
        <w:rPr>
          <w:sz w:val="28"/>
          <w:szCs w:val="28"/>
        </w:rPr>
        <w:t>Задача 6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В автоколонне в течение месяца (Д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= 30 дней) были простои автомобилей по различным техническим причинам: в ремонте, ожидании ремонта и ТО-2.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В АТП предполагается внедрить агрегатный метод ремонта и ТО_2 выполнять на поточных линиях. В результате внедрения этого метода ремонта простои в ожидании будут полностью устранены, простои в ремонте уменьшатся на 50%, а в ТО-2 с внедрением поточных линий – 40%.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Определить на сколько процентов повысится коэффициент технической готовности </w:t>
      </w:r>
      <w:r w:rsidRPr="00132791">
        <w:rPr>
          <w:sz w:val="28"/>
          <w:szCs w:val="28"/>
        </w:rPr>
        <w:sym w:font="Symbol" w:char="F061"/>
      </w:r>
      <w:r w:rsidRPr="00132791">
        <w:rPr>
          <w:sz w:val="28"/>
          <w:szCs w:val="28"/>
          <w:vertAlign w:val="subscript"/>
        </w:rPr>
        <w:t>Т</w:t>
      </w:r>
      <w:r w:rsidRPr="00132791">
        <w:rPr>
          <w:sz w:val="28"/>
          <w:szCs w:val="28"/>
        </w:rPr>
        <w:t xml:space="preserve"> подвижного состава в результате проведения намеченных мероприятий, если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</w:t>
      </w:r>
      <w:r w:rsidRPr="00132791">
        <w:rPr>
          <w:sz w:val="28"/>
          <w:szCs w:val="28"/>
          <w:vertAlign w:val="subscript"/>
        </w:rPr>
        <w:t>СП</w:t>
      </w:r>
      <w:r w:rsidRPr="00132791">
        <w:rPr>
          <w:sz w:val="28"/>
          <w:szCs w:val="28"/>
        </w:rPr>
        <w:t xml:space="preserve"> = 130 – списочный парк всех автомобилей;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ор</w:t>
      </w:r>
      <w:r w:rsidRPr="00132791">
        <w:rPr>
          <w:sz w:val="28"/>
          <w:szCs w:val="28"/>
        </w:rPr>
        <w:t xml:space="preserve"> = 90 дней – автомобиле-дни простоя в ожидании ремонта;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рем</w:t>
      </w:r>
      <w:r w:rsidRPr="00132791">
        <w:rPr>
          <w:sz w:val="28"/>
          <w:szCs w:val="28"/>
        </w:rPr>
        <w:t xml:space="preserve"> = 140 дней – автомобиле-дни простоя автомобилей в ремонте;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ТО-2</w:t>
      </w:r>
      <w:r w:rsidRPr="00132791">
        <w:rPr>
          <w:sz w:val="28"/>
          <w:szCs w:val="28"/>
        </w:rPr>
        <w:t xml:space="preserve"> = 200 дней – автомобиле-дни простоя автомобилей в ТО-2.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Решение:</w:t>
      </w: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Коэффициент технической готовности определяется по формуле: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sym w:font="Symbol" w:char="F061"/>
      </w:r>
      <w:r w:rsidRPr="00132791">
        <w:rPr>
          <w:sz w:val="28"/>
          <w:szCs w:val="28"/>
          <w:vertAlign w:val="subscript"/>
        </w:rPr>
        <w:t>Т</w:t>
      </w:r>
      <w:r w:rsidRPr="00132791">
        <w:rPr>
          <w:sz w:val="28"/>
          <w:szCs w:val="28"/>
        </w:rPr>
        <w:t xml:space="preserve"> = АД</w:t>
      </w:r>
      <w:r w:rsidRPr="00132791">
        <w:rPr>
          <w:sz w:val="28"/>
          <w:szCs w:val="28"/>
          <w:vertAlign w:val="subscript"/>
        </w:rPr>
        <w:t>т</w:t>
      </w:r>
      <w:r w:rsidRPr="00132791">
        <w:rPr>
          <w:sz w:val="28"/>
          <w:szCs w:val="28"/>
        </w:rPr>
        <w:t xml:space="preserve"> / 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= 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– (АД</w:t>
      </w:r>
      <w:r w:rsidRPr="00132791">
        <w:rPr>
          <w:sz w:val="28"/>
          <w:szCs w:val="28"/>
          <w:vertAlign w:val="subscript"/>
        </w:rPr>
        <w:t>рем</w:t>
      </w:r>
      <w:r w:rsidRPr="00132791">
        <w:rPr>
          <w:sz w:val="28"/>
          <w:szCs w:val="28"/>
        </w:rPr>
        <w:t xml:space="preserve"> + АД</w:t>
      </w:r>
      <w:r w:rsidRPr="00132791">
        <w:rPr>
          <w:sz w:val="28"/>
          <w:szCs w:val="28"/>
          <w:vertAlign w:val="subscript"/>
        </w:rPr>
        <w:t>ор</w:t>
      </w:r>
      <w:r w:rsidRPr="00132791">
        <w:rPr>
          <w:sz w:val="28"/>
          <w:szCs w:val="28"/>
        </w:rPr>
        <w:t xml:space="preserve"> + АД</w:t>
      </w:r>
      <w:r w:rsidRPr="00132791">
        <w:rPr>
          <w:sz w:val="28"/>
          <w:szCs w:val="28"/>
          <w:vertAlign w:val="subscript"/>
        </w:rPr>
        <w:t>ТО-2</w:t>
      </w:r>
      <w:r w:rsidRPr="00132791">
        <w:rPr>
          <w:sz w:val="28"/>
          <w:szCs w:val="28"/>
        </w:rPr>
        <w:t xml:space="preserve"> ) / 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>,</w:t>
      </w:r>
    </w:p>
    <w:p w:rsidR="00132791" w:rsidRDefault="00132791" w:rsidP="00132791">
      <w:pPr>
        <w:ind w:firstLine="709"/>
        <w:rPr>
          <w:sz w:val="28"/>
          <w:szCs w:val="28"/>
          <w:vertAlign w:val="subscript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= А</w:t>
      </w:r>
      <w:r w:rsidRPr="00132791">
        <w:rPr>
          <w:sz w:val="28"/>
          <w:szCs w:val="28"/>
          <w:vertAlign w:val="subscript"/>
        </w:rPr>
        <w:t>сп</w:t>
      </w:r>
      <w:r w:rsidRPr="00132791">
        <w:rPr>
          <w:sz w:val="28"/>
          <w:szCs w:val="28"/>
        </w:rPr>
        <w:t xml:space="preserve"> * Д</w:t>
      </w:r>
      <w:r w:rsidRPr="00132791">
        <w:rPr>
          <w:sz w:val="28"/>
          <w:szCs w:val="28"/>
          <w:vertAlign w:val="subscript"/>
        </w:rPr>
        <w:t>к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= 130 * 30 = 3 900 автомобиле-дней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Коэффициент технической готовности до внедрения поточного метода: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sym w:font="Symbol" w:char="F061"/>
      </w:r>
      <w:r w:rsidRPr="00132791">
        <w:rPr>
          <w:sz w:val="28"/>
          <w:szCs w:val="28"/>
          <w:vertAlign w:val="subscript"/>
        </w:rPr>
        <w:t>Т1</w:t>
      </w:r>
      <w:r w:rsidRPr="00132791">
        <w:rPr>
          <w:sz w:val="28"/>
          <w:szCs w:val="28"/>
        </w:rPr>
        <w:t xml:space="preserve"> = 3 900 – (140 + 90 + 200) / 3 900 = 0,89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Коэффициент технической готовности после внедрения поточного метода составит:</w:t>
      </w:r>
      <w:r>
        <w:rPr>
          <w:szCs w:val="28"/>
        </w:rPr>
        <w:t xml:space="preserve"> </w:t>
      </w:r>
      <w:r w:rsidRPr="00132791">
        <w:rPr>
          <w:szCs w:val="28"/>
        </w:rPr>
        <w:sym w:font="Symbol" w:char="F061"/>
      </w:r>
      <w:r w:rsidRPr="00132791">
        <w:rPr>
          <w:szCs w:val="28"/>
          <w:vertAlign w:val="subscript"/>
        </w:rPr>
        <w:t>Т2</w:t>
      </w:r>
      <w:r w:rsidRPr="00132791">
        <w:rPr>
          <w:szCs w:val="28"/>
        </w:rPr>
        <w:t xml:space="preserve"> =3 900 – (70 + 120) / 3 900 = 0,95</w:t>
      </w:r>
    </w:p>
    <w:p w:rsid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Ответ: в результате внедрения поточного метода коэффициент готовности увеличится с 0,89 до 0,95, т.е. на 6%.</w:t>
      </w:r>
    </w:p>
    <w:p w:rsidR="00132791" w:rsidRPr="00132791" w:rsidRDefault="00132791" w:rsidP="00132791">
      <w:pPr>
        <w:pStyle w:val="a8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Pr="00132791">
        <w:rPr>
          <w:szCs w:val="28"/>
        </w:rPr>
        <w:t>Задача 7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По данным задачи 6 в дополнение к простоям по техническим причинам в автоколонне были простои исправных автомобилей по различным эксплуатационным причинам АД</w:t>
      </w:r>
      <w:r w:rsidRPr="00132791">
        <w:rPr>
          <w:sz w:val="28"/>
          <w:szCs w:val="28"/>
          <w:vertAlign w:val="subscript"/>
        </w:rPr>
        <w:t>эп</w:t>
      </w:r>
      <w:r w:rsidRPr="00132791">
        <w:rPr>
          <w:sz w:val="28"/>
          <w:szCs w:val="28"/>
        </w:rPr>
        <w:t xml:space="preserve"> = 350 дней. Определить на сколько повысится коэффициент выпуска подвижного состава, если простои по эксплуатационным причинам сократятся на 25%.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Решение:</w:t>
      </w: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Коэффициент выпуска подвижного состава определяется по формуле: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Default="00132791" w:rsidP="00132791">
      <w:pPr>
        <w:ind w:firstLine="709"/>
        <w:rPr>
          <w:sz w:val="28"/>
          <w:szCs w:val="28"/>
          <w:vertAlign w:val="subscript"/>
        </w:rPr>
      </w:pPr>
      <w:r w:rsidRPr="00132791">
        <w:rPr>
          <w:sz w:val="28"/>
          <w:szCs w:val="28"/>
        </w:rPr>
        <w:sym w:font="Symbol" w:char="F061"/>
      </w:r>
      <w:r w:rsidRPr="00132791">
        <w:rPr>
          <w:sz w:val="28"/>
          <w:szCs w:val="28"/>
          <w:vertAlign w:val="subscript"/>
        </w:rPr>
        <w:t>В</w:t>
      </w:r>
      <w:r w:rsidRPr="00132791">
        <w:rPr>
          <w:sz w:val="28"/>
          <w:szCs w:val="28"/>
        </w:rPr>
        <w:t xml:space="preserve"> = АД</w:t>
      </w:r>
      <w:r w:rsidRPr="00132791">
        <w:rPr>
          <w:sz w:val="28"/>
          <w:szCs w:val="28"/>
          <w:vertAlign w:val="subscript"/>
        </w:rPr>
        <w:t>и</w:t>
      </w:r>
      <w:r w:rsidRPr="00132791">
        <w:rPr>
          <w:sz w:val="28"/>
          <w:szCs w:val="28"/>
        </w:rPr>
        <w:t xml:space="preserve"> – (АД</w:t>
      </w:r>
      <w:r w:rsidRPr="00132791">
        <w:rPr>
          <w:sz w:val="28"/>
          <w:szCs w:val="28"/>
          <w:vertAlign w:val="subscript"/>
        </w:rPr>
        <w:t>рем</w:t>
      </w:r>
      <w:r w:rsidRPr="00132791">
        <w:rPr>
          <w:sz w:val="28"/>
          <w:szCs w:val="28"/>
        </w:rPr>
        <w:t xml:space="preserve"> + АД</w:t>
      </w:r>
      <w:r w:rsidRPr="00132791">
        <w:rPr>
          <w:sz w:val="28"/>
          <w:szCs w:val="28"/>
          <w:vertAlign w:val="subscript"/>
        </w:rPr>
        <w:t>ор</w:t>
      </w:r>
      <w:r w:rsidRPr="00132791">
        <w:rPr>
          <w:sz w:val="28"/>
          <w:szCs w:val="28"/>
        </w:rPr>
        <w:t xml:space="preserve"> + АД</w:t>
      </w:r>
      <w:r w:rsidRPr="00132791">
        <w:rPr>
          <w:sz w:val="28"/>
          <w:szCs w:val="28"/>
          <w:vertAlign w:val="subscript"/>
        </w:rPr>
        <w:t>ТО-2</w:t>
      </w:r>
      <w:r w:rsidRPr="00132791">
        <w:rPr>
          <w:sz w:val="28"/>
          <w:szCs w:val="28"/>
        </w:rPr>
        <w:t xml:space="preserve"> + АД</w:t>
      </w:r>
      <w:r w:rsidRPr="00132791">
        <w:rPr>
          <w:sz w:val="28"/>
          <w:szCs w:val="28"/>
          <w:vertAlign w:val="subscript"/>
        </w:rPr>
        <w:t>эп</w:t>
      </w:r>
      <w:r w:rsidRPr="00132791">
        <w:rPr>
          <w:sz w:val="28"/>
          <w:szCs w:val="28"/>
        </w:rPr>
        <w:t>) / АД</w:t>
      </w:r>
      <w:r w:rsidRPr="00132791">
        <w:rPr>
          <w:sz w:val="28"/>
          <w:szCs w:val="28"/>
          <w:vertAlign w:val="subscript"/>
        </w:rPr>
        <w:t>и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Коэффициент выпуска подвижного состава до внедрения поточного метода составит: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sym w:font="Symbol" w:char="F061"/>
      </w:r>
      <w:r w:rsidRPr="00132791">
        <w:rPr>
          <w:sz w:val="28"/>
          <w:szCs w:val="28"/>
          <w:vertAlign w:val="subscript"/>
        </w:rPr>
        <w:t>В</w:t>
      </w:r>
      <w:r w:rsidRPr="00132791">
        <w:rPr>
          <w:sz w:val="28"/>
          <w:szCs w:val="28"/>
        </w:rPr>
        <w:t xml:space="preserve"> = 3 900 – (140 + 90 + 200 + 350) / 3 900 = 0,8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Коэффициент выпуска подвижного состава после внедрения поточного метода: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sym w:font="Symbol" w:char="F061"/>
      </w:r>
      <w:r w:rsidRPr="00132791">
        <w:rPr>
          <w:sz w:val="28"/>
          <w:szCs w:val="28"/>
          <w:vertAlign w:val="subscript"/>
        </w:rPr>
        <w:t>в2</w:t>
      </w:r>
      <w:r w:rsidRPr="00132791">
        <w:rPr>
          <w:sz w:val="28"/>
          <w:szCs w:val="28"/>
        </w:rPr>
        <w:t xml:space="preserve"> =3 900 – (70 + 120 + 265,5) / 3 900 = 0,88</w:t>
      </w:r>
    </w:p>
    <w:p w:rsidR="00132791" w:rsidRPr="00132791" w:rsidRDefault="00132791" w:rsidP="00132791">
      <w:pPr>
        <w:pStyle w:val="3"/>
        <w:ind w:firstLine="709"/>
        <w:rPr>
          <w:szCs w:val="28"/>
        </w:rPr>
      </w:pPr>
      <w:r w:rsidRPr="00132791">
        <w:rPr>
          <w:szCs w:val="28"/>
        </w:rPr>
        <w:t>Ответ: коэффициент выпуска подвижного состава изменится с 0,8 до 0,88, т.е. увеличится на 8%.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pStyle w:val="1"/>
        <w:ind w:firstLine="709"/>
        <w:rPr>
          <w:szCs w:val="28"/>
        </w:rPr>
      </w:pPr>
      <w:r w:rsidRPr="00132791">
        <w:rPr>
          <w:szCs w:val="28"/>
        </w:rPr>
        <w:t>Задача 8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Автоколонне на месяц (Д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= 30 дней) установлены плановые задания. Коэффициент технической готовности должен быть равен 0,85; коэффициент выпуска 0,75.</w:t>
      </w:r>
      <w:r>
        <w:rPr>
          <w:sz w:val="28"/>
          <w:szCs w:val="28"/>
        </w:rPr>
        <w:t xml:space="preserve"> </w:t>
      </w:r>
      <w:r w:rsidRPr="00132791">
        <w:rPr>
          <w:sz w:val="28"/>
          <w:szCs w:val="28"/>
        </w:rPr>
        <w:t>Рассчитать на списочный парк автомобилей А</w:t>
      </w:r>
      <w:r w:rsidRPr="00132791">
        <w:rPr>
          <w:sz w:val="28"/>
          <w:szCs w:val="28"/>
          <w:vertAlign w:val="subscript"/>
        </w:rPr>
        <w:t xml:space="preserve">СС </w:t>
      </w:r>
      <w:r w:rsidRPr="00132791">
        <w:rPr>
          <w:sz w:val="28"/>
          <w:szCs w:val="28"/>
        </w:rPr>
        <w:t>= 131, автомобиле-дни простоя автомобилей в ремонте АД</w:t>
      </w:r>
      <w:r w:rsidRPr="00132791">
        <w:rPr>
          <w:sz w:val="28"/>
          <w:szCs w:val="28"/>
          <w:vertAlign w:val="subscript"/>
        </w:rPr>
        <w:t>рем</w:t>
      </w:r>
      <w:r w:rsidRPr="00132791">
        <w:rPr>
          <w:sz w:val="28"/>
          <w:szCs w:val="28"/>
        </w:rPr>
        <w:t xml:space="preserve"> и автомобиле-дни простоя автомобилей по экплуатационным причинам АД</w:t>
      </w:r>
      <w:r w:rsidRPr="00132791">
        <w:rPr>
          <w:sz w:val="28"/>
          <w:szCs w:val="28"/>
          <w:vertAlign w:val="subscript"/>
        </w:rPr>
        <w:t>эп</w:t>
      </w:r>
      <w:r w:rsidRPr="00132791">
        <w:rPr>
          <w:sz w:val="28"/>
          <w:szCs w:val="28"/>
        </w:rPr>
        <w:t>.</w:t>
      </w:r>
    </w:p>
    <w:p w:rsid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Решение:</w:t>
      </w:r>
    </w:p>
    <w:p w:rsidR="00132791" w:rsidRDefault="00132791" w:rsidP="00132791">
      <w:pPr>
        <w:pStyle w:val="a8"/>
        <w:ind w:firstLine="709"/>
        <w:rPr>
          <w:szCs w:val="28"/>
        </w:rPr>
      </w:pPr>
      <w:r>
        <w:rPr>
          <w:szCs w:val="28"/>
        </w:rPr>
        <w:br w:type="page"/>
      </w:r>
      <w:r w:rsidRPr="00132791">
        <w:rPr>
          <w:szCs w:val="28"/>
        </w:rPr>
        <w:t>АД</w:t>
      </w:r>
      <w:r w:rsidRPr="00132791">
        <w:rPr>
          <w:szCs w:val="28"/>
          <w:vertAlign w:val="subscript"/>
        </w:rPr>
        <w:t>экт</w:t>
      </w:r>
      <w:r w:rsidRPr="00132791">
        <w:rPr>
          <w:szCs w:val="28"/>
        </w:rPr>
        <w:t xml:space="preserve"> = Д</w:t>
      </w:r>
      <w:r w:rsidRPr="00132791">
        <w:rPr>
          <w:szCs w:val="28"/>
          <w:vertAlign w:val="subscript"/>
        </w:rPr>
        <w:t>к</w:t>
      </w:r>
      <w:r w:rsidRPr="00132791">
        <w:rPr>
          <w:szCs w:val="28"/>
        </w:rPr>
        <w:t xml:space="preserve"> * А</w:t>
      </w:r>
      <w:r w:rsidRPr="00132791">
        <w:rPr>
          <w:szCs w:val="28"/>
          <w:vertAlign w:val="subscript"/>
        </w:rPr>
        <w:t>сс</w:t>
      </w:r>
      <w:r w:rsidRPr="00132791">
        <w:rPr>
          <w:szCs w:val="28"/>
        </w:rPr>
        <w:t xml:space="preserve"> * (</w:t>
      </w:r>
      <w:r w:rsidRPr="00132791">
        <w:rPr>
          <w:szCs w:val="28"/>
        </w:rPr>
        <w:sym w:font="Symbol" w:char="F061"/>
      </w:r>
      <w:r w:rsidRPr="00132791">
        <w:rPr>
          <w:szCs w:val="28"/>
          <w:vertAlign w:val="subscript"/>
        </w:rPr>
        <w:t>Т</w:t>
      </w:r>
      <w:r w:rsidRPr="00132791">
        <w:rPr>
          <w:szCs w:val="28"/>
        </w:rPr>
        <w:t xml:space="preserve"> - </w:t>
      </w:r>
      <w:r w:rsidRPr="00132791">
        <w:rPr>
          <w:szCs w:val="28"/>
        </w:rPr>
        <w:sym w:font="Symbol" w:char="F061"/>
      </w:r>
      <w:r w:rsidRPr="00132791">
        <w:rPr>
          <w:szCs w:val="28"/>
          <w:vertAlign w:val="subscript"/>
        </w:rPr>
        <w:t>В</w:t>
      </w:r>
      <w:r w:rsidRPr="00132791">
        <w:rPr>
          <w:szCs w:val="28"/>
        </w:rPr>
        <w:t>)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экт</w:t>
      </w:r>
      <w:r w:rsidRPr="00132791">
        <w:rPr>
          <w:sz w:val="28"/>
          <w:szCs w:val="28"/>
        </w:rPr>
        <w:t xml:space="preserve"> = 30 * 131 * (0,85 – 0,75) = 393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экт</w:t>
      </w:r>
      <w:r w:rsidRPr="00132791">
        <w:rPr>
          <w:sz w:val="28"/>
          <w:szCs w:val="28"/>
        </w:rPr>
        <w:t xml:space="preserve"> = Д</w:t>
      </w:r>
      <w:r w:rsidRPr="00132791">
        <w:rPr>
          <w:sz w:val="28"/>
          <w:szCs w:val="28"/>
          <w:vertAlign w:val="subscript"/>
        </w:rPr>
        <w:t>к</w:t>
      </w:r>
      <w:r w:rsidRPr="00132791">
        <w:rPr>
          <w:sz w:val="28"/>
          <w:szCs w:val="28"/>
        </w:rPr>
        <w:t xml:space="preserve"> * А</w:t>
      </w:r>
      <w:r w:rsidRPr="00132791">
        <w:rPr>
          <w:sz w:val="28"/>
          <w:szCs w:val="28"/>
          <w:vertAlign w:val="subscript"/>
        </w:rPr>
        <w:t>сс</w:t>
      </w:r>
      <w:r w:rsidRPr="00132791">
        <w:rPr>
          <w:sz w:val="28"/>
          <w:szCs w:val="28"/>
        </w:rPr>
        <w:t xml:space="preserve"> * (1 - </w:t>
      </w:r>
      <w:r w:rsidRPr="00132791">
        <w:rPr>
          <w:sz w:val="28"/>
          <w:szCs w:val="28"/>
        </w:rPr>
        <w:sym w:font="Symbol" w:char="F061"/>
      </w:r>
      <w:r w:rsidRPr="00132791">
        <w:rPr>
          <w:sz w:val="28"/>
          <w:szCs w:val="28"/>
          <w:vertAlign w:val="subscript"/>
        </w:rPr>
        <w:t>Т</w:t>
      </w:r>
      <w:r w:rsidRPr="00132791">
        <w:rPr>
          <w:sz w:val="28"/>
          <w:szCs w:val="28"/>
        </w:rPr>
        <w:t>)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АД</w:t>
      </w:r>
      <w:r w:rsidRPr="00132791">
        <w:rPr>
          <w:sz w:val="28"/>
          <w:szCs w:val="28"/>
          <w:vertAlign w:val="subscript"/>
        </w:rPr>
        <w:t>экт</w:t>
      </w:r>
      <w:r w:rsidRPr="00132791">
        <w:rPr>
          <w:sz w:val="28"/>
          <w:szCs w:val="28"/>
        </w:rPr>
        <w:t xml:space="preserve"> = 30 * 131 * (1 - 0,75) = 982,5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Ответ: автомобиле-дни простоя автомобилей в ремонте составят 589,5, автомобиле дни простоя автомобилей по эксплуатационным причинам – 393,0.</w:t>
      </w:r>
    </w:p>
    <w:p w:rsidR="00132791" w:rsidRDefault="00132791" w:rsidP="00132791">
      <w:pPr>
        <w:pStyle w:val="1"/>
        <w:ind w:firstLine="709"/>
        <w:jc w:val="both"/>
        <w:rPr>
          <w:szCs w:val="28"/>
        </w:rPr>
      </w:pPr>
    </w:p>
    <w:p w:rsidR="00132791" w:rsidRPr="00132791" w:rsidRDefault="00132791" w:rsidP="00132791">
      <w:pPr>
        <w:pStyle w:val="1"/>
        <w:ind w:firstLine="709"/>
        <w:rPr>
          <w:szCs w:val="28"/>
        </w:rPr>
      </w:pPr>
      <w:r w:rsidRPr="00132791">
        <w:rPr>
          <w:szCs w:val="28"/>
        </w:rPr>
        <w:t>Задача 9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 xml:space="preserve">Автопоезд в составе автомобиля-тягача МАЗ-504 В и полуприцепа МАЗ-5215 общей грузоподъемностью </w:t>
      </w:r>
      <w:r w:rsidRPr="00132791">
        <w:rPr>
          <w:szCs w:val="28"/>
          <w:lang w:val="en-US"/>
        </w:rPr>
        <w:t>q</w:t>
      </w:r>
      <w:r w:rsidRPr="00132791">
        <w:rPr>
          <w:szCs w:val="28"/>
          <w:vertAlign w:val="subscript"/>
        </w:rPr>
        <w:t>н</w:t>
      </w:r>
      <w:r w:rsidRPr="00132791">
        <w:rPr>
          <w:szCs w:val="28"/>
        </w:rPr>
        <w:t xml:space="preserve"> = 12 т перевозит в течение месяца грузы различной средней плотности </w:t>
      </w:r>
      <w:r w:rsidRPr="00132791">
        <w:rPr>
          <w:szCs w:val="28"/>
        </w:rPr>
        <w:sym w:font="Symbol" w:char="F073"/>
      </w:r>
      <w:r w:rsidRPr="00132791">
        <w:rPr>
          <w:szCs w:val="28"/>
        </w:rPr>
        <w:t>. Длина кузова полуприцепа равна – 7,5 м, ширина – 2,5 м, высота бортов – 0,84 м.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 xml:space="preserve">Определить на сколько надо нарастить борта </w:t>
      </w:r>
      <w:r w:rsidRPr="00132791">
        <w:rPr>
          <w:szCs w:val="28"/>
          <w:lang w:val="en-US"/>
        </w:rPr>
        <w:t>h</w:t>
      </w:r>
      <w:r w:rsidRPr="00132791">
        <w:rPr>
          <w:szCs w:val="28"/>
          <w:vertAlign w:val="subscript"/>
        </w:rPr>
        <w:t>доп</w:t>
      </w:r>
      <w:r w:rsidRPr="00132791">
        <w:rPr>
          <w:szCs w:val="28"/>
        </w:rPr>
        <w:t xml:space="preserve"> полуприцепа при перевозках грузов, если средняя плотность равна 8 т/м</w:t>
      </w:r>
      <w:r w:rsidRPr="00132791">
        <w:rPr>
          <w:szCs w:val="28"/>
          <w:vertAlign w:val="superscript"/>
        </w:rPr>
        <w:t>3</w:t>
      </w:r>
      <w:r w:rsidRPr="00132791">
        <w:rPr>
          <w:szCs w:val="28"/>
        </w:rPr>
        <w:t>.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Решение:</w:t>
      </w:r>
    </w:p>
    <w:p w:rsid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 xml:space="preserve">Величина </w:t>
      </w:r>
      <w:r w:rsidRPr="00132791">
        <w:rPr>
          <w:szCs w:val="28"/>
          <w:lang w:val="en-US"/>
        </w:rPr>
        <w:t>h</w:t>
      </w:r>
      <w:r w:rsidRPr="00132791">
        <w:rPr>
          <w:szCs w:val="28"/>
          <w:vertAlign w:val="subscript"/>
        </w:rPr>
        <w:t>доп</w:t>
      </w:r>
      <w:r w:rsidRPr="00132791">
        <w:rPr>
          <w:szCs w:val="28"/>
        </w:rPr>
        <w:t xml:space="preserve"> определяется по формуле: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</w:p>
    <w:p w:rsid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  <w:lang w:val="en-US"/>
        </w:rPr>
        <w:t>h</w:t>
      </w:r>
      <w:r w:rsidRPr="00132791">
        <w:rPr>
          <w:szCs w:val="28"/>
          <w:vertAlign w:val="subscript"/>
        </w:rPr>
        <w:t>доп</w:t>
      </w:r>
      <w:r w:rsidRPr="00132791">
        <w:rPr>
          <w:szCs w:val="28"/>
        </w:rPr>
        <w:t xml:space="preserve"> = </w:t>
      </w:r>
      <w:r w:rsidRPr="00132791">
        <w:rPr>
          <w:szCs w:val="28"/>
          <w:lang w:val="en-US"/>
        </w:rPr>
        <w:t>q</w:t>
      </w:r>
      <w:r w:rsidRPr="00132791">
        <w:rPr>
          <w:szCs w:val="28"/>
          <w:vertAlign w:val="subscript"/>
        </w:rPr>
        <w:t xml:space="preserve">н </w:t>
      </w:r>
      <w:r w:rsidRPr="00132791">
        <w:rPr>
          <w:szCs w:val="28"/>
        </w:rPr>
        <w:t>/ (</w:t>
      </w:r>
      <w:r w:rsidRPr="00132791">
        <w:rPr>
          <w:szCs w:val="28"/>
        </w:rPr>
        <w:sym w:font="Symbol" w:char="F073"/>
      </w:r>
      <w:r w:rsidRPr="00132791">
        <w:rPr>
          <w:szCs w:val="28"/>
          <w:lang w:val="en-US"/>
        </w:rPr>
        <w:t>S</w:t>
      </w:r>
      <w:r w:rsidRPr="00132791">
        <w:rPr>
          <w:szCs w:val="28"/>
          <w:vertAlign w:val="subscript"/>
        </w:rPr>
        <w:t>к</w:t>
      </w:r>
      <w:r w:rsidRPr="00132791">
        <w:rPr>
          <w:szCs w:val="28"/>
        </w:rPr>
        <w:t>),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где</w:t>
      </w:r>
      <w:r>
        <w:rPr>
          <w:szCs w:val="28"/>
        </w:rPr>
        <w:t xml:space="preserve"> </w:t>
      </w:r>
      <w:r w:rsidRPr="00132791">
        <w:rPr>
          <w:szCs w:val="28"/>
          <w:lang w:val="en-US"/>
        </w:rPr>
        <w:t>S</w:t>
      </w:r>
      <w:r w:rsidRPr="00132791">
        <w:rPr>
          <w:szCs w:val="28"/>
          <w:vertAlign w:val="subscript"/>
        </w:rPr>
        <w:t>к</w:t>
      </w:r>
      <w:r w:rsidRPr="00132791">
        <w:rPr>
          <w:szCs w:val="28"/>
        </w:rPr>
        <w:t xml:space="preserve"> – площадь кузова, м</w:t>
      </w:r>
      <w:r w:rsidRPr="00132791">
        <w:rPr>
          <w:szCs w:val="28"/>
          <w:vertAlign w:val="superscript"/>
        </w:rPr>
        <w:t>2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  <w:lang w:val="en-US"/>
        </w:rPr>
        <w:t>h</w:t>
      </w:r>
      <w:r w:rsidRPr="00132791">
        <w:rPr>
          <w:szCs w:val="28"/>
          <w:vertAlign w:val="subscript"/>
        </w:rPr>
        <w:t>доп</w:t>
      </w:r>
      <w:r w:rsidRPr="00132791">
        <w:rPr>
          <w:szCs w:val="28"/>
        </w:rPr>
        <w:t xml:space="preserve"> = 12</w:t>
      </w:r>
      <w:r w:rsidRPr="00132791">
        <w:rPr>
          <w:szCs w:val="28"/>
          <w:vertAlign w:val="subscript"/>
        </w:rPr>
        <w:t xml:space="preserve"> </w:t>
      </w:r>
      <w:r w:rsidRPr="00132791">
        <w:rPr>
          <w:szCs w:val="28"/>
        </w:rPr>
        <w:t>/ (8 * 7,5 * 2,5) = 0,08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Ответ: высота наращенных, дополнительных бортов кузова равна 0,08 м, следовательно высота бортов кузова составит 0,84+0,08 = 0,92 м.</w:t>
      </w:r>
    </w:p>
    <w:p w:rsidR="00132791" w:rsidRDefault="00132791" w:rsidP="00132791">
      <w:pPr>
        <w:pStyle w:val="a8"/>
        <w:ind w:firstLine="709"/>
        <w:rPr>
          <w:szCs w:val="28"/>
        </w:rPr>
      </w:pPr>
    </w:p>
    <w:p w:rsidR="00132791" w:rsidRPr="00132791" w:rsidRDefault="00132791" w:rsidP="00132791">
      <w:pPr>
        <w:pStyle w:val="a8"/>
        <w:ind w:firstLine="709"/>
        <w:jc w:val="center"/>
        <w:rPr>
          <w:szCs w:val="28"/>
        </w:rPr>
      </w:pPr>
      <w:r>
        <w:rPr>
          <w:szCs w:val="28"/>
        </w:rPr>
        <w:br w:type="page"/>
      </w:r>
      <w:r w:rsidRPr="00132791">
        <w:rPr>
          <w:szCs w:val="28"/>
        </w:rPr>
        <w:t>Задача 10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 xml:space="preserve">Автомобиль ЗИЛ-130 грузоподъемностью 6 т перевозит груз, имея показатели работы </w:t>
      </w:r>
      <w:r w:rsidRPr="00132791">
        <w:rPr>
          <w:szCs w:val="28"/>
          <w:lang w:val="en-US"/>
        </w:rPr>
        <w:t>l</w:t>
      </w:r>
      <w:r w:rsidRPr="00132791">
        <w:rPr>
          <w:szCs w:val="28"/>
          <w:vertAlign w:val="subscript"/>
        </w:rPr>
        <w:t>ег</w:t>
      </w:r>
      <w:r w:rsidRPr="00132791">
        <w:rPr>
          <w:szCs w:val="28"/>
        </w:rPr>
        <w:t xml:space="preserve"> = 11 км, </w:t>
      </w:r>
      <w:r w:rsidRPr="00132791">
        <w:rPr>
          <w:szCs w:val="28"/>
        </w:rPr>
        <w:sym w:font="Symbol" w:char="F06E"/>
      </w:r>
      <w:r w:rsidRPr="00132791">
        <w:rPr>
          <w:szCs w:val="28"/>
          <w:vertAlign w:val="subscript"/>
        </w:rPr>
        <w:t>т</w:t>
      </w:r>
      <w:r w:rsidRPr="00132791">
        <w:rPr>
          <w:szCs w:val="28"/>
        </w:rPr>
        <w:t xml:space="preserve"> – 29 км/ч, </w:t>
      </w:r>
      <w:r w:rsidRPr="00132791">
        <w:rPr>
          <w:szCs w:val="28"/>
          <w:lang w:val="en-US"/>
        </w:rPr>
        <w:t>t</w:t>
      </w:r>
      <w:r w:rsidRPr="00132791">
        <w:rPr>
          <w:szCs w:val="28"/>
          <w:vertAlign w:val="subscript"/>
        </w:rPr>
        <w:t>п-р</w:t>
      </w:r>
      <w:r w:rsidRPr="00132791">
        <w:rPr>
          <w:szCs w:val="28"/>
        </w:rPr>
        <w:t xml:space="preserve"> = 22 мин.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 xml:space="preserve">Определить время </w:t>
      </w:r>
      <w:r w:rsidRPr="00132791">
        <w:rPr>
          <w:szCs w:val="28"/>
          <w:lang w:val="en-US"/>
        </w:rPr>
        <w:t>t</w:t>
      </w:r>
      <w:r w:rsidRPr="00132791">
        <w:rPr>
          <w:szCs w:val="28"/>
          <w:vertAlign w:val="subscript"/>
          <w:lang w:val="en-US"/>
        </w:rPr>
        <w:t>e</w:t>
      </w:r>
      <w:r w:rsidRPr="00132791">
        <w:rPr>
          <w:szCs w:val="28"/>
        </w:rPr>
        <w:t xml:space="preserve">, затрачиваемое на одну ездку в часах, если коэффициент использования пробега </w:t>
      </w:r>
      <w:r w:rsidRPr="00132791">
        <w:rPr>
          <w:szCs w:val="28"/>
        </w:rPr>
        <w:sym w:font="Symbol" w:char="F062"/>
      </w:r>
      <w:r w:rsidRPr="00132791">
        <w:rPr>
          <w:szCs w:val="28"/>
        </w:rPr>
        <w:t xml:space="preserve"> на маршруте равен 0,5.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Решение: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Время затрачиваемое на одну ездку в часах определяется по формуле</w:t>
      </w:r>
    </w:p>
    <w:p w:rsidR="00132791" w:rsidRDefault="00132791" w:rsidP="00132791">
      <w:pPr>
        <w:pStyle w:val="a8"/>
        <w:ind w:firstLine="709"/>
        <w:rPr>
          <w:szCs w:val="28"/>
        </w:rPr>
      </w:pP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  <w:lang w:val="en-US"/>
        </w:rPr>
        <w:t>t</w:t>
      </w:r>
      <w:r w:rsidRPr="00132791">
        <w:rPr>
          <w:szCs w:val="28"/>
          <w:vertAlign w:val="subscript"/>
          <w:lang w:val="en-US"/>
        </w:rPr>
        <w:t>e</w:t>
      </w:r>
      <w:r w:rsidRPr="00132791">
        <w:rPr>
          <w:szCs w:val="28"/>
        </w:rPr>
        <w:t xml:space="preserve"> = </w:t>
      </w:r>
      <w:r w:rsidRPr="00132791">
        <w:rPr>
          <w:szCs w:val="28"/>
          <w:lang w:val="en-US"/>
        </w:rPr>
        <w:t>l</w:t>
      </w:r>
      <w:r w:rsidRPr="00132791">
        <w:rPr>
          <w:szCs w:val="28"/>
          <w:vertAlign w:val="subscript"/>
        </w:rPr>
        <w:t>ег</w:t>
      </w:r>
      <w:r w:rsidRPr="00132791">
        <w:rPr>
          <w:szCs w:val="28"/>
        </w:rPr>
        <w:t xml:space="preserve"> / </w:t>
      </w:r>
      <w:r w:rsidRPr="00132791">
        <w:rPr>
          <w:szCs w:val="28"/>
        </w:rPr>
        <w:sym w:font="Symbol" w:char="F062"/>
      </w:r>
      <w:r w:rsidRPr="00132791">
        <w:rPr>
          <w:szCs w:val="28"/>
          <w:vertAlign w:val="subscript"/>
          <w:lang w:val="en-US"/>
        </w:rPr>
        <w:t>e</w:t>
      </w:r>
      <w:r w:rsidRPr="00132791">
        <w:rPr>
          <w:szCs w:val="28"/>
          <w:lang w:val="en-US"/>
        </w:rPr>
        <w:t>V</w:t>
      </w:r>
      <w:r w:rsidRPr="00132791">
        <w:rPr>
          <w:szCs w:val="28"/>
          <w:vertAlign w:val="subscript"/>
        </w:rPr>
        <w:t>т</w:t>
      </w:r>
      <w:r w:rsidRPr="00132791">
        <w:rPr>
          <w:szCs w:val="28"/>
        </w:rPr>
        <w:t xml:space="preserve"> + </w:t>
      </w:r>
      <w:r w:rsidRPr="00132791">
        <w:rPr>
          <w:szCs w:val="28"/>
          <w:lang w:val="en-US"/>
        </w:rPr>
        <w:t>t</w:t>
      </w:r>
      <w:r w:rsidRPr="00132791">
        <w:rPr>
          <w:szCs w:val="28"/>
          <w:vertAlign w:val="subscript"/>
        </w:rPr>
        <w:t>п-р</w:t>
      </w:r>
    </w:p>
    <w:p w:rsidR="00132791" w:rsidRDefault="00132791" w:rsidP="00132791">
      <w:pPr>
        <w:pStyle w:val="a8"/>
        <w:ind w:firstLine="709"/>
        <w:rPr>
          <w:szCs w:val="28"/>
        </w:rPr>
      </w:pP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  <w:lang w:val="en-US"/>
        </w:rPr>
        <w:t>t</w:t>
      </w:r>
      <w:r w:rsidRPr="00132791">
        <w:rPr>
          <w:szCs w:val="28"/>
          <w:vertAlign w:val="subscript"/>
          <w:lang w:val="en-US"/>
        </w:rPr>
        <w:t>e</w:t>
      </w:r>
      <w:r w:rsidRPr="00132791">
        <w:rPr>
          <w:szCs w:val="28"/>
        </w:rPr>
        <w:t xml:space="preserve"> = 11 / 0,5 * 29 + 0,37 = 1,13 ч.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</w:p>
    <w:p w:rsidR="00132791" w:rsidRPr="00132791" w:rsidRDefault="00132791" w:rsidP="00132791">
      <w:pPr>
        <w:pStyle w:val="1"/>
        <w:ind w:firstLine="709"/>
        <w:rPr>
          <w:szCs w:val="28"/>
        </w:rPr>
      </w:pPr>
      <w:r w:rsidRPr="00132791">
        <w:rPr>
          <w:szCs w:val="28"/>
        </w:rPr>
        <w:t>Задача 11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pStyle w:val="3"/>
        <w:ind w:firstLine="709"/>
        <w:rPr>
          <w:szCs w:val="28"/>
        </w:rPr>
      </w:pPr>
      <w:r w:rsidRPr="00132791">
        <w:rPr>
          <w:szCs w:val="28"/>
        </w:rPr>
        <w:t>По данным путевого листа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Т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 xml:space="preserve"> = 10,5 ч – время пребывания автомобиля в наряде (на линии);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об</w:t>
      </w:r>
      <w:r w:rsidRPr="00132791">
        <w:rPr>
          <w:sz w:val="28"/>
          <w:szCs w:val="28"/>
        </w:rPr>
        <w:t xml:space="preserve"> = 220 км – общий пробег автомобиля за рабочий день;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Т</w:t>
      </w:r>
      <w:r w:rsidRPr="00132791">
        <w:rPr>
          <w:sz w:val="28"/>
          <w:szCs w:val="28"/>
          <w:vertAlign w:val="subscript"/>
        </w:rPr>
        <w:t>ДВ</w:t>
      </w:r>
      <w:r w:rsidRPr="00132791">
        <w:rPr>
          <w:sz w:val="28"/>
          <w:szCs w:val="28"/>
        </w:rPr>
        <w:t xml:space="preserve"> = 4,0 ч – время движения за рабочий день.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Рассчитать техническую и эксплуатационную скорости.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Решение: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Техническая скорость – это средняя скорость движения, равная отношению пробега автомобиля к времени движения, включая время простоя пути, связанного с регулированием движения.</w:t>
      </w:r>
    </w:p>
    <w:p w:rsid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Техническая скорость транспортного средства определяется по формуле: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Default="00132791" w:rsidP="00132791">
      <w:pPr>
        <w:ind w:firstLine="709"/>
        <w:rPr>
          <w:sz w:val="28"/>
          <w:szCs w:val="28"/>
          <w:vertAlign w:val="subscript"/>
        </w:rPr>
      </w:pPr>
      <w:r w:rsidRPr="00132791">
        <w:rPr>
          <w:sz w:val="28"/>
          <w:szCs w:val="28"/>
          <w:lang w:val="en-US"/>
        </w:rPr>
        <w:t>V</w:t>
      </w:r>
      <w:r w:rsidRPr="00132791">
        <w:rPr>
          <w:sz w:val="28"/>
          <w:szCs w:val="28"/>
          <w:vertAlign w:val="subscript"/>
          <w:lang w:val="en-US"/>
        </w:rPr>
        <w:t>T</w:t>
      </w:r>
      <w:r w:rsidRPr="00132791">
        <w:rPr>
          <w:sz w:val="28"/>
          <w:szCs w:val="28"/>
        </w:rPr>
        <w:t xml:space="preserve"> =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об</w:t>
      </w:r>
      <w:r w:rsidRPr="00132791">
        <w:rPr>
          <w:sz w:val="28"/>
          <w:szCs w:val="28"/>
        </w:rPr>
        <w:t xml:space="preserve"> / Т</w:t>
      </w:r>
      <w:r w:rsidRPr="00132791">
        <w:rPr>
          <w:sz w:val="28"/>
          <w:szCs w:val="28"/>
          <w:vertAlign w:val="subscript"/>
        </w:rPr>
        <w:t>дв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V</w:t>
      </w:r>
      <w:r w:rsidRPr="00132791">
        <w:rPr>
          <w:sz w:val="28"/>
          <w:szCs w:val="28"/>
          <w:vertAlign w:val="subscript"/>
          <w:lang w:val="en-US"/>
        </w:rPr>
        <w:t>T</w:t>
      </w:r>
      <w:r w:rsidRPr="00132791">
        <w:rPr>
          <w:sz w:val="28"/>
          <w:szCs w:val="28"/>
        </w:rPr>
        <w:t xml:space="preserve"> = 220 / 4 = 55 км / ч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Эксплуатационная скорость – условная средняя скорость автомобиля за время нахождения его на линии (средний пробег автомобиля за 1 час пребывания в наряде). Эксплуатационная скорость характеризует интенсивность выполнения транспортного процесса.</w:t>
      </w:r>
    </w:p>
    <w:p w:rsid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Эксплуатационная скорость транспортного средства определяется по формуле: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</w:p>
    <w:p w:rsidR="00132791" w:rsidRDefault="00132791" w:rsidP="00132791">
      <w:pPr>
        <w:pStyle w:val="a8"/>
        <w:ind w:firstLine="709"/>
        <w:rPr>
          <w:szCs w:val="28"/>
          <w:vertAlign w:val="subscript"/>
        </w:rPr>
      </w:pPr>
      <w:r w:rsidRPr="00132791">
        <w:rPr>
          <w:szCs w:val="28"/>
          <w:lang w:val="en-US"/>
        </w:rPr>
        <w:t>V</w:t>
      </w:r>
      <w:r w:rsidRPr="00132791">
        <w:rPr>
          <w:szCs w:val="28"/>
          <w:vertAlign w:val="subscript"/>
        </w:rPr>
        <w:t>э</w:t>
      </w:r>
      <w:r w:rsidRPr="00132791">
        <w:rPr>
          <w:szCs w:val="28"/>
        </w:rPr>
        <w:t xml:space="preserve"> = </w:t>
      </w:r>
      <w:r w:rsidRPr="00132791">
        <w:rPr>
          <w:szCs w:val="28"/>
          <w:lang w:val="en-US"/>
        </w:rPr>
        <w:t>L</w:t>
      </w:r>
      <w:r w:rsidRPr="00132791">
        <w:rPr>
          <w:szCs w:val="28"/>
          <w:vertAlign w:val="subscript"/>
        </w:rPr>
        <w:t xml:space="preserve">общ </w:t>
      </w:r>
      <w:r w:rsidRPr="00132791">
        <w:rPr>
          <w:szCs w:val="28"/>
        </w:rPr>
        <w:t>/ Т</w:t>
      </w:r>
      <w:r w:rsidRPr="00132791">
        <w:rPr>
          <w:szCs w:val="28"/>
          <w:vertAlign w:val="subscript"/>
        </w:rPr>
        <w:t>н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  <w:lang w:val="en-US"/>
        </w:rPr>
        <w:t>V</w:t>
      </w:r>
      <w:r w:rsidRPr="00132791">
        <w:rPr>
          <w:szCs w:val="28"/>
          <w:vertAlign w:val="subscript"/>
        </w:rPr>
        <w:t>э</w:t>
      </w:r>
      <w:r w:rsidRPr="00132791">
        <w:rPr>
          <w:szCs w:val="28"/>
        </w:rPr>
        <w:t xml:space="preserve"> = 220 / 10,5 = 21,0 км / ч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pStyle w:val="1"/>
        <w:ind w:firstLine="709"/>
        <w:rPr>
          <w:szCs w:val="28"/>
        </w:rPr>
      </w:pPr>
      <w:r w:rsidRPr="00132791">
        <w:rPr>
          <w:szCs w:val="28"/>
        </w:rPr>
        <w:t>Задача 12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Автомобиль КамАЗ 5320 грузоподъемностью 8 т перевозит баллоны с кислородом, имея показатели работы: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ег</w:t>
      </w:r>
      <w:r w:rsidRPr="00132791">
        <w:rPr>
          <w:sz w:val="28"/>
          <w:szCs w:val="28"/>
        </w:rPr>
        <w:t xml:space="preserve"> = 15 км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 xml:space="preserve"> = 5 км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Т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 xml:space="preserve"> = 10,5 ч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V</w:t>
      </w:r>
      <w:r w:rsidRPr="00132791">
        <w:rPr>
          <w:sz w:val="28"/>
          <w:szCs w:val="28"/>
          <w:vertAlign w:val="subscript"/>
        </w:rPr>
        <w:t>т</w:t>
      </w:r>
      <w:r w:rsidRPr="00132791">
        <w:rPr>
          <w:sz w:val="28"/>
          <w:szCs w:val="28"/>
        </w:rPr>
        <w:t xml:space="preserve"> = 25 км/ч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t</w:t>
      </w:r>
      <w:r w:rsidRPr="00132791">
        <w:rPr>
          <w:sz w:val="28"/>
          <w:szCs w:val="28"/>
          <w:vertAlign w:val="subscript"/>
        </w:rPr>
        <w:t>п-р</w:t>
      </w:r>
      <w:r w:rsidRPr="00132791">
        <w:rPr>
          <w:sz w:val="28"/>
          <w:szCs w:val="28"/>
        </w:rPr>
        <w:t xml:space="preserve"> = 24 мин = 0,4 ч.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sym w:font="Symbol" w:char="F062"/>
      </w:r>
      <w:r w:rsidRPr="00132791">
        <w:rPr>
          <w:sz w:val="28"/>
          <w:szCs w:val="28"/>
          <w:vertAlign w:val="subscript"/>
        </w:rPr>
        <w:t>е</w:t>
      </w:r>
      <w:r w:rsidRPr="00132791">
        <w:rPr>
          <w:sz w:val="28"/>
          <w:szCs w:val="28"/>
        </w:rPr>
        <w:t xml:space="preserve"> = 0,5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Определить число ездок </w:t>
      </w:r>
      <w:r w:rsidRPr="00132791">
        <w:rPr>
          <w:sz w:val="28"/>
          <w:szCs w:val="28"/>
          <w:lang w:val="en-US"/>
        </w:rPr>
        <w:t>n</w:t>
      </w:r>
      <w:r w:rsidRPr="00132791">
        <w:rPr>
          <w:sz w:val="28"/>
          <w:szCs w:val="28"/>
          <w:vertAlign w:val="subscript"/>
          <w:lang w:val="en-US"/>
        </w:rPr>
        <w:t>e</w:t>
      </w:r>
      <w:r w:rsidRPr="00132791">
        <w:rPr>
          <w:sz w:val="28"/>
          <w:szCs w:val="28"/>
          <w:vertAlign w:val="subscript"/>
        </w:rPr>
        <w:t xml:space="preserve"> </w:t>
      </w:r>
      <w:r w:rsidRPr="00132791">
        <w:rPr>
          <w:sz w:val="28"/>
          <w:szCs w:val="28"/>
        </w:rPr>
        <w:t>автомобиля за рабочий день.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Решение: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Число ездок автомобиля за рабочий день определяется по формуле: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  <w:vertAlign w:val="subscript"/>
        </w:rPr>
      </w:pPr>
      <w:r w:rsidRPr="00132791">
        <w:rPr>
          <w:sz w:val="28"/>
          <w:szCs w:val="28"/>
          <w:lang w:val="en-US"/>
        </w:rPr>
        <w:t>n</w:t>
      </w:r>
      <w:r w:rsidRPr="00132791">
        <w:rPr>
          <w:sz w:val="28"/>
          <w:szCs w:val="28"/>
          <w:vertAlign w:val="subscript"/>
          <w:lang w:val="en-US"/>
        </w:rPr>
        <w:t>e</w:t>
      </w:r>
      <w:r w:rsidRPr="00132791">
        <w:rPr>
          <w:sz w:val="28"/>
          <w:szCs w:val="28"/>
        </w:rPr>
        <w:t xml:space="preserve"> = </w:t>
      </w:r>
      <w:r w:rsidRPr="00132791">
        <w:rPr>
          <w:sz w:val="28"/>
          <w:szCs w:val="28"/>
          <w:lang w:val="en-US"/>
        </w:rPr>
        <w:t>T</w:t>
      </w:r>
      <w:r w:rsidRPr="00132791">
        <w:rPr>
          <w:sz w:val="28"/>
          <w:szCs w:val="28"/>
          <w:vertAlign w:val="subscript"/>
        </w:rPr>
        <w:t>м</w:t>
      </w:r>
      <w:r w:rsidRPr="00132791">
        <w:rPr>
          <w:sz w:val="28"/>
          <w:szCs w:val="28"/>
        </w:rPr>
        <w:t xml:space="preserve"> /</w:t>
      </w:r>
      <w:r w:rsidRPr="00132791">
        <w:rPr>
          <w:sz w:val="28"/>
          <w:szCs w:val="28"/>
          <w:lang w:val="en-US"/>
        </w:rPr>
        <w:t>t</w:t>
      </w:r>
      <w:r w:rsidRPr="00132791">
        <w:rPr>
          <w:sz w:val="28"/>
          <w:szCs w:val="28"/>
          <w:vertAlign w:val="subscript"/>
          <w:lang w:val="en-US"/>
        </w:rPr>
        <w:t>e</w:t>
      </w:r>
    </w:p>
    <w:p w:rsidR="00132791" w:rsidRDefault="00132791" w:rsidP="00132791">
      <w:pPr>
        <w:ind w:firstLine="709"/>
        <w:rPr>
          <w:sz w:val="28"/>
          <w:szCs w:val="28"/>
          <w:vertAlign w:val="subscript"/>
        </w:rPr>
      </w:pPr>
      <w:r w:rsidRPr="00132791">
        <w:rPr>
          <w:sz w:val="28"/>
          <w:szCs w:val="28"/>
          <w:lang w:val="en-US"/>
        </w:rPr>
        <w:t>T</w:t>
      </w:r>
      <w:r w:rsidRPr="00132791">
        <w:rPr>
          <w:sz w:val="28"/>
          <w:szCs w:val="28"/>
          <w:vertAlign w:val="subscript"/>
        </w:rPr>
        <w:t>м</w:t>
      </w:r>
      <w:r w:rsidRPr="00132791">
        <w:rPr>
          <w:sz w:val="28"/>
          <w:szCs w:val="28"/>
        </w:rPr>
        <w:t xml:space="preserve"> = Т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 xml:space="preserve"> –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н</w:t>
      </w:r>
      <w:r w:rsidRPr="00132791">
        <w:rPr>
          <w:sz w:val="28"/>
          <w:szCs w:val="28"/>
        </w:rPr>
        <w:t>/</w:t>
      </w:r>
      <w:r w:rsidRPr="00132791">
        <w:rPr>
          <w:sz w:val="28"/>
          <w:szCs w:val="28"/>
          <w:lang w:val="en-US"/>
        </w:rPr>
        <w:t>V</w:t>
      </w:r>
      <w:r w:rsidRPr="00132791">
        <w:rPr>
          <w:sz w:val="28"/>
          <w:szCs w:val="28"/>
          <w:vertAlign w:val="subscript"/>
        </w:rPr>
        <w:t>т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T</w:t>
      </w:r>
      <w:r w:rsidRPr="00132791">
        <w:rPr>
          <w:sz w:val="28"/>
          <w:szCs w:val="28"/>
          <w:vertAlign w:val="subscript"/>
        </w:rPr>
        <w:t>м</w:t>
      </w:r>
      <w:r w:rsidRPr="00132791">
        <w:rPr>
          <w:sz w:val="28"/>
          <w:szCs w:val="28"/>
        </w:rPr>
        <w:t xml:space="preserve"> = 10,5 – 5/25 = 10,3</w:t>
      </w:r>
    </w:p>
    <w:p w:rsidR="00132791" w:rsidRPr="00132791" w:rsidRDefault="00132791" w:rsidP="00132791">
      <w:pPr>
        <w:ind w:firstLine="709"/>
        <w:rPr>
          <w:sz w:val="28"/>
          <w:szCs w:val="28"/>
          <w:vertAlign w:val="subscript"/>
        </w:rPr>
      </w:pPr>
      <w:r>
        <w:rPr>
          <w:sz w:val="28"/>
          <w:szCs w:val="28"/>
        </w:rPr>
        <w:br w:type="page"/>
      </w:r>
      <w:r w:rsidRPr="00132791">
        <w:rPr>
          <w:sz w:val="28"/>
          <w:szCs w:val="28"/>
          <w:lang w:val="en-US"/>
        </w:rPr>
        <w:t>t</w:t>
      </w:r>
      <w:r w:rsidRPr="00132791">
        <w:rPr>
          <w:sz w:val="28"/>
          <w:szCs w:val="28"/>
          <w:vertAlign w:val="subscript"/>
          <w:lang w:val="en-US"/>
        </w:rPr>
        <w:t>e</w:t>
      </w:r>
      <w:r w:rsidRPr="00132791">
        <w:rPr>
          <w:sz w:val="28"/>
          <w:szCs w:val="28"/>
        </w:rPr>
        <w:t xml:space="preserve"> =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ег</w:t>
      </w:r>
      <w:r w:rsidRPr="00132791">
        <w:rPr>
          <w:sz w:val="28"/>
          <w:szCs w:val="28"/>
        </w:rPr>
        <w:t xml:space="preserve"> / </w:t>
      </w:r>
      <w:r w:rsidRPr="00132791">
        <w:rPr>
          <w:sz w:val="28"/>
          <w:szCs w:val="28"/>
          <w:lang w:val="en-US"/>
        </w:rPr>
        <w:sym w:font="Symbol" w:char="F062"/>
      </w:r>
      <w:r w:rsidRPr="00132791">
        <w:rPr>
          <w:sz w:val="28"/>
          <w:szCs w:val="28"/>
          <w:vertAlign w:val="subscript"/>
        </w:rPr>
        <w:t>е</w:t>
      </w:r>
      <w:r w:rsidRPr="00132791">
        <w:rPr>
          <w:sz w:val="28"/>
          <w:szCs w:val="28"/>
          <w:lang w:val="en-US"/>
        </w:rPr>
        <w:t>V</w:t>
      </w:r>
      <w:r w:rsidRPr="00132791">
        <w:rPr>
          <w:sz w:val="28"/>
          <w:szCs w:val="28"/>
          <w:vertAlign w:val="subscript"/>
        </w:rPr>
        <w:t>т</w:t>
      </w:r>
      <w:r w:rsidRPr="00132791">
        <w:rPr>
          <w:sz w:val="28"/>
          <w:szCs w:val="28"/>
        </w:rPr>
        <w:t xml:space="preserve"> + </w:t>
      </w:r>
      <w:r w:rsidRPr="00132791">
        <w:rPr>
          <w:sz w:val="28"/>
          <w:szCs w:val="28"/>
          <w:lang w:val="en-US"/>
        </w:rPr>
        <w:t>t</w:t>
      </w:r>
      <w:r w:rsidRPr="00132791">
        <w:rPr>
          <w:sz w:val="28"/>
          <w:szCs w:val="28"/>
          <w:vertAlign w:val="subscript"/>
        </w:rPr>
        <w:t>п-р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t</w:t>
      </w:r>
      <w:r w:rsidRPr="00132791">
        <w:rPr>
          <w:sz w:val="28"/>
          <w:szCs w:val="28"/>
          <w:vertAlign w:val="subscript"/>
          <w:lang w:val="en-US"/>
        </w:rPr>
        <w:t>e</w:t>
      </w:r>
      <w:r w:rsidRPr="00132791">
        <w:rPr>
          <w:sz w:val="28"/>
          <w:szCs w:val="28"/>
        </w:rPr>
        <w:t xml:space="preserve"> = 15 / 0,5*25 + 0,4 = 1,6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n</w:t>
      </w:r>
      <w:r w:rsidRPr="00132791">
        <w:rPr>
          <w:sz w:val="28"/>
          <w:szCs w:val="28"/>
          <w:vertAlign w:val="subscript"/>
          <w:lang w:val="en-US"/>
        </w:rPr>
        <w:t>e</w:t>
      </w:r>
      <w:r w:rsidRPr="00132791">
        <w:rPr>
          <w:sz w:val="28"/>
          <w:szCs w:val="28"/>
        </w:rPr>
        <w:t xml:space="preserve"> = 10,3 / 1,6 = 6,4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Ответ: число ездок автомобиля за рабочий день составит 6,4.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jc w:val="center"/>
        <w:rPr>
          <w:sz w:val="28"/>
          <w:szCs w:val="28"/>
        </w:rPr>
      </w:pPr>
      <w:r w:rsidRPr="00132791">
        <w:rPr>
          <w:sz w:val="28"/>
          <w:szCs w:val="28"/>
        </w:rPr>
        <w:t>Задача 13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 xml:space="preserve">По данным задачи 11 определить пробеги автомобиля с грузом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Г</w:t>
      </w:r>
      <w:r w:rsidRPr="00132791">
        <w:rPr>
          <w:sz w:val="28"/>
          <w:szCs w:val="28"/>
        </w:rPr>
        <w:t xml:space="preserve"> и общий пробег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об</w:t>
      </w:r>
      <w:r>
        <w:rPr>
          <w:sz w:val="28"/>
          <w:szCs w:val="28"/>
        </w:rPr>
        <w:t xml:space="preserve"> </w:t>
      </w:r>
      <w:r w:rsidRPr="00132791">
        <w:rPr>
          <w:sz w:val="28"/>
          <w:szCs w:val="28"/>
        </w:rPr>
        <w:t xml:space="preserve">за рабочий день, а также коэффициент использования пробега за рабочий день </w:t>
      </w:r>
      <w:r w:rsidRPr="00132791">
        <w:rPr>
          <w:sz w:val="28"/>
          <w:szCs w:val="28"/>
        </w:rPr>
        <w:sym w:font="Symbol" w:char="F062"/>
      </w:r>
      <w:r w:rsidRPr="00132791">
        <w:rPr>
          <w:sz w:val="28"/>
          <w:szCs w:val="28"/>
        </w:rPr>
        <w:t>.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Решение:</w:t>
      </w:r>
    </w:p>
    <w:p w:rsidR="00132791" w:rsidRPr="00132791" w:rsidRDefault="00132791" w:rsidP="00132791">
      <w:pPr>
        <w:pStyle w:val="a8"/>
        <w:ind w:firstLine="709"/>
        <w:rPr>
          <w:szCs w:val="28"/>
        </w:rPr>
      </w:pPr>
      <w:r w:rsidRPr="00132791">
        <w:rPr>
          <w:szCs w:val="28"/>
        </w:rPr>
        <w:t>Пробег автомобиля с грузом определяется по формуле: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Г</w:t>
      </w:r>
      <w:r w:rsidRPr="00132791">
        <w:rPr>
          <w:sz w:val="28"/>
          <w:szCs w:val="28"/>
        </w:rPr>
        <w:t xml:space="preserve"> = </w:t>
      </w:r>
      <w:r w:rsidRPr="00132791">
        <w:rPr>
          <w:sz w:val="28"/>
          <w:szCs w:val="28"/>
          <w:lang w:val="en-US"/>
        </w:rPr>
        <w:t>n</w:t>
      </w:r>
      <w:r w:rsidRPr="00132791">
        <w:rPr>
          <w:sz w:val="28"/>
          <w:szCs w:val="28"/>
          <w:vertAlign w:val="subscript"/>
        </w:rPr>
        <w:t>е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  <w:lang w:val="en-US"/>
        </w:rPr>
        <w:t>e</w:t>
      </w:r>
      <w:r w:rsidRPr="00132791">
        <w:rPr>
          <w:sz w:val="28"/>
          <w:szCs w:val="28"/>
          <w:vertAlign w:val="subscript"/>
        </w:rPr>
        <w:t>г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Г</w:t>
      </w:r>
      <w:r w:rsidRPr="00132791">
        <w:rPr>
          <w:sz w:val="28"/>
          <w:szCs w:val="28"/>
        </w:rPr>
        <w:t xml:space="preserve"> = 6,4 * 15 = 96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Общий пробег автомобиля определяется по формуле: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об</w:t>
      </w:r>
      <w:r w:rsidRPr="00132791">
        <w:rPr>
          <w:sz w:val="28"/>
          <w:szCs w:val="28"/>
        </w:rPr>
        <w:t xml:space="preserve"> = </w:t>
      </w:r>
      <w:r w:rsidRPr="00132791">
        <w:rPr>
          <w:sz w:val="28"/>
          <w:szCs w:val="28"/>
          <w:lang w:val="en-US"/>
        </w:rPr>
        <w:t>n</w:t>
      </w:r>
      <w:r w:rsidRPr="00132791">
        <w:rPr>
          <w:sz w:val="28"/>
          <w:szCs w:val="28"/>
          <w:vertAlign w:val="subscript"/>
          <w:lang w:val="en-US"/>
        </w:rPr>
        <w:t>e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ег</w:t>
      </w:r>
      <w:r w:rsidRPr="00132791">
        <w:rPr>
          <w:sz w:val="28"/>
          <w:szCs w:val="28"/>
        </w:rPr>
        <w:t>/</w:t>
      </w:r>
      <w:r w:rsidRPr="00132791">
        <w:rPr>
          <w:sz w:val="28"/>
          <w:szCs w:val="28"/>
        </w:rPr>
        <w:sym w:font="Symbol" w:char="F062"/>
      </w:r>
      <w:r w:rsidRPr="00132791">
        <w:rPr>
          <w:sz w:val="28"/>
          <w:szCs w:val="28"/>
          <w:vertAlign w:val="subscript"/>
        </w:rPr>
        <w:t>е</w:t>
      </w:r>
      <w:r w:rsidRPr="00132791">
        <w:rPr>
          <w:sz w:val="28"/>
          <w:szCs w:val="28"/>
        </w:rPr>
        <w:t xml:space="preserve"> +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н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об</w:t>
      </w:r>
      <w:r w:rsidRPr="00132791">
        <w:rPr>
          <w:sz w:val="28"/>
          <w:szCs w:val="28"/>
        </w:rPr>
        <w:t xml:space="preserve"> = 6,4*15/0,5 + 5 = 197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t>Коэффициент использования пробега автомобиля за рабочий день определяется по формуле: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sym w:font="Symbol" w:char="F062"/>
      </w:r>
      <w:r w:rsidRPr="00132791">
        <w:rPr>
          <w:sz w:val="28"/>
          <w:szCs w:val="28"/>
        </w:rPr>
        <w:t xml:space="preserve"> =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г</w:t>
      </w:r>
      <w:r w:rsidRPr="00132791">
        <w:rPr>
          <w:sz w:val="28"/>
          <w:szCs w:val="28"/>
        </w:rPr>
        <w:t xml:space="preserve"> / </w:t>
      </w:r>
      <w:r w:rsidRPr="00132791">
        <w:rPr>
          <w:sz w:val="28"/>
          <w:szCs w:val="28"/>
          <w:lang w:val="en-US"/>
        </w:rPr>
        <w:t>L</w:t>
      </w:r>
      <w:r w:rsidRPr="00132791">
        <w:rPr>
          <w:sz w:val="28"/>
          <w:szCs w:val="28"/>
          <w:vertAlign w:val="subscript"/>
        </w:rPr>
        <w:t>об</w:t>
      </w:r>
    </w:p>
    <w:p w:rsid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ind w:firstLine="709"/>
        <w:rPr>
          <w:sz w:val="28"/>
          <w:szCs w:val="28"/>
        </w:rPr>
      </w:pPr>
      <w:r w:rsidRPr="00132791">
        <w:rPr>
          <w:sz w:val="28"/>
          <w:szCs w:val="28"/>
        </w:rPr>
        <w:sym w:font="Symbol" w:char="F062"/>
      </w:r>
      <w:r w:rsidRPr="00132791">
        <w:rPr>
          <w:sz w:val="28"/>
          <w:szCs w:val="28"/>
        </w:rPr>
        <w:t xml:space="preserve"> = 96 / 197 = 0,49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pStyle w:val="2"/>
        <w:ind w:firstLine="709"/>
        <w:jc w:val="center"/>
        <w:rPr>
          <w:szCs w:val="28"/>
        </w:rPr>
      </w:pPr>
      <w:r w:rsidRPr="00132791">
        <w:rPr>
          <w:szCs w:val="28"/>
        </w:rPr>
        <w:br w:type="page"/>
        <w:t>С</w:t>
      </w:r>
      <w:r>
        <w:rPr>
          <w:szCs w:val="28"/>
        </w:rPr>
        <w:t>писок использованной литературы</w:t>
      </w:r>
    </w:p>
    <w:p w:rsidR="00132791" w:rsidRPr="00132791" w:rsidRDefault="00132791" w:rsidP="00132791">
      <w:pPr>
        <w:ind w:firstLine="709"/>
        <w:rPr>
          <w:sz w:val="28"/>
          <w:szCs w:val="28"/>
        </w:rPr>
      </w:pPr>
    </w:p>
    <w:p w:rsidR="00132791" w:rsidRPr="00132791" w:rsidRDefault="00132791" w:rsidP="00132791">
      <w:pPr>
        <w:numPr>
          <w:ilvl w:val="0"/>
          <w:numId w:val="2"/>
        </w:numPr>
        <w:tabs>
          <w:tab w:val="clear" w:pos="720"/>
        </w:tabs>
        <w:ind w:left="0" w:firstLine="0"/>
        <w:rPr>
          <w:rStyle w:val="ab"/>
          <w:b w:val="0"/>
          <w:bCs w:val="0"/>
          <w:sz w:val="28"/>
          <w:szCs w:val="28"/>
        </w:rPr>
      </w:pPr>
      <w:r w:rsidRPr="00132791">
        <w:rPr>
          <w:rStyle w:val="ab"/>
          <w:b w:val="0"/>
          <w:bCs w:val="0"/>
          <w:sz w:val="28"/>
          <w:szCs w:val="28"/>
        </w:rPr>
        <w:t>Вельможин А. В., Гудков В. А., Миротин Л. Б. Технология, организация и управление грузовыми автомобильными перевозками. – Волгоград: РПК «Политехник», 1999. 294 с.</w:t>
      </w:r>
    </w:p>
    <w:p w:rsidR="00132791" w:rsidRPr="00132791" w:rsidRDefault="00132791" w:rsidP="00132791">
      <w:pPr>
        <w:numPr>
          <w:ilvl w:val="0"/>
          <w:numId w:val="2"/>
        </w:numPr>
        <w:tabs>
          <w:tab w:val="clear" w:pos="720"/>
        </w:tabs>
        <w:ind w:left="0" w:firstLine="0"/>
        <w:rPr>
          <w:rStyle w:val="ab"/>
          <w:b w:val="0"/>
          <w:bCs w:val="0"/>
          <w:sz w:val="28"/>
          <w:szCs w:val="28"/>
        </w:rPr>
      </w:pPr>
      <w:r w:rsidRPr="00132791">
        <w:rPr>
          <w:rStyle w:val="ab"/>
          <w:b w:val="0"/>
          <w:bCs w:val="0"/>
          <w:sz w:val="28"/>
          <w:szCs w:val="28"/>
        </w:rPr>
        <w:t>Курганов В. М., Миротин Л. Б., Клюшин Ю. Ф. Автомобильные грузовые перевозки. – Тверь, 1999. – 389 с.</w:t>
      </w:r>
    </w:p>
    <w:p w:rsidR="00132791" w:rsidRPr="00132791" w:rsidRDefault="00132791" w:rsidP="00132791">
      <w:pPr>
        <w:numPr>
          <w:ilvl w:val="0"/>
          <w:numId w:val="2"/>
        </w:numPr>
        <w:tabs>
          <w:tab w:val="clear" w:pos="720"/>
        </w:tabs>
        <w:ind w:left="0" w:firstLine="0"/>
        <w:rPr>
          <w:sz w:val="28"/>
          <w:szCs w:val="28"/>
        </w:rPr>
      </w:pPr>
      <w:r w:rsidRPr="00132791">
        <w:rPr>
          <w:rStyle w:val="ab"/>
          <w:b w:val="0"/>
          <w:bCs w:val="0"/>
          <w:sz w:val="28"/>
          <w:szCs w:val="28"/>
        </w:rPr>
        <w:t>Крыжановский Г.А., Шашкин В.В.</w:t>
      </w:r>
      <w:r w:rsidRPr="00132791">
        <w:rPr>
          <w:sz w:val="28"/>
          <w:szCs w:val="28"/>
        </w:rPr>
        <w:t xml:space="preserve"> Управление транспортными системами СПб.: Питер, 1998. — 163 с</w:t>
      </w:r>
      <w:bookmarkStart w:id="0" w:name="_GoBack"/>
      <w:bookmarkEnd w:id="0"/>
    </w:p>
    <w:sectPr w:rsidR="00132791" w:rsidRPr="00132791" w:rsidSect="00132791">
      <w:headerReference w:type="even" r:id="rId13"/>
      <w:headerReference w:type="default" r:id="rId14"/>
      <w:pgSz w:w="11906" w:h="16838" w:code="9"/>
      <w:pgMar w:top="1134" w:right="851" w:bottom="1134" w:left="1701" w:header="567" w:footer="567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742" w:rsidRDefault="007F0742">
      <w:pPr>
        <w:spacing w:line="240" w:lineRule="auto"/>
      </w:pPr>
      <w:r>
        <w:separator/>
      </w:r>
    </w:p>
  </w:endnote>
  <w:endnote w:type="continuationSeparator" w:id="0">
    <w:p w:rsidR="007F0742" w:rsidRDefault="007F074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742" w:rsidRDefault="007F0742">
      <w:pPr>
        <w:spacing w:line="240" w:lineRule="auto"/>
      </w:pPr>
      <w:r>
        <w:separator/>
      </w:r>
    </w:p>
  </w:footnote>
  <w:footnote w:type="continuationSeparator" w:id="0">
    <w:p w:rsidR="007F0742" w:rsidRDefault="007F074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91" w:rsidRDefault="00132791">
    <w:pPr>
      <w:pStyle w:val="a5"/>
      <w:framePr w:wrap="around" w:vAnchor="text" w:hAnchor="margin" w:xAlign="right" w:y="1"/>
      <w:rPr>
        <w:rStyle w:val="a7"/>
      </w:rPr>
    </w:pPr>
  </w:p>
  <w:p w:rsidR="00132791" w:rsidRDefault="00132791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791" w:rsidRDefault="00132791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593B20"/>
    <w:multiLevelType w:val="hybridMultilevel"/>
    <w:tmpl w:val="CF441834"/>
    <w:lvl w:ilvl="0" w:tplc="24A8B3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1FA376D"/>
    <w:multiLevelType w:val="hybridMultilevel"/>
    <w:tmpl w:val="387660C8"/>
    <w:lvl w:ilvl="0" w:tplc="6CFEE4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283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A6654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C7F6A46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4F010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79260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9DE62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0811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C9EE4D6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DFB5EB9"/>
    <w:multiLevelType w:val="hybridMultilevel"/>
    <w:tmpl w:val="B5E45A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2791"/>
    <w:rsid w:val="00132791"/>
    <w:rsid w:val="002A6642"/>
    <w:rsid w:val="007F0742"/>
    <w:rsid w:val="00D72108"/>
    <w:rsid w:val="00FD1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7B4161AE-5DFB-4042-AD41-EA8569F79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791"/>
    <w:pPr>
      <w:spacing w:line="360" w:lineRule="auto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ind w:firstLine="720"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10"/>
    <w:qFormat/>
    <w:pPr>
      <w:jc w:val="center"/>
    </w:pPr>
    <w:rPr>
      <w:sz w:val="28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header"/>
    <w:basedOn w:val="a"/>
    <w:link w:val="a6"/>
    <w:uiPriority w:val="99"/>
    <w:semiHidden/>
    <w:pPr>
      <w:tabs>
        <w:tab w:val="center" w:pos="4677"/>
        <w:tab w:val="right" w:pos="9355"/>
      </w:tabs>
    </w:pPr>
  </w:style>
  <w:style w:type="character" w:customStyle="1" w:styleId="a6">
    <w:name w:val="Верхній колонтитул Знак"/>
    <w:link w:val="a5"/>
    <w:uiPriority w:val="99"/>
    <w:semiHidden/>
    <w:rPr>
      <w:szCs w:val="24"/>
    </w:rPr>
  </w:style>
  <w:style w:type="character" w:styleId="a7">
    <w:name w:val="page number"/>
    <w:uiPriority w:val="99"/>
    <w:semiHidden/>
    <w:rPr>
      <w:rFonts w:cs="Times New Roman"/>
    </w:rPr>
  </w:style>
  <w:style w:type="paragraph" w:styleId="a8">
    <w:name w:val="Body Text Indent"/>
    <w:basedOn w:val="a"/>
    <w:link w:val="a9"/>
    <w:uiPriority w:val="99"/>
    <w:semiHidden/>
    <w:pPr>
      <w:ind w:firstLine="720"/>
    </w:pPr>
    <w:rPr>
      <w:sz w:val="28"/>
    </w:rPr>
  </w:style>
  <w:style w:type="character" w:customStyle="1" w:styleId="a9">
    <w:name w:val="Основний текст з відступом Знак"/>
    <w:link w:val="a8"/>
    <w:uiPriority w:val="99"/>
    <w:semiHidden/>
    <w:rPr>
      <w:szCs w:val="24"/>
    </w:rPr>
  </w:style>
  <w:style w:type="character" w:styleId="aa">
    <w:name w:val="Hyperlink"/>
    <w:uiPriority w:val="99"/>
    <w:semiHidden/>
    <w:rPr>
      <w:rFonts w:ascii="Tahoma" w:hAnsi="Tahoma" w:cs="Tahoma"/>
      <w:color w:val="555555"/>
      <w:sz w:val="16"/>
      <w:szCs w:val="16"/>
      <w:u w:val="single"/>
      <w:effect w:val="none"/>
    </w:rPr>
  </w:style>
  <w:style w:type="character" w:customStyle="1" w:styleId="titbook1">
    <w:name w:val="tit_book1"/>
    <w:rPr>
      <w:rFonts w:ascii="Tahoma" w:hAnsi="Tahoma" w:cs="Tahoma"/>
      <w:b/>
      <w:bCs/>
      <w:color w:val="25404F"/>
      <w:sz w:val="18"/>
      <w:szCs w:val="18"/>
    </w:rPr>
  </w:style>
  <w:style w:type="character" w:customStyle="1" w:styleId="price1">
    <w:name w:val="price1"/>
    <w:rPr>
      <w:rFonts w:ascii="Tahoma" w:hAnsi="Tahoma" w:cs="Tahoma"/>
      <w:b/>
      <w:bCs/>
      <w:color w:val="799A3B"/>
      <w:sz w:val="16"/>
      <w:szCs w:val="16"/>
    </w:rPr>
  </w:style>
  <w:style w:type="character" w:styleId="ab">
    <w:name w:val="Strong"/>
    <w:uiPriority w:val="22"/>
    <w:qFormat/>
    <w:rPr>
      <w:rFonts w:cs="Times New Roman"/>
      <w:b/>
      <w:bCs/>
    </w:rPr>
  </w:style>
  <w:style w:type="paragraph" w:styleId="ac">
    <w:name w:val="footer"/>
    <w:basedOn w:val="a"/>
    <w:link w:val="ad"/>
    <w:uiPriority w:val="99"/>
    <w:semiHidden/>
    <w:unhideWhenUsed/>
    <w:rsid w:val="00132791"/>
    <w:pPr>
      <w:tabs>
        <w:tab w:val="center" w:pos="4677"/>
        <w:tab w:val="right" w:pos="9355"/>
      </w:tabs>
    </w:pPr>
  </w:style>
  <w:style w:type="character" w:customStyle="1" w:styleId="ad">
    <w:name w:val="Нижній колонтитул Знак"/>
    <w:link w:val="ac"/>
    <w:uiPriority w:val="99"/>
    <w:semiHidden/>
    <w:locked/>
    <w:rsid w:val="00132791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1488</Words>
  <Characters>8487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9956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Karpov</dc:creator>
  <cp:keywords/>
  <dc:description/>
  <cp:lastModifiedBy>Irina</cp:lastModifiedBy>
  <cp:revision>2</cp:revision>
  <dcterms:created xsi:type="dcterms:W3CDTF">2014-09-12T07:50:00Z</dcterms:created>
  <dcterms:modified xsi:type="dcterms:W3CDTF">2014-09-12T07:50:00Z</dcterms:modified>
</cp:coreProperties>
</file>