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145" w:rsidRPr="009D2F62" w:rsidRDefault="009D2F62" w:rsidP="009D2F62">
      <w:pPr>
        <w:spacing w:line="360" w:lineRule="auto"/>
        <w:ind w:firstLine="709"/>
        <w:jc w:val="center"/>
        <w:rPr>
          <w:b/>
          <w:sz w:val="28"/>
          <w:szCs w:val="28"/>
        </w:rPr>
      </w:pPr>
      <w:r>
        <w:rPr>
          <w:b/>
          <w:sz w:val="28"/>
          <w:szCs w:val="28"/>
        </w:rPr>
        <w:t>Содержание</w:t>
      </w:r>
    </w:p>
    <w:p w:rsidR="00A84145" w:rsidRPr="009D2F62" w:rsidRDefault="00A84145" w:rsidP="009D2F62">
      <w:pPr>
        <w:spacing w:line="360" w:lineRule="auto"/>
        <w:ind w:firstLine="709"/>
        <w:jc w:val="both"/>
        <w:rPr>
          <w:sz w:val="28"/>
          <w:szCs w:val="28"/>
        </w:rPr>
      </w:pPr>
    </w:p>
    <w:p w:rsidR="0077535E" w:rsidRPr="009D2F62" w:rsidRDefault="0077535E" w:rsidP="009D2F62">
      <w:pPr>
        <w:spacing w:line="360" w:lineRule="auto"/>
        <w:jc w:val="both"/>
        <w:rPr>
          <w:sz w:val="28"/>
          <w:szCs w:val="28"/>
        </w:rPr>
      </w:pPr>
      <w:r w:rsidRPr="009D2F62">
        <w:rPr>
          <w:sz w:val="28"/>
          <w:szCs w:val="28"/>
        </w:rPr>
        <w:t>Введение</w:t>
      </w:r>
    </w:p>
    <w:p w:rsidR="0077535E" w:rsidRPr="009D2F62" w:rsidRDefault="00D82178" w:rsidP="009D2F62">
      <w:pPr>
        <w:spacing w:line="360" w:lineRule="auto"/>
        <w:jc w:val="both"/>
        <w:rPr>
          <w:sz w:val="28"/>
          <w:szCs w:val="28"/>
        </w:rPr>
      </w:pPr>
      <w:r w:rsidRPr="009D2F62">
        <w:rPr>
          <w:sz w:val="28"/>
          <w:szCs w:val="28"/>
        </w:rPr>
        <w:t xml:space="preserve">1. </w:t>
      </w:r>
      <w:r w:rsidR="0077535E" w:rsidRPr="009D2F62">
        <w:rPr>
          <w:sz w:val="28"/>
          <w:szCs w:val="28"/>
        </w:rPr>
        <w:t>Налогоплательщики единого налога, уплачиваемого в связи с применением упрощенной системы налогообложения</w:t>
      </w:r>
    </w:p>
    <w:p w:rsidR="0077535E" w:rsidRPr="009D2F62" w:rsidRDefault="00D82178" w:rsidP="009D2F62">
      <w:pPr>
        <w:pStyle w:val="u"/>
        <w:spacing w:line="360" w:lineRule="auto"/>
        <w:ind w:firstLine="0"/>
        <w:rPr>
          <w:color w:val="auto"/>
          <w:sz w:val="28"/>
          <w:szCs w:val="28"/>
        </w:rPr>
      </w:pPr>
      <w:r w:rsidRPr="009D2F62">
        <w:rPr>
          <w:color w:val="auto"/>
          <w:sz w:val="28"/>
          <w:szCs w:val="28"/>
        </w:rPr>
        <w:t xml:space="preserve">2. </w:t>
      </w:r>
      <w:r w:rsidR="0077535E" w:rsidRPr="009D2F62">
        <w:rPr>
          <w:color w:val="auto"/>
          <w:sz w:val="28"/>
          <w:szCs w:val="28"/>
        </w:rPr>
        <w:t xml:space="preserve">Порядок и условия начала и прекращения применения упрощенной </w:t>
      </w:r>
      <w:r w:rsidR="002259CA" w:rsidRPr="009D2F62">
        <w:rPr>
          <w:color w:val="auto"/>
          <w:sz w:val="28"/>
          <w:szCs w:val="28"/>
        </w:rPr>
        <w:t xml:space="preserve">системы </w:t>
      </w:r>
      <w:r w:rsidR="0077535E" w:rsidRPr="009D2F62">
        <w:rPr>
          <w:color w:val="auto"/>
          <w:sz w:val="28"/>
          <w:szCs w:val="28"/>
        </w:rPr>
        <w:t>налогообложения</w:t>
      </w:r>
    </w:p>
    <w:p w:rsidR="0077535E" w:rsidRPr="009D2F62" w:rsidRDefault="00D82178" w:rsidP="009D2F62">
      <w:pPr>
        <w:spacing w:line="360" w:lineRule="auto"/>
        <w:jc w:val="both"/>
        <w:rPr>
          <w:sz w:val="28"/>
          <w:szCs w:val="28"/>
        </w:rPr>
      </w:pPr>
      <w:r w:rsidRPr="009D2F62">
        <w:rPr>
          <w:sz w:val="28"/>
          <w:szCs w:val="28"/>
        </w:rPr>
        <w:t xml:space="preserve">3. </w:t>
      </w:r>
      <w:r w:rsidR="0077535E" w:rsidRPr="009D2F62">
        <w:rPr>
          <w:sz w:val="28"/>
          <w:szCs w:val="28"/>
        </w:rPr>
        <w:t>Объекты налогообложения и ставки налога</w:t>
      </w:r>
    </w:p>
    <w:p w:rsidR="0077535E" w:rsidRPr="009D2F62" w:rsidRDefault="00D82178" w:rsidP="009D2F62">
      <w:pPr>
        <w:spacing w:line="360" w:lineRule="auto"/>
        <w:jc w:val="both"/>
        <w:rPr>
          <w:sz w:val="28"/>
          <w:szCs w:val="28"/>
        </w:rPr>
      </w:pPr>
      <w:r w:rsidRPr="009D2F62">
        <w:rPr>
          <w:sz w:val="28"/>
          <w:szCs w:val="28"/>
        </w:rPr>
        <w:t xml:space="preserve">4. </w:t>
      </w:r>
      <w:r w:rsidR="0077535E" w:rsidRPr="009D2F62">
        <w:rPr>
          <w:sz w:val="28"/>
          <w:szCs w:val="28"/>
        </w:rPr>
        <w:t>Порядок определения доходов и расходов</w:t>
      </w:r>
    </w:p>
    <w:p w:rsidR="0077535E" w:rsidRPr="009D2F62" w:rsidRDefault="00D82178" w:rsidP="009D2F62">
      <w:pPr>
        <w:spacing w:line="360" w:lineRule="auto"/>
        <w:jc w:val="both"/>
        <w:rPr>
          <w:sz w:val="28"/>
          <w:szCs w:val="28"/>
        </w:rPr>
      </w:pPr>
      <w:r w:rsidRPr="009D2F62">
        <w:rPr>
          <w:sz w:val="28"/>
          <w:szCs w:val="28"/>
        </w:rPr>
        <w:t xml:space="preserve">5. </w:t>
      </w:r>
      <w:r w:rsidR="0077535E" w:rsidRPr="009D2F62">
        <w:rPr>
          <w:sz w:val="28"/>
          <w:szCs w:val="28"/>
        </w:rPr>
        <w:t>Порядок признания доходов и расходов</w:t>
      </w:r>
    </w:p>
    <w:p w:rsidR="0077535E" w:rsidRPr="009D2F62" w:rsidRDefault="00D82178" w:rsidP="009D2F62">
      <w:pPr>
        <w:spacing w:line="360" w:lineRule="auto"/>
        <w:jc w:val="both"/>
        <w:rPr>
          <w:sz w:val="28"/>
          <w:szCs w:val="28"/>
        </w:rPr>
      </w:pPr>
      <w:r w:rsidRPr="009D2F62">
        <w:rPr>
          <w:sz w:val="28"/>
          <w:szCs w:val="28"/>
        </w:rPr>
        <w:t xml:space="preserve">6. </w:t>
      </w:r>
      <w:r w:rsidR="0077535E" w:rsidRPr="009D2F62">
        <w:rPr>
          <w:sz w:val="28"/>
          <w:szCs w:val="28"/>
        </w:rPr>
        <w:t>Порядок исчисления и уплаты налога</w:t>
      </w:r>
    </w:p>
    <w:p w:rsidR="0077535E" w:rsidRPr="009D2F62" w:rsidRDefault="00D82178" w:rsidP="009D2F62">
      <w:pPr>
        <w:spacing w:line="360" w:lineRule="auto"/>
        <w:jc w:val="both"/>
        <w:rPr>
          <w:sz w:val="28"/>
          <w:szCs w:val="28"/>
        </w:rPr>
      </w:pPr>
      <w:r w:rsidRPr="009D2F62">
        <w:rPr>
          <w:sz w:val="28"/>
          <w:szCs w:val="28"/>
        </w:rPr>
        <w:t xml:space="preserve">7. </w:t>
      </w:r>
      <w:r w:rsidR="0077535E" w:rsidRPr="009D2F62">
        <w:rPr>
          <w:sz w:val="28"/>
          <w:szCs w:val="28"/>
        </w:rPr>
        <w:t>Налоговая база</w:t>
      </w:r>
    </w:p>
    <w:p w:rsidR="0077535E" w:rsidRPr="009D2F62" w:rsidRDefault="00D82178" w:rsidP="009D2F62">
      <w:pPr>
        <w:spacing w:line="360" w:lineRule="auto"/>
        <w:jc w:val="both"/>
        <w:rPr>
          <w:sz w:val="28"/>
          <w:szCs w:val="28"/>
        </w:rPr>
      </w:pPr>
      <w:r w:rsidRPr="009D2F62">
        <w:rPr>
          <w:sz w:val="28"/>
          <w:szCs w:val="28"/>
        </w:rPr>
        <w:t xml:space="preserve">8. </w:t>
      </w:r>
      <w:r w:rsidR="0077535E" w:rsidRPr="009D2F62">
        <w:rPr>
          <w:sz w:val="28"/>
          <w:szCs w:val="28"/>
        </w:rPr>
        <w:t>Предоставление налоговой декларации</w:t>
      </w:r>
    </w:p>
    <w:p w:rsidR="0077535E" w:rsidRPr="009D2F62" w:rsidRDefault="00D82178" w:rsidP="009D2F62">
      <w:pPr>
        <w:spacing w:line="360" w:lineRule="auto"/>
        <w:jc w:val="both"/>
        <w:rPr>
          <w:sz w:val="28"/>
          <w:szCs w:val="28"/>
        </w:rPr>
      </w:pPr>
      <w:r w:rsidRPr="009D2F62">
        <w:rPr>
          <w:sz w:val="28"/>
          <w:szCs w:val="28"/>
        </w:rPr>
        <w:t xml:space="preserve">9. </w:t>
      </w:r>
      <w:r w:rsidR="0077535E" w:rsidRPr="009D2F62">
        <w:rPr>
          <w:sz w:val="28"/>
          <w:szCs w:val="28"/>
        </w:rPr>
        <w:t>Порядок расчета единого налога, уплачиваемого в связи с применением упрощенной системы налогообложения</w:t>
      </w:r>
    </w:p>
    <w:p w:rsidR="0077535E" w:rsidRPr="009D2F62" w:rsidRDefault="0077535E" w:rsidP="009D2F62">
      <w:pPr>
        <w:spacing w:line="360" w:lineRule="auto"/>
        <w:jc w:val="both"/>
        <w:rPr>
          <w:sz w:val="28"/>
          <w:szCs w:val="28"/>
        </w:rPr>
      </w:pPr>
      <w:r w:rsidRPr="009D2F62">
        <w:rPr>
          <w:sz w:val="28"/>
          <w:szCs w:val="28"/>
        </w:rPr>
        <w:t>Заключение</w:t>
      </w:r>
    </w:p>
    <w:p w:rsidR="0077535E" w:rsidRPr="009D2F62" w:rsidRDefault="0077535E" w:rsidP="009D2F62">
      <w:pPr>
        <w:spacing w:line="360" w:lineRule="auto"/>
        <w:jc w:val="both"/>
        <w:rPr>
          <w:sz w:val="28"/>
          <w:szCs w:val="28"/>
        </w:rPr>
      </w:pPr>
      <w:r w:rsidRPr="009D2F62">
        <w:rPr>
          <w:sz w:val="28"/>
          <w:szCs w:val="28"/>
        </w:rPr>
        <w:t>Список литературы</w:t>
      </w:r>
    </w:p>
    <w:p w:rsidR="00A84145" w:rsidRPr="009D2F62" w:rsidRDefault="009D2F62" w:rsidP="009D2F62">
      <w:pPr>
        <w:pStyle w:val="u"/>
        <w:spacing w:line="360" w:lineRule="auto"/>
        <w:ind w:firstLine="709"/>
        <w:jc w:val="center"/>
        <w:rPr>
          <w:b/>
          <w:color w:val="auto"/>
          <w:sz w:val="28"/>
          <w:szCs w:val="28"/>
        </w:rPr>
      </w:pPr>
      <w:r>
        <w:rPr>
          <w:color w:val="auto"/>
          <w:sz w:val="28"/>
          <w:szCs w:val="28"/>
        </w:rPr>
        <w:br w:type="page"/>
      </w:r>
      <w:r>
        <w:rPr>
          <w:b/>
          <w:color w:val="auto"/>
          <w:sz w:val="28"/>
          <w:szCs w:val="28"/>
        </w:rPr>
        <w:t>Введение</w:t>
      </w:r>
    </w:p>
    <w:p w:rsidR="00A84145" w:rsidRPr="009D2F62" w:rsidRDefault="00A84145" w:rsidP="009D2F62">
      <w:pPr>
        <w:spacing w:line="360" w:lineRule="auto"/>
        <w:ind w:firstLine="709"/>
        <w:jc w:val="both"/>
        <w:rPr>
          <w:sz w:val="28"/>
          <w:szCs w:val="28"/>
        </w:rPr>
      </w:pPr>
    </w:p>
    <w:p w:rsidR="00A84145" w:rsidRPr="009D2F62" w:rsidRDefault="00A84145" w:rsidP="009D2F62">
      <w:pPr>
        <w:spacing w:line="360" w:lineRule="auto"/>
        <w:ind w:firstLine="709"/>
        <w:jc w:val="both"/>
        <w:rPr>
          <w:sz w:val="28"/>
          <w:szCs w:val="28"/>
        </w:rPr>
      </w:pPr>
      <w:r w:rsidRPr="009D2F62">
        <w:rPr>
          <w:sz w:val="28"/>
          <w:szCs w:val="28"/>
        </w:rPr>
        <w:t xml:space="preserve">Упрощенная система налогообложения для субъектов малого предпринимательства была введена Федеральным </w:t>
      </w:r>
      <w:r w:rsidR="00CE5367" w:rsidRPr="009D2F62">
        <w:rPr>
          <w:sz w:val="28"/>
          <w:szCs w:val="28"/>
        </w:rPr>
        <w:t>законом</w:t>
      </w:r>
      <w:r w:rsidRPr="009D2F62">
        <w:rPr>
          <w:sz w:val="28"/>
          <w:szCs w:val="28"/>
        </w:rPr>
        <w:t xml:space="preserve"> от 29 декабря 1995г. №222-ФЗ «Об упрощенной системе налогообложения, учета и отчетности для субъектов малого предпринимательства». Закон определил основы введения и применения упрощенной системы налогообложения, учета и отчетности для субъектов малого предпринимательства – юридических лиц (организаций) и физических лиц, осуществляющих предпринимательскую деятельность без образования юридического лица (индивидуальных предпринимателей). Упрощенная система налогообложения, учета и отчетности для субъектов малого предпринимательства применяется наряду с действующей системой налогообложения, учета и отчетности, предусмотренной законодательством Российской Федерации. </w:t>
      </w:r>
    </w:p>
    <w:p w:rsidR="00A84145" w:rsidRPr="009D2F62" w:rsidRDefault="00A84145" w:rsidP="009D2F62">
      <w:pPr>
        <w:spacing w:line="360" w:lineRule="auto"/>
        <w:ind w:firstLine="709"/>
        <w:jc w:val="both"/>
        <w:rPr>
          <w:sz w:val="28"/>
          <w:szCs w:val="28"/>
        </w:rPr>
      </w:pPr>
      <w:r w:rsidRPr="009D2F62">
        <w:rPr>
          <w:sz w:val="28"/>
          <w:szCs w:val="28"/>
        </w:rPr>
        <w:t xml:space="preserve">Упрощенная система налогообложения является специальным налоговым режимом, применяемым налогоплательщиками на добровольной основе. </w:t>
      </w:r>
    </w:p>
    <w:p w:rsidR="00A84145" w:rsidRPr="009D2F62" w:rsidRDefault="00A84145" w:rsidP="009D2F62">
      <w:pPr>
        <w:spacing w:line="360" w:lineRule="auto"/>
        <w:ind w:firstLine="709"/>
        <w:jc w:val="both"/>
        <w:rPr>
          <w:sz w:val="28"/>
          <w:szCs w:val="28"/>
        </w:rPr>
      </w:pPr>
      <w:r w:rsidRPr="009D2F62">
        <w:rPr>
          <w:sz w:val="28"/>
          <w:szCs w:val="28"/>
        </w:rPr>
        <w:t xml:space="preserve">При применении упрощенной системы налогообложения налогоплательщики уплачивают единый налог, заменяющий налог на прибыль организаций, налог на доходы физических лиц (в отношении доходов, полученных индивидуальными предпринимателями от осуществляемой ими деятельности), НДС, налог на имущество организаций, налог на имущество физических лиц (в отношении имущества, используемого индивидуальными предпринимателями от осуществляемой ими деятельности) и единый социальный налог с доходов, полученных индивидуальными предпринимателями, а также выплат и иных вознаграждений, начисляемых налогоплательщиком в пользу нанятых ими физических лиц. </w:t>
      </w:r>
    </w:p>
    <w:p w:rsidR="00A84145" w:rsidRPr="009D2F62" w:rsidRDefault="00A84145" w:rsidP="009D2F62">
      <w:pPr>
        <w:spacing w:line="360" w:lineRule="auto"/>
        <w:ind w:firstLine="709"/>
        <w:jc w:val="both"/>
        <w:rPr>
          <w:sz w:val="28"/>
          <w:szCs w:val="28"/>
        </w:rPr>
      </w:pPr>
      <w:r w:rsidRPr="009D2F62">
        <w:rPr>
          <w:sz w:val="28"/>
          <w:szCs w:val="28"/>
        </w:rPr>
        <w:t xml:space="preserve">Одну из составляющих социального налога, тем не менее, при переходе на упрощенную систему налогообложения необходимо уплачивать. Это страховые взносы на обязательное пенсионное страхование в порядке, предусмотренном Федеральным законом от 15 декабря 2001г. №167-ФЗ «Об обязательном пенсионном страховании в Российской Федерации». Это касается накопительной и страховой части пенсионных отчислений. </w:t>
      </w:r>
    </w:p>
    <w:p w:rsidR="00A84145" w:rsidRPr="009D2F62" w:rsidRDefault="00A84145" w:rsidP="009D2F62">
      <w:pPr>
        <w:spacing w:line="360" w:lineRule="auto"/>
        <w:ind w:firstLine="709"/>
        <w:jc w:val="both"/>
        <w:rPr>
          <w:sz w:val="28"/>
          <w:szCs w:val="28"/>
        </w:rPr>
      </w:pPr>
      <w:r w:rsidRPr="009D2F62">
        <w:rPr>
          <w:sz w:val="28"/>
          <w:szCs w:val="28"/>
        </w:rPr>
        <w:t xml:space="preserve">Также, налогоплательщики, перешедшие на упрощенную систему налогообложения, не освобождаются от обязанностей налоговых агентов, а также от обязанностей по ведению кассовых операций в соответствии с Порядком ведения кассовых операций в Российской Федерации, и обязанностей, предусмотренных Законом РФ </w:t>
      </w:r>
      <w:r w:rsidR="0068702A" w:rsidRPr="009D2F62">
        <w:rPr>
          <w:sz w:val="28"/>
          <w:szCs w:val="28"/>
        </w:rPr>
        <w:t xml:space="preserve">от </w:t>
      </w:r>
      <w:r w:rsidRPr="009D2F62">
        <w:rPr>
          <w:sz w:val="28"/>
          <w:szCs w:val="28"/>
        </w:rPr>
        <w:t>18 июня 1993г. №5215-1 «О применении контрольно-кассовых машин при осуществлении денежных расчетов с населением».</w:t>
      </w:r>
      <w:r w:rsidR="009D2F62">
        <w:rPr>
          <w:sz w:val="28"/>
          <w:szCs w:val="28"/>
        </w:rPr>
        <w:t xml:space="preserve"> </w:t>
      </w:r>
    </w:p>
    <w:p w:rsidR="00A84145" w:rsidRPr="009D2F62" w:rsidRDefault="009D2F62" w:rsidP="009D2F62">
      <w:pPr>
        <w:spacing w:line="360" w:lineRule="auto"/>
        <w:ind w:firstLine="709"/>
        <w:jc w:val="center"/>
        <w:rPr>
          <w:b/>
          <w:sz w:val="28"/>
          <w:szCs w:val="28"/>
        </w:rPr>
      </w:pPr>
      <w:r>
        <w:rPr>
          <w:sz w:val="28"/>
          <w:szCs w:val="28"/>
        </w:rPr>
        <w:br w:type="page"/>
      </w:r>
      <w:r w:rsidR="00424A54" w:rsidRPr="009D2F62">
        <w:rPr>
          <w:b/>
          <w:sz w:val="28"/>
          <w:szCs w:val="28"/>
        </w:rPr>
        <w:t xml:space="preserve">1. </w:t>
      </w:r>
      <w:r w:rsidR="00A84145" w:rsidRPr="009D2F62">
        <w:rPr>
          <w:b/>
          <w:sz w:val="28"/>
          <w:szCs w:val="28"/>
        </w:rPr>
        <w:t>Налогоплательщики единого налога, уплачиваемого в связи с применением упр</w:t>
      </w:r>
      <w:r>
        <w:rPr>
          <w:b/>
          <w:sz w:val="28"/>
          <w:szCs w:val="28"/>
        </w:rPr>
        <w:t>ощенной системы налогообложения</w:t>
      </w:r>
    </w:p>
    <w:p w:rsidR="00A84145" w:rsidRPr="009D2F62" w:rsidRDefault="00A84145" w:rsidP="009D2F62">
      <w:pPr>
        <w:spacing w:line="360" w:lineRule="auto"/>
        <w:ind w:firstLine="709"/>
        <w:jc w:val="both"/>
        <w:rPr>
          <w:sz w:val="28"/>
          <w:szCs w:val="28"/>
        </w:rPr>
      </w:pPr>
    </w:p>
    <w:p w:rsidR="00A84145" w:rsidRPr="009D2F62" w:rsidRDefault="00A84145" w:rsidP="009D2F62">
      <w:pPr>
        <w:spacing w:line="360" w:lineRule="auto"/>
        <w:ind w:firstLine="709"/>
        <w:jc w:val="both"/>
        <w:rPr>
          <w:sz w:val="28"/>
          <w:szCs w:val="28"/>
        </w:rPr>
      </w:pPr>
      <w:r w:rsidRPr="009D2F62">
        <w:rPr>
          <w:sz w:val="28"/>
          <w:szCs w:val="28"/>
        </w:rPr>
        <w:t>1. Налогоплательщиками признаются организации и индивидуальные предприниматели, перешедшие на упрощенную систему налогообложения и применяющие ее в порядке, установленном Главой 26.2 Налогового Кодекса Российской Федерации.</w:t>
      </w:r>
    </w:p>
    <w:p w:rsidR="00A84145" w:rsidRPr="009D2F62" w:rsidRDefault="00A84145" w:rsidP="009D2F62">
      <w:pPr>
        <w:spacing w:line="360" w:lineRule="auto"/>
        <w:ind w:firstLine="709"/>
        <w:jc w:val="both"/>
        <w:rPr>
          <w:sz w:val="28"/>
          <w:szCs w:val="28"/>
        </w:rPr>
      </w:pPr>
      <w:r w:rsidRPr="009D2F62">
        <w:rPr>
          <w:sz w:val="28"/>
          <w:szCs w:val="28"/>
        </w:rPr>
        <w:t xml:space="preserve">2. Организация имеет право перейти на упрощенную систему налогообложения, если по итогам девяти месяцев того года, в котором организация подает заявление о переходе на упрощенную систему налогообложения, доходы не превысили 15 млн. рублей. </w:t>
      </w:r>
    </w:p>
    <w:p w:rsidR="00A84145" w:rsidRPr="009D2F62" w:rsidRDefault="00A84145" w:rsidP="009D2F62">
      <w:pPr>
        <w:spacing w:line="360" w:lineRule="auto"/>
        <w:ind w:firstLine="709"/>
        <w:jc w:val="both"/>
        <w:rPr>
          <w:sz w:val="28"/>
          <w:szCs w:val="28"/>
        </w:rPr>
      </w:pPr>
      <w:r w:rsidRPr="009D2F62">
        <w:rPr>
          <w:sz w:val="28"/>
          <w:szCs w:val="28"/>
        </w:rPr>
        <w:t>3. Не вправе применять упрощенную систему налогообложения:</w:t>
      </w:r>
    </w:p>
    <w:p w:rsidR="00A84145" w:rsidRPr="009D2F62" w:rsidRDefault="00A84145" w:rsidP="009D2F62">
      <w:pPr>
        <w:spacing w:line="360" w:lineRule="auto"/>
        <w:ind w:firstLine="709"/>
        <w:jc w:val="both"/>
        <w:rPr>
          <w:sz w:val="28"/>
          <w:szCs w:val="28"/>
        </w:rPr>
      </w:pPr>
      <w:r w:rsidRPr="009D2F62">
        <w:rPr>
          <w:sz w:val="28"/>
          <w:szCs w:val="28"/>
        </w:rPr>
        <w:t>1) организации, имеющие филиалы и (или) представительства,</w:t>
      </w:r>
    </w:p>
    <w:p w:rsidR="00A84145" w:rsidRPr="009D2F62" w:rsidRDefault="00A84145" w:rsidP="009D2F62">
      <w:pPr>
        <w:spacing w:line="360" w:lineRule="auto"/>
        <w:ind w:firstLine="709"/>
        <w:jc w:val="both"/>
        <w:rPr>
          <w:sz w:val="28"/>
          <w:szCs w:val="28"/>
        </w:rPr>
      </w:pPr>
      <w:r w:rsidRPr="009D2F62">
        <w:rPr>
          <w:sz w:val="28"/>
          <w:szCs w:val="28"/>
        </w:rPr>
        <w:t>2) банки,</w:t>
      </w:r>
    </w:p>
    <w:p w:rsidR="00A84145" w:rsidRPr="009D2F62" w:rsidRDefault="00A84145" w:rsidP="009D2F62">
      <w:pPr>
        <w:spacing w:line="360" w:lineRule="auto"/>
        <w:ind w:firstLine="709"/>
        <w:jc w:val="both"/>
        <w:rPr>
          <w:sz w:val="28"/>
          <w:szCs w:val="28"/>
        </w:rPr>
      </w:pPr>
      <w:r w:rsidRPr="009D2F62">
        <w:rPr>
          <w:sz w:val="28"/>
          <w:szCs w:val="28"/>
        </w:rPr>
        <w:t>3) страховщики,</w:t>
      </w:r>
    </w:p>
    <w:p w:rsidR="00A84145" w:rsidRPr="009D2F62" w:rsidRDefault="00A84145" w:rsidP="009D2F62">
      <w:pPr>
        <w:spacing w:line="360" w:lineRule="auto"/>
        <w:ind w:firstLine="709"/>
        <w:jc w:val="both"/>
        <w:rPr>
          <w:sz w:val="28"/>
          <w:szCs w:val="28"/>
        </w:rPr>
      </w:pPr>
      <w:r w:rsidRPr="009D2F62">
        <w:rPr>
          <w:sz w:val="28"/>
          <w:szCs w:val="28"/>
        </w:rPr>
        <w:t>4) негосударственные пенсионные фонды,</w:t>
      </w:r>
    </w:p>
    <w:p w:rsidR="00A84145" w:rsidRPr="009D2F62" w:rsidRDefault="00A84145" w:rsidP="009D2F62">
      <w:pPr>
        <w:spacing w:line="360" w:lineRule="auto"/>
        <w:ind w:firstLine="709"/>
        <w:jc w:val="both"/>
        <w:rPr>
          <w:sz w:val="28"/>
          <w:szCs w:val="28"/>
        </w:rPr>
      </w:pPr>
      <w:r w:rsidRPr="009D2F62">
        <w:rPr>
          <w:sz w:val="28"/>
          <w:szCs w:val="28"/>
        </w:rPr>
        <w:t>5) инвестиционные фонды,</w:t>
      </w:r>
    </w:p>
    <w:p w:rsidR="00A84145" w:rsidRPr="009D2F62" w:rsidRDefault="00A84145" w:rsidP="009D2F62">
      <w:pPr>
        <w:spacing w:line="360" w:lineRule="auto"/>
        <w:ind w:firstLine="709"/>
        <w:jc w:val="both"/>
        <w:rPr>
          <w:sz w:val="28"/>
          <w:szCs w:val="28"/>
        </w:rPr>
      </w:pPr>
      <w:r w:rsidRPr="009D2F62">
        <w:rPr>
          <w:sz w:val="28"/>
          <w:szCs w:val="28"/>
        </w:rPr>
        <w:t>6) профессиональные участники рынка ценных бумаг,</w:t>
      </w:r>
    </w:p>
    <w:p w:rsidR="00A84145" w:rsidRPr="009D2F62" w:rsidRDefault="00A84145" w:rsidP="009D2F62">
      <w:pPr>
        <w:spacing w:line="360" w:lineRule="auto"/>
        <w:ind w:firstLine="709"/>
        <w:jc w:val="both"/>
        <w:rPr>
          <w:sz w:val="28"/>
          <w:szCs w:val="28"/>
        </w:rPr>
      </w:pPr>
      <w:r w:rsidRPr="009D2F62">
        <w:rPr>
          <w:sz w:val="28"/>
          <w:szCs w:val="28"/>
        </w:rPr>
        <w:t>7) ломбарды,</w:t>
      </w:r>
    </w:p>
    <w:p w:rsidR="00A84145" w:rsidRPr="009D2F62" w:rsidRDefault="00A84145" w:rsidP="009D2F62">
      <w:pPr>
        <w:spacing w:line="360" w:lineRule="auto"/>
        <w:ind w:firstLine="709"/>
        <w:jc w:val="both"/>
        <w:rPr>
          <w:sz w:val="28"/>
          <w:szCs w:val="28"/>
        </w:rPr>
      </w:pPr>
      <w:r w:rsidRPr="009D2F62">
        <w:rPr>
          <w:sz w:val="28"/>
          <w:szCs w:val="28"/>
        </w:rPr>
        <w:t>8) организации и индивидуальные предприниматели, занимающиеся производством подакцизных товаров, а также добычей и реализацией полезных ископаемых,</w:t>
      </w:r>
    </w:p>
    <w:p w:rsidR="00A84145" w:rsidRPr="009D2F62" w:rsidRDefault="00A84145" w:rsidP="009D2F62">
      <w:pPr>
        <w:spacing w:line="360" w:lineRule="auto"/>
        <w:ind w:firstLine="709"/>
        <w:jc w:val="both"/>
        <w:rPr>
          <w:sz w:val="28"/>
          <w:szCs w:val="28"/>
        </w:rPr>
      </w:pPr>
      <w:r w:rsidRPr="009D2F62">
        <w:rPr>
          <w:sz w:val="28"/>
          <w:szCs w:val="28"/>
        </w:rPr>
        <w:t>9) организации и индивидуальные предприниматели, занимающиеся игорным бизнесом,</w:t>
      </w:r>
    </w:p>
    <w:p w:rsidR="00A84145" w:rsidRPr="009D2F62" w:rsidRDefault="00A84145" w:rsidP="009D2F62">
      <w:pPr>
        <w:spacing w:line="360" w:lineRule="auto"/>
        <w:ind w:firstLine="709"/>
        <w:jc w:val="both"/>
        <w:rPr>
          <w:sz w:val="28"/>
          <w:szCs w:val="28"/>
        </w:rPr>
      </w:pPr>
      <w:r w:rsidRPr="009D2F62">
        <w:rPr>
          <w:sz w:val="28"/>
          <w:szCs w:val="28"/>
        </w:rPr>
        <w:t>10) нотариусы, занимающиеся частной практикой, адвокаты, учредившие адвокатские кабинеты, а также иные формы адвокатских образований,</w:t>
      </w:r>
    </w:p>
    <w:p w:rsidR="00A84145" w:rsidRPr="009D2F62" w:rsidRDefault="00A84145" w:rsidP="009D2F62">
      <w:pPr>
        <w:spacing w:line="360" w:lineRule="auto"/>
        <w:ind w:firstLine="709"/>
        <w:jc w:val="both"/>
        <w:rPr>
          <w:sz w:val="28"/>
          <w:szCs w:val="28"/>
        </w:rPr>
      </w:pPr>
      <w:r w:rsidRPr="009D2F62">
        <w:rPr>
          <w:sz w:val="28"/>
          <w:szCs w:val="28"/>
        </w:rPr>
        <w:t>11) организации, являющиеся участниками соглашений о разделе продукции,</w:t>
      </w:r>
    </w:p>
    <w:p w:rsidR="00A84145" w:rsidRPr="009D2F62" w:rsidRDefault="00A84145" w:rsidP="009D2F62">
      <w:pPr>
        <w:spacing w:line="360" w:lineRule="auto"/>
        <w:ind w:firstLine="709"/>
        <w:jc w:val="both"/>
        <w:rPr>
          <w:sz w:val="28"/>
          <w:szCs w:val="28"/>
        </w:rPr>
      </w:pPr>
      <w:r w:rsidRPr="009D2F62">
        <w:rPr>
          <w:sz w:val="28"/>
          <w:szCs w:val="28"/>
        </w:rPr>
        <w:t>12) организации и индивидуальные предприниматели, переведенные на систему налогообложения для сельскохозяйственных товаропроизводителей,</w:t>
      </w:r>
    </w:p>
    <w:p w:rsidR="00A84145" w:rsidRPr="009D2F62" w:rsidRDefault="00A84145" w:rsidP="009D2F62">
      <w:pPr>
        <w:spacing w:line="360" w:lineRule="auto"/>
        <w:ind w:firstLine="709"/>
        <w:jc w:val="both"/>
        <w:rPr>
          <w:sz w:val="28"/>
          <w:szCs w:val="28"/>
        </w:rPr>
      </w:pPr>
      <w:r w:rsidRPr="009D2F62">
        <w:rPr>
          <w:sz w:val="28"/>
          <w:szCs w:val="28"/>
        </w:rPr>
        <w:t>13)организации и индивидуальные предприниматели, средняя численность работников которых за налоговый период превышает 100 человек,</w:t>
      </w:r>
    </w:p>
    <w:p w:rsidR="00A84145" w:rsidRPr="009D2F62" w:rsidRDefault="00A84145" w:rsidP="009D2F62">
      <w:pPr>
        <w:spacing w:line="360" w:lineRule="auto"/>
        <w:ind w:firstLine="709"/>
        <w:jc w:val="both"/>
        <w:rPr>
          <w:sz w:val="28"/>
          <w:szCs w:val="28"/>
        </w:rPr>
      </w:pPr>
      <w:r w:rsidRPr="009D2F62">
        <w:rPr>
          <w:sz w:val="28"/>
          <w:szCs w:val="28"/>
        </w:rPr>
        <w:t>14) организации, у которых остаточная стоимость основных средств и нематериальных активов превышает 100 млн. рублей.</w:t>
      </w:r>
    </w:p>
    <w:p w:rsidR="00A84145" w:rsidRPr="009D2F62" w:rsidRDefault="00A84145" w:rsidP="009D2F62">
      <w:pPr>
        <w:spacing w:line="360" w:lineRule="auto"/>
        <w:ind w:firstLine="709"/>
        <w:jc w:val="both"/>
        <w:rPr>
          <w:sz w:val="28"/>
          <w:szCs w:val="28"/>
        </w:rPr>
      </w:pPr>
      <w:r w:rsidRPr="009D2F62">
        <w:rPr>
          <w:sz w:val="28"/>
          <w:szCs w:val="28"/>
        </w:rPr>
        <w:t>15) бюджетные учреждения,</w:t>
      </w:r>
    </w:p>
    <w:p w:rsidR="00A84145" w:rsidRPr="009D2F62" w:rsidRDefault="00A84145" w:rsidP="009D2F62">
      <w:pPr>
        <w:spacing w:line="360" w:lineRule="auto"/>
        <w:ind w:firstLine="709"/>
        <w:jc w:val="both"/>
        <w:rPr>
          <w:sz w:val="28"/>
          <w:szCs w:val="28"/>
        </w:rPr>
      </w:pPr>
      <w:r w:rsidRPr="009D2F62">
        <w:rPr>
          <w:sz w:val="28"/>
          <w:szCs w:val="28"/>
        </w:rPr>
        <w:t>16) иностранные организации,</w:t>
      </w:r>
    </w:p>
    <w:p w:rsidR="00A84145" w:rsidRPr="009D2F62" w:rsidRDefault="00A84145" w:rsidP="009D2F62">
      <w:pPr>
        <w:spacing w:line="360" w:lineRule="auto"/>
        <w:ind w:firstLine="709"/>
        <w:jc w:val="both"/>
        <w:rPr>
          <w:sz w:val="28"/>
          <w:szCs w:val="28"/>
        </w:rPr>
      </w:pPr>
      <w:r w:rsidRPr="009D2F62">
        <w:rPr>
          <w:sz w:val="28"/>
          <w:szCs w:val="28"/>
        </w:rPr>
        <w:t xml:space="preserve">17) организации, в которых доля участия других организаций составляет более 25 процентов. Данное ограничение не распространяется на организации, уставной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w:t>
      </w:r>
    </w:p>
    <w:p w:rsidR="00A84145" w:rsidRPr="009D2F62" w:rsidRDefault="00A84145" w:rsidP="009D2F62">
      <w:pPr>
        <w:spacing w:line="360" w:lineRule="auto"/>
        <w:ind w:firstLine="709"/>
        <w:jc w:val="both"/>
        <w:rPr>
          <w:sz w:val="28"/>
          <w:szCs w:val="28"/>
        </w:rPr>
      </w:pPr>
      <w:r w:rsidRPr="009D2F62">
        <w:rPr>
          <w:sz w:val="28"/>
          <w:szCs w:val="28"/>
        </w:rPr>
        <w:t>4. Организации и индивидуальные предприниматели, переведенные на уплату единого налога не вмененный доход для отдельных видов деятельности, вправе применять упрощенную систему налогообложения в отношении иных осуществляемых ими видов предпринимательской деятельности. При этом ограничения по численности работников и стоимости основных средств и нематериальных активов по отношению к таким организациям и индивидуальным предпринимателям определяются исходя из всех осуществляемых ими видов деятельности, а предельная величина доходов определяется по тем видам деятельности, налогообложение которых осуществляется в соответствии с общим режимом налогообложения.</w:t>
      </w:r>
    </w:p>
    <w:p w:rsidR="00A84145" w:rsidRPr="009D2F62" w:rsidRDefault="009D2F62" w:rsidP="009D2F62">
      <w:pPr>
        <w:pStyle w:val="u"/>
        <w:spacing w:line="360" w:lineRule="auto"/>
        <w:ind w:firstLine="709"/>
        <w:jc w:val="center"/>
        <w:rPr>
          <w:b/>
          <w:color w:val="auto"/>
          <w:sz w:val="28"/>
          <w:szCs w:val="28"/>
        </w:rPr>
      </w:pPr>
      <w:r>
        <w:rPr>
          <w:color w:val="auto"/>
          <w:sz w:val="28"/>
          <w:szCs w:val="28"/>
        </w:rPr>
        <w:br w:type="page"/>
      </w:r>
      <w:r w:rsidR="00424A54" w:rsidRPr="009D2F62">
        <w:rPr>
          <w:b/>
          <w:color w:val="auto"/>
          <w:sz w:val="28"/>
          <w:szCs w:val="28"/>
        </w:rPr>
        <w:t xml:space="preserve">2. </w:t>
      </w:r>
      <w:r w:rsidR="00A84145" w:rsidRPr="009D2F62">
        <w:rPr>
          <w:b/>
          <w:color w:val="auto"/>
          <w:sz w:val="28"/>
          <w:szCs w:val="28"/>
        </w:rPr>
        <w:t>Порядок и условия начала и прекращения применения упрощенной системы налогообложения</w:t>
      </w:r>
    </w:p>
    <w:p w:rsidR="00A84145" w:rsidRPr="009D2F62" w:rsidRDefault="00A84145" w:rsidP="009D2F62">
      <w:pPr>
        <w:spacing w:line="360" w:lineRule="auto"/>
        <w:ind w:firstLine="709"/>
        <w:jc w:val="both"/>
        <w:rPr>
          <w:sz w:val="28"/>
          <w:szCs w:val="28"/>
        </w:rPr>
      </w:pPr>
    </w:p>
    <w:p w:rsidR="00A84145" w:rsidRPr="009D2F62" w:rsidRDefault="00A84145" w:rsidP="009D2F62">
      <w:pPr>
        <w:pStyle w:val="u"/>
        <w:spacing w:line="360" w:lineRule="auto"/>
        <w:ind w:firstLine="709"/>
        <w:rPr>
          <w:color w:val="auto"/>
          <w:sz w:val="28"/>
          <w:szCs w:val="28"/>
        </w:rPr>
      </w:pPr>
      <w:bookmarkStart w:id="0" w:name="p9972"/>
      <w:bookmarkEnd w:id="0"/>
      <w:r w:rsidRPr="009D2F62">
        <w:rPr>
          <w:color w:val="auto"/>
          <w:sz w:val="28"/>
          <w:szCs w:val="28"/>
        </w:rPr>
        <w:t xml:space="preserve">1. Организации и индивидуальные предприниматели, изъявившие желание перейти на упрощенную систему налогообложения, подают в период с 1 октября по 30 ноября года, предшествующего году, начиная с которого налогоплательщики переходят на упрощенную систему налогообложения, в налоговый орган по месту своего нахождения (месту жительства) </w:t>
      </w:r>
      <w:r w:rsidRPr="00530556">
        <w:rPr>
          <w:color w:val="auto"/>
          <w:sz w:val="28"/>
          <w:szCs w:val="28"/>
        </w:rPr>
        <w:t>заявление.</w:t>
      </w:r>
      <w:r w:rsidRPr="009D2F62">
        <w:rPr>
          <w:color w:val="auto"/>
          <w:sz w:val="28"/>
          <w:szCs w:val="28"/>
        </w:rPr>
        <w:t xml:space="preserve"> При этом организации в заявлении о переходе на упрощенную систему налогообложения сообщают о размере доходов за девять месяцев текущего года, а также о средней численности работников за указанный период и остаточной стоимости основных средств и нематериальных активов по состоянию на 1 октября текущего года.</w:t>
      </w:r>
    </w:p>
    <w:p w:rsidR="00A84145" w:rsidRPr="009D2F62" w:rsidRDefault="00A84145" w:rsidP="009D2F62">
      <w:pPr>
        <w:pStyle w:val="u"/>
        <w:spacing w:line="360" w:lineRule="auto"/>
        <w:ind w:firstLine="709"/>
        <w:rPr>
          <w:color w:val="auto"/>
          <w:sz w:val="28"/>
          <w:szCs w:val="28"/>
        </w:rPr>
      </w:pPr>
      <w:bookmarkStart w:id="1" w:name="p9975"/>
      <w:bookmarkEnd w:id="1"/>
      <w:r w:rsidRPr="009D2F62">
        <w:rPr>
          <w:color w:val="auto"/>
          <w:sz w:val="28"/>
          <w:szCs w:val="28"/>
        </w:rPr>
        <w:t>Выбор объекта налогообложения осуществляется налогоплательщиком до начала налогового периода, в котором впервые применена упрощенная система налогообложения. В случае изменения избранного объекта налогообложения после подачи заявления о переходе на упрощенную систему налогообложения налогоплательщик обязан уведомить об этом налоговый орган до 20 декабря года, предшествующего году, в котором впервые применена упрощенная система налогообложения.</w:t>
      </w:r>
    </w:p>
    <w:p w:rsidR="00A84145" w:rsidRPr="009D2F62" w:rsidRDefault="00A84145" w:rsidP="009D2F62">
      <w:pPr>
        <w:pStyle w:val="u"/>
        <w:spacing w:line="360" w:lineRule="auto"/>
        <w:ind w:firstLine="709"/>
        <w:rPr>
          <w:color w:val="auto"/>
          <w:sz w:val="28"/>
          <w:szCs w:val="28"/>
        </w:rPr>
      </w:pPr>
      <w:bookmarkStart w:id="2" w:name="p9977"/>
      <w:bookmarkEnd w:id="2"/>
      <w:r w:rsidRPr="009D2F62">
        <w:rPr>
          <w:color w:val="auto"/>
          <w:sz w:val="28"/>
          <w:szCs w:val="28"/>
        </w:rPr>
        <w:t>2. Вновь созданная организация и вновь зарегистрированный индивидуальный предприниматель вправе подать заявление о переходе на упрощенную систему налогообложения в пятидневный срок с даты постановки на учет в налоговом органе, указанной в свидетельстве о постановке на учет в налоговом органе. В этом случае организация и индивидуальный предприниматель вправе применять упрощенную систему налогообложения с даты постановки их на учет в налоговом органе, указанной в свидетельстве о постановке на учет в налоговом органе.</w:t>
      </w:r>
    </w:p>
    <w:p w:rsidR="00A84145" w:rsidRPr="009D2F62" w:rsidRDefault="00A84145" w:rsidP="009D2F62">
      <w:pPr>
        <w:pStyle w:val="u"/>
        <w:spacing w:line="360" w:lineRule="auto"/>
        <w:ind w:firstLine="709"/>
        <w:rPr>
          <w:color w:val="auto"/>
          <w:sz w:val="28"/>
          <w:szCs w:val="28"/>
        </w:rPr>
      </w:pPr>
      <w:bookmarkStart w:id="3" w:name="p9978"/>
      <w:bookmarkEnd w:id="3"/>
      <w:r w:rsidRPr="009D2F62">
        <w:rPr>
          <w:color w:val="auto"/>
          <w:sz w:val="28"/>
          <w:szCs w:val="28"/>
        </w:rPr>
        <w:t xml:space="preserve">Организации и индивидуальные предприниматели, которые в соответствии с нормативными правовыми актами представительных органов муниципальных районов и городских округов, законами городов федерального значения Москвы и Санкт-Петербурга о системе налогообложения в виде единого налога на вмененный доход для отдельных видов деятельности до окончания текущего календарного года перестали быть налогоплательщиками единого налога на вмененный доход, вправе на основании </w:t>
      </w:r>
      <w:r w:rsidRPr="00530556">
        <w:rPr>
          <w:color w:val="auto"/>
          <w:sz w:val="28"/>
          <w:szCs w:val="28"/>
        </w:rPr>
        <w:t>заявления</w:t>
      </w:r>
      <w:r w:rsidRPr="009D2F62">
        <w:rPr>
          <w:color w:val="auto"/>
          <w:sz w:val="28"/>
          <w:szCs w:val="28"/>
        </w:rPr>
        <w:t xml:space="preserve"> перейти на упрощенную систему налогообложения с начала того месяца, в котором была прекращена их обязанность по уплате единого налога на вмененный доход.</w:t>
      </w:r>
    </w:p>
    <w:p w:rsidR="00A84145" w:rsidRPr="009D2F62" w:rsidRDefault="00A84145" w:rsidP="009D2F62">
      <w:pPr>
        <w:pStyle w:val="u"/>
        <w:spacing w:line="360" w:lineRule="auto"/>
        <w:ind w:firstLine="709"/>
        <w:rPr>
          <w:color w:val="auto"/>
          <w:sz w:val="28"/>
          <w:szCs w:val="28"/>
        </w:rPr>
      </w:pPr>
      <w:bookmarkStart w:id="4" w:name="p9983"/>
      <w:bookmarkEnd w:id="4"/>
      <w:r w:rsidRPr="009D2F62">
        <w:rPr>
          <w:color w:val="auto"/>
          <w:sz w:val="28"/>
          <w:szCs w:val="28"/>
        </w:rPr>
        <w:t>3. Налогоплательщики, применяющие упрощенную систему налогообложения, не вправе до окончания налогового периода перейти на иной режим налогообложения.</w:t>
      </w:r>
    </w:p>
    <w:p w:rsidR="00A84145" w:rsidRPr="009D2F62" w:rsidRDefault="00A84145" w:rsidP="009D2F62">
      <w:pPr>
        <w:pStyle w:val="u"/>
        <w:spacing w:line="360" w:lineRule="auto"/>
        <w:ind w:firstLine="709"/>
        <w:rPr>
          <w:color w:val="auto"/>
          <w:sz w:val="28"/>
          <w:szCs w:val="28"/>
        </w:rPr>
      </w:pPr>
      <w:bookmarkStart w:id="5" w:name="p9986"/>
      <w:bookmarkEnd w:id="5"/>
      <w:r w:rsidRPr="009D2F62">
        <w:rPr>
          <w:color w:val="auto"/>
          <w:sz w:val="28"/>
          <w:szCs w:val="28"/>
        </w:rPr>
        <w:t>4. Если по итогам отчетного (налогового) периода доходы налогоплательщика превысили 20 млн. рублей и (или) в течение отчетного (налогового) периода допущено несоответствие требованиям, установленным Налоговым Кодексом, такой налогоплательщик считается утратившим право на применение упрощенной системы налогообложения с начала того квартала, в котором допущены указанное превышение и (или) несоответствие указанным требованиям.</w:t>
      </w:r>
    </w:p>
    <w:p w:rsidR="00A84145" w:rsidRPr="009D2F62" w:rsidRDefault="00A84145" w:rsidP="009D2F62">
      <w:pPr>
        <w:pStyle w:val="u"/>
        <w:spacing w:line="360" w:lineRule="auto"/>
        <w:ind w:firstLine="709"/>
        <w:rPr>
          <w:color w:val="auto"/>
          <w:sz w:val="28"/>
          <w:szCs w:val="28"/>
        </w:rPr>
      </w:pPr>
      <w:bookmarkStart w:id="6" w:name="p9989"/>
      <w:bookmarkEnd w:id="6"/>
      <w:r w:rsidRPr="009D2F62">
        <w:rPr>
          <w:color w:val="auto"/>
          <w:sz w:val="28"/>
          <w:szCs w:val="28"/>
        </w:rPr>
        <w:t>При этом суммы налогов, подлежащих уплате при использовании иного режима налогообложения, исчисляются и уплачиваются в порядке, предусмотренном законодательством Российской Федерации о налогах и сборах для вновь созданных организаций или вновь зарегистрированных индивидуальных предпринимателей. Указанные в настоящем абзаце налогоплательщики не уплачивают пени и штрафы за несвоевременную уплату ежемесячных платежей в течение того квартала, в котором эти налогоплательщики перешли на иной режим налогообложения.</w:t>
      </w:r>
    </w:p>
    <w:p w:rsidR="00A84145" w:rsidRPr="009D2F62" w:rsidRDefault="00A84145" w:rsidP="009D2F62">
      <w:pPr>
        <w:pStyle w:val="u"/>
        <w:spacing w:line="360" w:lineRule="auto"/>
        <w:ind w:firstLine="709"/>
        <w:rPr>
          <w:color w:val="auto"/>
          <w:sz w:val="28"/>
          <w:szCs w:val="28"/>
        </w:rPr>
      </w:pPr>
      <w:bookmarkStart w:id="7" w:name="p9992"/>
      <w:bookmarkStart w:id="8" w:name="p9994"/>
      <w:bookmarkEnd w:id="7"/>
      <w:bookmarkEnd w:id="8"/>
      <w:r w:rsidRPr="009D2F62">
        <w:rPr>
          <w:color w:val="auto"/>
          <w:sz w:val="28"/>
          <w:szCs w:val="28"/>
        </w:rPr>
        <w:t xml:space="preserve">5. Налогоплательщик обязан </w:t>
      </w:r>
      <w:r w:rsidRPr="00530556">
        <w:rPr>
          <w:color w:val="auto"/>
          <w:sz w:val="28"/>
          <w:szCs w:val="28"/>
        </w:rPr>
        <w:t>сообщить</w:t>
      </w:r>
      <w:r w:rsidRPr="009D2F62">
        <w:rPr>
          <w:color w:val="auto"/>
          <w:sz w:val="28"/>
          <w:szCs w:val="28"/>
        </w:rPr>
        <w:t xml:space="preserve"> в налоговый орган о переходе на иной режим налогообложения в течение 15 календарных дней по истечении отчетного (налогового) периода.</w:t>
      </w:r>
    </w:p>
    <w:p w:rsidR="00A84145" w:rsidRPr="009D2F62" w:rsidRDefault="00A84145" w:rsidP="009D2F62">
      <w:pPr>
        <w:pStyle w:val="u"/>
        <w:spacing w:line="360" w:lineRule="auto"/>
        <w:ind w:firstLine="709"/>
        <w:rPr>
          <w:color w:val="auto"/>
          <w:sz w:val="28"/>
          <w:szCs w:val="28"/>
        </w:rPr>
      </w:pPr>
      <w:bookmarkStart w:id="9" w:name="p9997"/>
      <w:bookmarkEnd w:id="9"/>
      <w:r w:rsidRPr="009D2F62">
        <w:rPr>
          <w:color w:val="auto"/>
          <w:sz w:val="28"/>
          <w:szCs w:val="28"/>
        </w:rPr>
        <w:t xml:space="preserve">6. Налогоплательщик, применяющий упрощенную систему налогообложения, вправе перейти на иной режим налогообложения с начала календарного года, </w:t>
      </w:r>
      <w:r w:rsidRPr="00530556">
        <w:rPr>
          <w:color w:val="auto"/>
          <w:sz w:val="28"/>
          <w:szCs w:val="28"/>
        </w:rPr>
        <w:t>уведомив</w:t>
      </w:r>
      <w:r w:rsidRPr="009D2F62">
        <w:rPr>
          <w:color w:val="auto"/>
          <w:sz w:val="28"/>
          <w:szCs w:val="28"/>
        </w:rPr>
        <w:t xml:space="preserve"> об этом налоговый орган не позднее 15 января года, в котором он предполагает перейти на иной режим налогообложения.</w:t>
      </w:r>
    </w:p>
    <w:p w:rsidR="00A84145" w:rsidRPr="009D2F62" w:rsidRDefault="00A84145" w:rsidP="009D2F62">
      <w:pPr>
        <w:pStyle w:val="u"/>
        <w:spacing w:line="360" w:lineRule="auto"/>
        <w:ind w:firstLine="709"/>
        <w:rPr>
          <w:color w:val="auto"/>
          <w:sz w:val="28"/>
          <w:szCs w:val="28"/>
        </w:rPr>
      </w:pPr>
      <w:bookmarkStart w:id="10" w:name="p10000"/>
      <w:bookmarkEnd w:id="10"/>
      <w:r w:rsidRPr="009D2F62">
        <w:rPr>
          <w:color w:val="auto"/>
          <w:sz w:val="28"/>
          <w:szCs w:val="28"/>
        </w:rPr>
        <w:t>7. Налогоплательщик, перешедший с упрощенной системы налогообложения на иной режим налогообложения, вправе вновь перейти на упрощенную систему налогообложения не ранее чем через один год после того, как он утратил право на применение упрощенной системы налогообложения.</w:t>
      </w:r>
    </w:p>
    <w:p w:rsidR="00A84145" w:rsidRPr="009D2F62" w:rsidRDefault="00A84145" w:rsidP="009D2F62">
      <w:pPr>
        <w:spacing w:line="360" w:lineRule="auto"/>
        <w:ind w:firstLine="709"/>
        <w:jc w:val="both"/>
        <w:rPr>
          <w:sz w:val="28"/>
          <w:szCs w:val="28"/>
        </w:rPr>
      </w:pPr>
    </w:p>
    <w:p w:rsidR="00A84145" w:rsidRPr="009D2F62" w:rsidRDefault="00424A54" w:rsidP="009D2F62">
      <w:pPr>
        <w:spacing w:line="360" w:lineRule="auto"/>
        <w:ind w:firstLine="709"/>
        <w:jc w:val="center"/>
        <w:rPr>
          <w:b/>
          <w:sz w:val="28"/>
          <w:szCs w:val="28"/>
        </w:rPr>
      </w:pPr>
      <w:r w:rsidRPr="009D2F62">
        <w:rPr>
          <w:b/>
          <w:sz w:val="28"/>
          <w:szCs w:val="28"/>
        </w:rPr>
        <w:t xml:space="preserve">3. </w:t>
      </w:r>
      <w:r w:rsidR="00A84145" w:rsidRPr="009D2F62">
        <w:rPr>
          <w:b/>
          <w:sz w:val="28"/>
          <w:szCs w:val="28"/>
        </w:rPr>
        <w:t xml:space="preserve">Объекты </w:t>
      </w:r>
      <w:r w:rsidR="009D2F62">
        <w:rPr>
          <w:b/>
          <w:sz w:val="28"/>
          <w:szCs w:val="28"/>
        </w:rPr>
        <w:t>налогообложения и ставки налога</w:t>
      </w:r>
    </w:p>
    <w:p w:rsidR="00A84145" w:rsidRPr="009D2F62" w:rsidRDefault="00A84145" w:rsidP="009D2F62">
      <w:pPr>
        <w:spacing w:line="360" w:lineRule="auto"/>
        <w:ind w:firstLine="709"/>
        <w:jc w:val="both"/>
        <w:rPr>
          <w:sz w:val="28"/>
          <w:szCs w:val="28"/>
        </w:rPr>
      </w:pPr>
    </w:p>
    <w:p w:rsidR="00A84145" w:rsidRPr="009D2F62" w:rsidRDefault="00A84145" w:rsidP="009D2F62">
      <w:pPr>
        <w:spacing w:line="360" w:lineRule="auto"/>
        <w:ind w:firstLine="709"/>
        <w:jc w:val="both"/>
        <w:rPr>
          <w:sz w:val="28"/>
          <w:szCs w:val="28"/>
        </w:rPr>
      </w:pPr>
      <w:r w:rsidRPr="009D2F62">
        <w:rPr>
          <w:sz w:val="28"/>
          <w:szCs w:val="28"/>
        </w:rPr>
        <w:t>Объекты налогообложения.</w:t>
      </w:r>
    </w:p>
    <w:p w:rsidR="00A84145" w:rsidRPr="009D2F62" w:rsidRDefault="00A84145" w:rsidP="009D2F62">
      <w:pPr>
        <w:spacing w:line="360" w:lineRule="auto"/>
        <w:ind w:firstLine="709"/>
        <w:jc w:val="both"/>
        <w:rPr>
          <w:sz w:val="28"/>
          <w:szCs w:val="28"/>
        </w:rPr>
      </w:pPr>
      <w:r w:rsidRPr="009D2F62">
        <w:rPr>
          <w:sz w:val="28"/>
          <w:szCs w:val="28"/>
        </w:rPr>
        <w:t>Объектом налогообложения признаются:</w:t>
      </w:r>
    </w:p>
    <w:p w:rsidR="00A84145" w:rsidRPr="009D2F62" w:rsidRDefault="00A84145" w:rsidP="009D2F62">
      <w:pPr>
        <w:spacing w:line="360" w:lineRule="auto"/>
        <w:ind w:firstLine="709"/>
        <w:jc w:val="both"/>
        <w:rPr>
          <w:sz w:val="28"/>
          <w:szCs w:val="28"/>
        </w:rPr>
      </w:pPr>
      <w:r w:rsidRPr="009D2F62">
        <w:rPr>
          <w:sz w:val="28"/>
          <w:szCs w:val="28"/>
        </w:rPr>
        <w:t>- доходы,</w:t>
      </w:r>
    </w:p>
    <w:p w:rsidR="00A84145" w:rsidRPr="009D2F62" w:rsidRDefault="00A84145" w:rsidP="009D2F62">
      <w:pPr>
        <w:spacing w:line="360" w:lineRule="auto"/>
        <w:ind w:firstLine="709"/>
        <w:jc w:val="both"/>
        <w:rPr>
          <w:sz w:val="28"/>
          <w:szCs w:val="28"/>
        </w:rPr>
      </w:pPr>
      <w:r w:rsidRPr="009D2F62">
        <w:rPr>
          <w:sz w:val="28"/>
          <w:szCs w:val="28"/>
        </w:rPr>
        <w:t>- доходы, уменьшенные на величину расходов.</w:t>
      </w:r>
    </w:p>
    <w:p w:rsidR="00A84145" w:rsidRPr="009D2F62" w:rsidRDefault="00A84145" w:rsidP="009D2F62">
      <w:pPr>
        <w:spacing w:line="360" w:lineRule="auto"/>
        <w:ind w:firstLine="709"/>
        <w:jc w:val="both"/>
        <w:rPr>
          <w:sz w:val="28"/>
          <w:szCs w:val="28"/>
        </w:rPr>
      </w:pPr>
      <w:r w:rsidRPr="009D2F62">
        <w:rPr>
          <w:sz w:val="28"/>
          <w:szCs w:val="28"/>
        </w:rPr>
        <w:t>Выбор объекта налогообложения осуществляется самим налогоплательщиком. Объект налогообложения не может меняться налогоплательщиком в течение трех лет с начала применения упрощенной системы налогообложения.</w:t>
      </w:r>
    </w:p>
    <w:p w:rsidR="00A84145" w:rsidRPr="009D2F62" w:rsidRDefault="00A84145" w:rsidP="009D2F62">
      <w:pPr>
        <w:spacing w:line="360" w:lineRule="auto"/>
        <w:ind w:firstLine="709"/>
        <w:jc w:val="both"/>
        <w:rPr>
          <w:sz w:val="28"/>
          <w:szCs w:val="28"/>
        </w:rPr>
      </w:pPr>
      <w:r w:rsidRPr="009D2F62">
        <w:rPr>
          <w:sz w:val="28"/>
          <w:szCs w:val="28"/>
        </w:rPr>
        <w:t>Налоговые ставки:</w:t>
      </w:r>
    </w:p>
    <w:p w:rsidR="00A84145" w:rsidRPr="009D2F62" w:rsidRDefault="00A84145" w:rsidP="009D2F62">
      <w:pPr>
        <w:spacing w:line="360" w:lineRule="auto"/>
        <w:ind w:firstLine="709"/>
        <w:jc w:val="both"/>
        <w:rPr>
          <w:sz w:val="28"/>
          <w:szCs w:val="28"/>
        </w:rPr>
      </w:pPr>
      <w:r w:rsidRPr="009D2F62">
        <w:rPr>
          <w:sz w:val="28"/>
          <w:szCs w:val="28"/>
        </w:rPr>
        <w:t>- в случае, если объектом налогообложения являются доходы, налоговая ставка устанавливается в размере 6 процентов.</w:t>
      </w:r>
    </w:p>
    <w:p w:rsidR="00A84145" w:rsidRPr="009D2F62" w:rsidRDefault="00A84145" w:rsidP="009D2F62">
      <w:pPr>
        <w:spacing w:line="360" w:lineRule="auto"/>
        <w:ind w:firstLine="709"/>
        <w:jc w:val="both"/>
        <w:rPr>
          <w:sz w:val="28"/>
          <w:szCs w:val="28"/>
        </w:rPr>
      </w:pPr>
      <w:r w:rsidRPr="009D2F62">
        <w:rPr>
          <w:sz w:val="28"/>
          <w:szCs w:val="28"/>
        </w:rPr>
        <w:t>- в случае, если объектом налогообложения являются доходы, уменьшенные на величину расходов, налоговая ставка устанавливается в размере 15</w:t>
      </w:r>
      <w:r w:rsidR="009D2F62">
        <w:rPr>
          <w:sz w:val="28"/>
          <w:szCs w:val="28"/>
        </w:rPr>
        <w:t xml:space="preserve"> </w:t>
      </w:r>
      <w:r w:rsidRPr="009D2F62">
        <w:rPr>
          <w:sz w:val="28"/>
          <w:szCs w:val="28"/>
        </w:rPr>
        <w:t>процентов.</w:t>
      </w:r>
    </w:p>
    <w:p w:rsidR="00A84145" w:rsidRPr="009D2F62" w:rsidRDefault="009D2F62" w:rsidP="009D2F62">
      <w:pPr>
        <w:spacing w:line="360" w:lineRule="auto"/>
        <w:ind w:firstLine="709"/>
        <w:jc w:val="center"/>
        <w:rPr>
          <w:b/>
          <w:sz w:val="28"/>
          <w:szCs w:val="28"/>
        </w:rPr>
      </w:pPr>
      <w:r>
        <w:rPr>
          <w:sz w:val="28"/>
          <w:szCs w:val="28"/>
        </w:rPr>
        <w:br w:type="page"/>
      </w:r>
      <w:r w:rsidR="00424A54" w:rsidRPr="009D2F62">
        <w:rPr>
          <w:b/>
          <w:sz w:val="28"/>
          <w:szCs w:val="28"/>
        </w:rPr>
        <w:t xml:space="preserve">4. </w:t>
      </w:r>
      <w:r w:rsidR="00A84145" w:rsidRPr="009D2F62">
        <w:rPr>
          <w:b/>
          <w:sz w:val="28"/>
          <w:szCs w:val="28"/>
        </w:rPr>
        <w:t>Порядок определения доходов и расходов</w:t>
      </w:r>
    </w:p>
    <w:p w:rsidR="00A84145" w:rsidRPr="009D2F62" w:rsidRDefault="00A84145" w:rsidP="009D2F62">
      <w:pPr>
        <w:spacing w:line="360" w:lineRule="auto"/>
        <w:ind w:firstLine="709"/>
        <w:jc w:val="both"/>
        <w:rPr>
          <w:sz w:val="28"/>
          <w:szCs w:val="28"/>
        </w:rPr>
      </w:pPr>
    </w:p>
    <w:p w:rsidR="00A84145" w:rsidRPr="009D2F62" w:rsidRDefault="00A84145" w:rsidP="009D2F62">
      <w:pPr>
        <w:spacing w:line="360" w:lineRule="auto"/>
        <w:ind w:firstLine="709"/>
        <w:jc w:val="both"/>
        <w:rPr>
          <w:sz w:val="28"/>
          <w:szCs w:val="28"/>
        </w:rPr>
      </w:pPr>
      <w:r w:rsidRPr="009D2F62">
        <w:rPr>
          <w:sz w:val="28"/>
          <w:szCs w:val="28"/>
        </w:rPr>
        <w:t>1. Налогоплательщики при определении объекта налогообложения учитывают следующие доходы:</w:t>
      </w:r>
    </w:p>
    <w:p w:rsidR="00A84145" w:rsidRPr="009D2F62" w:rsidRDefault="00A84145" w:rsidP="009D2F62">
      <w:pPr>
        <w:spacing w:line="360" w:lineRule="auto"/>
        <w:ind w:firstLine="709"/>
        <w:jc w:val="both"/>
        <w:rPr>
          <w:sz w:val="28"/>
          <w:szCs w:val="28"/>
        </w:rPr>
      </w:pPr>
      <w:r w:rsidRPr="009D2F62">
        <w:rPr>
          <w:sz w:val="28"/>
          <w:szCs w:val="28"/>
        </w:rPr>
        <w:t>1) доходы от реализации, т.е. выручка от реализации товаров (работ, услуг) как собственного производства, так и ранее приобретенных, выручка от реализации имущественных прав.</w:t>
      </w:r>
    </w:p>
    <w:p w:rsidR="00A84145" w:rsidRPr="009D2F62" w:rsidRDefault="00A84145" w:rsidP="009D2F62">
      <w:pPr>
        <w:spacing w:line="360" w:lineRule="auto"/>
        <w:ind w:firstLine="709"/>
        <w:jc w:val="both"/>
        <w:rPr>
          <w:sz w:val="28"/>
          <w:szCs w:val="28"/>
        </w:rPr>
      </w:pPr>
      <w:r w:rsidRPr="009D2F62">
        <w:rPr>
          <w:sz w:val="28"/>
          <w:szCs w:val="28"/>
        </w:rPr>
        <w:t>2) внереализационные доходы, т.е.:</w:t>
      </w:r>
    </w:p>
    <w:p w:rsidR="00A84145" w:rsidRPr="009D2F62" w:rsidRDefault="00A84145" w:rsidP="009D2F62">
      <w:pPr>
        <w:spacing w:line="360" w:lineRule="auto"/>
        <w:ind w:firstLine="709"/>
        <w:jc w:val="both"/>
        <w:rPr>
          <w:sz w:val="28"/>
          <w:szCs w:val="28"/>
        </w:rPr>
      </w:pPr>
      <w:r w:rsidRPr="009D2F62">
        <w:rPr>
          <w:sz w:val="28"/>
          <w:szCs w:val="28"/>
        </w:rPr>
        <w:t>- доходы в виде положительной курсовой разницы, образующейся вследствие отклонения курса продажи (покупки) иностранной валюты от официального курса, установленного ЦБ РФ на дату перехода права собственности на иностранную валюту,</w:t>
      </w:r>
    </w:p>
    <w:p w:rsidR="00A84145" w:rsidRPr="009D2F62" w:rsidRDefault="00A84145" w:rsidP="009D2F62">
      <w:pPr>
        <w:spacing w:line="360" w:lineRule="auto"/>
        <w:ind w:firstLine="709"/>
        <w:jc w:val="both"/>
        <w:rPr>
          <w:sz w:val="28"/>
          <w:szCs w:val="28"/>
        </w:rPr>
      </w:pPr>
      <w:r w:rsidRPr="009D2F62">
        <w:rPr>
          <w:sz w:val="28"/>
          <w:szCs w:val="28"/>
        </w:rPr>
        <w:t>- 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обязательств, а также сумм возмещения убытков и ущерба,</w:t>
      </w:r>
    </w:p>
    <w:p w:rsidR="00A84145" w:rsidRPr="009D2F62" w:rsidRDefault="00A84145" w:rsidP="009D2F62">
      <w:pPr>
        <w:spacing w:line="360" w:lineRule="auto"/>
        <w:ind w:firstLine="709"/>
        <w:jc w:val="both"/>
        <w:rPr>
          <w:sz w:val="28"/>
          <w:szCs w:val="28"/>
        </w:rPr>
      </w:pPr>
      <w:r w:rsidRPr="009D2F62">
        <w:rPr>
          <w:sz w:val="28"/>
          <w:szCs w:val="28"/>
        </w:rPr>
        <w:t>- от сдачи имущества (включая земельные участки) в аренду,</w:t>
      </w:r>
    </w:p>
    <w:p w:rsidR="00A84145" w:rsidRPr="009D2F62" w:rsidRDefault="00A84145" w:rsidP="009D2F62">
      <w:pPr>
        <w:spacing w:line="360" w:lineRule="auto"/>
        <w:ind w:firstLine="709"/>
        <w:jc w:val="both"/>
        <w:rPr>
          <w:sz w:val="28"/>
          <w:szCs w:val="28"/>
        </w:rPr>
      </w:pPr>
      <w:r w:rsidRPr="009D2F62">
        <w:rPr>
          <w:sz w:val="28"/>
          <w:szCs w:val="28"/>
        </w:rPr>
        <w:t>- в виде процентов, полученных по договорам займа, кредита, банковского счета, банковского займа, а также по ценным бумагам и другим долговым обязательствам,</w:t>
      </w:r>
    </w:p>
    <w:p w:rsidR="00A84145" w:rsidRPr="009D2F62" w:rsidRDefault="00A84145" w:rsidP="009D2F62">
      <w:pPr>
        <w:spacing w:line="360" w:lineRule="auto"/>
        <w:ind w:firstLine="709"/>
        <w:jc w:val="both"/>
        <w:rPr>
          <w:sz w:val="28"/>
          <w:szCs w:val="28"/>
        </w:rPr>
      </w:pPr>
      <w:r w:rsidRPr="009D2F62">
        <w:rPr>
          <w:sz w:val="28"/>
          <w:szCs w:val="28"/>
        </w:rPr>
        <w:t>- в виде безвозмездно полученного имущества (работ. услуг) или имущественных прав,</w:t>
      </w:r>
    </w:p>
    <w:p w:rsidR="00A84145" w:rsidRPr="009D2F62" w:rsidRDefault="00A84145" w:rsidP="009D2F62">
      <w:pPr>
        <w:spacing w:line="360" w:lineRule="auto"/>
        <w:ind w:firstLine="709"/>
        <w:jc w:val="both"/>
        <w:rPr>
          <w:sz w:val="28"/>
          <w:szCs w:val="28"/>
        </w:rPr>
      </w:pPr>
      <w:r w:rsidRPr="009D2F62">
        <w:rPr>
          <w:sz w:val="28"/>
          <w:szCs w:val="28"/>
        </w:rPr>
        <w:t>- иные доходы.</w:t>
      </w:r>
    </w:p>
    <w:p w:rsidR="00A84145" w:rsidRPr="009D2F62" w:rsidRDefault="00A84145" w:rsidP="009D2F62">
      <w:pPr>
        <w:spacing w:line="360" w:lineRule="auto"/>
        <w:ind w:firstLine="709"/>
        <w:jc w:val="both"/>
        <w:rPr>
          <w:sz w:val="28"/>
          <w:szCs w:val="28"/>
        </w:rPr>
      </w:pPr>
      <w:r w:rsidRPr="009D2F62">
        <w:rPr>
          <w:sz w:val="28"/>
          <w:szCs w:val="28"/>
        </w:rPr>
        <w:t>2. При определении объекта налогообложения налогоплательщик уменьшает полученные доходы на следующие расходы:</w:t>
      </w:r>
    </w:p>
    <w:p w:rsidR="00A84145" w:rsidRPr="009D2F62" w:rsidRDefault="00A84145" w:rsidP="009D2F62">
      <w:pPr>
        <w:pStyle w:val="u"/>
        <w:spacing w:line="360" w:lineRule="auto"/>
        <w:ind w:firstLine="709"/>
        <w:rPr>
          <w:color w:val="auto"/>
          <w:sz w:val="28"/>
          <w:szCs w:val="28"/>
        </w:rPr>
      </w:pPr>
      <w:bookmarkStart w:id="11" w:name="p10039"/>
      <w:bookmarkEnd w:id="11"/>
      <w:r w:rsidRPr="009D2F62">
        <w:rPr>
          <w:color w:val="auto"/>
          <w:sz w:val="28"/>
          <w:szCs w:val="28"/>
        </w:rPr>
        <w:t>1) расходы на приобретение, сооружение и изготовление основных средств, а также на достройку, дооборудование, реконструкцию, модернизацию и техническое перевооружение основных средств ;</w:t>
      </w:r>
    </w:p>
    <w:p w:rsidR="00A84145" w:rsidRPr="009D2F62" w:rsidRDefault="00A84145" w:rsidP="009D2F62">
      <w:pPr>
        <w:pStyle w:val="u"/>
        <w:spacing w:line="360" w:lineRule="auto"/>
        <w:ind w:firstLine="709"/>
        <w:rPr>
          <w:color w:val="auto"/>
          <w:sz w:val="28"/>
          <w:szCs w:val="28"/>
        </w:rPr>
      </w:pPr>
      <w:bookmarkStart w:id="12" w:name="p10042"/>
      <w:bookmarkEnd w:id="12"/>
      <w:r w:rsidRPr="009D2F62">
        <w:rPr>
          <w:color w:val="auto"/>
          <w:sz w:val="28"/>
          <w:szCs w:val="28"/>
        </w:rPr>
        <w:t>2) расходы на приобретение нематериальных активов, а также создание нематериальных активов самим налогоплательщиком;</w:t>
      </w:r>
    </w:p>
    <w:p w:rsidR="00A84145" w:rsidRPr="009D2F62" w:rsidRDefault="00A84145" w:rsidP="009D2F62">
      <w:pPr>
        <w:pStyle w:val="u"/>
        <w:spacing w:line="360" w:lineRule="auto"/>
        <w:ind w:firstLine="709"/>
        <w:rPr>
          <w:color w:val="auto"/>
          <w:sz w:val="28"/>
          <w:szCs w:val="28"/>
        </w:rPr>
      </w:pPr>
      <w:bookmarkStart w:id="13" w:name="p10045"/>
      <w:bookmarkEnd w:id="13"/>
      <w:r w:rsidRPr="009D2F62">
        <w:rPr>
          <w:color w:val="auto"/>
          <w:sz w:val="28"/>
          <w:szCs w:val="28"/>
        </w:rPr>
        <w:t>2.1) расходы на приобретение исключительных прав на изобретения, полезные модели, промышленные образцы, программы для электронных вычислительных машин, базы данных, топологии интегральных микросхем, секреты производства (ноу-хау), а также прав на использование указанных результатов интеллектуальной деятельности на основании лицензионного договора;</w:t>
      </w:r>
    </w:p>
    <w:p w:rsidR="00A84145" w:rsidRPr="009D2F62" w:rsidRDefault="00A84145" w:rsidP="009D2F62">
      <w:pPr>
        <w:pStyle w:val="u"/>
        <w:spacing w:line="360" w:lineRule="auto"/>
        <w:ind w:firstLine="709"/>
        <w:rPr>
          <w:color w:val="auto"/>
          <w:sz w:val="28"/>
          <w:szCs w:val="28"/>
        </w:rPr>
      </w:pPr>
      <w:bookmarkStart w:id="14" w:name="p10047"/>
      <w:bookmarkEnd w:id="14"/>
      <w:r w:rsidRPr="009D2F62">
        <w:rPr>
          <w:color w:val="auto"/>
          <w:sz w:val="28"/>
          <w:szCs w:val="28"/>
        </w:rPr>
        <w:t>2.2) расходы на патентование и (или) оплату правовых услуг по получению правовой охраны результатов интеллектуальной деятельности, включая средства индивидуализации;</w:t>
      </w:r>
    </w:p>
    <w:p w:rsidR="00A84145" w:rsidRPr="009D2F62" w:rsidRDefault="00A84145" w:rsidP="009D2F62">
      <w:pPr>
        <w:pStyle w:val="u"/>
        <w:spacing w:line="360" w:lineRule="auto"/>
        <w:ind w:firstLine="709"/>
        <w:rPr>
          <w:color w:val="auto"/>
          <w:sz w:val="28"/>
          <w:szCs w:val="28"/>
        </w:rPr>
      </w:pPr>
      <w:bookmarkStart w:id="15" w:name="p10049"/>
      <w:bookmarkEnd w:id="15"/>
      <w:r w:rsidRPr="009D2F62">
        <w:rPr>
          <w:color w:val="auto"/>
          <w:sz w:val="28"/>
          <w:szCs w:val="28"/>
        </w:rPr>
        <w:t>2.3) расходы на научные исследования и (или) опытно-конструкторские разработки,</w:t>
      </w:r>
    </w:p>
    <w:p w:rsidR="00A84145" w:rsidRPr="009D2F62" w:rsidRDefault="00A84145" w:rsidP="009D2F62">
      <w:pPr>
        <w:pStyle w:val="u"/>
        <w:spacing w:line="360" w:lineRule="auto"/>
        <w:ind w:firstLine="709"/>
        <w:rPr>
          <w:color w:val="auto"/>
          <w:sz w:val="28"/>
          <w:szCs w:val="28"/>
        </w:rPr>
      </w:pPr>
      <w:bookmarkStart w:id="16" w:name="p10051"/>
      <w:bookmarkEnd w:id="16"/>
      <w:r w:rsidRPr="009D2F62">
        <w:rPr>
          <w:color w:val="auto"/>
          <w:sz w:val="28"/>
          <w:szCs w:val="28"/>
        </w:rPr>
        <w:t>3) расходы на ремонт основных средств (в том числе арендованных);</w:t>
      </w:r>
    </w:p>
    <w:p w:rsidR="00A84145" w:rsidRPr="009D2F62" w:rsidRDefault="00A84145" w:rsidP="009D2F62">
      <w:pPr>
        <w:pStyle w:val="u"/>
        <w:spacing w:line="360" w:lineRule="auto"/>
        <w:ind w:firstLine="709"/>
        <w:rPr>
          <w:color w:val="auto"/>
          <w:sz w:val="28"/>
          <w:szCs w:val="28"/>
        </w:rPr>
      </w:pPr>
      <w:bookmarkStart w:id="17" w:name="p10052"/>
      <w:bookmarkEnd w:id="17"/>
      <w:r w:rsidRPr="009D2F62">
        <w:rPr>
          <w:color w:val="auto"/>
          <w:sz w:val="28"/>
          <w:szCs w:val="28"/>
        </w:rPr>
        <w:t>4) арендные (в том числе лизинговые) платежи за арендуемое (в том числе принятое в лизинг) имущество;</w:t>
      </w:r>
    </w:p>
    <w:p w:rsidR="00A84145" w:rsidRPr="009D2F62" w:rsidRDefault="00A84145" w:rsidP="009D2F62">
      <w:pPr>
        <w:pStyle w:val="u"/>
        <w:spacing w:line="360" w:lineRule="auto"/>
        <w:ind w:firstLine="709"/>
        <w:rPr>
          <w:color w:val="auto"/>
          <w:sz w:val="28"/>
          <w:szCs w:val="28"/>
        </w:rPr>
      </w:pPr>
      <w:bookmarkStart w:id="18" w:name="p10055"/>
      <w:bookmarkEnd w:id="18"/>
      <w:r w:rsidRPr="009D2F62">
        <w:rPr>
          <w:color w:val="auto"/>
          <w:sz w:val="28"/>
          <w:szCs w:val="28"/>
        </w:rPr>
        <w:t xml:space="preserve">5) </w:t>
      </w:r>
      <w:r w:rsidRPr="00530556">
        <w:rPr>
          <w:color w:val="auto"/>
          <w:sz w:val="28"/>
          <w:szCs w:val="28"/>
        </w:rPr>
        <w:t>материальные расходы</w:t>
      </w:r>
      <w:r w:rsidRPr="009D2F62">
        <w:rPr>
          <w:color w:val="auto"/>
          <w:sz w:val="28"/>
          <w:szCs w:val="28"/>
        </w:rPr>
        <w:t>;</w:t>
      </w:r>
    </w:p>
    <w:p w:rsidR="00A84145" w:rsidRPr="009D2F62" w:rsidRDefault="00A84145" w:rsidP="009D2F62">
      <w:pPr>
        <w:pStyle w:val="u"/>
        <w:spacing w:line="360" w:lineRule="auto"/>
        <w:ind w:firstLine="709"/>
        <w:rPr>
          <w:color w:val="auto"/>
          <w:sz w:val="28"/>
          <w:szCs w:val="28"/>
        </w:rPr>
      </w:pPr>
      <w:bookmarkStart w:id="19" w:name="p10056"/>
      <w:bookmarkEnd w:id="19"/>
      <w:r w:rsidRPr="009D2F62">
        <w:rPr>
          <w:color w:val="auto"/>
          <w:sz w:val="28"/>
          <w:szCs w:val="28"/>
        </w:rPr>
        <w:t xml:space="preserve">6) расходы на </w:t>
      </w:r>
      <w:r w:rsidRPr="00530556">
        <w:rPr>
          <w:color w:val="auto"/>
          <w:sz w:val="28"/>
          <w:szCs w:val="28"/>
        </w:rPr>
        <w:t>оплату труда</w:t>
      </w:r>
      <w:r w:rsidRPr="009D2F62">
        <w:rPr>
          <w:color w:val="auto"/>
          <w:sz w:val="28"/>
          <w:szCs w:val="28"/>
        </w:rPr>
        <w:t xml:space="preserve">, выплату пособий по </w:t>
      </w:r>
      <w:r w:rsidRPr="00530556">
        <w:rPr>
          <w:color w:val="auto"/>
          <w:sz w:val="28"/>
          <w:szCs w:val="28"/>
        </w:rPr>
        <w:t>временной нетрудоспособности</w:t>
      </w:r>
      <w:r w:rsidRPr="009D2F62">
        <w:rPr>
          <w:color w:val="auto"/>
          <w:sz w:val="28"/>
          <w:szCs w:val="28"/>
        </w:rPr>
        <w:t xml:space="preserve"> в соответствии с законодательством Российской Федерации;</w:t>
      </w:r>
    </w:p>
    <w:p w:rsidR="00A84145" w:rsidRPr="009D2F62" w:rsidRDefault="00A84145" w:rsidP="009D2F62">
      <w:pPr>
        <w:pStyle w:val="u"/>
        <w:spacing w:line="360" w:lineRule="auto"/>
        <w:ind w:firstLine="709"/>
        <w:rPr>
          <w:color w:val="auto"/>
          <w:sz w:val="28"/>
          <w:szCs w:val="28"/>
        </w:rPr>
      </w:pPr>
      <w:bookmarkStart w:id="20" w:name="p10059"/>
      <w:bookmarkEnd w:id="20"/>
      <w:r w:rsidRPr="009D2F62">
        <w:rPr>
          <w:color w:val="auto"/>
          <w:sz w:val="28"/>
          <w:szCs w:val="28"/>
        </w:rPr>
        <w:t xml:space="preserve">7) расходы на все виды обязательного страхования работников и имущества, включая </w:t>
      </w:r>
      <w:r w:rsidRPr="00530556">
        <w:rPr>
          <w:color w:val="auto"/>
          <w:sz w:val="28"/>
          <w:szCs w:val="28"/>
        </w:rPr>
        <w:t>страховые взносы</w:t>
      </w:r>
      <w:r w:rsidRPr="009D2F62">
        <w:rPr>
          <w:color w:val="auto"/>
          <w:sz w:val="28"/>
          <w:szCs w:val="28"/>
        </w:rPr>
        <w:t xml:space="preserve"> на обязательное пенсионное страхование, взносы на обязательное </w:t>
      </w:r>
      <w:r w:rsidRPr="00530556">
        <w:rPr>
          <w:color w:val="auto"/>
          <w:sz w:val="28"/>
          <w:szCs w:val="28"/>
        </w:rPr>
        <w:t>социальное страхование</w:t>
      </w:r>
      <w:r w:rsidRPr="009D2F62">
        <w:rPr>
          <w:color w:val="auto"/>
          <w:sz w:val="28"/>
          <w:szCs w:val="28"/>
        </w:rPr>
        <w:t xml:space="preserve"> от несчастных случаев на производстве и профессиональных заболеваний, производимые в соответствии с законодательством Российской Федерации;</w:t>
      </w:r>
    </w:p>
    <w:p w:rsidR="00A84145" w:rsidRPr="009D2F62" w:rsidRDefault="00A84145" w:rsidP="009D2F62">
      <w:pPr>
        <w:pStyle w:val="u"/>
        <w:spacing w:line="360" w:lineRule="auto"/>
        <w:ind w:firstLine="709"/>
        <w:rPr>
          <w:color w:val="auto"/>
          <w:sz w:val="28"/>
          <w:szCs w:val="28"/>
        </w:rPr>
      </w:pPr>
      <w:bookmarkStart w:id="21" w:name="p10062"/>
      <w:bookmarkEnd w:id="21"/>
      <w:r w:rsidRPr="009D2F62">
        <w:rPr>
          <w:color w:val="auto"/>
          <w:sz w:val="28"/>
          <w:szCs w:val="28"/>
        </w:rPr>
        <w:t>8) суммы налога на добавленную стоимость по оплаченным товарам (работам, услугам), приобретенным налогоплательщиком и подлежащим включению в состав расходов;</w:t>
      </w:r>
    </w:p>
    <w:p w:rsidR="00A84145" w:rsidRPr="009D2F62" w:rsidRDefault="00A84145" w:rsidP="009D2F62">
      <w:pPr>
        <w:pStyle w:val="u"/>
        <w:spacing w:line="360" w:lineRule="auto"/>
        <w:ind w:firstLine="709"/>
        <w:rPr>
          <w:color w:val="auto"/>
          <w:sz w:val="28"/>
          <w:szCs w:val="28"/>
        </w:rPr>
      </w:pPr>
      <w:bookmarkStart w:id="22" w:name="p10065"/>
      <w:bookmarkEnd w:id="22"/>
      <w:r w:rsidRPr="009D2F62">
        <w:rPr>
          <w:color w:val="auto"/>
          <w:sz w:val="28"/>
          <w:szCs w:val="28"/>
        </w:rPr>
        <w:t>9) проценты, уплачиваемые за предоставление в пользование денежных средств (кредитов, займов), а также расходы, связанные с оплатой услуг, оказываемых кредитными организациями, в том числе связанные с продажей иностранной валюты при взыскании налога, сбора, пеней и штрафа за счет имущества налогоплательщика;</w:t>
      </w:r>
    </w:p>
    <w:p w:rsidR="00A84145" w:rsidRPr="009D2F62" w:rsidRDefault="00A84145" w:rsidP="009D2F62">
      <w:pPr>
        <w:pStyle w:val="u"/>
        <w:spacing w:line="360" w:lineRule="auto"/>
        <w:ind w:firstLine="709"/>
        <w:rPr>
          <w:color w:val="auto"/>
          <w:sz w:val="28"/>
          <w:szCs w:val="28"/>
        </w:rPr>
      </w:pPr>
      <w:bookmarkStart w:id="23" w:name="p10068"/>
      <w:bookmarkEnd w:id="23"/>
      <w:r w:rsidRPr="009D2F62">
        <w:rPr>
          <w:color w:val="auto"/>
          <w:sz w:val="28"/>
          <w:szCs w:val="28"/>
        </w:rPr>
        <w:t>10) расходы на обеспечение пожарной безопасности налогоплательщика в соответствии с законодательством Российской Федерации, расходы на услуги по охране имущества, обслуживанию охранно-пожарной сигнализации, расходы на приобретение услуг пожарной охраны и иных услуг охранной деятельности;</w:t>
      </w:r>
    </w:p>
    <w:p w:rsidR="00A84145" w:rsidRPr="009D2F62" w:rsidRDefault="00A84145" w:rsidP="009D2F62">
      <w:pPr>
        <w:pStyle w:val="u"/>
        <w:spacing w:line="360" w:lineRule="auto"/>
        <w:ind w:firstLine="709"/>
        <w:rPr>
          <w:color w:val="auto"/>
          <w:sz w:val="28"/>
          <w:szCs w:val="28"/>
        </w:rPr>
      </w:pPr>
      <w:bookmarkStart w:id="24" w:name="p10069"/>
      <w:bookmarkEnd w:id="24"/>
      <w:r w:rsidRPr="009D2F62">
        <w:rPr>
          <w:color w:val="auto"/>
          <w:sz w:val="28"/>
          <w:szCs w:val="28"/>
        </w:rPr>
        <w:t xml:space="preserve">11) суммы таможенных платежей, уплаченные при ввозе товаров на таможенную территорию Российской Федерации и не подлежащие возврату налогоплательщику в соответствии с таможенным </w:t>
      </w:r>
      <w:r w:rsidRPr="00530556">
        <w:rPr>
          <w:color w:val="auto"/>
          <w:sz w:val="28"/>
          <w:szCs w:val="28"/>
        </w:rPr>
        <w:t>законодательством</w:t>
      </w:r>
      <w:r w:rsidRPr="009D2F62">
        <w:rPr>
          <w:color w:val="auto"/>
          <w:sz w:val="28"/>
          <w:szCs w:val="28"/>
        </w:rPr>
        <w:t xml:space="preserve"> Российской Федерации;</w:t>
      </w:r>
    </w:p>
    <w:p w:rsidR="00A84145" w:rsidRPr="009D2F62" w:rsidRDefault="00A84145" w:rsidP="009D2F62">
      <w:pPr>
        <w:pStyle w:val="u"/>
        <w:spacing w:line="360" w:lineRule="auto"/>
        <w:ind w:firstLine="709"/>
        <w:rPr>
          <w:color w:val="auto"/>
          <w:sz w:val="28"/>
          <w:szCs w:val="28"/>
        </w:rPr>
      </w:pPr>
      <w:bookmarkStart w:id="25" w:name="p10072"/>
      <w:bookmarkEnd w:id="25"/>
      <w:r w:rsidRPr="009D2F62">
        <w:rPr>
          <w:color w:val="auto"/>
          <w:sz w:val="28"/>
          <w:szCs w:val="28"/>
        </w:rPr>
        <w:t xml:space="preserve">12) расходы на содержание служебного транспорта, а также расходы на компенсацию за использование для служебных поездок личных легковых автомобилей и мотоциклов в пределах </w:t>
      </w:r>
      <w:r w:rsidRPr="00530556">
        <w:rPr>
          <w:color w:val="auto"/>
          <w:sz w:val="28"/>
          <w:szCs w:val="28"/>
        </w:rPr>
        <w:t>норм</w:t>
      </w:r>
      <w:r w:rsidRPr="009D2F62">
        <w:rPr>
          <w:color w:val="auto"/>
          <w:sz w:val="28"/>
          <w:szCs w:val="28"/>
        </w:rPr>
        <w:t>, установленных Правительством Российской Федерации;</w:t>
      </w:r>
    </w:p>
    <w:p w:rsidR="00A84145" w:rsidRPr="009D2F62" w:rsidRDefault="00A84145" w:rsidP="009D2F62">
      <w:pPr>
        <w:pStyle w:val="u"/>
        <w:spacing w:line="360" w:lineRule="auto"/>
        <w:ind w:firstLine="709"/>
        <w:rPr>
          <w:color w:val="auto"/>
          <w:sz w:val="28"/>
          <w:szCs w:val="28"/>
        </w:rPr>
      </w:pPr>
      <w:bookmarkStart w:id="26" w:name="p10073"/>
      <w:bookmarkEnd w:id="26"/>
      <w:r w:rsidRPr="009D2F62">
        <w:rPr>
          <w:color w:val="auto"/>
          <w:sz w:val="28"/>
          <w:szCs w:val="28"/>
        </w:rPr>
        <w:t>13) расходы на командировки, в частности на:</w:t>
      </w:r>
    </w:p>
    <w:p w:rsidR="00A84145" w:rsidRPr="009D2F62" w:rsidRDefault="00A84145" w:rsidP="009D2F62">
      <w:pPr>
        <w:pStyle w:val="u"/>
        <w:spacing w:line="360" w:lineRule="auto"/>
        <w:ind w:firstLine="709"/>
        <w:rPr>
          <w:color w:val="auto"/>
          <w:sz w:val="28"/>
          <w:szCs w:val="28"/>
        </w:rPr>
      </w:pPr>
      <w:bookmarkStart w:id="27" w:name="p10074"/>
      <w:bookmarkEnd w:id="27"/>
      <w:r w:rsidRPr="009D2F62">
        <w:rPr>
          <w:color w:val="auto"/>
          <w:sz w:val="28"/>
          <w:szCs w:val="28"/>
        </w:rPr>
        <w:t>- проезд работника к месту командировки и обратно к месту постоянной работы;</w:t>
      </w:r>
    </w:p>
    <w:p w:rsidR="00A84145" w:rsidRPr="009D2F62" w:rsidRDefault="00A84145" w:rsidP="009D2F62">
      <w:pPr>
        <w:pStyle w:val="u"/>
        <w:spacing w:line="360" w:lineRule="auto"/>
        <w:ind w:firstLine="709"/>
        <w:rPr>
          <w:color w:val="auto"/>
          <w:sz w:val="28"/>
          <w:szCs w:val="28"/>
        </w:rPr>
      </w:pPr>
      <w:bookmarkStart w:id="28" w:name="p10075"/>
      <w:bookmarkEnd w:id="28"/>
      <w:r w:rsidRPr="009D2F62">
        <w:rPr>
          <w:color w:val="auto"/>
          <w:sz w:val="28"/>
          <w:szCs w:val="28"/>
        </w:rPr>
        <w:t xml:space="preserve">- наем жилого помещения. </w:t>
      </w:r>
    </w:p>
    <w:p w:rsidR="00A84145" w:rsidRPr="009D2F62" w:rsidRDefault="00A84145" w:rsidP="009D2F62">
      <w:pPr>
        <w:pStyle w:val="u"/>
        <w:spacing w:line="360" w:lineRule="auto"/>
        <w:ind w:firstLine="709"/>
        <w:rPr>
          <w:color w:val="auto"/>
          <w:sz w:val="28"/>
          <w:szCs w:val="28"/>
        </w:rPr>
      </w:pPr>
      <w:r w:rsidRPr="009D2F62">
        <w:rPr>
          <w:color w:val="auto"/>
          <w:sz w:val="28"/>
          <w:szCs w:val="28"/>
        </w:rPr>
        <w:t>По этой статье расходов подлежат возмещению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rsidR="00A84145" w:rsidRPr="009D2F62" w:rsidRDefault="00A84145" w:rsidP="009D2F62">
      <w:pPr>
        <w:pStyle w:val="u"/>
        <w:spacing w:line="360" w:lineRule="auto"/>
        <w:ind w:firstLine="709"/>
        <w:rPr>
          <w:color w:val="auto"/>
          <w:sz w:val="28"/>
          <w:szCs w:val="28"/>
        </w:rPr>
      </w:pPr>
      <w:bookmarkStart w:id="29" w:name="p10076"/>
      <w:bookmarkEnd w:id="29"/>
      <w:r w:rsidRPr="009D2F62">
        <w:rPr>
          <w:color w:val="auto"/>
          <w:sz w:val="28"/>
          <w:szCs w:val="28"/>
        </w:rPr>
        <w:t xml:space="preserve">- суточные или полевое довольствие в пределах </w:t>
      </w:r>
      <w:r w:rsidRPr="00530556">
        <w:rPr>
          <w:color w:val="auto"/>
          <w:sz w:val="28"/>
          <w:szCs w:val="28"/>
        </w:rPr>
        <w:t>норм</w:t>
      </w:r>
      <w:r w:rsidRPr="009D2F62">
        <w:rPr>
          <w:color w:val="auto"/>
          <w:sz w:val="28"/>
          <w:szCs w:val="28"/>
        </w:rPr>
        <w:t>, утверждаемых Правительством Российской Федерации;</w:t>
      </w:r>
    </w:p>
    <w:p w:rsidR="00A84145" w:rsidRPr="009D2F62" w:rsidRDefault="00A84145" w:rsidP="009D2F62">
      <w:pPr>
        <w:pStyle w:val="u"/>
        <w:spacing w:line="360" w:lineRule="auto"/>
        <w:ind w:firstLine="709"/>
        <w:rPr>
          <w:color w:val="auto"/>
          <w:sz w:val="28"/>
          <w:szCs w:val="28"/>
        </w:rPr>
      </w:pPr>
      <w:bookmarkStart w:id="30" w:name="p10077"/>
      <w:bookmarkEnd w:id="30"/>
      <w:r w:rsidRPr="009D2F62">
        <w:rPr>
          <w:color w:val="auto"/>
          <w:sz w:val="28"/>
          <w:szCs w:val="28"/>
        </w:rPr>
        <w:t>- оформление и выдачу виз, паспортов, ваучеров, приглашений и иных аналогичных документов;</w:t>
      </w:r>
    </w:p>
    <w:p w:rsidR="00A84145" w:rsidRPr="009D2F62" w:rsidRDefault="00A84145" w:rsidP="009D2F62">
      <w:pPr>
        <w:pStyle w:val="u"/>
        <w:spacing w:line="360" w:lineRule="auto"/>
        <w:ind w:firstLine="709"/>
        <w:rPr>
          <w:color w:val="auto"/>
          <w:sz w:val="28"/>
          <w:szCs w:val="28"/>
        </w:rPr>
      </w:pPr>
      <w:bookmarkStart w:id="31" w:name="p10078"/>
      <w:bookmarkEnd w:id="31"/>
      <w:r w:rsidRPr="009D2F62">
        <w:rPr>
          <w:color w:val="auto"/>
          <w:sz w:val="28"/>
          <w:szCs w:val="28"/>
        </w:rPr>
        <w:t xml:space="preserve">- </w:t>
      </w:r>
      <w:r w:rsidRPr="00530556">
        <w:rPr>
          <w:color w:val="auto"/>
          <w:sz w:val="28"/>
          <w:szCs w:val="28"/>
        </w:rPr>
        <w:t>консульские</w:t>
      </w:r>
      <w:r w:rsidRPr="009D2F62">
        <w:rPr>
          <w:color w:val="auto"/>
          <w:sz w:val="28"/>
          <w:szCs w:val="28"/>
        </w:rPr>
        <w:t xml:space="preserve">, </w:t>
      </w:r>
      <w:r w:rsidRPr="00530556">
        <w:rPr>
          <w:color w:val="auto"/>
          <w:sz w:val="28"/>
          <w:szCs w:val="28"/>
        </w:rPr>
        <w:t>аэродромные</w:t>
      </w:r>
      <w:r w:rsidRPr="009D2F62">
        <w:rPr>
          <w:color w:val="auto"/>
          <w:sz w:val="28"/>
          <w:szCs w:val="28"/>
        </w:rPr>
        <w:t xml:space="preserve">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rsidR="00A84145" w:rsidRPr="009D2F62" w:rsidRDefault="00A84145" w:rsidP="009D2F62">
      <w:pPr>
        <w:pStyle w:val="u"/>
        <w:spacing w:line="360" w:lineRule="auto"/>
        <w:ind w:firstLine="709"/>
        <w:rPr>
          <w:color w:val="auto"/>
          <w:sz w:val="28"/>
          <w:szCs w:val="28"/>
        </w:rPr>
      </w:pPr>
      <w:bookmarkStart w:id="32" w:name="p10079"/>
      <w:bookmarkEnd w:id="32"/>
      <w:r w:rsidRPr="009D2F62">
        <w:rPr>
          <w:color w:val="auto"/>
          <w:sz w:val="28"/>
          <w:szCs w:val="28"/>
        </w:rPr>
        <w:t xml:space="preserve">14) плату государственному и (или) частному нотариусу за нотариальное оформление документов. При этом такие расходы принимаются в пределах тарифов, утвержденных в установленном </w:t>
      </w:r>
      <w:r w:rsidRPr="00530556">
        <w:rPr>
          <w:color w:val="auto"/>
          <w:sz w:val="28"/>
          <w:szCs w:val="28"/>
        </w:rPr>
        <w:t>порядке</w:t>
      </w:r>
      <w:r w:rsidRPr="009D2F62">
        <w:rPr>
          <w:color w:val="auto"/>
          <w:sz w:val="28"/>
          <w:szCs w:val="28"/>
        </w:rPr>
        <w:t>;</w:t>
      </w:r>
    </w:p>
    <w:p w:rsidR="00A84145" w:rsidRPr="009D2F62" w:rsidRDefault="00A84145" w:rsidP="009D2F62">
      <w:pPr>
        <w:pStyle w:val="u"/>
        <w:spacing w:line="360" w:lineRule="auto"/>
        <w:ind w:firstLine="709"/>
        <w:rPr>
          <w:color w:val="auto"/>
          <w:sz w:val="28"/>
          <w:szCs w:val="28"/>
        </w:rPr>
      </w:pPr>
      <w:bookmarkStart w:id="33" w:name="p10080"/>
      <w:bookmarkEnd w:id="33"/>
      <w:r w:rsidRPr="009D2F62">
        <w:rPr>
          <w:color w:val="auto"/>
          <w:sz w:val="28"/>
          <w:szCs w:val="28"/>
        </w:rPr>
        <w:t>15) расходы на бухгалтерские, аудиторские и юридические услуги;</w:t>
      </w:r>
    </w:p>
    <w:p w:rsidR="00A84145" w:rsidRPr="009D2F62" w:rsidRDefault="00A84145" w:rsidP="009D2F62">
      <w:pPr>
        <w:pStyle w:val="u"/>
        <w:spacing w:line="360" w:lineRule="auto"/>
        <w:ind w:firstLine="709"/>
        <w:rPr>
          <w:color w:val="auto"/>
          <w:sz w:val="28"/>
          <w:szCs w:val="28"/>
        </w:rPr>
      </w:pPr>
      <w:bookmarkStart w:id="34" w:name="p10083"/>
      <w:bookmarkEnd w:id="34"/>
      <w:r w:rsidRPr="009D2F62">
        <w:rPr>
          <w:color w:val="auto"/>
          <w:sz w:val="28"/>
          <w:szCs w:val="28"/>
        </w:rPr>
        <w:t xml:space="preserve">16) расходы на </w:t>
      </w:r>
      <w:r w:rsidRPr="00530556">
        <w:rPr>
          <w:color w:val="auto"/>
          <w:sz w:val="28"/>
          <w:szCs w:val="28"/>
        </w:rPr>
        <w:t>публикацию</w:t>
      </w:r>
      <w:r w:rsidRPr="009D2F62">
        <w:rPr>
          <w:color w:val="auto"/>
          <w:sz w:val="28"/>
          <w:szCs w:val="28"/>
        </w:rPr>
        <w:t xml:space="preserve"> бухгалтерской отчетности, а также на публикацию и иное раскрытие другой информации, если законодательством Российской Федерации на налогоплательщика возложена обязанность осуществлять их публикацию (раскрытие);</w:t>
      </w:r>
    </w:p>
    <w:p w:rsidR="00A84145" w:rsidRPr="009D2F62" w:rsidRDefault="00A84145" w:rsidP="009D2F62">
      <w:pPr>
        <w:pStyle w:val="u"/>
        <w:spacing w:line="360" w:lineRule="auto"/>
        <w:ind w:firstLine="709"/>
        <w:rPr>
          <w:color w:val="auto"/>
          <w:sz w:val="28"/>
          <w:szCs w:val="28"/>
        </w:rPr>
      </w:pPr>
      <w:bookmarkStart w:id="35" w:name="p10084"/>
      <w:bookmarkEnd w:id="35"/>
      <w:r w:rsidRPr="009D2F62">
        <w:rPr>
          <w:color w:val="auto"/>
          <w:sz w:val="28"/>
          <w:szCs w:val="28"/>
        </w:rPr>
        <w:t>17) расходы на канцелярские товары;</w:t>
      </w:r>
    </w:p>
    <w:p w:rsidR="00A84145" w:rsidRPr="009D2F62" w:rsidRDefault="00A84145" w:rsidP="009D2F62">
      <w:pPr>
        <w:pStyle w:val="u"/>
        <w:spacing w:line="360" w:lineRule="auto"/>
        <w:ind w:firstLine="709"/>
        <w:rPr>
          <w:color w:val="auto"/>
          <w:sz w:val="28"/>
          <w:szCs w:val="28"/>
        </w:rPr>
      </w:pPr>
      <w:bookmarkStart w:id="36" w:name="p10085"/>
      <w:bookmarkEnd w:id="36"/>
      <w:r w:rsidRPr="009D2F62">
        <w:rPr>
          <w:color w:val="auto"/>
          <w:sz w:val="28"/>
          <w:szCs w:val="28"/>
        </w:rPr>
        <w:t>18) расходы на почтовые, телефонные, телеграфные и другие подобные услуги, расходы на оплату услуг связи;</w:t>
      </w:r>
    </w:p>
    <w:p w:rsidR="00A84145" w:rsidRPr="009D2F62" w:rsidRDefault="00A84145" w:rsidP="009D2F62">
      <w:pPr>
        <w:pStyle w:val="u"/>
        <w:spacing w:line="360" w:lineRule="auto"/>
        <w:ind w:firstLine="709"/>
        <w:rPr>
          <w:color w:val="auto"/>
          <w:sz w:val="28"/>
          <w:szCs w:val="28"/>
        </w:rPr>
      </w:pPr>
      <w:bookmarkStart w:id="37" w:name="p10086"/>
      <w:bookmarkEnd w:id="37"/>
      <w:r w:rsidRPr="009D2F62">
        <w:rPr>
          <w:color w:val="auto"/>
          <w:sz w:val="28"/>
          <w:szCs w:val="28"/>
        </w:rPr>
        <w:t>19) расходы, связанные с приобретением права на использование программ для ЭВМ и баз данных по договорам с правообладателем (по лицензионным соглашениям). К указанным расходам относятся также расходы на обновление программ для ЭВМ и баз данных;</w:t>
      </w:r>
    </w:p>
    <w:p w:rsidR="00A84145" w:rsidRPr="009D2F62" w:rsidRDefault="00A84145" w:rsidP="009D2F62">
      <w:pPr>
        <w:pStyle w:val="u"/>
        <w:spacing w:line="360" w:lineRule="auto"/>
        <w:ind w:firstLine="709"/>
        <w:rPr>
          <w:color w:val="auto"/>
          <w:sz w:val="28"/>
          <w:szCs w:val="28"/>
        </w:rPr>
      </w:pPr>
      <w:bookmarkStart w:id="38" w:name="p10087"/>
      <w:bookmarkEnd w:id="38"/>
      <w:r w:rsidRPr="009D2F62">
        <w:rPr>
          <w:color w:val="auto"/>
          <w:sz w:val="28"/>
          <w:szCs w:val="28"/>
        </w:rPr>
        <w:t>20) расходы на рекламу производимых (приобретенных) и (или) реализуемых товаров (работ, услуг), товарного знака и знака обслуживания;</w:t>
      </w:r>
    </w:p>
    <w:p w:rsidR="00A84145" w:rsidRPr="009D2F62" w:rsidRDefault="00A84145" w:rsidP="009D2F62">
      <w:pPr>
        <w:pStyle w:val="u"/>
        <w:spacing w:line="360" w:lineRule="auto"/>
        <w:ind w:firstLine="709"/>
        <w:rPr>
          <w:color w:val="auto"/>
          <w:sz w:val="28"/>
          <w:szCs w:val="28"/>
        </w:rPr>
      </w:pPr>
      <w:bookmarkStart w:id="39" w:name="p10088"/>
      <w:bookmarkEnd w:id="39"/>
      <w:r w:rsidRPr="009D2F62">
        <w:rPr>
          <w:color w:val="auto"/>
          <w:sz w:val="28"/>
          <w:szCs w:val="28"/>
        </w:rPr>
        <w:t>21) расходы на подготовку и освоение новых производств, цехов и агрегатов;</w:t>
      </w:r>
    </w:p>
    <w:p w:rsidR="00A84145" w:rsidRPr="009D2F62" w:rsidRDefault="00A84145" w:rsidP="009D2F62">
      <w:pPr>
        <w:pStyle w:val="u"/>
        <w:spacing w:line="360" w:lineRule="auto"/>
        <w:ind w:firstLine="709"/>
        <w:rPr>
          <w:color w:val="auto"/>
          <w:sz w:val="28"/>
          <w:szCs w:val="28"/>
        </w:rPr>
      </w:pPr>
      <w:bookmarkStart w:id="40" w:name="p10089"/>
      <w:bookmarkEnd w:id="40"/>
      <w:r w:rsidRPr="009D2F62">
        <w:rPr>
          <w:color w:val="auto"/>
          <w:sz w:val="28"/>
          <w:szCs w:val="28"/>
        </w:rPr>
        <w:t>22) суммы налогов и сборов, уплаченные в соответствии с законодательством Российской Федерации о налогах и сборах;</w:t>
      </w:r>
    </w:p>
    <w:p w:rsidR="00A84145" w:rsidRPr="009D2F62" w:rsidRDefault="00A84145" w:rsidP="009D2F62">
      <w:pPr>
        <w:pStyle w:val="u"/>
        <w:spacing w:line="360" w:lineRule="auto"/>
        <w:ind w:firstLine="709"/>
        <w:rPr>
          <w:color w:val="auto"/>
          <w:sz w:val="28"/>
          <w:szCs w:val="28"/>
        </w:rPr>
      </w:pPr>
      <w:bookmarkStart w:id="41" w:name="p10092"/>
      <w:bookmarkEnd w:id="41"/>
      <w:r w:rsidRPr="009D2F62">
        <w:rPr>
          <w:color w:val="auto"/>
          <w:sz w:val="28"/>
          <w:szCs w:val="28"/>
        </w:rPr>
        <w:t>23) расходы по оплате стоимости товаров, приобретенных для дальнейшей реализации (уменьшенные на величину расходов), а также расходы, связанные с приобретением и реализацией указанных товаров, в том числе расходы по хранению, обслуживанию и транспортировке товаров;</w:t>
      </w:r>
    </w:p>
    <w:p w:rsidR="00A84145" w:rsidRPr="009D2F62" w:rsidRDefault="00A84145" w:rsidP="009D2F62">
      <w:pPr>
        <w:pStyle w:val="u"/>
        <w:spacing w:line="360" w:lineRule="auto"/>
        <w:ind w:firstLine="709"/>
        <w:rPr>
          <w:color w:val="auto"/>
          <w:sz w:val="28"/>
          <w:szCs w:val="28"/>
        </w:rPr>
      </w:pPr>
      <w:bookmarkStart w:id="42" w:name="p10095"/>
      <w:bookmarkEnd w:id="42"/>
      <w:r w:rsidRPr="009D2F62">
        <w:rPr>
          <w:color w:val="auto"/>
          <w:sz w:val="28"/>
          <w:szCs w:val="28"/>
        </w:rPr>
        <w:t>24) расходы на выплату комиссионных, агентских вознаграждений и вознаграждений по договорам поручения;</w:t>
      </w:r>
    </w:p>
    <w:p w:rsidR="00A84145" w:rsidRPr="009D2F62" w:rsidRDefault="00A84145" w:rsidP="009D2F62">
      <w:pPr>
        <w:pStyle w:val="u"/>
        <w:spacing w:line="360" w:lineRule="auto"/>
        <w:ind w:firstLine="709"/>
        <w:rPr>
          <w:color w:val="auto"/>
          <w:sz w:val="28"/>
          <w:szCs w:val="28"/>
        </w:rPr>
      </w:pPr>
      <w:bookmarkStart w:id="43" w:name="p10097"/>
      <w:bookmarkEnd w:id="43"/>
      <w:r w:rsidRPr="009D2F62">
        <w:rPr>
          <w:color w:val="auto"/>
          <w:sz w:val="28"/>
          <w:szCs w:val="28"/>
        </w:rPr>
        <w:t>25) расходы на оказание услуг по гарантийному ремонту и обслуживанию;</w:t>
      </w:r>
    </w:p>
    <w:p w:rsidR="00A84145" w:rsidRPr="009D2F62" w:rsidRDefault="00A84145" w:rsidP="009D2F62">
      <w:pPr>
        <w:pStyle w:val="u"/>
        <w:spacing w:line="360" w:lineRule="auto"/>
        <w:ind w:firstLine="709"/>
        <w:rPr>
          <w:color w:val="auto"/>
          <w:sz w:val="28"/>
          <w:szCs w:val="28"/>
        </w:rPr>
      </w:pPr>
      <w:bookmarkStart w:id="44" w:name="p10099"/>
      <w:bookmarkEnd w:id="44"/>
      <w:r w:rsidRPr="009D2F62">
        <w:rPr>
          <w:color w:val="auto"/>
          <w:sz w:val="28"/>
          <w:szCs w:val="28"/>
        </w:rPr>
        <w:t>26) расходы на подтверждение соответствия продукции или иных объектов, процессов производства,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w:t>
      </w:r>
    </w:p>
    <w:p w:rsidR="00A84145" w:rsidRPr="009D2F62" w:rsidRDefault="00A84145" w:rsidP="009D2F62">
      <w:pPr>
        <w:pStyle w:val="u"/>
        <w:spacing w:line="360" w:lineRule="auto"/>
        <w:ind w:firstLine="709"/>
        <w:rPr>
          <w:color w:val="auto"/>
          <w:sz w:val="28"/>
          <w:szCs w:val="28"/>
        </w:rPr>
      </w:pPr>
      <w:bookmarkStart w:id="45" w:name="p10101"/>
      <w:bookmarkEnd w:id="45"/>
      <w:r w:rsidRPr="009D2F62">
        <w:rPr>
          <w:color w:val="auto"/>
          <w:sz w:val="28"/>
          <w:szCs w:val="28"/>
        </w:rPr>
        <w:t xml:space="preserve">27) расходы на проведение (в случаях, установленных </w:t>
      </w:r>
      <w:r w:rsidRPr="00530556">
        <w:rPr>
          <w:color w:val="auto"/>
          <w:sz w:val="28"/>
          <w:szCs w:val="28"/>
        </w:rPr>
        <w:t>законодательством</w:t>
      </w:r>
      <w:r w:rsidRPr="009D2F62">
        <w:rPr>
          <w:color w:val="auto"/>
          <w:sz w:val="28"/>
          <w:szCs w:val="28"/>
        </w:rPr>
        <w:t xml:space="preserve"> Российской Федерации) обязательной оценки в целях контроля за правильностью уплаты налогов в случае возникновения спора об исчислении налоговой базы;</w:t>
      </w:r>
    </w:p>
    <w:p w:rsidR="00A84145" w:rsidRPr="009D2F62" w:rsidRDefault="00A84145" w:rsidP="009D2F62">
      <w:pPr>
        <w:pStyle w:val="u"/>
        <w:spacing w:line="360" w:lineRule="auto"/>
        <w:ind w:firstLine="709"/>
        <w:rPr>
          <w:color w:val="auto"/>
          <w:sz w:val="28"/>
          <w:szCs w:val="28"/>
        </w:rPr>
      </w:pPr>
      <w:bookmarkStart w:id="46" w:name="p10103"/>
      <w:bookmarkEnd w:id="46"/>
      <w:r w:rsidRPr="009D2F62">
        <w:rPr>
          <w:color w:val="auto"/>
          <w:sz w:val="28"/>
          <w:szCs w:val="28"/>
        </w:rPr>
        <w:t xml:space="preserve">28) </w:t>
      </w:r>
      <w:r w:rsidRPr="00530556">
        <w:rPr>
          <w:color w:val="auto"/>
          <w:sz w:val="28"/>
          <w:szCs w:val="28"/>
        </w:rPr>
        <w:t>плата</w:t>
      </w:r>
      <w:r w:rsidRPr="009D2F62">
        <w:rPr>
          <w:color w:val="auto"/>
          <w:sz w:val="28"/>
          <w:szCs w:val="28"/>
        </w:rPr>
        <w:t xml:space="preserve"> за предоставление информации о зарегистрированных правах;</w:t>
      </w:r>
    </w:p>
    <w:p w:rsidR="00A84145" w:rsidRPr="009D2F62" w:rsidRDefault="00A84145" w:rsidP="009D2F62">
      <w:pPr>
        <w:pStyle w:val="u"/>
        <w:spacing w:line="360" w:lineRule="auto"/>
        <w:ind w:firstLine="709"/>
        <w:rPr>
          <w:color w:val="auto"/>
          <w:sz w:val="28"/>
          <w:szCs w:val="28"/>
        </w:rPr>
      </w:pPr>
      <w:bookmarkStart w:id="47" w:name="p10105"/>
      <w:bookmarkEnd w:id="47"/>
      <w:r w:rsidRPr="009D2F62">
        <w:rPr>
          <w:color w:val="auto"/>
          <w:sz w:val="28"/>
          <w:szCs w:val="28"/>
        </w:rPr>
        <w:t>29) расходы на оплату услуг специализированных организаций по изготовлению документов кадастрового и технического учета (инвентаризации) объектов недвижимости (в том числе правоустанавливающих документов на земельные участки и документов о межевании земельных участков);</w:t>
      </w:r>
    </w:p>
    <w:p w:rsidR="00A84145" w:rsidRPr="009D2F62" w:rsidRDefault="00A84145" w:rsidP="009D2F62">
      <w:pPr>
        <w:pStyle w:val="u"/>
        <w:spacing w:line="360" w:lineRule="auto"/>
        <w:ind w:firstLine="709"/>
        <w:rPr>
          <w:color w:val="auto"/>
          <w:sz w:val="28"/>
          <w:szCs w:val="28"/>
        </w:rPr>
      </w:pPr>
      <w:bookmarkStart w:id="48" w:name="p10107"/>
      <w:bookmarkEnd w:id="48"/>
      <w:r w:rsidRPr="009D2F62">
        <w:rPr>
          <w:color w:val="auto"/>
          <w:sz w:val="28"/>
          <w:szCs w:val="28"/>
        </w:rPr>
        <w:t>30) расходы на оплату услуг специализированных организаций по проведению экспертизы, обследований, выдаче заключений и предоставлению иных документов, наличие которых обязательно для получения лицензии (разрешения) на осуществление конкретного вида деятельности;</w:t>
      </w:r>
    </w:p>
    <w:p w:rsidR="00A84145" w:rsidRPr="009D2F62" w:rsidRDefault="00A84145" w:rsidP="009D2F62">
      <w:pPr>
        <w:pStyle w:val="u"/>
        <w:spacing w:line="360" w:lineRule="auto"/>
        <w:ind w:firstLine="709"/>
        <w:rPr>
          <w:color w:val="auto"/>
          <w:sz w:val="28"/>
          <w:szCs w:val="28"/>
        </w:rPr>
      </w:pPr>
      <w:bookmarkStart w:id="49" w:name="p10109"/>
      <w:bookmarkEnd w:id="49"/>
      <w:r w:rsidRPr="009D2F62">
        <w:rPr>
          <w:color w:val="auto"/>
          <w:sz w:val="28"/>
          <w:szCs w:val="28"/>
        </w:rPr>
        <w:t>31) судебные расходы и арбитражные сборы;</w:t>
      </w:r>
    </w:p>
    <w:p w:rsidR="00A84145" w:rsidRPr="009D2F62" w:rsidRDefault="00A84145" w:rsidP="009D2F62">
      <w:pPr>
        <w:pStyle w:val="u"/>
        <w:spacing w:line="360" w:lineRule="auto"/>
        <w:ind w:firstLine="709"/>
        <w:rPr>
          <w:color w:val="auto"/>
          <w:sz w:val="28"/>
          <w:szCs w:val="28"/>
        </w:rPr>
      </w:pPr>
      <w:bookmarkStart w:id="50" w:name="p10111"/>
      <w:bookmarkEnd w:id="50"/>
      <w:r w:rsidRPr="009D2F62">
        <w:rPr>
          <w:color w:val="auto"/>
          <w:sz w:val="28"/>
          <w:szCs w:val="28"/>
        </w:rPr>
        <w:t>32) периодические (текущие) платежи за пользование правами на результаты интеллектуальной деятельности и средствами индивидуализации (в частности, правами, возникающими из патентов на изобретения, промышленные образцы и другие виды интеллектуальной собственности);</w:t>
      </w:r>
    </w:p>
    <w:p w:rsidR="00A84145" w:rsidRPr="009D2F62" w:rsidRDefault="00A84145" w:rsidP="009D2F62">
      <w:pPr>
        <w:pStyle w:val="u"/>
        <w:spacing w:line="360" w:lineRule="auto"/>
        <w:ind w:firstLine="709"/>
        <w:rPr>
          <w:color w:val="auto"/>
          <w:sz w:val="28"/>
          <w:szCs w:val="28"/>
        </w:rPr>
      </w:pPr>
      <w:bookmarkStart w:id="51" w:name="p10113"/>
      <w:bookmarkEnd w:id="51"/>
      <w:r w:rsidRPr="009D2F62">
        <w:rPr>
          <w:color w:val="auto"/>
          <w:sz w:val="28"/>
          <w:szCs w:val="28"/>
        </w:rPr>
        <w:t>33) расходы на подготовку и переподготовку кадров, состоящих в штате налогоплательщика, на договорной основе;</w:t>
      </w:r>
    </w:p>
    <w:p w:rsidR="00A84145" w:rsidRPr="009D2F62" w:rsidRDefault="00A84145" w:rsidP="009D2F62">
      <w:pPr>
        <w:pStyle w:val="u"/>
        <w:spacing w:line="360" w:lineRule="auto"/>
        <w:ind w:firstLine="709"/>
        <w:rPr>
          <w:color w:val="auto"/>
          <w:sz w:val="28"/>
          <w:szCs w:val="28"/>
        </w:rPr>
      </w:pPr>
      <w:bookmarkStart w:id="52" w:name="p10115"/>
      <w:bookmarkEnd w:id="52"/>
      <w:r w:rsidRPr="009D2F62">
        <w:rPr>
          <w:color w:val="auto"/>
          <w:sz w:val="28"/>
          <w:szCs w:val="28"/>
        </w:rPr>
        <w:t xml:space="preserve">34) расходы в виде отрицательной курсовой разницы, возникающей от переоценки имущества в виде валютных ценностей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w:t>
      </w:r>
      <w:r w:rsidRPr="00530556">
        <w:rPr>
          <w:color w:val="auto"/>
          <w:sz w:val="28"/>
          <w:szCs w:val="28"/>
        </w:rPr>
        <w:t>курса</w:t>
      </w:r>
      <w:r w:rsidRPr="009D2F62">
        <w:rPr>
          <w:color w:val="auto"/>
          <w:sz w:val="28"/>
          <w:szCs w:val="28"/>
        </w:rPr>
        <w:t xml:space="preserve"> иностранной валюты к рублю Российской Федерации, установленного Центральным банком Российской Федерации;</w:t>
      </w:r>
    </w:p>
    <w:p w:rsidR="00A84145" w:rsidRPr="009D2F62" w:rsidRDefault="00A84145" w:rsidP="009D2F62">
      <w:pPr>
        <w:pStyle w:val="u"/>
        <w:spacing w:line="360" w:lineRule="auto"/>
        <w:ind w:firstLine="709"/>
        <w:rPr>
          <w:color w:val="auto"/>
          <w:sz w:val="28"/>
          <w:szCs w:val="28"/>
        </w:rPr>
      </w:pPr>
      <w:bookmarkStart w:id="53" w:name="p10117"/>
      <w:bookmarkEnd w:id="53"/>
      <w:r w:rsidRPr="009D2F62">
        <w:rPr>
          <w:color w:val="auto"/>
          <w:sz w:val="28"/>
          <w:szCs w:val="28"/>
        </w:rPr>
        <w:t>35) расходы на обслуживание контрольно-кассовой техники;</w:t>
      </w:r>
    </w:p>
    <w:p w:rsidR="00A84145" w:rsidRPr="009D2F62" w:rsidRDefault="00A84145" w:rsidP="009D2F62">
      <w:pPr>
        <w:pStyle w:val="u"/>
        <w:spacing w:line="360" w:lineRule="auto"/>
        <w:ind w:firstLine="709"/>
        <w:rPr>
          <w:color w:val="auto"/>
          <w:sz w:val="28"/>
          <w:szCs w:val="28"/>
        </w:rPr>
      </w:pPr>
      <w:r w:rsidRPr="009D2F62">
        <w:rPr>
          <w:color w:val="auto"/>
          <w:sz w:val="28"/>
          <w:szCs w:val="28"/>
        </w:rPr>
        <w:t>36) расходы по вывозу твердых бытовых отходов.</w:t>
      </w:r>
    </w:p>
    <w:p w:rsidR="00A84145" w:rsidRPr="009D2F62" w:rsidRDefault="00A84145" w:rsidP="009D2F62">
      <w:pPr>
        <w:pStyle w:val="u"/>
        <w:spacing w:line="360" w:lineRule="auto"/>
        <w:ind w:firstLine="709"/>
        <w:rPr>
          <w:color w:val="auto"/>
          <w:sz w:val="28"/>
          <w:szCs w:val="28"/>
        </w:rPr>
      </w:pPr>
      <w:bookmarkStart w:id="54" w:name="p10121"/>
      <w:bookmarkStart w:id="55" w:name="p10125"/>
      <w:bookmarkEnd w:id="54"/>
      <w:bookmarkEnd w:id="55"/>
      <w:r w:rsidRPr="009D2F62">
        <w:rPr>
          <w:color w:val="auto"/>
          <w:sz w:val="28"/>
          <w:szCs w:val="28"/>
        </w:rPr>
        <w:t>3. Расходы на приобретение (сооружение, изготовление) основных средств, на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принимаются в следующем порядке:</w:t>
      </w:r>
    </w:p>
    <w:p w:rsidR="00A84145" w:rsidRPr="009D2F62" w:rsidRDefault="00A84145" w:rsidP="009D2F62">
      <w:pPr>
        <w:pStyle w:val="u"/>
        <w:spacing w:line="360" w:lineRule="auto"/>
        <w:ind w:firstLine="709"/>
        <w:rPr>
          <w:color w:val="auto"/>
          <w:sz w:val="28"/>
          <w:szCs w:val="28"/>
        </w:rPr>
      </w:pPr>
      <w:bookmarkStart w:id="56" w:name="p10128"/>
      <w:bookmarkEnd w:id="56"/>
      <w:r w:rsidRPr="009D2F62">
        <w:rPr>
          <w:color w:val="auto"/>
          <w:sz w:val="28"/>
          <w:szCs w:val="28"/>
        </w:rPr>
        <w:t>1) в отношении расходов на приобретение (сооружение, изготовление) основных средств в период применения упрощенной системы налогообложения, а также расходов на достройку, дооборудование, реконструкцию, модернизацию и техническое перевооружение основных средств, произведенных в указанном периоде, - с момента ввода этих основных средств в эксплуатацию;</w:t>
      </w:r>
    </w:p>
    <w:p w:rsidR="00A84145" w:rsidRPr="009D2F62" w:rsidRDefault="00A84145" w:rsidP="009D2F62">
      <w:pPr>
        <w:pStyle w:val="u"/>
        <w:spacing w:line="360" w:lineRule="auto"/>
        <w:ind w:firstLine="709"/>
        <w:rPr>
          <w:color w:val="auto"/>
          <w:sz w:val="28"/>
          <w:szCs w:val="28"/>
        </w:rPr>
      </w:pPr>
      <w:bookmarkStart w:id="57" w:name="p10131"/>
      <w:bookmarkEnd w:id="57"/>
      <w:r w:rsidRPr="009D2F62">
        <w:rPr>
          <w:color w:val="auto"/>
          <w:sz w:val="28"/>
          <w:szCs w:val="28"/>
        </w:rPr>
        <w:t xml:space="preserve">2) в отношении приобретенных (созданных самим налогоплательщиком) нематериальных активов в период применения упрощенной системы налогообложения - с момента </w:t>
      </w:r>
      <w:r w:rsidRPr="00530556">
        <w:rPr>
          <w:color w:val="auto"/>
          <w:sz w:val="28"/>
          <w:szCs w:val="28"/>
        </w:rPr>
        <w:t>принятия</w:t>
      </w:r>
      <w:r w:rsidRPr="009D2F62">
        <w:rPr>
          <w:color w:val="auto"/>
          <w:sz w:val="28"/>
          <w:szCs w:val="28"/>
        </w:rPr>
        <w:t xml:space="preserve"> этого объекта нематериальных активов на бухгалтерский учет;</w:t>
      </w:r>
    </w:p>
    <w:p w:rsidR="00A84145" w:rsidRPr="009D2F62" w:rsidRDefault="00A84145" w:rsidP="009D2F62">
      <w:pPr>
        <w:pStyle w:val="u"/>
        <w:spacing w:line="360" w:lineRule="auto"/>
        <w:ind w:firstLine="709"/>
        <w:rPr>
          <w:color w:val="auto"/>
          <w:sz w:val="28"/>
          <w:szCs w:val="28"/>
        </w:rPr>
      </w:pPr>
      <w:bookmarkStart w:id="58" w:name="p10132"/>
      <w:bookmarkEnd w:id="58"/>
      <w:r w:rsidRPr="009D2F62">
        <w:rPr>
          <w:color w:val="auto"/>
          <w:sz w:val="28"/>
          <w:szCs w:val="28"/>
        </w:rPr>
        <w:t>3) в отношении приобретенных (сооруженных, изготовленных) основных средств, а также приобретенных (созданных самим налогоплательщиком) нематериальных активов до перехода на упрощенную систему налогообложения стоимость основных средств и нематериальных активов включается в расходы в следующем порядке:</w:t>
      </w:r>
    </w:p>
    <w:p w:rsidR="00A84145" w:rsidRPr="009D2F62" w:rsidRDefault="00A84145" w:rsidP="009D2F62">
      <w:pPr>
        <w:pStyle w:val="u"/>
        <w:spacing w:line="360" w:lineRule="auto"/>
        <w:ind w:firstLine="709"/>
        <w:rPr>
          <w:color w:val="auto"/>
          <w:sz w:val="28"/>
          <w:szCs w:val="28"/>
        </w:rPr>
      </w:pPr>
      <w:bookmarkStart w:id="59" w:name="p10133"/>
      <w:bookmarkEnd w:id="59"/>
      <w:r w:rsidRPr="009D2F62">
        <w:rPr>
          <w:color w:val="auto"/>
          <w:sz w:val="28"/>
          <w:szCs w:val="28"/>
        </w:rPr>
        <w:t>в отношении основных средств и нематериальных активов со сроком полезного использования до трех лет включительно - в течение первого календарного года применения упрощенной системы налогообложения;</w:t>
      </w:r>
    </w:p>
    <w:p w:rsidR="00A84145" w:rsidRPr="009D2F62" w:rsidRDefault="00A84145" w:rsidP="009D2F62">
      <w:pPr>
        <w:pStyle w:val="u"/>
        <w:spacing w:line="360" w:lineRule="auto"/>
        <w:ind w:firstLine="709"/>
        <w:rPr>
          <w:color w:val="auto"/>
          <w:sz w:val="28"/>
          <w:szCs w:val="28"/>
        </w:rPr>
      </w:pPr>
      <w:bookmarkStart w:id="60" w:name="p10136"/>
      <w:bookmarkEnd w:id="60"/>
      <w:r w:rsidRPr="009D2F62">
        <w:rPr>
          <w:color w:val="auto"/>
          <w:sz w:val="28"/>
          <w:szCs w:val="28"/>
        </w:rPr>
        <w:t>в отношении основных средств и нематериальных активов со сроком полезного использования от трех до 15 лет включительно в течение первого календарного года применения упрощенной системы налогообложения - 50 процентов стоимости, второго календарного года - 30 процентов стоимости и третьего календарного года - 20 процентов стоимости;</w:t>
      </w:r>
    </w:p>
    <w:p w:rsidR="00A84145" w:rsidRPr="009D2F62" w:rsidRDefault="00A84145" w:rsidP="009D2F62">
      <w:pPr>
        <w:pStyle w:val="u"/>
        <w:spacing w:line="360" w:lineRule="auto"/>
        <w:ind w:firstLine="709"/>
        <w:rPr>
          <w:color w:val="auto"/>
          <w:sz w:val="28"/>
          <w:szCs w:val="28"/>
        </w:rPr>
      </w:pPr>
      <w:bookmarkStart w:id="61" w:name="p10139"/>
      <w:bookmarkEnd w:id="61"/>
      <w:r w:rsidRPr="009D2F62">
        <w:rPr>
          <w:color w:val="auto"/>
          <w:sz w:val="28"/>
          <w:szCs w:val="28"/>
        </w:rPr>
        <w:t>в отношении основных средств и нематериальных активов со сроком полезного использования свыше 15 лет - в течение первых 10 лет применения упрощенной системы налогообложения равными долями стоимости основных средств.</w:t>
      </w:r>
    </w:p>
    <w:p w:rsidR="00A84145" w:rsidRPr="009D2F62" w:rsidRDefault="00A84145" w:rsidP="009D2F62">
      <w:pPr>
        <w:pStyle w:val="u"/>
        <w:spacing w:line="360" w:lineRule="auto"/>
        <w:ind w:firstLine="709"/>
        <w:rPr>
          <w:color w:val="auto"/>
          <w:sz w:val="28"/>
          <w:szCs w:val="28"/>
        </w:rPr>
      </w:pPr>
      <w:bookmarkStart w:id="62" w:name="p10142"/>
      <w:bookmarkEnd w:id="62"/>
      <w:r w:rsidRPr="009D2F62">
        <w:rPr>
          <w:color w:val="auto"/>
          <w:sz w:val="28"/>
          <w:szCs w:val="28"/>
        </w:rPr>
        <w:t>При этом в течение налогового периода расходы принимаются за отчетные периоды равными долями.</w:t>
      </w:r>
    </w:p>
    <w:p w:rsidR="00A84145" w:rsidRPr="009D2F62" w:rsidRDefault="00A84145" w:rsidP="009D2F62">
      <w:pPr>
        <w:pStyle w:val="u"/>
        <w:spacing w:line="360" w:lineRule="auto"/>
        <w:ind w:firstLine="709"/>
        <w:rPr>
          <w:color w:val="auto"/>
          <w:sz w:val="28"/>
          <w:szCs w:val="28"/>
        </w:rPr>
      </w:pPr>
      <w:bookmarkStart w:id="63" w:name="p10143"/>
      <w:bookmarkEnd w:id="63"/>
      <w:r w:rsidRPr="009D2F62">
        <w:rPr>
          <w:color w:val="auto"/>
          <w:sz w:val="28"/>
          <w:szCs w:val="28"/>
        </w:rPr>
        <w:t xml:space="preserve">В случае, если налогоплательщик применяет упрощенную систему налогообложения с момента постановки на учет в налоговых органах, стоимость </w:t>
      </w:r>
      <w:r w:rsidRPr="00530556">
        <w:rPr>
          <w:color w:val="auto"/>
          <w:sz w:val="28"/>
          <w:szCs w:val="28"/>
        </w:rPr>
        <w:t>основных средств</w:t>
      </w:r>
      <w:r w:rsidRPr="009D2F62">
        <w:rPr>
          <w:color w:val="auto"/>
          <w:sz w:val="28"/>
          <w:szCs w:val="28"/>
        </w:rPr>
        <w:t xml:space="preserve"> и </w:t>
      </w:r>
      <w:r w:rsidRPr="00530556">
        <w:rPr>
          <w:color w:val="auto"/>
          <w:sz w:val="28"/>
          <w:szCs w:val="28"/>
        </w:rPr>
        <w:t>нематериальных активов</w:t>
      </w:r>
      <w:r w:rsidRPr="009D2F62">
        <w:rPr>
          <w:color w:val="auto"/>
          <w:sz w:val="28"/>
          <w:szCs w:val="28"/>
        </w:rPr>
        <w:t xml:space="preserve"> принимается по первоначальной стоимости этого имущества, определяемой в порядке, установленном законодательством о бухгалтерском учете.</w:t>
      </w:r>
    </w:p>
    <w:p w:rsidR="00A84145" w:rsidRPr="009D2F62" w:rsidRDefault="00A84145" w:rsidP="009D2F62">
      <w:pPr>
        <w:pStyle w:val="u"/>
        <w:spacing w:line="360" w:lineRule="auto"/>
        <w:ind w:firstLine="709"/>
        <w:rPr>
          <w:color w:val="auto"/>
          <w:sz w:val="28"/>
          <w:szCs w:val="28"/>
        </w:rPr>
      </w:pPr>
      <w:bookmarkStart w:id="64" w:name="p10144"/>
      <w:bookmarkStart w:id="65" w:name="p10145"/>
      <w:bookmarkEnd w:id="64"/>
      <w:bookmarkEnd w:id="65"/>
      <w:r w:rsidRPr="009D2F62">
        <w:rPr>
          <w:color w:val="auto"/>
          <w:sz w:val="28"/>
          <w:szCs w:val="28"/>
        </w:rPr>
        <w:t>Определение сроков полезного использования основных средств осуществляется на основании утверждаемой Правительством Российской Федерации в соответствии с Налоговым Кодексом</w:t>
      </w:r>
      <w:r w:rsidR="009D2F62">
        <w:rPr>
          <w:color w:val="auto"/>
          <w:sz w:val="28"/>
          <w:szCs w:val="28"/>
        </w:rPr>
        <w:t xml:space="preserve"> </w:t>
      </w:r>
      <w:r w:rsidRPr="00530556">
        <w:rPr>
          <w:color w:val="auto"/>
          <w:sz w:val="28"/>
          <w:szCs w:val="28"/>
        </w:rPr>
        <w:t>классификации</w:t>
      </w:r>
      <w:r w:rsidRPr="009D2F62">
        <w:rPr>
          <w:color w:val="auto"/>
          <w:sz w:val="28"/>
          <w:szCs w:val="28"/>
        </w:rPr>
        <w:t xml:space="preserve"> основных средств, включаемых в амортизационные группы. Сроки полезного использования основных средств, которые не указаны в данной классификации, устанавливаются налогоплательщиком в соответствии с техническими условиями или рекомендациями организаций-изготовителей.</w:t>
      </w:r>
    </w:p>
    <w:p w:rsidR="00A84145" w:rsidRPr="009D2F62" w:rsidRDefault="00A84145" w:rsidP="009D2F62">
      <w:pPr>
        <w:pStyle w:val="u"/>
        <w:spacing w:line="360" w:lineRule="auto"/>
        <w:ind w:firstLine="709"/>
        <w:rPr>
          <w:color w:val="auto"/>
          <w:sz w:val="28"/>
          <w:szCs w:val="28"/>
        </w:rPr>
      </w:pPr>
      <w:bookmarkStart w:id="66" w:name="p10146"/>
      <w:bookmarkEnd w:id="66"/>
      <w:r w:rsidRPr="009D2F62">
        <w:rPr>
          <w:color w:val="auto"/>
          <w:sz w:val="28"/>
          <w:szCs w:val="28"/>
        </w:rPr>
        <w:t xml:space="preserve">Основные средства, права на которые подлежат государственной регистрации в соответствии с </w:t>
      </w:r>
      <w:r w:rsidRPr="00530556">
        <w:rPr>
          <w:color w:val="auto"/>
          <w:sz w:val="28"/>
          <w:szCs w:val="28"/>
        </w:rPr>
        <w:t>законодательством</w:t>
      </w:r>
      <w:r w:rsidRPr="009D2F62">
        <w:rPr>
          <w:color w:val="auto"/>
          <w:sz w:val="28"/>
          <w:szCs w:val="28"/>
        </w:rPr>
        <w:t xml:space="preserve"> Российской Федерации, учитываются в расходах в соответствии с настоящей статьей с момента документально подтвержденного факта подачи документов на регистрацию указанных прав. Указанное положение в части обязательности выполнения условия документального подтверждения факта подачи документов на регистрацию не распространяется на основные средства, введенные в эксплуатацию до 31 января 1998 года.</w:t>
      </w:r>
    </w:p>
    <w:p w:rsidR="00A84145" w:rsidRPr="009D2F62" w:rsidRDefault="00A84145" w:rsidP="009D2F62">
      <w:pPr>
        <w:pStyle w:val="u"/>
        <w:spacing w:line="360" w:lineRule="auto"/>
        <w:ind w:firstLine="709"/>
        <w:rPr>
          <w:rFonts w:cs="Tahoma"/>
          <w:color w:val="auto"/>
          <w:sz w:val="28"/>
          <w:szCs w:val="28"/>
        </w:rPr>
      </w:pPr>
      <w:bookmarkStart w:id="67" w:name="p10147"/>
      <w:bookmarkStart w:id="68" w:name="p10148"/>
      <w:bookmarkEnd w:id="67"/>
      <w:bookmarkEnd w:id="68"/>
      <w:r w:rsidRPr="009D2F62">
        <w:rPr>
          <w:color w:val="auto"/>
          <w:sz w:val="28"/>
          <w:szCs w:val="28"/>
        </w:rPr>
        <w:t>В случае реализации (передачи) приобретенных (сооруженных, изготовленных, созданных самим налогоплательщиком) основных средств и нематериальных активов до истечения трех лет с момента учета расходов на их приобретение (сооружение, изготовление, достройку, дооборудование, реконструкцию, модернизацию и техническое перевооружение, а также создание самим налогоплательщиком) в составе расходов в соответствии с настоящей главой (в отношении основных средств и нематериальных активов со сроком полезного использования свыше 15 лет - до истечения 10 лет с момента их приобретения (сооружения, изготовления, создания самим налогоплательщиком) налогоплательщик обязан пересчитать налоговую базу за весь период пользования такими основными средствами и нематериальными активами с момента их учета в составе расходов на приобретение (сооружение, изготовление, достройку, дооборудование, реконструкцию, модернизацию и техническое перевооружение, а также создание самим налогоплательщиком) до даты реализации (передачи) и уплатить дополнительную сумму налога и пени.</w:t>
      </w:r>
      <w:bookmarkStart w:id="69" w:name="p10153"/>
      <w:bookmarkEnd w:id="69"/>
    </w:p>
    <w:p w:rsidR="00A84145" w:rsidRPr="009D2F62" w:rsidRDefault="00A84145" w:rsidP="009D2F62">
      <w:pPr>
        <w:spacing w:line="360" w:lineRule="auto"/>
        <w:ind w:firstLine="709"/>
        <w:jc w:val="both"/>
        <w:rPr>
          <w:sz w:val="28"/>
          <w:szCs w:val="28"/>
        </w:rPr>
      </w:pPr>
    </w:p>
    <w:p w:rsidR="00A84145" w:rsidRPr="009D2F62" w:rsidRDefault="00424A54" w:rsidP="009D2F62">
      <w:pPr>
        <w:pStyle w:val="u"/>
        <w:spacing w:line="360" w:lineRule="auto"/>
        <w:ind w:firstLine="709"/>
        <w:jc w:val="center"/>
        <w:rPr>
          <w:b/>
          <w:color w:val="auto"/>
          <w:sz w:val="28"/>
          <w:szCs w:val="28"/>
        </w:rPr>
      </w:pPr>
      <w:r w:rsidRPr="009D2F62">
        <w:rPr>
          <w:b/>
          <w:color w:val="auto"/>
          <w:sz w:val="28"/>
          <w:szCs w:val="28"/>
        </w:rPr>
        <w:t xml:space="preserve">5. </w:t>
      </w:r>
      <w:r w:rsidR="00A84145" w:rsidRPr="009D2F62">
        <w:rPr>
          <w:b/>
          <w:color w:val="auto"/>
          <w:sz w:val="28"/>
          <w:szCs w:val="28"/>
        </w:rPr>
        <w:t>Порядок признания доходов и расходов</w:t>
      </w:r>
    </w:p>
    <w:p w:rsidR="00A84145" w:rsidRPr="009D2F62" w:rsidRDefault="00A84145" w:rsidP="009D2F62">
      <w:pPr>
        <w:spacing w:line="360" w:lineRule="auto"/>
        <w:ind w:firstLine="709"/>
        <w:jc w:val="both"/>
        <w:rPr>
          <w:sz w:val="28"/>
          <w:szCs w:val="28"/>
        </w:rPr>
      </w:pPr>
    </w:p>
    <w:p w:rsidR="00A84145" w:rsidRPr="009D2F62" w:rsidRDefault="00A84145" w:rsidP="009D2F62">
      <w:pPr>
        <w:pStyle w:val="u"/>
        <w:spacing w:line="360" w:lineRule="auto"/>
        <w:ind w:firstLine="709"/>
        <w:rPr>
          <w:color w:val="auto"/>
          <w:sz w:val="28"/>
          <w:szCs w:val="28"/>
        </w:rPr>
      </w:pPr>
      <w:bookmarkStart w:id="70" w:name="p10162"/>
      <w:bookmarkEnd w:id="70"/>
      <w:r w:rsidRPr="009D2F62">
        <w:rPr>
          <w:color w:val="auto"/>
          <w:sz w:val="28"/>
          <w:szCs w:val="28"/>
        </w:rPr>
        <w:t>1. Датой получения доходов признается день поступления денежных средств на счета в банках и (или) в кассу, получения иного имущества (работ, услуг) и (или) имущественных прав, а также погашения задолженности (оплаты) налогоплательщику иным способом (кассовый метод).</w:t>
      </w:r>
    </w:p>
    <w:p w:rsidR="00A84145" w:rsidRPr="009D2F62" w:rsidRDefault="00A84145" w:rsidP="009D2F62">
      <w:pPr>
        <w:pStyle w:val="u"/>
        <w:spacing w:line="360" w:lineRule="auto"/>
        <w:ind w:firstLine="709"/>
        <w:rPr>
          <w:color w:val="auto"/>
          <w:sz w:val="28"/>
          <w:szCs w:val="28"/>
        </w:rPr>
      </w:pPr>
      <w:bookmarkStart w:id="71" w:name="p10163"/>
      <w:bookmarkEnd w:id="71"/>
      <w:r w:rsidRPr="009D2F62">
        <w:rPr>
          <w:color w:val="auto"/>
          <w:sz w:val="28"/>
          <w:szCs w:val="28"/>
        </w:rPr>
        <w:t>При использовании покупателем в расчетах за приобретенные им товары (работы, услуги), имущественные права векселя датой получения доходов у налогоплательщика признается дата оплаты векселя (день поступления денежных средств от векселедателя либо иного обязанного по указанному векселю лица) или день передачи налогоплательщиком указанного векселя по индоссаменту третьему лицу.</w:t>
      </w:r>
    </w:p>
    <w:p w:rsidR="00A84145" w:rsidRPr="009D2F62" w:rsidRDefault="00A84145" w:rsidP="009D2F62">
      <w:pPr>
        <w:pStyle w:val="u"/>
        <w:spacing w:line="360" w:lineRule="auto"/>
        <w:ind w:firstLine="709"/>
        <w:rPr>
          <w:color w:val="auto"/>
          <w:sz w:val="28"/>
          <w:szCs w:val="28"/>
        </w:rPr>
      </w:pPr>
      <w:bookmarkStart w:id="72" w:name="p10164"/>
      <w:bookmarkEnd w:id="72"/>
      <w:r w:rsidRPr="009D2F62">
        <w:rPr>
          <w:color w:val="auto"/>
          <w:sz w:val="28"/>
          <w:szCs w:val="28"/>
        </w:rPr>
        <w:t>В случае возврата налогоплательщиком сумм, ранее полученных в счет предварительной оплаты поставки товаров, выполнения работ, оказания услуг, передачи имущественных прав, на сумму возврата уменьшаются доходы того налогового (отчетного) периода, в котором произведен возврат.</w:t>
      </w:r>
    </w:p>
    <w:p w:rsidR="00A84145" w:rsidRPr="009D2F62" w:rsidRDefault="00A84145" w:rsidP="009D2F62">
      <w:pPr>
        <w:pStyle w:val="u"/>
        <w:spacing w:line="360" w:lineRule="auto"/>
        <w:ind w:firstLine="709"/>
        <w:rPr>
          <w:color w:val="auto"/>
          <w:sz w:val="28"/>
          <w:szCs w:val="28"/>
        </w:rPr>
      </w:pPr>
      <w:bookmarkStart w:id="73" w:name="p10169"/>
      <w:bookmarkEnd w:id="73"/>
      <w:r w:rsidRPr="009D2F62">
        <w:rPr>
          <w:color w:val="auto"/>
          <w:sz w:val="28"/>
          <w:szCs w:val="28"/>
        </w:rPr>
        <w:t>2. Расходами налогоплательщика признаются затраты после их фактической оплаты. Оплатой товаров (работ, услуг) и (или) имущественных прав признается прекращение обязательства налогоплательщика - приобретателя товаров (работ, услуг) и (или) имущественных прав перед продавцом, которое непосредственно связано с поставкой этих товаров (выполнением работ, оказанием услуг) и (или) передачей имущественных прав. При этом расходы учитываются в составе расходов с учетом следующих особенностей:</w:t>
      </w:r>
    </w:p>
    <w:p w:rsidR="00A84145" w:rsidRPr="009D2F62" w:rsidRDefault="00A84145" w:rsidP="009D2F62">
      <w:pPr>
        <w:pStyle w:val="u"/>
        <w:spacing w:line="360" w:lineRule="auto"/>
        <w:ind w:firstLine="709"/>
        <w:rPr>
          <w:color w:val="auto"/>
          <w:sz w:val="28"/>
          <w:szCs w:val="28"/>
        </w:rPr>
      </w:pPr>
      <w:bookmarkStart w:id="74" w:name="p10170"/>
      <w:bookmarkEnd w:id="74"/>
      <w:r w:rsidRPr="009D2F62">
        <w:rPr>
          <w:color w:val="auto"/>
          <w:sz w:val="28"/>
          <w:szCs w:val="28"/>
        </w:rPr>
        <w:t>1) материальные расходы (в том числе расходы по приобретению сырья и материалов), а также расходы на оплату труда - в момент погашения задолженности путем списания денежных средств с расчетного счета налогоплательщика, выплаты из кассы, а при ином способе погашения задолженности - в момент такого погашения. Аналогичный порядок применяется в отношении оплаты процентов за пользование заемными средствами (включая банковские кредиты) и при оплате услуг третьих лиц. При этом расходы по приобретению сырья и материалов учитываются в составе расходов по мере списания данного сырья и материалов в производство;</w:t>
      </w:r>
      <w:bookmarkStart w:id="75" w:name="p10173"/>
      <w:bookmarkEnd w:id="75"/>
    </w:p>
    <w:p w:rsidR="00A84145" w:rsidRPr="009D2F62" w:rsidRDefault="00A84145" w:rsidP="009D2F62">
      <w:pPr>
        <w:pStyle w:val="u"/>
        <w:spacing w:line="360" w:lineRule="auto"/>
        <w:ind w:firstLine="709"/>
        <w:rPr>
          <w:color w:val="auto"/>
          <w:sz w:val="28"/>
          <w:szCs w:val="28"/>
        </w:rPr>
      </w:pPr>
      <w:r w:rsidRPr="009D2F62">
        <w:rPr>
          <w:color w:val="auto"/>
          <w:sz w:val="28"/>
          <w:szCs w:val="28"/>
        </w:rPr>
        <w:t>2) расходы по оплате стоимости товаров, приобретенных для дальнейшей реализации, - по мере реализации указанных товаров. Налогоплательщик вправе для целей налогообложения использовать один из следующих методов оценки покупных товаров:</w:t>
      </w:r>
    </w:p>
    <w:p w:rsidR="00A84145" w:rsidRPr="009D2F62" w:rsidRDefault="00A84145" w:rsidP="009D2F62">
      <w:pPr>
        <w:pStyle w:val="u"/>
        <w:spacing w:line="360" w:lineRule="auto"/>
        <w:ind w:firstLine="709"/>
        <w:rPr>
          <w:color w:val="auto"/>
          <w:sz w:val="28"/>
          <w:szCs w:val="28"/>
        </w:rPr>
      </w:pPr>
      <w:bookmarkStart w:id="76" w:name="p10174"/>
      <w:bookmarkEnd w:id="76"/>
      <w:r w:rsidRPr="009D2F62">
        <w:rPr>
          <w:color w:val="auto"/>
          <w:sz w:val="28"/>
          <w:szCs w:val="28"/>
        </w:rPr>
        <w:t>по стоимости первых по времени приобретения (ФИФО);</w:t>
      </w:r>
    </w:p>
    <w:p w:rsidR="00A84145" w:rsidRPr="009D2F62" w:rsidRDefault="00A84145" w:rsidP="009D2F62">
      <w:pPr>
        <w:pStyle w:val="u"/>
        <w:spacing w:line="360" w:lineRule="auto"/>
        <w:ind w:firstLine="709"/>
        <w:rPr>
          <w:color w:val="auto"/>
          <w:sz w:val="28"/>
          <w:szCs w:val="28"/>
        </w:rPr>
      </w:pPr>
      <w:bookmarkStart w:id="77" w:name="p10175"/>
      <w:bookmarkEnd w:id="77"/>
      <w:r w:rsidRPr="009D2F62">
        <w:rPr>
          <w:color w:val="auto"/>
          <w:sz w:val="28"/>
          <w:szCs w:val="28"/>
        </w:rPr>
        <w:t>по стоимости последних по времени приобретения (ЛИФО);</w:t>
      </w:r>
    </w:p>
    <w:p w:rsidR="00A84145" w:rsidRPr="009D2F62" w:rsidRDefault="00A84145" w:rsidP="009D2F62">
      <w:pPr>
        <w:pStyle w:val="u"/>
        <w:spacing w:line="360" w:lineRule="auto"/>
        <w:ind w:firstLine="709"/>
        <w:rPr>
          <w:color w:val="auto"/>
          <w:sz w:val="28"/>
          <w:szCs w:val="28"/>
        </w:rPr>
      </w:pPr>
      <w:bookmarkStart w:id="78" w:name="p10176"/>
      <w:bookmarkEnd w:id="78"/>
      <w:r w:rsidRPr="009D2F62">
        <w:rPr>
          <w:color w:val="auto"/>
          <w:sz w:val="28"/>
          <w:szCs w:val="28"/>
        </w:rPr>
        <w:t>по средней стоимости;</w:t>
      </w:r>
    </w:p>
    <w:p w:rsidR="00A84145" w:rsidRPr="009D2F62" w:rsidRDefault="00A84145" w:rsidP="009D2F62">
      <w:pPr>
        <w:pStyle w:val="u"/>
        <w:spacing w:line="360" w:lineRule="auto"/>
        <w:ind w:firstLine="709"/>
        <w:rPr>
          <w:color w:val="auto"/>
          <w:sz w:val="28"/>
          <w:szCs w:val="28"/>
        </w:rPr>
      </w:pPr>
      <w:bookmarkStart w:id="79" w:name="p10177"/>
      <w:bookmarkEnd w:id="79"/>
      <w:r w:rsidRPr="009D2F62">
        <w:rPr>
          <w:color w:val="auto"/>
          <w:sz w:val="28"/>
          <w:szCs w:val="28"/>
        </w:rPr>
        <w:t>по стоимости единицы товара.</w:t>
      </w:r>
    </w:p>
    <w:p w:rsidR="00A84145" w:rsidRPr="009D2F62" w:rsidRDefault="00A84145" w:rsidP="009D2F62">
      <w:pPr>
        <w:pStyle w:val="u"/>
        <w:spacing w:line="360" w:lineRule="auto"/>
        <w:ind w:firstLine="709"/>
        <w:rPr>
          <w:color w:val="auto"/>
          <w:sz w:val="28"/>
          <w:szCs w:val="28"/>
        </w:rPr>
      </w:pPr>
      <w:bookmarkStart w:id="80" w:name="p10178"/>
      <w:bookmarkEnd w:id="80"/>
      <w:r w:rsidRPr="009D2F62">
        <w:rPr>
          <w:color w:val="auto"/>
          <w:sz w:val="28"/>
          <w:szCs w:val="28"/>
        </w:rPr>
        <w:t>Расходы, непосредственно связанные с реализацией указанных товаров, в том числе расходы по хранению, обслуживанию и транспортировке, учитываются в составе расходов после их фактической оплаты;</w:t>
      </w:r>
    </w:p>
    <w:p w:rsidR="00A84145" w:rsidRPr="009D2F62" w:rsidRDefault="00A84145" w:rsidP="009D2F62">
      <w:pPr>
        <w:pStyle w:val="u"/>
        <w:spacing w:line="360" w:lineRule="auto"/>
        <w:ind w:firstLine="709"/>
        <w:rPr>
          <w:color w:val="auto"/>
          <w:sz w:val="28"/>
          <w:szCs w:val="28"/>
        </w:rPr>
      </w:pPr>
      <w:bookmarkStart w:id="81" w:name="p10179"/>
      <w:bookmarkEnd w:id="81"/>
      <w:r w:rsidRPr="009D2F62">
        <w:rPr>
          <w:color w:val="auto"/>
          <w:sz w:val="28"/>
          <w:szCs w:val="28"/>
        </w:rPr>
        <w:t>3) расходы на уплату налогов и сборов - в размере, фактически уплаченном налогоплательщиком. При наличии задолженности по уплате налогов и сборов расходы на ее погашение учитываются в составе расходов в пределах фактически погашенной задолженности в те отчетные (налоговые) периоды, когда налогоплательщик погашает указанную задолженность;</w:t>
      </w:r>
    </w:p>
    <w:p w:rsidR="00A84145" w:rsidRPr="009D2F62" w:rsidRDefault="00A84145" w:rsidP="009D2F62">
      <w:pPr>
        <w:pStyle w:val="u"/>
        <w:spacing w:line="360" w:lineRule="auto"/>
        <w:ind w:firstLine="709"/>
        <w:rPr>
          <w:color w:val="auto"/>
          <w:sz w:val="28"/>
          <w:szCs w:val="28"/>
        </w:rPr>
      </w:pPr>
      <w:bookmarkStart w:id="82" w:name="p10180"/>
      <w:bookmarkEnd w:id="82"/>
      <w:r w:rsidRPr="009D2F62">
        <w:rPr>
          <w:color w:val="auto"/>
          <w:sz w:val="28"/>
          <w:szCs w:val="28"/>
        </w:rPr>
        <w:t>4) расходы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отражаются в последнее число отчетного (налогового) периода в размере уплаченных сумм. При этом указанные расходы учитываются только по основным средствам и нематериальным активам, используемым при осуществлении предпринимательской деятельности;</w:t>
      </w:r>
    </w:p>
    <w:p w:rsidR="00A84145" w:rsidRPr="009D2F62" w:rsidRDefault="00A84145" w:rsidP="009D2F62">
      <w:pPr>
        <w:pStyle w:val="u"/>
        <w:spacing w:line="360" w:lineRule="auto"/>
        <w:ind w:firstLine="709"/>
        <w:rPr>
          <w:color w:val="auto"/>
          <w:sz w:val="28"/>
          <w:szCs w:val="28"/>
        </w:rPr>
      </w:pPr>
      <w:bookmarkStart w:id="83" w:name="p10183"/>
      <w:bookmarkEnd w:id="83"/>
      <w:r w:rsidRPr="009D2F62">
        <w:rPr>
          <w:color w:val="auto"/>
          <w:sz w:val="28"/>
          <w:szCs w:val="28"/>
        </w:rPr>
        <w:t>5) при выдаче налогоплательщиком продавцу в оплату приобретаемых товаров (работ, услуг) и (или) имущественных прав векселя расходы по приобретению указанных товаров (работ, услуг) и (или) имущественных прав учитываются после оплаты указанного векселя. При передаче налогоплательщиком продавцу в оплату приобретаемых товаров (работ, услуг) и (или) имущественных прав векселя, выданного третьим лицом, расходы по приобретению указанных товаров (работ, услуг) и (или) имущественных прав учитываются на дату передачи указанного векселя за приобретаемые товары (работы, услуги) и (или) имущественные права. Указанные в настоящем подпункте расходы учитываются исходя из цены договора, но не более суммы долгового обязательства, указанной в векселе.</w:t>
      </w:r>
    </w:p>
    <w:p w:rsidR="00A84145" w:rsidRPr="009D2F62" w:rsidRDefault="00A84145" w:rsidP="009D2F62">
      <w:pPr>
        <w:pStyle w:val="u"/>
        <w:spacing w:line="360" w:lineRule="auto"/>
        <w:ind w:firstLine="709"/>
        <w:rPr>
          <w:color w:val="auto"/>
          <w:sz w:val="28"/>
          <w:szCs w:val="28"/>
        </w:rPr>
      </w:pPr>
      <w:bookmarkStart w:id="84" w:name="p10184"/>
      <w:bookmarkEnd w:id="84"/>
      <w:r w:rsidRPr="009D2F62">
        <w:rPr>
          <w:color w:val="auto"/>
          <w:sz w:val="28"/>
          <w:szCs w:val="28"/>
        </w:rPr>
        <w:t>3. Налогоплательщики, определяющие доходы и расходы, не учитывают в целях налогообложения в составе доходов и расходов суммовые разницы в случае, если по условиям договора обязательство (требование) выражено в условных денежных единицах.</w:t>
      </w:r>
    </w:p>
    <w:p w:rsidR="00A84145" w:rsidRPr="009D2F62" w:rsidRDefault="00A84145" w:rsidP="009D2F62">
      <w:pPr>
        <w:pStyle w:val="u"/>
        <w:spacing w:line="360" w:lineRule="auto"/>
        <w:ind w:firstLine="709"/>
        <w:rPr>
          <w:color w:val="auto"/>
          <w:sz w:val="28"/>
          <w:szCs w:val="28"/>
        </w:rPr>
      </w:pPr>
      <w:bookmarkStart w:id="85" w:name="p10185"/>
      <w:bookmarkEnd w:id="85"/>
      <w:r w:rsidRPr="009D2F62">
        <w:rPr>
          <w:color w:val="auto"/>
          <w:sz w:val="28"/>
          <w:szCs w:val="28"/>
        </w:rPr>
        <w:t>4. При переходе налогоплательщика с объекта налогообложения в виде доходов на объект налогообложения в виде доходов, уменьшенных на величину расходов, расходы, относящиеся к налоговым периодам, в которых применялся объект налогообложения в виде доходов, при исчислении налоговой базы не учитываются.</w:t>
      </w:r>
    </w:p>
    <w:p w:rsidR="00A84145" w:rsidRPr="009D2F62" w:rsidRDefault="00A84145" w:rsidP="009D2F62">
      <w:pPr>
        <w:spacing w:line="360" w:lineRule="auto"/>
        <w:ind w:firstLine="709"/>
        <w:jc w:val="both"/>
        <w:rPr>
          <w:sz w:val="28"/>
          <w:szCs w:val="28"/>
        </w:rPr>
      </w:pPr>
    </w:p>
    <w:p w:rsidR="00A84145" w:rsidRPr="009D2F62" w:rsidRDefault="00424A54" w:rsidP="009D2F62">
      <w:pPr>
        <w:spacing w:line="360" w:lineRule="auto"/>
        <w:ind w:firstLine="709"/>
        <w:jc w:val="center"/>
        <w:rPr>
          <w:b/>
          <w:sz w:val="28"/>
          <w:szCs w:val="28"/>
        </w:rPr>
      </w:pPr>
      <w:r w:rsidRPr="009D2F62">
        <w:rPr>
          <w:b/>
          <w:sz w:val="28"/>
          <w:szCs w:val="28"/>
        </w:rPr>
        <w:t xml:space="preserve">6. </w:t>
      </w:r>
      <w:r w:rsidR="00A84145" w:rsidRPr="009D2F62">
        <w:rPr>
          <w:b/>
          <w:sz w:val="28"/>
          <w:szCs w:val="28"/>
        </w:rPr>
        <w:t>Пор</w:t>
      </w:r>
      <w:r w:rsidR="009D2F62">
        <w:rPr>
          <w:b/>
          <w:sz w:val="28"/>
          <w:szCs w:val="28"/>
        </w:rPr>
        <w:t>ядок исчисления и уплаты налога</w:t>
      </w:r>
    </w:p>
    <w:p w:rsidR="00A84145" w:rsidRPr="009D2F62" w:rsidRDefault="00A84145" w:rsidP="009D2F62">
      <w:pPr>
        <w:spacing w:line="360" w:lineRule="auto"/>
        <w:ind w:firstLine="709"/>
        <w:jc w:val="both"/>
        <w:rPr>
          <w:sz w:val="28"/>
          <w:szCs w:val="28"/>
        </w:rPr>
      </w:pPr>
    </w:p>
    <w:p w:rsidR="00A84145" w:rsidRPr="009D2F62" w:rsidRDefault="00A84145" w:rsidP="009D2F62">
      <w:pPr>
        <w:spacing w:line="360" w:lineRule="auto"/>
        <w:ind w:firstLine="709"/>
        <w:jc w:val="both"/>
        <w:rPr>
          <w:sz w:val="28"/>
          <w:szCs w:val="28"/>
        </w:rPr>
      </w:pPr>
      <w:r w:rsidRPr="009D2F62">
        <w:rPr>
          <w:sz w:val="28"/>
          <w:szCs w:val="28"/>
        </w:rPr>
        <w:t>Налог исчисляется как соответствующая налоговой ставке процентная доля налоговой базы.</w:t>
      </w:r>
      <w:r w:rsidR="009D2F62">
        <w:rPr>
          <w:sz w:val="28"/>
          <w:szCs w:val="28"/>
        </w:rPr>
        <w:t xml:space="preserve"> </w:t>
      </w:r>
      <w:r w:rsidRPr="009D2F62">
        <w:rPr>
          <w:sz w:val="28"/>
          <w:szCs w:val="28"/>
        </w:rPr>
        <w:t xml:space="preserve">Сумма налога по итогам налогового периода определяется налогоплательщиком самостоятельно. </w:t>
      </w:r>
    </w:p>
    <w:p w:rsidR="00A84145" w:rsidRPr="009D2F62" w:rsidRDefault="00A84145" w:rsidP="009D2F62">
      <w:pPr>
        <w:spacing w:line="360" w:lineRule="auto"/>
        <w:ind w:firstLine="709"/>
        <w:jc w:val="both"/>
        <w:rPr>
          <w:sz w:val="28"/>
          <w:szCs w:val="28"/>
        </w:rPr>
      </w:pPr>
      <w:r w:rsidRPr="009D2F62">
        <w:rPr>
          <w:sz w:val="28"/>
          <w:szCs w:val="28"/>
        </w:rPr>
        <w:t>Налогоплательщики, выбравшие в качестве объекта налогообложения доходы, по итогам каждого отчетного периода</w:t>
      </w:r>
      <w:r w:rsidR="009D2F62">
        <w:rPr>
          <w:sz w:val="28"/>
          <w:szCs w:val="28"/>
        </w:rPr>
        <w:t xml:space="preserve"> </w:t>
      </w:r>
      <w:r w:rsidRPr="009D2F62">
        <w:rPr>
          <w:sz w:val="28"/>
          <w:szCs w:val="28"/>
        </w:rPr>
        <w:t>исчисляют сумму авансового платежа по налогу, исходя из ставки налога и фактически полученных доходов,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w:t>
      </w:r>
    </w:p>
    <w:p w:rsidR="00A84145" w:rsidRPr="009D2F62" w:rsidRDefault="00A84145" w:rsidP="009D2F62">
      <w:pPr>
        <w:spacing w:line="360" w:lineRule="auto"/>
        <w:ind w:firstLine="709"/>
        <w:jc w:val="both"/>
        <w:rPr>
          <w:sz w:val="28"/>
          <w:szCs w:val="28"/>
        </w:rPr>
      </w:pPr>
      <w:r w:rsidRPr="009D2F62">
        <w:rPr>
          <w:sz w:val="28"/>
          <w:szCs w:val="28"/>
        </w:rPr>
        <w:t xml:space="preserve">Сумма налога (авансовых платежей по налогу), исчисленная за налоговый (отчетный) период, уменьшается указанными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в соответствии с законодательством Российской Федерации, также на сумму выплаченных работникам пособий по временной нетрудоспособности. При этом сумма налога (авансовых платежей по налогу не может быть уменьшена более чем на 50 процентов. </w:t>
      </w:r>
    </w:p>
    <w:p w:rsidR="00A84145" w:rsidRPr="009D2F62" w:rsidRDefault="00A84145" w:rsidP="009D2F62">
      <w:pPr>
        <w:spacing w:line="360" w:lineRule="auto"/>
        <w:ind w:firstLine="709"/>
        <w:jc w:val="both"/>
        <w:rPr>
          <w:sz w:val="28"/>
          <w:szCs w:val="28"/>
        </w:rPr>
      </w:pPr>
      <w:r w:rsidRPr="009D2F62">
        <w:rPr>
          <w:sz w:val="28"/>
          <w:szCs w:val="28"/>
        </w:rPr>
        <w:t>Налогоплательщики, выбравшие в качестве объекта налогообложения доходы, уменьшенные на величину расходов, по итогам каждого отчетного периода исчисляют сумму авансового платежа по налогу, исходя из ставки налога и фактически полученных доходов уменьшенных на величину расходов,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w:t>
      </w:r>
    </w:p>
    <w:p w:rsidR="00A84145" w:rsidRPr="009D2F62" w:rsidRDefault="00A84145" w:rsidP="009D2F62">
      <w:pPr>
        <w:spacing w:line="360" w:lineRule="auto"/>
        <w:ind w:firstLine="709"/>
        <w:jc w:val="both"/>
        <w:rPr>
          <w:sz w:val="28"/>
          <w:szCs w:val="28"/>
        </w:rPr>
      </w:pPr>
      <w:r w:rsidRPr="009D2F62">
        <w:rPr>
          <w:sz w:val="28"/>
          <w:szCs w:val="28"/>
        </w:rPr>
        <w:t>Ранее исчисленные суммы авансовых платежей по налогу засчитываются при исчислении сумм авансовых платежей по налогу за отчетной период и сумм налога за налоговый период.</w:t>
      </w:r>
    </w:p>
    <w:p w:rsidR="00A84145" w:rsidRPr="009D2F62" w:rsidRDefault="00A84145" w:rsidP="009D2F62">
      <w:pPr>
        <w:spacing w:line="360" w:lineRule="auto"/>
        <w:ind w:firstLine="709"/>
        <w:jc w:val="both"/>
        <w:rPr>
          <w:sz w:val="28"/>
          <w:szCs w:val="28"/>
        </w:rPr>
      </w:pPr>
      <w:r w:rsidRPr="009D2F62">
        <w:rPr>
          <w:sz w:val="28"/>
          <w:szCs w:val="28"/>
        </w:rPr>
        <w:t xml:space="preserve">Уплата налога и авансовых платежей по налогу производится по месту нахождения организации (месту жительства индивидуального предпринимателя). </w:t>
      </w:r>
    </w:p>
    <w:p w:rsidR="00A84145" w:rsidRPr="009D2F62" w:rsidRDefault="00A84145" w:rsidP="009D2F62">
      <w:pPr>
        <w:spacing w:line="360" w:lineRule="auto"/>
        <w:ind w:firstLine="709"/>
        <w:jc w:val="both"/>
        <w:rPr>
          <w:sz w:val="28"/>
          <w:szCs w:val="28"/>
        </w:rPr>
      </w:pPr>
      <w:r w:rsidRPr="009D2F62">
        <w:rPr>
          <w:sz w:val="28"/>
          <w:szCs w:val="28"/>
        </w:rPr>
        <w:t>Налог, подлежащий уплате по истечении налогового периода, уплачивается не позднее срока, установленного для подачи налоговых деклараций за соответствующий налоговый период.</w:t>
      </w:r>
    </w:p>
    <w:p w:rsidR="00A84145" w:rsidRPr="009D2F62" w:rsidRDefault="00A84145" w:rsidP="009D2F62">
      <w:pPr>
        <w:spacing w:line="360" w:lineRule="auto"/>
        <w:ind w:firstLine="709"/>
        <w:jc w:val="both"/>
        <w:rPr>
          <w:sz w:val="28"/>
          <w:szCs w:val="28"/>
        </w:rPr>
      </w:pPr>
      <w:r w:rsidRPr="009D2F62">
        <w:rPr>
          <w:sz w:val="28"/>
          <w:szCs w:val="28"/>
        </w:rPr>
        <w:t xml:space="preserve">Авансовые платежи по налогу уплачиваются не позднее 25-го числа первого месяца, следующего за истекшим отчетным периодом. </w:t>
      </w:r>
    </w:p>
    <w:p w:rsidR="00424A54" w:rsidRPr="009D2F62" w:rsidRDefault="00424A54" w:rsidP="009D2F62">
      <w:pPr>
        <w:pStyle w:val="u"/>
        <w:spacing w:line="360" w:lineRule="auto"/>
        <w:ind w:firstLine="709"/>
        <w:rPr>
          <w:color w:val="auto"/>
          <w:sz w:val="28"/>
          <w:szCs w:val="28"/>
        </w:rPr>
      </w:pPr>
    </w:p>
    <w:p w:rsidR="002461B3" w:rsidRPr="009D2F62" w:rsidRDefault="00424A54" w:rsidP="009D2F62">
      <w:pPr>
        <w:pStyle w:val="u"/>
        <w:spacing w:line="360" w:lineRule="auto"/>
        <w:ind w:firstLine="709"/>
        <w:jc w:val="center"/>
        <w:rPr>
          <w:b/>
          <w:color w:val="auto"/>
          <w:sz w:val="28"/>
          <w:szCs w:val="28"/>
        </w:rPr>
      </w:pPr>
      <w:r w:rsidRPr="009D2F62">
        <w:rPr>
          <w:b/>
          <w:color w:val="auto"/>
          <w:sz w:val="28"/>
          <w:szCs w:val="28"/>
        </w:rPr>
        <w:t xml:space="preserve">7. </w:t>
      </w:r>
      <w:r w:rsidR="002461B3" w:rsidRPr="009D2F62">
        <w:rPr>
          <w:b/>
          <w:color w:val="auto"/>
          <w:sz w:val="28"/>
          <w:szCs w:val="28"/>
        </w:rPr>
        <w:t>Налоговая база</w:t>
      </w:r>
    </w:p>
    <w:p w:rsidR="002461B3" w:rsidRPr="009D2F62" w:rsidRDefault="002461B3" w:rsidP="009D2F62">
      <w:pPr>
        <w:spacing w:line="360" w:lineRule="auto"/>
        <w:ind w:firstLine="709"/>
        <w:jc w:val="both"/>
        <w:rPr>
          <w:sz w:val="28"/>
          <w:szCs w:val="28"/>
        </w:rPr>
      </w:pPr>
    </w:p>
    <w:p w:rsidR="002461B3" w:rsidRPr="009D2F62" w:rsidRDefault="002461B3" w:rsidP="009D2F62">
      <w:pPr>
        <w:pStyle w:val="u"/>
        <w:spacing w:line="360" w:lineRule="auto"/>
        <w:ind w:firstLine="709"/>
        <w:rPr>
          <w:color w:val="auto"/>
          <w:sz w:val="28"/>
          <w:szCs w:val="28"/>
        </w:rPr>
      </w:pPr>
      <w:bookmarkStart w:id="86" w:name="p10190"/>
      <w:bookmarkEnd w:id="86"/>
      <w:r w:rsidRPr="009D2F62">
        <w:rPr>
          <w:color w:val="auto"/>
          <w:sz w:val="28"/>
          <w:szCs w:val="28"/>
        </w:rPr>
        <w:t>1. В случае, если объектом налогообложения являются доходы организации или индивидуального предпринимателя, налоговой базой признается денежное выражение доходов организации или индивидуального предпринимателя.</w:t>
      </w:r>
    </w:p>
    <w:p w:rsidR="002461B3" w:rsidRPr="009D2F62" w:rsidRDefault="002461B3" w:rsidP="009D2F62">
      <w:pPr>
        <w:pStyle w:val="u"/>
        <w:spacing w:line="360" w:lineRule="auto"/>
        <w:ind w:firstLine="709"/>
        <w:rPr>
          <w:color w:val="auto"/>
          <w:sz w:val="28"/>
          <w:szCs w:val="28"/>
        </w:rPr>
      </w:pPr>
      <w:bookmarkStart w:id="87" w:name="p10191"/>
      <w:bookmarkEnd w:id="87"/>
      <w:r w:rsidRPr="009D2F62">
        <w:rPr>
          <w:color w:val="auto"/>
          <w:sz w:val="28"/>
          <w:szCs w:val="28"/>
        </w:rPr>
        <w:t>2. В случае, если объектом налогообложения являются доходы организации или индивидуального предпринимателя, уменьшенные на величину расходов, налоговой базой признается денежное выражение доходов, уменьшенных на величину расходов.</w:t>
      </w:r>
    </w:p>
    <w:p w:rsidR="002461B3" w:rsidRPr="009D2F62" w:rsidRDefault="002461B3" w:rsidP="009D2F62">
      <w:pPr>
        <w:pStyle w:val="u"/>
        <w:spacing w:line="360" w:lineRule="auto"/>
        <w:ind w:firstLine="709"/>
        <w:rPr>
          <w:color w:val="auto"/>
          <w:sz w:val="28"/>
          <w:szCs w:val="28"/>
        </w:rPr>
      </w:pPr>
      <w:bookmarkStart w:id="88" w:name="p10192"/>
      <w:bookmarkEnd w:id="88"/>
      <w:r w:rsidRPr="009D2F62">
        <w:rPr>
          <w:color w:val="auto"/>
          <w:sz w:val="28"/>
          <w:szCs w:val="28"/>
        </w:rPr>
        <w:t xml:space="preserve">3. Доходы и расходы, выраженные в иностранной валюте, учитываются в совокупности с доходами и расходами, выраженными в рублях. При этом доходы и расходы, выраженные в иностранной валюте, пересчитываются в рубли по официальному </w:t>
      </w:r>
      <w:r w:rsidRPr="00530556">
        <w:rPr>
          <w:color w:val="auto"/>
          <w:sz w:val="28"/>
          <w:szCs w:val="28"/>
        </w:rPr>
        <w:t>курсу</w:t>
      </w:r>
      <w:r w:rsidRPr="009D2F62">
        <w:rPr>
          <w:color w:val="auto"/>
          <w:sz w:val="28"/>
          <w:szCs w:val="28"/>
        </w:rPr>
        <w:t xml:space="preserve"> Центрального банка Российской Федерации, установленному соответственно на дату получения доходов и (или) дату осуществления расходов.</w:t>
      </w:r>
    </w:p>
    <w:p w:rsidR="002461B3" w:rsidRPr="009D2F62" w:rsidRDefault="002461B3" w:rsidP="009D2F62">
      <w:pPr>
        <w:pStyle w:val="u"/>
        <w:spacing w:line="360" w:lineRule="auto"/>
        <w:ind w:firstLine="709"/>
        <w:rPr>
          <w:color w:val="auto"/>
          <w:sz w:val="28"/>
          <w:szCs w:val="28"/>
        </w:rPr>
      </w:pPr>
      <w:bookmarkStart w:id="89" w:name="p10195"/>
      <w:bookmarkEnd w:id="89"/>
      <w:r w:rsidRPr="009D2F62">
        <w:rPr>
          <w:color w:val="auto"/>
          <w:sz w:val="28"/>
          <w:szCs w:val="28"/>
        </w:rPr>
        <w:t xml:space="preserve">4. Доходы, полученные в натуральной форме, учитываются по </w:t>
      </w:r>
      <w:r w:rsidRPr="00530556">
        <w:rPr>
          <w:color w:val="auto"/>
          <w:sz w:val="28"/>
          <w:szCs w:val="28"/>
        </w:rPr>
        <w:t>рыночным ценам</w:t>
      </w:r>
      <w:r w:rsidRPr="009D2F62">
        <w:rPr>
          <w:color w:val="auto"/>
          <w:sz w:val="28"/>
          <w:szCs w:val="28"/>
        </w:rPr>
        <w:t>.</w:t>
      </w:r>
    </w:p>
    <w:p w:rsidR="002461B3" w:rsidRPr="009D2F62" w:rsidRDefault="002461B3" w:rsidP="009D2F62">
      <w:pPr>
        <w:pStyle w:val="u"/>
        <w:spacing w:line="360" w:lineRule="auto"/>
        <w:ind w:firstLine="709"/>
        <w:rPr>
          <w:color w:val="auto"/>
          <w:sz w:val="28"/>
          <w:szCs w:val="28"/>
        </w:rPr>
      </w:pPr>
      <w:bookmarkStart w:id="90" w:name="p10196"/>
      <w:bookmarkEnd w:id="90"/>
      <w:r w:rsidRPr="009D2F62">
        <w:rPr>
          <w:color w:val="auto"/>
          <w:sz w:val="28"/>
          <w:szCs w:val="28"/>
        </w:rPr>
        <w:t>5. При определении налоговой базы доходы и расходы определяются нарастающим итогом с начала налогового периода.</w:t>
      </w:r>
    </w:p>
    <w:p w:rsidR="002461B3" w:rsidRPr="009D2F62" w:rsidRDefault="002461B3" w:rsidP="009D2F62">
      <w:pPr>
        <w:pStyle w:val="u"/>
        <w:spacing w:line="360" w:lineRule="auto"/>
        <w:ind w:firstLine="709"/>
        <w:rPr>
          <w:color w:val="auto"/>
          <w:sz w:val="28"/>
          <w:szCs w:val="28"/>
        </w:rPr>
      </w:pPr>
      <w:bookmarkStart w:id="91" w:name="p10197"/>
      <w:bookmarkEnd w:id="91"/>
      <w:r w:rsidRPr="009D2F62">
        <w:rPr>
          <w:color w:val="auto"/>
          <w:sz w:val="28"/>
          <w:szCs w:val="28"/>
        </w:rPr>
        <w:t>6. Налогоплательщик, который применяет в качестве объекта налогообложения доходы, уменьшенные на величину расходов, уплачивает минимальный налог в порядке, предусмотренном настоящим пунктом.</w:t>
      </w:r>
    </w:p>
    <w:p w:rsidR="002461B3" w:rsidRPr="009D2F62" w:rsidRDefault="002461B3" w:rsidP="009D2F62">
      <w:pPr>
        <w:pStyle w:val="u"/>
        <w:spacing w:line="360" w:lineRule="auto"/>
        <w:ind w:firstLine="709"/>
        <w:rPr>
          <w:color w:val="auto"/>
          <w:sz w:val="28"/>
          <w:szCs w:val="28"/>
        </w:rPr>
      </w:pPr>
      <w:bookmarkStart w:id="92" w:name="p10198"/>
      <w:bookmarkEnd w:id="92"/>
      <w:r w:rsidRPr="009D2F62">
        <w:rPr>
          <w:color w:val="auto"/>
          <w:sz w:val="28"/>
          <w:szCs w:val="28"/>
        </w:rPr>
        <w:t>Сумма минимального налога исчисляется за налоговый период в размере 1 процента налоговой базы, которой являются доходы, определяемые в соответствии с Налоговым Кодексом.</w:t>
      </w:r>
    </w:p>
    <w:p w:rsidR="002461B3" w:rsidRPr="009D2F62" w:rsidRDefault="002461B3" w:rsidP="009D2F62">
      <w:pPr>
        <w:pStyle w:val="u"/>
        <w:spacing w:line="360" w:lineRule="auto"/>
        <w:ind w:firstLine="709"/>
        <w:rPr>
          <w:color w:val="auto"/>
          <w:sz w:val="28"/>
          <w:szCs w:val="28"/>
        </w:rPr>
      </w:pPr>
      <w:bookmarkStart w:id="93" w:name="p10201"/>
      <w:bookmarkEnd w:id="93"/>
      <w:r w:rsidRPr="009D2F62">
        <w:rPr>
          <w:color w:val="auto"/>
          <w:sz w:val="28"/>
          <w:szCs w:val="28"/>
        </w:rPr>
        <w:t>Минимальный налог уплачивается в случае, если за налоговый период сумма исчисленного в общем порядке налога меньше суммы исчисленного минимального налога.</w:t>
      </w:r>
    </w:p>
    <w:p w:rsidR="002461B3" w:rsidRPr="009D2F62" w:rsidRDefault="002461B3" w:rsidP="009D2F62">
      <w:pPr>
        <w:pStyle w:val="u"/>
        <w:spacing w:line="360" w:lineRule="auto"/>
        <w:ind w:firstLine="709"/>
        <w:rPr>
          <w:color w:val="auto"/>
          <w:sz w:val="28"/>
          <w:szCs w:val="28"/>
        </w:rPr>
      </w:pPr>
      <w:bookmarkStart w:id="94" w:name="p10204"/>
      <w:bookmarkEnd w:id="94"/>
      <w:r w:rsidRPr="009D2F62">
        <w:rPr>
          <w:color w:val="auto"/>
          <w:sz w:val="28"/>
          <w:szCs w:val="28"/>
        </w:rPr>
        <w:t xml:space="preserve">Налогоплательщик имеет право в следующие налоговые периоды включить сумму разницы между суммой уплаченного минимального налога и суммой налога, исчисленной в общем порядке, в расходы при исчислении налоговой базы, в том числе увеличить сумму убытков, которые могут быть перенесены на будущее в соответствии с положениями </w:t>
      </w:r>
      <w:r w:rsidRPr="00530556">
        <w:rPr>
          <w:color w:val="auto"/>
          <w:sz w:val="28"/>
          <w:szCs w:val="28"/>
        </w:rPr>
        <w:t>пункта 7</w:t>
      </w:r>
      <w:r w:rsidRPr="009D2F62">
        <w:rPr>
          <w:color w:val="auto"/>
          <w:sz w:val="28"/>
          <w:szCs w:val="28"/>
        </w:rPr>
        <w:t xml:space="preserve"> настоящей статьи.</w:t>
      </w:r>
    </w:p>
    <w:p w:rsidR="002461B3" w:rsidRPr="009D2F62" w:rsidRDefault="002461B3" w:rsidP="009D2F62">
      <w:pPr>
        <w:pStyle w:val="u"/>
        <w:spacing w:line="360" w:lineRule="auto"/>
        <w:ind w:firstLine="709"/>
        <w:rPr>
          <w:color w:val="auto"/>
          <w:sz w:val="28"/>
          <w:szCs w:val="28"/>
        </w:rPr>
      </w:pPr>
      <w:bookmarkStart w:id="95" w:name="p10205"/>
      <w:bookmarkEnd w:id="95"/>
      <w:r w:rsidRPr="009D2F62">
        <w:rPr>
          <w:color w:val="auto"/>
          <w:sz w:val="28"/>
          <w:szCs w:val="28"/>
        </w:rPr>
        <w:t>7. Налогоплательщик, использующий в качестве объекта налогообложения доходы, уменьшенные на величину расходов, вправе уменьшить исчисленную по итогам налогового периода налоговую базу на сумму убытка, полученного по итогам предыдущих налоговых периодов, в которых налогоплательщик применял упрощенную систему налогообложения и использовал в качестве объекта налогообложения доходы, уменьшенные на величину расходов. При этом под убытком понимается превышение расходов над доходами.</w:t>
      </w:r>
    </w:p>
    <w:p w:rsidR="002461B3" w:rsidRPr="009D2F62" w:rsidRDefault="002461B3" w:rsidP="009D2F62">
      <w:pPr>
        <w:pStyle w:val="u"/>
        <w:spacing w:line="360" w:lineRule="auto"/>
        <w:ind w:firstLine="709"/>
        <w:rPr>
          <w:color w:val="auto"/>
          <w:sz w:val="28"/>
          <w:szCs w:val="28"/>
        </w:rPr>
      </w:pPr>
      <w:bookmarkStart w:id="96" w:name="p10208"/>
      <w:bookmarkEnd w:id="96"/>
      <w:r w:rsidRPr="009D2F62">
        <w:rPr>
          <w:color w:val="auto"/>
          <w:sz w:val="28"/>
          <w:szCs w:val="28"/>
        </w:rPr>
        <w:t>Указанный в настоящем пункте убыток не может уменьшать налоговую базу более чем на 30 процентов. При этом оставшаяся часть убытка может быть перенесена на следующие налоговые периоды, но не более чем на 10 налоговых периодов.</w:t>
      </w:r>
    </w:p>
    <w:p w:rsidR="002461B3" w:rsidRPr="009D2F62" w:rsidRDefault="002461B3" w:rsidP="009D2F62">
      <w:pPr>
        <w:pStyle w:val="u"/>
        <w:spacing w:line="360" w:lineRule="auto"/>
        <w:ind w:firstLine="709"/>
        <w:rPr>
          <w:color w:val="auto"/>
          <w:sz w:val="28"/>
          <w:szCs w:val="28"/>
        </w:rPr>
      </w:pPr>
      <w:bookmarkStart w:id="97" w:name="p10209"/>
      <w:bookmarkEnd w:id="97"/>
      <w:r w:rsidRPr="009D2F62">
        <w:rPr>
          <w:color w:val="auto"/>
          <w:sz w:val="28"/>
          <w:szCs w:val="28"/>
        </w:rPr>
        <w:t>Налогоплательщик обязан хранить документы, подтверждающие объем понесенного убытка и сумму, на которую была уменьшена налоговая база по каждому налоговому периоду, в течение всего срока использования права на уменьшение налоговой базы на сумму убытка.</w:t>
      </w:r>
    </w:p>
    <w:p w:rsidR="002461B3" w:rsidRPr="009D2F62" w:rsidRDefault="002461B3" w:rsidP="009D2F62">
      <w:pPr>
        <w:pStyle w:val="u"/>
        <w:spacing w:line="360" w:lineRule="auto"/>
        <w:ind w:firstLine="709"/>
        <w:rPr>
          <w:color w:val="auto"/>
          <w:sz w:val="28"/>
          <w:szCs w:val="28"/>
        </w:rPr>
      </w:pPr>
      <w:bookmarkStart w:id="98" w:name="p10210"/>
      <w:bookmarkEnd w:id="98"/>
      <w:r w:rsidRPr="009D2F62">
        <w:rPr>
          <w:color w:val="auto"/>
          <w:sz w:val="28"/>
          <w:szCs w:val="28"/>
        </w:rPr>
        <w:t>Убыток, полученный налогоплательщиком при применении иных режимов налогообложения, не принимается при переходе на упрощенную систему налогообложения.</w:t>
      </w:r>
    </w:p>
    <w:p w:rsidR="002461B3" w:rsidRPr="009D2F62" w:rsidRDefault="002461B3" w:rsidP="009D2F62">
      <w:pPr>
        <w:pStyle w:val="u"/>
        <w:spacing w:line="360" w:lineRule="auto"/>
        <w:ind w:firstLine="709"/>
        <w:rPr>
          <w:color w:val="auto"/>
          <w:sz w:val="28"/>
          <w:szCs w:val="28"/>
        </w:rPr>
      </w:pPr>
      <w:bookmarkStart w:id="99" w:name="p10213"/>
      <w:bookmarkEnd w:id="99"/>
      <w:r w:rsidRPr="009D2F62">
        <w:rPr>
          <w:color w:val="auto"/>
          <w:sz w:val="28"/>
          <w:szCs w:val="28"/>
        </w:rPr>
        <w:t>Убыток, полученный налогоплательщиком при применении упрощенной системы налогообложения, не принимается при переходе на иные режимы налогообложения.</w:t>
      </w:r>
    </w:p>
    <w:p w:rsidR="002461B3" w:rsidRPr="009D2F62" w:rsidRDefault="002461B3" w:rsidP="009D2F62">
      <w:pPr>
        <w:pStyle w:val="u"/>
        <w:spacing w:line="360" w:lineRule="auto"/>
        <w:ind w:firstLine="709"/>
        <w:rPr>
          <w:color w:val="auto"/>
          <w:sz w:val="28"/>
          <w:szCs w:val="28"/>
        </w:rPr>
      </w:pPr>
      <w:bookmarkStart w:id="100" w:name="p10216"/>
      <w:bookmarkEnd w:id="100"/>
      <w:r w:rsidRPr="009D2F62">
        <w:rPr>
          <w:color w:val="auto"/>
          <w:sz w:val="28"/>
          <w:szCs w:val="28"/>
        </w:rPr>
        <w:t>8. Налогоплательщики, переведенные по отдельным видам деятельности на уплату единого налога на вмененный доход для отдельных видов деятельности в соответствии с Налоговым Кодексом, ведут раздельный учет доходов и расходов по разным специальным налоговым режимам. В случае невозможности разделения расходов при исчислении налоговой базы по налогам, исчисляемым по разным специальным налоговым режимам, эти расходы распределяются пропорционально долям доходов в общем объеме доходов, полученных при применении указанных специальных налоговых режимов.</w:t>
      </w:r>
    </w:p>
    <w:p w:rsidR="00A84145" w:rsidRPr="009D2F62" w:rsidRDefault="009D2F62" w:rsidP="009D2F62">
      <w:pPr>
        <w:pStyle w:val="u"/>
        <w:spacing w:line="360" w:lineRule="auto"/>
        <w:ind w:firstLine="709"/>
        <w:jc w:val="center"/>
        <w:rPr>
          <w:b/>
          <w:color w:val="auto"/>
          <w:sz w:val="28"/>
          <w:szCs w:val="28"/>
        </w:rPr>
      </w:pPr>
      <w:r>
        <w:rPr>
          <w:color w:val="auto"/>
          <w:sz w:val="28"/>
          <w:szCs w:val="28"/>
        </w:rPr>
        <w:br w:type="page"/>
      </w:r>
      <w:r w:rsidR="00424A54" w:rsidRPr="009D2F62">
        <w:rPr>
          <w:b/>
          <w:color w:val="auto"/>
          <w:sz w:val="28"/>
          <w:szCs w:val="28"/>
        </w:rPr>
        <w:t xml:space="preserve">8. </w:t>
      </w:r>
      <w:r w:rsidR="00A84145" w:rsidRPr="009D2F62">
        <w:rPr>
          <w:b/>
          <w:color w:val="auto"/>
          <w:sz w:val="28"/>
          <w:szCs w:val="28"/>
        </w:rPr>
        <w:t>Пред</w:t>
      </w:r>
      <w:r>
        <w:rPr>
          <w:b/>
          <w:color w:val="auto"/>
          <w:sz w:val="28"/>
          <w:szCs w:val="28"/>
        </w:rPr>
        <w:t>оставление налоговой декларации</w:t>
      </w:r>
    </w:p>
    <w:p w:rsidR="00A84145" w:rsidRPr="009D2F62" w:rsidRDefault="00A84145" w:rsidP="009D2F62">
      <w:pPr>
        <w:spacing w:line="360" w:lineRule="auto"/>
        <w:ind w:firstLine="709"/>
        <w:jc w:val="both"/>
        <w:rPr>
          <w:sz w:val="28"/>
          <w:szCs w:val="28"/>
        </w:rPr>
      </w:pPr>
    </w:p>
    <w:p w:rsidR="00A84145" w:rsidRPr="009D2F62" w:rsidRDefault="00A84145" w:rsidP="009D2F62">
      <w:pPr>
        <w:pStyle w:val="u"/>
        <w:spacing w:line="360" w:lineRule="auto"/>
        <w:ind w:firstLine="709"/>
        <w:rPr>
          <w:color w:val="auto"/>
          <w:sz w:val="28"/>
          <w:szCs w:val="28"/>
        </w:rPr>
      </w:pPr>
      <w:bookmarkStart w:id="101" w:name="p10263"/>
      <w:bookmarkEnd w:id="101"/>
      <w:r w:rsidRPr="009D2F62">
        <w:rPr>
          <w:color w:val="auto"/>
          <w:sz w:val="28"/>
          <w:szCs w:val="28"/>
        </w:rPr>
        <w:t>1. Налогоплательщики-организации по истечении налогового (отчетного) периода представляют налоговые декларации в налоговые органы по месту своего нахождения.</w:t>
      </w:r>
    </w:p>
    <w:p w:rsidR="00A84145" w:rsidRPr="009D2F62" w:rsidRDefault="00A84145" w:rsidP="009D2F62">
      <w:pPr>
        <w:pStyle w:val="u"/>
        <w:spacing w:line="360" w:lineRule="auto"/>
        <w:ind w:firstLine="709"/>
        <w:rPr>
          <w:color w:val="auto"/>
          <w:sz w:val="28"/>
          <w:szCs w:val="28"/>
        </w:rPr>
      </w:pPr>
      <w:bookmarkStart w:id="102" w:name="p10264"/>
      <w:bookmarkEnd w:id="102"/>
      <w:r w:rsidRPr="009D2F62">
        <w:rPr>
          <w:color w:val="auto"/>
          <w:sz w:val="28"/>
          <w:szCs w:val="28"/>
        </w:rPr>
        <w:t xml:space="preserve">Налоговые декларации по итогам </w:t>
      </w:r>
      <w:r w:rsidRPr="00530556">
        <w:rPr>
          <w:color w:val="auto"/>
          <w:sz w:val="28"/>
          <w:szCs w:val="28"/>
        </w:rPr>
        <w:t>налогового периода</w:t>
      </w:r>
      <w:r w:rsidRPr="009D2F62">
        <w:rPr>
          <w:color w:val="auto"/>
          <w:sz w:val="28"/>
          <w:szCs w:val="28"/>
        </w:rPr>
        <w:t xml:space="preserve"> представляются налогоплательщиками-организациями не позднее 31 марта года, следующего за истекшим налоговым периодом.</w:t>
      </w:r>
    </w:p>
    <w:p w:rsidR="00A84145" w:rsidRPr="009D2F62" w:rsidRDefault="00A84145" w:rsidP="009D2F62">
      <w:pPr>
        <w:pStyle w:val="u"/>
        <w:spacing w:line="360" w:lineRule="auto"/>
        <w:ind w:firstLine="709"/>
        <w:rPr>
          <w:color w:val="auto"/>
          <w:sz w:val="28"/>
          <w:szCs w:val="28"/>
        </w:rPr>
      </w:pPr>
      <w:bookmarkStart w:id="103" w:name="p10265"/>
      <w:bookmarkEnd w:id="103"/>
      <w:r w:rsidRPr="009D2F62">
        <w:rPr>
          <w:color w:val="auto"/>
          <w:sz w:val="28"/>
          <w:szCs w:val="28"/>
        </w:rPr>
        <w:t xml:space="preserve">Налоговые декларации по итогам </w:t>
      </w:r>
      <w:r w:rsidRPr="00530556">
        <w:rPr>
          <w:color w:val="auto"/>
          <w:sz w:val="28"/>
          <w:szCs w:val="28"/>
        </w:rPr>
        <w:t>отчетного периода</w:t>
      </w:r>
      <w:r w:rsidRPr="009D2F62">
        <w:rPr>
          <w:color w:val="auto"/>
          <w:sz w:val="28"/>
          <w:szCs w:val="28"/>
        </w:rPr>
        <w:t xml:space="preserve"> представляются не позднее 25 календарных дней со дня окончания соответствующего отчетного периода.</w:t>
      </w:r>
    </w:p>
    <w:p w:rsidR="00A84145" w:rsidRPr="009D2F62" w:rsidRDefault="00A84145" w:rsidP="009D2F62">
      <w:pPr>
        <w:pStyle w:val="u"/>
        <w:spacing w:line="360" w:lineRule="auto"/>
        <w:ind w:firstLine="709"/>
        <w:rPr>
          <w:color w:val="auto"/>
          <w:sz w:val="28"/>
          <w:szCs w:val="28"/>
        </w:rPr>
      </w:pPr>
      <w:bookmarkStart w:id="104" w:name="p10268"/>
      <w:bookmarkEnd w:id="104"/>
      <w:r w:rsidRPr="009D2F62">
        <w:rPr>
          <w:color w:val="auto"/>
          <w:sz w:val="28"/>
          <w:szCs w:val="28"/>
        </w:rPr>
        <w:t xml:space="preserve">2. Налогоплательщики - индивидуальные предприниматели по истечении </w:t>
      </w:r>
      <w:r w:rsidRPr="00530556">
        <w:rPr>
          <w:color w:val="auto"/>
          <w:sz w:val="28"/>
          <w:szCs w:val="28"/>
        </w:rPr>
        <w:t>налогового периода</w:t>
      </w:r>
      <w:r w:rsidRPr="009D2F62">
        <w:rPr>
          <w:color w:val="auto"/>
          <w:sz w:val="28"/>
          <w:szCs w:val="28"/>
        </w:rPr>
        <w:t xml:space="preserve"> представляют налоговые декларации в налоговые органы по месту своего жительства не позднее 30 апреля года, следующего за истекшим налоговым периодом.</w:t>
      </w:r>
    </w:p>
    <w:p w:rsidR="00A84145" w:rsidRPr="009D2F62" w:rsidRDefault="00A84145" w:rsidP="009D2F62">
      <w:pPr>
        <w:pStyle w:val="u"/>
        <w:spacing w:line="360" w:lineRule="auto"/>
        <w:ind w:firstLine="709"/>
        <w:rPr>
          <w:color w:val="auto"/>
          <w:sz w:val="28"/>
          <w:szCs w:val="28"/>
        </w:rPr>
      </w:pPr>
      <w:bookmarkStart w:id="105" w:name="p10269"/>
      <w:bookmarkEnd w:id="105"/>
      <w:r w:rsidRPr="009D2F62">
        <w:rPr>
          <w:color w:val="auto"/>
          <w:sz w:val="28"/>
          <w:szCs w:val="28"/>
        </w:rPr>
        <w:t xml:space="preserve">Налоговые декларации по итогам </w:t>
      </w:r>
      <w:r w:rsidRPr="00530556">
        <w:rPr>
          <w:color w:val="auto"/>
          <w:sz w:val="28"/>
          <w:szCs w:val="28"/>
        </w:rPr>
        <w:t>отчетного периода</w:t>
      </w:r>
      <w:r w:rsidRPr="009D2F62">
        <w:rPr>
          <w:color w:val="auto"/>
          <w:sz w:val="28"/>
          <w:szCs w:val="28"/>
        </w:rPr>
        <w:t xml:space="preserve"> представляются не позднее 25 дней со дня окончания соответствующего отчетного периода.</w:t>
      </w:r>
    </w:p>
    <w:p w:rsidR="00A84145" w:rsidRPr="009D2F62" w:rsidRDefault="00A84145" w:rsidP="009D2F62">
      <w:pPr>
        <w:pStyle w:val="u"/>
        <w:spacing w:line="360" w:lineRule="auto"/>
        <w:ind w:firstLine="709"/>
        <w:rPr>
          <w:color w:val="auto"/>
          <w:sz w:val="28"/>
          <w:szCs w:val="28"/>
        </w:rPr>
      </w:pPr>
      <w:bookmarkStart w:id="106" w:name="p10270"/>
      <w:bookmarkEnd w:id="106"/>
      <w:r w:rsidRPr="009D2F62">
        <w:rPr>
          <w:color w:val="auto"/>
          <w:sz w:val="28"/>
          <w:szCs w:val="28"/>
        </w:rPr>
        <w:t xml:space="preserve">3. </w:t>
      </w:r>
      <w:r w:rsidRPr="00530556">
        <w:rPr>
          <w:color w:val="auto"/>
          <w:sz w:val="28"/>
          <w:szCs w:val="28"/>
        </w:rPr>
        <w:t>Форма</w:t>
      </w:r>
      <w:r w:rsidRPr="009D2F62">
        <w:rPr>
          <w:color w:val="auto"/>
          <w:sz w:val="28"/>
          <w:szCs w:val="28"/>
        </w:rPr>
        <w:t xml:space="preserve"> налоговых деклараций и </w:t>
      </w:r>
      <w:r w:rsidRPr="00530556">
        <w:rPr>
          <w:color w:val="auto"/>
          <w:sz w:val="28"/>
          <w:szCs w:val="28"/>
        </w:rPr>
        <w:t>порядок</w:t>
      </w:r>
      <w:r w:rsidRPr="009D2F62">
        <w:rPr>
          <w:color w:val="auto"/>
          <w:sz w:val="28"/>
          <w:szCs w:val="28"/>
        </w:rPr>
        <w:t xml:space="preserve"> их заполнения утверждаются Министерством финансов Российской Федерации.</w:t>
      </w:r>
    </w:p>
    <w:p w:rsidR="002461B3" w:rsidRPr="009D2F62" w:rsidRDefault="002461B3" w:rsidP="009D2F62">
      <w:pPr>
        <w:spacing w:line="360" w:lineRule="auto"/>
        <w:ind w:firstLine="709"/>
        <w:jc w:val="both"/>
        <w:rPr>
          <w:sz w:val="28"/>
          <w:szCs w:val="28"/>
        </w:rPr>
      </w:pPr>
    </w:p>
    <w:p w:rsidR="00FF285E" w:rsidRPr="009D2F62" w:rsidRDefault="00424A54" w:rsidP="009D2F62">
      <w:pPr>
        <w:spacing w:line="360" w:lineRule="auto"/>
        <w:ind w:firstLine="709"/>
        <w:jc w:val="center"/>
        <w:rPr>
          <w:b/>
          <w:sz w:val="28"/>
          <w:szCs w:val="28"/>
        </w:rPr>
      </w:pPr>
      <w:r w:rsidRPr="009D2F62">
        <w:rPr>
          <w:b/>
          <w:sz w:val="28"/>
          <w:szCs w:val="28"/>
        </w:rPr>
        <w:t xml:space="preserve">9. </w:t>
      </w:r>
      <w:r w:rsidR="00FF285E" w:rsidRPr="009D2F62">
        <w:rPr>
          <w:b/>
          <w:sz w:val="28"/>
          <w:szCs w:val="28"/>
        </w:rPr>
        <w:t>Порядок расчета единого налога, уплачиваемого в связи с применением упр</w:t>
      </w:r>
      <w:r w:rsidR="009D2F62">
        <w:rPr>
          <w:b/>
          <w:sz w:val="28"/>
          <w:szCs w:val="28"/>
        </w:rPr>
        <w:t>ощенной системы налогообложения</w:t>
      </w:r>
    </w:p>
    <w:p w:rsidR="00FF285E" w:rsidRPr="009D2F62" w:rsidRDefault="00FF285E" w:rsidP="009D2F62">
      <w:pPr>
        <w:spacing w:line="360" w:lineRule="auto"/>
        <w:ind w:firstLine="709"/>
        <w:jc w:val="both"/>
        <w:rPr>
          <w:sz w:val="28"/>
          <w:szCs w:val="28"/>
        </w:rPr>
      </w:pPr>
    </w:p>
    <w:p w:rsidR="00FF285E" w:rsidRPr="009D2F62" w:rsidRDefault="00FF285E" w:rsidP="009D2F62">
      <w:pPr>
        <w:spacing w:line="360" w:lineRule="auto"/>
        <w:ind w:firstLine="709"/>
        <w:jc w:val="both"/>
        <w:rPr>
          <w:sz w:val="28"/>
          <w:szCs w:val="28"/>
        </w:rPr>
      </w:pPr>
      <w:r w:rsidRPr="009D2F62">
        <w:rPr>
          <w:sz w:val="28"/>
          <w:szCs w:val="28"/>
        </w:rPr>
        <w:t xml:space="preserve">При расчете единого налога (объект «доходы за вычетом расходов») следует иметь в виду, что если сумма налога, исчисленная с разницы между доходами и расходами по ставке 15%, меньше, чем 1% от суммы дохода, то исчисляется сумма минимального налога в размере 1% от суммы дохода. </w:t>
      </w:r>
    </w:p>
    <w:p w:rsidR="00FF285E" w:rsidRPr="009D2F62" w:rsidRDefault="00FF285E" w:rsidP="009D2F62">
      <w:pPr>
        <w:spacing w:line="360" w:lineRule="auto"/>
        <w:ind w:firstLine="709"/>
        <w:jc w:val="both"/>
        <w:rPr>
          <w:sz w:val="28"/>
          <w:szCs w:val="28"/>
        </w:rPr>
      </w:pPr>
      <w:r w:rsidRPr="009D2F62">
        <w:rPr>
          <w:sz w:val="28"/>
          <w:szCs w:val="28"/>
        </w:rPr>
        <w:t>Уплата минимального налога осуществляется только в случае, если сумма исчисленного в установленном порядке единого налога по итогам налогового периода оказывается меньше суммы исчисленного минимального налога либо если отсутствует налоговая база для исчисления единого налога по итогам налогового периода (налогоплательщиком получены убытки).</w:t>
      </w:r>
    </w:p>
    <w:p w:rsidR="00FF285E" w:rsidRPr="009D2F62" w:rsidRDefault="00FF285E" w:rsidP="009D2F62">
      <w:pPr>
        <w:spacing w:line="360" w:lineRule="auto"/>
        <w:ind w:firstLine="709"/>
        <w:jc w:val="both"/>
        <w:rPr>
          <w:sz w:val="28"/>
          <w:szCs w:val="28"/>
        </w:rPr>
      </w:pPr>
      <w:r w:rsidRPr="009D2F62">
        <w:rPr>
          <w:sz w:val="28"/>
          <w:szCs w:val="28"/>
        </w:rPr>
        <w:t>Рассмотрим Пример №1:</w:t>
      </w:r>
    </w:p>
    <w:p w:rsidR="00FF285E" w:rsidRPr="009D2F62" w:rsidRDefault="00FF285E" w:rsidP="009D2F62">
      <w:pPr>
        <w:spacing w:line="360" w:lineRule="auto"/>
        <w:ind w:firstLine="709"/>
        <w:jc w:val="both"/>
        <w:rPr>
          <w:sz w:val="28"/>
          <w:szCs w:val="28"/>
        </w:rPr>
      </w:pPr>
      <w:r w:rsidRPr="009D2F62">
        <w:rPr>
          <w:sz w:val="28"/>
          <w:szCs w:val="28"/>
        </w:rPr>
        <w:t xml:space="preserve">По итогам второго квартала 2007года налогоплательщик получил доходы в сумме 520 000 руб., а также понес расходы в сумме 495 000 руб. </w:t>
      </w:r>
    </w:p>
    <w:p w:rsidR="00FF285E" w:rsidRPr="009D2F62" w:rsidRDefault="00FF285E" w:rsidP="009D2F62">
      <w:pPr>
        <w:spacing w:line="360" w:lineRule="auto"/>
        <w:ind w:firstLine="709"/>
        <w:jc w:val="both"/>
        <w:rPr>
          <w:sz w:val="28"/>
          <w:szCs w:val="28"/>
        </w:rPr>
      </w:pPr>
      <w:r w:rsidRPr="009D2F62">
        <w:rPr>
          <w:sz w:val="28"/>
          <w:szCs w:val="28"/>
        </w:rPr>
        <w:t>Сумма единого налога составляет: (520 000-495 000)х15%=3750 руб.</w:t>
      </w:r>
    </w:p>
    <w:p w:rsidR="00FF285E" w:rsidRPr="009D2F62" w:rsidRDefault="00FF285E" w:rsidP="009D2F62">
      <w:pPr>
        <w:spacing w:line="360" w:lineRule="auto"/>
        <w:ind w:firstLine="709"/>
        <w:jc w:val="both"/>
        <w:rPr>
          <w:sz w:val="28"/>
          <w:szCs w:val="28"/>
        </w:rPr>
      </w:pPr>
      <w:r w:rsidRPr="009D2F62">
        <w:rPr>
          <w:sz w:val="28"/>
          <w:szCs w:val="28"/>
        </w:rPr>
        <w:t xml:space="preserve">Сумма минимального налога составляет: 520 000х1%=5200 руб. </w:t>
      </w:r>
    </w:p>
    <w:p w:rsidR="00FF285E" w:rsidRPr="009D2F62" w:rsidRDefault="00FF285E" w:rsidP="009D2F62">
      <w:pPr>
        <w:spacing w:line="360" w:lineRule="auto"/>
        <w:ind w:firstLine="709"/>
        <w:jc w:val="both"/>
        <w:rPr>
          <w:sz w:val="28"/>
          <w:szCs w:val="28"/>
        </w:rPr>
      </w:pPr>
      <w:r w:rsidRPr="009D2F62">
        <w:rPr>
          <w:sz w:val="28"/>
          <w:szCs w:val="28"/>
        </w:rPr>
        <w:t>Учитывая, что сумма исчисленного в общем порядке единого налога оказалась меньше суммы исчисленного минимального налога, налогоплательщик осуществляет уплату минимального налога в сумме 5200 руб.</w:t>
      </w:r>
    </w:p>
    <w:p w:rsidR="00FF285E" w:rsidRPr="009D2F62" w:rsidRDefault="00FF285E" w:rsidP="009D2F62">
      <w:pPr>
        <w:spacing w:line="360" w:lineRule="auto"/>
        <w:ind w:firstLine="709"/>
        <w:jc w:val="both"/>
        <w:rPr>
          <w:sz w:val="28"/>
          <w:szCs w:val="28"/>
        </w:rPr>
      </w:pPr>
      <w:r w:rsidRPr="009D2F62">
        <w:rPr>
          <w:sz w:val="28"/>
          <w:szCs w:val="28"/>
        </w:rPr>
        <w:t xml:space="preserve">Пример №2. </w:t>
      </w:r>
    </w:p>
    <w:p w:rsidR="00FF285E" w:rsidRPr="009D2F62" w:rsidRDefault="00FF285E" w:rsidP="009D2F62">
      <w:pPr>
        <w:spacing w:line="360" w:lineRule="auto"/>
        <w:ind w:firstLine="709"/>
        <w:jc w:val="both"/>
        <w:rPr>
          <w:sz w:val="28"/>
          <w:szCs w:val="28"/>
        </w:rPr>
      </w:pPr>
      <w:r w:rsidRPr="009D2F62">
        <w:rPr>
          <w:sz w:val="28"/>
          <w:szCs w:val="28"/>
        </w:rPr>
        <w:t xml:space="preserve">Налогоплательщик получил по итогам второго квартала 2007года доходы в сумме 800 000 руб., а также понес расходы в сумме 810 000 руб. </w:t>
      </w:r>
    </w:p>
    <w:p w:rsidR="00FF285E" w:rsidRPr="009D2F62" w:rsidRDefault="00FF285E" w:rsidP="009D2F62">
      <w:pPr>
        <w:spacing w:line="360" w:lineRule="auto"/>
        <w:ind w:firstLine="709"/>
        <w:jc w:val="both"/>
        <w:rPr>
          <w:sz w:val="28"/>
          <w:szCs w:val="28"/>
        </w:rPr>
      </w:pPr>
      <w:r w:rsidRPr="009D2F62">
        <w:rPr>
          <w:sz w:val="28"/>
          <w:szCs w:val="28"/>
        </w:rPr>
        <w:t>Таким образом, по итогам налогового периода налогоплательщик получил убытки в сумме 10 000 рублей. (800 000 руб. – 810 000 руб.)</w:t>
      </w:r>
    </w:p>
    <w:p w:rsidR="00FF285E" w:rsidRPr="009D2F62" w:rsidRDefault="00FF285E" w:rsidP="009D2F62">
      <w:pPr>
        <w:spacing w:line="360" w:lineRule="auto"/>
        <w:ind w:firstLine="709"/>
        <w:jc w:val="both"/>
        <w:rPr>
          <w:sz w:val="28"/>
          <w:szCs w:val="28"/>
        </w:rPr>
      </w:pPr>
      <w:r w:rsidRPr="009D2F62">
        <w:rPr>
          <w:sz w:val="28"/>
          <w:szCs w:val="28"/>
        </w:rPr>
        <w:t>Налоговая база для исчисления единого налога в данном случае отсутствует.</w:t>
      </w:r>
    </w:p>
    <w:p w:rsidR="00FF285E" w:rsidRPr="009D2F62" w:rsidRDefault="00FF285E" w:rsidP="009D2F62">
      <w:pPr>
        <w:spacing w:line="360" w:lineRule="auto"/>
        <w:ind w:firstLine="709"/>
        <w:jc w:val="both"/>
        <w:rPr>
          <w:sz w:val="28"/>
          <w:szCs w:val="28"/>
        </w:rPr>
      </w:pPr>
      <w:r w:rsidRPr="009D2F62">
        <w:rPr>
          <w:sz w:val="28"/>
          <w:szCs w:val="28"/>
        </w:rPr>
        <w:t>В этой связи налогоплательщик обязан исчислить и уплатить минимальный налог.</w:t>
      </w:r>
    </w:p>
    <w:p w:rsidR="00FF285E" w:rsidRPr="009D2F62" w:rsidRDefault="00FF285E" w:rsidP="009D2F62">
      <w:pPr>
        <w:spacing w:line="360" w:lineRule="auto"/>
        <w:ind w:firstLine="709"/>
        <w:jc w:val="both"/>
        <w:rPr>
          <w:sz w:val="28"/>
          <w:szCs w:val="28"/>
        </w:rPr>
      </w:pPr>
      <w:r w:rsidRPr="009D2F62">
        <w:rPr>
          <w:sz w:val="28"/>
          <w:szCs w:val="28"/>
        </w:rPr>
        <w:t>Сумма минимального налога в этом случае составляет:</w:t>
      </w:r>
      <w:r w:rsidR="009D2F62">
        <w:rPr>
          <w:sz w:val="28"/>
          <w:szCs w:val="28"/>
        </w:rPr>
        <w:t xml:space="preserve"> </w:t>
      </w:r>
    </w:p>
    <w:p w:rsidR="00FF285E" w:rsidRPr="009D2F62" w:rsidRDefault="00FF285E" w:rsidP="009D2F62">
      <w:pPr>
        <w:spacing w:line="360" w:lineRule="auto"/>
        <w:ind w:firstLine="709"/>
        <w:jc w:val="both"/>
        <w:rPr>
          <w:sz w:val="28"/>
          <w:szCs w:val="28"/>
        </w:rPr>
      </w:pPr>
      <w:r w:rsidRPr="009D2F62">
        <w:rPr>
          <w:sz w:val="28"/>
          <w:szCs w:val="28"/>
        </w:rPr>
        <w:t>800</w:t>
      </w:r>
      <w:r w:rsidR="009D2F62">
        <w:rPr>
          <w:sz w:val="28"/>
          <w:szCs w:val="28"/>
        </w:rPr>
        <w:t xml:space="preserve"> </w:t>
      </w:r>
      <w:r w:rsidRPr="009D2F62">
        <w:rPr>
          <w:sz w:val="28"/>
          <w:szCs w:val="28"/>
        </w:rPr>
        <w:t xml:space="preserve">000х1%=8000руб. </w:t>
      </w:r>
    </w:p>
    <w:p w:rsidR="00FF285E" w:rsidRPr="009D2F62" w:rsidRDefault="00FF285E" w:rsidP="009D2F62">
      <w:pPr>
        <w:spacing w:line="360" w:lineRule="auto"/>
        <w:ind w:firstLine="709"/>
        <w:jc w:val="both"/>
        <w:rPr>
          <w:sz w:val="28"/>
          <w:szCs w:val="28"/>
        </w:rPr>
      </w:pPr>
      <w:r w:rsidRPr="009D2F62">
        <w:rPr>
          <w:sz w:val="28"/>
          <w:szCs w:val="28"/>
        </w:rPr>
        <w:t>Налогоплательщики, уплатившие за налоговый период минимальный налог, вправе в следующие налоговые периоды включать сумму разницы между исчисленной суммой минимального налога и суммой исчисленного в общем порядке единого налога в расходы при исчислении налоговой базы за последующие налоговые периоды,</w:t>
      </w:r>
      <w:r w:rsidR="009D2F62">
        <w:rPr>
          <w:sz w:val="28"/>
          <w:szCs w:val="28"/>
        </w:rPr>
        <w:t xml:space="preserve"> </w:t>
      </w:r>
      <w:r w:rsidRPr="009D2F62">
        <w:rPr>
          <w:sz w:val="28"/>
          <w:szCs w:val="28"/>
        </w:rPr>
        <w:t xml:space="preserve">либо увеличить сумму полученных убытков, переносимых на будущие налоговые периоды. </w:t>
      </w:r>
    </w:p>
    <w:p w:rsidR="00FF285E" w:rsidRPr="009D2F62" w:rsidRDefault="00FF285E" w:rsidP="009D2F62">
      <w:pPr>
        <w:spacing w:line="360" w:lineRule="auto"/>
        <w:ind w:firstLine="709"/>
        <w:jc w:val="both"/>
        <w:rPr>
          <w:sz w:val="28"/>
          <w:szCs w:val="28"/>
        </w:rPr>
      </w:pPr>
      <w:r w:rsidRPr="009D2F62">
        <w:rPr>
          <w:sz w:val="28"/>
          <w:szCs w:val="28"/>
        </w:rPr>
        <w:t xml:space="preserve">Пример №3. </w:t>
      </w:r>
    </w:p>
    <w:p w:rsidR="00FF285E" w:rsidRPr="009D2F62" w:rsidRDefault="00FF285E" w:rsidP="009D2F62">
      <w:pPr>
        <w:spacing w:line="360" w:lineRule="auto"/>
        <w:ind w:firstLine="709"/>
        <w:jc w:val="both"/>
        <w:rPr>
          <w:sz w:val="28"/>
          <w:szCs w:val="28"/>
        </w:rPr>
      </w:pPr>
      <w:r w:rsidRPr="009D2F62">
        <w:rPr>
          <w:sz w:val="28"/>
          <w:szCs w:val="28"/>
        </w:rPr>
        <w:t>Налогоплательщик получил по итогам 2007года доходы в сумме 1240 000 руб., а также понес расходы 1210 000 руб.</w:t>
      </w:r>
    </w:p>
    <w:p w:rsidR="00FF285E" w:rsidRPr="009D2F62" w:rsidRDefault="00FF285E" w:rsidP="009D2F62">
      <w:pPr>
        <w:spacing w:line="360" w:lineRule="auto"/>
        <w:ind w:firstLine="709"/>
        <w:jc w:val="both"/>
        <w:rPr>
          <w:sz w:val="28"/>
          <w:szCs w:val="28"/>
        </w:rPr>
      </w:pPr>
      <w:r w:rsidRPr="009D2F62">
        <w:rPr>
          <w:sz w:val="28"/>
          <w:szCs w:val="28"/>
        </w:rPr>
        <w:t>Сумма единого налога за 2007год составляет:</w:t>
      </w:r>
    </w:p>
    <w:p w:rsidR="00FF285E" w:rsidRPr="009D2F62" w:rsidRDefault="00FF285E" w:rsidP="009D2F62">
      <w:pPr>
        <w:spacing w:line="360" w:lineRule="auto"/>
        <w:ind w:firstLine="709"/>
        <w:jc w:val="both"/>
        <w:rPr>
          <w:sz w:val="28"/>
          <w:szCs w:val="28"/>
        </w:rPr>
      </w:pPr>
      <w:r w:rsidRPr="009D2F62">
        <w:rPr>
          <w:sz w:val="28"/>
          <w:szCs w:val="28"/>
        </w:rPr>
        <w:t>(1240 000 – 1210 000)х15%=4500 руб.</w:t>
      </w:r>
    </w:p>
    <w:p w:rsidR="00FF285E" w:rsidRPr="009D2F62" w:rsidRDefault="00FF285E" w:rsidP="009D2F62">
      <w:pPr>
        <w:spacing w:line="360" w:lineRule="auto"/>
        <w:ind w:firstLine="709"/>
        <w:jc w:val="both"/>
        <w:rPr>
          <w:sz w:val="28"/>
          <w:szCs w:val="28"/>
        </w:rPr>
      </w:pPr>
      <w:r w:rsidRPr="009D2F62">
        <w:rPr>
          <w:sz w:val="28"/>
          <w:szCs w:val="28"/>
        </w:rPr>
        <w:t>Сумма минимального налога за 2007год составляет: 1240 000х1%=12400 руб.</w:t>
      </w:r>
    </w:p>
    <w:p w:rsidR="00FF285E" w:rsidRPr="009D2F62" w:rsidRDefault="00FF285E" w:rsidP="009D2F62">
      <w:pPr>
        <w:spacing w:line="360" w:lineRule="auto"/>
        <w:ind w:firstLine="709"/>
        <w:jc w:val="both"/>
        <w:rPr>
          <w:sz w:val="28"/>
          <w:szCs w:val="28"/>
        </w:rPr>
      </w:pPr>
      <w:r w:rsidRPr="009D2F62">
        <w:rPr>
          <w:sz w:val="28"/>
          <w:szCs w:val="28"/>
        </w:rPr>
        <w:t xml:space="preserve">Учитывая, что сумма исчисленного минимального налога превышает сумму исчисленного в общем порядке единого налога, налогоплательщик уплатит минимальный налог в сумме 12 400 руб. </w:t>
      </w:r>
    </w:p>
    <w:p w:rsidR="00FF285E" w:rsidRPr="009D2F62" w:rsidRDefault="00FF285E" w:rsidP="009D2F62">
      <w:pPr>
        <w:spacing w:line="360" w:lineRule="auto"/>
        <w:ind w:firstLine="709"/>
        <w:jc w:val="both"/>
        <w:rPr>
          <w:sz w:val="28"/>
          <w:szCs w:val="28"/>
        </w:rPr>
      </w:pPr>
      <w:r w:rsidRPr="009D2F62">
        <w:rPr>
          <w:sz w:val="28"/>
          <w:szCs w:val="28"/>
        </w:rPr>
        <w:t>Разница между суммой уплаченного минимального налога и</w:t>
      </w:r>
      <w:r w:rsidR="009D2F62">
        <w:rPr>
          <w:sz w:val="28"/>
          <w:szCs w:val="28"/>
        </w:rPr>
        <w:t xml:space="preserve"> </w:t>
      </w:r>
      <w:r w:rsidRPr="009D2F62">
        <w:rPr>
          <w:sz w:val="28"/>
          <w:szCs w:val="28"/>
        </w:rPr>
        <w:t xml:space="preserve">суммой единого налога, исчисленного в общем порядке, составила </w:t>
      </w:r>
    </w:p>
    <w:p w:rsidR="00FF285E" w:rsidRPr="009D2F62" w:rsidRDefault="00FF285E" w:rsidP="009D2F62">
      <w:pPr>
        <w:spacing w:line="360" w:lineRule="auto"/>
        <w:ind w:firstLine="709"/>
        <w:jc w:val="both"/>
        <w:rPr>
          <w:sz w:val="28"/>
          <w:szCs w:val="28"/>
        </w:rPr>
      </w:pPr>
      <w:r w:rsidRPr="009D2F62">
        <w:rPr>
          <w:sz w:val="28"/>
          <w:szCs w:val="28"/>
        </w:rPr>
        <w:t xml:space="preserve">7900 руб. (12400 руб.-4500 руб.) Данная сумма разницы подлежит включению в расходы (убытки), учитываемые при исчислении налоговой базы по единому налогу за 2007год. </w:t>
      </w:r>
    </w:p>
    <w:p w:rsidR="00FF285E" w:rsidRPr="009D2F62" w:rsidRDefault="00FF285E" w:rsidP="009D2F62">
      <w:pPr>
        <w:spacing w:line="360" w:lineRule="auto"/>
        <w:ind w:firstLine="709"/>
        <w:jc w:val="both"/>
        <w:rPr>
          <w:sz w:val="28"/>
          <w:szCs w:val="28"/>
        </w:rPr>
      </w:pPr>
      <w:r w:rsidRPr="009D2F62">
        <w:rPr>
          <w:sz w:val="28"/>
          <w:szCs w:val="28"/>
        </w:rPr>
        <w:t xml:space="preserve">Следует иметь в виду, что налогоплательщики, выбравшие в качестве объекта налогообложения доходы, уменьшенные на величину расходов, вправе уменьшать исчисленную за налоговый период налоговую базу на сумму убытка или части убытка, полученного ими по итогам предыдущих налоговых периодов применения упрощенной системы налогообложения, но не более чем 30%. При этом сумма полученного убытка может быть перенесена налогоплательщиками на следующие налоговые периоды, но не более чем на десять налоговых периодов. </w:t>
      </w:r>
    </w:p>
    <w:p w:rsidR="00FF285E" w:rsidRPr="009D2F62" w:rsidRDefault="00FF285E" w:rsidP="009D2F62">
      <w:pPr>
        <w:spacing w:line="360" w:lineRule="auto"/>
        <w:ind w:firstLine="709"/>
        <w:jc w:val="both"/>
        <w:rPr>
          <w:sz w:val="28"/>
          <w:szCs w:val="28"/>
        </w:rPr>
      </w:pPr>
      <w:r w:rsidRPr="009D2F62">
        <w:rPr>
          <w:sz w:val="28"/>
          <w:szCs w:val="28"/>
        </w:rPr>
        <w:t xml:space="preserve">Пример №4. </w:t>
      </w:r>
    </w:p>
    <w:p w:rsidR="00FF285E" w:rsidRPr="009D2F62" w:rsidRDefault="00FF285E" w:rsidP="009D2F62">
      <w:pPr>
        <w:spacing w:line="360" w:lineRule="auto"/>
        <w:ind w:firstLine="709"/>
        <w:jc w:val="both"/>
        <w:rPr>
          <w:sz w:val="28"/>
          <w:szCs w:val="28"/>
        </w:rPr>
      </w:pPr>
      <w:r w:rsidRPr="009D2F62">
        <w:rPr>
          <w:sz w:val="28"/>
          <w:szCs w:val="28"/>
        </w:rPr>
        <w:t xml:space="preserve">Налогоплательщик получил по итогам 2007года доходы в сумме 11000 000 руб. </w:t>
      </w:r>
    </w:p>
    <w:p w:rsidR="00FF285E" w:rsidRPr="009D2F62" w:rsidRDefault="00FF285E" w:rsidP="009D2F62">
      <w:pPr>
        <w:spacing w:line="360" w:lineRule="auto"/>
        <w:ind w:firstLine="709"/>
        <w:jc w:val="both"/>
        <w:rPr>
          <w:sz w:val="28"/>
          <w:szCs w:val="28"/>
        </w:rPr>
      </w:pPr>
      <w:r w:rsidRPr="009D2F62">
        <w:rPr>
          <w:sz w:val="28"/>
          <w:szCs w:val="28"/>
        </w:rPr>
        <w:t>Таким образом, по итогам 2007года налогоплательщик получил убытки 100</w:t>
      </w:r>
      <w:r w:rsidR="009D2F62">
        <w:rPr>
          <w:sz w:val="28"/>
          <w:szCs w:val="28"/>
        </w:rPr>
        <w:t xml:space="preserve"> </w:t>
      </w:r>
      <w:r w:rsidRPr="009D2F62">
        <w:rPr>
          <w:sz w:val="28"/>
          <w:szCs w:val="28"/>
        </w:rPr>
        <w:t xml:space="preserve">000 руб. </w:t>
      </w:r>
    </w:p>
    <w:p w:rsidR="00FF285E" w:rsidRPr="009D2F62" w:rsidRDefault="00FF285E" w:rsidP="009D2F62">
      <w:pPr>
        <w:spacing w:line="360" w:lineRule="auto"/>
        <w:ind w:firstLine="709"/>
        <w:jc w:val="both"/>
        <w:rPr>
          <w:sz w:val="28"/>
          <w:szCs w:val="28"/>
        </w:rPr>
      </w:pPr>
      <w:r w:rsidRPr="009D2F62">
        <w:rPr>
          <w:sz w:val="28"/>
          <w:szCs w:val="28"/>
        </w:rPr>
        <w:t xml:space="preserve">Сумма подлежащего уплате минимального налога составляет: </w:t>
      </w:r>
    </w:p>
    <w:p w:rsidR="00FF285E" w:rsidRPr="009D2F62" w:rsidRDefault="00FF285E" w:rsidP="009D2F62">
      <w:pPr>
        <w:spacing w:line="360" w:lineRule="auto"/>
        <w:ind w:firstLine="709"/>
        <w:jc w:val="both"/>
        <w:rPr>
          <w:sz w:val="28"/>
          <w:szCs w:val="28"/>
        </w:rPr>
      </w:pPr>
      <w:r w:rsidRPr="009D2F62">
        <w:rPr>
          <w:sz w:val="28"/>
          <w:szCs w:val="28"/>
        </w:rPr>
        <w:t>1000 000х1%=10</w:t>
      </w:r>
      <w:r w:rsidR="009D2F62">
        <w:rPr>
          <w:sz w:val="28"/>
          <w:szCs w:val="28"/>
        </w:rPr>
        <w:t xml:space="preserve"> </w:t>
      </w:r>
      <w:r w:rsidRPr="009D2F62">
        <w:rPr>
          <w:sz w:val="28"/>
          <w:szCs w:val="28"/>
        </w:rPr>
        <w:t>000 руб.</w:t>
      </w:r>
    </w:p>
    <w:p w:rsidR="00FF285E" w:rsidRPr="009D2F62" w:rsidRDefault="00FF285E" w:rsidP="009D2F62">
      <w:pPr>
        <w:spacing w:line="360" w:lineRule="auto"/>
        <w:ind w:firstLine="709"/>
        <w:jc w:val="both"/>
        <w:rPr>
          <w:sz w:val="28"/>
          <w:szCs w:val="28"/>
        </w:rPr>
      </w:pPr>
      <w:r w:rsidRPr="009D2F62">
        <w:rPr>
          <w:sz w:val="28"/>
          <w:szCs w:val="28"/>
        </w:rPr>
        <w:t>В связи с отсутствием налоговой базы для исчисления единого налога сумма разницы между уплаченной суммой минимального налога и суммой исчисленного в общем порядке единого налога составляет</w:t>
      </w:r>
    </w:p>
    <w:p w:rsidR="00FF285E" w:rsidRPr="009D2F62" w:rsidRDefault="00FF285E" w:rsidP="009D2F62">
      <w:pPr>
        <w:spacing w:line="360" w:lineRule="auto"/>
        <w:ind w:firstLine="709"/>
        <w:jc w:val="both"/>
        <w:rPr>
          <w:sz w:val="28"/>
          <w:szCs w:val="28"/>
        </w:rPr>
      </w:pPr>
      <w:r w:rsidRPr="009D2F62">
        <w:rPr>
          <w:sz w:val="28"/>
          <w:szCs w:val="28"/>
        </w:rPr>
        <w:t>10</w:t>
      </w:r>
      <w:r w:rsidR="009D2F62">
        <w:rPr>
          <w:sz w:val="28"/>
          <w:szCs w:val="28"/>
        </w:rPr>
        <w:t xml:space="preserve"> </w:t>
      </w:r>
      <w:r w:rsidRPr="009D2F62">
        <w:rPr>
          <w:sz w:val="28"/>
          <w:szCs w:val="28"/>
        </w:rPr>
        <w:t>000 руб.</w:t>
      </w:r>
      <w:r w:rsidR="009D2F62">
        <w:rPr>
          <w:sz w:val="28"/>
          <w:szCs w:val="28"/>
        </w:rPr>
        <w:t xml:space="preserve"> </w:t>
      </w:r>
      <w:r w:rsidRPr="009D2F62">
        <w:rPr>
          <w:sz w:val="28"/>
          <w:szCs w:val="28"/>
        </w:rPr>
        <w:t>(10</w:t>
      </w:r>
      <w:r w:rsidR="009D2F62">
        <w:rPr>
          <w:sz w:val="28"/>
          <w:szCs w:val="28"/>
        </w:rPr>
        <w:t xml:space="preserve"> </w:t>
      </w:r>
      <w:r w:rsidRPr="009D2F62">
        <w:rPr>
          <w:sz w:val="28"/>
          <w:szCs w:val="28"/>
        </w:rPr>
        <w:t>000 руб. -0).</w:t>
      </w:r>
      <w:r w:rsidR="009D2F62">
        <w:rPr>
          <w:sz w:val="28"/>
          <w:szCs w:val="28"/>
        </w:rPr>
        <w:t xml:space="preserve"> </w:t>
      </w:r>
      <w:r w:rsidRPr="009D2F62">
        <w:rPr>
          <w:sz w:val="28"/>
          <w:szCs w:val="28"/>
        </w:rPr>
        <w:t>Таким образом, сумма убытка за 2007год составила</w:t>
      </w:r>
      <w:r w:rsidR="009D2F62">
        <w:rPr>
          <w:sz w:val="28"/>
          <w:szCs w:val="28"/>
        </w:rPr>
        <w:t xml:space="preserve"> </w:t>
      </w:r>
      <w:r w:rsidRPr="009D2F62">
        <w:rPr>
          <w:sz w:val="28"/>
          <w:szCs w:val="28"/>
        </w:rPr>
        <w:t>110</w:t>
      </w:r>
      <w:r w:rsidR="009D2F62">
        <w:rPr>
          <w:sz w:val="28"/>
          <w:szCs w:val="28"/>
        </w:rPr>
        <w:t xml:space="preserve"> </w:t>
      </w:r>
      <w:r w:rsidRPr="009D2F62">
        <w:rPr>
          <w:sz w:val="28"/>
          <w:szCs w:val="28"/>
        </w:rPr>
        <w:t>000 руб. (100 000+10 000).</w:t>
      </w:r>
    </w:p>
    <w:p w:rsidR="00FF285E" w:rsidRPr="009D2F62" w:rsidRDefault="00FF285E" w:rsidP="009D2F62">
      <w:pPr>
        <w:spacing w:line="360" w:lineRule="auto"/>
        <w:ind w:firstLine="709"/>
        <w:jc w:val="both"/>
        <w:rPr>
          <w:sz w:val="28"/>
          <w:szCs w:val="28"/>
        </w:rPr>
      </w:pPr>
      <w:r w:rsidRPr="009D2F62">
        <w:rPr>
          <w:sz w:val="28"/>
          <w:szCs w:val="28"/>
        </w:rPr>
        <w:t>По итогам 2007года</w:t>
      </w:r>
      <w:r w:rsidR="009D2F62">
        <w:rPr>
          <w:sz w:val="28"/>
          <w:szCs w:val="28"/>
        </w:rPr>
        <w:t xml:space="preserve"> </w:t>
      </w:r>
      <w:r w:rsidRPr="009D2F62">
        <w:rPr>
          <w:sz w:val="28"/>
          <w:szCs w:val="28"/>
        </w:rPr>
        <w:t>налогоплательщик получил доходы в сумме 1</w:t>
      </w:r>
      <w:r w:rsidR="009D2F62">
        <w:rPr>
          <w:sz w:val="28"/>
          <w:szCs w:val="28"/>
        </w:rPr>
        <w:t xml:space="preserve"> </w:t>
      </w:r>
      <w:r w:rsidRPr="009D2F62">
        <w:rPr>
          <w:sz w:val="28"/>
          <w:szCs w:val="28"/>
        </w:rPr>
        <w:t>700</w:t>
      </w:r>
      <w:r w:rsidR="009D2F62">
        <w:rPr>
          <w:sz w:val="28"/>
          <w:szCs w:val="28"/>
        </w:rPr>
        <w:t xml:space="preserve"> </w:t>
      </w:r>
      <w:r w:rsidRPr="009D2F62">
        <w:rPr>
          <w:sz w:val="28"/>
          <w:szCs w:val="28"/>
        </w:rPr>
        <w:t>000руб., а расходы составили 1</w:t>
      </w:r>
      <w:r w:rsidR="009D2F62">
        <w:rPr>
          <w:sz w:val="28"/>
          <w:szCs w:val="28"/>
        </w:rPr>
        <w:t> </w:t>
      </w:r>
      <w:r w:rsidRPr="009D2F62">
        <w:rPr>
          <w:sz w:val="28"/>
          <w:szCs w:val="28"/>
        </w:rPr>
        <w:t>200</w:t>
      </w:r>
      <w:r w:rsidR="009D2F62">
        <w:rPr>
          <w:sz w:val="28"/>
          <w:szCs w:val="28"/>
        </w:rPr>
        <w:t xml:space="preserve"> </w:t>
      </w:r>
      <w:r w:rsidRPr="009D2F62">
        <w:rPr>
          <w:sz w:val="28"/>
          <w:szCs w:val="28"/>
        </w:rPr>
        <w:t xml:space="preserve">000руб. </w:t>
      </w:r>
    </w:p>
    <w:p w:rsidR="00FF285E" w:rsidRPr="009D2F62" w:rsidRDefault="00FF285E" w:rsidP="009D2F62">
      <w:pPr>
        <w:spacing w:line="360" w:lineRule="auto"/>
        <w:ind w:firstLine="709"/>
        <w:jc w:val="both"/>
        <w:rPr>
          <w:sz w:val="28"/>
          <w:szCs w:val="28"/>
        </w:rPr>
      </w:pPr>
      <w:r w:rsidRPr="009D2F62">
        <w:rPr>
          <w:sz w:val="28"/>
          <w:szCs w:val="28"/>
        </w:rPr>
        <w:t>Налоговая база по единому налогу за 2007год составляет:</w:t>
      </w:r>
    </w:p>
    <w:p w:rsidR="00FF285E" w:rsidRPr="009D2F62" w:rsidRDefault="00FF285E" w:rsidP="009D2F62">
      <w:pPr>
        <w:spacing w:line="360" w:lineRule="auto"/>
        <w:ind w:firstLine="709"/>
        <w:jc w:val="both"/>
        <w:rPr>
          <w:sz w:val="28"/>
          <w:szCs w:val="28"/>
        </w:rPr>
      </w:pPr>
      <w:r w:rsidRPr="009D2F62">
        <w:rPr>
          <w:sz w:val="28"/>
          <w:szCs w:val="28"/>
        </w:rPr>
        <w:t>1</w:t>
      </w:r>
      <w:r w:rsidR="009D2F62">
        <w:rPr>
          <w:sz w:val="28"/>
          <w:szCs w:val="28"/>
        </w:rPr>
        <w:t xml:space="preserve"> </w:t>
      </w:r>
      <w:r w:rsidRPr="009D2F62">
        <w:rPr>
          <w:sz w:val="28"/>
          <w:szCs w:val="28"/>
        </w:rPr>
        <w:t>700</w:t>
      </w:r>
      <w:r w:rsidR="009D2F62">
        <w:rPr>
          <w:sz w:val="28"/>
          <w:szCs w:val="28"/>
        </w:rPr>
        <w:t xml:space="preserve"> </w:t>
      </w:r>
      <w:r w:rsidRPr="009D2F62">
        <w:rPr>
          <w:sz w:val="28"/>
          <w:szCs w:val="28"/>
        </w:rPr>
        <w:t>000руб.х1%= 17</w:t>
      </w:r>
      <w:r w:rsidR="009D2F62">
        <w:rPr>
          <w:sz w:val="28"/>
          <w:szCs w:val="28"/>
        </w:rPr>
        <w:t xml:space="preserve"> </w:t>
      </w:r>
      <w:r w:rsidRPr="009D2F62">
        <w:rPr>
          <w:sz w:val="28"/>
          <w:szCs w:val="28"/>
        </w:rPr>
        <w:t xml:space="preserve">000 руб. </w:t>
      </w:r>
    </w:p>
    <w:p w:rsidR="00FF285E" w:rsidRPr="009D2F62" w:rsidRDefault="00FF285E" w:rsidP="009D2F62">
      <w:pPr>
        <w:spacing w:line="360" w:lineRule="auto"/>
        <w:ind w:firstLine="709"/>
        <w:jc w:val="both"/>
        <w:rPr>
          <w:sz w:val="28"/>
          <w:szCs w:val="28"/>
        </w:rPr>
      </w:pPr>
      <w:r w:rsidRPr="009D2F62">
        <w:rPr>
          <w:sz w:val="28"/>
          <w:szCs w:val="28"/>
        </w:rPr>
        <w:t xml:space="preserve">Сумма единого налога от исчисленной налоговой базы составляет: </w:t>
      </w:r>
    </w:p>
    <w:p w:rsidR="00FF285E" w:rsidRPr="009D2F62" w:rsidRDefault="00FF285E" w:rsidP="009D2F62">
      <w:pPr>
        <w:spacing w:line="360" w:lineRule="auto"/>
        <w:ind w:firstLine="709"/>
        <w:jc w:val="both"/>
        <w:rPr>
          <w:sz w:val="28"/>
          <w:szCs w:val="28"/>
        </w:rPr>
      </w:pPr>
      <w:r w:rsidRPr="009D2F62">
        <w:rPr>
          <w:sz w:val="28"/>
          <w:szCs w:val="28"/>
        </w:rPr>
        <w:t>500</w:t>
      </w:r>
      <w:r w:rsidR="009D2F62">
        <w:rPr>
          <w:sz w:val="28"/>
          <w:szCs w:val="28"/>
        </w:rPr>
        <w:t xml:space="preserve"> </w:t>
      </w:r>
      <w:r w:rsidRPr="009D2F62">
        <w:rPr>
          <w:sz w:val="28"/>
          <w:szCs w:val="28"/>
        </w:rPr>
        <w:t>000руб.х15%=75</w:t>
      </w:r>
      <w:r w:rsidR="009D2F62">
        <w:rPr>
          <w:sz w:val="28"/>
          <w:szCs w:val="28"/>
        </w:rPr>
        <w:t xml:space="preserve"> </w:t>
      </w:r>
      <w:r w:rsidRPr="009D2F62">
        <w:rPr>
          <w:sz w:val="28"/>
          <w:szCs w:val="28"/>
        </w:rPr>
        <w:t xml:space="preserve">000 руб. </w:t>
      </w:r>
    </w:p>
    <w:p w:rsidR="00FF285E" w:rsidRPr="009D2F62" w:rsidRDefault="00FF285E" w:rsidP="009D2F62">
      <w:pPr>
        <w:spacing w:line="360" w:lineRule="auto"/>
        <w:ind w:firstLine="709"/>
        <w:jc w:val="both"/>
        <w:rPr>
          <w:sz w:val="28"/>
          <w:szCs w:val="28"/>
        </w:rPr>
      </w:pPr>
      <w:r w:rsidRPr="009D2F62">
        <w:rPr>
          <w:sz w:val="28"/>
          <w:szCs w:val="28"/>
        </w:rPr>
        <w:t>Учитывая, что сумма исчисленного в общем порядке единого налога превышает сумму исчисленного минимального налога, налогоплательщик должен уплачивать единый налог. Сумма убытка, принимаемая к уменьшению налоговой базы за 2007год составляет 150</w:t>
      </w:r>
      <w:r w:rsidR="009D2F62">
        <w:rPr>
          <w:sz w:val="28"/>
          <w:szCs w:val="28"/>
        </w:rPr>
        <w:t xml:space="preserve"> </w:t>
      </w:r>
      <w:r w:rsidRPr="009D2F62">
        <w:rPr>
          <w:sz w:val="28"/>
          <w:szCs w:val="28"/>
        </w:rPr>
        <w:t>000 руб. [</w:t>
      </w:r>
      <w:r w:rsidR="009D2F62">
        <w:rPr>
          <w:sz w:val="28"/>
          <w:szCs w:val="28"/>
        </w:rPr>
        <w:t xml:space="preserve">(500 </w:t>
      </w:r>
      <w:r w:rsidRPr="009D2F62">
        <w:rPr>
          <w:sz w:val="28"/>
          <w:szCs w:val="28"/>
        </w:rPr>
        <w:t>000руб.х30%) меньше, чем</w:t>
      </w:r>
      <w:r w:rsidR="009D2F62">
        <w:rPr>
          <w:sz w:val="28"/>
          <w:szCs w:val="28"/>
        </w:rPr>
        <w:t xml:space="preserve"> </w:t>
      </w:r>
      <w:r w:rsidRPr="009D2F62">
        <w:rPr>
          <w:sz w:val="28"/>
          <w:szCs w:val="28"/>
        </w:rPr>
        <w:t>260</w:t>
      </w:r>
      <w:r w:rsidR="009D2F62">
        <w:rPr>
          <w:sz w:val="28"/>
          <w:szCs w:val="28"/>
        </w:rPr>
        <w:t xml:space="preserve"> </w:t>
      </w:r>
      <w:r w:rsidRPr="009D2F62">
        <w:rPr>
          <w:sz w:val="28"/>
          <w:szCs w:val="28"/>
        </w:rPr>
        <w:t>000руб. ]</w:t>
      </w:r>
    </w:p>
    <w:p w:rsidR="00FF285E" w:rsidRPr="009D2F62" w:rsidRDefault="00FF285E" w:rsidP="009D2F62">
      <w:pPr>
        <w:spacing w:line="360" w:lineRule="auto"/>
        <w:ind w:firstLine="709"/>
        <w:jc w:val="both"/>
        <w:rPr>
          <w:sz w:val="28"/>
          <w:szCs w:val="28"/>
        </w:rPr>
      </w:pPr>
      <w:r w:rsidRPr="009D2F62">
        <w:rPr>
          <w:sz w:val="28"/>
          <w:szCs w:val="28"/>
        </w:rPr>
        <w:t xml:space="preserve">Таким образом, сумма единого налога, подлежащая уплате ыв бюджет за 2007голд, составляет: (150 000-150 000)х15%=52 500руб. </w:t>
      </w:r>
    </w:p>
    <w:p w:rsidR="00FF285E" w:rsidRPr="009D2F62" w:rsidRDefault="00FF285E" w:rsidP="009D2F62">
      <w:pPr>
        <w:spacing w:line="360" w:lineRule="auto"/>
        <w:ind w:firstLine="709"/>
        <w:jc w:val="both"/>
        <w:rPr>
          <w:sz w:val="28"/>
          <w:szCs w:val="28"/>
        </w:rPr>
      </w:pPr>
      <w:r w:rsidRPr="009D2F62">
        <w:rPr>
          <w:sz w:val="28"/>
          <w:szCs w:val="28"/>
        </w:rPr>
        <w:t xml:space="preserve">Оставшаяся часть неперенесенного </w:t>
      </w:r>
      <w:r w:rsidR="009D2F62">
        <w:rPr>
          <w:sz w:val="28"/>
          <w:szCs w:val="28"/>
        </w:rPr>
        <w:t xml:space="preserve">убытка в сумме 110 000руб. (260 </w:t>
      </w:r>
      <w:r w:rsidRPr="009D2F62">
        <w:rPr>
          <w:sz w:val="28"/>
          <w:szCs w:val="28"/>
        </w:rPr>
        <w:t>000-150</w:t>
      </w:r>
      <w:r w:rsidR="009D2F62">
        <w:rPr>
          <w:sz w:val="28"/>
          <w:szCs w:val="28"/>
        </w:rPr>
        <w:t xml:space="preserve"> </w:t>
      </w:r>
      <w:r w:rsidRPr="009D2F62">
        <w:rPr>
          <w:sz w:val="28"/>
          <w:szCs w:val="28"/>
        </w:rPr>
        <w:t xml:space="preserve">000) учитывается налогоплательщиком при исчислении налоговой базы за 2008год. </w:t>
      </w:r>
    </w:p>
    <w:p w:rsidR="00FF285E" w:rsidRPr="009D2F62" w:rsidRDefault="00FF285E" w:rsidP="009D2F62">
      <w:pPr>
        <w:spacing w:line="360" w:lineRule="auto"/>
        <w:ind w:firstLine="709"/>
        <w:jc w:val="both"/>
        <w:rPr>
          <w:sz w:val="28"/>
          <w:szCs w:val="28"/>
        </w:rPr>
      </w:pPr>
      <w:r w:rsidRPr="009D2F62">
        <w:rPr>
          <w:sz w:val="28"/>
          <w:szCs w:val="28"/>
        </w:rPr>
        <w:t xml:space="preserve">При выборе налогоплательщиком в качестве объекта налогообложения доходы, могут уменьшать сумму исчисленного ими за отчетный период единого налога на сумму страховых взносов на обязательное пенсионное страхование, подлежащих уплате за этот период времени в соответствии. При этом сумма единого налога, исчисленная за соответствующий отчетный (налоговый) период, не может быть уменьшена более чем на 50%. </w:t>
      </w:r>
    </w:p>
    <w:p w:rsidR="00FF285E" w:rsidRPr="009D2F62" w:rsidRDefault="00FF285E" w:rsidP="009D2F62">
      <w:pPr>
        <w:spacing w:line="360" w:lineRule="auto"/>
        <w:ind w:firstLine="709"/>
        <w:jc w:val="both"/>
        <w:rPr>
          <w:sz w:val="28"/>
          <w:szCs w:val="28"/>
        </w:rPr>
      </w:pPr>
      <w:r w:rsidRPr="009D2F62">
        <w:rPr>
          <w:sz w:val="28"/>
          <w:szCs w:val="28"/>
        </w:rPr>
        <w:t xml:space="preserve">Пример №5. </w:t>
      </w:r>
    </w:p>
    <w:p w:rsidR="00FF285E" w:rsidRPr="009D2F62" w:rsidRDefault="00FF285E" w:rsidP="009D2F62">
      <w:pPr>
        <w:spacing w:line="360" w:lineRule="auto"/>
        <w:ind w:firstLine="709"/>
        <w:jc w:val="both"/>
        <w:rPr>
          <w:sz w:val="28"/>
          <w:szCs w:val="28"/>
        </w:rPr>
      </w:pPr>
      <w:r w:rsidRPr="009D2F62">
        <w:rPr>
          <w:sz w:val="28"/>
          <w:szCs w:val="28"/>
        </w:rPr>
        <w:t>По итогам второго квартала налогоплательщик, определяющий сумму единого налога от дохода, получил доходы в сумме 1</w:t>
      </w:r>
      <w:r w:rsidR="009D2F62">
        <w:rPr>
          <w:sz w:val="28"/>
          <w:szCs w:val="28"/>
        </w:rPr>
        <w:t xml:space="preserve"> </w:t>
      </w:r>
      <w:r w:rsidRPr="009D2F62">
        <w:rPr>
          <w:sz w:val="28"/>
          <w:szCs w:val="28"/>
        </w:rPr>
        <w:t>500</w:t>
      </w:r>
      <w:r w:rsidR="009D2F62">
        <w:rPr>
          <w:sz w:val="28"/>
          <w:szCs w:val="28"/>
        </w:rPr>
        <w:t xml:space="preserve"> </w:t>
      </w:r>
      <w:r w:rsidRPr="009D2F62">
        <w:rPr>
          <w:sz w:val="28"/>
          <w:szCs w:val="28"/>
        </w:rPr>
        <w:t>000руб. и исчислил единый налог в сумме 90</w:t>
      </w:r>
      <w:r w:rsidR="009D2F62">
        <w:rPr>
          <w:sz w:val="28"/>
          <w:szCs w:val="28"/>
        </w:rPr>
        <w:t xml:space="preserve"> </w:t>
      </w:r>
      <w:r w:rsidRPr="009D2F62">
        <w:rPr>
          <w:sz w:val="28"/>
          <w:szCs w:val="28"/>
        </w:rPr>
        <w:t>000руб. За этот же отчетный период он исчислил и уплатил страховые взносы на обязательное пенсионное страхование в сумме 52</w:t>
      </w:r>
      <w:r w:rsidR="009D2F62">
        <w:rPr>
          <w:sz w:val="28"/>
          <w:szCs w:val="28"/>
        </w:rPr>
        <w:t xml:space="preserve"> </w:t>
      </w:r>
      <w:r w:rsidRPr="009D2F62">
        <w:rPr>
          <w:sz w:val="28"/>
          <w:szCs w:val="28"/>
        </w:rPr>
        <w:t xml:space="preserve">000руб. </w:t>
      </w:r>
    </w:p>
    <w:p w:rsidR="00FF285E" w:rsidRPr="009D2F62" w:rsidRDefault="00FF285E" w:rsidP="009D2F62">
      <w:pPr>
        <w:spacing w:line="360" w:lineRule="auto"/>
        <w:ind w:firstLine="709"/>
        <w:jc w:val="both"/>
        <w:rPr>
          <w:sz w:val="28"/>
          <w:szCs w:val="28"/>
        </w:rPr>
      </w:pPr>
      <w:r w:rsidRPr="009D2F62">
        <w:rPr>
          <w:sz w:val="28"/>
          <w:szCs w:val="28"/>
        </w:rPr>
        <w:t>В этом случае налогоплательщик вправе уменьшить сумму исчисленного за отчетный период единого налога лишь на 45</w:t>
      </w:r>
      <w:r w:rsidR="009D2F62">
        <w:rPr>
          <w:sz w:val="28"/>
          <w:szCs w:val="28"/>
        </w:rPr>
        <w:t xml:space="preserve"> </w:t>
      </w:r>
      <w:r w:rsidRPr="009D2F62">
        <w:rPr>
          <w:sz w:val="28"/>
          <w:szCs w:val="28"/>
        </w:rPr>
        <w:t>000руб. [(90</w:t>
      </w:r>
      <w:r w:rsidR="009D2F62">
        <w:rPr>
          <w:sz w:val="28"/>
          <w:szCs w:val="28"/>
        </w:rPr>
        <w:t xml:space="preserve"> </w:t>
      </w:r>
      <w:r w:rsidRPr="009D2F62">
        <w:rPr>
          <w:sz w:val="28"/>
          <w:szCs w:val="28"/>
        </w:rPr>
        <w:t>000х50%)] меньше, чем 52</w:t>
      </w:r>
      <w:r w:rsidR="009D2F62">
        <w:rPr>
          <w:sz w:val="28"/>
          <w:szCs w:val="28"/>
        </w:rPr>
        <w:t xml:space="preserve"> </w:t>
      </w:r>
      <w:r w:rsidRPr="009D2F62">
        <w:rPr>
          <w:sz w:val="28"/>
          <w:szCs w:val="28"/>
        </w:rPr>
        <w:t xml:space="preserve">000руб. </w:t>
      </w:r>
    </w:p>
    <w:p w:rsidR="00865856" w:rsidRPr="009D2F62" w:rsidRDefault="009D2F62" w:rsidP="009D2F62">
      <w:pPr>
        <w:spacing w:line="360" w:lineRule="auto"/>
        <w:ind w:firstLine="709"/>
        <w:jc w:val="center"/>
        <w:rPr>
          <w:b/>
          <w:sz w:val="28"/>
          <w:szCs w:val="28"/>
        </w:rPr>
      </w:pPr>
      <w:r>
        <w:rPr>
          <w:sz w:val="28"/>
          <w:szCs w:val="28"/>
        </w:rPr>
        <w:br w:type="page"/>
      </w:r>
      <w:r>
        <w:rPr>
          <w:b/>
          <w:sz w:val="28"/>
          <w:szCs w:val="28"/>
        </w:rPr>
        <w:t>Заключение</w:t>
      </w:r>
    </w:p>
    <w:p w:rsidR="00865856" w:rsidRPr="009D2F62" w:rsidRDefault="00865856" w:rsidP="009D2F62">
      <w:pPr>
        <w:spacing w:line="360" w:lineRule="auto"/>
        <w:ind w:firstLine="709"/>
        <w:jc w:val="both"/>
        <w:rPr>
          <w:sz w:val="28"/>
          <w:szCs w:val="28"/>
        </w:rPr>
      </w:pPr>
    </w:p>
    <w:p w:rsidR="00865856" w:rsidRPr="009D2F62" w:rsidRDefault="000D494D" w:rsidP="009D2F62">
      <w:pPr>
        <w:spacing w:line="360" w:lineRule="auto"/>
        <w:ind w:firstLine="709"/>
        <w:jc w:val="both"/>
        <w:rPr>
          <w:sz w:val="28"/>
          <w:szCs w:val="28"/>
        </w:rPr>
      </w:pPr>
      <w:r w:rsidRPr="009D2F62">
        <w:rPr>
          <w:sz w:val="28"/>
          <w:szCs w:val="28"/>
        </w:rPr>
        <w:t>Применение упрощенной системы налогообложения весьма выгодно для субъектов малого предпринимательства. Единый налог, уплачиваемый в связи</w:t>
      </w:r>
      <w:r w:rsidR="009D2F62">
        <w:rPr>
          <w:sz w:val="28"/>
          <w:szCs w:val="28"/>
        </w:rPr>
        <w:t xml:space="preserve"> </w:t>
      </w:r>
      <w:r w:rsidRPr="009D2F62">
        <w:rPr>
          <w:sz w:val="28"/>
          <w:szCs w:val="28"/>
        </w:rPr>
        <w:t>с</w:t>
      </w:r>
      <w:r w:rsidR="009D2F62">
        <w:rPr>
          <w:sz w:val="28"/>
          <w:szCs w:val="28"/>
        </w:rPr>
        <w:t xml:space="preserve"> </w:t>
      </w:r>
      <w:r w:rsidRPr="009D2F62">
        <w:rPr>
          <w:sz w:val="28"/>
          <w:szCs w:val="28"/>
        </w:rPr>
        <w:t xml:space="preserve">применением упрощенной системы налогообложения, заменяет налог на прибыль, налог на добавленную стоимость, на имущество организации для юридических лиц, и налог на доходы физических лиц, налог на имущество физических лиц, единый социальный налог для индивидуальных предпринимателей. Расчет единого налога, подлежащего уплате в бюджет прост и понятен. Трудности вызывает лишь расчет налоговой базы при объекте налогообложения в виде доходов, уменьшенных на величину расходов. </w:t>
      </w:r>
      <w:r w:rsidR="00CB23D5" w:rsidRPr="009D2F62">
        <w:rPr>
          <w:sz w:val="28"/>
          <w:szCs w:val="28"/>
        </w:rPr>
        <w:t xml:space="preserve">В этом вопросе налогоплательщикам единого налога может помочь ряд пособий по расчету налога, Налоговый Кодекс и консультации сотрудников налоговой инспекции. </w:t>
      </w:r>
    </w:p>
    <w:p w:rsidR="00582DBD" w:rsidRPr="009D2F62" w:rsidRDefault="00582DBD" w:rsidP="009D2F62">
      <w:pPr>
        <w:spacing w:line="360" w:lineRule="auto"/>
        <w:ind w:firstLine="709"/>
        <w:jc w:val="both"/>
        <w:rPr>
          <w:sz w:val="28"/>
          <w:szCs w:val="28"/>
        </w:rPr>
      </w:pPr>
      <w:r w:rsidRPr="009D2F62">
        <w:rPr>
          <w:sz w:val="28"/>
          <w:szCs w:val="28"/>
        </w:rPr>
        <w:t>Нередко налогоплательщики занижают сумму подлежащего уплате в бюджет единого налога, умышленно или по причине незнания Налогового законодательства.</w:t>
      </w:r>
      <w:r w:rsidR="009D2F62">
        <w:rPr>
          <w:sz w:val="28"/>
          <w:szCs w:val="28"/>
        </w:rPr>
        <w:t xml:space="preserve"> </w:t>
      </w:r>
      <w:r w:rsidRPr="009D2F62">
        <w:rPr>
          <w:sz w:val="28"/>
          <w:szCs w:val="28"/>
        </w:rPr>
        <w:t xml:space="preserve">Но незнание законов не освобождает от ответственности. </w:t>
      </w:r>
    </w:p>
    <w:p w:rsidR="001D1275" w:rsidRPr="009D2F62" w:rsidRDefault="00582DBD" w:rsidP="009D2F62">
      <w:pPr>
        <w:spacing w:line="360" w:lineRule="auto"/>
        <w:ind w:firstLine="709"/>
        <w:jc w:val="both"/>
        <w:rPr>
          <w:sz w:val="28"/>
          <w:szCs w:val="28"/>
        </w:rPr>
      </w:pPr>
      <w:r w:rsidRPr="009D2F62">
        <w:rPr>
          <w:sz w:val="28"/>
          <w:szCs w:val="28"/>
        </w:rPr>
        <w:t>И все ошибки, допущенные в бухгалтерском и налоговом учете,</w:t>
      </w:r>
      <w:r w:rsidR="009D2F62">
        <w:rPr>
          <w:sz w:val="28"/>
          <w:szCs w:val="28"/>
        </w:rPr>
        <w:t xml:space="preserve"> </w:t>
      </w:r>
      <w:r w:rsidRPr="009D2F62">
        <w:rPr>
          <w:sz w:val="28"/>
          <w:szCs w:val="28"/>
        </w:rPr>
        <w:t>выясняются при выездной проверке деятельности индивидуального предпринимателя</w:t>
      </w:r>
      <w:r w:rsidR="009D2F62">
        <w:rPr>
          <w:sz w:val="28"/>
          <w:szCs w:val="28"/>
        </w:rPr>
        <w:t xml:space="preserve"> </w:t>
      </w:r>
      <w:r w:rsidRPr="009D2F62">
        <w:rPr>
          <w:sz w:val="28"/>
          <w:szCs w:val="28"/>
        </w:rPr>
        <w:t xml:space="preserve">налоговой инспекцией, на территории которой данный налогоплательщик зарегистрирован. </w:t>
      </w:r>
      <w:r w:rsidR="001D1275" w:rsidRPr="009D2F62">
        <w:rPr>
          <w:sz w:val="28"/>
          <w:szCs w:val="28"/>
        </w:rPr>
        <w:t>По итогам такой проверки</w:t>
      </w:r>
      <w:r w:rsidRPr="009D2F62">
        <w:rPr>
          <w:sz w:val="28"/>
          <w:szCs w:val="28"/>
        </w:rPr>
        <w:t xml:space="preserve"> </w:t>
      </w:r>
      <w:r w:rsidR="001D1275" w:rsidRPr="009D2F62">
        <w:rPr>
          <w:sz w:val="28"/>
          <w:szCs w:val="28"/>
        </w:rPr>
        <w:t>налогоплательщику вручает</w:t>
      </w:r>
      <w:r w:rsidR="00D02BD2" w:rsidRPr="009D2F62">
        <w:rPr>
          <w:sz w:val="28"/>
          <w:szCs w:val="28"/>
        </w:rPr>
        <w:t>ся решение, в котором указаны</w:t>
      </w:r>
      <w:r w:rsidR="001D1275" w:rsidRPr="009D2F62">
        <w:rPr>
          <w:sz w:val="28"/>
          <w:szCs w:val="28"/>
        </w:rPr>
        <w:t xml:space="preserve"> все нарушения Налогового законодательства, и требование на уплату налога, пеней и штрафных санкций за несвоевременную уплату налога. </w:t>
      </w:r>
    </w:p>
    <w:p w:rsidR="00582DBD" w:rsidRPr="009D2F62" w:rsidRDefault="001D1275" w:rsidP="009D2F62">
      <w:pPr>
        <w:spacing w:line="360" w:lineRule="auto"/>
        <w:ind w:firstLine="709"/>
        <w:jc w:val="both"/>
        <w:rPr>
          <w:sz w:val="28"/>
          <w:szCs w:val="28"/>
        </w:rPr>
      </w:pPr>
      <w:r w:rsidRPr="009D2F62">
        <w:rPr>
          <w:sz w:val="28"/>
          <w:szCs w:val="28"/>
        </w:rPr>
        <w:t>Поэтому при осуществлении той или иной предпринимательской деятельности следует знать правила бухгалтерского учета и</w:t>
      </w:r>
      <w:r w:rsidR="009D2F62">
        <w:rPr>
          <w:sz w:val="28"/>
          <w:szCs w:val="28"/>
        </w:rPr>
        <w:t xml:space="preserve"> </w:t>
      </w:r>
      <w:r w:rsidRPr="009D2F62">
        <w:rPr>
          <w:sz w:val="28"/>
          <w:szCs w:val="28"/>
        </w:rPr>
        <w:t xml:space="preserve">Налоговое законодательство. </w:t>
      </w:r>
    </w:p>
    <w:p w:rsidR="001D1275" w:rsidRPr="009D2F62" w:rsidRDefault="001D1275" w:rsidP="009D2F62">
      <w:pPr>
        <w:pStyle w:val="a7"/>
        <w:spacing w:line="360" w:lineRule="auto"/>
        <w:ind w:firstLine="709"/>
        <w:jc w:val="both"/>
        <w:rPr>
          <w:rFonts w:cs="HelvDL"/>
          <w:sz w:val="28"/>
          <w:szCs w:val="28"/>
          <w:lang w:val="ru-RU"/>
        </w:rPr>
      </w:pPr>
      <w:r w:rsidRPr="009D2F62">
        <w:rPr>
          <w:sz w:val="28"/>
          <w:szCs w:val="28"/>
          <w:lang w:val="ru-RU"/>
        </w:rPr>
        <w:t xml:space="preserve">Конечно, наше налоговое законодательство оставляет желать много лучшего, но, тем не менее, его необходимо знать досконально, особенно в части налогообложения субъектов малого предпринимательства. </w:t>
      </w:r>
    </w:p>
    <w:p w:rsidR="001D1275" w:rsidRPr="009D2F62" w:rsidRDefault="001D1275" w:rsidP="009D2F62">
      <w:pPr>
        <w:spacing w:line="360" w:lineRule="auto"/>
        <w:ind w:firstLine="709"/>
        <w:jc w:val="both"/>
        <w:rPr>
          <w:sz w:val="28"/>
          <w:szCs w:val="28"/>
        </w:rPr>
      </w:pPr>
      <w:r w:rsidRPr="009D2F62">
        <w:rPr>
          <w:sz w:val="28"/>
          <w:szCs w:val="28"/>
        </w:rPr>
        <w:t>Так лучше знать и платить налоги правильно и своевременно,</w:t>
      </w:r>
      <w:r w:rsidR="00666609" w:rsidRPr="009D2F62">
        <w:rPr>
          <w:sz w:val="28"/>
          <w:szCs w:val="28"/>
        </w:rPr>
        <w:t xml:space="preserve"> чем уплачивать по итогам выездной налоговой проверки дополнительно пени и штрафы.</w:t>
      </w:r>
      <w:r w:rsidR="009D2F62">
        <w:rPr>
          <w:sz w:val="28"/>
          <w:szCs w:val="28"/>
        </w:rPr>
        <w:t xml:space="preserve"> </w:t>
      </w:r>
      <w:r w:rsidR="00666609" w:rsidRPr="009D2F62">
        <w:rPr>
          <w:sz w:val="28"/>
          <w:szCs w:val="28"/>
        </w:rPr>
        <w:t>А</w:t>
      </w:r>
      <w:r w:rsidRPr="009D2F62">
        <w:rPr>
          <w:sz w:val="28"/>
          <w:szCs w:val="28"/>
        </w:rPr>
        <w:t xml:space="preserve"> для этого нужно просто знать законы страны, в которой живешь, какими бы странными и несправедливыми они порой не казались. </w:t>
      </w:r>
    </w:p>
    <w:p w:rsidR="00CE5367" w:rsidRPr="009D2F62" w:rsidRDefault="009D2F62" w:rsidP="009D2F62">
      <w:pPr>
        <w:spacing w:line="360" w:lineRule="auto"/>
        <w:ind w:firstLine="709"/>
        <w:jc w:val="center"/>
        <w:rPr>
          <w:b/>
          <w:sz w:val="28"/>
          <w:szCs w:val="28"/>
        </w:rPr>
      </w:pPr>
      <w:r>
        <w:rPr>
          <w:sz w:val="28"/>
          <w:szCs w:val="28"/>
        </w:rPr>
        <w:br w:type="page"/>
      </w:r>
      <w:r>
        <w:rPr>
          <w:b/>
          <w:sz w:val="28"/>
          <w:szCs w:val="28"/>
        </w:rPr>
        <w:t>Список литературы</w:t>
      </w:r>
    </w:p>
    <w:p w:rsidR="00CE5367" w:rsidRPr="009D2F62" w:rsidRDefault="00CE5367" w:rsidP="009D2F62">
      <w:pPr>
        <w:spacing w:line="360" w:lineRule="auto"/>
        <w:ind w:firstLine="709"/>
        <w:jc w:val="both"/>
        <w:rPr>
          <w:sz w:val="28"/>
          <w:szCs w:val="28"/>
        </w:rPr>
      </w:pPr>
    </w:p>
    <w:p w:rsidR="00105F32" w:rsidRPr="009D2F62" w:rsidRDefault="0068702A" w:rsidP="009D2F62">
      <w:pPr>
        <w:spacing w:line="360" w:lineRule="auto"/>
        <w:jc w:val="both"/>
        <w:rPr>
          <w:sz w:val="28"/>
          <w:szCs w:val="28"/>
        </w:rPr>
      </w:pPr>
      <w:r w:rsidRPr="009D2F62">
        <w:rPr>
          <w:sz w:val="28"/>
          <w:szCs w:val="28"/>
        </w:rPr>
        <w:t>1. Федеральный закон от 29 декабря 1995г. №222-ФЗ «Об упрощенной системе налогообложения, учета и отчетности для субъектов малого предпринимательства»,</w:t>
      </w:r>
    </w:p>
    <w:p w:rsidR="0068702A" w:rsidRPr="009D2F62" w:rsidRDefault="0068702A" w:rsidP="009D2F62">
      <w:pPr>
        <w:spacing w:line="360" w:lineRule="auto"/>
        <w:jc w:val="both"/>
        <w:rPr>
          <w:sz w:val="28"/>
          <w:szCs w:val="28"/>
        </w:rPr>
      </w:pPr>
      <w:r w:rsidRPr="009D2F62">
        <w:rPr>
          <w:sz w:val="28"/>
          <w:szCs w:val="28"/>
        </w:rPr>
        <w:t>2. Федеральный закон от 15 декабря 2001г. №167-ФЗ «Об обязательном пенсионном страховании в Российской Федерации»,</w:t>
      </w:r>
    </w:p>
    <w:p w:rsidR="0068702A" w:rsidRPr="009D2F62" w:rsidRDefault="0068702A" w:rsidP="009D2F62">
      <w:pPr>
        <w:spacing w:line="360" w:lineRule="auto"/>
        <w:jc w:val="both"/>
        <w:rPr>
          <w:sz w:val="28"/>
          <w:szCs w:val="28"/>
        </w:rPr>
      </w:pPr>
      <w:r w:rsidRPr="009D2F62">
        <w:rPr>
          <w:sz w:val="28"/>
          <w:szCs w:val="28"/>
        </w:rPr>
        <w:t>3. Закон Российской Федерации от</w:t>
      </w:r>
      <w:r w:rsidR="009D2F62">
        <w:rPr>
          <w:sz w:val="28"/>
          <w:szCs w:val="28"/>
        </w:rPr>
        <w:t xml:space="preserve"> </w:t>
      </w:r>
      <w:r w:rsidRPr="009D2F62">
        <w:rPr>
          <w:sz w:val="28"/>
          <w:szCs w:val="28"/>
        </w:rPr>
        <w:t>18 июня 1993г. №5215-1 «О применении контрольно-кассовых машин при осуществлении денежных расчетов с населением»,</w:t>
      </w:r>
    </w:p>
    <w:p w:rsidR="00615F9A" w:rsidRPr="009D2F62" w:rsidRDefault="00615F9A" w:rsidP="009D2F62">
      <w:pPr>
        <w:spacing w:line="360" w:lineRule="auto"/>
        <w:jc w:val="both"/>
        <w:rPr>
          <w:sz w:val="28"/>
          <w:szCs w:val="28"/>
        </w:rPr>
      </w:pPr>
      <w:r w:rsidRPr="009D2F62">
        <w:rPr>
          <w:sz w:val="28"/>
          <w:szCs w:val="28"/>
        </w:rPr>
        <w:t>4. Налоговый Кодекс Российской Федерации: В двух частях. – 9-е изд. – М.: «Ось-89», 2007. – 688с.</w:t>
      </w:r>
      <w:r w:rsidR="0045153C" w:rsidRPr="009D2F62">
        <w:rPr>
          <w:sz w:val="28"/>
          <w:szCs w:val="28"/>
        </w:rPr>
        <w:t>,</w:t>
      </w:r>
      <w:r w:rsidRPr="009D2F62">
        <w:rPr>
          <w:sz w:val="28"/>
          <w:szCs w:val="28"/>
        </w:rPr>
        <w:t xml:space="preserve"> </w:t>
      </w:r>
    </w:p>
    <w:p w:rsidR="00615F9A" w:rsidRPr="009D2F62" w:rsidRDefault="00615F9A" w:rsidP="009D2F62">
      <w:pPr>
        <w:spacing w:line="360" w:lineRule="auto"/>
        <w:jc w:val="both"/>
        <w:rPr>
          <w:sz w:val="28"/>
          <w:szCs w:val="28"/>
        </w:rPr>
      </w:pPr>
      <w:r w:rsidRPr="009D2F62">
        <w:rPr>
          <w:sz w:val="28"/>
          <w:szCs w:val="28"/>
        </w:rPr>
        <w:t>5. Перов А.В.,</w:t>
      </w:r>
      <w:r w:rsidR="009D2F62">
        <w:rPr>
          <w:sz w:val="28"/>
          <w:szCs w:val="28"/>
        </w:rPr>
        <w:t xml:space="preserve"> </w:t>
      </w:r>
      <w:r w:rsidRPr="009D2F62">
        <w:rPr>
          <w:sz w:val="28"/>
          <w:szCs w:val="28"/>
        </w:rPr>
        <w:t>Толкушкин А.В. Налоги и налогообложение: Учеб. пособие. – 2-е изд. – М.: Юрайт-М, 200</w:t>
      </w:r>
      <w:r w:rsidR="0045153C" w:rsidRPr="009D2F62">
        <w:rPr>
          <w:sz w:val="28"/>
          <w:szCs w:val="28"/>
        </w:rPr>
        <w:t>6. – 559с.,</w:t>
      </w:r>
      <w:r w:rsidR="009D2F62">
        <w:rPr>
          <w:sz w:val="28"/>
          <w:szCs w:val="28"/>
        </w:rPr>
        <w:t xml:space="preserve"> </w:t>
      </w:r>
    </w:p>
    <w:p w:rsidR="0045153C" w:rsidRPr="009D2F62" w:rsidRDefault="0045153C" w:rsidP="009D2F62">
      <w:pPr>
        <w:spacing w:line="360" w:lineRule="auto"/>
        <w:jc w:val="both"/>
        <w:rPr>
          <w:sz w:val="28"/>
          <w:szCs w:val="28"/>
        </w:rPr>
      </w:pPr>
      <w:r w:rsidRPr="009D2F62">
        <w:rPr>
          <w:sz w:val="28"/>
          <w:szCs w:val="28"/>
        </w:rPr>
        <w:t>6. Бакина С.И. Самоучитель по бухгалтерскому учету и налогообложению: основы теории и практики / С.И. Бакина – М.: ГроссМедиа: РОСБУХ, 2007. – 464с. –</w:t>
      </w:r>
      <w:r w:rsidR="00A409C1" w:rsidRPr="009D2F62">
        <w:rPr>
          <w:sz w:val="28"/>
          <w:szCs w:val="28"/>
        </w:rPr>
        <w:t xml:space="preserve"> (Эталон)</w:t>
      </w:r>
      <w:r w:rsidRPr="009D2F62">
        <w:rPr>
          <w:sz w:val="28"/>
          <w:szCs w:val="28"/>
        </w:rPr>
        <w:t>,</w:t>
      </w:r>
    </w:p>
    <w:p w:rsidR="0045153C" w:rsidRPr="009D2F62" w:rsidRDefault="0045153C" w:rsidP="009D2F62">
      <w:pPr>
        <w:pStyle w:val="2"/>
        <w:ind w:left="0" w:firstLine="0"/>
        <w:rPr>
          <w:rFonts w:ascii="Times New Roman" w:hAnsi="Times New Roman" w:cs="Times New Roman"/>
          <w:sz w:val="28"/>
          <w:szCs w:val="28"/>
        </w:rPr>
      </w:pPr>
      <w:r w:rsidRPr="009D2F62">
        <w:rPr>
          <w:rFonts w:ascii="Times New Roman" w:hAnsi="Times New Roman" w:cs="Times New Roman"/>
          <w:sz w:val="28"/>
          <w:szCs w:val="28"/>
        </w:rPr>
        <w:t>7. Галанина Е.Н. Бухгалтер и налоги – 3-е изд. – М.: Финансы и статистика, 2007. – 356с.</w:t>
      </w:r>
      <w:r w:rsidR="00A409C1" w:rsidRPr="009D2F62">
        <w:rPr>
          <w:rFonts w:ascii="Times New Roman" w:hAnsi="Times New Roman" w:cs="Times New Roman"/>
          <w:sz w:val="28"/>
          <w:szCs w:val="28"/>
        </w:rPr>
        <w:t>,</w:t>
      </w:r>
      <w:r w:rsidRPr="009D2F62">
        <w:rPr>
          <w:rFonts w:ascii="Times New Roman" w:hAnsi="Times New Roman" w:cs="Times New Roman"/>
          <w:sz w:val="28"/>
          <w:szCs w:val="28"/>
        </w:rPr>
        <w:t xml:space="preserve"> </w:t>
      </w:r>
    </w:p>
    <w:p w:rsidR="0045153C" w:rsidRPr="009D2F62" w:rsidRDefault="0045153C" w:rsidP="009D2F62">
      <w:pPr>
        <w:spacing w:line="360" w:lineRule="auto"/>
        <w:jc w:val="both"/>
        <w:rPr>
          <w:sz w:val="28"/>
          <w:szCs w:val="28"/>
        </w:rPr>
      </w:pPr>
      <w:r w:rsidRPr="009D2F62">
        <w:rPr>
          <w:sz w:val="28"/>
          <w:szCs w:val="28"/>
        </w:rPr>
        <w:t xml:space="preserve">8. Окунева Л.П., Борисов Е.Ф. Налоги и налогообложение в России – 2-е изд. – М.: ИНФРА-М, 2006. – 593с. </w:t>
      </w:r>
      <w:bookmarkStart w:id="107" w:name="_GoBack"/>
      <w:bookmarkEnd w:id="107"/>
    </w:p>
    <w:sectPr w:rsidR="0045153C" w:rsidRPr="009D2F62" w:rsidSect="009D2F62">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4D8" w:rsidRDefault="00F774D8">
      <w:r>
        <w:separator/>
      </w:r>
    </w:p>
  </w:endnote>
  <w:endnote w:type="continuationSeparator" w:id="0">
    <w:p w:rsidR="00F774D8" w:rsidRDefault="00F7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908" w:rsidRDefault="003E2908" w:rsidP="00EE79B4">
    <w:pPr>
      <w:pStyle w:val="a4"/>
      <w:framePr w:wrap="around" w:vAnchor="text" w:hAnchor="margin" w:xAlign="center" w:y="1"/>
      <w:rPr>
        <w:rStyle w:val="a6"/>
      </w:rPr>
    </w:pPr>
  </w:p>
  <w:p w:rsidR="003E2908" w:rsidRDefault="003E29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4D8" w:rsidRDefault="00F774D8">
      <w:r>
        <w:separator/>
      </w:r>
    </w:p>
  </w:footnote>
  <w:footnote w:type="continuationSeparator" w:id="0">
    <w:p w:rsidR="00F774D8" w:rsidRDefault="00F77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91525"/>
    <w:multiLevelType w:val="singleLevel"/>
    <w:tmpl w:val="A3486D8C"/>
    <w:lvl w:ilvl="0">
      <w:start w:val="1"/>
      <w:numFmt w:val="decimal"/>
      <w:lvlText w:val="%1."/>
      <w:lvlJc w:val="left"/>
      <w:pPr>
        <w:tabs>
          <w:tab w:val="num" w:pos="495"/>
        </w:tabs>
        <w:ind w:left="495" w:hanging="495"/>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E89"/>
    <w:rsid w:val="00071817"/>
    <w:rsid w:val="000D494D"/>
    <w:rsid w:val="00105F32"/>
    <w:rsid w:val="001D0542"/>
    <w:rsid w:val="001D1275"/>
    <w:rsid w:val="002259CA"/>
    <w:rsid w:val="002461B3"/>
    <w:rsid w:val="002C4D72"/>
    <w:rsid w:val="00361FD7"/>
    <w:rsid w:val="003E2908"/>
    <w:rsid w:val="00424A54"/>
    <w:rsid w:val="0045153C"/>
    <w:rsid w:val="00530556"/>
    <w:rsid w:val="00582DBD"/>
    <w:rsid w:val="00615F9A"/>
    <w:rsid w:val="00666609"/>
    <w:rsid w:val="0068702A"/>
    <w:rsid w:val="00731772"/>
    <w:rsid w:val="0077535E"/>
    <w:rsid w:val="00865856"/>
    <w:rsid w:val="009D2F62"/>
    <w:rsid w:val="00A409C1"/>
    <w:rsid w:val="00A54E89"/>
    <w:rsid w:val="00A84145"/>
    <w:rsid w:val="00BD714B"/>
    <w:rsid w:val="00BE0741"/>
    <w:rsid w:val="00CB23D5"/>
    <w:rsid w:val="00CE5367"/>
    <w:rsid w:val="00D02BD2"/>
    <w:rsid w:val="00D82178"/>
    <w:rsid w:val="00EE79B4"/>
    <w:rsid w:val="00F774D8"/>
    <w:rsid w:val="00FF2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E7438C-4667-4088-AE90-8BE41D54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E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
    <w:name w:val="u"/>
    <w:basedOn w:val="a"/>
    <w:rsid w:val="00A84145"/>
    <w:pPr>
      <w:ind w:firstLine="240"/>
      <w:jc w:val="both"/>
    </w:pPr>
    <w:rPr>
      <w:color w:val="000000"/>
    </w:rPr>
  </w:style>
  <w:style w:type="character" w:styleId="a3">
    <w:name w:val="Hyperlink"/>
    <w:uiPriority w:val="99"/>
    <w:rsid w:val="00A84145"/>
    <w:rPr>
      <w:rFonts w:cs="Times New Roman"/>
      <w:color w:val="666699"/>
      <w:u w:val="none"/>
      <w:effect w:val="none"/>
    </w:rPr>
  </w:style>
  <w:style w:type="paragraph" w:styleId="a4">
    <w:name w:val="footer"/>
    <w:basedOn w:val="a"/>
    <w:link w:val="a5"/>
    <w:uiPriority w:val="99"/>
    <w:rsid w:val="002461B3"/>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461B3"/>
    <w:rPr>
      <w:rFonts w:cs="Times New Roman"/>
    </w:rPr>
  </w:style>
  <w:style w:type="paragraph" w:customStyle="1" w:styleId="a7">
    <w:name w:val="Îáû÷íûé"/>
    <w:rsid w:val="001D1275"/>
    <w:pPr>
      <w:autoSpaceDE w:val="0"/>
      <w:autoSpaceDN w:val="0"/>
    </w:pPr>
    <w:rPr>
      <w:lang w:val="en-US"/>
    </w:rPr>
  </w:style>
  <w:style w:type="paragraph" w:styleId="2">
    <w:name w:val="Body Text Indent 2"/>
    <w:basedOn w:val="a"/>
    <w:link w:val="20"/>
    <w:uiPriority w:val="99"/>
    <w:rsid w:val="0045153C"/>
    <w:pPr>
      <w:spacing w:line="360" w:lineRule="auto"/>
      <w:ind w:left="426" w:hanging="426"/>
      <w:jc w:val="both"/>
    </w:pPr>
    <w:rPr>
      <w:rFonts w:ascii="Courier New" w:hAnsi="Courier New" w:cs="Courier New"/>
    </w:rPr>
  </w:style>
  <w:style w:type="character" w:customStyle="1" w:styleId="20">
    <w:name w:val="Основной текст с отступом 2 Знак"/>
    <w:link w:val="2"/>
    <w:uiPriority w:val="99"/>
    <w:semiHidden/>
    <w:rPr>
      <w:sz w:val="24"/>
      <w:szCs w:val="24"/>
    </w:rPr>
  </w:style>
  <w:style w:type="paragraph" w:styleId="a8">
    <w:name w:val="Balloon Text"/>
    <w:basedOn w:val="a"/>
    <w:link w:val="a9"/>
    <w:uiPriority w:val="99"/>
    <w:semiHidden/>
    <w:rsid w:val="002C4D72"/>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header"/>
    <w:basedOn w:val="a"/>
    <w:link w:val="ab"/>
    <w:uiPriority w:val="99"/>
    <w:rsid w:val="002C4D72"/>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6516</Words>
  <Characters>37146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cp:lastPrinted>2008-08-31T14:32:00Z</cp:lastPrinted>
  <dcterms:created xsi:type="dcterms:W3CDTF">2014-03-12T23:28:00Z</dcterms:created>
  <dcterms:modified xsi:type="dcterms:W3CDTF">2014-03-12T23:28:00Z</dcterms:modified>
</cp:coreProperties>
</file>