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485F" w:rsidRPr="007021AA" w:rsidRDefault="00FF485F" w:rsidP="007021AA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7021AA">
        <w:rPr>
          <w:b/>
          <w:sz w:val="28"/>
          <w:szCs w:val="28"/>
        </w:rPr>
        <w:t>Содержание:</w:t>
      </w:r>
    </w:p>
    <w:p w:rsidR="00FF485F" w:rsidRPr="007021AA" w:rsidRDefault="00FF485F" w:rsidP="007021AA">
      <w:pPr>
        <w:spacing w:line="360" w:lineRule="auto"/>
        <w:ind w:firstLine="709"/>
        <w:rPr>
          <w:sz w:val="28"/>
          <w:szCs w:val="28"/>
        </w:rPr>
      </w:pPr>
    </w:p>
    <w:p w:rsidR="00FF485F" w:rsidRPr="007021AA" w:rsidRDefault="00FF485F" w:rsidP="007021AA">
      <w:pPr>
        <w:spacing w:line="360" w:lineRule="auto"/>
        <w:rPr>
          <w:sz w:val="28"/>
          <w:szCs w:val="28"/>
        </w:rPr>
      </w:pPr>
      <w:r w:rsidRPr="007021AA">
        <w:rPr>
          <w:b/>
          <w:sz w:val="28"/>
          <w:szCs w:val="28"/>
        </w:rPr>
        <w:t>Вопрос 1.</w:t>
      </w:r>
      <w:r w:rsidRPr="007021AA">
        <w:rPr>
          <w:sz w:val="28"/>
          <w:szCs w:val="28"/>
        </w:rPr>
        <w:t xml:space="preserve"> Условия надежности социальных прогнозов.                                     3</w:t>
      </w:r>
    </w:p>
    <w:p w:rsidR="00FF485F" w:rsidRPr="007021AA" w:rsidRDefault="00FF485F" w:rsidP="007021AA">
      <w:pPr>
        <w:spacing w:line="360" w:lineRule="auto"/>
        <w:rPr>
          <w:sz w:val="28"/>
          <w:szCs w:val="28"/>
        </w:rPr>
      </w:pPr>
      <w:r w:rsidRPr="007021AA">
        <w:rPr>
          <w:b/>
          <w:sz w:val="28"/>
          <w:szCs w:val="28"/>
        </w:rPr>
        <w:t>Вопрос 2.</w:t>
      </w:r>
      <w:r w:rsidRPr="007021AA">
        <w:rPr>
          <w:sz w:val="28"/>
          <w:szCs w:val="28"/>
        </w:rPr>
        <w:t xml:space="preserve"> Основные подходы к социальному прогнозированию.                     5</w:t>
      </w:r>
    </w:p>
    <w:p w:rsidR="00FF485F" w:rsidRPr="007021AA" w:rsidRDefault="00FF485F" w:rsidP="007021AA">
      <w:pPr>
        <w:spacing w:line="360" w:lineRule="auto"/>
        <w:rPr>
          <w:sz w:val="28"/>
          <w:szCs w:val="28"/>
        </w:rPr>
      </w:pPr>
      <w:r w:rsidRPr="007021AA">
        <w:rPr>
          <w:sz w:val="28"/>
          <w:szCs w:val="28"/>
        </w:rPr>
        <w:t>Используемая литература                                                                                     17</w:t>
      </w:r>
    </w:p>
    <w:p w:rsidR="000C41D5" w:rsidRPr="007021AA" w:rsidRDefault="007021AA" w:rsidP="007021AA">
      <w:pPr>
        <w:spacing w:line="360" w:lineRule="auto"/>
        <w:ind w:firstLine="709"/>
        <w:jc w:val="center"/>
        <w:rPr>
          <w:sz w:val="28"/>
          <w:szCs w:val="28"/>
        </w:rPr>
      </w:pPr>
      <w:r>
        <w:rPr>
          <w:b/>
          <w:sz w:val="28"/>
          <w:szCs w:val="28"/>
          <w:lang w:val="en-US"/>
        </w:rPr>
        <w:br w:type="page"/>
      </w:r>
      <w:r w:rsidR="00C35F8E" w:rsidRPr="007021AA">
        <w:rPr>
          <w:b/>
          <w:sz w:val="28"/>
          <w:szCs w:val="28"/>
        </w:rPr>
        <w:t xml:space="preserve">Вопрос </w:t>
      </w:r>
      <w:r w:rsidR="000C41D5" w:rsidRPr="007021AA">
        <w:rPr>
          <w:b/>
          <w:sz w:val="28"/>
          <w:szCs w:val="28"/>
        </w:rPr>
        <w:t>1. Условия надежности социальных прогнозов.</w:t>
      </w:r>
    </w:p>
    <w:p w:rsidR="000C41D5" w:rsidRPr="007021AA" w:rsidRDefault="000C41D5" w:rsidP="007021AA">
      <w:pPr>
        <w:spacing w:line="360" w:lineRule="auto"/>
        <w:ind w:firstLine="709"/>
        <w:rPr>
          <w:sz w:val="28"/>
          <w:szCs w:val="28"/>
        </w:rPr>
      </w:pPr>
    </w:p>
    <w:p w:rsidR="00FE3721" w:rsidRPr="007021AA" w:rsidRDefault="00620F3D" w:rsidP="007021AA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1"/>
          <w:sz w:val="28"/>
          <w:szCs w:val="28"/>
        </w:rPr>
        <w:t xml:space="preserve">Одной из практически значимых проблем прогнозирования </w:t>
      </w:r>
      <w:r w:rsidRPr="007021AA">
        <w:rPr>
          <w:color w:val="000000"/>
          <w:sz w:val="28"/>
          <w:szCs w:val="28"/>
        </w:rPr>
        <w:t>является реализация наиболее ценных результатов прогнозиро</w:t>
      </w:r>
      <w:r w:rsidRPr="007021AA">
        <w:rPr>
          <w:color w:val="000000"/>
          <w:sz w:val="28"/>
          <w:szCs w:val="28"/>
        </w:rPr>
        <w:softHyphen/>
      </w:r>
      <w:r w:rsidRPr="007021AA">
        <w:rPr>
          <w:color w:val="000000"/>
          <w:spacing w:val="1"/>
          <w:sz w:val="28"/>
          <w:szCs w:val="28"/>
        </w:rPr>
        <w:t xml:space="preserve">вания. Основные направления этой деятельности могут быть </w:t>
      </w:r>
      <w:r w:rsidR="00FE3721" w:rsidRPr="007021AA">
        <w:rPr>
          <w:color w:val="000000"/>
          <w:sz w:val="28"/>
          <w:szCs w:val="28"/>
        </w:rPr>
        <w:t>следующими:</w:t>
      </w:r>
    </w:p>
    <w:p w:rsidR="00FE3721" w:rsidRPr="007021AA" w:rsidRDefault="00620F3D" w:rsidP="007021AA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z w:val="28"/>
          <w:szCs w:val="28"/>
        </w:rPr>
        <w:t>а) вооружение соответствующих учреждений, ве</w:t>
      </w:r>
      <w:r w:rsidRPr="007021AA">
        <w:rPr>
          <w:color w:val="000000"/>
          <w:sz w:val="28"/>
          <w:szCs w:val="28"/>
        </w:rPr>
        <w:softHyphen/>
        <w:t xml:space="preserve">домств материалами для </w:t>
      </w:r>
      <w:r w:rsidR="00FE3721" w:rsidRPr="007021AA">
        <w:rPr>
          <w:color w:val="000000"/>
          <w:sz w:val="28"/>
          <w:szCs w:val="28"/>
        </w:rPr>
        <w:t>составления программ, проектов;</w:t>
      </w:r>
    </w:p>
    <w:p w:rsidR="00FE3721" w:rsidRPr="007021AA" w:rsidRDefault="00620F3D" w:rsidP="007021AA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z w:val="28"/>
          <w:szCs w:val="28"/>
        </w:rPr>
        <w:t>б) со</w:t>
      </w:r>
      <w:r w:rsidRPr="007021AA">
        <w:rPr>
          <w:color w:val="000000"/>
          <w:sz w:val="28"/>
          <w:szCs w:val="28"/>
        </w:rPr>
        <w:softHyphen/>
      </w:r>
      <w:r w:rsidRPr="007021AA">
        <w:rPr>
          <w:color w:val="000000"/>
          <w:spacing w:val="1"/>
          <w:sz w:val="28"/>
          <w:szCs w:val="28"/>
        </w:rPr>
        <w:t>ставление комплексных прогнозов через координационные цен</w:t>
      </w:r>
      <w:r w:rsidRPr="007021AA">
        <w:rPr>
          <w:color w:val="000000"/>
          <w:spacing w:val="1"/>
          <w:sz w:val="28"/>
          <w:szCs w:val="28"/>
        </w:rPr>
        <w:softHyphen/>
      </w:r>
      <w:r w:rsidR="00FE3721" w:rsidRPr="007021AA">
        <w:rPr>
          <w:color w:val="000000"/>
          <w:sz w:val="28"/>
          <w:szCs w:val="28"/>
        </w:rPr>
        <w:t>тры;</w:t>
      </w:r>
    </w:p>
    <w:p w:rsidR="00FE3721" w:rsidRPr="007021AA" w:rsidRDefault="00620F3D" w:rsidP="007021AA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z w:val="28"/>
          <w:szCs w:val="28"/>
        </w:rPr>
        <w:t>в) представление прогнозов правительству комитетам и ор</w:t>
      </w:r>
      <w:r w:rsidRPr="007021AA">
        <w:rPr>
          <w:color w:val="000000"/>
          <w:sz w:val="28"/>
          <w:szCs w:val="28"/>
        </w:rPr>
        <w:softHyphen/>
        <w:t>ганам управ</w:t>
      </w:r>
      <w:r w:rsidR="00FE3721" w:rsidRPr="007021AA">
        <w:rPr>
          <w:color w:val="000000"/>
          <w:sz w:val="28"/>
          <w:szCs w:val="28"/>
        </w:rPr>
        <w:t>ления соответствующих ведомств;</w:t>
      </w:r>
    </w:p>
    <w:p w:rsidR="00620F3D" w:rsidRPr="007021AA" w:rsidRDefault="00620F3D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z w:val="28"/>
          <w:szCs w:val="28"/>
        </w:rPr>
        <w:t>г) проведение конкурсов прогнозов соответствующими комиссиями и комите</w:t>
      </w:r>
      <w:r w:rsidRPr="007021AA">
        <w:rPr>
          <w:color w:val="000000"/>
          <w:sz w:val="28"/>
          <w:szCs w:val="28"/>
        </w:rPr>
        <w:softHyphen/>
      </w:r>
      <w:r w:rsidRPr="007021AA">
        <w:rPr>
          <w:color w:val="000000"/>
          <w:spacing w:val="-1"/>
          <w:sz w:val="28"/>
          <w:szCs w:val="28"/>
        </w:rPr>
        <w:t>тами.</w:t>
      </w:r>
    </w:p>
    <w:p w:rsidR="00620F3D" w:rsidRPr="007021AA" w:rsidRDefault="00620F3D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-1"/>
          <w:sz w:val="28"/>
          <w:szCs w:val="28"/>
        </w:rPr>
        <w:t xml:space="preserve">Анализируя уровень прогностической деятельности, следует </w:t>
      </w:r>
      <w:r w:rsidRPr="007021AA">
        <w:rPr>
          <w:color w:val="000000"/>
          <w:sz w:val="28"/>
          <w:szCs w:val="28"/>
        </w:rPr>
        <w:t>учитывать множество факторов.</w:t>
      </w:r>
    </w:p>
    <w:p w:rsidR="00620F3D" w:rsidRPr="007021AA" w:rsidRDefault="00620F3D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z w:val="28"/>
          <w:szCs w:val="28"/>
        </w:rPr>
        <w:t>Есть факторы принципиального, методологического харак</w:t>
      </w:r>
      <w:r w:rsidRPr="007021AA">
        <w:rPr>
          <w:color w:val="000000"/>
          <w:sz w:val="28"/>
          <w:szCs w:val="28"/>
        </w:rPr>
        <w:softHyphen/>
      </w:r>
      <w:r w:rsidRPr="007021AA">
        <w:rPr>
          <w:color w:val="000000"/>
          <w:spacing w:val="1"/>
          <w:sz w:val="28"/>
          <w:szCs w:val="28"/>
        </w:rPr>
        <w:t>тера. Это прежде всего умение учитывать специфику взаимосвя</w:t>
      </w:r>
      <w:r w:rsidRPr="007021AA">
        <w:rPr>
          <w:color w:val="000000"/>
          <w:spacing w:val="1"/>
          <w:sz w:val="28"/>
          <w:szCs w:val="28"/>
        </w:rPr>
        <w:softHyphen/>
      </w:r>
      <w:r w:rsidRPr="007021AA">
        <w:rPr>
          <w:color w:val="000000"/>
          <w:spacing w:val="3"/>
          <w:sz w:val="28"/>
          <w:szCs w:val="28"/>
        </w:rPr>
        <w:t xml:space="preserve">зей социально-экономического и духовно-идеологического аспектов при разработке прогнозов и учет их результатов. </w:t>
      </w:r>
      <w:r w:rsidRPr="007021AA">
        <w:rPr>
          <w:color w:val="000000"/>
          <w:sz w:val="28"/>
          <w:szCs w:val="28"/>
        </w:rPr>
        <w:t>Недостатки, связанные с опытом следует относить, во-первых, к тем, кто разрабатывает прогнозы и, во-вторых, к тем, кто пытает</w:t>
      </w:r>
      <w:r w:rsidRPr="007021AA">
        <w:rPr>
          <w:color w:val="000000"/>
          <w:sz w:val="28"/>
          <w:szCs w:val="28"/>
        </w:rPr>
        <w:softHyphen/>
        <w:t>ся реализовать результаты исследований.</w:t>
      </w:r>
    </w:p>
    <w:p w:rsidR="00620F3D" w:rsidRPr="007021AA" w:rsidRDefault="00620F3D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z w:val="28"/>
          <w:szCs w:val="28"/>
        </w:rPr>
        <w:t>Недостаточно высокий профессионализм прогнозистов, эк</w:t>
      </w:r>
      <w:r w:rsidRPr="007021AA">
        <w:rPr>
          <w:color w:val="000000"/>
          <w:sz w:val="28"/>
          <w:szCs w:val="28"/>
        </w:rPr>
        <w:softHyphen/>
      </w:r>
      <w:r w:rsidRPr="007021AA">
        <w:rPr>
          <w:color w:val="000000"/>
          <w:spacing w:val="1"/>
          <w:sz w:val="28"/>
          <w:szCs w:val="28"/>
        </w:rPr>
        <w:t xml:space="preserve">спертов, неинформированность их о позициях потенциальных заказчиков, в интересах которых разрабатываются те или иные </w:t>
      </w:r>
      <w:r w:rsidRPr="007021AA">
        <w:rPr>
          <w:color w:val="000000"/>
          <w:spacing w:val="-1"/>
          <w:sz w:val="28"/>
          <w:szCs w:val="28"/>
        </w:rPr>
        <w:t xml:space="preserve">прогнозы приводит к целому ряду нежелательных моментов, на </w:t>
      </w:r>
      <w:r w:rsidRPr="007021AA">
        <w:rPr>
          <w:color w:val="000000"/>
          <w:sz w:val="28"/>
          <w:szCs w:val="28"/>
        </w:rPr>
        <w:t>основе которых можно сделать ряд выводов.</w:t>
      </w:r>
    </w:p>
    <w:p w:rsidR="00620F3D" w:rsidRPr="007021AA" w:rsidRDefault="00620F3D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-2"/>
          <w:sz w:val="28"/>
          <w:szCs w:val="28"/>
        </w:rPr>
        <w:t>Во-первых это несоответствие описательно-информационно</w:t>
      </w:r>
      <w:r w:rsidRPr="007021AA">
        <w:rPr>
          <w:color w:val="000000"/>
          <w:spacing w:val="-2"/>
          <w:sz w:val="28"/>
          <w:szCs w:val="28"/>
        </w:rPr>
        <w:softHyphen/>
      </w:r>
      <w:r w:rsidRPr="007021AA">
        <w:rPr>
          <w:color w:val="000000"/>
          <w:sz w:val="28"/>
          <w:szCs w:val="28"/>
        </w:rPr>
        <w:t>го и аналитико-исследовательского материалов в прогностичес</w:t>
      </w:r>
      <w:r w:rsidRPr="007021AA">
        <w:rPr>
          <w:color w:val="000000"/>
          <w:sz w:val="28"/>
          <w:szCs w:val="28"/>
        </w:rPr>
        <w:softHyphen/>
      </w:r>
      <w:r w:rsidRPr="007021AA">
        <w:rPr>
          <w:color w:val="000000"/>
          <w:spacing w:val="-1"/>
          <w:sz w:val="28"/>
          <w:szCs w:val="28"/>
        </w:rPr>
        <w:t>ких отчетах</w:t>
      </w:r>
      <w:r w:rsidRPr="007021AA">
        <w:rPr>
          <w:rStyle w:val="a8"/>
          <w:color w:val="000000"/>
          <w:spacing w:val="-1"/>
          <w:sz w:val="28"/>
          <w:szCs w:val="28"/>
        </w:rPr>
        <w:footnoteReference w:id="1"/>
      </w:r>
      <w:r w:rsidRPr="007021AA">
        <w:rPr>
          <w:color w:val="000000"/>
          <w:spacing w:val="-1"/>
          <w:sz w:val="28"/>
          <w:szCs w:val="28"/>
        </w:rPr>
        <w:t>.</w:t>
      </w:r>
    </w:p>
    <w:p w:rsidR="00620F3D" w:rsidRPr="007021AA" w:rsidRDefault="00620F3D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-1"/>
          <w:sz w:val="28"/>
          <w:szCs w:val="28"/>
        </w:rPr>
        <w:t>Во-вторых, преимущественное внимание уделяется исследо</w:t>
      </w:r>
      <w:r w:rsidRPr="007021AA">
        <w:rPr>
          <w:color w:val="000000"/>
          <w:spacing w:val="-1"/>
          <w:sz w:val="28"/>
          <w:szCs w:val="28"/>
        </w:rPr>
        <w:softHyphen/>
        <w:t xml:space="preserve">вательскому подходу к самому процессу разработки прогнозов и </w:t>
      </w:r>
      <w:r w:rsidRPr="007021AA">
        <w:rPr>
          <w:color w:val="000000"/>
          <w:spacing w:val="1"/>
          <w:sz w:val="28"/>
          <w:szCs w:val="28"/>
        </w:rPr>
        <w:t>меньше - анализу прогностического фона взаимосвязей различ</w:t>
      </w:r>
      <w:r w:rsidRPr="007021AA">
        <w:rPr>
          <w:color w:val="000000"/>
          <w:spacing w:val="1"/>
          <w:sz w:val="28"/>
          <w:szCs w:val="28"/>
        </w:rPr>
        <w:softHyphen/>
      </w:r>
      <w:r w:rsidRPr="007021AA">
        <w:rPr>
          <w:color w:val="000000"/>
          <w:sz w:val="28"/>
          <w:szCs w:val="28"/>
        </w:rPr>
        <w:t>ных факторов, так называемого внешнего окружения, использо</w:t>
      </w:r>
      <w:r w:rsidRPr="007021AA">
        <w:rPr>
          <w:color w:val="000000"/>
          <w:sz w:val="28"/>
          <w:szCs w:val="28"/>
        </w:rPr>
        <w:softHyphen/>
        <w:t>вания прогностических систем высшего порядка.</w:t>
      </w:r>
    </w:p>
    <w:p w:rsidR="00620F3D" w:rsidRPr="007021AA" w:rsidRDefault="00620F3D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-1"/>
          <w:sz w:val="28"/>
          <w:szCs w:val="28"/>
        </w:rPr>
        <w:t>В-третьих, в нечетком определении целей разработки прог</w:t>
      </w:r>
      <w:r w:rsidRPr="007021AA">
        <w:rPr>
          <w:color w:val="000000"/>
          <w:spacing w:val="-1"/>
          <w:sz w:val="28"/>
          <w:szCs w:val="28"/>
        </w:rPr>
        <w:softHyphen/>
      </w:r>
      <w:r w:rsidRPr="007021AA">
        <w:rPr>
          <w:color w:val="000000"/>
          <w:sz w:val="28"/>
          <w:szCs w:val="28"/>
        </w:rPr>
        <w:t xml:space="preserve">нозов, что приводит к вовлечению при описании объекта, как в периоде ретроспекции, так и прогноза, большего количества, не </w:t>
      </w:r>
      <w:r w:rsidRPr="007021AA">
        <w:rPr>
          <w:color w:val="000000"/>
          <w:spacing w:val="2"/>
          <w:sz w:val="28"/>
          <w:szCs w:val="28"/>
        </w:rPr>
        <w:t>имеющего научно-информативной ценности факторов и усло</w:t>
      </w:r>
      <w:r w:rsidRPr="007021AA">
        <w:rPr>
          <w:color w:val="000000"/>
          <w:spacing w:val="2"/>
          <w:sz w:val="28"/>
          <w:szCs w:val="28"/>
        </w:rPr>
        <w:softHyphen/>
      </w:r>
      <w:r w:rsidRPr="007021AA">
        <w:rPr>
          <w:color w:val="000000"/>
          <w:spacing w:val="-6"/>
          <w:sz w:val="28"/>
          <w:szCs w:val="28"/>
        </w:rPr>
        <w:t>вий.</w:t>
      </w:r>
    </w:p>
    <w:p w:rsidR="00620F3D" w:rsidRPr="007021AA" w:rsidRDefault="00620F3D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-1"/>
          <w:sz w:val="28"/>
          <w:szCs w:val="28"/>
        </w:rPr>
        <w:t>Негативные последствия могут иметь место и из-за попыток перенести существующие модели на будущее без должного ана</w:t>
      </w:r>
      <w:r w:rsidRPr="007021AA">
        <w:rPr>
          <w:color w:val="000000"/>
          <w:spacing w:val="-1"/>
          <w:sz w:val="28"/>
          <w:szCs w:val="28"/>
        </w:rPr>
        <w:softHyphen/>
        <w:t xml:space="preserve">лиза возможных адаптации и в новых условиях. Примером могут </w:t>
      </w:r>
      <w:r w:rsidRPr="007021AA">
        <w:rPr>
          <w:color w:val="000000"/>
          <w:sz w:val="28"/>
          <w:szCs w:val="28"/>
        </w:rPr>
        <w:t>служить попытки перенести модели западной экономики и де</w:t>
      </w:r>
      <w:r w:rsidRPr="007021AA">
        <w:rPr>
          <w:color w:val="000000"/>
          <w:sz w:val="28"/>
          <w:szCs w:val="28"/>
        </w:rPr>
        <w:softHyphen/>
      </w:r>
      <w:r w:rsidRPr="007021AA">
        <w:rPr>
          <w:color w:val="000000"/>
          <w:spacing w:val="1"/>
          <w:sz w:val="28"/>
          <w:szCs w:val="28"/>
        </w:rPr>
        <w:t xml:space="preserve">мократии в Россию. Они приобретают извращенную форму, т.к. </w:t>
      </w:r>
      <w:r w:rsidRPr="007021AA">
        <w:rPr>
          <w:color w:val="000000"/>
          <w:spacing w:val="3"/>
          <w:sz w:val="28"/>
          <w:szCs w:val="28"/>
        </w:rPr>
        <w:t xml:space="preserve">не учитываются не только особенности экономической сферы, </w:t>
      </w:r>
      <w:r w:rsidRPr="007021AA">
        <w:rPr>
          <w:color w:val="000000"/>
          <w:spacing w:val="1"/>
          <w:sz w:val="28"/>
          <w:szCs w:val="28"/>
        </w:rPr>
        <w:t>но и исторические традиции, социальная специфика, духовно-нравственная атмосфера.</w:t>
      </w:r>
    </w:p>
    <w:p w:rsidR="00A14740" w:rsidRPr="007021AA" w:rsidRDefault="00620F3D" w:rsidP="007021AA">
      <w:pPr>
        <w:shd w:val="clear" w:color="auto" w:fill="FFFFFF"/>
        <w:spacing w:line="360" w:lineRule="auto"/>
        <w:ind w:firstLine="709"/>
        <w:jc w:val="both"/>
        <w:rPr>
          <w:color w:val="000000"/>
          <w:spacing w:val="1"/>
          <w:sz w:val="28"/>
          <w:szCs w:val="28"/>
        </w:rPr>
      </w:pPr>
      <w:r w:rsidRPr="007021AA">
        <w:rPr>
          <w:color w:val="000000"/>
          <w:sz w:val="28"/>
          <w:szCs w:val="28"/>
        </w:rPr>
        <w:t>Эффективность и надежность прогнозов предопределяются многими факторами, в том числе и соблюдением основн</w:t>
      </w:r>
      <w:r w:rsidR="00A14740" w:rsidRPr="007021AA">
        <w:rPr>
          <w:color w:val="000000"/>
          <w:sz w:val="28"/>
          <w:szCs w:val="28"/>
        </w:rPr>
        <w:t>ых при</w:t>
      </w:r>
      <w:r w:rsidR="00A14740" w:rsidRPr="007021AA">
        <w:rPr>
          <w:color w:val="000000"/>
          <w:sz w:val="28"/>
          <w:szCs w:val="28"/>
        </w:rPr>
        <w:softHyphen/>
        <w:t>нципов, подхода и самого</w:t>
      </w:r>
      <w:r w:rsidRPr="007021AA">
        <w:rPr>
          <w:color w:val="000000"/>
          <w:sz w:val="28"/>
          <w:szCs w:val="28"/>
        </w:rPr>
        <w:t xml:space="preserve"> процесса исследования. К важнейшим </w:t>
      </w:r>
      <w:r w:rsidR="00A14740" w:rsidRPr="007021AA">
        <w:rPr>
          <w:color w:val="000000"/>
          <w:spacing w:val="1"/>
          <w:sz w:val="28"/>
          <w:szCs w:val="28"/>
        </w:rPr>
        <w:t>из них относятся:</w:t>
      </w:r>
    </w:p>
    <w:p w:rsidR="00A14740" w:rsidRPr="007021AA" w:rsidRDefault="00620F3D" w:rsidP="007021AA">
      <w:pPr>
        <w:shd w:val="clear" w:color="auto" w:fill="FFFFFF"/>
        <w:spacing w:line="360" w:lineRule="auto"/>
        <w:ind w:firstLine="709"/>
        <w:jc w:val="both"/>
        <w:rPr>
          <w:color w:val="000000"/>
          <w:spacing w:val="1"/>
          <w:sz w:val="28"/>
          <w:szCs w:val="28"/>
        </w:rPr>
      </w:pPr>
      <w:r w:rsidRPr="007021AA">
        <w:rPr>
          <w:color w:val="000000"/>
          <w:spacing w:val="1"/>
          <w:sz w:val="28"/>
          <w:szCs w:val="28"/>
        </w:rPr>
        <w:t>- выбор основных факторов и элементов дан</w:t>
      </w:r>
      <w:r w:rsidRPr="007021AA">
        <w:rPr>
          <w:color w:val="000000"/>
          <w:spacing w:val="1"/>
          <w:sz w:val="28"/>
          <w:szCs w:val="28"/>
        </w:rPr>
        <w:softHyphen/>
      </w:r>
      <w:r w:rsidR="00EE4008" w:rsidRPr="007021AA">
        <w:rPr>
          <w:color w:val="000000"/>
          <w:sz w:val="28"/>
          <w:szCs w:val="28"/>
        </w:rPr>
        <w:t xml:space="preserve">ной системы, определение их </w:t>
      </w:r>
      <w:r w:rsidRPr="007021AA">
        <w:rPr>
          <w:color w:val="000000"/>
          <w:sz w:val="28"/>
          <w:szCs w:val="28"/>
        </w:rPr>
        <w:t xml:space="preserve">роли и значимости в социальной </w:t>
      </w:r>
      <w:r w:rsidR="00A14740" w:rsidRPr="007021AA">
        <w:rPr>
          <w:color w:val="000000"/>
          <w:spacing w:val="1"/>
          <w:sz w:val="28"/>
          <w:szCs w:val="28"/>
        </w:rPr>
        <w:t>сфере;</w:t>
      </w:r>
    </w:p>
    <w:p w:rsidR="00A14740" w:rsidRPr="007021AA" w:rsidRDefault="00620F3D" w:rsidP="007021AA">
      <w:pPr>
        <w:numPr>
          <w:ilvl w:val="0"/>
          <w:numId w:val="8"/>
        </w:numPr>
        <w:shd w:val="clear" w:color="auto" w:fill="FFFFFF"/>
        <w:spacing w:line="360" w:lineRule="auto"/>
        <w:ind w:left="0" w:firstLine="709"/>
        <w:jc w:val="both"/>
        <w:rPr>
          <w:color w:val="000000"/>
          <w:spacing w:val="1"/>
          <w:sz w:val="28"/>
          <w:szCs w:val="28"/>
        </w:rPr>
      </w:pPr>
      <w:r w:rsidRPr="007021AA">
        <w:rPr>
          <w:color w:val="000000"/>
          <w:spacing w:val="1"/>
          <w:sz w:val="28"/>
          <w:szCs w:val="28"/>
        </w:rPr>
        <w:t xml:space="preserve">выявление на основе анализа основных тенденций </w:t>
      </w:r>
      <w:r w:rsidRPr="007021AA">
        <w:rPr>
          <w:color w:val="000000"/>
          <w:spacing w:val="-1"/>
          <w:sz w:val="28"/>
          <w:szCs w:val="28"/>
        </w:rPr>
        <w:t xml:space="preserve">("траекторий") развития исследуемых процессов (безработицы, социальной защиты, </w:t>
      </w:r>
      <w:r w:rsidR="00A14740" w:rsidRPr="007021AA">
        <w:rPr>
          <w:color w:val="000000"/>
          <w:spacing w:val="-1"/>
          <w:sz w:val="28"/>
          <w:szCs w:val="28"/>
        </w:rPr>
        <w:t>положения студенчества и т.д.);</w:t>
      </w:r>
    </w:p>
    <w:p w:rsidR="00A14740" w:rsidRPr="007021AA" w:rsidRDefault="00620F3D" w:rsidP="007021AA">
      <w:pPr>
        <w:numPr>
          <w:ilvl w:val="0"/>
          <w:numId w:val="8"/>
        </w:numPr>
        <w:shd w:val="clear" w:color="auto" w:fill="FFFFFF"/>
        <w:spacing w:line="360" w:lineRule="auto"/>
        <w:ind w:left="0" w:firstLine="709"/>
        <w:jc w:val="both"/>
        <w:rPr>
          <w:sz w:val="28"/>
          <w:szCs w:val="28"/>
        </w:rPr>
      </w:pPr>
      <w:r w:rsidRPr="007021AA">
        <w:rPr>
          <w:color w:val="000000"/>
          <w:spacing w:val="-1"/>
          <w:sz w:val="28"/>
          <w:szCs w:val="28"/>
        </w:rPr>
        <w:t>экстраполя</w:t>
      </w:r>
      <w:r w:rsidRPr="007021AA">
        <w:rPr>
          <w:color w:val="000000"/>
          <w:spacing w:val="-1"/>
          <w:sz w:val="28"/>
          <w:szCs w:val="28"/>
        </w:rPr>
        <w:softHyphen/>
      </w:r>
      <w:r w:rsidR="00A14740" w:rsidRPr="007021AA">
        <w:rPr>
          <w:color w:val="000000"/>
          <w:sz w:val="28"/>
          <w:szCs w:val="28"/>
        </w:rPr>
        <w:t>ция этих тенденций на будущее;</w:t>
      </w:r>
    </w:p>
    <w:p w:rsidR="00A14740" w:rsidRPr="007021AA" w:rsidRDefault="00620F3D" w:rsidP="007021AA">
      <w:pPr>
        <w:numPr>
          <w:ilvl w:val="0"/>
          <w:numId w:val="8"/>
        </w:numPr>
        <w:shd w:val="clear" w:color="auto" w:fill="FFFFFF"/>
        <w:spacing w:line="360" w:lineRule="auto"/>
        <w:ind w:left="0" w:firstLine="709"/>
        <w:jc w:val="both"/>
        <w:rPr>
          <w:sz w:val="28"/>
          <w:szCs w:val="28"/>
        </w:rPr>
      </w:pPr>
      <w:r w:rsidRPr="007021AA">
        <w:rPr>
          <w:color w:val="000000"/>
          <w:sz w:val="28"/>
          <w:szCs w:val="28"/>
        </w:rPr>
        <w:t>синтез этих будущих траекто</w:t>
      </w:r>
      <w:r w:rsidRPr="007021AA">
        <w:rPr>
          <w:color w:val="000000"/>
          <w:sz w:val="28"/>
          <w:szCs w:val="28"/>
        </w:rPr>
        <w:softHyphen/>
        <w:t xml:space="preserve">рий в </w:t>
      </w:r>
      <w:r w:rsidR="00A14740" w:rsidRPr="007021AA">
        <w:rPr>
          <w:color w:val="000000"/>
          <w:sz w:val="28"/>
          <w:szCs w:val="28"/>
        </w:rPr>
        <w:t>настоящих социальных процессах;</w:t>
      </w:r>
    </w:p>
    <w:p w:rsidR="00A14740" w:rsidRPr="007021AA" w:rsidRDefault="00620F3D" w:rsidP="007021AA">
      <w:pPr>
        <w:numPr>
          <w:ilvl w:val="0"/>
          <w:numId w:val="8"/>
        </w:numPr>
        <w:shd w:val="clear" w:color="auto" w:fill="FFFFFF"/>
        <w:spacing w:line="360" w:lineRule="auto"/>
        <w:ind w:left="0" w:firstLine="709"/>
        <w:jc w:val="both"/>
        <w:rPr>
          <w:sz w:val="28"/>
          <w:szCs w:val="28"/>
        </w:rPr>
      </w:pPr>
      <w:r w:rsidRPr="007021AA">
        <w:rPr>
          <w:color w:val="000000"/>
          <w:sz w:val="28"/>
          <w:szCs w:val="28"/>
        </w:rPr>
        <w:t xml:space="preserve"> интеграция с прогно</w:t>
      </w:r>
      <w:r w:rsidRPr="007021AA">
        <w:rPr>
          <w:color w:val="000000"/>
          <w:sz w:val="28"/>
          <w:szCs w:val="28"/>
        </w:rPr>
        <w:softHyphen/>
        <w:t>зами в других сф</w:t>
      </w:r>
      <w:r w:rsidR="00A14740" w:rsidRPr="007021AA">
        <w:rPr>
          <w:color w:val="000000"/>
          <w:sz w:val="28"/>
          <w:szCs w:val="28"/>
        </w:rPr>
        <w:t>ерах общественной деятельности;</w:t>
      </w:r>
      <w:r w:rsidR="00FF4887" w:rsidRPr="007021AA">
        <w:rPr>
          <w:rStyle w:val="a8"/>
          <w:sz w:val="28"/>
          <w:szCs w:val="28"/>
        </w:rPr>
        <w:footnoteReference w:id="2"/>
      </w:r>
    </w:p>
    <w:p w:rsidR="00A14740" w:rsidRPr="007021AA" w:rsidRDefault="00620F3D" w:rsidP="007021AA">
      <w:pPr>
        <w:numPr>
          <w:ilvl w:val="0"/>
          <w:numId w:val="8"/>
        </w:numPr>
        <w:shd w:val="clear" w:color="auto" w:fill="FFFFFF"/>
        <w:spacing w:line="360" w:lineRule="auto"/>
        <w:ind w:left="0" w:firstLine="709"/>
        <w:jc w:val="both"/>
        <w:rPr>
          <w:sz w:val="28"/>
          <w:szCs w:val="28"/>
        </w:rPr>
      </w:pPr>
      <w:r w:rsidRPr="007021AA">
        <w:rPr>
          <w:color w:val="000000"/>
          <w:sz w:val="28"/>
          <w:szCs w:val="28"/>
        </w:rPr>
        <w:t>составление комплексного многоуровневого прогноза как в целом, так и по отде</w:t>
      </w:r>
      <w:r w:rsidR="00A14740" w:rsidRPr="007021AA">
        <w:rPr>
          <w:color w:val="000000"/>
          <w:sz w:val="28"/>
          <w:szCs w:val="28"/>
        </w:rPr>
        <w:t>льным процессам и направлениям;</w:t>
      </w:r>
    </w:p>
    <w:p w:rsidR="00620F3D" w:rsidRPr="007021AA" w:rsidRDefault="00620F3D" w:rsidP="007021AA">
      <w:pPr>
        <w:numPr>
          <w:ilvl w:val="0"/>
          <w:numId w:val="8"/>
        </w:numPr>
        <w:shd w:val="clear" w:color="auto" w:fill="FFFFFF"/>
        <w:spacing w:line="360" w:lineRule="auto"/>
        <w:ind w:left="0" w:firstLine="709"/>
        <w:jc w:val="both"/>
        <w:rPr>
          <w:sz w:val="28"/>
          <w:szCs w:val="28"/>
        </w:rPr>
      </w:pPr>
      <w:r w:rsidRPr="007021AA">
        <w:rPr>
          <w:color w:val="000000"/>
          <w:sz w:val="28"/>
          <w:szCs w:val="28"/>
        </w:rPr>
        <w:t xml:space="preserve"> непрерывная корректи</w:t>
      </w:r>
      <w:r w:rsidRPr="007021AA">
        <w:rPr>
          <w:color w:val="000000"/>
          <w:sz w:val="28"/>
          <w:szCs w:val="28"/>
        </w:rPr>
        <w:softHyphen/>
      </w:r>
      <w:r w:rsidRPr="007021AA">
        <w:rPr>
          <w:color w:val="000000"/>
          <w:spacing w:val="1"/>
          <w:sz w:val="28"/>
          <w:szCs w:val="28"/>
        </w:rPr>
        <w:t>ровка прогноза.</w:t>
      </w:r>
    </w:p>
    <w:p w:rsidR="00A14740" w:rsidRPr="007021AA" w:rsidRDefault="00620F3D" w:rsidP="007021AA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-1"/>
          <w:sz w:val="28"/>
          <w:szCs w:val="28"/>
        </w:rPr>
        <w:t xml:space="preserve">К числу основных условий надежности прогнозов следует </w:t>
      </w:r>
      <w:r w:rsidR="00A14740" w:rsidRPr="007021AA">
        <w:rPr>
          <w:color w:val="000000"/>
          <w:sz w:val="28"/>
          <w:szCs w:val="28"/>
        </w:rPr>
        <w:t>отнести:</w:t>
      </w:r>
    </w:p>
    <w:p w:rsidR="00A14740" w:rsidRPr="007021AA" w:rsidRDefault="00620F3D" w:rsidP="007021AA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z w:val="28"/>
          <w:szCs w:val="28"/>
        </w:rPr>
        <w:t>а) г</w:t>
      </w:r>
      <w:r w:rsidR="00A14740" w:rsidRPr="007021AA">
        <w:rPr>
          <w:color w:val="000000"/>
          <w:sz w:val="28"/>
          <w:szCs w:val="28"/>
        </w:rPr>
        <w:t>лубину и объективность анализа;</w:t>
      </w:r>
    </w:p>
    <w:p w:rsidR="00A14740" w:rsidRPr="007021AA" w:rsidRDefault="00620F3D" w:rsidP="007021AA">
      <w:pPr>
        <w:shd w:val="clear" w:color="auto" w:fill="FFFFFF"/>
        <w:spacing w:line="360" w:lineRule="auto"/>
        <w:ind w:firstLine="709"/>
        <w:jc w:val="both"/>
        <w:rPr>
          <w:color w:val="000000"/>
          <w:spacing w:val="-1"/>
          <w:sz w:val="28"/>
          <w:szCs w:val="28"/>
        </w:rPr>
      </w:pPr>
      <w:r w:rsidRPr="007021AA">
        <w:rPr>
          <w:color w:val="000000"/>
          <w:sz w:val="28"/>
          <w:szCs w:val="28"/>
        </w:rPr>
        <w:t>б) знание конкрет</w:t>
      </w:r>
      <w:r w:rsidRPr="007021AA">
        <w:rPr>
          <w:color w:val="000000"/>
          <w:sz w:val="28"/>
          <w:szCs w:val="28"/>
        </w:rPr>
        <w:softHyphen/>
      </w:r>
      <w:r w:rsidR="00A14740" w:rsidRPr="007021AA">
        <w:rPr>
          <w:color w:val="000000"/>
          <w:spacing w:val="-1"/>
          <w:sz w:val="28"/>
          <w:szCs w:val="28"/>
        </w:rPr>
        <w:t>ных условий;</w:t>
      </w:r>
    </w:p>
    <w:p w:rsidR="00620F3D" w:rsidRPr="007021AA" w:rsidRDefault="00620F3D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-1"/>
          <w:sz w:val="28"/>
          <w:szCs w:val="28"/>
        </w:rPr>
        <w:t>в) оперативность и быстроту в проведении и обра</w:t>
      </w:r>
      <w:r w:rsidRPr="007021AA">
        <w:rPr>
          <w:color w:val="000000"/>
          <w:spacing w:val="-1"/>
          <w:sz w:val="28"/>
          <w:szCs w:val="28"/>
        </w:rPr>
        <w:softHyphen/>
      </w:r>
      <w:r w:rsidRPr="007021AA">
        <w:rPr>
          <w:color w:val="000000"/>
          <w:sz w:val="28"/>
          <w:szCs w:val="28"/>
        </w:rPr>
        <w:t>ботке материалов.</w:t>
      </w:r>
    </w:p>
    <w:p w:rsidR="00A14740" w:rsidRPr="007021AA" w:rsidRDefault="00620F3D" w:rsidP="007021AA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4"/>
          <w:sz w:val="28"/>
          <w:szCs w:val="28"/>
        </w:rPr>
        <w:t xml:space="preserve">Особое значение имеет в прогнозировании информация, </w:t>
      </w:r>
      <w:r w:rsidRPr="007021AA">
        <w:rPr>
          <w:color w:val="000000"/>
          <w:sz w:val="28"/>
          <w:szCs w:val="28"/>
        </w:rPr>
        <w:t>банк данных статистического материала.</w:t>
      </w:r>
      <w:r w:rsidRPr="007021AA">
        <w:rPr>
          <w:color w:val="000000"/>
          <w:spacing w:val="-2"/>
          <w:sz w:val="28"/>
          <w:szCs w:val="28"/>
        </w:rPr>
        <w:t xml:space="preserve"> В теоретико-методологическом отношении необходимо учи</w:t>
      </w:r>
      <w:r w:rsidRPr="007021AA">
        <w:rPr>
          <w:color w:val="000000"/>
          <w:spacing w:val="-2"/>
          <w:sz w:val="28"/>
          <w:szCs w:val="28"/>
        </w:rPr>
        <w:softHyphen/>
      </w:r>
      <w:r w:rsidR="00A14740" w:rsidRPr="007021AA">
        <w:rPr>
          <w:color w:val="000000"/>
          <w:sz w:val="28"/>
          <w:szCs w:val="28"/>
        </w:rPr>
        <w:t>тывать ряд важнейших положений:</w:t>
      </w:r>
    </w:p>
    <w:p w:rsidR="00A14740" w:rsidRPr="007021AA" w:rsidRDefault="00620F3D" w:rsidP="007021AA">
      <w:pPr>
        <w:shd w:val="clear" w:color="auto" w:fill="FFFFFF"/>
        <w:spacing w:line="360" w:lineRule="auto"/>
        <w:ind w:firstLine="709"/>
        <w:jc w:val="both"/>
        <w:rPr>
          <w:color w:val="000000"/>
          <w:spacing w:val="-1"/>
          <w:sz w:val="28"/>
          <w:szCs w:val="28"/>
        </w:rPr>
      </w:pPr>
      <w:r w:rsidRPr="007021AA">
        <w:rPr>
          <w:color w:val="000000"/>
          <w:sz w:val="28"/>
          <w:szCs w:val="28"/>
        </w:rPr>
        <w:t xml:space="preserve">а) восприятие социальных </w:t>
      </w:r>
      <w:r w:rsidRPr="007021AA">
        <w:rPr>
          <w:color w:val="000000"/>
          <w:spacing w:val="-1"/>
          <w:sz w:val="28"/>
          <w:szCs w:val="28"/>
        </w:rPr>
        <w:t>процес</w:t>
      </w:r>
      <w:r w:rsidR="00A14740" w:rsidRPr="007021AA">
        <w:rPr>
          <w:color w:val="000000"/>
          <w:spacing w:val="-1"/>
          <w:sz w:val="28"/>
          <w:szCs w:val="28"/>
        </w:rPr>
        <w:t>сов как объективной реальности;</w:t>
      </w:r>
    </w:p>
    <w:p w:rsidR="00A14740" w:rsidRPr="007021AA" w:rsidRDefault="00620F3D" w:rsidP="007021AA">
      <w:pPr>
        <w:shd w:val="clear" w:color="auto" w:fill="FFFFFF"/>
        <w:spacing w:line="360" w:lineRule="auto"/>
        <w:ind w:firstLine="709"/>
        <w:jc w:val="both"/>
        <w:rPr>
          <w:color w:val="000000"/>
          <w:spacing w:val="-1"/>
          <w:sz w:val="28"/>
          <w:szCs w:val="28"/>
        </w:rPr>
      </w:pPr>
      <w:r w:rsidRPr="007021AA">
        <w:rPr>
          <w:color w:val="000000"/>
          <w:spacing w:val="-1"/>
          <w:sz w:val="28"/>
          <w:szCs w:val="28"/>
        </w:rPr>
        <w:t>б) целостный с</w:t>
      </w:r>
      <w:r w:rsidR="00A14740" w:rsidRPr="007021AA">
        <w:rPr>
          <w:color w:val="000000"/>
          <w:spacing w:val="-1"/>
          <w:sz w:val="28"/>
          <w:szCs w:val="28"/>
        </w:rPr>
        <w:t>истемный подход к исследованию;</w:t>
      </w:r>
    </w:p>
    <w:p w:rsidR="00620F3D" w:rsidRPr="007021AA" w:rsidRDefault="00620F3D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-1"/>
          <w:sz w:val="28"/>
          <w:szCs w:val="28"/>
        </w:rPr>
        <w:t>в) исторический детерминизм, т.е. при</w:t>
      </w:r>
      <w:r w:rsidRPr="007021AA">
        <w:rPr>
          <w:color w:val="000000"/>
          <w:spacing w:val="-1"/>
          <w:sz w:val="28"/>
          <w:szCs w:val="28"/>
        </w:rPr>
        <w:softHyphen/>
        <w:t>знание следственно-причинных обусловленностей данных про</w:t>
      </w:r>
      <w:r w:rsidRPr="007021AA">
        <w:rPr>
          <w:color w:val="000000"/>
          <w:spacing w:val="-1"/>
          <w:sz w:val="28"/>
          <w:szCs w:val="28"/>
        </w:rPr>
        <w:softHyphen/>
      </w:r>
      <w:r w:rsidRPr="007021AA">
        <w:rPr>
          <w:color w:val="000000"/>
          <w:spacing w:val="-3"/>
          <w:sz w:val="28"/>
          <w:szCs w:val="28"/>
        </w:rPr>
        <w:t>цессов</w:t>
      </w:r>
      <w:r w:rsidR="00F349E3" w:rsidRPr="007021AA">
        <w:rPr>
          <w:rStyle w:val="a8"/>
          <w:color w:val="000000"/>
          <w:spacing w:val="-3"/>
          <w:sz w:val="28"/>
          <w:szCs w:val="28"/>
        </w:rPr>
        <w:footnoteReference w:id="3"/>
      </w:r>
      <w:r w:rsidRPr="007021AA">
        <w:rPr>
          <w:color w:val="000000"/>
          <w:spacing w:val="-3"/>
          <w:sz w:val="28"/>
          <w:szCs w:val="28"/>
        </w:rPr>
        <w:t>.</w:t>
      </w:r>
    </w:p>
    <w:p w:rsidR="00620F3D" w:rsidRPr="007021AA" w:rsidRDefault="00620F3D" w:rsidP="007021AA">
      <w:pPr>
        <w:spacing w:line="360" w:lineRule="auto"/>
        <w:ind w:firstLine="709"/>
        <w:rPr>
          <w:sz w:val="28"/>
          <w:szCs w:val="28"/>
        </w:rPr>
      </w:pPr>
    </w:p>
    <w:p w:rsidR="000C41D5" w:rsidRPr="007021AA" w:rsidRDefault="00C35F8E" w:rsidP="007021AA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7021AA">
        <w:rPr>
          <w:b/>
          <w:sz w:val="28"/>
          <w:szCs w:val="28"/>
        </w:rPr>
        <w:t xml:space="preserve">Вопрос </w:t>
      </w:r>
      <w:r w:rsidR="000C41D5" w:rsidRPr="007021AA">
        <w:rPr>
          <w:b/>
          <w:sz w:val="28"/>
          <w:szCs w:val="28"/>
        </w:rPr>
        <w:t>2. Основные подходы к социальному прогнозированию.</w:t>
      </w:r>
    </w:p>
    <w:p w:rsidR="00F349E3" w:rsidRPr="007021AA" w:rsidRDefault="00F349E3" w:rsidP="007021AA">
      <w:pPr>
        <w:spacing w:line="360" w:lineRule="auto"/>
        <w:ind w:firstLine="709"/>
        <w:rPr>
          <w:b/>
          <w:sz w:val="28"/>
          <w:szCs w:val="28"/>
        </w:rPr>
      </w:pPr>
    </w:p>
    <w:p w:rsidR="00FF4887" w:rsidRPr="007021AA" w:rsidRDefault="00FF4887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b/>
          <w:color w:val="000000"/>
          <w:spacing w:val="3"/>
          <w:sz w:val="28"/>
          <w:szCs w:val="28"/>
        </w:rPr>
        <w:t>Социальное прогнозирование</w:t>
      </w:r>
      <w:r w:rsidRPr="007021AA">
        <w:rPr>
          <w:color w:val="000000"/>
          <w:spacing w:val="3"/>
          <w:sz w:val="28"/>
          <w:szCs w:val="28"/>
        </w:rPr>
        <w:t xml:space="preserve"> - это специальное иссле</w:t>
      </w:r>
      <w:r w:rsidRPr="007021AA">
        <w:rPr>
          <w:color w:val="000000"/>
          <w:spacing w:val="3"/>
          <w:sz w:val="28"/>
          <w:szCs w:val="28"/>
        </w:rPr>
        <w:softHyphen/>
      </w:r>
      <w:r w:rsidRPr="007021AA">
        <w:rPr>
          <w:color w:val="000000"/>
          <w:spacing w:val="7"/>
          <w:sz w:val="28"/>
          <w:szCs w:val="28"/>
        </w:rPr>
        <w:t xml:space="preserve">дование о вероятных перспективах развития социального </w:t>
      </w:r>
      <w:r w:rsidRPr="007021AA">
        <w:rPr>
          <w:color w:val="000000"/>
          <w:spacing w:val="5"/>
          <w:sz w:val="28"/>
          <w:szCs w:val="28"/>
        </w:rPr>
        <w:t>объекта. Причем объектом может быть и социальное явление, процесс, и социальный слой, и социальное состояние</w:t>
      </w:r>
      <w:r w:rsidRPr="007021AA">
        <w:rPr>
          <w:color w:val="000000"/>
          <w:spacing w:val="7"/>
          <w:sz w:val="28"/>
          <w:szCs w:val="28"/>
        </w:rPr>
        <w:t xml:space="preserve"> личности. Целью социального прогнозирования является </w:t>
      </w:r>
      <w:r w:rsidRPr="007021AA">
        <w:rPr>
          <w:color w:val="000000"/>
          <w:spacing w:val="3"/>
          <w:sz w:val="28"/>
          <w:szCs w:val="28"/>
        </w:rPr>
        <w:t>подготовка научно обоснованных предложений о том, в ка</w:t>
      </w:r>
      <w:r w:rsidRPr="007021AA">
        <w:rPr>
          <w:color w:val="000000"/>
          <w:spacing w:val="2"/>
          <w:sz w:val="28"/>
          <w:szCs w:val="28"/>
        </w:rPr>
        <w:t>ком направлений желательно развитие социального объек</w:t>
      </w:r>
      <w:r w:rsidRPr="007021AA">
        <w:rPr>
          <w:color w:val="000000"/>
          <w:spacing w:val="2"/>
          <w:sz w:val="28"/>
          <w:szCs w:val="28"/>
        </w:rPr>
        <w:softHyphen/>
        <w:t>та</w:t>
      </w:r>
      <w:r w:rsidR="008C4642" w:rsidRPr="007021AA">
        <w:rPr>
          <w:rStyle w:val="a8"/>
          <w:color w:val="000000"/>
          <w:spacing w:val="2"/>
          <w:sz w:val="28"/>
          <w:szCs w:val="28"/>
        </w:rPr>
        <w:footnoteReference w:id="4"/>
      </w:r>
      <w:r w:rsidRPr="007021AA">
        <w:rPr>
          <w:color w:val="000000"/>
          <w:spacing w:val="2"/>
          <w:sz w:val="28"/>
          <w:szCs w:val="28"/>
        </w:rPr>
        <w:t>. Если мы имеем дело с определенным социальным явле</w:t>
      </w:r>
      <w:r w:rsidRPr="007021AA">
        <w:rPr>
          <w:color w:val="000000"/>
          <w:spacing w:val="2"/>
          <w:sz w:val="28"/>
          <w:szCs w:val="28"/>
        </w:rPr>
        <w:softHyphen/>
      </w:r>
      <w:r w:rsidRPr="007021AA">
        <w:rPr>
          <w:color w:val="000000"/>
          <w:spacing w:val="1"/>
          <w:sz w:val="28"/>
          <w:szCs w:val="28"/>
        </w:rPr>
        <w:t>нием, то целью научного прогноза будет не просто предви</w:t>
      </w:r>
      <w:r w:rsidRPr="007021AA">
        <w:rPr>
          <w:color w:val="000000"/>
          <w:spacing w:val="1"/>
          <w:sz w:val="28"/>
          <w:szCs w:val="28"/>
        </w:rPr>
        <w:softHyphen/>
        <w:t>денье его состояния в будущем, но и выработка мер, позво</w:t>
      </w:r>
      <w:r w:rsidRPr="007021AA">
        <w:rPr>
          <w:color w:val="000000"/>
          <w:spacing w:val="7"/>
          <w:sz w:val="28"/>
          <w:szCs w:val="28"/>
        </w:rPr>
        <w:t xml:space="preserve">ляющих в нужном направлении воздействовать на это </w:t>
      </w:r>
      <w:r w:rsidRPr="007021AA">
        <w:rPr>
          <w:color w:val="000000"/>
          <w:spacing w:val="1"/>
          <w:sz w:val="28"/>
          <w:szCs w:val="28"/>
        </w:rPr>
        <w:t xml:space="preserve">явление. Следовательно, в ходе научного прогнозирования </w:t>
      </w:r>
      <w:r w:rsidRPr="007021AA">
        <w:rPr>
          <w:color w:val="000000"/>
          <w:spacing w:val="3"/>
          <w:sz w:val="28"/>
          <w:szCs w:val="28"/>
        </w:rPr>
        <w:t>решаются две главные задачи:</w:t>
      </w:r>
    </w:p>
    <w:p w:rsidR="00FF4887" w:rsidRPr="007021AA" w:rsidRDefault="00FF4887" w:rsidP="007021AA">
      <w:pPr>
        <w:shd w:val="clear" w:color="auto" w:fill="FFFFFF"/>
        <w:tabs>
          <w:tab w:val="left" w:pos="480"/>
        </w:tabs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z w:val="28"/>
          <w:szCs w:val="28"/>
        </w:rPr>
        <w:t>•</w:t>
      </w:r>
      <w:r w:rsidRPr="007021AA">
        <w:rPr>
          <w:color w:val="000000"/>
          <w:sz w:val="28"/>
          <w:szCs w:val="28"/>
        </w:rPr>
        <w:tab/>
      </w:r>
      <w:r w:rsidRPr="007021AA">
        <w:rPr>
          <w:color w:val="000000"/>
          <w:spacing w:val="3"/>
          <w:sz w:val="28"/>
          <w:szCs w:val="28"/>
        </w:rPr>
        <w:t>определяется и мотивируется цель вероятного разви</w:t>
      </w:r>
      <w:r w:rsidRPr="007021AA">
        <w:rPr>
          <w:color w:val="000000"/>
          <w:spacing w:val="3"/>
          <w:sz w:val="28"/>
          <w:szCs w:val="28"/>
        </w:rPr>
        <w:softHyphen/>
        <w:t>тия объекта;</w:t>
      </w:r>
    </w:p>
    <w:p w:rsidR="007021AA" w:rsidRDefault="00FF4887" w:rsidP="007021AA">
      <w:pPr>
        <w:shd w:val="clear" w:color="auto" w:fill="FFFFFF"/>
        <w:tabs>
          <w:tab w:val="left" w:pos="470"/>
        </w:tabs>
        <w:spacing w:line="360" w:lineRule="auto"/>
        <w:ind w:firstLine="709"/>
        <w:jc w:val="both"/>
        <w:rPr>
          <w:color w:val="000000"/>
          <w:spacing w:val="-4"/>
          <w:sz w:val="28"/>
          <w:szCs w:val="28"/>
        </w:rPr>
      </w:pPr>
      <w:r w:rsidRPr="007021AA">
        <w:rPr>
          <w:color w:val="000000"/>
          <w:sz w:val="28"/>
          <w:szCs w:val="28"/>
        </w:rPr>
        <w:t>•</w:t>
      </w:r>
      <w:r w:rsidRPr="007021AA">
        <w:rPr>
          <w:color w:val="000000"/>
          <w:sz w:val="28"/>
          <w:szCs w:val="28"/>
        </w:rPr>
        <w:tab/>
      </w:r>
      <w:r w:rsidRPr="007021AA">
        <w:rPr>
          <w:color w:val="000000"/>
          <w:spacing w:val="-4"/>
          <w:sz w:val="28"/>
          <w:szCs w:val="28"/>
        </w:rPr>
        <w:t>определяются средства и способы достижения этой цели.</w:t>
      </w:r>
    </w:p>
    <w:p w:rsidR="00FF4887" w:rsidRPr="007021AA" w:rsidRDefault="00FF4887" w:rsidP="007021AA">
      <w:pPr>
        <w:shd w:val="clear" w:color="auto" w:fill="FFFFFF"/>
        <w:tabs>
          <w:tab w:val="left" w:pos="470"/>
        </w:tabs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2"/>
          <w:sz w:val="28"/>
          <w:szCs w:val="28"/>
        </w:rPr>
        <w:t>Следует отметить, что социальные явления и процессы,</w:t>
      </w:r>
      <w:r w:rsidRPr="007021AA">
        <w:rPr>
          <w:sz w:val="28"/>
          <w:szCs w:val="28"/>
        </w:rPr>
        <w:t xml:space="preserve"> </w:t>
      </w:r>
      <w:r w:rsidRPr="007021AA">
        <w:rPr>
          <w:color w:val="000000"/>
          <w:spacing w:val="7"/>
          <w:sz w:val="28"/>
          <w:szCs w:val="28"/>
        </w:rPr>
        <w:t xml:space="preserve">являясь предметом прогнозирования, в реальной жизни </w:t>
      </w:r>
      <w:r w:rsidRPr="007021AA">
        <w:rPr>
          <w:color w:val="000000"/>
          <w:spacing w:val="6"/>
          <w:sz w:val="28"/>
          <w:szCs w:val="28"/>
        </w:rPr>
        <w:t xml:space="preserve">настолько сложны и противоречивы, что в полной мере нельзя предвидеть, как они будут развиваться. Поэтому прогнозные описания всегда относительны и могут быть </w:t>
      </w:r>
      <w:r w:rsidRPr="007021AA">
        <w:rPr>
          <w:color w:val="000000"/>
          <w:spacing w:val="2"/>
          <w:sz w:val="28"/>
          <w:szCs w:val="28"/>
        </w:rPr>
        <w:t>лишь приближенными в той или иной мере к действитель</w:t>
      </w:r>
      <w:r w:rsidRPr="007021AA">
        <w:rPr>
          <w:color w:val="000000"/>
          <w:spacing w:val="2"/>
          <w:sz w:val="28"/>
          <w:szCs w:val="28"/>
        </w:rPr>
        <w:softHyphen/>
      </w:r>
      <w:r w:rsidRPr="007021AA">
        <w:rPr>
          <w:color w:val="000000"/>
          <w:spacing w:val="-3"/>
          <w:sz w:val="28"/>
          <w:szCs w:val="28"/>
        </w:rPr>
        <w:t>ности.</w:t>
      </w:r>
    </w:p>
    <w:p w:rsidR="00FF4887" w:rsidRPr="007021AA" w:rsidRDefault="00FF4887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z w:val="28"/>
          <w:szCs w:val="28"/>
        </w:rPr>
        <w:t xml:space="preserve">Классификация социального прогнозирования возможна </w:t>
      </w:r>
      <w:r w:rsidRPr="007021AA">
        <w:rPr>
          <w:color w:val="000000"/>
          <w:spacing w:val="3"/>
          <w:sz w:val="28"/>
          <w:szCs w:val="28"/>
        </w:rPr>
        <w:t xml:space="preserve">и в зависимости от сфер прогнозного воздействия. В этом случае правомерно выделять такие его виды, как </w:t>
      </w:r>
      <w:r w:rsidRPr="007021AA">
        <w:rPr>
          <w:i/>
          <w:color w:val="000000"/>
          <w:spacing w:val="3"/>
          <w:sz w:val="28"/>
          <w:szCs w:val="28"/>
        </w:rPr>
        <w:t>социаль</w:t>
      </w:r>
      <w:r w:rsidRPr="007021AA">
        <w:rPr>
          <w:i/>
          <w:color w:val="000000"/>
          <w:spacing w:val="3"/>
          <w:sz w:val="28"/>
          <w:szCs w:val="28"/>
        </w:rPr>
        <w:softHyphen/>
      </w:r>
      <w:r w:rsidRPr="007021AA">
        <w:rPr>
          <w:i/>
          <w:color w:val="000000"/>
          <w:spacing w:val="1"/>
          <w:sz w:val="28"/>
          <w:szCs w:val="28"/>
        </w:rPr>
        <w:t xml:space="preserve">но-экономическое, юридическое, социально-политическое, </w:t>
      </w:r>
      <w:r w:rsidRPr="007021AA">
        <w:rPr>
          <w:i/>
          <w:color w:val="000000"/>
          <w:spacing w:val="-1"/>
          <w:sz w:val="28"/>
          <w:szCs w:val="28"/>
        </w:rPr>
        <w:t>социально-культурологическое, социологическое</w:t>
      </w:r>
      <w:r w:rsidRPr="007021AA">
        <w:rPr>
          <w:color w:val="000000"/>
          <w:spacing w:val="-1"/>
          <w:sz w:val="28"/>
          <w:szCs w:val="28"/>
        </w:rPr>
        <w:t xml:space="preserve"> и др. Учи</w:t>
      </w:r>
      <w:r w:rsidRPr="007021AA">
        <w:rPr>
          <w:color w:val="000000"/>
          <w:spacing w:val="4"/>
          <w:sz w:val="28"/>
          <w:szCs w:val="28"/>
        </w:rPr>
        <w:t xml:space="preserve">тывая, что объектами социологического прогнозирования </w:t>
      </w:r>
      <w:r w:rsidRPr="007021AA">
        <w:rPr>
          <w:color w:val="000000"/>
          <w:spacing w:val="7"/>
          <w:sz w:val="28"/>
          <w:szCs w:val="28"/>
        </w:rPr>
        <w:t>являются и общество как социальный организм, и соци</w:t>
      </w:r>
      <w:r w:rsidRPr="007021AA">
        <w:rPr>
          <w:color w:val="000000"/>
          <w:spacing w:val="7"/>
          <w:sz w:val="28"/>
          <w:szCs w:val="28"/>
        </w:rPr>
        <w:softHyphen/>
      </w:r>
      <w:r w:rsidRPr="007021AA">
        <w:rPr>
          <w:color w:val="000000"/>
          <w:spacing w:val="3"/>
          <w:sz w:val="28"/>
          <w:szCs w:val="28"/>
        </w:rPr>
        <w:t xml:space="preserve">альные группы, институты, и сам человек, то в его рамках </w:t>
      </w:r>
      <w:r w:rsidRPr="007021AA">
        <w:rPr>
          <w:color w:val="000000"/>
          <w:spacing w:val="5"/>
          <w:sz w:val="28"/>
          <w:szCs w:val="28"/>
        </w:rPr>
        <w:t>можно выделить и социономический аспект прогнозиро</w:t>
      </w:r>
      <w:r w:rsidRPr="007021AA">
        <w:rPr>
          <w:color w:val="000000"/>
          <w:spacing w:val="5"/>
          <w:sz w:val="28"/>
          <w:szCs w:val="28"/>
        </w:rPr>
        <w:softHyphen/>
      </w:r>
      <w:r w:rsidRPr="007021AA">
        <w:rPr>
          <w:color w:val="000000"/>
          <w:spacing w:val="6"/>
          <w:sz w:val="28"/>
          <w:szCs w:val="28"/>
        </w:rPr>
        <w:t xml:space="preserve">вания. Хотя, вероятно, правомерна и постановка вопроса </w:t>
      </w:r>
      <w:r w:rsidRPr="007021AA">
        <w:rPr>
          <w:color w:val="000000"/>
          <w:spacing w:val="4"/>
          <w:sz w:val="28"/>
          <w:szCs w:val="28"/>
        </w:rPr>
        <w:t>о выделении прогнозирования проблем социальной рабо</w:t>
      </w:r>
      <w:r w:rsidRPr="007021AA">
        <w:rPr>
          <w:color w:val="000000"/>
          <w:spacing w:val="4"/>
          <w:sz w:val="28"/>
          <w:szCs w:val="28"/>
        </w:rPr>
        <w:softHyphen/>
        <w:t>ты в самостоятельный вид социального прогнозирования.</w:t>
      </w:r>
    </w:p>
    <w:p w:rsidR="00FF4887" w:rsidRPr="007021AA" w:rsidRDefault="00FF4887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5"/>
          <w:sz w:val="28"/>
          <w:szCs w:val="28"/>
        </w:rPr>
        <w:t xml:space="preserve">Среди функций социального прогнозирования многие </w:t>
      </w:r>
      <w:r w:rsidRPr="007021AA">
        <w:rPr>
          <w:color w:val="000000"/>
          <w:spacing w:val="4"/>
          <w:sz w:val="28"/>
          <w:szCs w:val="28"/>
        </w:rPr>
        <w:t xml:space="preserve">исследователи называют три основные: ориентирующую, </w:t>
      </w:r>
      <w:r w:rsidRPr="007021AA">
        <w:rPr>
          <w:color w:val="000000"/>
          <w:spacing w:val="3"/>
          <w:sz w:val="28"/>
          <w:szCs w:val="28"/>
        </w:rPr>
        <w:t xml:space="preserve">нормативную и предупредительную. Первая предполагает </w:t>
      </w:r>
      <w:r w:rsidRPr="007021AA">
        <w:rPr>
          <w:color w:val="000000"/>
          <w:spacing w:val="1"/>
          <w:sz w:val="28"/>
          <w:szCs w:val="28"/>
        </w:rPr>
        <w:t xml:space="preserve">оптимизацию выбора социально значимых целей и средств </w:t>
      </w:r>
      <w:r w:rsidRPr="007021AA">
        <w:rPr>
          <w:color w:val="000000"/>
          <w:spacing w:val="5"/>
          <w:sz w:val="28"/>
          <w:szCs w:val="28"/>
        </w:rPr>
        <w:t xml:space="preserve">их достижения. </w:t>
      </w:r>
      <w:r w:rsidRPr="007021AA">
        <w:rPr>
          <w:i/>
          <w:color w:val="000000"/>
          <w:spacing w:val="5"/>
          <w:sz w:val="28"/>
          <w:szCs w:val="28"/>
        </w:rPr>
        <w:t>Нормативная</w:t>
      </w:r>
      <w:r w:rsidRPr="007021AA">
        <w:rPr>
          <w:color w:val="000000"/>
          <w:spacing w:val="5"/>
          <w:sz w:val="28"/>
          <w:szCs w:val="28"/>
        </w:rPr>
        <w:t xml:space="preserve"> означает определение важ</w:t>
      </w:r>
      <w:r w:rsidRPr="007021AA">
        <w:rPr>
          <w:color w:val="000000"/>
          <w:spacing w:val="5"/>
          <w:sz w:val="28"/>
          <w:szCs w:val="28"/>
        </w:rPr>
        <w:softHyphen/>
      </w:r>
      <w:r w:rsidRPr="007021AA">
        <w:rPr>
          <w:color w:val="000000"/>
          <w:spacing w:val="6"/>
          <w:sz w:val="28"/>
          <w:szCs w:val="28"/>
        </w:rPr>
        <w:t>нейших тенденций социального развития, динамики со</w:t>
      </w:r>
      <w:r w:rsidRPr="007021AA">
        <w:rPr>
          <w:color w:val="000000"/>
          <w:spacing w:val="6"/>
          <w:sz w:val="28"/>
          <w:szCs w:val="28"/>
        </w:rPr>
        <w:softHyphen/>
      </w:r>
      <w:r w:rsidRPr="007021AA">
        <w:rPr>
          <w:color w:val="000000"/>
          <w:sz w:val="28"/>
          <w:szCs w:val="28"/>
        </w:rPr>
        <w:t xml:space="preserve">циальных потребностей и вероятностей их удовлетворения. </w:t>
      </w:r>
      <w:r w:rsidRPr="007021AA">
        <w:rPr>
          <w:i/>
          <w:color w:val="000000"/>
          <w:spacing w:val="3"/>
          <w:sz w:val="28"/>
          <w:szCs w:val="28"/>
        </w:rPr>
        <w:t>Предупредительная</w:t>
      </w:r>
      <w:r w:rsidRPr="007021AA">
        <w:rPr>
          <w:color w:val="000000"/>
          <w:spacing w:val="3"/>
          <w:sz w:val="28"/>
          <w:szCs w:val="28"/>
        </w:rPr>
        <w:t xml:space="preserve"> предполагает определение и описание возможных негативных последствий в тенденциях вероят</w:t>
      </w:r>
      <w:r w:rsidRPr="007021AA">
        <w:rPr>
          <w:color w:val="000000"/>
          <w:spacing w:val="3"/>
          <w:sz w:val="28"/>
          <w:szCs w:val="28"/>
        </w:rPr>
        <w:softHyphen/>
      </w:r>
      <w:r w:rsidRPr="007021AA">
        <w:rPr>
          <w:color w:val="000000"/>
          <w:spacing w:val="4"/>
          <w:sz w:val="28"/>
          <w:szCs w:val="28"/>
        </w:rPr>
        <w:t>ного развития</w:t>
      </w:r>
      <w:r w:rsidR="008C4642" w:rsidRPr="007021AA">
        <w:rPr>
          <w:rStyle w:val="a8"/>
          <w:color w:val="000000"/>
          <w:spacing w:val="4"/>
          <w:sz w:val="28"/>
          <w:szCs w:val="28"/>
        </w:rPr>
        <w:footnoteReference w:id="5"/>
      </w:r>
      <w:r w:rsidRPr="007021AA">
        <w:rPr>
          <w:color w:val="000000"/>
          <w:spacing w:val="4"/>
          <w:sz w:val="28"/>
          <w:szCs w:val="28"/>
        </w:rPr>
        <w:t>.</w:t>
      </w:r>
    </w:p>
    <w:p w:rsidR="00FF4887" w:rsidRPr="007021AA" w:rsidRDefault="00FF4887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4"/>
          <w:sz w:val="28"/>
          <w:szCs w:val="28"/>
        </w:rPr>
        <w:t xml:space="preserve">В учебных пособиях по прогнозированию приводятся </w:t>
      </w:r>
      <w:r w:rsidRPr="007021AA">
        <w:rPr>
          <w:color w:val="000000"/>
          <w:spacing w:val="2"/>
          <w:sz w:val="28"/>
          <w:szCs w:val="28"/>
        </w:rPr>
        <w:t>различные методики его проведения. Думается, что наибо</w:t>
      </w:r>
      <w:r w:rsidRPr="007021AA">
        <w:rPr>
          <w:color w:val="000000"/>
          <w:spacing w:val="2"/>
          <w:sz w:val="28"/>
          <w:szCs w:val="28"/>
        </w:rPr>
        <w:softHyphen/>
      </w:r>
      <w:r w:rsidRPr="007021AA">
        <w:rPr>
          <w:color w:val="000000"/>
          <w:spacing w:val="3"/>
          <w:sz w:val="28"/>
          <w:szCs w:val="28"/>
        </w:rPr>
        <w:t>лее приемлемой является технология проведения социаль</w:t>
      </w:r>
      <w:r w:rsidRPr="007021AA">
        <w:rPr>
          <w:color w:val="000000"/>
          <w:spacing w:val="3"/>
          <w:sz w:val="28"/>
          <w:szCs w:val="28"/>
        </w:rPr>
        <w:softHyphen/>
        <w:t xml:space="preserve">ного прогнозирования, включающая в себя семь основных </w:t>
      </w:r>
      <w:r w:rsidRPr="007021AA">
        <w:rPr>
          <w:color w:val="000000"/>
          <w:spacing w:val="4"/>
          <w:sz w:val="28"/>
          <w:szCs w:val="28"/>
        </w:rPr>
        <w:t>этапов</w:t>
      </w:r>
      <w:r w:rsidR="008C4642" w:rsidRPr="007021AA">
        <w:rPr>
          <w:color w:val="000000"/>
          <w:spacing w:val="4"/>
          <w:sz w:val="28"/>
          <w:szCs w:val="28"/>
        </w:rPr>
        <w:t>:</w:t>
      </w:r>
    </w:p>
    <w:p w:rsidR="00FF4887" w:rsidRPr="007021AA" w:rsidRDefault="00FF4887" w:rsidP="007021AA">
      <w:pPr>
        <w:widowControl w:val="0"/>
        <w:numPr>
          <w:ilvl w:val="0"/>
          <w:numId w:val="9"/>
        </w:numPr>
        <w:shd w:val="clear" w:color="auto" w:fill="FFFFFF"/>
        <w:tabs>
          <w:tab w:val="left" w:pos="538"/>
        </w:tabs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spacing w:val="-3"/>
          <w:sz w:val="28"/>
          <w:szCs w:val="28"/>
        </w:rPr>
      </w:pPr>
      <w:r w:rsidRPr="007021AA">
        <w:rPr>
          <w:b/>
          <w:bCs/>
          <w:color w:val="000000"/>
          <w:spacing w:val="-3"/>
          <w:sz w:val="28"/>
          <w:szCs w:val="28"/>
        </w:rPr>
        <w:t xml:space="preserve">Предпрогнозная ориентация, </w:t>
      </w:r>
      <w:r w:rsidRPr="007021AA">
        <w:rPr>
          <w:color w:val="000000"/>
          <w:spacing w:val="-3"/>
          <w:sz w:val="28"/>
          <w:szCs w:val="28"/>
        </w:rPr>
        <w:t>т. е. определение объек</w:t>
      </w:r>
      <w:r w:rsidRPr="007021AA">
        <w:rPr>
          <w:color w:val="000000"/>
          <w:spacing w:val="-3"/>
          <w:sz w:val="28"/>
          <w:szCs w:val="28"/>
        </w:rPr>
        <w:softHyphen/>
      </w:r>
      <w:r w:rsidRPr="007021AA">
        <w:rPr>
          <w:color w:val="000000"/>
          <w:spacing w:val="8"/>
          <w:sz w:val="28"/>
          <w:szCs w:val="28"/>
        </w:rPr>
        <w:t xml:space="preserve">та, цели, задач, времени проведения, методов и рабочих </w:t>
      </w:r>
      <w:r w:rsidRPr="007021AA">
        <w:rPr>
          <w:color w:val="000000"/>
          <w:spacing w:val="5"/>
          <w:sz w:val="28"/>
          <w:szCs w:val="28"/>
        </w:rPr>
        <w:t>гипотез прогнозного исследования.</w:t>
      </w:r>
    </w:p>
    <w:p w:rsidR="00FF4887" w:rsidRPr="007021AA" w:rsidRDefault="00FF4887" w:rsidP="007021AA">
      <w:pPr>
        <w:widowControl w:val="0"/>
        <w:numPr>
          <w:ilvl w:val="0"/>
          <w:numId w:val="9"/>
        </w:numPr>
        <w:shd w:val="clear" w:color="auto" w:fill="FFFFFF"/>
        <w:tabs>
          <w:tab w:val="left" w:pos="53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pacing w:val="4"/>
          <w:sz w:val="28"/>
          <w:szCs w:val="28"/>
        </w:rPr>
      </w:pPr>
      <w:r w:rsidRPr="007021AA">
        <w:rPr>
          <w:b/>
          <w:bCs/>
          <w:color w:val="000000"/>
          <w:spacing w:val="3"/>
          <w:sz w:val="28"/>
          <w:szCs w:val="28"/>
        </w:rPr>
        <w:t xml:space="preserve">Определение прогнозного фона, </w:t>
      </w:r>
      <w:r w:rsidRPr="007021AA">
        <w:rPr>
          <w:color w:val="000000"/>
          <w:spacing w:val="3"/>
          <w:sz w:val="28"/>
          <w:szCs w:val="28"/>
        </w:rPr>
        <w:t xml:space="preserve">образующегося из </w:t>
      </w:r>
      <w:r w:rsidRPr="007021AA">
        <w:rPr>
          <w:color w:val="000000"/>
          <w:spacing w:val="7"/>
          <w:sz w:val="28"/>
          <w:szCs w:val="28"/>
        </w:rPr>
        <w:t xml:space="preserve">данных (новые документы и др.), влияющих на развитие </w:t>
      </w:r>
      <w:r w:rsidRPr="007021AA">
        <w:rPr>
          <w:color w:val="000000"/>
          <w:spacing w:val="5"/>
          <w:sz w:val="28"/>
          <w:szCs w:val="28"/>
        </w:rPr>
        <w:t>объекта.</w:t>
      </w:r>
    </w:p>
    <w:p w:rsidR="00FF4887" w:rsidRPr="007021AA" w:rsidRDefault="00FF4887" w:rsidP="007021AA">
      <w:pPr>
        <w:widowControl w:val="0"/>
        <w:numPr>
          <w:ilvl w:val="0"/>
          <w:numId w:val="9"/>
        </w:numPr>
        <w:shd w:val="clear" w:color="auto" w:fill="FFFFFF"/>
        <w:tabs>
          <w:tab w:val="left" w:pos="53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pacing w:val="4"/>
          <w:sz w:val="28"/>
          <w:szCs w:val="28"/>
        </w:rPr>
      </w:pPr>
      <w:r w:rsidRPr="007021AA">
        <w:rPr>
          <w:b/>
          <w:bCs/>
          <w:color w:val="000000"/>
          <w:spacing w:val="5"/>
          <w:sz w:val="28"/>
          <w:szCs w:val="28"/>
        </w:rPr>
        <w:t xml:space="preserve">Построение </w:t>
      </w:r>
      <w:r w:rsidRPr="007021AA">
        <w:rPr>
          <w:color w:val="000000"/>
          <w:spacing w:val="5"/>
          <w:sz w:val="28"/>
          <w:szCs w:val="28"/>
        </w:rPr>
        <w:t xml:space="preserve">базовой модели прогноза, означающей </w:t>
      </w:r>
      <w:r w:rsidRPr="007021AA">
        <w:rPr>
          <w:color w:val="000000"/>
          <w:spacing w:val="1"/>
          <w:sz w:val="28"/>
          <w:szCs w:val="28"/>
        </w:rPr>
        <w:t>обобщенное видение объекта в системе его основных пока</w:t>
      </w:r>
      <w:r w:rsidRPr="007021AA">
        <w:rPr>
          <w:color w:val="000000"/>
          <w:spacing w:val="1"/>
          <w:sz w:val="28"/>
          <w:szCs w:val="28"/>
        </w:rPr>
        <w:softHyphen/>
      </w:r>
      <w:r w:rsidRPr="007021AA">
        <w:rPr>
          <w:color w:val="000000"/>
          <w:spacing w:val="5"/>
          <w:sz w:val="28"/>
          <w:szCs w:val="28"/>
        </w:rPr>
        <w:t>зателей, параметров и тенденций.</w:t>
      </w:r>
    </w:p>
    <w:p w:rsidR="00FF4887" w:rsidRPr="007021AA" w:rsidRDefault="00FF4887" w:rsidP="007021AA">
      <w:pPr>
        <w:widowControl w:val="0"/>
        <w:numPr>
          <w:ilvl w:val="0"/>
          <w:numId w:val="9"/>
        </w:numPr>
        <w:shd w:val="clear" w:color="auto" w:fill="FFFFFF"/>
        <w:tabs>
          <w:tab w:val="left" w:pos="53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pacing w:val="-3"/>
          <w:sz w:val="28"/>
          <w:szCs w:val="28"/>
        </w:rPr>
      </w:pPr>
      <w:r w:rsidRPr="007021AA">
        <w:rPr>
          <w:b/>
          <w:color w:val="000000"/>
          <w:spacing w:val="3"/>
          <w:sz w:val="28"/>
          <w:szCs w:val="28"/>
        </w:rPr>
        <w:t>Поисковый прогноз,</w:t>
      </w:r>
      <w:r w:rsidRPr="007021AA">
        <w:rPr>
          <w:color w:val="000000"/>
          <w:spacing w:val="3"/>
          <w:sz w:val="28"/>
          <w:szCs w:val="28"/>
        </w:rPr>
        <w:t xml:space="preserve"> т. е. проекция базовой модели в </w:t>
      </w:r>
      <w:r w:rsidRPr="007021AA">
        <w:rPr>
          <w:color w:val="000000"/>
          <w:spacing w:val="2"/>
          <w:sz w:val="28"/>
          <w:szCs w:val="28"/>
        </w:rPr>
        <w:t xml:space="preserve">будущее по наблюдаемой тенденции с учетом прогнозного </w:t>
      </w:r>
      <w:r w:rsidRPr="007021AA">
        <w:rPr>
          <w:color w:val="000000"/>
          <w:spacing w:val="3"/>
          <w:sz w:val="28"/>
          <w:szCs w:val="28"/>
        </w:rPr>
        <w:t>фона и поиск возможных проблем, подлежащих решению.</w:t>
      </w:r>
    </w:p>
    <w:p w:rsidR="00FF4887" w:rsidRPr="007021AA" w:rsidRDefault="00FF4887" w:rsidP="007021AA">
      <w:pPr>
        <w:widowControl w:val="0"/>
        <w:numPr>
          <w:ilvl w:val="0"/>
          <w:numId w:val="9"/>
        </w:numPr>
        <w:shd w:val="clear" w:color="auto" w:fill="FFFFFF"/>
        <w:tabs>
          <w:tab w:val="left" w:pos="53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pacing w:val="-1"/>
          <w:sz w:val="28"/>
          <w:szCs w:val="28"/>
        </w:rPr>
      </w:pPr>
      <w:r w:rsidRPr="007021AA">
        <w:rPr>
          <w:b/>
          <w:bCs/>
          <w:color w:val="000000"/>
          <w:spacing w:val="1"/>
          <w:sz w:val="28"/>
          <w:szCs w:val="28"/>
        </w:rPr>
        <w:t xml:space="preserve">Нормативный прогноз, </w:t>
      </w:r>
      <w:r w:rsidRPr="007021AA">
        <w:rPr>
          <w:color w:val="000000"/>
          <w:spacing w:val="1"/>
          <w:sz w:val="28"/>
          <w:szCs w:val="28"/>
        </w:rPr>
        <w:t>т. е. проекция базовой моде</w:t>
      </w:r>
      <w:r w:rsidRPr="007021AA">
        <w:rPr>
          <w:color w:val="000000"/>
          <w:spacing w:val="1"/>
          <w:sz w:val="28"/>
          <w:szCs w:val="28"/>
        </w:rPr>
        <w:softHyphen/>
      </w:r>
      <w:r w:rsidRPr="007021AA">
        <w:rPr>
          <w:color w:val="000000"/>
          <w:spacing w:val="3"/>
          <w:sz w:val="28"/>
          <w:szCs w:val="28"/>
        </w:rPr>
        <w:t xml:space="preserve">ли в будущее в соответствии </w:t>
      </w:r>
      <w:r w:rsidRPr="007021AA">
        <w:rPr>
          <w:bCs/>
          <w:color w:val="000000"/>
          <w:spacing w:val="3"/>
          <w:sz w:val="28"/>
          <w:szCs w:val="28"/>
        </w:rPr>
        <w:t>с</w:t>
      </w:r>
      <w:r w:rsidRPr="007021AA">
        <w:rPr>
          <w:b/>
          <w:bCs/>
          <w:color w:val="000000"/>
          <w:spacing w:val="3"/>
          <w:sz w:val="28"/>
          <w:szCs w:val="28"/>
        </w:rPr>
        <w:t xml:space="preserve"> </w:t>
      </w:r>
      <w:r w:rsidRPr="007021AA">
        <w:rPr>
          <w:color w:val="000000"/>
          <w:spacing w:val="3"/>
          <w:sz w:val="28"/>
          <w:szCs w:val="28"/>
        </w:rPr>
        <w:t>предполагаемыми нормами и определение средств, необходимых для достижения нор</w:t>
      </w:r>
      <w:r w:rsidRPr="007021AA">
        <w:rPr>
          <w:color w:val="000000"/>
          <w:spacing w:val="3"/>
          <w:sz w:val="28"/>
          <w:szCs w:val="28"/>
        </w:rPr>
        <w:softHyphen/>
      </w:r>
      <w:r w:rsidRPr="007021AA">
        <w:rPr>
          <w:color w:val="000000"/>
          <w:spacing w:val="5"/>
          <w:sz w:val="28"/>
          <w:szCs w:val="28"/>
        </w:rPr>
        <w:t>мативного состояния.</w:t>
      </w:r>
    </w:p>
    <w:p w:rsidR="00FF4887" w:rsidRPr="007021AA" w:rsidRDefault="00FF4887" w:rsidP="007021AA">
      <w:pPr>
        <w:widowControl w:val="0"/>
        <w:numPr>
          <w:ilvl w:val="0"/>
          <w:numId w:val="9"/>
        </w:numPr>
        <w:shd w:val="clear" w:color="auto" w:fill="FFFFFF"/>
        <w:tabs>
          <w:tab w:val="left" w:pos="538"/>
        </w:tabs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spacing w:val="1"/>
          <w:sz w:val="28"/>
          <w:szCs w:val="28"/>
        </w:rPr>
      </w:pPr>
      <w:r w:rsidRPr="007021AA">
        <w:rPr>
          <w:b/>
          <w:bCs/>
          <w:color w:val="000000"/>
          <w:spacing w:val="3"/>
          <w:sz w:val="28"/>
          <w:szCs w:val="28"/>
        </w:rPr>
        <w:t xml:space="preserve">Оценка степени достоверности и ее уточнение </w:t>
      </w:r>
      <w:r w:rsidRPr="007021AA">
        <w:rPr>
          <w:color w:val="000000"/>
          <w:spacing w:val="3"/>
          <w:sz w:val="28"/>
          <w:szCs w:val="28"/>
        </w:rPr>
        <w:t>че</w:t>
      </w:r>
      <w:r w:rsidRPr="007021AA">
        <w:rPr>
          <w:color w:val="000000"/>
          <w:spacing w:val="3"/>
          <w:sz w:val="28"/>
          <w:szCs w:val="28"/>
        </w:rPr>
        <w:softHyphen/>
      </w:r>
      <w:r w:rsidRPr="007021AA">
        <w:rPr>
          <w:color w:val="000000"/>
          <w:spacing w:val="6"/>
          <w:sz w:val="28"/>
          <w:szCs w:val="28"/>
        </w:rPr>
        <w:t>рез систему экспертного опроса, включая его многоразо</w:t>
      </w:r>
      <w:r w:rsidRPr="007021AA">
        <w:rPr>
          <w:color w:val="000000"/>
          <w:spacing w:val="6"/>
          <w:sz w:val="28"/>
          <w:szCs w:val="28"/>
        </w:rPr>
        <w:softHyphen/>
      </w:r>
      <w:r w:rsidRPr="007021AA">
        <w:rPr>
          <w:color w:val="000000"/>
          <w:spacing w:val="2"/>
          <w:sz w:val="28"/>
          <w:szCs w:val="28"/>
        </w:rPr>
        <w:t>вую методику.</w:t>
      </w:r>
    </w:p>
    <w:p w:rsidR="00FF4887" w:rsidRPr="007021AA" w:rsidRDefault="00FF4887" w:rsidP="007021AA">
      <w:pPr>
        <w:widowControl w:val="0"/>
        <w:numPr>
          <w:ilvl w:val="0"/>
          <w:numId w:val="9"/>
        </w:numPr>
        <w:shd w:val="clear" w:color="auto" w:fill="FFFFFF"/>
        <w:tabs>
          <w:tab w:val="left" w:pos="53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pacing w:val="-1"/>
          <w:sz w:val="28"/>
          <w:szCs w:val="28"/>
        </w:rPr>
      </w:pPr>
      <w:r w:rsidRPr="007021AA">
        <w:rPr>
          <w:b/>
          <w:bCs/>
          <w:color w:val="000000"/>
          <w:spacing w:val="3"/>
          <w:sz w:val="28"/>
          <w:szCs w:val="28"/>
        </w:rPr>
        <w:t xml:space="preserve">Выработка предложений, рекомендаций, </w:t>
      </w:r>
      <w:r w:rsidRPr="007021AA">
        <w:rPr>
          <w:color w:val="000000"/>
          <w:spacing w:val="3"/>
          <w:sz w:val="28"/>
          <w:szCs w:val="28"/>
        </w:rPr>
        <w:t>позволя</w:t>
      </w:r>
      <w:r w:rsidRPr="007021AA">
        <w:rPr>
          <w:color w:val="000000"/>
          <w:spacing w:val="3"/>
          <w:sz w:val="28"/>
          <w:szCs w:val="28"/>
        </w:rPr>
        <w:softHyphen/>
      </w:r>
      <w:r w:rsidRPr="007021AA">
        <w:rPr>
          <w:color w:val="000000"/>
          <w:spacing w:val="4"/>
          <w:sz w:val="28"/>
          <w:szCs w:val="28"/>
        </w:rPr>
        <w:t>ющих оптимизировать процесс развития объекта прогноз</w:t>
      </w:r>
      <w:r w:rsidRPr="007021AA">
        <w:rPr>
          <w:color w:val="000000"/>
          <w:spacing w:val="4"/>
          <w:sz w:val="28"/>
          <w:szCs w:val="28"/>
        </w:rPr>
        <w:softHyphen/>
      </w:r>
      <w:r w:rsidRPr="007021AA">
        <w:rPr>
          <w:color w:val="000000"/>
          <w:spacing w:val="5"/>
          <w:sz w:val="28"/>
          <w:szCs w:val="28"/>
        </w:rPr>
        <w:t>ного исследования.</w:t>
      </w:r>
    </w:p>
    <w:p w:rsidR="00FF4887" w:rsidRPr="007021AA" w:rsidRDefault="00FF4887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1"/>
          <w:sz w:val="28"/>
          <w:szCs w:val="28"/>
        </w:rPr>
        <w:t xml:space="preserve">Дискуссионной остается проблема определения методов </w:t>
      </w:r>
      <w:r w:rsidRPr="007021AA">
        <w:rPr>
          <w:color w:val="000000"/>
          <w:spacing w:val="6"/>
          <w:sz w:val="28"/>
          <w:szCs w:val="28"/>
        </w:rPr>
        <w:t>социального прогнозирования. Одни исследователи к ос</w:t>
      </w:r>
      <w:r w:rsidRPr="007021AA">
        <w:rPr>
          <w:color w:val="000000"/>
          <w:spacing w:val="6"/>
          <w:sz w:val="28"/>
          <w:szCs w:val="28"/>
        </w:rPr>
        <w:softHyphen/>
      </w:r>
      <w:r w:rsidRPr="007021AA">
        <w:rPr>
          <w:color w:val="000000"/>
          <w:spacing w:val="2"/>
          <w:sz w:val="28"/>
          <w:szCs w:val="28"/>
        </w:rPr>
        <w:t>новным группам относят экспертные методы, методы экст</w:t>
      </w:r>
      <w:r w:rsidRPr="007021AA">
        <w:rPr>
          <w:color w:val="000000"/>
          <w:spacing w:val="2"/>
          <w:sz w:val="28"/>
          <w:szCs w:val="28"/>
        </w:rPr>
        <w:softHyphen/>
        <w:t xml:space="preserve">раполяции и моделирование. Ряд ученых подразделяют все </w:t>
      </w:r>
      <w:r w:rsidRPr="007021AA">
        <w:rPr>
          <w:color w:val="000000"/>
          <w:spacing w:val="5"/>
          <w:sz w:val="28"/>
          <w:szCs w:val="28"/>
        </w:rPr>
        <w:t xml:space="preserve">многообразие методов социального прогнозирования на </w:t>
      </w:r>
      <w:r w:rsidRPr="007021AA">
        <w:rPr>
          <w:color w:val="000000"/>
          <w:spacing w:val="2"/>
          <w:sz w:val="28"/>
          <w:szCs w:val="28"/>
        </w:rPr>
        <w:t>общенаучные, интернаучные и частнонаучные. Есть и дру</w:t>
      </w:r>
      <w:r w:rsidRPr="007021AA">
        <w:rPr>
          <w:color w:val="000000"/>
          <w:spacing w:val="2"/>
          <w:sz w:val="28"/>
          <w:szCs w:val="28"/>
        </w:rPr>
        <w:softHyphen/>
      </w:r>
      <w:r w:rsidRPr="007021AA">
        <w:rPr>
          <w:color w:val="000000"/>
          <w:spacing w:val="5"/>
          <w:sz w:val="28"/>
          <w:szCs w:val="28"/>
        </w:rPr>
        <w:t>гие варианты решения вопроса типологии методов соци</w:t>
      </w:r>
      <w:r w:rsidRPr="007021AA">
        <w:rPr>
          <w:color w:val="000000"/>
          <w:spacing w:val="5"/>
          <w:sz w:val="28"/>
          <w:szCs w:val="28"/>
        </w:rPr>
        <w:softHyphen/>
      </w:r>
      <w:r w:rsidRPr="007021AA">
        <w:rPr>
          <w:color w:val="000000"/>
          <w:spacing w:val="7"/>
          <w:sz w:val="28"/>
          <w:szCs w:val="28"/>
        </w:rPr>
        <w:t>ального прогнозирования.</w:t>
      </w:r>
    </w:p>
    <w:p w:rsidR="00FF4887" w:rsidRPr="007021AA" w:rsidRDefault="00FF4887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4"/>
          <w:sz w:val="28"/>
          <w:szCs w:val="28"/>
        </w:rPr>
        <w:t xml:space="preserve">Как нам представляется, вполне правомерно выделять </w:t>
      </w:r>
      <w:r w:rsidRPr="007021AA">
        <w:rPr>
          <w:color w:val="000000"/>
          <w:sz w:val="28"/>
          <w:szCs w:val="28"/>
        </w:rPr>
        <w:t xml:space="preserve">общенаучную группу методов прогнозирования, состоящую </w:t>
      </w:r>
      <w:r w:rsidRPr="007021AA">
        <w:rPr>
          <w:color w:val="000000"/>
          <w:spacing w:val="3"/>
          <w:sz w:val="28"/>
          <w:szCs w:val="28"/>
        </w:rPr>
        <w:t>из анализа, синтеза, экстраполяции, интерполяции, индук</w:t>
      </w:r>
      <w:r w:rsidRPr="007021AA">
        <w:rPr>
          <w:color w:val="000000"/>
          <w:spacing w:val="3"/>
          <w:sz w:val="28"/>
          <w:szCs w:val="28"/>
        </w:rPr>
        <w:softHyphen/>
      </w:r>
      <w:r w:rsidRPr="007021AA">
        <w:rPr>
          <w:color w:val="000000"/>
          <w:spacing w:val="4"/>
          <w:sz w:val="28"/>
          <w:szCs w:val="28"/>
        </w:rPr>
        <w:t xml:space="preserve">ции, дедукции, аналогии, гипотезы, экспериментирования и </w:t>
      </w:r>
      <w:r w:rsidR="00A072FC" w:rsidRPr="007021AA">
        <w:rPr>
          <w:color w:val="000000"/>
          <w:spacing w:val="4"/>
          <w:sz w:val="28"/>
          <w:szCs w:val="28"/>
        </w:rPr>
        <w:t>др.</w:t>
      </w:r>
      <w:r w:rsidR="008C4642" w:rsidRPr="007021AA">
        <w:rPr>
          <w:rStyle w:val="a8"/>
          <w:color w:val="000000"/>
          <w:spacing w:val="4"/>
          <w:sz w:val="28"/>
          <w:szCs w:val="28"/>
        </w:rPr>
        <w:footnoteReference w:id="6"/>
      </w:r>
      <w:r w:rsidRPr="007021AA">
        <w:rPr>
          <w:color w:val="000000"/>
          <w:spacing w:val="4"/>
          <w:sz w:val="28"/>
          <w:szCs w:val="28"/>
        </w:rPr>
        <w:t>. Вероятно, можно объединить методы «мозговой атаки», «Дельфи» в группу инновационных, сориентирован</w:t>
      </w:r>
      <w:r w:rsidRPr="007021AA">
        <w:rPr>
          <w:color w:val="000000"/>
          <w:spacing w:val="4"/>
          <w:sz w:val="28"/>
          <w:szCs w:val="28"/>
        </w:rPr>
        <w:softHyphen/>
      </w:r>
      <w:r w:rsidRPr="007021AA">
        <w:rPr>
          <w:color w:val="000000"/>
          <w:spacing w:val="2"/>
          <w:sz w:val="28"/>
          <w:szCs w:val="28"/>
        </w:rPr>
        <w:t>ных на коллективное мнение, мнение большинства экспер</w:t>
      </w:r>
      <w:r w:rsidRPr="007021AA">
        <w:rPr>
          <w:color w:val="000000"/>
          <w:spacing w:val="2"/>
          <w:sz w:val="28"/>
          <w:szCs w:val="28"/>
        </w:rPr>
        <w:softHyphen/>
      </w:r>
      <w:r w:rsidRPr="007021AA">
        <w:rPr>
          <w:color w:val="000000"/>
          <w:spacing w:val="4"/>
          <w:sz w:val="28"/>
          <w:szCs w:val="28"/>
        </w:rPr>
        <w:t>тов. Метод «мозговой атаки» представляет собой коллек</w:t>
      </w:r>
      <w:r w:rsidRPr="007021AA">
        <w:rPr>
          <w:color w:val="000000"/>
          <w:spacing w:val="4"/>
          <w:sz w:val="28"/>
          <w:szCs w:val="28"/>
        </w:rPr>
        <w:softHyphen/>
      </w:r>
      <w:r w:rsidRPr="007021AA">
        <w:rPr>
          <w:color w:val="000000"/>
          <w:spacing w:val="2"/>
          <w:sz w:val="28"/>
          <w:szCs w:val="28"/>
        </w:rPr>
        <w:t>тивную экспертную оценку прогнозируемого события. Он предполагает совместное обсуждение проблемы специали</w:t>
      </w:r>
      <w:r w:rsidRPr="007021AA">
        <w:rPr>
          <w:color w:val="000000"/>
          <w:spacing w:val="2"/>
          <w:sz w:val="28"/>
          <w:szCs w:val="28"/>
        </w:rPr>
        <w:softHyphen/>
      </w:r>
      <w:r w:rsidRPr="007021AA">
        <w:rPr>
          <w:color w:val="000000"/>
          <w:spacing w:val="6"/>
          <w:sz w:val="28"/>
          <w:szCs w:val="28"/>
        </w:rPr>
        <w:t xml:space="preserve">стами разных исследовательских направлений, научных </w:t>
      </w:r>
      <w:r w:rsidRPr="007021AA">
        <w:rPr>
          <w:color w:val="000000"/>
          <w:spacing w:val="2"/>
          <w:sz w:val="28"/>
          <w:szCs w:val="28"/>
        </w:rPr>
        <w:t xml:space="preserve">школ и сориентирован на сближение экспертных позиций. </w:t>
      </w:r>
      <w:r w:rsidRPr="007021AA">
        <w:rPr>
          <w:color w:val="000000"/>
          <w:sz w:val="28"/>
          <w:szCs w:val="28"/>
        </w:rPr>
        <w:t xml:space="preserve">Метод «Дельфи» отличает анонимность работы экспертов и </w:t>
      </w:r>
      <w:r w:rsidRPr="007021AA">
        <w:rPr>
          <w:color w:val="000000"/>
          <w:spacing w:val="-1"/>
          <w:sz w:val="28"/>
          <w:szCs w:val="28"/>
        </w:rPr>
        <w:t xml:space="preserve">письменный вид оценок. Такой подход в определенной мере </w:t>
      </w:r>
      <w:r w:rsidRPr="007021AA">
        <w:rPr>
          <w:color w:val="000000"/>
          <w:spacing w:val="1"/>
          <w:sz w:val="28"/>
          <w:szCs w:val="28"/>
        </w:rPr>
        <w:t>снижает приспособление участников работы к доминирую</w:t>
      </w:r>
      <w:r w:rsidRPr="007021AA">
        <w:rPr>
          <w:color w:val="000000"/>
          <w:spacing w:val="1"/>
          <w:sz w:val="28"/>
          <w:szCs w:val="28"/>
        </w:rPr>
        <w:softHyphen/>
      </w:r>
      <w:r w:rsidRPr="007021AA">
        <w:rPr>
          <w:color w:val="000000"/>
          <w:spacing w:val="-5"/>
          <w:sz w:val="28"/>
          <w:szCs w:val="28"/>
        </w:rPr>
        <w:t>щему мнению. С другой стороны, этот метод не устраняет пол</w:t>
      </w:r>
      <w:r w:rsidRPr="007021AA">
        <w:rPr>
          <w:color w:val="000000"/>
          <w:spacing w:val="-5"/>
          <w:sz w:val="28"/>
          <w:szCs w:val="28"/>
        </w:rPr>
        <w:softHyphen/>
      </w:r>
      <w:r w:rsidRPr="007021AA">
        <w:rPr>
          <w:color w:val="000000"/>
          <w:spacing w:val="4"/>
          <w:sz w:val="28"/>
          <w:szCs w:val="28"/>
        </w:rPr>
        <w:t>ностью стремлений эксперта следовать мнению большин</w:t>
      </w:r>
      <w:r w:rsidRPr="007021AA">
        <w:rPr>
          <w:color w:val="000000"/>
          <w:spacing w:val="4"/>
          <w:sz w:val="28"/>
          <w:szCs w:val="28"/>
        </w:rPr>
        <w:softHyphen/>
        <w:t xml:space="preserve">ства, а </w:t>
      </w:r>
      <w:r w:rsidR="00A072FC" w:rsidRPr="007021AA">
        <w:rPr>
          <w:color w:val="000000"/>
          <w:spacing w:val="4"/>
          <w:sz w:val="28"/>
          <w:szCs w:val="28"/>
        </w:rPr>
        <w:t>значит,</w:t>
      </w:r>
      <w:r w:rsidRPr="007021AA">
        <w:rPr>
          <w:color w:val="000000"/>
          <w:spacing w:val="4"/>
          <w:sz w:val="28"/>
          <w:szCs w:val="28"/>
        </w:rPr>
        <w:t xml:space="preserve"> снижает уровень научности.</w:t>
      </w:r>
    </w:p>
    <w:p w:rsidR="00FF4887" w:rsidRPr="007021AA" w:rsidRDefault="00FF4887" w:rsidP="007021AA">
      <w:pPr>
        <w:shd w:val="clear" w:color="auto" w:fill="FFFFFF"/>
        <w:spacing w:line="360" w:lineRule="auto"/>
        <w:ind w:firstLine="709"/>
        <w:jc w:val="both"/>
        <w:rPr>
          <w:color w:val="000000"/>
          <w:spacing w:val="1"/>
          <w:sz w:val="28"/>
          <w:szCs w:val="28"/>
        </w:rPr>
      </w:pPr>
      <w:r w:rsidRPr="007021AA">
        <w:rPr>
          <w:color w:val="000000"/>
          <w:spacing w:val="-2"/>
          <w:sz w:val="28"/>
          <w:szCs w:val="28"/>
        </w:rPr>
        <w:t xml:space="preserve">К частнонаучным методам социального прогнозирования </w:t>
      </w:r>
      <w:r w:rsidRPr="007021AA">
        <w:rPr>
          <w:color w:val="000000"/>
          <w:spacing w:val="1"/>
          <w:sz w:val="28"/>
          <w:szCs w:val="28"/>
        </w:rPr>
        <w:t xml:space="preserve">обычно относят экспертные опросы, тестирование и </w:t>
      </w:r>
      <w:r w:rsidR="00A072FC" w:rsidRPr="007021AA">
        <w:rPr>
          <w:color w:val="000000"/>
          <w:spacing w:val="1"/>
          <w:sz w:val="28"/>
          <w:szCs w:val="28"/>
        </w:rPr>
        <w:t>др.</w:t>
      </w:r>
      <w:r w:rsidR="008C4642" w:rsidRPr="007021AA">
        <w:rPr>
          <w:rStyle w:val="a8"/>
          <w:color w:val="000000"/>
          <w:spacing w:val="1"/>
          <w:sz w:val="28"/>
          <w:szCs w:val="28"/>
        </w:rPr>
        <w:footnoteReference w:id="7"/>
      </w:r>
      <w:r w:rsidRPr="007021AA">
        <w:rPr>
          <w:color w:val="000000"/>
          <w:spacing w:val="1"/>
          <w:sz w:val="28"/>
          <w:szCs w:val="28"/>
        </w:rPr>
        <w:t>.</w:t>
      </w:r>
    </w:p>
    <w:p w:rsidR="005E4A71" w:rsidRPr="007021AA" w:rsidRDefault="005E4A71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z w:val="28"/>
          <w:szCs w:val="28"/>
        </w:rPr>
        <w:t xml:space="preserve">При создании систем прогнозирования руководствуются </w:t>
      </w:r>
      <w:r w:rsidRPr="007021AA">
        <w:rPr>
          <w:color w:val="000000"/>
          <w:spacing w:val="-12"/>
          <w:sz w:val="28"/>
          <w:szCs w:val="28"/>
        </w:rPr>
        <w:t xml:space="preserve">следующими </w:t>
      </w:r>
      <w:r w:rsidRPr="007021AA">
        <w:rPr>
          <w:b/>
          <w:bCs/>
          <w:color w:val="000000"/>
          <w:spacing w:val="-12"/>
          <w:sz w:val="28"/>
          <w:szCs w:val="28"/>
        </w:rPr>
        <w:t>принципами прогнозирования:</w:t>
      </w:r>
    </w:p>
    <w:p w:rsidR="005E4A71" w:rsidRPr="007021AA" w:rsidRDefault="005E4A71" w:rsidP="007021AA">
      <w:pPr>
        <w:widowControl w:val="0"/>
        <w:numPr>
          <w:ilvl w:val="0"/>
          <w:numId w:val="10"/>
        </w:numPr>
        <w:shd w:val="clear" w:color="auto" w:fill="FFFFFF"/>
        <w:tabs>
          <w:tab w:val="left" w:pos="63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-3"/>
          <w:sz w:val="28"/>
          <w:szCs w:val="28"/>
        </w:rPr>
        <w:t>принцип системности, требующий взаимосвязанности и сопряжённости объекта прогнозирования и прогнозного фона и их элементов с учётом обратных связей между ними;</w:t>
      </w:r>
    </w:p>
    <w:p w:rsidR="005E4A71" w:rsidRPr="007021AA" w:rsidRDefault="005E4A71" w:rsidP="007021AA">
      <w:pPr>
        <w:widowControl w:val="0"/>
        <w:numPr>
          <w:ilvl w:val="0"/>
          <w:numId w:val="10"/>
        </w:numPr>
        <w:shd w:val="clear" w:color="auto" w:fill="FFFFFF"/>
        <w:tabs>
          <w:tab w:val="left" w:pos="63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-7"/>
          <w:sz w:val="28"/>
          <w:szCs w:val="28"/>
        </w:rPr>
        <w:t>принцип согласованности поисковых и нормативных про</w:t>
      </w:r>
      <w:r w:rsidRPr="007021AA">
        <w:rPr>
          <w:color w:val="000000"/>
          <w:spacing w:val="-7"/>
          <w:sz w:val="28"/>
          <w:szCs w:val="28"/>
        </w:rPr>
        <w:softHyphen/>
      </w:r>
      <w:r w:rsidRPr="007021AA">
        <w:rPr>
          <w:color w:val="000000"/>
          <w:spacing w:val="-5"/>
          <w:sz w:val="28"/>
          <w:szCs w:val="28"/>
        </w:rPr>
        <w:t>гнозов;</w:t>
      </w:r>
    </w:p>
    <w:p w:rsidR="005E4A71" w:rsidRPr="007021AA" w:rsidRDefault="005E4A71" w:rsidP="007021AA">
      <w:pPr>
        <w:widowControl w:val="0"/>
        <w:numPr>
          <w:ilvl w:val="0"/>
          <w:numId w:val="10"/>
        </w:numPr>
        <w:shd w:val="clear" w:color="auto" w:fill="FFFFFF"/>
        <w:tabs>
          <w:tab w:val="left" w:pos="63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-6"/>
          <w:sz w:val="28"/>
          <w:szCs w:val="28"/>
        </w:rPr>
        <w:t xml:space="preserve">принцип вариантности, требующий разработки вариантов </w:t>
      </w:r>
      <w:r w:rsidRPr="007021AA">
        <w:rPr>
          <w:color w:val="000000"/>
          <w:spacing w:val="-2"/>
          <w:sz w:val="28"/>
          <w:szCs w:val="28"/>
        </w:rPr>
        <w:t>прогноза, исходя из особенностей рабочей гипотезы, постанов</w:t>
      </w:r>
      <w:r w:rsidRPr="007021AA">
        <w:rPr>
          <w:color w:val="000000"/>
          <w:spacing w:val="-2"/>
          <w:sz w:val="28"/>
          <w:szCs w:val="28"/>
        </w:rPr>
        <w:softHyphen/>
      </w:r>
      <w:r w:rsidRPr="007021AA">
        <w:rPr>
          <w:color w:val="000000"/>
          <w:spacing w:val="-1"/>
          <w:sz w:val="28"/>
          <w:szCs w:val="28"/>
        </w:rPr>
        <w:t>ки цели и вариантов прогнозного фона;</w:t>
      </w:r>
    </w:p>
    <w:p w:rsidR="005E4A71" w:rsidRPr="007021AA" w:rsidRDefault="005E4A71" w:rsidP="007021AA">
      <w:pPr>
        <w:widowControl w:val="0"/>
        <w:numPr>
          <w:ilvl w:val="0"/>
          <w:numId w:val="11"/>
        </w:numPr>
        <w:shd w:val="clear" w:color="auto" w:fill="FFFFFF"/>
        <w:tabs>
          <w:tab w:val="left" w:pos="100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-1"/>
          <w:sz w:val="28"/>
          <w:szCs w:val="28"/>
        </w:rPr>
        <w:t xml:space="preserve">принцип непрерывности прогнозирования, требующий </w:t>
      </w:r>
      <w:r w:rsidRPr="007021AA">
        <w:rPr>
          <w:color w:val="000000"/>
          <w:spacing w:val="-5"/>
          <w:sz w:val="28"/>
          <w:szCs w:val="28"/>
        </w:rPr>
        <w:t>корректирования прогнозов по мере поступления новых данных;</w:t>
      </w:r>
    </w:p>
    <w:p w:rsidR="005E4A71" w:rsidRPr="007021AA" w:rsidRDefault="005E4A71" w:rsidP="007021AA">
      <w:pPr>
        <w:widowControl w:val="0"/>
        <w:numPr>
          <w:ilvl w:val="0"/>
          <w:numId w:val="11"/>
        </w:numPr>
        <w:shd w:val="clear" w:color="auto" w:fill="FFFFFF"/>
        <w:tabs>
          <w:tab w:val="left" w:pos="100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z w:val="28"/>
          <w:szCs w:val="28"/>
        </w:rPr>
        <w:t xml:space="preserve">принцип верифицируемости, требующий определения </w:t>
      </w:r>
      <w:r w:rsidRPr="007021AA">
        <w:rPr>
          <w:color w:val="000000"/>
          <w:spacing w:val="-1"/>
          <w:sz w:val="28"/>
          <w:szCs w:val="28"/>
        </w:rPr>
        <w:t>достоверности, точности и обоснованности прогнозов;</w:t>
      </w:r>
    </w:p>
    <w:p w:rsidR="005E4A71" w:rsidRPr="007021AA" w:rsidRDefault="005E4A71" w:rsidP="007021AA">
      <w:pPr>
        <w:widowControl w:val="0"/>
        <w:numPr>
          <w:ilvl w:val="0"/>
          <w:numId w:val="11"/>
        </w:numPr>
        <w:shd w:val="clear" w:color="auto" w:fill="FFFFFF"/>
        <w:tabs>
          <w:tab w:val="left" w:pos="100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-2"/>
          <w:sz w:val="28"/>
          <w:szCs w:val="28"/>
        </w:rPr>
        <w:t xml:space="preserve">принцип рентабельности прогнозирования, требующий </w:t>
      </w:r>
      <w:r w:rsidRPr="007021AA">
        <w:rPr>
          <w:color w:val="000000"/>
          <w:spacing w:val="1"/>
          <w:sz w:val="28"/>
          <w:szCs w:val="28"/>
        </w:rPr>
        <w:t>повышения экономического или социального эффекта от ис</w:t>
      </w:r>
      <w:r w:rsidRPr="007021AA">
        <w:rPr>
          <w:color w:val="000000"/>
          <w:spacing w:val="1"/>
          <w:sz w:val="28"/>
          <w:szCs w:val="28"/>
        </w:rPr>
        <w:softHyphen/>
      </w:r>
      <w:r w:rsidRPr="007021AA">
        <w:rPr>
          <w:color w:val="000000"/>
          <w:spacing w:val="-2"/>
          <w:sz w:val="28"/>
          <w:szCs w:val="28"/>
        </w:rPr>
        <w:t>пользования прогноза над затратами на его разработку</w:t>
      </w:r>
      <w:r w:rsidR="008C4642" w:rsidRPr="007021AA">
        <w:rPr>
          <w:rStyle w:val="a8"/>
          <w:color w:val="000000"/>
          <w:spacing w:val="-2"/>
          <w:sz w:val="28"/>
          <w:szCs w:val="28"/>
        </w:rPr>
        <w:footnoteReference w:id="8"/>
      </w:r>
      <w:r w:rsidRPr="007021AA">
        <w:rPr>
          <w:color w:val="000000"/>
          <w:spacing w:val="-2"/>
          <w:sz w:val="28"/>
          <w:szCs w:val="28"/>
        </w:rPr>
        <w:t>.</w:t>
      </w:r>
    </w:p>
    <w:p w:rsidR="005E4A71" w:rsidRPr="007021AA" w:rsidRDefault="005E4A71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-3"/>
          <w:sz w:val="28"/>
          <w:szCs w:val="28"/>
        </w:rPr>
        <w:t xml:space="preserve">Прогнозы различаются на основе целевого критерия на три </w:t>
      </w:r>
      <w:r w:rsidRPr="007021AA">
        <w:rPr>
          <w:color w:val="000000"/>
          <w:sz w:val="28"/>
          <w:szCs w:val="28"/>
        </w:rPr>
        <w:t>вида - поисковый, нормативный и комплексный.</w:t>
      </w:r>
    </w:p>
    <w:p w:rsidR="005E4A71" w:rsidRPr="007021AA" w:rsidRDefault="005E4A71" w:rsidP="007021AA">
      <w:pPr>
        <w:shd w:val="clear" w:color="auto" w:fill="FFFFFF"/>
        <w:tabs>
          <w:tab w:val="left" w:pos="744"/>
        </w:tabs>
        <w:spacing w:line="360" w:lineRule="auto"/>
        <w:ind w:firstLine="709"/>
        <w:jc w:val="both"/>
        <w:rPr>
          <w:color w:val="000000"/>
          <w:spacing w:val="-4"/>
          <w:sz w:val="28"/>
          <w:szCs w:val="28"/>
        </w:rPr>
      </w:pPr>
      <w:r w:rsidRPr="007021AA">
        <w:rPr>
          <w:b/>
          <w:bCs/>
          <w:color w:val="000000"/>
          <w:spacing w:val="-4"/>
          <w:sz w:val="28"/>
          <w:szCs w:val="28"/>
        </w:rPr>
        <w:t xml:space="preserve">Поисковый прогноз, </w:t>
      </w:r>
      <w:r w:rsidRPr="007021AA">
        <w:rPr>
          <w:color w:val="000000"/>
          <w:spacing w:val="-4"/>
          <w:sz w:val="28"/>
          <w:szCs w:val="28"/>
        </w:rPr>
        <w:t>содержанием которого является опре</w:t>
      </w:r>
      <w:r w:rsidRPr="007021AA">
        <w:rPr>
          <w:color w:val="000000"/>
          <w:spacing w:val="-4"/>
          <w:sz w:val="28"/>
          <w:szCs w:val="28"/>
        </w:rPr>
        <w:softHyphen/>
        <w:t>деление возможных состояний объекта прогнозирования в буду</w:t>
      </w:r>
      <w:r w:rsidRPr="007021AA">
        <w:rPr>
          <w:color w:val="000000"/>
          <w:spacing w:val="-4"/>
          <w:sz w:val="28"/>
          <w:szCs w:val="28"/>
        </w:rPr>
        <w:softHyphen/>
      </w:r>
      <w:r w:rsidRPr="007021AA">
        <w:rPr>
          <w:color w:val="000000"/>
          <w:spacing w:val="3"/>
          <w:sz w:val="28"/>
          <w:szCs w:val="28"/>
        </w:rPr>
        <w:t xml:space="preserve">щем. Такой прогноз отвечает на вопрос: что вероятнее всего </w:t>
      </w:r>
      <w:r w:rsidRPr="007021AA">
        <w:rPr>
          <w:color w:val="000000"/>
          <w:spacing w:val="-4"/>
          <w:sz w:val="28"/>
          <w:szCs w:val="28"/>
        </w:rPr>
        <w:t xml:space="preserve">произойдёт при условии сохранения существующих тенденций? </w:t>
      </w:r>
    </w:p>
    <w:p w:rsidR="005E4A71" w:rsidRPr="007021AA" w:rsidRDefault="005E4A71" w:rsidP="007021AA">
      <w:pPr>
        <w:shd w:val="clear" w:color="auto" w:fill="FFFFFF"/>
        <w:tabs>
          <w:tab w:val="left" w:pos="744"/>
        </w:tabs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b/>
          <w:bCs/>
          <w:color w:val="000000"/>
          <w:spacing w:val="-6"/>
          <w:sz w:val="28"/>
          <w:szCs w:val="28"/>
        </w:rPr>
        <w:t xml:space="preserve">Нормативный прогноз, </w:t>
      </w:r>
      <w:r w:rsidRPr="007021AA">
        <w:rPr>
          <w:color w:val="000000"/>
          <w:spacing w:val="-6"/>
          <w:sz w:val="28"/>
          <w:szCs w:val="28"/>
        </w:rPr>
        <w:t>содержанием которого является оп</w:t>
      </w:r>
      <w:r w:rsidRPr="007021AA">
        <w:rPr>
          <w:color w:val="000000"/>
          <w:spacing w:val="3"/>
          <w:sz w:val="28"/>
          <w:szCs w:val="28"/>
        </w:rPr>
        <w:t xml:space="preserve">ределение путей и условий достижения возможных состояний </w:t>
      </w:r>
      <w:r w:rsidRPr="007021AA">
        <w:rPr>
          <w:color w:val="000000"/>
          <w:sz w:val="28"/>
          <w:szCs w:val="28"/>
        </w:rPr>
        <w:t xml:space="preserve"> (принимаемых в качестве заданных) объекта прогнозирования в </w:t>
      </w:r>
      <w:r w:rsidRPr="007021AA">
        <w:rPr>
          <w:color w:val="000000"/>
          <w:spacing w:val="2"/>
          <w:sz w:val="28"/>
          <w:szCs w:val="28"/>
        </w:rPr>
        <w:t xml:space="preserve"> будущем. Этот прогноз отвечает на вопрос: какими путями до</w:t>
      </w:r>
      <w:r w:rsidRPr="007021AA">
        <w:rPr>
          <w:color w:val="000000"/>
          <w:spacing w:val="-3"/>
          <w:sz w:val="28"/>
          <w:szCs w:val="28"/>
        </w:rPr>
        <w:t>стичь желаемого результата?</w:t>
      </w:r>
    </w:p>
    <w:p w:rsidR="005E4A71" w:rsidRPr="007021AA" w:rsidRDefault="005E4A71" w:rsidP="007021AA">
      <w:pPr>
        <w:shd w:val="clear" w:color="auto" w:fill="FFFFFF"/>
        <w:tabs>
          <w:tab w:val="left" w:pos="739"/>
        </w:tabs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b/>
          <w:bCs/>
          <w:color w:val="000000"/>
          <w:spacing w:val="-7"/>
          <w:sz w:val="28"/>
          <w:szCs w:val="28"/>
        </w:rPr>
        <w:t xml:space="preserve">Комплексный прогноз, </w:t>
      </w:r>
      <w:r w:rsidRPr="007021AA">
        <w:rPr>
          <w:color w:val="000000"/>
          <w:spacing w:val="-7"/>
          <w:sz w:val="28"/>
          <w:szCs w:val="28"/>
        </w:rPr>
        <w:t>содержащий элементы поискового и</w:t>
      </w:r>
      <w:r w:rsidRPr="007021AA">
        <w:rPr>
          <w:sz w:val="28"/>
          <w:szCs w:val="28"/>
        </w:rPr>
        <w:t xml:space="preserve"> </w:t>
      </w:r>
      <w:r w:rsidRPr="007021AA">
        <w:rPr>
          <w:color w:val="000000"/>
          <w:sz w:val="28"/>
          <w:szCs w:val="28"/>
        </w:rPr>
        <w:t>нормативного прогнозов.</w:t>
      </w:r>
    </w:p>
    <w:p w:rsidR="005E4A71" w:rsidRPr="007021AA" w:rsidRDefault="005E4A71" w:rsidP="007021AA">
      <w:pPr>
        <w:shd w:val="clear" w:color="auto" w:fill="FFFFFF"/>
        <w:tabs>
          <w:tab w:val="left" w:pos="744"/>
        </w:tabs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z w:val="28"/>
          <w:szCs w:val="28"/>
        </w:rPr>
        <w:tab/>
      </w:r>
      <w:r w:rsidRPr="007021AA">
        <w:rPr>
          <w:color w:val="000000"/>
          <w:spacing w:val="-6"/>
          <w:sz w:val="28"/>
          <w:szCs w:val="28"/>
        </w:rPr>
        <w:t xml:space="preserve">Наиболее важными являются </w:t>
      </w:r>
      <w:r w:rsidRPr="007021AA">
        <w:rPr>
          <w:b/>
          <w:bCs/>
          <w:color w:val="000000"/>
          <w:spacing w:val="-6"/>
          <w:sz w:val="28"/>
          <w:szCs w:val="28"/>
        </w:rPr>
        <w:t>два параметра прогноза:</w:t>
      </w:r>
    </w:p>
    <w:p w:rsidR="005E4A71" w:rsidRPr="007021AA" w:rsidRDefault="005E4A71" w:rsidP="007021AA">
      <w:pPr>
        <w:shd w:val="clear" w:color="auto" w:fill="FFFFFF"/>
        <w:tabs>
          <w:tab w:val="left" w:pos="730"/>
        </w:tabs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b/>
          <w:bCs/>
          <w:color w:val="000000"/>
          <w:sz w:val="28"/>
          <w:szCs w:val="28"/>
        </w:rPr>
        <w:tab/>
      </w:r>
      <w:r w:rsidRPr="007021AA">
        <w:rPr>
          <w:b/>
          <w:bCs/>
          <w:color w:val="000000"/>
          <w:spacing w:val="-8"/>
          <w:sz w:val="28"/>
          <w:szCs w:val="28"/>
        </w:rPr>
        <w:t xml:space="preserve">период упреждения </w:t>
      </w:r>
      <w:r w:rsidRPr="007021AA">
        <w:rPr>
          <w:color w:val="000000"/>
          <w:spacing w:val="-8"/>
          <w:sz w:val="28"/>
          <w:szCs w:val="28"/>
        </w:rPr>
        <w:t>— промежуток времени от настоящего в</w:t>
      </w:r>
      <w:r w:rsidRPr="007021AA">
        <w:rPr>
          <w:color w:val="000000"/>
          <w:sz w:val="28"/>
          <w:szCs w:val="28"/>
        </w:rPr>
        <w:t xml:space="preserve"> будущее, на который разрабатывается прогноз;</w:t>
      </w:r>
    </w:p>
    <w:p w:rsidR="005E4A71" w:rsidRPr="007021AA" w:rsidRDefault="005E4A71" w:rsidP="007021AA">
      <w:pPr>
        <w:shd w:val="clear" w:color="auto" w:fill="FFFFFF"/>
        <w:tabs>
          <w:tab w:val="left" w:pos="744"/>
        </w:tabs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7021AA">
        <w:rPr>
          <w:b/>
          <w:bCs/>
          <w:color w:val="000000"/>
          <w:sz w:val="28"/>
          <w:szCs w:val="28"/>
        </w:rPr>
        <w:tab/>
      </w:r>
      <w:r w:rsidRPr="007021AA">
        <w:rPr>
          <w:b/>
          <w:bCs/>
          <w:color w:val="000000"/>
          <w:spacing w:val="-8"/>
          <w:sz w:val="28"/>
          <w:szCs w:val="28"/>
        </w:rPr>
        <w:t xml:space="preserve">период основания прогноза </w:t>
      </w:r>
      <w:r w:rsidRPr="007021AA">
        <w:rPr>
          <w:color w:val="000000"/>
          <w:spacing w:val="-8"/>
          <w:sz w:val="28"/>
          <w:szCs w:val="28"/>
        </w:rPr>
        <w:t xml:space="preserve">- промежуток времени, на базе </w:t>
      </w:r>
      <w:r w:rsidRPr="007021AA">
        <w:rPr>
          <w:color w:val="000000"/>
          <w:sz w:val="28"/>
          <w:szCs w:val="28"/>
        </w:rPr>
        <w:t>которого строится собственно прогноз.</w:t>
      </w:r>
    </w:p>
    <w:p w:rsidR="005E4A71" w:rsidRPr="007021AA" w:rsidRDefault="005E4A71" w:rsidP="007021AA">
      <w:pPr>
        <w:shd w:val="clear" w:color="auto" w:fill="FFFFFF"/>
        <w:tabs>
          <w:tab w:val="left" w:pos="744"/>
        </w:tabs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-14"/>
          <w:sz w:val="28"/>
          <w:szCs w:val="28"/>
        </w:rPr>
        <w:t xml:space="preserve">По </w:t>
      </w:r>
      <w:r w:rsidRPr="007021AA">
        <w:rPr>
          <w:b/>
          <w:bCs/>
          <w:i/>
          <w:color w:val="000000"/>
          <w:spacing w:val="-14"/>
          <w:sz w:val="28"/>
          <w:szCs w:val="28"/>
        </w:rPr>
        <w:t>периоду упреждения</w:t>
      </w:r>
      <w:r w:rsidRPr="007021AA">
        <w:rPr>
          <w:b/>
          <w:bCs/>
          <w:color w:val="000000"/>
          <w:spacing w:val="-14"/>
          <w:sz w:val="28"/>
          <w:szCs w:val="28"/>
        </w:rPr>
        <w:t xml:space="preserve"> </w:t>
      </w:r>
      <w:r w:rsidRPr="007021AA">
        <w:rPr>
          <w:color w:val="000000"/>
          <w:spacing w:val="-14"/>
          <w:sz w:val="28"/>
          <w:szCs w:val="28"/>
        </w:rPr>
        <w:t>различают следующие виды прогнозов:</w:t>
      </w:r>
    </w:p>
    <w:p w:rsidR="005E4A71" w:rsidRPr="007021AA" w:rsidRDefault="005E4A71" w:rsidP="007021AA">
      <w:pPr>
        <w:shd w:val="clear" w:color="auto" w:fill="FFFFFF"/>
        <w:tabs>
          <w:tab w:val="left" w:pos="73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-8"/>
          <w:sz w:val="28"/>
          <w:szCs w:val="28"/>
        </w:rPr>
        <w:t>— оперативный прогноз с периодом упреждения до 1 месяца;</w:t>
      </w:r>
    </w:p>
    <w:p w:rsidR="005E4A71" w:rsidRPr="007021AA" w:rsidRDefault="005E4A71" w:rsidP="007021AA">
      <w:pPr>
        <w:shd w:val="clear" w:color="auto" w:fill="FFFFFF"/>
        <w:tabs>
          <w:tab w:val="left" w:pos="73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-4"/>
          <w:sz w:val="28"/>
          <w:szCs w:val="28"/>
        </w:rPr>
        <w:t>— краткосрочный прогноз с периодом упреждения от 1 мес</w:t>
      </w:r>
      <w:r w:rsidRPr="007021AA">
        <w:rPr>
          <w:color w:val="000000"/>
          <w:spacing w:val="9"/>
          <w:sz w:val="28"/>
          <w:szCs w:val="28"/>
        </w:rPr>
        <w:t>яца до 1 года;</w:t>
      </w:r>
    </w:p>
    <w:p w:rsidR="005E4A71" w:rsidRPr="007021AA" w:rsidRDefault="005E4A71" w:rsidP="007021AA">
      <w:pPr>
        <w:shd w:val="clear" w:color="auto" w:fill="FFFFFF"/>
        <w:tabs>
          <w:tab w:val="left" w:pos="73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-6"/>
          <w:sz w:val="28"/>
          <w:szCs w:val="28"/>
        </w:rPr>
        <w:t>— среднесрочный прогноз с периодом упреждения от 1 года</w:t>
      </w:r>
      <w:r w:rsidRPr="007021AA">
        <w:rPr>
          <w:color w:val="000000"/>
          <w:sz w:val="28"/>
          <w:szCs w:val="28"/>
        </w:rPr>
        <w:t xml:space="preserve"> до </w:t>
      </w:r>
      <w:r w:rsidRPr="007021AA">
        <w:rPr>
          <w:color w:val="000000"/>
          <w:spacing w:val="2"/>
          <w:sz w:val="28"/>
          <w:szCs w:val="28"/>
        </w:rPr>
        <w:t>5лет;</w:t>
      </w:r>
      <w:r w:rsidRPr="007021AA">
        <w:rPr>
          <w:color w:val="000000"/>
          <w:sz w:val="28"/>
          <w:szCs w:val="28"/>
        </w:rPr>
        <w:tab/>
      </w:r>
    </w:p>
    <w:p w:rsidR="005E4A71" w:rsidRPr="007021AA" w:rsidRDefault="005E4A71" w:rsidP="007021AA">
      <w:pPr>
        <w:shd w:val="clear" w:color="auto" w:fill="FFFFFF"/>
        <w:tabs>
          <w:tab w:val="left" w:pos="331"/>
          <w:tab w:val="left" w:pos="3019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2"/>
          <w:sz w:val="28"/>
          <w:szCs w:val="28"/>
        </w:rPr>
        <w:t>— долгосрочный прогноз с периодом упреждения от 5 лет</w:t>
      </w:r>
      <w:r w:rsidRPr="007021AA">
        <w:rPr>
          <w:sz w:val="28"/>
          <w:szCs w:val="28"/>
        </w:rPr>
        <w:t xml:space="preserve"> до </w:t>
      </w:r>
      <w:r w:rsidRPr="007021AA">
        <w:rPr>
          <w:color w:val="000000"/>
          <w:spacing w:val="-9"/>
          <w:sz w:val="28"/>
          <w:szCs w:val="28"/>
        </w:rPr>
        <w:t>15лет;</w:t>
      </w:r>
    </w:p>
    <w:p w:rsidR="005E4A71" w:rsidRPr="007021AA" w:rsidRDefault="005E4A71" w:rsidP="007021AA">
      <w:pPr>
        <w:shd w:val="clear" w:color="auto" w:fill="FFFFFF"/>
        <w:tabs>
          <w:tab w:val="left" w:pos="331"/>
          <w:tab w:val="left" w:pos="3019"/>
        </w:tabs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-4"/>
          <w:sz w:val="28"/>
          <w:szCs w:val="28"/>
        </w:rPr>
        <w:t xml:space="preserve">— дальнесрочный </w:t>
      </w:r>
      <w:r w:rsidRPr="007021AA">
        <w:rPr>
          <w:color w:val="000000"/>
          <w:spacing w:val="2"/>
          <w:sz w:val="28"/>
          <w:szCs w:val="28"/>
        </w:rPr>
        <w:t>прогноз с периодом упре</w:t>
      </w:r>
      <w:r w:rsidRPr="007021AA">
        <w:rPr>
          <w:color w:val="000000"/>
          <w:spacing w:val="-4"/>
          <w:sz w:val="28"/>
          <w:szCs w:val="28"/>
        </w:rPr>
        <w:t>ждения более 15 лет.</w:t>
      </w:r>
    </w:p>
    <w:p w:rsidR="005E4A71" w:rsidRPr="007021AA" w:rsidRDefault="005E4A71" w:rsidP="007021AA">
      <w:pPr>
        <w:shd w:val="clear" w:color="auto" w:fill="FFFFFF"/>
        <w:tabs>
          <w:tab w:val="left" w:pos="331"/>
          <w:tab w:val="left" w:pos="3019"/>
        </w:tabs>
        <w:spacing w:line="360" w:lineRule="auto"/>
        <w:ind w:firstLine="709"/>
        <w:jc w:val="both"/>
        <w:rPr>
          <w:i/>
          <w:iCs/>
          <w:color w:val="000000"/>
          <w:spacing w:val="-1"/>
          <w:sz w:val="28"/>
          <w:szCs w:val="28"/>
        </w:rPr>
      </w:pPr>
      <w:r w:rsidRPr="007021AA">
        <w:rPr>
          <w:bCs/>
          <w:i/>
          <w:iCs/>
          <w:color w:val="000000"/>
          <w:spacing w:val="-7"/>
          <w:sz w:val="28"/>
          <w:szCs w:val="28"/>
        </w:rPr>
        <w:t xml:space="preserve">  </w:t>
      </w:r>
      <w:r w:rsidRPr="007021AA">
        <w:rPr>
          <w:bCs/>
          <w:color w:val="000000"/>
          <w:spacing w:val="-7"/>
          <w:sz w:val="28"/>
          <w:szCs w:val="28"/>
        </w:rPr>
        <w:t>По</w:t>
      </w:r>
      <w:r w:rsidRPr="007021AA">
        <w:rPr>
          <w:b/>
          <w:bCs/>
          <w:color w:val="000000"/>
          <w:spacing w:val="-7"/>
          <w:sz w:val="28"/>
          <w:szCs w:val="28"/>
        </w:rPr>
        <w:t xml:space="preserve"> масштабам прогнозирования </w:t>
      </w:r>
      <w:r w:rsidRPr="007021AA">
        <w:rPr>
          <w:bCs/>
          <w:color w:val="000000"/>
          <w:spacing w:val="-7"/>
          <w:sz w:val="28"/>
          <w:szCs w:val="28"/>
        </w:rPr>
        <w:t>выделяют:</w:t>
      </w:r>
      <w:r w:rsidR="008C4642" w:rsidRPr="007021AA">
        <w:rPr>
          <w:rStyle w:val="a8"/>
          <w:bCs/>
          <w:color w:val="000000"/>
          <w:spacing w:val="-7"/>
          <w:sz w:val="28"/>
          <w:szCs w:val="28"/>
        </w:rPr>
        <w:footnoteReference w:id="9"/>
      </w:r>
    </w:p>
    <w:p w:rsidR="005E4A71" w:rsidRPr="007021AA" w:rsidRDefault="005E4A71" w:rsidP="007021AA">
      <w:pPr>
        <w:widowControl w:val="0"/>
        <w:numPr>
          <w:ilvl w:val="0"/>
          <w:numId w:val="12"/>
        </w:numPr>
        <w:shd w:val="clear" w:color="auto" w:fill="FFFFFF"/>
        <w:tabs>
          <w:tab w:val="left" w:pos="331"/>
          <w:tab w:val="left" w:pos="3019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pacing w:val="-1"/>
          <w:sz w:val="28"/>
          <w:szCs w:val="28"/>
        </w:rPr>
      </w:pPr>
      <w:r w:rsidRPr="007021AA">
        <w:rPr>
          <w:color w:val="000000"/>
          <w:spacing w:val="-1"/>
          <w:sz w:val="28"/>
          <w:szCs w:val="28"/>
        </w:rPr>
        <w:t>мировые прогнозы;</w:t>
      </w:r>
    </w:p>
    <w:p w:rsidR="005E4A71" w:rsidRPr="007021AA" w:rsidRDefault="005E4A71" w:rsidP="007021AA">
      <w:pPr>
        <w:widowControl w:val="0"/>
        <w:numPr>
          <w:ilvl w:val="0"/>
          <w:numId w:val="12"/>
        </w:numPr>
        <w:shd w:val="clear" w:color="auto" w:fill="FFFFFF"/>
        <w:tabs>
          <w:tab w:val="left" w:pos="331"/>
          <w:tab w:val="left" w:pos="3019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pacing w:val="-1"/>
          <w:sz w:val="28"/>
          <w:szCs w:val="28"/>
        </w:rPr>
      </w:pPr>
      <w:r w:rsidRPr="007021AA">
        <w:rPr>
          <w:color w:val="000000"/>
          <w:spacing w:val="-3"/>
          <w:sz w:val="28"/>
          <w:szCs w:val="28"/>
        </w:rPr>
        <w:t>государственные прогнозы;</w:t>
      </w:r>
    </w:p>
    <w:p w:rsidR="005E4A71" w:rsidRPr="007021AA" w:rsidRDefault="005E4A71" w:rsidP="007021AA">
      <w:pPr>
        <w:widowControl w:val="0"/>
        <w:numPr>
          <w:ilvl w:val="0"/>
          <w:numId w:val="13"/>
        </w:numPr>
        <w:shd w:val="clear" w:color="auto" w:fill="FFFFFF"/>
        <w:tabs>
          <w:tab w:val="left" w:pos="63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-3"/>
          <w:sz w:val="28"/>
          <w:szCs w:val="28"/>
        </w:rPr>
        <w:t>структурные (межотраслевые и межрегиональные) про</w:t>
      </w:r>
      <w:r w:rsidRPr="007021AA">
        <w:rPr>
          <w:color w:val="000000"/>
          <w:spacing w:val="-4"/>
          <w:sz w:val="28"/>
          <w:szCs w:val="28"/>
        </w:rPr>
        <w:t>гнозы;</w:t>
      </w:r>
    </w:p>
    <w:p w:rsidR="005E4A71" w:rsidRPr="007021AA" w:rsidRDefault="005E4A71" w:rsidP="007021AA">
      <w:pPr>
        <w:widowControl w:val="0"/>
        <w:numPr>
          <w:ilvl w:val="0"/>
          <w:numId w:val="13"/>
        </w:numPr>
        <w:shd w:val="clear" w:color="auto" w:fill="FFFFFF"/>
        <w:tabs>
          <w:tab w:val="left" w:pos="63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-2"/>
          <w:sz w:val="28"/>
          <w:szCs w:val="28"/>
        </w:rPr>
        <w:t>прогнозы развития отдельных комплексов промышлен</w:t>
      </w:r>
      <w:r w:rsidRPr="007021AA">
        <w:rPr>
          <w:color w:val="000000"/>
          <w:spacing w:val="3"/>
          <w:sz w:val="28"/>
          <w:szCs w:val="28"/>
        </w:rPr>
        <w:t>ности, экономики, культуры;</w:t>
      </w:r>
    </w:p>
    <w:p w:rsidR="005E4A71" w:rsidRPr="007021AA" w:rsidRDefault="005E4A71" w:rsidP="007021AA">
      <w:pPr>
        <w:widowControl w:val="0"/>
        <w:numPr>
          <w:ilvl w:val="0"/>
          <w:numId w:val="13"/>
        </w:numPr>
        <w:shd w:val="clear" w:color="auto" w:fill="FFFFFF"/>
        <w:tabs>
          <w:tab w:val="left" w:pos="63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-3"/>
          <w:sz w:val="28"/>
          <w:szCs w:val="28"/>
        </w:rPr>
        <w:t>отраслевые прогнозы;</w:t>
      </w:r>
    </w:p>
    <w:p w:rsidR="005E4A71" w:rsidRPr="007021AA" w:rsidRDefault="005E4A71" w:rsidP="007021AA">
      <w:pPr>
        <w:widowControl w:val="0"/>
        <w:numPr>
          <w:ilvl w:val="0"/>
          <w:numId w:val="13"/>
        </w:numPr>
        <w:shd w:val="clear" w:color="auto" w:fill="FFFFFF"/>
        <w:tabs>
          <w:tab w:val="left" w:pos="63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-2"/>
          <w:sz w:val="28"/>
          <w:szCs w:val="28"/>
        </w:rPr>
        <w:t>региональные прогнозы;</w:t>
      </w:r>
    </w:p>
    <w:p w:rsidR="005E4A71" w:rsidRPr="007021AA" w:rsidRDefault="005E4A71" w:rsidP="007021AA">
      <w:pPr>
        <w:widowControl w:val="0"/>
        <w:numPr>
          <w:ilvl w:val="0"/>
          <w:numId w:val="13"/>
        </w:numPr>
        <w:shd w:val="clear" w:color="auto" w:fill="FFFFFF"/>
        <w:tabs>
          <w:tab w:val="left" w:pos="63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-6"/>
          <w:sz w:val="28"/>
          <w:szCs w:val="28"/>
        </w:rPr>
        <w:t>прогнозы деятельности отдельных хозяйственных объек</w:t>
      </w:r>
      <w:r w:rsidRPr="007021AA">
        <w:rPr>
          <w:color w:val="000000"/>
          <w:spacing w:val="3"/>
          <w:sz w:val="28"/>
          <w:szCs w:val="28"/>
        </w:rPr>
        <w:t>тов, производств, продуктов;</w:t>
      </w:r>
    </w:p>
    <w:p w:rsidR="005E4A71" w:rsidRPr="007021AA" w:rsidRDefault="005E4A71" w:rsidP="007021AA">
      <w:pPr>
        <w:widowControl w:val="0"/>
        <w:numPr>
          <w:ilvl w:val="0"/>
          <w:numId w:val="13"/>
        </w:numPr>
        <w:shd w:val="clear" w:color="auto" w:fill="FFFFFF"/>
        <w:tabs>
          <w:tab w:val="left" w:pos="63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-5"/>
          <w:sz w:val="28"/>
          <w:szCs w:val="28"/>
        </w:rPr>
        <w:t>индивидуальные прогнозы деятельности отдельных лич</w:t>
      </w:r>
      <w:r w:rsidRPr="007021AA">
        <w:rPr>
          <w:color w:val="000000"/>
          <w:spacing w:val="-2"/>
          <w:sz w:val="28"/>
          <w:szCs w:val="28"/>
        </w:rPr>
        <w:t>ностей и их объединений.</w:t>
      </w:r>
    </w:p>
    <w:p w:rsidR="005E4A71" w:rsidRPr="007021AA" w:rsidRDefault="005E4A71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-3"/>
          <w:sz w:val="28"/>
          <w:szCs w:val="28"/>
        </w:rPr>
        <w:t>По объекту исследования различаются:</w:t>
      </w:r>
    </w:p>
    <w:p w:rsidR="005E4A71" w:rsidRPr="007021AA" w:rsidRDefault="005E4A71" w:rsidP="007021AA">
      <w:pPr>
        <w:widowControl w:val="0"/>
        <w:numPr>
          <w:ilvl w:val="0"/>
          <w:numId w:val="13"/>
        </w:numPr>
        <w:shd w:val="clear" w:color="auto" w:fill="FFFFFF"/>
        <w:tabs>
          <w:tab w:val="left" w:pos="63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b/>
          <w:bCs/>
          <w:color w:val="000000"/>
          <w:spacing w:val="-6"/>
          <w:sz w:val="28"/>
          <w:szCs w:val="28"/>
        </w:rPr>
        <w:t xml:space="preserve">естествоведческие прогнозы </w:t>
      </w:r>
      <w:r w:rsidRPr="007021AA">
        <w:rPr>
          <w:color w:val="000000"/>
          <w:spacing w:val="-6"/>
          <w:sz w:val="28"/>
          <w:szCs w:val="28"/>
        </w:rPr>
        <w:t>(метеорологические, гидро</w:t>
      </w:r>
      <w:r w:rsidRPr="007021AA">
        <w:rPr>
          <w:color w:val="000000"/>
          <w:spacing w:val="-1"/>
          <w:sz w:val="28"/>
          <w:szCs w:val="28"/>
        </w:rPr>
        <w:t>логические, геологические, биологические, космологические</w:t>
      </w:r>
    </w:p>
    <w:p w:rsidR="005E4A71" w:rsidRPr="007021AA" w:rsidRDefault="005E4A71" w:rsidP="007021AA">
      <w:pPr>
        <w:widowControl w:val="0"/>
        <w:numPr>
          <w:ilvl w:val="0"/>
          <w:numId w:val="13"/>
        </w:numPr>
        <w:shd w:val="clear" w:color="auto" w:fill="FFFFFF"/>
        <w:tabs>
          <w:tab w:val="left" w:pos="63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b/>
          <w:bCs/>
          <w:color w:val="000000"/>
          <w:spacing w:val="-8"/>
          <w:sz w:val="28"/>
          <w:szCs w:val="28"/>
        </w:rPr>
        <w:t xml:space="preserve">научно-технические прогнозы, </w:t>
      </w:r>
      <w:r w:rsidRPr="007021AA">
        <w:rPr>
          <w:color w:val="000000"/>
          <w:spacing w:val="-8"/>
          <w:sz w:val="28"/>
          <w:szCs w:val="28"/>
        </w:rPr>
        <w:t>которые охватывают пер</w:t>
      </w:r>
      <w:r w:rsidRPr="007021AA">
        <w:rPr>
          <w:color w:val="000000"/>
          <w:spacing w:val="-2"/>
          <w:sz w:val="28"/>
          <w:szCs w:val="28"/>
        </w:rPr>
        <w:t>спективы развития научно-технического прогресса;</w:t>
      </w:r>
    </w:p>
    <w:p w:rsidR="005E4A71" w:rsidRPr="007021AA" w:rsidRDefault="005E4A71" w:rsidP="007021AA">
      <w:pPr>
        <w:widowControl w:val="0"/>
        <w:numPr>
          <w:ilvl w:val="0"/>
          <w:numId w:val="13"/>
        </w:numPr>
        <w:shd w:val="clear" w:color="auto" w:fill="FFFFFF"/>
        <w:tabs>
          <w:tab w:val="left" w:pos="63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b/>
          <w:bCs/>
          <w:color w:val="000000"/>
          <w:spacing w:val="-4"/>
          <w:sz w:val="28"/>
          <w:szCs w:val="28"/>
        </w:rPr>
        <w:t xml:space="preserve">социальные прогнозы, </w:t>
      </w:r>
      <w:r w:rsidRPr="007021AA">
        <w:rPr>
          <w:color w:val="000000"/>
          <w:spacing w:val="-4"/>
          <w:sz w:val="28"/>
          <w:szCs w:val="28"/>
        </w:rPr>
        <w:t xml:space="preserve">которые охватывают различные </w:t>
      </w:r>
      <w:r w:rsidRPr="007021AA">
        <w:rPr>
          <w:color w:val="000000"/>
          <w:spacing w:val="-6"/>
          <w:sz w:val="28"/>
          <w:szCs w:val="28"/>
        </w:rPr>
        <w:t>сферы деятельности людей и взаимоотношений между ними.</w:t>
      </w:r>
    </w:p>
    <w:p w:rsidR="005E4A71" w:rsidRPr="007021AA" w:rsidRDefault="005E4A71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-6"/>
          <w:sz w:val="28"/>
          <w:szCs w:val="28"/>
        </w:rPr>
        <w:t xml:space="preserve">В свою очередь, </w:t>
      </w:r>
      <w:r w:rsidRPr="007021AA">
        <w:rPr>
          <w:b/>
          <w:bCs/>
          <w:color w:val="000000"/>
          <w:spacing w:val="-6"/>
          <w:sz w:val="28"/>
          <w:szCs w:val="28"/>
        </w:rPr>
        <w:t xml:space="preserve">социальные прогнозы </w:t>
      </w:r>
      <w:r w:rsidRPr="007021AA">
        <w:rPr>
          <w:color w:val="000000"/>
          <w:spacing w:val="-6"/>
          <w:sz w:val="28"/>
          <w:szCs w:val="28"/>
        </w:rPr>
        <w:t>делятся на подтипы:</w:t>
      </w:r>
    </w:p>
    <w:p w:rsidR="005E4A71" w:rsidRPr="007021AA" w:rsidRDefault="005E4A71" w:rsidP="007021AA">
      <w:pPr>
        <w:widowControl w:val="0"/>
        <w:numPr>
          <w:ilvl w:val="0"/>
          <w:numId w:val="13"/>
        </w:numPr>
        <w:shd w:val="clear" w:color="auto" w:fill="FFFFFF"/>
        <w:tabs>
          <w:tab w:val="left" w:pos="63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-3"/>
          <w:sz w:val="28"/>
          <w:szCs w:val="28"/>
        </w:rPr>
        <w:t>медицинские;</w:t>
      </w:r>
    </w:p>
    <w:p w:rsidR="005E4A71" w:rsidRPr="007021AA" w:rsidRDefault="005E4A71" w:rsidP="007021AA">
      <w:pPr>
        <w:widowControl w:val="0"/>
        <w:numPr>
          <w:ilvl w:val="0"/>
          <w:numId w:val="13"/>
        </w:numPr>
        <w:shd w:val="clear" w:color="auto" w:fill="FFFFFF"/>
        <w:tabs>
          <w:tab w:val="left" w:pos="63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-4"/>
          <w:sz w:val="28"/>
          <w:szCs w:val="28"/>
        </w:rPr>
        <w:t>географические;</w:t>
      </w:r>
    </w:p>
    <w:p w:rsidR="005E4A71" w:rsidRPr="007021AA" w:rsidRDefault="005E4A71" w:rsidP="007021AA">
      <w:pPr>
        <w:widowControl w:val="0"/>
        <w:numPr>
          <w:ilvl w:val="0"/>
          <w:numId w:val="13"/>
        </w:numPr>
        <w:shd w:val="clear" w:color="auto" w:fill="FFFFFF"/>
        <w:tabs>
          <w:tab w:val="left" w:pos="63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-3"/>
          <w:sz w:val="28"/>
          <w:szCs w:val="28"/>
        </w:rPr>
        <w:t>экологические;</w:t>
      </w:r>
    </w:p>
    <w:p w:rsidR="005E4A71" w:rsidRPr="007021AA" w:rsidRDefault="005E4A71" w:rsidP="007021AA">
      <w:pPr>
        <w:widowControl w:val="0"/>
        <w:numPr>
          <w:ilvl w:val="0"/>
          <w:numId w:val="13"/>
        </w:numPr>
        <w:shd w:val="clear" w:color="auto" w:fill="FFFFFF"/>
        <w:tabs>
          <w:tab w:val="left" w:pos="63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-3"/>
          <w:sz w:val="28"/>
          <w:szCs w:val="28"/>
        </w:rPr>
        <w:t>экономические;</w:t>
      </w:r>
    </w:p>
    <w:p w:rsidR="005E4A71" w:rsidRPr="007021AA" w:rsidRDefault="005E4A71" w:rsidP="007021AA">
      <w:pPr>
        <w:widowControl w:val="0"/>
        <w:numPr>
          <w:ilvl w:val="0"/>
          <w:numId w:val="13"/>
        </w:numPr>
        <w:shd w:val="clear" w:color="auto" w:fill="FFFFFF"/>
        <w:tabs>
          <w:tab w:val="left" w:pos="63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-4"/>
          <w:sz w:val="28"/>
          <w:szCs w:val="28"/>
        </w:rPr>
        <w:t>социологические;</w:t>
      </w:r>
    </w:p>
    <w:p w:rsidR="005E4A71" w:rsidRPr="007021AA" w:rsidRDefault="005E4A71" w:rsidP="007021AA">
      <w:pPr>
        <w:widowControl w:val="0"/>
        <w:numPr>
          <w:ilvl w:val="0"/>
          <w:numId w:val="13"/>
        </w:numPr>
        <w:shd w:val="clear" w:color="auto" w:fill="FFFFFF"/>
        <w:tabs>
          <w:tab w:val="left" w:pos="63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-5"/>
          <w:sz w:val="28"/>
          <w:szCs w:val="28"/>
        </w:rPr>
        <w:t>психологические;</w:t>
      </w:r>
    </w:p>
    <w:p w:rsidR="005E4A71" w:rsidRPr="007021AA" w:rsidRDefault="005E4A71" w:rsidP="007021AA">
      <w:pPr>
        <w:widowControl w:val="0"/>
        <w:numPr>
          <w:ilvl w:val="0"/>
          <w:numId w:val="13"/>
        </w:numPr>
        <w:shd w:val="clear" w:color="auto" w:fill="FFFFFF"/>
        <w:tabs>
          <w:tab w:val="left" w:pos="63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-3"/>
          <w:sz w:val="28"/>
          <w:szCs w:val="28"/>
        </w:rPr>
        <w:t>демографические;</w:t>
      </w:r>
    </w:p>
    <w:p w:rsidR="005E4A71" w:rsidRPr="007021AA" w:rsidRDefault="005E4A71" w:rsidP="007021AA">
      <w:pPr>
        <w:widowControl w:val="0"/>
        <w:numPr>
          <w:ilvl w:val="0"/>
          <w:numId w:val="13"/>
        </w:numPr>
        <w:shd w:val="clear" w:color="auto" w:fill="FFFFFF"/>
        <w:tabs>
          <w:tab w:val="left" w:pos="63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-3"/>
          <w:sz w:val="28"/>
          <w:szCs w:val="28"/>
        </w:rPr>
        <w:t>этнические;</w:t>
      </w:r>
    </w:p>
    <w:p w:rsidR="005E4A71" w:rsidRPr="007021AA" w:rsidRDefault="005E4A71" w:rsidP="007021AA">
      <w:pPr>
        <w:widowControl w:val="0"/>
        <w:numPr>
          <w:ilvl w:val="0"/>
          <w:numId w:val="13"/>
        </w:numPr>
        <w:shd w:val="clear" w:color="auto" w:fill="FFFFFF"/>
        <w:tabs>
          <w:tab w:val="left" w:pos="63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-4"/>
          <w:sz w:val="28"/>
          <w:szCs w:val="28"/>
        </w:rPr>
        <w:t>архитектурно-градостроительные;</w:t>
      </w:r>
    </w:p>
    <w:p w:rsidR="005E4A71" w:rsidRPr="007021AA" w:rsidRDefault="005E4A71" w:rsidP="007021AA">
      <w:pPr>
        <w:widowControl w:val="0"/>
        <w:numPr>
          <w:ilvl w:val="0"/>
          <w:numId w:val="14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-4"/>
          <w:sz w:val="28"/>
          <w:szCs w:val="28"/>
        </w:rPr>
        <w:t>образовательно-педагогические;</w:t>
      </w:r>
    </w:p>
    <w:p w:rsidR="005E4A71" w:rsidRPr="007021AA" w:rsidRDefault="005E4A71" w:rsidP="007021AA">
      <w:pPr>
        <w:widowControl w:val="0"/>
        <w:numPr>
          <w:ilvl w:val="0"/>
          <w:numId w:val="14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-9"/>
          <w:sz w:val="28"/>
          <w:szCs w:val="28"/>
        </w:rPr>
        <w:t>культурно-эстетические;</w:t>
      </w:r>
    </w:p>
    <w:p w:rsidR="005E4A71" w:rsidRPr="007021AA" w:rsidRDefault="005E4A71" w:rsidP="007021AA">
      <w:pPr>
        <w:widowControl w:val="0"/>
        <w:numPr>
          <w:ilvl w:val="0"/>
          <w:numId w:val="14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-1"/>
          <w:sz w:val="28"/>
          <w:szCs w:val="28"/>
        </w:rPr>
        <w:t>юридические, в том числе криминологические;</w:t>
      </w:r>
    </w:p>
    <w:p w:rsidR="005E4A71" w:rsidRPr="007021AA" w:rsidRDefault="005E4A71" w:rsidP="007021AA">
      <w:pPr>
        <w:widowControl w:val="0"/>
        <w:numPr>
          <w:ilvl w:val="0"/>
          <w:numId w:val="14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-4"/>
          <w:sz w:val="28"/>
          <w:szCs w:val="28"/>
        </w:rPr>
        <w:t>внутриполитические;</w:t>
      </w:r>
    </w:p>
    <w:p w:rsidR="005E4A71" w:rsidRPr="007021AA" w:rsidRDefault="005E4A71" w:rsidP="007021AA">
      <w:pPr>
        <w:widowControl w:val="0"/>
        <w:numPr>
          <w:ilvl w:val="0"/>
          <w:numId w:val="14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-3"/>
          <w:sz w:val="28"/>
          <w:szCs w:val="28"/>
        </w:rPr>
        <w:t>внешнеполитические;</w:t>
      </w:r>
    </w:p>
    <w:p w:rsidR="005E4A71" w:rsidRPr="007021AA" w:rsidRDefault="005E4A71" w:rsidP="007021AA">
      <w:pPr>
        <w:widowControl w:val="0"/>
        <w:numPr>
          <w:ilvl w:val="0"/>
          <w:numId w:val="14"/>
        </w:numPr>
        <w:shd w:val="clear" w:color="auto" w:fill="FFFFFF"/>
        <w:tabs>
          <w:tab w:val="left" w:pos="638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21AA">
        <w:rPr>
          <w:color w:val="000000"/>
          <w:spacing w:val="-3"/>
          <w:sz w:val="28"/>
          <w:szCs w:val="28"/>
        </w:rPr>
        <w:t>военные</w:t>
      </w:r>
      <w:r w:rsidR="008C4642" w:rsidRPr="007021AA">
        <w:rPr>
          <w:rStyle w:val="a8"/>
          <w:color w:val="000000"/>
          <w:spacing w:val="-3"/>
          <w:sz w:val="28"/>
          <w:szCs w:val="28"/>
        </w:rPr>
        <w:footnoteReference w:id="10"/>
      </w:r>
      <w:r w:rsidRPr="007021AA">
        <w:rPr>
          <w:color w:val="000000"/>
          <w:spacing w:val="-3"/>
          <w:sz w:val="28"/>
          <w:szCs w:val="28"/>
        </w:rPr>
        <w:t>.</w:t>
      </w:r>
    </w:p>
    <w:p w:rsidR="00FF4887" w:rsidRPr="007021AA" w:rsidRDefault="00FF4887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4"/>
          <w:sz w:val="28"/>
          <w:szCs w:val="28"/>
        </w:rPr>
        <w:t>Прогнозирование в социальной работе позволяет пре</w:t>
      </w:r>
      <w:r w:rsidRPr="007021AA">
        <w:rPr>
          <w:color w:val="000000"/>
          <w:spacing w:val="4"/>
          <w:sz w:val="28"/>
          <w:szCs w:val="28"/>
        </w:rPr>
        <w:softHyphen/>
      </w:r>
      <w:r w:rsidRPr="007021AA">
        <w:rPr>
          <w:color w:val="000000"/>
          <w:spacing w:val="6"/>
          <w:sz w:val="28"/>
          <w:szCs w:val="28"/>
        </w:rPr>
        <w:t xml:space="preserve">дусмотреть специфику развития той или иной ситуации, </w:t>
      </w:r>
      <w:r w:rsidRPr="007021AA">
        <w:rPr>
          <w:color w:val="000000"/>
          <w:spacing w:val="4"/>
          <w:sz w:val="28"/>
          <w:szCs w:val="28"/>
        </w:rPr>
        <w:t xml:space="preserve">явления, состояния личности, коллектива, семьи. А такое </w:t>
      </w:r>
      <w:r w:rsidRPr="007021AA">
        <w:rPr>
          <w:color w:val="000000"/>
          <w:sz w:val="28"/>
          <w:szCs w:val="28"/>
        </w:rPr>
        <w:t>предвидение дает возможность эффективнее влиять на про</w:t>
      </w:r>
      <w:r w:rsidRPr="007021AA">
        <w:rPr>
          <w:color w:val="000000"/>
          <w:sz w:val="28"/>
          <w:szCs w:val="28"/>
        </w:rPr>
        <w:softHyphen/>
      </w:r>
      <w:r w:rsidRPr="007021AA">
        <w:rPr>
          <w:color w:val="000000"/>
          <w:spacing w:val="3"/>
          <w:sz w:val="28"/>
          <w:szCs w:val="28"/>
        </w:rPr>
        <w:t>цесс, своевременно вносить коррективы.</w:t>
      </w:r>
    </w:p>
    <w:p w:rsidR="00FF4887" w:rsidRPr="007021AA" w:rsidRDefault="00FF4887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1"/>
          <w:sz w:val="28"/>
          <w:szCs w:val="28"/>
        </w:rPr>
        <w:t>В практической социономии прогнозирование применя</w:t>
      </w:r>
      <w:r w:rsidRPr="007021AA">
        <w:rPr>
          <w:color w:val="000000"/>
          <w:spacing w:val="1"/>
          <w:sz w:val="28"/>
          <w:szCs w:val="28"/>
        </w:rPr>
        <w:softHyphen/>
      </w:r>
      <w:r w:rsidRPr="007021AA">
        <w:rPr>
          <w:color w:val="000000"/>
          <w:spacing w:val="4"/>
          <w:sz w:val="28"/>
          <w:szCs w:val="28"/>
        </w:rPr>
        <w:t>ется для предвиденья ситуации на рынке труда, для перс</w:t>
      </w:r>
      <w:r w:rsidRPr="007021AA">
        <w:rPr>
          <w:color w:val="000000"/>
          <w:spacing w:val="4"/>
          <w:sz w:val="28"/>
          <w:szCs w:val="28"/>
        </w:rPr>
        <w:softHyphen/>
      </w:r>
      <w:r w:rsidRPr="007021AA">
        <w:rPr>
          <w:color w:val="000000"/>
          <w:spacing w:val="2"/>
          <w:sz w:val="28"/>
          <w:szCs w:val="28"/>
        </w:rPr>
        <w:t>пективного осуществления личностного развития, для пре</w:t>
      </w:r>
      <w:r w:rsidRPr="007021AA">
        <w:rPr>
          <w:color w:val="000000"/>
          <w:spacing w:val="2"/>
          <w:sz w:val="28"/>
          <w:szCs w:val="28"/>
        </w:rPr>
        <w:softHyphen/>
      </w:r>
      <w:r w:rsidRPr="007021AA">
        <w:rPr>
          <w:color w:val="000000"/>
          <w:spacing w:val="3"/>
          <w:sz w:val="28"/>
          <w:szCs w:val="28"/>
        </w:rPr>
        <w:t>дотвращения кризисного и конфликтного состояния соци</w:t>
      </w:r>
      <w:r w:rsidRPr="007021AA">
        <w:rPr>
          <w:color w:val="000000"/>
          <w:spacing w:val="3"/>
          <w:sz w:val="28"/>
          <w:szCs w:val="28"/>
        </w:rPr>
        <w:softHyphen/>
      </w:r>
      <w:r w:rsidRPr="007021AA">
        <w:rPr>
          <w:color w:val="000000"/>
          <w:spacing w:val="4"/>
          <w:sz w:val="28"/>
          <w:szCs w:val="28"/>
        </w:rPr>
        <w:t xml:space="preserve">ального объекта, а также в сферах молодежной политики, </w:t>
      </w:r>
      <w:r w:rsidRPr="007021AA">
        <w:rPr>
          <w:color w:val="000000"/>
          <w:spacing w:val="2"/>
          <w:sz w:val="28"/>
          <w:szCs w:val="28"/>
        </w:rPr>
        <w:t xml:space="preserve">социально-этнических отношений, в работе с инвалидами, </w:t>
      </w:r>
      <w:r w:rsidRPr="007021AA">
        <w:rPr>
          <w:color w:val="000000"/>
          <w:spacing w:val="4"/>
          <w:sz w:val="28"/>
          <w:szCs w:val="28"/>
        </w:rPr>
        <w:t>пожилыми, беспризорными, сиротами и другими группа</w:t>
      </w:r>
      <w:r w:rsidRPr="007021AA">
        <w:rPr>
          <w:color w:val="000000"/>
          <w:spacing w:val="4"/>
          <w:sz w:val="28"/>
          <w:szCs w:val="28"/>
        </w:rPr>
        <w:softHyphen/>
      </w:r>
      <w:r w:rsidRPr="007021AA">
        <w:rPr>
          <w:color w:val="000000"/>
          <w:spacing w:val="5"/>
          <w:sz w:val="28"/>
          <w:szCs w:val="28"/>
        </w:rPr>
        <w:t>ми населения.</w:t>
      </w:r>
    </w:p>
    <w:p w:rsidR="00FF4887" w:rsidRPr="007021AA" w:rsidRDefault="00FF4887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3"/>
          <w:sz w:val="28"/>
          <w:szCs w:val="28"/>
        </w:rPr>
        <w:t>При прогнозировании ситуации на рынке труда анали</w:t>
      </w:r>
      <w:r w:rsidRPr="007021AA">
        <w:rPr>
          <w:color w:val="000000"/>
          <w:spacing w:val="3"/>
          <w:sz w:val="28"/>
          <w:szCs w:val="28"/>
        </w:rPr>
        <w:softHyphen/>
        <w:t>зируются сведения о свободных рабочих местах и вакант</w:t>
      </w:r>
      <w:r w:rsidRPr="007021AA">
        <w:rPr>
          <w:color w:val="000000"/>
          <w:spacing w:val="3"/>
          <w:sz w:val="28"/>
          <w:szCs w:val="28"/>
        </w:rPr>
        <w:softHyphen/>
        <w:t>ных должностях, о высвобождаемых работниках. Отдель</w:t>
      </w:r>
      <w:r w:rsidRPr="007021AA">
        <w:rPr>
          <w:color w:val="000000"/>
          <w:spacing w:val="3"/>
          <w:sz w:val="28"/>
          <w:szCs w:val="28"/>
        </w:rPr>
        <w:softHyphen/>
        <w:t>но учитывается число людей, уволенных по собственному желанию и в связи с высвобождением пенсионеров, граж</w:t>
      </w:r>
      <w:r w:rsidRPr="007021AA">
        <w:rPr>
          <w:color w:val="000000"/>
          <w:spacing w:val="3"/>
          <w:sz w:val="28"/>
          <w:szCs w:val="28"/>
        </w:rPr>
        <w:softHyphen/>
      </w:r>
      <w:r w:rsidRPr="007021AA">
        <w:rPr>
          <w:color w:val="000000"/>
          <w:spacing w:val="4"/>
          <w:sz w:val="28"/>
          <w:szCs w:val="28"/>
        </w:rPr>
        <w:t xml:space="preserve">дан, ранее не работавших, социально слабо защищенных </w:t>
      </w:r>
      <w:r w:rsidRPr="007021AA">
        <w:rPr>
          <w:color w:val="000000"/>
          <w:spacing w:val="2"/>
          <w:sz w:val="28"/>
          <w:szCs w:val="28"/>
        </w:rPr>
        <w:t>категорий населения. Сведения о соотношении между чис</w:t>
      </w:r>
      <w:r w:rsidRPr="007021AA">
        <w:rPr>
          <w:color w:val="000000"/>
          <w:spacing w:val="2"/>
          <w:sz w:val="28"/>
          <w:szCs w:val="28"/>
        </w:rPr>
        <w:softHyphen/>
      </w:r>
      <w:r w:rsidRPr="007021AA">
        <w:rPr>
          <w:color w:val="000000"/>
          <w:spacing w:val="3"/>
          <w:sz w:val="28"/>
          <w:szCs w:val="28"/>
        </w:rPr>
        <w:t>лом свободных мест, вакантных должностей и числом не</w:t>
      </w:r>
      <w:r w:rsidRPr="007021AA">
        <w:rPr>
          <w:color w:val="000000"/>
          <w:spacing w:val="3"/>
          <w:sz w:val="28"/>
          <w:szCs w:val="28"/>
        </w:rPr>
        <w:softHyphen/>
      </w:r>
      <w:r w:rsidRPr="007021AA">
        <w:rPr>
          <w:color w:val="000000"/>
          <w:spacing w:val="1"/>
          <w:sz w:val="28"/>
          <w:szCs w:val="28"/>
        </w:rPr>
        <w:t xml:space="preserve">трудоспособных граждан по отраслям народного хозяйства позволяют оценить возможные объемы профессиональной </w:t>
      </w:r>
      <w:r w:rsidRPr="007021AA">
        <w:rPr>
          <w:color w:val="000000"/>
          <w:spacing w:val="2"/>
          <w:sz w:val="28"/>
          <w:szCs w:val="28"/>
        </w:rPr>
        <w:t xml:space="preserve">подготовки и переподготовки нетрудоспособных граждан. </w:t>
      </w:r>
      <w:r w:rsidRPr="007021AA">
        <w:rPr>
          <w:color w:val="000000"/>
          <w:spacing w:val="4"/>
          <w:sz w:val="28"/>
          <w:szCs w:val="28"/>
        </w:rPr>
        <w:t>Исследуется и предполагаемая востребованность выпуск</w:t>
      </w:r>
      <w:r w:rsidRPr="007021AA">
        <w:rPr>
          <w:color w:val="000000"/>
          <w:spacing w:val="5"/>
          <w:sz w:val="28"/>
          <w:szCs w:val="28"/>
        </w:rPr>
        <w:t>ников учебных заведений различных специальностей. Та</w:t>
      </w:r>
      <w:r w:rsidRPr="007021AA">
        <w:rPr>
          <w:color w:val="000000"/>
          <w:spacing w:val="5"/>
          <w:sz w:val="28"/>
          <w:szCs w:val="28"/>
        </w:rPr>
        <w:softHyphen/>
      </w:r>
      <w:r w:rsidRPr="007021AA">
        <w:rPr>
          <w:color w:val="000000"/>
          <w:spacing w:val="7"/>
          <w:sz w:val="28"/>
          <w:szCs w:val="28"/>
        </w:rPr>
        <w:t xml:space="preserve">кие прогнозы позволяют предвидеть ситуацию на рынке </w:t>
      </w:r>
      <w:r w:rsidRPr="007021AA">
        <w:rPr>
          <w:color w:val="000000"/>
          <w:spacing w:val="5"/>
          <w:sz w:val="28"/>
          <w:szCs w:val="28"/>
        </w:rPr>
        <w:t>труда, соответствующим образом влиять на нее.</w:t>
      </w:r>
    </w:p>
    <w:p w:rsidR="00FF4887" w:rsidRPr="007021AA" w:rsidRDefault="00FF4887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-2"/>
          <w:sz w:val="28"/>
          <w:szCs w:val="28"/>
        </w:rPr>
        <w:t xml:space="preserve">Профессиональное прогнозное исследование рынка труда </w:t>
      </w:r>
      <w:r w:rsidRPr="007021AA">
        <w:rPr>
          <w:color w:val="000000"/>
          <w:spacing w:val="4"/>
          <w:sz w:val="28"/>
          <w:szCs w:val="28"/>
        </w:rPr>
        <w:t>проводится по трем основным блокам: предложение рабо</w:t>
      </w:r>
      <w:r w:rsidRPr="007021AA">
        <w:rPr>
          <w:color w:val="000000"/>
          <w:spacing w:val="4"/>
          <w:sz w:val="28"/>
          <w:szCs w:val="28"/>
        </w:rPr>
        <w:softHyphen/>
      </w:r>
      <w:r w:rsidRPr="007021AA">
        <w:rPr>
          <w:color w:val="000000"/>
          <w:spacing w:val="3"/>
          <w:sz w:val="28"/>
          <w:szCs w:val="28"/>
        </w:rPr>
        <w:t>чей силы, спрос на нее и распределение. Разработке обще</w:t>
      </w:r>
      <w:r w:rsidRPr="007021AA">
        <w:rPr>
          <w:color w:val="000000"/>
          <w:spacing w:val="3"/>
          <w:sz w:val="28"/>
          <w:szCs w:val="28"/>
        </w:rPr>
        <w:softHyphen/>
      </w:r>
      <w:r w:rsidRPr="007021AA">
        <w:rPr>
          <w:color w:val="000000"/>
          <w:spacing w:val="7"/>
          <w:sz w:val="28"/>
          <w:szCs w:val="28"/>
        </w:rPr>
        <w:t xml:space="preserve">го прогноза может предшествовать подготовка частных </w:t>
      </w:r>
      <w:r w:rsidRPr="007021AA">
        <w:rPr>
          <w:color w:val="000000"/>
          <w:spacing w:val="2"/>
          <w:sz w:val="28"/>
          <w:szCs w:val="28"/>
        </w:rPr>
        <w:t>прогнозов</w:t>
      </w:r>
      <w:r w:rsidR="00005840" w:rsidRPr="007021AA">
        <w:rPr>
          <w:rStyle w:val="a8"/>
          <w:color w:val="000000"/>
          <w:spacing w:val="2"/>
          <w:sz w:val="28"/>
          <w:szCs w:val="28"/>
        </w:rPr>
        <w:footnoteReference w:id="11"/>
      </w:r>
      <w:r w:rsidRPr="007021AA">
        <w:rPr>
          <w:color w:val="000000"/>
          <w:spacing w:val="2"/>
          <w:sz w:val="28"/>
          <w:szCs w:val="28"/>
        </w:rPr>
        <w:t xml:space="preserve">. Например, прогнозируются наличные трудовые </w:t>
      </w:r>
      <w:r w:rsidRPr="007021AA">
        <w:rPr>
          <w:color w:val="000000"/>
          <w:spacing w:val="6"/>
          <w:sz w:val="28"/>
          <w:szCs w:val="28"/>
        </w:rPr>
        <w:t>ресурсы, масштабы их высвобождения, скрытая безрабо</w:t>
      </w:r>
      <w:r w:rsidRPr="007021AA">
        <w:rPr>
          <w:color w:val="000000"/>
          <w:spacing w:val="6"/>
          <w:sz w:val="28"/>
          <w:szCs w:val="28"/>
        </w:rPr>
        <w:softHyphen/>
      </w:r>
      <w:r w:rsidRPr="007021AA">
        <w:rPr>
          <w:color w:val="000000"/>
          <w:spacing w:val="7"/>
          <w:sz w:val="28"/>
          <w:szCs w:val="28"/>
        </w:rPr>
        <w:t xml:space="preserve">тица, неполная занятость и др. Прогнозная деятельность </w:t>
      </w:r>
      <w:r w:rsidRPr="007021AA">
        <w:rPr>
          <w:color w:val="000000"/>
          <w:spacing w:val="2"/>
          <w:sz w:val="28"/>
          <w:szCs w:val="28"/>
        </w:rPr>
        <w:t>предполагает наличие соответствующих объемов информа</w:t>
      </w:r>
      <w:r w:rsidRPr="007021AA">
        <w:rPr>
          <w:color w:val="000000"/>
          <w:spacing w:val="2"/>
          <w:sz w:val="28"/>
          <w:szCs w:val="28"/>
        </w:rPr>
        <w:softHyphen/>
        <w:t xml:space="preserve">ции и обоснованный выбор методов прогнозирования. При </w:t>
      </w:r>
      <w:r w:rsidRPr="007021AA">
        <w:rPr>
          <w:color w:val="000000"/>
          <w:spacing w:val="5"/>
          <w:sz w:val="28"/>
          <w:szCs w:val="28"/>
        </w:rPr>
        <w:t>прогнозировании занятости населения наиболее часто ис</w:t>
      </w:r>
      <w:r w:rsidRPr="007021AA">
        <w:rPr>
          <w:color w:val="000000"/>
          <w:spacing w:val="5"/>
          <w:sz w:val="28"/>
          <w:szCs w:val="28"/>
        </w:rPr>
        <w:softHyphen/>
      </w:r>
      <w:r w:rsidRPr="007021AA">
        <w:rPr>
          <w:color w:val="000000"/>
          <w:spacing w:val="4"/>
          <w:sz w:val="28"/>
          <w:szCs w:val="28"/>
        </w:rPr>
        <w:t>пользуются такие методы, как анкетирование в форме ин</w:t>
      </w:r>
      <w:r w:rsidRPr="007021AA">
        <w:rPr>
          <w:color w:val="000000"/>
          <w:spacing w:val="4"/>
          <w:sz w:val="28"/>
          <w:szCs w:val="28"/>
        </w:rPr>
        <w:softHyphen/>
      </w:r>
      <w:r w:rsidRPr="007021AA">
        <w:rPr>
          <w:color w:val="000000"/>
          <w:spacing w:val="5"/>
          <w:sz w:val="28"/>
          <w:szCs w:val="28"/>
        </w:rPr>
        <w:t>тервью или опроса, моделирование и др.</w:t>
      </w:r>
    </w:p>
    <w:p w:rsidR="00FF4887" w:rsidRPr="007021AA" w:rsidRDefault="00FF4887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1"/>
          <w:sz w:val="28"/>
          <w:szCs w:val="28"/>
        </w:rPr>
        <w:t>Анализ прогнозов рынка труда, подготовленных различ</w:t>
      </w:r>
      <w:r w:rsidRPr="007021AA">
        <w:rPr>
          <w:color w:val="000000"/>
          <w:spacing w:val="1"/>
          <w:sz w:val="28"/>
          <w:szCs w:val="28"/>
        </w:rPr>
        <w:softHyphen/>
      </w:r>
      <w:r w:rsidRPr="007021AA">
        <w:rPr>
          <w:color w:val="000000"/>
          <w:spacing w:val="5"/>
          <w:sz w:val="28"/>
          <w:szCs w:val="28"/>
        </w:rPr>
        <w:t xml:space="preserve">ными службами и учреждениями, свидетельствует о том, </w:t>
      </w:r>
      <w:r w:rsidRPr="007021AA">
        <w:rPr>
          <w:color w:val="000000"/>
          <w:spacing w:val="7"/>
          <w:sz w:val="28"/>
          <w:szCs w:val="28"/>
        </w:rPr>
        <w:t xml:space="preserve">что преимущественно используется краткосрочный вид прогнозирования. Прогнозируется не только возможная </w:t>
      </w:r>
      <w:r w:rsidRPr="007021AA">
        <w:rPr>
          <w:color w:val="000000"/>
          <w:spacing w:val="4"/>
          <w:sz w:val="28"/>
          <w:szCs w:val="28"/>
        </w:rPr>
        <w:t>численность занятых и зарегистрированных безработных, но и уровень скрытой безработицы.</w:t>
      </w:r>
    </w:p>
    <w:p w:rsidR="00FF4887" w:rsidRPr="007021AA" w:rsidRDefault="00FF4887" w:rsidP="007021AA">
      <w:pPr>
        <w:shd w:val="clear" w:color="auto" w:fill="FFFFFF"/>
        <w:tabs>
          <w:tab w:val="left" w:pos="5400"/>
        </w:tabs>
        <w:spacing w:line="360" w:lineRule="auto"/>
        <w:ind w:firstLine="709"/>
        <w:jc w:val="both"/>
        <w:rPr>
          <w:color w:val="000000"/>
          <w:spacing w:val="4"/>
          <w:sz w:val="28"/>
          <w:szCs w:val="28"/>
        </w:rPr>
      </w:pPr>
      <w:r w:rsidRPr="007021AA">
        <w:rPr>
          <w:color w:val="000000"/>
          <w:spacing w:val="6"/>
          <w:sz w:val="28"/>
          <w:szCs w:val="28"/>
        </w:rPr>
        <w:t>Во многих случаях в прогнозах дается возможная чис</w:t>
      </w:r>
      <w:r w:rsidRPr="007021AA">
        <w:rPr>
          <w:color w:val="000000"/>
          <w:spacing w:val="6"/>
          <w:sz w:val="28"/>
          <w:szCs w:val="28"/>
        </w:rPr>
        <w:softHyphen/>
      </w:r>
      <w:r w:rsidRPr="007021AA">
        <w:rPr>
          <w:color w:val="000000"/>
          <w:spacing w:val="2"/>
          <w:sz w:val="28"/>
          <w:szCs w:val="28"/>
        </w:rPr>
        <w:t xml:space="preserve">ленность занятых по отраслям материального производства </w:t>
      </w:r>
      <w:r w:rsidRPr="007021AA">
        <w:rPr>
          <w:color w:val="000000"/>
          <w:spacing w:val="4"/>
          <w:sz w:val="28"/>
          <w:szCs w:val="28"/>
        </w:rPr>
        <w:t>и по отраслям непроизводственной сферы. Так, в соответ</w:t>
      </w:r>
      <w:r w:rsidRPr="007021AA">
        <w:rPr>
          <w:color w:val="000000"/>
          <w:spacing w:val="4"/>
          <w:sz w:val="28"/>
          <w:szCs w:val="28"/>
        </w:rPr>
        <w:softHyphen/>
        <w:t xml:space="preserve">ствии с прогнозом, содержащимся в Федеральной целевой </w:t>
      </w:r>
      <w:r w:rsidRPr="007021AA">
        <w:rPr>
          <w:color w:val="000000"/>
          <w:spacing w:val="6"/>
          <w:sz w:val="28"/>
          <w:szCs w:val="28"/>
        </w:rPr>
        <w:t>программе содействия занятости населения Российской</w:t>
      </w:r>
      <w:r w:rsidRPr="007021AA">
        <w:rPr>
          <w:color w:val="000000"/>
          <w:spacing w:val="6"/>
          <w:sz w:val="28"/>
          <w:szCs w:val="28"/>
        </w:rPr>
        <w:br/>
      </w:r>
      <w:r w:rsidRPr="007021AA">
        <w:rPr>
          <w:color w:val="000000"/>
          <w:spacing w:val="3"/>
          <w:sz w:val="28"/>
          <w:szCs w:val="28"/>
        </w:rPr>
        <w:t>Федерации на 1998 - 2000 гг., следует ожидать перегруп</w:t>
      </w:r>
      <w:r w:rsidRPr="007021AA">
        <w:rPr>
          <w:color w:val="000000"/>
          <w:spacing w:val="3"/>
          <w:sz w:val="28"/>
          <w:szCs w:val="28"/>
        </w:rPr>
        <w:softHyphen/>
      </w:r>
      <w:r w:rsidRPr="007021AA">
        <w:rPr>
          <w:color w:val="000000"/>
          <w:spacing w:val="4"/>
          <w:sz w:val="28"/>
          <w:szCs w:val="28"/>
        </w:rPr>
        <w:t>пировку спроса на рабочую силу в пользу отраслей непро</w:t>
      </w:r>
      <w:r w:rsidRPr="007021AA">
        <w:rPr>
          <w:color w:val="000000"/>
          <w:spacing w:val="4"/>
          <w:sz w:val="28"/>
          <w:szCs w:val="28"/>
        </w:rPr>
        <w:softHyphen/>
        <w:t xml:space="preserve">изводственной сферы: доля занятых в ней возрастет с 34% </w:t>
      </w:r>
      <w:r w:rsidRPr="007021AA">
        <w:rPr>
          <w:color w:val="000000"/>
          <w:spacing w:val="5"/>
          <w:sz w:val="28"/>
          <w:szCs w:val="28"/>
        </w:rPr>
        <w:t>в 1997 г. до 35% в 2000 гг. В отраслях материального про</w:t>
      </w:r>
      <w:r w:rsidRPr="007021AA">
        <w:rPr>
          <w:color w:val="000000"/>
          <w:spacing w:val="5"/>
          <w:sz w:val="28"/>
          <w:szCs w:val="28"/>
        </w:rPr>
        <w:softHyphen/>
      </w:r>
      <w:r w:rsidRPr="007021AA">
        <w:rPr>
          <w:color w:val="000000"/>
          <w:spacing w:val="8"/>
          <w:sz w:val="28"/>
          <w:szCs w:val="28"/>
        </w:rPr>
        <w:t>изводства доля занятых сократится с 66% до 65%. Наи</w:t>
      </w:r>
      <w:r w:rsidRPr="007021AA">
        <w:rPr>
          <w:color w:val="000000"/>
          <w:spacing w:val="8"/>
          <w:sz w:val="28"/>
          <w:szCs w:val="28"/>
        </w:rPr>
        <w:softHyphen/>
      </w:r>
      <w:r w:rsidRPr="007021AA">
        <w:rPr>
          <w:color w:val="000000"/>
          <w:spacing w:val="4"/>
          <w:sz w:val="28"/>
          <w:szCs w:val="28"/>
        </w:rPr>
        <w:t xml:space="preserve">большие темпы прироста рабочих мест ожидаются в сфере </w:t>
      </w:r>
      <w:r w:rsidRPr="007021AA">
        <w:rPr>
          <w:color w:val="000000"/>
          <w:spacing w:val="5"/>
          <w:sz w:val="28"/>
          <w:szCs w:val="28"/>
        </w:rPr>
        <w:t>финансов, страхования и кредитования (10%), в здравоох</w:t>
      </w:r>
      <w:r w:rsidRPr="007021AA">
        <w:rPr>
          <w:color w:val="000000"/>
          <w:spacing w:val="5"/>
          <w:sz w:val="28"/>
          <w:szCs w:val="28"/>
        </w:rPr>
        <w:softHyphen/>
        <w:t xml:space="preserve">ранении, физической культуре и социальном обеспечении </w:t>
      </w:r>
      <w:r w:rsidRPr="007021AA">
        <w:rPr>
          <w:color w:val="000000"/>
          <w:spacing w:val="2"/>
          <w:sz w:val="28"/>
          <w:szCs w:val="28"/>
        </w:rPr>
        <w:t>(6,5%). Одновременно прогнозируется достаточно устойчи</w:t>
      </w:r>
      <w:r w:rsidRPr="007021AA">
        <w:rPr>
          <w:color w:val="000000"/>
          <w:spacing w:val="2"/>
          <w:sz w:val="28"/>
          <w:szCs w:val="28"/>
        </w:rPr>
        <w:softHyphen/>
      </w:r>
      <w:r w:rsidRPr="007021AA">
        <w:rPr>
          <w:color w:val="000000"/>
          <w:spacing w:val="8"/>
          <w:sz w:val="28"/>
          <w:szCs w:val="28"/>
        </w:rPr>
        <w:t>вый спрос на работников организаций рыночной инфра</w:t>
      </w:r>
      <w:r w:rsidRPr="007021AA">
        <w:rPr>
          <w:color w:val="000000"/>
          <w:spacing w:val="8"/>
          <w:sz w:val="28"/>
          <w:szCs w:val="28"/>
        </w:rPr>
        <w:softHyphen/>
      </w:r>
      <w:r w:rsidRPr="007021AA">
        <w:rPr>
          <w:color w:val="000000"/>
          <w:spacing w:val="7"/>
          <w:sz w:val="28"/>
          <w:szCs w:val="28"/>
        </w:rPr>
        <w:t>структуры, бытового и сервисного обслуживания населе</w:t>
      </w:r>
      <w:r w:rsidRPr="007021AA">
        <w:rPr>
          <w:color w:val="000000"/>
          <w:spacing w:val="7"/>
          <w:sz w:val="28"/>
          <w:szCs w:val="28"/>
        </w:rPr>
        <w:softHyphen/>
      </w:r>
      <w:r w:rsidRPr="007021AA">
        <w:rPr>
          <w:color w:val="000000"/>
          <w:spacing w:val="4"/>
          <w:sz w:val="28"/>
          <w:szCs w:val="28"/>
        </w:rPr>
        <w:t>ния, транспорта, связи (в части обслуживания населения), образования (прежде всего, школьного), науки.</w:t>
      </w:r>
    </w:p>
    <w:p w:rsidR="00FF4887" w:rsidRPr="007021AA" w:rsidRDefault="00FF4887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2"/>
          <w:sz w:val="28"/>
          <w:szCs w:val="28"/>
        </w:rPr>
        <w:t>Острая ситуация с занятостью в период до 2000 г. будет оставаться в легкой, особенно текстильной промышленно</w:t>
      </w:r>
      <w:r w:rsidRPr="007021AA">
        <w:rPr>
          <w:color w:val="000000"/>
          <w:spacing w:val="2"/>
          <w:sz w:val="28"/>
          <w:szCs w:val="28"/>
        </w:rPr>
        <w:softHyphen/>
      </w:r>
      <w:r w:rsidRPr="007021AA">
        <w:rPr>
          <w:color w:val="000000"/>
          <w:spacing w:val="4"/>
          <w:sz w:val="28"/>
          <w:szCs w:val="28"/>
        </w:rPr>
        <w:t>сти, машиностроении и металлообработке, в нефтехими</w:t>
      </w:r>
      <w:r w:rsidRPr="007021AA">
        <w:rPr>
          <w:color w:val="000000"/>
          <w:spacing w:val="4"/>
          <w:sz w:val="28"/>
          <w:szCs w:val="28"/>
        </w:rPr>
        <w:softHyphen/>
      </w:r>
      <w:r w:rsidRPr="007021AA">
        <w:rPr>
          <w:color w:val="000000"/>
          <w:spacing w:val="2"/>
          <w:sz w:val="28"/>
          <w:szCs w:val="28"/>
        </w:rPr>
        <w:t xml:space="preserve">ческой и угольной промышленности, отраслях оборонного </w:t>
      </w:r>
      <w:r w:rsidRPr="007021AA">
        <w:rPr>
          <w:color w:val="000000"/>
          <w:spacing w:val="3"/>
          <w:sz w:val="28"/>
          <w:szCs w:val="28"/>
        </w:rPr>
        <w:t>комплекса</w:t>
      </w:r>
      <w:r w:rsidR="00005840" w:rsidRPr="007021AA">
        <w:rPr>
          <w:rStyle w:val="a8"/>
          <w:color w:val="000000"/>
          <w:spacing w:val="3"/>
          <w:sz w:val="28"/>
          <w:szCs w:val="28"/>
        </w:rPr>
        <w:footnoteReference w:id="12"/>
      </w:r>
      <w:r w:rsidRPr="007021AA">
        <w:rPr>
          <w:color w:val="000000"/>
          <w:spacing w:val="3"/>
          <w:sz w:val="28"/>
          <w:szCs w:val="28"/>
        </w:rPr>
        <w:t xml:space="preserve">. Например, по прогнозным оценкам открытого </w:t>
      </w:r>
      <w:r w:rsidRPr="007021AA">
        <w:rPr>
          <w:color w:val="000000"/>
          <w:spacing w:val="4"/>
          <w:sz w:val="28"/>
          <w:szCs w:val="28"/>
        </w:rPr>
        <w:t>акционерного общества «Рослегпром», в ближайшее вре</w:t>
      </w:r>
      <w:r w:rsidRPr="007021AA">
        <w:rPr>
          <w:color w:val="000000"/>
          <w:spacing w:val="4"/>
          <w:sz w:val="28"/>
          <w:szCs w:val="28"/>
        </w:rPr>
        <w:softHyphen/>
        <w:t xml:space="preserve">мя может быть высвобождено около 150 тыс. работников </w:t>
      </w:r>
      <w:r w:rsidRPr="007021AA">
        <w:rPr>
          <w:color w:val="000000"/>
          <w:spacing w:val="1"/>
          <w:sz w:val="28"/>
          <w:szCs w:val="28"/>
        </w:rPr>
        <w:t>легкой промышленности. За 1998-2000 гг. из сферы воен</w:t>
      </w:r>
      <w:r w:rsidRPr="007021AA">
        <w:rPr>
          <w:color w:val="000000"/>
          <w:spacing w:val="1"/>
          <w:sz w:val="28"/>
          <w:szCs w:val="28"/>
        </w:rPr>
        <w:softHyphen/>
      </w:r>
      <w:r w:rsidRPr="007021AA">
        <w:rPr>
          <w:color w:val="000000"/>
          <w:spacing w:val="-1"/>
          <w:sz w:val="28"/>
          <w:szCs w:val="28"/>
        </w:rPr>
        <w:t xml:space="preserve">ного производства планируется высвободить более 131 тыс. </w:t>
      </w:r>
      <w:r w:rsidRPr="007021AA">
        <w:rPr>
          <w:color w:val="000000"/>
          <w:spacing w:val="3"/>
          <w:sz w:val="28"/>
          <w:szCs w:val="28"/>
        </w:rPr>
        <w:t xml:space="preserve">человек. Кроме того, свыше 290 тыс. человек здесь будут </w:t>
      </w:r>
      <w:r w:rsidRPr="007021AA">
        <w:rPr>
          <w:color w:val="000000"/>
          <w:spacing w:val="-2"/>
          <w:sz w:val="28"/>
          <w:szCs w:val="28"/>
        </w:rPr>
        <w:t>временно не заняты. Сохранится чрезвычайно сложная ситу</w:t>
      </w:r>
      <w:r w:rsidRPr="007021AA">
        <w:rPr>
          <w:color w:val="000000"/>
          <w:spacing w:val="-2"/>
          <w:sz w:val="28"/>
          <w:szCs w:val="28"/>
        </w:rPr>
        <w:softHyphen/>
      </w:r>
      <w:r w:rsidRPr="007021AA">
        <w:rPr>
          <w:color w:val="000000"/>
          <w:sz w:val="28"/>
          <w:szCs w:val="28"/>
        </w:rPr>
        <w:t>ация с трудоустройством отдельных социально-демографи</w:t>
      </w:r>
      <w:r w:rsidRPr="007021AA">
        <w:rPr>
          <w:color w:val="000000"/>
          <w:sz w:val="28"/>
          <w:szCs w:val="28"/>
        </w:rPr>
        <w:softHyphen/>
      </w:r>
      <w:r w:rsidRPr="007021AA">
        <w:rPr>
          <w:color w:val="000000"/>
          <w:spacing w:val="-1"/>
          <w:sz w:val="28"/>
          <w:szCs w:val="28"/>
        </w:rPr>
        <w:t>ческих групп населения (молодежи, инвалидов, женщин, де</w:t>
      </w:r>
      <w:r w:rsidRPr="007021AA">
        <w:rPr>
          <w:color w:val="000000"/>
          <w:spacing w:val="-1"/>
          <w:sz w:val="28"/>
          <w:szCs w:val="28"/>
        </w:rPr>
        <w:softHyphen/>
      </w:r>
      <w:r w:rsidRPr="007021AA">
        <w:rPr>
          <w:color w:val="000000"/>
          <w:spacing w:val="1"/>
          <w:sz w:val="28"/>
          <w:szCs w:val="28"/>
        </w:rPr>
        <w:t xml:space="preserve">мобилизованных военнослужащих и др.). На начало </w:t>
      </w:r>
      <w:r w:rsidRPr="007021AA">
        <w:rPr>
          <w:color w:val="000000"/>
          <w:spacing w:val="1"/>
          <w:sz w:val="28"/>
          <w:szCs w:val="28"/>
          <w:lang w:val="en-US"/>
        </w:rPr>
        <w:t>XXI</w:t>
      </w:r>
      <w:r w:rsidRPr="007021AA">
        <w:rPr>
          <w:color w:val="000000"/>
          <w:spacing w:val="1"/>
          <w:sz w:val="28"/>
          <w:szCs w:val="28"/>
        </w:rPr>
        <w:t xml:space="preserve"> в. </w:t>
      </w:r>
      <w:r w:rsidRPr="007021AA">
        <w:rPr>
          <w:color w:val="000000"/>
          <w:spacing w:val="2"/>
          <w:sz w:val="28"/>
          <w:szCs w:val="28"/>
        </w:rPr>
        <w:t xml:space="preserve">прогнозируется расширение контингента указанных групп </w:t>
      </w:r>
      <w:r w:rsidRPr="007021AA">
        <w:rPr>
          <w:color w:val="000000"/>
          <w:spacing w:val="3"/>
          <w:sz w:val="28"/>
          <w:szCs w:val="28"/>
        </w:rPr>
        <w:t>населения, нуждающихся в трудоустройстве.</w:t>
      </w:r>
    </w:p>
    <w:p w:rsidR="00FF4887" w:rsidRPr="007021AA" w:rsidRDefault="00FF4887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2"/>
          <w:sz w:val="28"/>
          <w:szCs w:val="28"/>
        </w:rPr>
        <w:t xml:space="preserve">С учетом прогноза спроса и предложения рабочей силы </w:t>
      </w:r>
      <w:r w:rsidRPr="007021AA">
        <w:rPr>
          <w:color w:val="000000"/>
          <w:spacing w:val="3"/>
          <w:sz w:val="28"/>
          <w:szCs w:val="28"/>
        </w:rPr>
        <w:t>во многих регионах России в настоящее время реализуют</w:t>
      </w:r>
      <w:r w:rsidRPr="007021AA">
        <w:rPr>
          <w:color w:val="000000"/>
          <w:spacing w:val="3"/>
          <w:sz w:val="28"/>
          <w:szCs w:val="28"/>
        </w:rPr>
        <w:softHyphen/>
      </w:r>
      <w:r w:rsidRPr="007021AA">
        <w:rPr>
          <w:color w:val="000000"/>
          <w:spacing w:val="6"/>
          <w:sz w:val="28"/>
          <w:szCs w:val="28"/>
        </w:rPr>
        <w:t>ся Комплексные программы мер по созданию и сохране</w:t>
      </w:r>
      <w:r w:rsidRPr="007021AA">
        <w:rPr>
          <w:color w:val="000000"/>
          <w:spacing w:val="6"/>
          <w:sz w:val="28"/>
          <w:szCs w:val="28"/>
        </w:rPr>
        <w:softHyphen/>
      </w:r>
      <w:r w:rsidRPr="007021AA">
        <w:rPr>
          <w:color w:val="000000"/>
          <w:sz w:val="28"/>
          <w:szCs w:val="28"/>
        </w:rPr>
        <w:t>нию рабочих мест. Например, в Ростовской области в соот</w:t>
      </w:r>
      <w:r w:rsidRPr="007021AA">
        <w:rPr>
          <w:color w:val="000000"/>
          <w:sz w:val="28"/>
          <w:szCs w:val="28"/>
        </w:rPr>
        <w:softHyphen/>
      </w:r>
      <w:r w:rsidRPr="007021AA">
        <w:rPr>
          <w:color w:val="000000"/>
          <w:spacing w:val="2"/>
          <w:sz w:val="28"/>
          <w:szCs w:val="28"/>
        </w:rPr>
        <w:t xml:space="preserve">ветствии с такой программой, принятой в апреле1997 г., к </w:t>
      </w:r>
      <w:r w:rsidRPr="007021AA">
        <w:rPr>
          <w:color w:val="000000"/>
          <w:spacing w:val="1"/>
          <w:sz w:val="28"/>
          <w:szCs w:val="28"/>
        </w:rPr>
        <w:t xml:space="preserve">2000 г. потребуется создать более 24 тыс. дополнительных </w:t>
      </w:r>
      <w:r w:rsidRPr="007021AA">
        <w:rPr>
          <w:color w:val="000000"/>
          <w:sz w:val="28"/>
          <w:szCs w:val="28"/>
        </w:rPr>
        <w:t xml:space="preserve">рабочих мест. Причем создаются эти рабочие места прежде </w:t>
      </w:r>
      <w:r w:rsidRPr="007021AA">
        <w:rPr>
          <w:color w:val="000000"/>
          <w:spacing w:val="3"/>
          <w:sz w:val="28"/>
          <w:szCs w:val="28"/>
        </w:rPr>
        <w:t>всего, там, где ожидается в них наибольшая потребность.</w:t>
      </w:r>
    </w:p>
    <w:p w:rsidR="00FF4887" w:rsidRPr="007021AA" w:rsidRDefault="00FF4887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2"/>
          <w:sz w:val="28"/>
          <w:szCs w:val="28"/>
        </w:rPr>
        <w:t>Следует отметить, что прогнозирование рынка труда - непрерывный процесс, требующий систематических уточ</w:t>
      </w:r>
      <w:r w:rsidRPr="007021AA">
        <w:rPr>
          <w:color w:val="000000"/>
          <w:spacing w:val="2"/>
          <w:sz w:val="28"/>
          <w:szCs w:val="28"/>
        </w:rPr>
        <w:softHyphen/>
      </w:r>
      <w:r w:rsidRPr="007021AA">
        <w:rPr>
          <w:color w:val="000000"/>
          <w:spacing w:val="5"/>
          <w:sz w:val="28"/>
          <w:szCs w:val="28"/>
        </w:rPr>
        <w:t>нений по мере формирования новых данных. В ряде слу</w:t>
      </w:r>
      <w:r w:rsidRPr="007021AA">
        <w:rPr>
          <w:color w:val="000000"/>
          <w:spacing w:val="5"/>
          <w:sz w:val="28"/>
          <w:szCs w:val="28"/>
        </w:rPr>
        <w:softHyphen/>
      </w:r>
      <w:r w:rsidRPr="007021AA">
        <w:rPr>
          <w:color w:val="000000"/>
          <w:spacing w:val="2"/>
          <w:sz w:val="28"/>
          <w:szCs w:val="28"/>
        </w:rPr>
        <w:t>чаев прогнозы занятости населения корректируются демо</w:t>
      </w:r>
      <w:r w:rsidRPr="007021AA">
        <w:rPr>
          <w:color w:val="000000"/>
          <w:spacing w:val="-2"/>
          <w:sz w:val="28"/>
          <w:szCs w:val="28"/>
        </w:rPr>
        <w:t xml:space="preserve">графическими прогнозами. Так, на основе демографического </w:t>
      </w:r>
      <w:r w:rsidRPr="007021AA">
        <w:rPr>
          <w:color w:val="000000"/>
          <w:spacing w:val="3"/>
          <w:sz w:val="28"/>
          <w:szCs w:val="28"/>
        </w:rPr>
        <w:t>прогноза, осуществленного Министерством труда и соци</w:t>
      </w:r>
      <w:r w:rsidRPr="007021AA">
        <w:rPr>
          <w:color w:val="000000"/>
          <w:spacing w:val="3"/>
          <w:sz w:val="28"/>
          <w:szCs w:val="28"/>
        </w:rPr>
        <w:softHyphen/>
      </w:r>
      <w:r w:rsidRPr="007021AA">
        <w:rPr>
          <w:color w:val="000000"/>
          <w:spacing w:val="6"/>
          <w:sz w:val="28"/>
          <w:szCs w:val="28"/>
        </w:rPr>
        <w:t xml:space="preserve">ального развития Ростовской области, была проведена </w:t>
      </w:r>
      <w:r w:rsidRPr="007021AA">
        <w:rPr>
          <w:color w:val="000000"/>
          <w:spacing w:val="2"/>
          <w:sz w:val="28"/>
          <w:szCs w:val="28"/>
        </w:rPr>
        <w:t>корректировка расчета потребности муниципальных обра</w:t>
      </w:r>
      <w:r w:rsidRPr="007021AA">
        <w:rPr>
          <w:color w:val="000000"/>
          <w:spacing w:val="2"/>
          <w:sz w:val="28"/>
          <w:szCs w:val="28"/>
        </w:rPr>
        <w:softHyphen/>
      </w:r>
      <w:r w:rsidRPr="007021AA">
        <w:rPr>
          <w:color w:val="000000"/>
          <w:spacing w:val="4"/>
          <w:sz w:val="28"/>
          <w:szCs w:val="28"/>
        </w:rPr>
        <w:t xml:space="preserve">зований в создании и сохранении рабочих мест на 1998 г. </w:t>
      </w:r>
      <w:r w:rsidRPr="007021AA">
        <w:rPr>
          <w:color w:val="000000"/>
          <w:spacing w:val="1"/>
          <w:sz w:val="28"/>
          <w:szCs w:val="28"/>
        </w:rPr>
        <w:t>и до 2000 г.</w:t>
      </w:r>
    </w:p>
    <w:p w:rsidR="00FF4887" w:rsidRPr="007021AA" w:rsidRDefault="00FF4887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-2"/>
          <w:sz w:val="28"/>
          <w:szCs w:val="28"/>
        </w:rPr>
        <w:t xml:space="preserve">В настоящее время существенное влияние на рынок труда </w:t>
      </w:r>
      <w:r w:rsidRPr="007021AA">
        <w:rPr>
          <w:color w:val="000000"/>
          <w:spacing w:val="3"/>
          <w:sz w:val="28"/>
          <w:szCs w:val="28"/>
        </w:rPr>
        <w:t>оказывает тенденция роста численности населения трудо</w:t>
      </w:r>
      <w:r w:rsidRPr="007021AA">
        <w:rPr>
          <w:color w:val="000000"/>
          <w:spacing w:val="3"/>
          <w:sz w:val="28"/>
          <w:szCs w:val="28"/>
        </w:rPr>
        <w:softHyphen/>
      </w:r>
      <w:r w:rsidRPr="007021AA">
        <w:rPr>
          <w:color w:val="000000"/>
          <w:spacing w:val="4"/>
          <w:sz w:val="28"/>
          <w:szCs w:val="28"/>
        </w:rPr>
        <w:t xml:space="preserve">способного возраста. По прогнозам Госкомстата России, </w:t>
      </w:r>
      <w:r w:rsidRPr="007021AA">
        <w:rPr>
          <w:color w:val="000000"/>
          <w:spacing w:val="1"/>
          <w:sz w:val="28"/>
          <w:szCs w:val="28"/>
        </w:rPr>
        <w:t>эта тенденция будет сохраняться до 2005 г., а с 2006 г. чис</w:t>
      </w:r>
      <w:r w:rsidRPr="007021AA">
        <w:rPr>
          <w:color w:val="000000"/>
          <w:spacing w:val="1"/>
          <w:sz w:val="28"/>
          <w:szCs w:val="28"/>
        </w:rPr>
        <w:softHyphen/>
      </w:r>
      <w:r w:rsidRPr="007021AA">
        <w:rPr>
          <w:color w:val="000000"/>
          <w:spacing w:val="-4"/>
          <w:sz w:val="28"/>
          <w:szCs w:val="28"/>
        </w:rPr>
        <w:t>ленность населения в трудоспособном возрасте начнет умень</w:t>
      </w:r>
      <w:r w:rsidRPr="007021AA">
        <w:rPr>
          <w:color w:val="000000"/>
          <w:spacing w:val="2"/>
          <w:sz w:val="28"/>
          <w:szCs w:val="28"/>
        </w:rPr>
        <w:t>шаться</w:t>
      </w:r>
      <w:r w:rsidR="00005840" w:rsidRPr="007021AA">
        <w:rPr>
          <w:rStyle w:val="a8"/>
          <w:color w:val="000000"/>
          <w:spacing w:val="2"/>
          <w:sz w:val="28"/>
          <w:szCs w:val="28"/>
        </w:rPr>
        <w:footnoteReference w:id="13"/>
      </w:r>
      <w:r w:rsidRPr="007021AA">
        <w:rPr>
          <w:color w:val="000000"/>
          <w:spacing w:val="2"/>
          <w:sz w:val="28"/>
          <w:szCs w:val="28"/>
        </w:rPr>
        <w:t xml:space="preserve">. Такой прогноз требует от федеральных и местных </w:t>
      </w:r>
      <w:r w:rsidRPr="007021AA">
        <w:rPr>
          <w:color w:val="000000"/>
          <w:spacing w:val="-5"/>
          <w:sz w:val="28"/>
          <w:szCs w:val="28"/>
        </w:rPr>
        <w:t xml:space="preserve">органов власти осуществления комплекса упредительных </w:t>
      </w:r>
      <w:r w:rsidRPr="007021AA">
        <w:rPr>
          <w:color w:val="000000"/>
          <w:spacing w:val="-4"/>
          <w:sz w:val="28"/>
          <w:szCs w:val="28"/>
        </w:rPr>
        <w:t>мер по ограничению негативных явлений в сфере занято</w:t>
      </w:r>
      <w:r w:rsidRPr="007021AA">
        <w:rPr>
          <w:color w:val="000000"/>
          <w:spacing w:val="-4"/>
          <w:sz w:val="28"/>
          <w:szCs w:val="28"/>
        </w:rPr>
        <w:softHyphen/>
        <w:t>сти населения.</w:t>
      </w:r>
    </w:p>
    <w:p w:rsidR="00FF4887" w:rsidRPr="007021AA" w:rsidRDefault="00FF4887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-7"/>
          <w:sz w:val="28"/>
          <w:szCs w:val="28"/>
        </w:rPr>
        <w:t>Возможности прогнозирования используются и в соци</w:t>
      </w:r>
      <w:r w:rsidRPr="007021AA">
        <w:rPr>
          <w:color w:val="000000"/>
          <w:spacing w:val="-7"/>
          <w:sz w:val="28"/>
          <w:szCs w:val="28"/>
        </w:rPr>
        <w:softHyphen/>
      </w:r>
      <w:r w:rsidRPr="007021AA">
        <w:rPr>
          <w:color w:val="000000"/>
          <w:spacing w:val="-6"/>
          <w:sz w:val="28"/>
          <w:szCs w:val="28"/>
        </w:rPr>
        <w:t>альной педагогике. Оно применимо, например, для лично</w:t>
      </w:r>
      <w:r w:rsidRPr="007021AA">
        <w:rPr>
          <w:color w:val="000000"/>
          <w:spacing w:val="-6"/>
          <w:sz w:val="28"/>
          <w:szCs w:val="28"/>
        </w:rPr>
        <w:softHyphen/>
      </w:r>
      <w:r w:rsidRPr="007021AA">
        <w:rPr>
          <w:color w:val="000000"/>
          <w:spacing w:val="-4"/>
          <w:sz w:val="28"/>
          <w:szCs w:val="28"/>
        </w:rPr>
        <w:t xml:space="preserve">стного развития подростка, нуждающегося в социальной </w:t>
      </w:r>
      <w:r w:rsidRPr="007021AA">
        <w:rPr>
          <w:color w:val="000000"/>
          <w:spacing w:val="-6"/>
          <w:sz w:val="28"/>
          <w:szCs w:val="28"/>
        </w:rPr>
        <w:t>поддержке и заботе. Такое прогнозирование часто называ</w:t>
      </w:r>
      <w:r w:rsidRPr="007021AA">
        <w:rPr>
          <w:color w:val="000000"/>
          <w:spacing w:val="-6"/>
          <w:sz w:val="28"/>
          <w:szCs w:val="28"/>
        </w:rPr>
        <w:softHyphen/>
        <w:t>ют стимулирующим или педагогическим. Оно представля</w:t>
      </w:r>
      <w:r w:rsidRPr="007021AA">
        <w:rPr>
          <w:color w:val="000000"/>
          <w:spacing w:val="-6"/>
          <w:sz w:val="28"/>
          <w:szCs w:val="28"/>
        </w:rPr>
        <w:softHyphen/>
      </w:r>
      <w:r w:rsidRPr="007021AA">
        <w:rPr>
          <w:color w:val="000000"/>
          <w:spacing w:val="-4"/>
          <w:sz w:val="28"/>
          <w:szCs w:val="28"/>
        </w:rPr>
        <w:t xml:space="preserve">ет собой программу действий, направленных, во-первых, </w:t>
      </w:r>
      <w:r w:rsidRPr="007021AA">
        <w:rPr>
          <w:color w:val="000000"/>
          <w:spacing w:val="-10"/>
          <w:sz w:val="28"/>
          <w:szCs w:val="28"/>
        </w:rPr>
        <w:t xml:space="preserve">на выявление резервов личностного развития в сфере чувств, </w:t>
      </w:r>
      <w:r w:rsidRPr="007021AA">
        <w:rPr>
          <w:color w:val="000000"/>
          <w:spacing w:val="-4"/>
          <w:sz w:val="28"/>
          <w:szCs w:val="28"/>
        </w:rPr>
        <w:t xml:space="preserve">интеллекта, воли, во-вторых, на создание условий для их </w:t>
      </w:r>
      <w:r w:rsidRPr="007021AA">
        <w:rPr>
          <w:color w:val="000000"/>
          <w:spacing w:val="-8"/>
          <w:sz w:val="28"/>
          <w:szCs w:val="28"/>
        </w:rPr>
        <w:t>реализации и, в-третьих, на подбор методов и приемов, сти</w:t>
      </w:r>
      <w:r w:rsidRPr="007021AA">
        <w:rPr>
          <w:color w:val="000000"/>
          <w:spacing w:val="-8"/>
          <w:sz w:val="28"/>
          <w:szCs w:val="28"/>
        </w:rPr>
        <w:softHyphen/>
      </w:r>
      <w:r w:rsidRPr="007021AA">
        <w:rPr>
          <w:color w:val="000000"/>
          <w:spacing w:val="-4"/>
          <w:sz w:val="28"/>
          <w:szCs w:val="28"/>
        </w:rPr>
        <w:t xml:space="preserve">мулирующих саморазвивающие начала в формировании </w:t>
      </w:r>
      <w:r w:rsidRPr="007021AA">
        <w:rPr>
          <w:color w:val="000000"/>
          <w:spacing w:val="-6"/>
          <w:sz w:val="28"/>
          <w:szCs w:val="28"/>
        </w:rPr>
        <w:t>личности. Особую актуальность прогнозирование личнос</w:t>
      </w:r>
      <w:r w:rsidRPr="007021AA">
        <w:rPr>
          <w:color w:val="000000"/>
          <w:spacing w:val="-3"/>
          <w:sz w:val="28"/>
          <w:szCs w:val="28"/>
        </w:rPr>
        <w:t>тного развития приобретает тогда, когда социальный ра</w:t>
      </w:r>
      <w:r w:rsidRPr="007021AA">
        <w:rPr>
          <w:color w:val="000000"/>
          <w:spacing w:val="-3"/>
          <w:sz w:val="28"/>
          <w:szCs w:val="28"/>
        </w:rPr>
        <w:softHyphen/>
        <w:t>ботник решает проблемы трудного подростка. Одним из методов такого прогнозирования является психолого-пе</w:t>
      </w:r>
      <w:r w:rsidRPr="007021AA">
        <w:rPr>
          <w:color w:val="000000"/>
          <w:spacing w:val="-3"/>
          <w:sz w:val="28"/>
          <w:szCs w:val="28"/>
        </w:rPr>
        <w:softHyphen/>
      </w:r>
      <w:r w:rsidRPr="007021AA">
        <w:rPr>
          <w:color w:val="000000"/>
          <w:spacing w:val="-4"/>
          <w:sz w:val="28"/>
          <w:szCs w:val="28"/>
        </w:rPr>
        <w:t>дагогический консилиум, идея которого в разных вариан</w:t>
      </w:r>
      <w:r w:rsidRPr="007021AA">
        <w:rPr>
          <w:color w:val="000000"/>
          <w:spacing w:val="-4"/>
          <w:sz w:val="28"/>
          <w:szCs w:val="28"/>
        </w:rPr>
        <w:softHyphen/>
      </w:r>
      <w:r w:rsidRPr="007021AA">
        <w:rPr>
          <w:color w:val="000000"/>
          <w:spacing w:val="-8"/>
          <w:sz w:val="28"/>
          <w:szCs w:val="28"/>
        </w:rPr>
        <w:t>тах осуществлялась еще великим педагогом В.А.Сухомлин</w:t>
      </w:r>
      <w:r w:rsidRPr="007021AA">
        <w:rPr>
          <w:color w:val="000000"/>
          <w:spacing w:val="-4"/>
          <w:sz w:val="28"/>
          <w:szCs w:val="28"/>
        </w:rPr>
        <w:t>ским. Консилиум - это совещание, где могут быть пред</w:t>
      </w:r>
      <w:r w:rsidRPr="007021AA">
        <w:rPr>
          <w:color w:val="000000"/>
          <w:spacing w:val="-4"/>
          <w:sz w:val="28"/>
          <w:szCs w:val="28"/>
        </w:rPr>
        <w:softHyphen/>
      </w:r>
      <w:r w:rsidRPr="007021AA">
        <w:rPr>
          <w:color w:val="000000"/>
          <w:spacing w:val="-7"/>
          <w:sz w:val="28"/>
          <w:szCs w:val="28"/>
        </w:rPr>
        <w:t xml:space="preserve">ставлены наряду с социальным педагогом или психологом, </w:t>
      </w:r>
      <w:r w:rsidRPr="007021AA">
        <w:rPr>
          <w:color w:val="000000"/>
          <w:spacing w:val="-5"/>
          <w:sz w:val="28"/>
          <w:szCs w:val="28"/>
        </w:rPr>
        <w:t>учителями и родители ученика, и сами ученики. Все зави</w:t>
      </w:r>
      <w:r w:rsidRPr="007021AA">
        <w:rPr>
          <w:color w:val="000000"/>
          <w:spacing w:val="-5"/>
          <w:sz w:val="28"/>
          <w:szCs w:val="28"/>
        </w:rPr>
        <w:softHyphen/>
      </w:r>
      <w:r w:rsidRPr="007021AA">
        <w:rPr>
          <w:color w:val="000000"/>
          <w:spacing w:val="-6"/>
          <w:sz w:val="28"/>
          <w:szCs w:val="28"/>
        </w:rPr>
        <w:t xml:space="preserve">сит от конкретных задач, решаемых консилиумом. Метод </w:t>
      </w:r>
      <w:r w:rsidRPr="007021AA">
        <w:rPr>
          <w:color w:val="000000"/>
          <w:spacing w:val="-5"/>
          <w:sz w:val="28"/>
          <w:szCs w:val="28"/>
        </w:rPr>
        <w:t>прогнозирования личностного развития дает возможность объединить усилия всех участников воспитательного про</w:t>
      </w:r>
      <w:r w:rsidRPr="007021AA">
        <w:rPr>
          <w:color w:val="000000"/>
          <w:spacing w:val="-5"/>
          <w:sz w:val="28"/>
          <w:szCs w:val="28"/>
        </w:rPr>
        <w:softHyphen/>
      </w:r>
      <w:r w:rsidRPr="007021AA">
        <w:rPr>
          <w:color w:val="000000"/>
          <w:spacing w:val="-9"/>
          <w:sz w:val="28"/>
          <w:szCs w:val="28"/>
        </w:rPr>
        <w:t>цесса, выстроить перспективу и программу действий по реа</w:t>
      </w:r>
      <w:r w:rsidRPr="007021AA">
        <w:rPr>
          <w:color w:val="000000"/>
          <w:spacing w:val="-9"/>
          <w:sz w:val="28"/>
          <w:szCs w:val="28"/>
        </w:rPr>
        <w:softHyphen/>
      </w:r>
      <w:r w:rsidRPr="007021AA">
        <w:rPr>
          <w:color w:val="000000"/>
          <w:spacing w:val="-6"/>
          <w:sz w:val="28"/>
          <w:szCs w:val="28"/>
        </w:rPr>
        <w:t>лизации важнейших задач развития подростка. В результа</w:t>
      </w:r>
      <w:r w:rsidRPr="007021AA">
        <w:rPr>
          <w:color w:val="000000"/>
          <w:spacing w:val="-6"/>
          <w:sz w:val="28"/>
          <w:szCs w:val="28"/>
        </w:rPr>
        <w:softHyphen/>
      </w:r>
      <w:r w:rsidRPr="007021AA">
        <w:rPr>
          <w:color w:val="000000"/>
          <w:spacing w:val="-10"/>
          <w:sz w:val="28"/>
          <w:szCs w:val="28"/>
        </w:rPr>
        <w:t>те формируется система наиболее эффективных приемов ре</w:t>
      </w:r>
      <w:r w:rsidRPr="007021AA">
        <w:rPr>
          <w:color w:val="000000"/>
          <w:spacing w:val="-5"/>
          <w:sz w:val="28"/>
          <w:szCs w:val="28"/>
        </w:rPr>
        <w:t>ализации индивидуального подхода к ребенку.</w:t>
      </w:r>
    </w:p>
    <w:p w:rsidR="00FF4887" w:rsidRPr="007021AA" w:rsidRDefault="00FF4887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-4"/>
          <w:sz w:val="28"/>
          <w:szCs w:val="28"/>
        </w:rPr>
        <w:t>Как известно, конфликты, кризисы являются проявле</w:t>
      </w:r>
      <w:r w:rsidRPr="007021AA">
        <w:rPr>
          <w:color w:val="000000"/>
          <w:spacing w:val="-4"/>
          <w:sz w:val="28"/>
          <w:szCs w:val="28"/>
        </w:rPr>
        <w:softHyphen/>
        <w:t xml:space="preserve">нием жизнедеятельности общества. А она не может быть </w:t>
      </w:r>
      <w:r w:rsidRPr="007021AA">
        <w:rPr>
          <w:color w:val="000000"/>
          <w:spacing w:val="-6"/>
          <w:sz w:val="28"/>
          <w:szCs w:val="28"/>
        </w:rPr>
        <w:t xml:space="preserve">без проблем, а значит необходимо предвидеть их развитие </w:t>
      </w:r>
      <w:r w:rsidRPr="007021AA">
        <w:rPr>
          <w:color w:val="000000"/>
          <w:spacing w:val="-5"/>
          <w:sz w:val="28"/>
          <w:szCs w:val="28"/>
        </w:rPr>
        <w:t>и стремиться ослабить негативные последствия. Причем в роли социального объекта прогнозирования может высту</w:t>
      </w:r>
      <w:r w:rsidRPr="007021AA">
        <w:rPr>
          <w:color w:val="000000"/>
          <w:spacing w:val="-5"/>
          <w:sz w:val="28"/>
          <w:szCs w:val="28"/>
        </w:rPr>
        <w:softHyphen/>
      </w:r>
      <w:r w:rsidRPr="007021AA">
        <w:rPr>
          <w:color w:val="000000"/>
          <w:spacing w:val="-2"/>
          <w:sz w:val="28"/>
          <w:szCs w:val="28"/>
        </w:rPr>
        <w:t>пать и трудовой коллектив, и семья, и сфера социально-</w:t>
      </w:r>
      <w:r w:rsidRPr="007021AA">
        <w:rPr>
          <w:color w:val="000000"/>
          <w:spacing w:val="-5"/>
          <w:sz w:val="28"/>
          <w:szCs w:val="28"/>
        </w:rPr>
        <w:t>этнических отношений, и сама личность с ее проблемами.</w:t>
      </w:r>
    </w:p>
    <w:p w:rsidR="00FF4887" w:rsidRPr="007021AA" w:rsidRDefault="00FF4887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-6"/>
          <w:sz w:val="28"/>
          <w:szCs w:val="28"/>
        </w:rPr>
        <w:t>Статистика последних лет свидетельствует о сохраняю</w:t>
      </w:r>
      <w:r w:rsidRPr="007021AA">
        <w:rPr>
          <w:color w:val="000000"/>
          <w:spacing w:val="-6"/>
          <w:sz w:val="28"/>
          <w:szCs w:val="28"/>
        </w:rPr>
        <w:softHyphen/>
      </w:r>
      <w:r w:rsidRPr="007021AA">
        <w:rPr>
          <w:color w:val="000000"/>
          <w:spacing w:val="-3"/>
          <w:sz w:val="28"/>
          <w:szCs w:val="28"/>
        </w:rPr>
        <w:t>щейся в нашей стране негативной тенденции роста числа разводов. Это усиливает актуальность проблемы прогно</w:t>
      </w:r>
      <w:r w:rsidRPr="007021AA">
        <w:rPr>
          <w:color w:val="000000"/>
          <w:spacing w:val="4"/>
          <w:sz w:val="28"/>
          <w:szCs w:val="28"/>
        </w:rPr>
        <w:t>зирования семейных конфликтов</w:t>
      </w:r>
      <w:r w:rsidR="00A57B60" w:rsidRPr="007021AA">
        <w:rPr>
          <w:rStyle w:val="a8"/>
          <w:color w:val="000000"/>
          <w:spacing w:val="4"/>
          <w:sz w:val="28"/>
          <w:szCs w:val="28"/>
        </w:rPr>
        <w:footnoteReference w:id="14"/>
      </w:r>
      <w:r w:rsidRPr="007021AA">
        <w:rPr>
          <w:color w:val="000000"/>
          <w:spacing w:val="4"/>
          <w:sz w:val="28"/>
          <w:szCs w:val="28"/>
        </w:rPr>
        <w:t>. Как подтверждают ис</w:t>
      </w:r>
      <w:r w:rsidRPr="007021AA">
        <w:rPr>
          <w:color w:val="000000"/>
          <w:spacing w:val="3"/>
          <w:sz w:val="28"/>
          <w:szCs w:val="28"/>
        </w:rPr>
        <w:t>следования, разрушающую роль в семье играет непонима</w:t>
      </w:r>
      <w:r w:rsidRPr="007021AA">
        <w:rPr>
          <w:color w:val="000000"/>
          <w:spacing w:val="3"/>
          <w:sz w:val="28"/>
          <w:szCs w:val="28"/>
        </w:rPr>
        <w:softHyphen/>
      </w:r>
      <w:r w:rsidRPr="007021AA">
        <w:rPr>
          <w:color w:val="000000"/>
          <w:spacing w:val="4"/>
          <w:sz w:val="28"/>
          <w:szCs w:val="28"/>
        </w:rPr>
        <w:t>ние между супругами, накладывающееся на бытовые не</w:t>
      </w:r>
      <w:r w:rsidRPr="007021AA">
        <w:rPr>
          <w:color w:val="000000"/>
          <w:spacing w:val="4"/>
          <w:sz w:val="28"/>
          <w:szCs w:val="28"/>
        </w:rPr>
        <w:softHyphen/>
      </w:r>
      <w:r w:rsidRPr="007021AA">
        <w:rPr>
          <w:color w:val="000000"/>
          <w:spacing w:val="6"/>
          <w:sz w:val="28"/>
          <w:szCs w:val="28"/>
        </w:rPr>
        <w:t>урядицы. Очень часто в основе непонимания лежит раз</w:t>
      </w:r>
      <w:r w:rsidRPr="007021AA">
        <w:rPr>
          <w:color w:val="000000"/>
          <w:spacing w:val="6"/>
          <w:sz w:val="28"/>
          <w:szCs w:val="28"/>
        </w:rPr>
        <w:softHyphen/>
      </w:r>
      <w:r w:rsidRPr="007021AA">
        <w:rPr>
          <w:color w:val="000000"/>
          <w:spacing w:val="1"/>
          <w:sz w:val="28"/>
          <w:szCs w:val="28"/>
        </w:rPr>
        <w:t xml:space="preserve">ный взгляд супругов на свое положение в семейной жизни, </w:t>
      </w:r>
      <w:r w:rsidRPr="007021AA">
        <w:rPr>
          <w:color w:val="000000"/>
          <w:spacing w:val="4"/>
          <w:sz w:val="28"/>
          <w:szCs w:val="28"/>
        </w:rPr>
        <w:t>разное видение идеала благополучной семьи. Воспитыва</w:t>
      </w:r>
      <w:r w:rsidRPr="007021AA">
        <w:rPr>
          <w:color w:val="000000"/>
          <w:spacing w:val="4"/>
          <w:sz w:val="28"/>
          <w:szCs w:val="28"/>
        </w:rPr>
        <w:softHyphen/>
      </w:r>
      <w:r w:rsidRPr="007021AA">
        <w:rPr>
          <w:color w:val="000000"/>
          <w:spacing w:val="2"/>
          <w:sz w:val="28"/>
          <w:szCs w:val="28"/>
        </w:rPr>
        <w:t>ясь, формируясь как личность в своих родительских семь</w:t>
      </w:r>
      <w:r w:rsidRPr="007021AA">
        <w:rPr>
          <w:color w:val="000000"/>
          <w:spacing w:val="2"/>
          <w:sz w:val="28"/>
          <w:szCs w:val="28"/>
        </w:rPr>
        <w:softHyphen/>
        <w:t>ях, молодые супруги нередко пытаются перенести усвоен</w:t>
      </w:r>
      <w:r w:rsidRPr="007021AA">
        <w:rPr>
          <w:color w:val="000000"/>
          <w:spacing w:val="2"/>
          <w:sz w:val="28"/>
          <w:szCs w:val="28"/>
        </w:rPr>
        <w:softHyphen/>
        <w:t xml:space="preserve">ные нормы и традиции в свою новую семейную жизнь. Но </w:t>
      </w:r>
      <w:r w:rsidRPr="007021AA">
        <w:rPr>
          <w:color w:val="000000"/>
          <w:spacing w:val="3"/>
          <w:sz w:val="28"/>
          <w:szCs w:val="28"/>
        </w:rPr>
        <w:t xml:space="preserve">это не всегда осознается ими самими и ведет к семейным </w:t>
      </w:r>
      <w:r w:rsidRPr="007021AA">
        <w:rPr>
          <w:color w:val="000000"/>
          <w:spacing w:val="2"/>
          <w:sz w:val="28"/>
          <w:szCs w:val="28"/>
        </w:rPr>
        <w:t>конфликтам.</w:t>
      </w:r>
    </w:p>
    <w:p w:rsidR="00FF4887" w:rsidRPr="007021AA" w:rsidRDefault="00FF4887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2"/>
          <w:sz w:val="28"/>
          <w:szCs w:val="28"/>
        </w:rPr>
        <w:t xml:space="preserve">Прогноз специалиста, составленный с учетом реальной </w:t>
      </w:r>
      <w:r w:rsidRPr="007021AA">
        <w:rPr>
          <w:color w:val="000000"/>
          <w:spacing w:val="5"/>
          <w:sz w:val="28"/>
          <w:szCs w:val="28"/>
        </w:rPr>
        <w:t>ситуации, позволил бы выявить и другие причины пред</w:t>
      </w:r>
      <w:r w:rsidRPr="007021AA">
        <w:rPr>
          <w:color w:val="000000"/>
          <w:spacing w:val="5"/>
          <w:sz w:val="28"/>
          <w:szCs w:val="28"/>
        </w:rPr>
        <w:softHyphen/>
      </w:r>
      <w:r w:rsidRPr="007021AA">
        <w:rPr>
          <w:color w:val="000000"/>
          <w:spacing w:val="4"/>
          <w:sz w:val="28"/>
          <w:szCs w:val="28"/>
        </w:rPr>
        <w:t xml:space="preserve">кризисной семейной ситуации. Прогнозное исследование </w:t>
      </w:r>
      <w:r w:rsidRPr="007021AA">
        <w:rPr>
          <w:color w:val="000000"/>
          <w:spacing w:val="6"/>
          <w:sz w:val="28"/>
          <w:szCs w:val="28"/>
        </w:rPr>
        <w:t xml:space="preserve">позволило бы также выработать предложения по выходу </w:t>
      </w:r>
      <w:r w:rsidRPr="007021AA">
        <w:rPr>
          <w:color w:val="000000"/>
          <w:spacing w:val="5"/>
          <w:sz w:val="28"/>
          <w:szCs w:val="28"/>
        </w:rPr>
        <w:t xml:space="preserve">из данной конфликтной ситуации. Для этого специалист </w:t>
      </w:r>
      <w:r w:rsidRPr="007021AA">
        <w:rPr>
          <w:color w:val="000000"/>
          <w:spacing w:val="1"/>
          <w:sz w:val="28"/>
          <w:szCs w:val="28"/>
        </w:rPr>
        <w:t xml:space="preserve">по социальной работе мог бы предложить конфликтующей </w:t>
      </w:r>
      <w:r w:rsidRPr="007021AA">
        <w:rPr>
          <w:color w:val="000000"/>
          <w:spacing w:val="2"/>
          <w:sz w:val="28"/>
          <w:szCs w:val="28"/>
        </w:rPr>
        <w:t>семейной паре апробировать некоторые методики, приме</w:t>
      </w:r>
      <w:r w:rsidRPr="007021AA">
        <w:rPr>
          <w:color w:val="000000"/>
          <w:spacing w:val="2"/>
          <w:sz w:val="28"/>
          <w:szCs w:val="28"/>
        </w:rPr>
        <w:softHyphen/>
      </w:r>
      <w:r w:rsidRPr="007021AA">
        <w:rPr>
          <w:color w:val="000000"/>
          <w:spacing w:val="3"/>
          <w:sz w:val="28"/>
          <w:szCs w:val="28"/>
        </w:rPr>
        <w:t>няемые психологами в таких случаях. Одной из них явля</w:t>
      </w:r>
      <w:r w:rsidRPr="007021AA">
        <w:rPr>
          <w:color w:val="000000"/>
          <w:spacing w:val="3"/>
          <w:sz w:val="28"/>
          <w:szCs w:val="28"/>
        </w:rPr>
        <w:softHyphen/>
        <w:t>ется составление супругами вопросников семейного дого</w:t>
      </w:r>
      <w:r w:rsidRPr="007021AA">
        <w:rPr>
          <w:color w:val="000000"/>
          <w:spacing w:val="3"/>
          <w:sz w:val="28"/>
          <w:szCs w:val="28"/>
        </w:rPr>
        <w:softHyphen/>
      </w:r>
      <w:r w:rsidRPr="007021AA">
        <w:rPr>
          <w:color w:val="000000"/>
          <w:spacing w:val="1"/>
          <w:sz w:val="28"/>
          <w:szCs w:val="28"/>
        </w:rPr>
        <w:t xml:space="preserve">вора. Они включают в себя темы, связанные с различными </w:t>
      </w:r>
      <w:r w:rsidRPr="007021AA">
        <w:rPr>
          <w:color w:val="000000"/>
          <w:sz w:val="28"/>
          <w:szCs w:val="28"/>
        </w:rPr>
        <w:t>сторонами семейной жизни (о привычках и ценностях, дру</w:t>
      </w:r>
      <w:r w:rsidRPr="007021AA">
        <w:rPr>
          <w:color w:val="000000"/>
          <w:sz w:val="28"/>
          <w:szCs w:val="28"/>
        </w:rPr>
        <w:softHyphen/>
      </w:r>
      <w:r w:rsidRPr="007021AA">
        <w:rPr>
          <w:color w:val="000000"/>
          <w:spacing w:val="4"/>
          <w:sz w:val="28"/>
          <w:szCs w:val="28"/>
        </w:rPr>
        <w:t>зьях и родных, семейных обязанностях, деньгах и хозяй</w:t>
      </w:r>
      <w:r w:rsidRPr="007021AA">
        <w:rPr>
          <w:color w:val="000000"/>
          <w:spacing w:val="4"/>
          <w:sz w:val="28"/>
          <w:szCs w:val="28"/>
        </w:rPr>
        <w:softHyphen/>
      </w:r>
      <w:r w:rsidRPr="007021AA">
        <w:rPr>
          <w:color w:val="000000"/>
          <w:spacing w:val="-1"/>
          <w:sz w:val="28"/>
          <w:szCs w:val="28"/>
        </w:rPr>
        <w:t xml:space="preserve">стве). Обсуждая эти темы, молодые супруги больше узнают </w:t>
      </w:r>
      <w:r w:rsidRPr="007021AA">
        <w:rPr>
          <w:color w:val="000000"/>
          <w:spacing w:val="4"/>
          <w:sz w:val="28"/>
          <w:szCs w:val="28"/>
        </w:rPr>
        <w:t xml:space="preserve">друг о друге. Быстрее приходит понимание, что семейное </w:t>
      </w:r>
      <w:r w:rsidRPr="007021AA">
        <w:rPr>
          <w:color w:val="000000"/>
          <w:spacing w:val="2"/>
          <w:sz w:val="28"/>
          <w:szCs w:val="28"/>
        </w:rPr>
        <w:t>благополучие строить нужно совместно, уступая друг дру</w:t>
      </w:r>
      <w:r w:rsidRPr="007021AA">
        <w:rPr>
          <w:color w:val="000000"/>
          <w:spacing w:val="2"/>
          <w:sz w:val="28"/>
          <w:szCs w:val="28"/>
        </w:rPr>
        <w:softHyphen/>
      </w:r>
      <w:r w:rsidRPr="007021AA">
        <w:rPr>
          <w:color w:val="000000"/>
          <w:spacing w:val="6"/>
          <w:sz w:val="28"/>
          <w:szCs w:val="28"/>
        </w:rPr>
        <w:t xml:space="preserve">гу, а порой и отказываясь от некоторых представлений, </w:t>
      </w:r>
      <w:r w:rsidRPr="007021AA">
        <w:rPr>
          <w:color w:val="000000"/>
          <w:spacing w:val="3"/>
          <w:sz w:val="28"/>
          <w:szCs w:val="28"/>
        </w:rPr>
        <w:t>оценок и самооценок.</w:t>
      </w:r>
    </w:p>
    <w:p w:rsidR="00FF4887" w:rsidRPr="007021AA" w:rsidRDefault="00FF4887" w:rsidP="007021AA">
      <w:pPr>
        <w:shd w:val="clear" w:color="auto" w:fill="FFFFFF"/>
        <w:spacing w:line="360" w:lineRule="auto"/>
        <w:ind w:firstLine="709"/>
        <w:jc w:val="both"/>
        <w:rPr>
          <w:color w:val="000000"/>
          <w:spacing w:val="4"/>
          <w:sz w:val="28"/>
          <w:szCs w:val="28"/>
        </w:rPr>
      </w:pPr>
      <w:r w:rsidRPr="007021AA">
        <w:rPr>
          <w:color w:val="000000"/>
          <w:spacing w:val="2"/>
          <w:sz w:val="28"/>
          <w:szCs w:val="28"/>
        </w:rPr>
        <w:t xml:space="preserve">Национально-этнические отношения являются одним из </w:t>
      </w:r>
      <w:r w:rsidRPr="007021AA">
        <w:rPr>
          <w:color w:val="000000"/>
          <w:spacing w:val="8"/>
          <w:sz w:val="28"/>
          <w:szCs w:val="28"/>
        </w:rPr>
        <w:t>наиболее сложных и деликатных направлений социаль</w:t>
      </w:r>
      <w:r w:rsidRPr="007021AA">
        <w:rPr>
          <w:color w:val="000000"/>
          <w:spacing w:val="8"/>
          <w:sz w:val="28"/>
          <w:szCs w:val="28"/>
        </w:rPr>
        <w:softHyphen/>
      </w:r>
      <w:r w:rsidRPr="007021AA">
        <w:rPr>
          <w:color w:val="000000"/>
          <w:spacing w:val="-2"/>
          <w:sz w:val="28"/>
          <w:szCs w:val="28"/>
        </w:rPr>
        <w:t xml:space="preserve">ной работы. Значение прогнозных исследований в этой сфере </w:t>
      </w:r>
      <w:r w:rsidRPr="007021AA">
        <w:rPr>
          <w:color w:val="000000"/>
          <w:spacing w:val="3"/>
          <w:sz w:val="28"/>
          <w:szCs w:val="28"/>
        </w:rPr>
        <w:t>сейчас возрастает из-за тяжелого экономического положе</w:t>
      </w:r>
      <w:r w:rsidRPr="007021AA">
        <w:rPr>
          <w:color w:val="000000"/>
          <w:spacing w:val="3"/>
          <w:sz w:val="28"/>
          <w:szCs w:val="28"/>
        </w:rPr>
        <w:softHyphen/>
      </w:r>
      <w:r w:rsidRPr="007021AA">
        <w:rPr>
          <w:color w:val="000000"/>
          <w:spacing w:val="4"/>
          <w:sz w:val="28"/>
          <w:szCs w:val="28"/>
        </w:rPr>
        <w:t>ния и социальной нестабильности в стране. Особенно не</w:t>
      </w:r>
      <w:r w:rsidRPr="007021AA">
        <w:rPr>
          <w:color w:val="000000"/>
          <w:spacing w:val="4"/>
          <w:sz w:val="28"/>
          <w:szCs w:val="28"/>
        </w:rPr>
        <w:softHyphen/>
      </w:r>
      <w:r w:rsidRPr="007021AA">
        <w:rPr>
          <w:color w:val="000000"/>
          <w:spacing w:val="3"/>
          <w:sz w:val="28"/>
          <w:szCs w:val="28"/>
        </w:rPr>
        <w:t>обходима эта работа в российских регионах с многонацио</w:t>
      </w:r>
      <w:r w:rsidRPr="007021AA">
        <w:rPr>
          <w:color w:val="000000"/>
          <w:spacing w:val="3"/>
          <w:sz w:val="28"/>
          <w:szCs w:val="28"/>
        </w:rPr>
        <w:softHyphen/>
      </w:r>
      <w:r w:rsidRPr="007021AA">
        <w:rPr>
          <w:color w:val="000000"/>
          <w:spacing w:val="6"/>
          <w:sz w:val="28"/>
          <w:szCs w:val="28"/>
        </w:rPr>
        <w:t>нальным составом населения и на территориях, где про</w:t>
      </w:r>
      <w:r w:rsidRPr="007021AA">
        <w:rPr>
          <w:color w:val="000000"/>
          <w:spacing w:val="6"/>
          <w:sz w:val="28"/>
          <w:szCs w:val="28"/>
        </w:rPr>
        <w:softHyphen/>
        <w:t>живает много мигрантов, вынужденных переселенцев</w:t>
      </w:r>
      <w:r w:rsidR="00A57B60" w:rsidRPr="007021AA">
        <w:rPr>
          <w:rStyle w:val="a8"/>
          <w:color w:val="000000"/>
          <w:spacing w:val="6"/>
          <w:sz w:val="28"/>
          <w:szCs w:val="28"/>
        </w:rPr>
        <w:footnoteReference w:id="15"/>
      </w:r>
      <w:r w:rsidRPr="007021AA">
        <w:rPr>
          <w:color w:val="000000"/>
          <w:spacing w:val="6"/>
          <w:sz w:val="28"/>
          <w:szCs w:val="28"/>
        </w:rPr>
        <w:t xml:space="preserve">. </w:t>
      </w:r>
      <w:r w:rsidRPr="007021AA">
        <w:rPr>
          <w:color w:val="000000"/>
          <w:sz w:val="28"/>
          <w:szCs w:val="28"/>
        </w:rPr>
        <w:t>Своевременно полученный прогноз и проведенная соответ</w:t>
      </w:r>
      <w:r w:rsidRPr="007021AA">
        <w:rPr>
          <w:color w:val="000000"/>
          <w:spacing w:val="4"/>
          <w:sz w:val="28"/>
          <w:szCs w:val="28"/>
        </w:rPr>
        <w:t>ствующая работа могут предотвратить межнациональный конфликт с его трагическими последствиями.</w:t>
      </w:r>
    </w:p>
    <w:p w:rsidR="00FF4887" w:rsidRPr="007021AA" w:rsidRDefault="00FF4887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-6"/>
          <w:sz w:val="28"/>
          <w:szCs w:val="28"/>
        </w:rPr>
        <w:t>Прогнозирование становится важным элементом соци</w:t>
      </w:r>
      <w:r w:rsidRPr="007021AA">
        <w:rPr>
          <w:color w:val="000000"/>
          <w:spacing w:val="-6"/>
          <w:sz w:val="28"/>
          <w:szCs w:val="28"/>
        </w:rPr>
        <w:softHyphen/>
      </w:r>
      <w:r w:rsidRPr="007021AA">
        <w:rPr>
          <w:color w:val="000000"/>
          <w:spacing w:val="-5"/>
          <w:sz w:val="28"/>
          <w:szCs w:val="28"/>
        </w:rPr>
        <w:t>альной работы с инвалидами, пожилыми людьми, с сиро</w:t>
      </w:r>
      <w:r w:rsidRPr="007021AA">
        <w:rPr>
          <w:color w:val="000000"/>
          <w:spacing w:val="-5"/>
          <w:sz w:val="28"/>
          <w:szCs w:val="28"/>
        </w:rPr>
        <w:softHyphen/>
      </w:r>
      <w:r w:rsidRPr="007021AA">
        <w:rPr>
          <w:color w:val="000000"/>
          <w:spacing w:val="-3"/>
          <w:sz w:val="28"/>
          <w:szCs w:val="28"/>
        </w:rPr>
        <w:t>тами, беспризорными. Не зная наметившихся здесь тен</w:t>
      </w:r>
      <w:r w:rsidRPr="007021AA">
        <w:rPr>
          <w:color w:val="000000"/>
          <w:spacing w:val="-3"/>
          <w:sz w:val="28"/>
          <w:szCs w:val="28"/>
        </w:rPr>
        <w:softHyphen/>
      </w:r>
      <w:r w:rsidRPr="007021AA">
        <w:rPr>
          <w:color w:val="000000"/>
          <w:spacing w:val="-4"/>
          <w:sz w:val="28"/>
          <w:szCs w:val="28"/>
        </w:rPr>
        <w:t xml:space="preserve">денций, не предвидя возможных проблемных ситуаций в </w:t>
      </w:r>
      <w:r w:rsidRPr="007021AA">
        <w:rPr>
          <w:color w:val="000000"/>
          <w:spacing w:val="-5"/>
          <w:sz w:val="28"/>
          <w:szCs w:val="28"/>
        </w:rPr>
        <w:t>этой деятельности, трудно проводить эффективную соци</w:t>
      </w:r>
      <w:r w:rsidRPr="007021AA">
        <w:rPr>
          <w:color w:val="000000"/>
          <w:spacing w:val="-5"/>
          <w:sz w:val="28"/>
          <w:szCs w:val="28"/>
        </w:rPr>
        <w:softHyphen/>
      </w:r>
      <w:r w:rsidRPr="007021AA">
        <w:rPr>
          <w:color w:val="000000"/>
          <w:spacing w:val="-7"/>
          <w:sz w:val="28"/>
          <w:szCs w:val="28"/>
        </w:rPr>
        <w:t>альную политику как на государственном, так и региональ</w:t>
      </w:r>
      <w:r w:rsidRPr="007021AA">
        <w:rPr>
          <w:color w:val="000000"/>
          <w:spacing w:val="-7"/>
          <w:sz w:val="28"/>
          <w:szCs w:val="28"/>
        </w:rPr>
        <w:softHyphen/>
      </w:r>
      <w:r w:rsidRPr="007021AA">
        <w:rPr>
          <w:color w:val="000000"/>
          <w:spacing w:val="-4"/>
          <w:sz w:val="28"/>
          <w:szCs w:val="28"/>
        </w:rPr>
        <w:t>но-муниципальном уровнях.</w:t>
      </w:r>
    </w:p>
    <w:p w:rsidR="00FF4887" w:rsidRPr="007021AA" w:rsidRDefault="00FF4887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-9"/>
          <w:sz w:val="28"/>
          <w:szCs w:val="28"/>
        </w:rPr>
        <w:t xml:space="preserve">Что касается проблем пожилых людей, то их значимость </w:t>
      </w:r>
      <w:r w:rsidRPr="007021AA">
        <w:rPr>
          <w:color w:val="000000"/>
          <w:spacing w:val="-7"/>
          <w:sz w:val="28"/>
          <w:szCs w:val="28"/>
        </w:rPr>
        <w:t>усиливается прогнозируемой тенденцией роста численнос</w:t>
      </w:r>
      <w:r w:rsidRPr="007021AA">
        <w:rPr>
          <w:color w:val="000000"/>
          <w:spacing w:val="-7"/>
          <w:sz w:val="28"/>
          <w:szCs w:val="28"/>
        </w:rPr>
        <w:softHyphen/>
      </w:r>
      <w:r w:rsidRPr="007021AA">
        <w:rPr>
          <w:color w:val="000000"/>
          <w:spacing w:val="-10"/>
          <w:sz w:val="28"/>
          <w:szCs w:val="28"/>
        </w:rPr>
        <w:t xml:space="preserve">ти этой категории населения. Как свидетельствуют прогнозы </w:t>
      </w:r>
      <w:r w:rsidRPr="007021AA">
        <w:rPr>
          <w:color w:val="000000"/>
          <w:spacing w:val="-6"/>
          <w:sz w:val="28"/>
          <w:szCs w:val="28"/>
        </w:rPr>
        <w:t>ООН, лиц старших возрастов к 2001 г. будет насчитывать</w:t>
      </w:r>
      <w:r w:rsidRPr="007021AA">
        <w:rPr>
          <w:color w:val="000000"/>
          <w:spacing w:val="-6"/>
          <w:sz w:val="28"/>
          <w:szCs w:val="28"/>
        </w:rPr>
        <w:softHyphen/>
      </w:r>
      <w:r w:rsidRPr="007021AA">
        <w:rPr>
          <w:color w:val="000000"/>
          <w:spacing w:val="-4"/>
          <w:sz w:val="28"/>
          <w:szCs w:val="28"/>
        </w:rPr>
        <w:t xml:space="preserve">ся в мире свыше 125 млн. человек. Особенно разительным </w:t>
      </w:r>
      <w:r w:rsidRPr="007021AA">
        <w:rPr>
          <w:color w:val="000000"/>
          <w:spacing w:val="-7"/>
          <w:sz w:val="28"/>
          <w:szCs w:val="28"/>
        </w:rPr>
        <w:t>окажется рост численности людей в возрасте 80 лет и стар</w:t>
      </w:r>
      <w:r w:rsidRPr="007021AA">
        <w:rPr>
          <w:color w:val="000000"/>
          <w:spacing w:val="-7"/>
          <w:sz w:val="28"/>
          <w:szCs w:val="28"/>
        </w:rPr>
        <w:softHyphen/>
      </w:r>
      <w:r w:rsidRPr="007021AA">
        <w:rPr>
          <w:color w:val="000000"/>
          <w:spacing w:val="-3"/>
          <w:sz w:val="28"/>
          <w:szCs w:val="28"/>
        </w:rPr>
        <w:t xml:space="preserve">ше: между 1980 и 2001 гг. их доля увеличится на 54%. За </w:t>
      </w:r>
      <w:r w:rsidRPr="007021AA">
        <w:rPr>
          <w:color w:val="000000"/>
          <w:spacing w:val="-6"/>
          <w:sz w:val="28"/>
          <w:szCs w:val="28"/>
        </w:rPr>
        <w:t>этот период общей прирост населения составит лишь 29%.</w:t>
      </w:r>
    </w:p>
    <w:p w:rsidR="00FF4887" w:rsidRPr="007021AA" w:rsidRDefault="00FF4887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-3"/>
          <w:sz w:val="28"/>
          <w:szCs w:val="28"/>
        </w:rPr>
        <w:t xml:space="preserve">Ожидается, что в развитых странах доля лиц старших </w:t>
      </w:r>
      <w:r w:rsidRPr="007021AA">
        <w:rPr>
          <w:color w:val="000000"/>
          <w:spacing w:val="-6"/>
          <w:sz w:val="28"/>
          <w:szCs w:val="28"/>
        </w:rPr>
        <w:t>возрастов будет находиться на уровне не менее 20%. В на</w:t>
      </w:r>
      <w:r w:rsidRPr="007021AA">
        <w:rPr>
          <w:color w:val="000000"/>
          <w:spacing w:val="-6"/>
          <w:sz w:val="28"/>
          <w:szCs w:val="28"/>
        </w:rPr>
        <w:softHyphen/>
      </w:r>
      <w:r w:rsidRPr="007021AA">
        <w:rPr>
          <w:color w:val="000000"/>
          <w:spacing w:val="-5"/>
          <w:sz w:val="28"/>
          <w:szCs w:val="28"/>
        </w:rPr>
        <w:t>стоящее время доля граждан старшего поколения в соста</w:t>
      </w:r>
      <w:r w:rsidRPr="007021AA">
        <w:rPr>
          <w:color w:val="000000"/>
          <w:spacing w:val="-5"/>
          <w:sz w:val="28"/>
          <w:szCs w:val="28"/>
        </w:rPr>
        <w:softHyphen/>
      </w:r>
      <w:r w:rsidRPr="007021AA">
        <w:rPr>
          <w:color w:val="000000"/>
          <w:spacing w:val="-6"/>
          <w:sz w:val="28"/>
          <w:szCs w:val="28"/>
        </w:rPr>
        <w:t xml:space="preserve">ве населения России составляет 20,5%. И этот уровень, по </w:t>
      </w:r>
      <w:r w:rsidRPr="007021AA">
        <w:rPr>
          <w:color w:val="000000"/>
          <w:spacing w:val="-7"/>
          <w:sz w:val="28"/>
          <w:szCs w:val="28"/>
        </w:rPr>
        <w:t xml:space="preserve">прогнозам, сохранится до 2006 г. В ряде же западных стран </w:t>
      </w:r>
      <w:r w:rsidRPr="007021AA">
        <w:rPr>
          <w:color w:val="000000"/>
          <w:spacing w:val="-4"/>
          <w:sz w:val="28"/>
          <w:szCs w:val="28"/>
        </w:rPr>
        <w:t xml:space="preserve">прогнозируется значительное увеличение доли пожилых </w:t>
      </w:r>
      <w:r w:rsidRPr="007021AA">
        <w:rPr>
          <w:color w:val="000000"/>
          <w:spacing w:val="-6"/>
          <w:sz w:val="28"/>
          <w:szCs w:val="28"/>
        </w:rPr>
        <w:t>людей в общей численности населения этих стран. Напри</w:t>
      </w:r>
      <w:r w:rsidRPr="007021AA">
        <w:rPr>
          <w:color w:val="000000"/>
          <w:spacing w:val="-6"/>
          <w:sz w:val="28"/>
          <w:szCs w:val="28"/>
        </w:rPr>
        <w:softHyphen/>
      </w:r>
      <w:r w:rsidRPr="007021AA">
        <w:rPr>
          <w:color w:val="000000"/>
          <w:spacing w:val="-4"/>
          <w:sz w:val="28"/>
          <w:szCs w:val="28"/>
        </w:rPr>
        <w:t xml:space="preserve">мер, в Германии уже сейчас 35,8% населения составляют </w:t>
      </w:r>
      <w:r w:rsidRPr="007021AA">
        <w:rPr>
          <w:color w:val="000000"/>
          <w:spacing w:val="-3"/>
          <w:sz w:val="28"/>
          <w:szCs w:val="28"/>
        </w:rPr>
        <w:t>граждане возраста 60 лет и старше, через пятнадцать лет их доля составит 43,9%.</w:t>
      </w:r>
    </w:p>
    <w:p w:rsidR="00FF4887" w:rsidRPr="007021AA" w:rsidRDefault="00FF4887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-7"/>
          <w:sz w:val="28"/>
          <w:szCs w:val="28"/>
        </w:rPr>
        <w:t>По мере нарастания экологических проблем усиливает</w:t>
      </w:r>
      <w:r w:rsidRPr="007021AA">
        <w:rPr>
          <w:color w:val="000000"/>
          <w:spacing w:val="-7"/>
          <w:sz w:val="28"/>
          <w:szCs w:val="28"/>
        </w:rPr>
        <w:softHyphen/>
      </w:r>
      <w:r w:rsidRPr="007021AA">
        <w:rPr>
          <w:color w:val="000000"/>
          <w:spacing w:val="-5"/>
          <w:sz w:val="28"/>
          <w:szCs w:val="28"/>
        </w:rPr>
        <w:t>ся значимость и социально-экологического прогнозирова</w:t>
      </w:r>
      <w:r w:rsidRPr="007021AA">
        <w:rPr>
          <w:color w:val="000000"/>
          <w:spacing w:val="-5"/>
          <w:sz w:val="28"/>
          <w:szCs w:val="28"/>
        </w:rPr>
        <w:softHyphen/>
      </w:r>
      <w:r w:rsidRPr="007021AA">
        <w:rPr>
          <w:color w:val="000000"/>
          <w:spacing w:val="-3"/>
          <w:sz w:val="28"/>
          <w:szCs w:val="28"/>
        </w:rPr>
        <w:t>ния. Оно осуществляется как в рамках целевых экологи</w:t>
      </w:r>
      <w:r w:rsidRPr="007021AA">
        <w:rPr>
          <w:color w:val="000000"/>
          <w:spacing w:val="-3"/>
          <w:sz w:val="28"/>
          <w:szCs w:val="28"/>
        </w:rPr>
        <w:softHyphen/>
      </w:r>
      <w:r w:rsidRPr="007021AA">
        <w:rPr>
          <w:color w:val="000000"/>
          <w:spacing w:val="-1"/>
          <w:sz w:val="28"/>
          <w:szCs w:val="28"/>
        </w:rPr>
        <w:t xml:space="preserve">ческих программ, так и при составлении комплексных </w:t>
      </w:r>
      <w:r w:rsidRPr="007021AA">
        <w:rPr>
          <w:color w:val="000000"/>
          <w:spacing w:val="-5"/>
          <w:sz w:val="28"/>
          <w:szCs w:val="28"/>
        </w:rPr>
        <w:t>прогнозных, охватывающих различные спектры социаль</w:t>
      </w:r>
      <w:r w:rsidRPr="007021AA">
        <w:rPr>
          <w:color w:val="000000"/>
          <w:spacing w:val="-5"/>
          <w:sz w:val="28"/>
          <w:szCs w:val="28"/>
        </w:rPr>
        <w:softHyphen/>
      </w:r>
      <w:r w:rsidRPr="007021AA">
        <w:rPr>
          <w:color w:val="000000"/>
          <w:spacing w:val="-8"/>
          <w:sz w:val="28"/>
          <w:szCs w:val="28"/>
        </w:rPr>
        <w:t xml:space="preserve">ной сферы. Разновидностью таких комплексных программ </w:t>
      </w:r>
      <w:r w:rsidRPr="007021AA">
        <w:rPr>
          <w:color w:val="000000"/>
          <w:spacing w:val="-3"/>
          <w:sz w:val="28"/>
          <w:szCs w:val="28"/>
        </w:rPr>
        <w:t>стали социальные модели развития ряда городов, микро</w:t>
      </w:r>
      <w:r w:rsidRPr="007021AA">
        <w:rPr>
          <w:color w:val="000000"/>
          <w:spacing w:val="-3"/>
          <w:sz w:val="28"/>
          <w:szCs w:val="28"/>
        </w:rPr>
        <w:softHyphen/>
      </w:r>
      <w:r w:rsidRPr="007021AA">
        <w:rPr>
          <w:color w:val="000000"/>
          <w:spacing w:val="-6"/>
          <w:sz w:val="28"/>
          <w:szCs w:val="28"/>
        </w:rPr>
        <w:t>районов и территорий России. Так, в 90-е гг. была разрабо</w:t>
      </w:r>
      <w:r w:rsidRPr="007021AA">
        <w:rPr>
          <w:color w:val="000000"/>
          <w:spacing w:val="-6"/>
          <w:sz w:val="28"/>
          <w:szCs w:val="28"/>
        </w:rPr>
        <w:softHyphen/>
      </w:r>
      <w:r w:rsidRPr="007021AA">
        <w:rPr>
          <w:color w:val="000000"/>
          <w:sz w:val="28"/>
          <w:szCs w:val="28"/>
        </w:rPr>
        <w:t xml:space="preserve">тана и реализовывалась специальная модель развития </w:t>
      </w:r>
      <w:r w:rsidRPr="007021AA">
        <w:rPr>
          <w:color w:val="000000"/>
          <w:spacing w:val="-8"/>
          <w:sz w:val="28"/>
          <w:szCs w:val="28"/>
        </w:rPr>
        <w:t xml:space="preserve">микрорайона «Раменки-2» Юго-Западного округа Москвы. </w:t>
      </w:r>
      <w:r w:rsidRPr="007021AA">
        <w:rPr>
          <w:color w:val="000000"/>
          <w:spacing w:val="-5"/>
          <w:sz w:val="28"/>
          <w:szCs w:val="28"/>
        </w:rPr>
        <w:t>В ней особое место занимал социально-экологический ас</w:t>
      </w:r>
      <w:r w:rsidRPr="007021AA">
        <w:rPr>
          <w:color w:val="000000"/>
          <w:spacing w:val="-5"/>
          <w:sz w:val="28"/>
          <w:szCs w:val="28"/>
        </w:rPr>
        <w:softHyphen/>
      </w:r>
      <w:r w:rsidRPr="007021AA">
        <w:rPr>
          <w:color w:val="000000"/>
          <w:spacing w:val="-6"/>
          <w:sz w:val="28"/>
          <w:szCs w:val="28"/>
        </w:rPr>
        <w:t>пект</w:t>
      </w:r>
      <w:r w:rsidR="00A57B60" w:rsidRPr="007021AA">
        <w:rPr>
          <w:rStyle w:val="a8"/>
          <w:color w:val="000000"/>
          <w:spacing w:val="-6"/>
          <w:sz w:val="28"/>
          <w:szCs w:val="28"/>
        </w:rPr>
        <w:footnoteReference w:id="16"/>
      </w:r>
      <w:r w:rsidRPr="007021AA">
        <w:rPr>
          <w:color w:val="000000"/>
          <w:spacing w:val="-6"/>
          <w:sz w:val="28"/>
          <w:szCs w:val="28"/>
        </w:rPr>
        <w:t>.</w:t>
      </w:r>
    </w:p>
    <w:p w:rsidR="00FF4887" w:rsidRPr="007021AA" w:rsidRDefault="00FF4887" w:rsidP="00702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7021AA">
        <w:rPr>
          <w:color w:val="000000"/>
          <w:spacing w:val="-11"/>
          <w:sz w:val="28"/>
          <w:szCs w:val="28"/>
        </w:rPr>
        <w:t xml:space="preserve">Современное состояние социального трансформирования </w:t>
      </w:r>
      <w:r w:rsidRPr="007021AA">
        <w:rPr>
          <w:color w:val="000000"/>
          <w:spacing w:val="-8"/>
          <w:sz w:val="28"/>
          <w:szCs w:val="28"/>
        </w:rPr>
        <w:t>российского общества сложно и противоречиво. Оно вызы</w:t>
      </w:r>
      <w:r w:rsidRPr="007021AA">
        <w:rPr>
          <w:color w:val="000000"/>
          <w:spacing w:val="-8"/>
          <w:sz w:val="28"/>
          <w:szCs w:val="28"/>
        </w:rPr>
        <w:softHyphen/>
      </w:r>
      <w:r w:rsidRPr="007021AA">
        <w:rPr>
          <w:color w:val="000000"/>
          <w:spacing w:val="-6"/>
          <w:sz w:val="28"/>
          <w:szCs w:val="28"/>
        </w:rPr>
        <w:t>вает у населения неоднозначную реакцию. Вносить же не</w:t>
      </w:r>
      <w:r w:rsidRPr="007021AA">
        <w:rPr>
          <w:color w:val="000000"/>
          <w:spacing w:val="2"/>
          <w:sz w:val="28"/>
          <w:szCs w:val="28"/>
        </w:rPr>
        <w:t>обходимые коррективы в преобразовательный процесс не</w:t>
      </w:r>
      <w:r w:rsidRPr="007021AA">
        <w:rPr>
          <w:color w:val="000000"/>
          <w:spacing w:val="1"/>
          <w:sz w:val="28"/>
          <w:szCs w:val="28"/>
        </w:rPr>
        <w:t xml:space="preserve">возможно без учета данных социального прогнозирования. </w:t>
      </w:r>
      <w:r w:rsidRPr="007021AA">
        <w:rPr>
          <w:color w:val="000000"/>
          <w:spacing w:val="2"/>
          <w:sz w:val="28"/>
          <w:szCs w:val="28"/>
        </w:rPr>
        <w:t>Оно является важным средством повышения эффективно</w:t>
      </w:r>
      <w:r w:rsidRPr="007021AA">
        <w:rPr>
          <w:color w:val="000000"/>
          <w:spacing w:val="2"/>
          <w:sz w:val="28"/>
          <w:szCs w:val="28"/>
        </w:rPr>
        <w:softHyphen/>
      </w:r>
      <w:r w:rsidRPr="007021AA">
        <w:rPr>
          <w:color w:val="000000"/>
          <w:spacing w:val="6"/>
          <w:sz w:val="28"/>
          <w:szCs w:val="28"/>
        </w:rPr>
        <w:t xml:space="preserve">сти воздействия как на социальные явления и процессы, </w:t>
      </w:r>
      <w:r w:rsidRPr="007021AA">
        <w:rPr>
          <w:color w:val="000000"/>
          <w:spacing w:val="7"/>
          <w:sz w:val="28"/>
          <w:szCs w:val="28"/>
        </w:rPr>
        <w:t>так и на клиентов различных социальных служб</w:t>
      </w:r>
      <w:r w:rsidR="00A57B60" w:rsidRPr="007021AA">
        <w:rPr>
          <w:rStyle w:val="a8"/>
          <w:color w:val="000000"/>
          <w:spacing w:val="7"/>
          <w:sz w:val="28"/>
          <w:szCs w:val="28"/>
        </w:rPr>
        <w:footnoteReference w:id="17"/>
      </w:r>
      <w:r w:rsidRPr="007021AA">
        <w:rPr>
          <w:color w:val="000000"/>
          <w:spacing w:val="7"/>
          <w:sz w:val="28"/>
          <w:szCs w:val="28"/>
        </w:rPr>
        <w:t>.</w:t>
      </w:r>
    </w:p>
    <w:p w:rsidR="00083AFC" w:rsidRPr="007021AA" w:rsidRDefault="00FF4887" w:rsidP="007021AA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7021AA">
        <w:rPr>
          <w:sz w:val="28"/>
          <w:szCs w:val="28"/>
        </w:rPr>
        <w:br w:type="page"/>
      </w:r>
      <w:r w:rsidR="00083AFC" w:rsidRPr="007021AA">
        <w:rPr>
          <w:b/>
          <w:sz w:val="28"/>
          <w:szCs w:val="28"/>
        </w:rPr>
        <w:t>Используемая литература:</w:t>
      </w:r>
    </w:p>
    <w:p w:rsidR="00083AFC" w:rsidRPr="007021AA" w:rsidRDefault="00083AFC" w:rsidP="007021AA">
      <w:pPr>
        <w:spacing w:line="360" w:lineRule="auto"/>
        <w:ind w:firstLine="709"/>
        <w:jc w:val="center"/>
        <w:rPr>
          <w:b/>
          <w:sz w:val="28"/>
          <w:szCs w:val="28"/>
          <w:lang w:val="en-US"/>
        </w:rPr>
      </w:pPr>
    </w:p>
    <w:p w:rsidR="00083AFC" w:rsidRPr="007021AA" w:rsidRDefault="00083AFC" w:rsidP="007021AA">
      <w:pPr>
        <w:numPr>
          <w:ilvl w:val="0"/>
          <w:numId w:val="1"/>
        </w:numPr>
        <w:spacing w:line="360" w:lineRule="auto"/>
        <w:ind w:left="0" w:firstLine="709"/>
        <w:rPr>
          <w:sz w:val="28"/>
          <w:szCs w:val="28"/>
        </w:rPr>
      </w:pPr>
      <w:r w:rsidRPr="007021AA">
        <w:rPr>
          <w:sz w:val="28"/>
          <w:szCs w:val="28"/>
        </w:rPr>
        <w:t>Шепитько Е.Г., Социальное прогнозирование и моделирование: Учебное пособие. – М.: Академия экономической безопасности МВД России, 2005. – 273 с.</w:t>
      </w:r>
    </w:p>
    <w:p w:rsidR="00083AFC" w:rsidRPr="007021AA" w:rsidRDefault="00083AFC" w:rsidP="007021AA">
      <w:pPr>
        <w:numPr>
          <w:ilvl w:val="0"/>
          <w:numId w:val="1"/>
        </w:numPr>
        <w:spacing w:line="360" w:lineRule="auto"/>
        <w:ind w:left="0" w:firstLine="709"/>
        <w:rPr>
          <w:sz w:val="28"/>
          <w:szCs w:val="28"/>
        </w:rPr>
      </w:pPr>
      <w:r w:rsidRPr="007021AA">
        <w:rPr>
          <w:bCs/>
          <w:color w:val="000000"/>
          <w:spacing w:val="-4"/>
          <w:sz w:val="28"/>
          <w:szCs w:val="28"/>
        </w:rPr>
        <w:t>Теория в методика социальной работы.</w:t>
      </w:r>
      <w:r w:rsidRPr="007021AA">
        <w:rPr>
          <w:b/>
          <w:bCs/>
          <w:color w:val="000000"/>
          <w:spacing w:val="-4"/>
          <w:sz w:val="28"/>
          <w:szCs w:val="28"/>
        </w:rPr>
        <w:t xml:space="preserve"> </w:t>
      </w:r>
      <w:r w:rsidRPr="007021AA">
        <w:rPr>
          <w:color w:val="000000"/>
          <w:spacing w:val="-4"/>
          <w:sz w:val="28"/>
          <w:szCs w:val="28"/>
        </w:rPr>
        <w:t xml:space="preserve">Учебное пособие </w:t>
      </w:r>
      <w:r w:rsidRPr="007021AA">
        <w:rPr>
          <w:color w:val="000000"/>
          <w:sz w:val="28"/>
          <w:szCs w:val="28"/>
        </w:rPr>
        <w:t>М.: Издательство «Союз» 1994 г.   . 199</w:t>
      </w:r>
      <w:r w:rsidRPr="007021AA">
        <w:rPr>
          <w:color w:val="000000"/>
          <w:sz w:val="28"/>
          <w:szCs w:val="28"/>
          <w:lang w:val="en-US"/>
        </w:rPr>
        <w:t xml:space="preserve"> </w:t>
      </w:r>
      <w:r w:rsidRPr="007021AA">
        <w:rPr>
          <w:color w:val="000000"/>
          <w:sz w:val="28"/>
          <w:szCs w:val="28"/>
        </w:rPr>
        <w:t xml:space="preserve">с.     (Часть </w:t>
      </w:r>
      <w:r w:rsidRPr="007021AA">
        <w:rPr>
          <w:color w:val="000000"/>
          <w:sz w:val="28"/>
          <w:szCs w:val="28"/>
          <w:lang w:val="en-US"/>
        </w:rPr>
        <w:t>II)</w:t>
      </w:r>
    </w:p>
    <w:p w:rsidR="00F349E3" w:rsidRPr="007021AA" w:rsidRDefault="00083AFC" w:rsidP="007021AA">
      <w:pPr>
        <w:numPr>
          <w:ilvl w:val="0"/>
          <w:numId w:val="1"/>
        </w:numPr>
        <w:shd w:val="clear" w:color="auto" w:fill="FFFFFF"/>
        <w:spacing w:line="360" w:lineRule="auto"/>
        <w:ind w:left="0" w:firstLine="709"/>
        <w:rPr>
          <w:sz w:val="28"/>
          <w:szCs w:val="28"/>
        </w:rPr>
      </w:pPr>
      <w:r w:rsidRPr="007021AA">
        <w:rPr>
          <w:color w:val="000000"/>
          <w:spacing w:val="12"/>
          <w:sz w:val="28"/>
          <w:szCs w:val="28"/>
        </w:rPr>
        <w:t>Социальная работа / Под общей редакци</w:t>
      </w:r>
      <w:r w:rsidRPr="007021AA">
        <w:rPr>
          <w:color w:val="000000"/>
          <w:spacing w:val="12"/>
          <w:sz w:val="28"/>
          <w:szCs w:val="28"/>
        </w:rPr>
        <w:softHyphen/>
      </w:r>
      <w:r w:rsidRPr="007021AA">
        <w:rPr>
          <w:color w:val="000000"/>
          <w:spacing w:val="13"/>
          <w:sz w:val="28"/>
          <w:szCs w:val="28"/>
        </w:rPr>
        <w:t xml:space="preserve">ей проф. В.И. Курбатова. </w:t>
      </w:r>
      <w:r w:rsidRPr="007021AA">
        <w:rPr>
          <w:color w:val="000000"/>
          <w:spacing w:val="5"/>
          <w:sz w:val="28"/>
          <w:szCs w:val="28"/>
        </w:rPr>
        <w:t xml:space="preserve">Серия «Учебники, учебные пособия». </w:t>
      </w:r>
      <w:r w:rsidR="000A765C" w:rsidRPr="007021AA">
        <w:rPr>
          <w:color w:val="000000"/>
          <w:spacing w:val="10"/>
          <w:sz w:val="28"/>
          <w:szCs w:val="28"/>
        </w:rPr>
        <w:t>— Ростов н/Д: «Феникс», 1999</w:t>
      </w:r>
      <w:r w:rsidRPr="007021AA">
        <w:rPr>
          <w:color w:val="000000"/>
          <w:spacing w:val="10"/>
          <w:sz w:val="28"/>
          <w:szCs w:val="28"/>
        </w:rPr>
        <w:t>. — 576 с.</w:t>
      </w:r>
      <w:bookmarkStart w:id="0" w:name="_GoBack"/>
      <w:bookmarkEnd w:id="0"/>
    </w:p>
    <w:sectPr w:rsidR="00F349E3" w:rsidRPr="007021AA" w:rsidSect="00FF4887">
      <w:headerReference w:type="even" r:id="rId7"/>
      <w:headerReference w:type="default" r:id="rId8"/>
      <w:footnotePr>
        <w:numRestart w:val="eachPage"/>
      </w:footnotePr>
      <w:pgSz w:w="11906" w:h="16838"/>
      <w:pgMar w:top="1134" w:right="566" w:bottom="1258" w:left="1701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02E86" w:rsidRDefault="00C02E86">
      <w:r>
        <w:separator/>
      </w:r>
    </w:p>
  </w:endnote>
  <w:endnote w:type="continuationSeparator" w:id="0">
    <w:p w:rsidR="00C02E86" w:rsidRDefault="00C02E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2E86" w:rsidRDefault="00C02E86">
      <w:r>
        <w:separator/>
      </w:r>
    </w:p>
  </w:footnote>
  <w:footnote w:type="continuationSeparator" w:id="0">
    <w:p w:rsidR="00C02E86" w:rsidRDefault="00C02E86">
      <w:r>
        <w:continuationSeparator/>
      </w:r>
    </w:p>
  </w:footnote>
  <w:footnote w:id="1">
    <w:p w:rsidR="00C02E86" w:rsidRDefault="00C35F8E" w:rsidP="00620F3D">
      <w:pPr>
        <w:spacing w:line="360" w:lineRule="auto"/>
        <w:ind w:left="360"/>
      </w:pPr>
      <w:r>
        <w:rPr>
          <w:rStyle w:val="a8"/>
        </w:rPr>
        <w:footnoteRef/>
      </w:r>
      <w:r>
        <w:t xml:space="preserve"> </w:t>
      </w:r>
      <w:r w:rsidRPr="00620F3D">
        <w:rPr>
          <w:bCs/>
          <w:spacing w:val="-4"/>
          <w:sz w:val="20"/>
          <w:szCs w:val="20"/>
        </w:rPr>
        <w:t>Теория в методика социальной работы</w:t>
      </w:r>
      <w:r w:rsidRPr="00620F3D">
        <w:rPr>
          <w:b/>
          <w:bCs/>
          <w:spacing w:val="-4"/>
          <w:sz w:val="20"/>
          <w:szCs w:val="20"/>
        </w:rPr>
        <w:t xml:space="preserve">. </w:t>
      </w:r>
      <w:r w:rsidRPr="00620F3D">
        <w:rPr>
          <w:spacing w:val="-4"/>
          <w:sz w:val="20"/>
          <w:szCs w:val="20"/>
        </w:rPr>
        <w:t xml:space="preserve">Учебное пособие </w:t>
      </w:r>
      <w:r w:rsidRPr="00620F3D">
        <w:rPr>
          <w:sz w:val="20"/>
          <w:szCs w:val="20"/>
        </w:rPr>
        <w:t>М.: Издательство «Союз» 1994 г.   . 199</w:t>
      </w:r>
      <w:r w:rsidRPr="00620F3D">
        <w:rPr>
          <w:sz w:val="20"/>
          <w:szCs w:val="20"/>
          <w:lang w:val="en-US"/>
        </w:rPr>
        <w:t xml:space="preserve"> </w:t>
      </w:r>
      <w:r w:rsidRPr="00620F3D">
        <w:rPr>
          <w:sz w:val="20"/>
          <w:szCs w:val="20"/>
        </w:rPr>
        <w:t xml:space="preserve">с.     (Часть </w:t>
      </w:r>
      <w:r w:rsidRPr="00620F3D">
        <w:rPr>
          <w:sz w:val="20"/>
          <w:szCs w:val="20"/>
          <w:lang w:val="en-US"/>
        </w:rPr>
        <w:t>II)</w:t>
      </w:r>
      <w:r>
        <w:rPr>
          <w:sz w:val="20"/>
          <w:szCs w:val="20"/>
        </w:rPr>
        <w:t xml:space="preserve"> – стр. 111</w:t>
      </w:r>
    </w:p>
  </w:footnote>
  <w:footnote w:id="2">
    <w:p w:rsidR="00C02E86" w:rsidRDefault="00C35F8E">
      <w:pPr>
        <w:pStyle w:val="a6"/>
      </w:pPr>
      <w:r>
        <w:rPr>
          <w:rStyle w:val="a8"/>
        </w:rPr>
        <w:footnoteRef/>
      </w:r>
      <w:r>
        <w:t xml:space="preserve"> Указ. соч., стр.112</w:t>
      </w:r>
    </w:p>
  </w:footnote>
  <w:footnote w:id="3">
    <w:p w:rsidR="00C02E86" w:rsidRDefault="00C35F8E">
      <w:pPr>
        <w:pStyle w:val="a6"/>
      </w:pPr>
      <w:r>
        <w:rPr>
          <w:rStyle w:val="a8"/>
        </w:rPr>
        <w:footnoteRef/>
      </w:r>
      <w:r>
        <w:t xml:space="preserve"> Указ. соч., стр.112-113</w:t>
      </w:r>
    </w:p>
  </w:footnote>
  <w:footnote w:id="4">
    <w:p w:rsidR="00C02E86" w:rsidRDefault="00C35F8E">
      <w:pPr>
        <w:pStyle w:val="a6"/>
      </w:pPr>
      <w:r>
        <w:rPr>
          <w:rStyle w:val="a8"/>
        </w:rPr>
        <w:footnoteRef/>
      </w:r>
      <w:r>
        <w:t xml:space="preserve"> </w:t>
      </w:r>
      <w:r w:rsidRPr="008C4642">
        <w:t>Социальная работа / Под общей редакци</w:t>
      </w:r>
      <w:r w:rsidRPr="008C4642">
        <w:softHyphen/>
      </w:r>
      <w:r w:rsidRPr="008C4642">
        <w:rPr>
          <w:spacing w:val="13"/>
        </w:rPr>
        <w:t xml:space="preserve">ей проф. В.И. Курбатова. </w:t>
      </w:r>
      <w:r w:rsidRPr="008C4642">
        <w:rPr>
          <w:spacing w:val="5"/>
        </w:rPr>
        <w:t xml:space="preserve">Серия «Учебники, учебные пособия». </w:t>
      </w:r>
      <w:r w:rsidRPr="008C4642">
        <w:rPr>
          <w:spacing w:val="10"/>
        </w:rPr>
        <w:t>— Ростов н/Д: «Феникс», 1909. — 576 с.</w:t>
      </w:r>
      <w:r>
        <w:rPr>
          <w:spacing w:val="10"/>
        </w:rPr>
        <w:t xml:space="preserve"> – стр.329-330</w:t>
      </w:r>
    </w:p>
  </w:footnote>
  <w:footnote w:id="5">
    <w:p w:rsidR="00C02E86" w:rsidRDefault="00C35F8E">
      <w:pPr>
        <w:pStyle w:val="a6"/>
      </w:pPr>
      <w:r>
        <w:rPr>
          <w:rStyle w:val="a8"/>
        </w:rPr>
        <w:footnoteRef/>
      </w:r>
      <w:r>
        <w:t xml:space="preserve"> Курбатов В.И., указ.соч.. стр.330-331</w:t>
      </w:r>
    </w:p>
  </w:footnote>
  <w:footnote w:id="6">
    <w:p w:rsidR="00C02E86" w:rsidRDefault="00C35F8E">
      <w:pPr>
        <w:pStyle w:val="a6"/>
      </w:pPr>
      <w:r>
        <w:rPr>
          <w:rStyle w:val="a8"/>
        </w:rPr>
        <w:footnoteRef/>
      </w:r>
      <w:r>
        <w:t xml:space="preserve"> Курбатов В.И., указ.соч.. стр.331</w:t>
      </w:r>
    </w:p>
  </w:footnote>
  <w:footnote w:id="7">
    <w:p w:rsidR="00C02E86" w:rsidRDefault="00C35F8E">
      <w:pPr>
        <w:pStyle w:val="a6"/>
      </w:pPr>
      <w:r>
        <w:rPr>
          <w:rStyle w:val="a8"/>
        </w:rPr>
        <w:footnoteRef/>
      </w:r>
      <w:r>
        <w:t xml:space="preserve"> Курбатов В.И., указ.соч.. стр.332</w:t>
      </w:r>
    </w:p>
  </w:footnote>
  <w:footnote w:id="8">
    <w:p w:rsidR="00C02E86" w:rsidRDefault="00C35F8E" w:rsidP="008C4642">
      <w:r>
        <w:rPr>
          <w:rStyle w:val="a8"/>
        </w:rPr>
        <w:footnoteRef/>
      </w:r>
      <w:r>
        <w:t xml:space="preserve"> </w:t>
      </w:r>
      <w:r w:rsidRPr="008C4642">
        <w:rPr>
          <w:sz w:val="20"/>
          <w:szCs w:val="20"/>
        </w:rPr>
        <w:t>Шепитько Е.Г., Социальное прогнозирование и моделирование: Учебное пособие. – М.: Академия экономической безопасности МВД России, 2005. – 273 с.</w:t>
      </w:r>
      <w:r>
        <w:rPr>
          <w:sz w:val="20"/>
          <w:szCs w:val="20"/>
        </w:rPr>
        <w:t xml:space="preserve"> – стр.16-17</w:t>
      </w:r>
    </w:p>
  </w:footnote>
  <w:footnote w:id="9">
    <w:p w:rsidR="00C02E86" w:rsidRDefault="00C35F8E">
      <w:pPr>
        <w:pStyle w:val="a6"/>
      </w:pPr>
      <w:r>
        <w:rPr>
          <w:rStyle w:val="a8"/>
        </w:rPr>
        <w:footnoteRef/>
      </w:r>
      <w:r>
        <w:t xml:space="preserve"> </w:t>
      </w:r>
      <w:r w:rsidRPr="008C4642">
        <w:t>Шепитько Е.Г.,</w:t>
      </w:r>
      <w:r>
        <w:t xml:space="preserve"> указ.соч., стр.17</w:t>
      </w:r>
    </w:p>
  </w:footnote>
  <w:footnote w:id="10">
    <w:p w:rsidR="00C02E86" w:rsidRDefault="00C35F8E">
      <w:pPr>
        <w:pStyle w:val="a6"/>
      </w:pPr>
      <w:r>
        <w:rPr>
          <w:rStyle w:val="a8"/>
        </w:rPr>
        <w:footnoteRef/>
      </w:r>
      <w:r>
        <w:t xml:space="preserve"> </w:t>
      </w:r>
      <w:r w:rsidRPr="008C4642">
        <w:t>Шепитько Е.Г.,</w:t>
      </w:r>
      <w:r>
        <w:t xml:space="preserve"> указ.соч., стр.18</w:t>
      </w:r>
    </w:p>
  </w:footnote>
  <w:footnote w:id="11">
    <w:p w:rsidR="00C02E86" w:rsidRDefault="00C35F8E">
      <w:pPr>
        <w:pStyle w:val="a6"/>
      </w:pPr>
      <w:r>
        <w:rPr>
          <w:rStyle w:val="a8"/>
        </w:rPr>
        <w:footnoteRef/>
      </w:r>
      <w:r>
        <w:t xml:space="preserve"> Курбатов В.И., указ.соч.. стр.332-333</w:t>
      </w:r>
    </w:p>
  </w:footnote>
  <w:footnote w:id="12">
    <w:p w:rsidR="00C02E86" w:rsidRDefault="00C35F8E">
      <w:pPr>
        <w:pStyle w:val="a6"/>
      </w:pPr>
      <w:r>
        <w:rPr>
          <w:rStyle w:val="a8"/>
        </w:rPr>
        <w:footnoteRef/>
      </w:r>
      <w:r>
        <w:t xml:space="preserve"> Курбатов В.И., указ.соч.. стр.333-334</w:t>
      </w:r>
    </w:p>
  </w:footnote>
  <w:footnote w:id="13">
    <w:p w:rsidR="00C02E86" w:rsidRDefault="00C35F8E">
      <w:pPr>
        <w:pStyle w:val="a6"/>
      </w:pPr>
      <w:r>
        <w:rPr>
          <w:rStyle w:val="a8"/>
        </w:rPr>
        <w:footnoteRef/>
      </w:r>
      <w:r>
        <w:t xml:space="preserve"> Курбатов В.И., указ.соч.. стр.334</w:t>
      </w:r>
    </w:p>
  </w:footnote>
  <w:footnote w:id="14">
    <w:p w:rsidR="00C02E86" w:rsidRDefault="00C35F8E">
      <w:pPr>
        <w:pStyle w:val="a6"/>
      </w:pPr>
      <w:r>
        <w:rPr>
          <w:rStyle w:val="a8"/>
        </w:rPr>
        <w:footnoteRef/>
      </w:r>
      <w:r>
        <w:t xml:space="preserve"> Курбатов В.И., указ.соч.. стр.335</w:t>
      </w:r>
    </w:p>
  </w:footnote>
  <w:footnote w:id="15">
    <w:p w:rsidR="00C02E86" w:rsidRDefault="00C35F8E">
      <w:pPr>
        <w:pStyle w:val="a6"/>
      </w:pPr>
      <w:r>
        <w:rPr>
          <w:rStyle w:val="a8"/>
        </w:rPr>
        <w:footnoteRef/>
      </w:r>
      <w:r>
        <w:t xml:space="preserve"> Курбатов В.И., указ.соч.. стр.336</w:t>
      </w:r>
    </w:p>
  </w:footnote>
  <w:footnote w:id="16">
    <w:p w:rsidR="00C02E86" w:rsidRDefault="00C35F8E">
      <w:pPr>
        <w:pStyle w:val="a6"/>
      </w:pPr>
      <w:r>
        <w:rPr>
          <w:rStyle w:val="a8"/>
        </w:rPr>
        <w:footnoteRef/>
      </w:r>
      <w:r>
        <w:t xml:space="preserve"> Курбатов В.И., указ.соч.. стр.337</w:t>
      </w:r>
    </w:p>
  </w:footnote>
  <w:footnote w:id="17">
    <w:p w:rsidR="00C02E86" w:rsidRDefault="00C35F8E">
      <w:pPr>
        <w:pStyle w:val="a6"/>
      </w:pPr>
      <w:r>
        <w:rPr>
          <w:rStyle w:val="a8"/>
        </w:rPr>
        <w:footnoteRef/>
      </w:r>
      <w:r>
        <w:t xml:space="preserve"> Курбатов В.И., указ.соч.. стр.337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5F8E" w:rsidRDefault="00C35F8E" w:rsidP="000C41D5">
    <w:pPr>
      <w:pStyle w:val="a3"/>
      <w:framePr w:wrap="around" w:vAnchor="text" w:hAnchor="margin" w:xAlign="center" w:y="1"/>
      <w:rPr>
        <w:rStyle w:val="a5"/>
      </w:rPr>
    </w:pPr>
  </w:p>
  <w:p w:rsidR="00C35F8E" w:rsidRDefault="00C35F8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5F8E" w:rsidRDefault="00864F42" w:rsidP="000C41D5">
    <w:pPr>
      <w:pStyle w:val="a3"/>
      <w:framePr w:wrap="around" w:vAnchor="text" w:hAnchor="margin" w:xAlign="center" w:y="1"/>
      <w:rPr>
        <w:rStyle w:val="a5"/>
      </w:rPr>
    </w:pPr>
    <w:r>
      <w:rPr>
        <w:rStyle w:val="a5"/>
        <w:noProof/>
      </w:rPr>
      <w:t>3</w:t>
    </w:r>
  </w:p>
  <w:p w:rsidR="00C35F8E" w:rsidRDefault="00C35F8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27D8ECAA"/>
    <w:lvl w:ilvl="0">
      <w:numFmt w:val="bullet"/>
      <w:lvlText w:val="*"/>
      <w:lvlJc w:val="left"/>
    </w:lvl>
  </w:abstractNum>
  <w:abstractNum w:abstractNumId="1">
    <w:nsid w:val="0E1D312C"/>
    <w:multiLevelType w:val="hybridMultilevel"/>
    <w:tmpl w:val="65562BA2"/>
    <w:lvl w:ilvl="0" w:tplc="04190001">
      <w:start w:val="1"/>
      <w:numFmt w:val="bullet"/>
      <w:lvlText w:val=""/>
      <w:lvlJc w:val="left"/>
      <w:pPr>
        <w:tabs>
          <w:tab w:val="num" w:pos="1146"/>
        </w:tabs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2">
    <w:nsid w:val="14966F73"/>
    <w:multiLevelType w:val="hybridMultilevel"/>
    <w:tmpl w:val="E1E259E0"/>
    <w:lvl w:ilvl="0" w:tplc="04190001">
      <w:start w:val="1"/>
      <w:numFmt w:val="bullet"/>
      <w:lvlText w:val=""/>
      <w:lvlJc w:val="left"/>
      <w:pPr>
        <w:tabs>
          <w:tab w:val="num" w:pos="1146"/>
        </w:tabs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3">
    <w:nsid w:val="254627AA"/>
    <w:multiLevelType w:val="hybridMultilevel"/>
    <w:tmpl w:val="398C2DC4"/>
    <w:lvl w:ilvl="0" w:tplc="0419000F">
      <w:start w:val="1"/>
      <w:numFmt w:val="decimal"/>
      <w:lvlText w:val="%1."/>
      <w:lvlJc w:val="left"/>
      <w:pPr>
        <w:tabs>
          <w:tab w:val="num" w:pos="958"/>
        </w:tabs>
        <w:ind w:left="95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78"/>
        </w:tabs>
        <w:ind w:left="167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98"/>
        </w:tabs>
        <w:ind w:left="239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118"/>
        </w:tabs>
        <w:ind w:left="311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38"/>
        </w:tabs>
        <w:ind w:left="383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58"/>
        </w:tabs>
        <w:ind w:left="455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78"/>
        </w:tabs>
        <w:ind w:left="527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98"/>
        </w:tabs>
        <w:ind w:left="599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718"/>
        </w:tabs>
        <w:ind w:left="6718" w:hanging="180"/>
      </w:pPr>
      <w:rPr>
        <w:rFonts w:cs="Times New Roman"/>
      </w:rPr>
    </w:lvl>
  </w:abstractNum>
  <w:abstractNum w:abstractNumId="4">
    <w:nsid w:val="265A7E10"/>
    <w:multiLevelType w:val="hybridMultilevel"/>
    <w:tmpl w:val="E3AE36E8"/>
    <w:lvl w:ilvl="0" w:tplc="04190001">
      <w:start w:val="1"/>
      <w:numFmt w:val="bullet"/>
      <w:lvlText w:val=""/>
      <w:lvlJc w:val="left"/>
      <w:pPr>
        <w:tabs>
          <w:tab w:val="num" w:pos="1146"/>
        </w:tabs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5">
    <w:nsid w:val="30D51752"/>
    <w:multiLevelType w:val="hybridMultilevel"/>
    <w:tmpl w:val="9AA2E216"/>
    <w:lvl w:ilvl="0" w:tplc="04190001">
      <w:start w:val="1"/>
      <w:numFmt w:val="bullet"/>
      <w:lvlText w:val=""/>
      <w:lvlJc w:val="left"/>
      <w:pPr>
        <w:tabs>
          <w:tab w:val="num" w:pos="1146"/>
        </w:tabs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6">
    <w:nsid w:val="43D91FC6"/>
    <w:multiLevelType w:val="hybridMultilevel"/>
    <w:tmpl w:val="464EB532"/>
    <w:lvl w:ilvl="0" w:tplc="27D8ECAA">
      <w:numFmt w:val="bullet"/>
      <w:lvlText w:val="—"/>
      <w:legacy w:legacy="1" w:legacySpace="0" w:legacyIndent="240"/>
      <w:lvlJc w:val="left"/>
      <w:pPr>
        <w:ind w:left="426"/>
      </w:pPr>
      <w:rPr>
        <w:rFonts w:ascii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5DD1694D"/>
    <w:multiLevelType w:val="singleLevel"/>
    <w:tmpl w:val="6AA82956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  <w:b w:val="0"/>
      </w:rPr>
    </w:lvl>
  </w:abstractNum>
  <w:abstractNum w:abstractNumId="8">
    <w:nsid w:val="637D0EE6"/>
    <w:multiLevelType w:val="hybridMultilevel"/>
    <w:tmpl w:val="A4443408"/>
    <w:lvl w:ilvl="0" w:tplc="04190001">
      <w:start w:val="1"/>
      <w:numFmt w:val="bullet"/>
      <w:lvlText w:val=""/>
      <w:lvlJc w:val="left"/>
      <w:pPr>
        <w:tabs>
          <w:tab w:val="num" w:pos="1146"/>
        </w:tabs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9">
    <w:nsid w:val="6BD34E06"/>
    <w:multiLevelType w:val="hybridMultilevel"/>
    <w:tmpl w:val="1D6AD3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7AC774ED"/>
    <w:multiLevelType w:val="hybridMultilevel"/>
    <w:tmpl w:val="0F98B00E"/>
    <w:lvl w:ilvl="0" w:tplc="762008B8">
      <w:numFmt w:val="bullet"/>
      <w:lvlText w:val="-"/>
      <w:lvlJc w:val="left"/>
      <w:pPr>
        <w:tabs>
          <w:tab w:val="num" w:pos="426"/>
        </w:tabs>
        <w:ind w:left="426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1"/>
  </w:num>
  <w:num w:numId="4">
    <w:abstractNumId w:val="4"/>
  </w:num>
  <w:num w:numId="5">
    <w:abstractNumId w:val="8"/>
  </w:num>
  <w:num w:numId="6">
    <w:abstractNumId w:val="5"/>
  </w:num>
  <w:num w:numId="7">
    <w:abstractNumId w:val="2"/>
  </w:num>
  <w:num w:numId="8">
    <w:abstractNumId w:val="10"/>
  </w:num>
  <w:num w:numId="9">
    <w:abstractNumId w:val="7"/>
    <w:lvlOverride w:ilvl="0">
      <w:startOverride w:val="1"/>
    </w:lvlOverride>
  </w:num>
  <w:num w:numId="10">
    <w:abstractNumId w:val="0"/>
    <w:lvlOverride w:ilvl="0">
      <w:lvl w:ilvl="0">
        <w:numFmt w:val="bullet"/>
        <w:lvlText w:val="—"/>
        <w:legacy w:legacy="1" w:legacySpace="0" w:legacyIndent="239"/>
        <w:lvlJc w:val="left"/>
        <w:rPr>
          <w:rFonts w:ascii="Times New Roman" w:hAnsi="Times New Roman" w:hint="default"/>
        </w:rPr>
      </w:lvl>
    </w:lvlOverride>
  </w:num>
  <w:num w:numId="11">
    <w:abstractNumId w:val="0"/>
    <w:lvlOverride w:ilvl="0">
      <w:lvl w:ilvl="0">
        <w:numFmt w:val="bullet"/>
        <w:lvlText w:val="—"/>
        <w:legacy w:legacy="1" w:legacySpace="0" w:legacyIndent="255"/>
        <w:lvlJc w:val="left"/>
        <w:rPr>
          <w:rFonts w:ascii="Times New Roman" w:hAnsi="Times New Roman" w:hint="default"/>
        </w:rPr>
      </w:lvl>
    </w:lvlOverride>
  </w:num>
  <w:num w:numId="1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  <w:lvlOverride w:ilvl="0">
      <w:lvl w:ilvl="0">
        <w:numFmt w:val="bullet"/>
        <w:lvlText w:val="—"/>
        <w:legacy w:legacy="1" w:legacySpace="0" w:legacyIndent="240"/>
        <w:lvlJc w:val="left"/>
        <w:rPr>
          <w:rFonts w:ascii="Times New Roman" w:hAnsi="Times New Roman" w:hint="default"/>
        </w:rPr>
      </w:lvl>
    </w:lvlOverride>
  </w:num>
  <w:num w:numId="14">
    <w:abstractNumId w:val="0"/>
    <w:lvlOverride w:ilvl="0">
      <w:lvl w:ilvl="0">
        <w:numFmt w:val="bullet"/>
        <w:lvlText w:val="—"/>
        <w:legacy w:legacy="1" w:legacySpace="0" w:legacyIndent="255"/>
        <w:lvlJc w:val="left"/>
        <w:rPr>
          <w:rFonts w:ascii="Times New Roman" w:hAnsi="Times New Roman" w:hint="default"/>
        </w:rPr>
      </w:lvl>
    </w:lvlOverride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noPunctuationKerning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C41D5"/>
    <w:rsid w:val="00005840"/>
    <w:rsid w:val="00014949"/>
    <w:rsid w:val="00083AFC"/>
    <w:rsid w:val="000A765C"/>
    <w:rsid w:val="000C41D5"/>
    <w:rsid w:val="002B79FB"/>
    <w:rsid w:val="0034300D"/>
    <w:rsid w:val="005C6478"/>
    <w:rsid w:val="005E4A71"/>
    <w:rsid w:val="00620F3D"/>
    <w:rsid w:val="007021AA"/>
    <w:rsid w:val="007A41DC"/>
    <w:rsid w:val="00864F42"/>
    <w:rsid w:val="008C4642"/>
    <w:rsid w:val="00A072FC"/>
    <w:rsid w:val="00A14740"/>
    <w:rsid w:val="00A57B60"/>
    <w:rsid w:val="00C02E86"/>
    <w:rsid w:val="00C35F8E"/>
    <w:rsid w:val="00D55E67"/>
    <w:rsid w:val="00DD47C3"/>
    <w:rsid w:val="00E85730"/>
    <w:rsid w:val="00EE4008"/>
    <w:rsid w:val="00F349E3"/>
    <w:rsid w:val="00F651E3"/>
    <w:rsid w:val="00FE3721"/>
    <w:rsid w:val="00FF485F"/>
    <w:rsid w:val="00FF4887"/>
    <w:rsid w:val="00FF6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942D6971-DB37-41D5-8066-998972FFF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41D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C41D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rPr>
      <w:sz w:val="24"/>
      <w:szCs w:val="24"/>
    </w:rPr>
  </w:style>
  <w:style w:type="character" w:styleId="a5">
    <w:name w:val="page number"/>
    <w:uiPriority w:val="99"/>
    <w:rsid w:val="000C41D5"/>
    <w:rPr>
      <w:rFonts w:cs="Times New Roman"/>
    </w:rPr>
  </w:style>
  <w:style w:type="paragraph" w:styleId="a6">
    <w:name w:val="footnote text"/>
    <w:basedOn w:val="a"/>
    <w:link w:val="a7"/>
    <w:uiPriority w:val="99"/>
    <w:semiHidden/>
    <w:rsid w:val="00620F3D"/>
    <w:rPr>
      <w:sz w:val="20"/>
      <w:szCs w:val="20"/>
    </w:rPr>
  </w:style>
  <w:style w:type="character" w:customStyle="1" w:styleId="a7">
    <w:name w:val="Текст сноски Знак"/>
    <w:link w:val="a6"/>
    <w:uiPriority w:val="99"/>
    <w:semiHidden/>
  </w:style>
  <w:style w:type="character" w:styleId="a8">
    <w:name w:val="footnote reference"/>
    <w:uiPriority w:val="99"/>
    <w:semiHidden/>
    <w:rsid w:val="00620F3D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279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794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794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794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794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3655</Words>
  <Characters>20838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admin</cp:lastModifiedBy>
  <cp:revision>2</cp:revision>
  <dcterms:created xsi:type="dcterms:W3CDTF">2014-03-08T05:03:00Z</dcterms:created>
  <dcterms:modified xsi:type="dcterms:W3CDTF">2014-03-08T05:03:00Z</dcterms:modified>
</cp:coreProperties>
</file>