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EB" w:rsidRPr="00470F34" w:rsidRDefault="004C05EB" w:rsidP="00E16D2F">
      <w:pPr>
        <w:spacing w:line="360" w:lineRule="auto"/>
        <w:ind w:right="200" w:firstLine="540"/>
        <w:jc w:val="center"/>
        <w:rPr>
          <w:b/>
          <w:bCs/>
          <w:sz w:val="32"/>
          <w:szCs w:val="32"/>
        </w:rPr>
      </w:pPr>
      <w:r w:rsidRPr="00470F34">
        <w:rPr>
          <w:b/>
          <w:bCs/>
          <w:sz w:val="32"/>
          <w:szCs w:val="32"/>
        </w:rPr>
        <w:t>Виды и значения маркировки грузов.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Цель маркировки и нанесения этикеток на упаковке груза заключается в том, чтобы охарактеризовать отправку в достаточно полном объеме, позволяющем транспортно-экспедиторскому агентству направить груз окончательному клиенту. Если маркировки или этикетки неясны или стерлись с тары, отправка груза задерживается или направляется неверным маршрутом, становясь удобной мишенью для похитителей. Поэтому на таре следует помещать ту маркировку и этикетку, которая необходима для перевозки содержимого в ней груза. Старые отметки и знаки надо удалить.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Целью маркировки является наглядный показ следующих обязательных требований: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1) каждая отправленная грузовая единица должна следовать определенным путем и достигнуть места назначения;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2) с грузовой единицей следует обращаться бережно во время хранения, транспортирования, при погрузочно-разгрузочных работах и распаковке;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3) груз должен быть доставлен комплектно и в сохранности.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Виды грузовых единиц следующие: 1) груз в таре; 2) груз без тары или частично упакованный; 3) несколько единиц груза без тары, скрепленных в виде связки; 4) несколько мест груза в таре, составляющих пакет. Правильная, четкая маркировка грузов является необходимым условием быстрой доставки их с сохранением качества в процессе транспортирования.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Маркировка транспортной тары регламентируется ГОСТ 14192 — 77. Маркировка грузов. Этот стандарт устанавливает правила маркировки транспортной тары с грузом при хранеии, погрузочно-разгрузочных работах и перевозке всеми видами транспорта. Этот ГОСТ не распространяется на маркировку тары с опасными, скоропортящимися и требующими особых гигиенических или карантинных условий грузами, а также на маркировку, носящую рекламный характер. Маркировка должна содержать отличительный текст и при необходимости предупредительные знаки. Отличительный текст состоит из основных и дополнительных надписей.  Основные надписи — это наименование получателя и место назначения.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К дополнительным надписям относятся: масса грузового места-брутто и нетто в килограммах, размер грузового места</w:t>
      </w:r>
      <w:r w:rsidR="00E16D2F">
        <w:rPr>
          <w:sz w:val="28"/>
          <w:szCs w:val="28"/>
        </w:rPr>
        <w:t xml:space="preserve"> </w:t>
      </w:r>
      <w:r w:rsidRPr="00470F34">
        <w:rPr>
          <w:sz w:val="28"/>
          <w:szCs w:val="28"/>
        </w:rPr>
        <w:t xml:space="preserve">- длинна, ширина и высота, если они превышают 1м; </w:t>
      </w:r>
    </w:p>
    <w:p w:rsidR="004C05EB" w:rsidRPr="004C05EB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наименование отправителя; </w:t>
      </w:r>
    </w:p>
    <w:p w:rsidR="004C05EB" w:rsidRPr="004C05EB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место отправления;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порядковый номер каждого грузового места и количество грузовых мест— через дробь;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знаки отправителя — условные обозначения упакованной продукции в числителе дроби перед порядковым номером.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Предупредительные знаки должны указывать правильный способ обращения с грузом а) — «осторожно, хрупкое!»; б) — «крюками непосредственно не брать»; в) — «верх, не кантовать»; г) — «боится нагрева»; д) — «место строповки»; е) — «боится сырости»; ж) — «центр тяжести»; з) — «герметичная тара»; и) — «боится излучения».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При транспортировании груза в крытом подвижном составе для маркировки тары применяются бумажные, картонные или фанерные ярлыки. В случае длительного хранения груза маркировку допускается наносить непосредственно на тару.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При приеме к перевозке грузов мелкими и малотоннажными отправками на местах общего пользования, кроме нанесения маркировки отправителем, станция отправления или грузоотправитель наносит на каждом грузовом месте железнодорожную маркировку. В ней указывается дробью: в числителе — порядковый номер книги приема грузов к отправлению и через тире — количество мест; в знаменателе — условный номер дороги отправления и через тире — условный номер станции отправления. Железнодорожная маркировка, как правило, должна наноситься на той же стороне грузового места, на которой нанесена отправительская маркировка, и указываться в накладной. </w:t>
      </w:r>
    </w:p>
    <w:p w:rsidR="004C05EB" w:rsidRPr="004C05EB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При транспортировании груза на открытом подвижном составе или морским транспортом маркировку следует четко и разборчиво наносить несмываемой краской непосредственно на тару или металлические ярлыки. Маркировка от руки не допускается. Для маркировки рекомендуются черный лак и эмаль соответствующих марок.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В последнее время появился ряд технических устройств для маркировки грузов, которые легко интегрируются в производственный процесс. Среди них система LСР/1000, позволяющая применять бесконтактный способ нанесения крупного шрифта при маркировке и кодировании предметов упаковки, и устройство Lasermark, обеспечивающее маркировку упаковок принципиально новым методом, без использования красителей.</w:t>
      </w:r>
    </w:p>
    <w:p w:rsidR="004C05EB" w:rsidRPr="004C05EB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Лазерное маркировочное устройство может использоваться в пищевой, химической и других отраслях промышленности. Маркировка тары при поставках грузов на экспорт должна производиться в соответствии с образцом, приведенным в заказе-наряде. Надписи при поставках на экспорт производятся на языке, указанном в заказе-наряде. При поставках экспортных грузов в тропическом исполнении следует наносить на таре красной краской букву «Т» в круге и дату упаковки в круге: числитель — месяц, знаменатель — год. Размер знака «Т» — 50 мм, цифр месяца и года — 30 мм.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Маркировка и ярлыки при перевозках опасных грузов с участием морского транспорта должны соответствовать требованиям Правил морской перевозки опасных грузов, а при перевозке железнодорожным транспортом — требованиям Правил перевозки опасных грузов по железным дорогам.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В настоящее время различается товарная, отправительская, специальная и транспортная маркировки. Отправительская, товарная и специальная маркировка наносятся грузоотправителем, транспортная - перевозчиком или его агентом.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В зависимости от условий договора купли-продажи маркировка обычно содержит следующие данные: </w:t>
      </w:r>
    </w:p>
    <w:p w:rsidR="004C05EB" w:rsidRPr="00470F34" w:rsidRDefault="004C05EB" w:rsidP="004C05E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товарная - наименование товара, заводская упаковка, номер заказа и наряда, сорт, время выпуска; </w:t>
      </w:r>
    </w:p>
    <w:p w:rsidR="004C05EB" w:rsidRPr="00470F34" w:rsidRDefault="004C05EB" w:rsidP="004C05E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отправительская - пункты отправления и назначения, наименование отправителей и получателей, общее число мест, масса брутто и нетто; </w:t>
      </w:r>
    </w:p>
    <w:p w:rsidR="004C05EB" w:rsidRPr="00470F34" w:rsidRDefault="004C05EB" w:rsidP="004C05E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транспортная - число мест в партии, перевозимой по одному транспортному документу, порядковый номер грузового места в партии; </w:t>
      </w:r>
    </w:p>
    <w:p w:rsidR="004C05EB" w:rsidRPr="00470F34" w:rsidRDefault="004C05EB" w:rsidP="004C05E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специальная - предупредительные надписи и знаки, предписывающие способ обращения с товаром при его хранении, перегрузке, перевозке, использовании.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Перечисляемые ниже мероприятия могут помочь грузоотправителям снизить опасность хищений грузов, вызываемых неудачными приемами маркировки и нанесения этикеток: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не следует раскрывать содержимое наиболее ценных или легко расхищаемых грузов (например фото- и кинокамер или переносной аудио- и видеотехники) при помощи рекламных или иных наружных этикеток. Фирменные рекламы, особенно хорошо известных компаний и изделий, которые привлекают внимание похитителей, являются для них прямым приглашением;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необходимо убедиться, что каждая отправка груза ясно, отчетливо и надежно замаркирована именем и адресом только одного грузоотправителя и одного клиента прежде, чем она будет передана транспортной фирме;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следует отмечать этикеткой или ярлыком каждую тару или штуку груза в соответствии с классификационными справочниками и тарифами транспортной организации;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рекомендуется маркировать хрупкие грузы (например, стекло) заметными ярлыками, указывающими на характер данных грузов;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не следует заказывать для грузов контейнеры с предупредительными маркировками, если они не нужны;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в отправках грузов для следования по заказу необходимо маркировать соответствующим образом каждую наружную тару опознавательными символами или номером, указав его на отправительском заказе и договоре перевозки;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следует указывать фамилию и адрес комиссионера или агента в пункте экспорта, а также получателя экспортируемого груза;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надежно, с использованием хорошего клея необходимо прикреплять этикетки к таре;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по возможности следует избегать применения подержанной тары. В случае ее использования необходимо удалить или стереть старые этикетки и маркировки;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при адресовании тары не рекомендуется пользоваться мимеографами или печатными устройствами трафаретного типа. Такие приспособления обязательно приводят к изображению трудно различимых адресов;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необходимо снабжать соответствующими маркировками тару, содержащую грузы, которые требуют особого обращения или складирования. Такая информация должна быть отражена также и в договоре перевозки;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следует предусматривать обучение работников перевалочных пунктов. Основной курс обучения должен содержать меры по борьбе с потерями, в частности инструкции, которые относятся к маркировке, нанесению этикеток, погрузочно-разгрузочным операциям, соблюдению указаний, сообщаемых на предупредительных этикетках, маркировке тары, имеющей плохое состояние и обращению с тарой (включая способы ее ремонта); </w:t>
      </w:r>
    </w:p>
    <w:p w:rsidR="004C05EB" w:rsidRPr="00470F34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если требуется предупредительная маркировка, то рекомендуется помещать на таре указания типа ВЕРХ, ВВЕРХ, ЭТОЙ СТОРОНОЙ ВВЕРХ, СТЕКЛО, СОДЕРЖАТЬ В СУХОСТИ, СКОРОПОРТЯЩИЙСЯ ТОВАР, ХРАНИТЬ ЗАМОРОЖЕННЫМ и другие специальные инструкции подобного рода. В случае необходимости следует применять стрелки, указывающие или дополняющие значение слов ВЕРХ или ВВЕРХ. Эти стрелки не должны затемнять значений других маркировок; </w:t>
      </w:r>
    </w:p>
    <w:p w:rsidR="004C05EB" w:rsidRPr="00D47BE2" w:rsidRDefault="004C05EB" w:rsidP="004C05E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right="2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рекомендуется информировать транспортно-экспедиторские организации относительно необходимости новых маркировок. При отправке груза за границу следует предусматривать помещение с наружной стороны тары инструкции относительно погрузочно-разгрузочных операций на двух языках (особенно на языке страны назначения). Применение символов международного типа является более эффективным, чем каких-либо слов. </w:t>
      </w:r>
    </w:p>
    <w:p w:rsidR="004C05EB" w:rsidRPr="00470F34" w:rsidRDefault="004C05EB" w:rsidP="004C05EB">
      <w:pPr>
        <w:spacing w:line="360" w:lineRule="auto"/>
        <w:ind w:right="2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работы и удобства существует Межгосударственный Стандарт маркировки груза. Ниже приведены выдержки из него.</w:t>
      </w:r>
    </w:p>
    <w:p w:rsidR="004C05EB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</w:p>
    <w:p w:rsidR="004C05EB" w:rsidRPr="00470F34" w:rsidRDefault="004C05EB" w:rsidP="004C05EB">
      <w:pPr>
        <w:spacing w:line="360" w:lineRule="auto"/>
        <w:ind w:right="400" w:firstLine="540"/>
        <w:jc w:val="center"/>
        <w:rPr>
          <w:sz w:val="28"/>
          <w:szCs w:val="28"/>
        </w:rPr>
      </w:pPr>
      <w:r w:rsidRPr="00470F34">
        <w:rPr>
          <w:sz w:val="28"/>
          <w:szCs w:val="28"/>
        </w:rPr>
        <w:t>МЕЖГОСУДАРСТВЕННЫЙ СТАНДАРТ</w:t>
      </w:r>
    </w:p>
    <w:p w:rsidR="004C05EB" w:rsidRPr="00470F34" w:rsidRDefault="004C05EB" w:rsidP="004C05EB">
      <w:pPr>
        <w:spacing w:line="360" w:lineRule="auto"/>
        <w:ind w:right="400" w:firstLine="540"/>
        <w:jc w:val="center"/>
        <w:rPr>
          <w:sz w:val="28"/>
          <w:szCs w:val="28"/>
        </w:rPr>
      </w:pPr>
      <w:r w:rsidRPr="00470F34">
        <w:rPr>
          <w:sz w:val="28"/>
          <w:szCs w:val="28"/>
        </w:rPr>
        <w:t>МАРКИРОВКА ГРУЗОВ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3. Содержание маркировки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3.1 Транспортная маркировка должна содержать манипуляционные знаки, основные, дополнительные и информационные надписи.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3.2 Манипуляционные знаки — изображе</w:t>
      </w:r>
      <w:r>
        <w:rPr>
          <w:sz w:val="28"/>
          <w:szCs w:val="28"/>
        </w:rPr>
        <w:t xml:space="preserve">ния, указывающие на способы </w:t>
      </w:r>
      <w:r w:rsidRPr="00470F34">
        <w:rPr>
          <w:sz w:val="28"/>
          <w:szCs w:val="28"/>
        </w:rPr>
        <w:t>обращения с грузом.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3.3 Основные надписи должны содержать: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полное или условное зарегистрир</w:t>
      </w:r>
      <w:r>
        <w:rPr>
          <w:sz w:val="28"/>
          <w:szCs w:val="28"/>
        </w:rPr>
        <w:t xml:space="preserve">ованное в установленном порядке </w:t>
      </w:r>
      <w:r w:rsidRPr="00470F34">
        <w:rPr>
          <w:sz w:val="28"/>
          <w:szCs w:val="28"/>
        </w:rPr>
        <w:t>наименование грузополучателя;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- наименование пункта назначения </w:t>
      </w:r>
      <w:r>
        <w:rPr>
          <w:sz w:val="28"/>
          <w:szCs w:val="28"/>
        </w:rPr>
        <w:t xml:space="preserve">с указанием, при необходимости, </w:t>
      </w:r>
      <w:r w:rsidRPr="00470F34">
        <w:rPr>
          <w:sz w:val="28"/>
          <w:szCs w:val="28"/>
        </w:rPr>
        <w:t>станции</w:t>
      </w:r>
      <w:r>
        <w:rPr>
          <w:sz w:val="28"/>
          <w:szCs w:val="28"/>
        </w:rPr>
        <w:t xml:space="preserve"> </w:t>
      </w:r>
      <w:r w:rsidRPr="00470F34">
        <w:rPr>
          <w:sz w:val="28"/>
          <w:szCs w:val="28"/>
        </w:rPr>
        <w:t>или порта перегрузки. Если пунктом назначения является железнодорожная станция (порт), должно быть указано полное наименование станции (порта) и сокращенное наименование дороги (пароходства) назначения;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- количество грузовых мест в партии и порядковый </w:t>
      </w:r>
      <w:r>
        <w:rPr>
          <w:sz w:val="28"/>
          <w:szCs w:val="28"/>
        </w:rPr>
        <w:t xml:space="preserve">номер места внутри </w:t>
      </w:r>
      <w:r w:rsidRPr="00470F34">
        <w:rPr>
          <w:sz w:val="28"/>
          <w:szCs w:val="28"/>
        </w:rPr>
        <w:t>партии указывают дробью: в числителе- порядковый номер места в партии, в знаменателе-количество мест в партии.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Количество грузовых мест и порядковый номер места следует указывать при перевозке следующих грузов: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разнородных или разносортных грузов в однотипной таре (например разные сорта хлопка в кипах);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однородных грузов в разнотипной таре;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однородных грузов, когда недопустимо смешение сортов в партии;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комплектов оборудования;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- грузов в одном вагоне мелкими отправками. (Измененная редакция,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3.4 Дополнительные надписи должны содержать: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полное или условное зарегистрир</w:t>
      </w:r>
      <w:r>
        <w:rPr>
          <w:sz w:val="28"/>
          <w:szCs w:val="28"/>
        </w:rPr>
        <w:t xml:space="preserve">ованное в установленном порядке </w:t>
      </w:r>
      <w:r w:rsidRPr="00470F34">
        <w:rPr>
          <w:sz w:val="28"/>
          <w:szCs w:val="28"/>
        </w:rPr>
        <w:t>наименование грузоотправителя;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наименование пункта отправле</w:t>
      </w:r>
      <w:r>
        <w:rPr>
          <w:sz w:val="28"/>
          <w:szCs w:val="28"/>
        </w:rPr>
        <w:t xml:space="preserve">ния с указанием железнодорожной </w:t>
      </w:r>
      <w:r w:rsidRPr="00470F34">
        <w:rPr>
          <w:sz w:val="28"/>
          <w:szCs w:val="28"/>
        </w:rPr>
        <w:t xml:space="preserve">станции отправления и сокращенное наименование дороги отправления;  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надписи транспортных организаций</w:t>
      </w:r>
      <w:r>
        <w:rPr>
          <w:sz w:val="28"/>
          <w:szCs w:val="28"/>
        </w:rPr>
        <w:t xml:space="preserve"> (содержание надписей и порядок </w:t>
      </w:r>
      <w:r w:rsidRPr="00470F34">
        <w:rPr>
          <w:sz w:val="28"/>
          <w:szCs w:val="28"/>
        </w:rPr>
        <w:t>нанесения устанавливаются правилами транспортных министерств).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3.5 Информационные надписи должны содержать: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- массы брутто и нетто грузового места в килограммах. Допускается вместо массы нетто указывать количество изделий в штуках, а также не наносить массу брутто и нетто или количество изделий в штуках, если они указаны в маркировке, </w:t>
      </w:r>
      <w:r>
        <w:rPr>
          <w:sz w:val="28"/>
          <w:szCs w:val="28"/>
        </w:rPr>
        <w:t xml:space="preserve"> </w:t>
      </w:r>
      <w:r w:rsidRPr="00470F34">
        <w:rPr>
          <w:sz w:val="28"/>
          <w:szCs w:val="28"/>
        </w:rPr>
        <w:t>характеризующей упакованную продукцию;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габаритные размеры грузового места в сантиметрах (длина, ширина и высота или диаметр и высота). Габаритные размеры не указывают, если ни один из габаритных размеров не превышает 1 м при транспортировании груза на открытом подвижном составе, 1,2 м — в крытом и 0,7 м при транспортировании воздушным транспортом.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3.6 При перевозке грузов транспортными пакетами на каждом из них должны быть нанесены основные, дополнительные и информационные надписи. При этом вместо порядкового номера места и количества грузовых мест в партии наносят: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в числителе — общее количество пакетов в партии;</w:t>
      </w:r>
    </w:p>
    <w:p w:rsidR="004C05EB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в знаменателе — количество грузовых мест в пакете, в скобках порядковый номер пакета, например: 3/50 (2).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Основные, дополнительные и информационные надписи (кроме массы брутто и нетто) не наносят на отдельные грузовые места, из которых сформирован пакет.На пакетах, сформированных из грузов, перевозимых без упаковки, необходимость нанесения общего количества пакетов в партии, количества грузовых мест в пакете и порядкового номера пакета устанавливают в нормативных документах на конкретные виды продукции.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4.2 Допускается применять предупредительные на</w:t>
      </w:r>
      <w:r>
        <w:rPr>
          <w:sz w:val="28"/>
          <w:szCs w:val="28"/>
        </w:rPr>
        <w:t>д</w:t>
      </w:r>
      <w:r w:rsidRPr="00470F34">
        <w:rPr>
          <w:sz w:val="28"/>
          <w:szCs w:val="28"/>
        </w:rPr>
        <w:t>писи, если невозможно выразить манипуляционными знаками способ обращения с грузом.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4.3 В рекомендуемое обозначени</w:t>
      </w:r>
      <w:r>
        <w:rPr>
          <w:sz w:val="28"/>
          <w:szCs w:val="28"/>
        </w:rPr>
        <w:t xml:space="preserve">е манипуляционного знака входит </w:t>
      </w:r>
      <w:r w:rsidRPr="00470F34">
        <w:rPr>
          <w:sz w:val="28"/>
          <w:szCs w:val="28"/>
        </w:rPr>
        <w:t>номер (номера) знака или наименование знака по таблице 1 и обозначение настоящего стандарта.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Пример: 2 ГОСТ 14192—96; «Беречь от солнечных лучей» </w:t>
      </w:r>
    </w:p>
    <w:p w:rsidR="004C05EB" w:rsidRPr="00A57F5E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 Место и способ нанесения транспортной маркировки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5.1 Порядок расположения транспортной маркировки приведен в приложении А. Транспортная маркировка (основные, дополнительные, информационные надписи и манипуляционные знаки) должна быть нанесена на бумажные, картонные, фанерные, металлические и другие ярлыки или непосредственно на тару.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5.2 При транспортировании грузов н</w:t>
      </w:r>
      <w:r>
        <w:rPr>
          <w:sz w:val="28"/>
          <w:szCs w:val="28"/>
        </w:rPr>
        <w:t xml:space="preserve">а открытом подвижном составе, в </w:t>
      </w:r>
      <w:r w:rsidRPr="00470F34">
        <w:rPr>
          <w:sz w:val="28"/>
          <w:szCs w:val="28"/>
        </w:rPr>
        <w:t>смешанном железнодо-рожно-водном сообщении или водным транспортом, а также мелкими отправками, при хранении груза более одного года маркировка должна быть нанесена непосредственно на тару или ярлыки, которые должны быть прочно прикреплены и защищены или изготовлены из материалов, обеспечивающих сохранность маркировки.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5.3 Основные, дополнительные и информационные надписи располагают: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ящиках — на одной из боковых сторон. Для решетчатых ящиков и ящиков, имеющих наружные планки, должна быть обеспечена возможность размещения маркировки (прикрепление планок, закрытие просветов между дощечками и др.). При транспортировании на открытом железнодорожном подвижном составе мелкими отправками грузов, на которые нанесен знак, имеющий значение «Верх», транспортная маркировка (кроме наименования грузоотправителя и пункта отправления) должна быть нанесена дополнительно на верхней стороне (крышке) упаковки;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бочках и барабанах — на одно</w:t>
      </w:r>
      <w:r>
        <w:rPr>
          <w:sz w:val="28"/>
          <w:szCs w:val="28"/>
        </w:rPr>
        <w:t xml:space="preserve">м из днищ. Допускается наносить </w:t>
      </w:r>
      <w:r w:rsidRPr="00470F34">
        <w:rPr>
          <w:sz w:val="28"/>
          <w:szCs w:val="28"/>
        </w:rPr>
        <w:t>маркировку на корпусе;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мешках — в верхней части у шва;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тюках — на одной из боковых поверхностей;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кипах — на торцовой по</w:t>
      </w:r>
      <w:r>
        <w:rPr>
          <w:sz w:val="28"/>
          <w:szCs w:val="28"/>
        </w:rPr>
        <w:t xml:space="preserve">верхности. Допускается наносить </w:t>
      </w:r>
      <w:r w:rsidRPr="00470F34">
        <w:rPr>
          <w:sz w:val="28"/>
          <w:szCs w:val="28"/>
        </w:rPr>
        <w:t>маркировку на боковую поверхность;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других видах тары и грузах, не у</w:t>
      </w:r>
      <w:r>
        <w:rPr>
          <w:sz w:val="28"/>
          <w:szCs w:val="28"/>
        </w:rPr>
        <w:t>пакованных в транспортную тару,</w:t>
      </w:r>
      <w:r w:rsidRPr="00470F34">
        <w:rPr>
          <w:sz w:val="28"/>
          <w:szCs w:val="28"/>
        </w:rPr>
        <w:t>— в наиболее удобных хорошо просматриваемых местах.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При нанесении маркировки непосредственно на тару (5.2), если размеры и конструкция тары не позволяют разместить необходимую маркировку на боковой стенке, допускается располагать маркировку на боковой, торцовой стенках и (или) на крышке.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5.4 Допускается на неупакованные изделия наносить маркировку </w:t>
      </w:r>
      <w:r>
        <w:rPr>
          <w:sz w:val="28"/>
          <w:szCs w:val="28"/>
        </w:rPr>
        <w:t xml:space="preserve"> </w:t>
      </w:r>
      <w:r w:rsidRPr="00470F34">
        <w:rPr>
          <w:sz w:val="28"/>
          <w:szCs w:val="28"/>
        </w:rPr>
        <w:t>непосредственно на изделие.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5.5 Манипуляционные знаки (предупредительные надписи) наносят на каждое грузовое место в левом верхнем углу на двух соседн</w:t>
      </w:r>
      <w:r>
        <w:rPr>
          <w:sz w:val="28"/>
          <w:szCs w:val="28"/>
        </w:rPr>
        <w:t xml:space="preserve">их стенках тары. </w:t>
      </w:r>
      <w:r w:rsidRPr="00470F34">
        <w:rPr>
          <w:sz w:val="28"/>
          <w:szCs w:val="28"/>
        </w:rPr>
        <w:t>На бочках и барабанах знаки располагают на одном из днищ или на корпусах; на мешках — на одной из сторон.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5.5.1 Знак № 9 наносят непосредственно на тару с двух противоположных сторон. Допускается на неупакованные грузы наносить знак № 9 на ярлыки или непосредственно на груз.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5.5.2 Знак № 12 наносят на соседние боковую и торцовую поверхности упаковки на месте проекции фактического центра тяже</w:t>
      </w:r>
      <w:r>
        <w:rPr>
          <w:sz w:val="28"/>
          <w:szCs w:val="28"/>
        </w:rPr>
        <w:t xml:space="preserve">сти груза на эти поверхности. </w:t>
      </w:r>
      <w:r w:rsidRPr="00470F34">
        <w:rPr>
          <w:sz w:val="28"/>
          <w:szCs w:val="28"/>
        </w:rPr>
        <w:t xml:space="preserve">На грузы, транспортируемые на открытом подвижном составе, знак № 12 дополнительно наносят на верхней и нижней сторонах упаковки.                                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5.6 На пакеты, сформированные без поддонов или на четырехзаходных поддонах, маркировку наносят</w:t>
      </w:r>
      <w:r>
        <w:rPr>
          <w:sz w:val="28"/>
          <w:szCs w:val="28"/>
        </w:rPr>
        <w:t xml:space="preserve"> на соседние боковую и торцовую </w:t>
      </w:r>
      <w:r w:rsidRPr="00470F34">
        <w:rPr>
          <w:sz w:val="28"/>
          <w:szCs w:val="28"/>
        </w:rPr>
        <w:t xml:space="preserve">поверхности. На пакеты, сформированные на двухзаходных поддонах, маркировку наносят на двух захватных сторонах.   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5.7 Маркировку наносят типографским, литографским, электролитическим способами, окраской по трафарету, штемпелеванием, штампованием, выжиганием, продавливанием, печатанием на машинке, маркировочными машинами. Допускается на ярлыках четко и разборчиво наносить наименование грузополучателя и пункта назначения, а также на ярлыках и непосредственно на таре — количество грузовых мест и порядковый номер места в партии от руки при условии обеспечения сохранности надписей до получателя.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5.8 Ярлыки прикрепляют к упаковке (грузу) клеем, болтами, шурупами, проволокой, шпагатом и другими материалами, обеспечивающ</w:t>
      </w:r>
      <w:r>
        <w:rPr>
          <w:sz w:val="28"/>
          <w:szCs w:val="28"/>
        </w:rPr>
        <w:t xml:space="preserve">ими </w:t>
      </w:r>
      <w:r w:rsidRPr="00470F34">
        <w:rPr>
          <w:sz w:val="28"/>
          <w:szCs w:val="28"/>
        </w:rPr>
        <w:t>сохранность груза и маркировки.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5.9 Краска, применяемая для маркировки, не </w:t>
      </w:r>
      <w:r>
        <w:rPr>
          <w:sz w:val="28"/>
          <w:szCs w:val="28"/>
        </w:rPr>
        <w:t xml:space="preserve">должна быть липкой и стираемой, </w:t>
      </w:r>
      <w:r w:rsidRPr="00470F34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 xml:space="preserve">краска должна быть водостойкой, </w:t>
      </w:r>
      <w:r w:rsidRPr="00470F34">
        <w:rPr>
          <w:sz w:val="28"/>
          <w:szCs w:val="28"/>
        </w:rPr>
        <w:t xml:space="preserve">светостойкой, солестойкой и стойкой к воздействию тропического климата, высоких и низких температур. 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5.10 Манипуляционные знаки и надпи</w:t>
      </w:r>
      <w:r>
        <w:rPr>
          <w:sz w:val="28"/>
          <w:szCs w:val="28"/>
        </w:rPr>
        <w:t xml:space="preserve">си должны быть темного цвета на </w:t>
      </w:r>
      <w:r w:rsidRPr="00470F34">
        <w:rPr>
          <w:sz w:val="28"/>
          <w:szCs w:val="28"/>
        </w:rPr>
        <w:t>светлых поверхностях и , светлого на темных.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Знак № 1 допускается выполнять кра</w:t>
      </w:r>
      <w:r>
        <w:rPr>
          <w:sz w:val="28"/>
          <w:szCs w:val="28"/>
        </w:rPr>
        <w:t xml:space="preserve">сного цвета на светлом фоне при </w:t>
      </w:r>
      <w:r w:rsidRPr="00470F34">
        <w:rPr>
          <w:sz w:val="28"/>
          <w:szCs w:val="28"/>
        </w:rPr>
        <w:t>транспортировании груза по железной дороге.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Знак № 6 выполняют голубым цветом на светлом фоне.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Знак № 13 выполняют красным цветом.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Допускается на знаке № 3 не указывать символ дождевых капель.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Допускается наносить Манипуляционные знаки с просветами.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5.11 Необходимость нанесения ман</w:t>
      </w:r>
      <w:r>
        <w:rPr>
          <w:sz w:val="28"/>
          <w:szCs w:val="28"/>
        </w:rPr>
        <w:t xml:space="preserve">ипуляционных знаков должна бать </w:t>
      </w:r>
      <w:r w:rsidRPr="00470F34">
        <w:rPr>
          <w:sz w:val="28"/>
          <w:szCs w:val="28"/>
        </w:rPr>
        <w:t>установлена в стандартах или других нормативных документах на продукцию.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5.12 Транспортная маркировка (основные, дополнительные и информационные надписи и Манипуляционные знаки) должна быть нанесена на каждое грузовое </w:t>
      </w:r>
      <w:r>
        <w:rPr>
          <w:sz w:val="28"/>
          <w:szCs w:val="28"/>
        </w:rPr>
        <w:t xml:space="preserve"> </w:t>
      </w:r>
      <w:r w:rsidRPr="00470F34">
        <w:rPr>
          <w:sz w:val="28"/>
          <w:szCs w:val="28"/>
        </w:rPr>
        <w:t>место.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Допускается наносить основные, дополнительные и информационные надписи (кроме масс брутто и нетто) не на всех грузовых местах, но не менее чем на четырех, при перевозке однородных грузов в прямом железнодорожном сообщении повагонными отправками.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Допускается не наносить основные, дополнительные и информационные надписи (кроме масс брутто и нетто) при перевозке грузов автомобильным транспортом и в универсальных контейнерах, кроме автомобилей и контейнеров, загружаемых мелкими отправками.</w:t>
      </w:r>
    </w:p>
    <w:p w:rsidR="004C05EB" w:rsidRPr="00CA5F73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 Размеры маркировочных ярлыков, манипуляционных знаков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 1 Площадь маркировочного ярлыка для нанесения основных, дополнительных и информационных надписей должна быть не менее 60 Рекомендуемое соотношение сторон 2:3.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6.2 Рекомендуемые размеры ярлыков для нанесения манипуляционных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знаков указаны в таблице </w:t>
      </w:r>
      <w:r>
        <w:rPr>
          <w:sz w:val="28"/>
          <w:szCs w:val="28"/>
        </w:rPr>
        <w:t>1</w:t>
      </w:r>
      <w:r w:rsidRPr="00470F34">
        <w:rPr>
          <w:sz w:val="28"/>
          <w:szCs w:val="28"/>
        </w:rPr>
        <w:t>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470F34">
        <w:rPr>
          <w:sz w:val="28"/>
          <w:szCs w:val="28"/>
        </w:rPr>
        <w:t xml:space="preserve">                              В миллиметрах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1"/>
        <w:gridCol w:w="3059"/>
        <w:gridCol w:w="2644"/>
        <w:gridCol w:w="2352"/>
      </w:tblGrid>
      <w:tr w:rsidR="004C05EB" w:rsidRPr="00470F34">
        <w:trPr>
          <w:tblCellSpacing w:w="15" w:type="dxa"/>
        </w:trPr>
        <w:tc>
          <w:tcPr>
            <w:tcW w:w="18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Номер ярлыка</w:t>
            </w:r>
          </w:p>
        </w:tc>
        <w:tc>
          <w:tcPr>
            <w:tcW w:w="3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Размер ярлыка (пред. откл. + 10 мм)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Размер грузового места (груза)</w:t>
            </w:r>
          </w:p>
        </w:tc>
      </w:tr>
      <w:tr w:rsidR="004C05EB" w:rsidRPr="00470F34">
        <w:trPr>
          <w:tblCellSpacing w:w="15" w:type="dxa"/>
        </w:trPr>
        <w:tc>
          <w:tcPr>
            <w:tcW w:w="18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Длина или 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Высота</w:t>
            </w:r>
          </w:p>
        </w:tc>
      </w:tr>
      <w:tr w:rsidR="004C05EB" w:rsidRPr="00470F34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1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52 х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До 1000 включ.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До 190 включ.</w:t>
            </w:r>
          </w:p>
        </w:tc>
      </w:tr>
      <w:tr w:rsidR="004C05EB" w:rsidRPr="00470F34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74 х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Св.190</w:t>
            </w:r>
          </w:p>
        </w:tc>
      </w:tr>
      <w:tr w:rsidR="004C05EB" w:rsidRPr="00470F34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105 х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Св.1000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-</w:t>
            </w:r>
          </w:p>
        </w:tc>
      </w:tr>
      <w:tr w:rsidR="004C05EB" w:rsidRPr="00470F34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4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148 х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5EB" w:rsidRPr="00470F34" w:rsidRDefault="004C05EB" w:rsidP="007E1791">
            <w:pPr>
              <w:spacing w:line="360" w:lineRule="auto"/>
              <w:ind w:right="400" w:firstLine="540"/>
              <w:jc w:val="center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>-</w:t>
            </w:r>
          </w:p>
        </w:tc>
      </w:tr>
      <w:tr w:rsidR="004C05EB" w:rsidRPr="00470F34">
        <w:trPr>
          <w:tblCellSpacing w:w="15" w:type="dxa"/>
        </w:trPr>
        <w:tc>
          <w:tcPr>
            <w:tcW w:w="9639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05EB" w:rsidRPr="00470F34" w:rsidRDefault="004C05EB" w:rsidP="00D807BC">
            <w:pPr>
              <w:spacing w:line="360" w:lineRule="auto"/>
              <w:ind w:right="400" w:firstLine="540"/>
              <w:jc w:val="both"/>
              <w:rPr>
                <w:sz w:val="28"/>
                <w:szCs w:val="28"/>
              </w:rPr>
            </w:pPr>
            <w:r w:rsidRPr="00470F34">
              <w:rPr>
                <w:sz w:val="28"/>
                <w:szCs w:val="28"/>
              </w:rPr>
              <w:t xml:space="preserve">Примечание- Рекомендуется применять ярлыки размерами 37 х 52 мм, 26 х 37 мм, если размеры грузового места не позволяют применять размеры ярлыков, указанные в таблице </w:t>
            </w:r>
            <w:r>
              <w:rPr>
                <w:sz w:val="28"/>
                <w:szCs w:val="28"/>
              </w:rPr>
              <w:t>1</w:t>
            </w:r>
            <w:r w:rsidRPr="00470F34">
              <w:rPr>
                <w:sz w:val="28"/>
                <w:szCs w:val="28"/>
              </w:rPr>
              <w:t>, при этом размеры манипуляционных знаков выбирают произвольно при условии соблюдения изображения знака.</w:t>
            </w:r>
          </w:p>
        </w:tc>
      </w:tr>
    </w:tbl>
    <w:p w:rsidR="004C05EB" w:rsidRPr="00CA5F73" w:rsidRDefault="004C05EB" w:rsidP="004C05EB">
      <w:pPr>
        <w:spacing w:line="360" w:lineRule="auto"/>
        <w:ind w:right="400"/>
        <w:jc w:val="both"/>
        <w:rPr>
          <w:sz w:val="28"/>
          <w:szCs w:val="28"/>
        </w:rPr>
      </w:pP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6.3 Допускается увеличивать размеры ярлыка при совмещении на одном ярлыке нескольких манипуляционных знаков или надписей транспортной маркировки и манипуляционных знаков.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6.4 На ярлыках, изготовленных типографским способом, знак должен быть на расстоянии не менее 5 мм от края ярлыка.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6.6 Рекомендуемые высоты шрифта для нанесения маркировочных надписей: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3, 6, 8, 10, 15, 30, 50 и 100 мм.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Шрифты высотой З и 6 мм не допускается применять при нанесении надписей непосредственно на тару.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6.7 Рекомендуемая высота шрифта для основных надписей, а также надписей транспортных организаций, наносимых непосредственно на тару: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30 мм — при длине или ширине грузового места до 0,5 м включ.;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50 мм — при длине или ширине грузового места свыше 0,5 до 1,5 м включ.;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100 мм — при длине или ширине грузового места свыше 1,5 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6.8 Рекомендуемая высота шрифта для дополнительных и информационных надписей, наносимых непосредственно на тару: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10 мм — при длине или ширине грузового места до 0,5 м включ.;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15 мм — при длине или ширине грузового места свыше 0,5 до 1,5 м включ.;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30 мм — при длине или ширине грузового места свыше 1,5 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6.9 При невозможности размещения транспортной маркировки непосредственно на упаковке допускается уменьшать высоту надписей и размеры знака на 1—2 градации..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6.10 Шрифт для нанесения маркировки указан в приложении Г.</w:t>
      </w:r>
    </w:p>
    <w:p w:rsidR="004C05EB" w:rsidRPr="00CA5F73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 Дополнительиые требования к маркировке грузов, доставляемых на экспорт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7.1 Транспортная маркировка грузов, поставляемых на экспорт, должна соответствовать указанной в 7.2—7.4 с дополнениями или изменениями, установленными в заказе-наряде внешнеторгового объединения.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7.2 Основные надписи: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номер контракта и (или) номер заказа иностранного покупателя;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номер заказа-наряда;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номер грузового места — указывается дробью: в числителе — порядковый номер места в партии, в знаменателе- количество мест в партии;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полное наименование или условное обозначение иностранного грузополучателя;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наименование пункта назначения с указанием станции или порта перегрузки;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страна назначения груза*;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станция и дорога назначения груза*;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товарные знаки и марки грузоотправителя*.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7.3 Дополнительные надписи: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наименование экспортирующей организации — полное или условное;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- пункт отправления груза; 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станция и дорога отправления.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7.4 Информационные надписи: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габаритные размеры грузового места в сантиметрах;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массы нетто и брутто в килограммах;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объем грузового места в кубических метрах;     * ' х    - надписи «Экспорт», «Страна-изготовитель и (или) поставщик». Не указывают габаритные размеры и объем грузового места при длине, ширине или диаметре до 1 м.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7.5 При транспортировании грузов на открытом подвижном составе, в смешанном железнодо-рожно-водном сообщении или водным транспортом, а также при мелких отправках грузов маркировку наносят непосредственно на упаковку (тару), изделие или ярлыки, которые должны быть прочно прикреплены и защищены или изготовлены из материалов, обеспечивающих сохранность надписей при транспортировании и хранении.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7.6 Транспортную маркировку наносят на каждое грузовое место. При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транспортировании грузов в прямом железнодорожном сообщении повагонными отправками основные и дополнительные надписи наносят не на каждое грузовое место, но не менее чем на десять мест.  При транспортировании грузов автомобильным транспортом и в универсальных контейнерах, кроме автомобилей и контейнеров, загружаемых мелкими отправками, основные и дополнительные надписи не наносят.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7.7 При транспортировании водным транспортом грузов массой свыше 1000 кг дополнительно наносят массу брутто груза в верхнем правом углу на всех четырех сторонах ящика на расстоянии не более 10 см от верхней кромки.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7.8 Знаки № 1 и 11 наносят в левом верхнем углу с четырех сторон.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7.9 Знак № 12 наносят на шесть сторон упаковки на месте проекции фактического центра тяжести груза.</w:t>
      </w:r>
      <w:r>
        <w:rPr>
          <w:sz w:val="28"/>
          <w:szCs w:val="28"/>
        </w:rPr>
        <w:t xml:space="preserve"> </w:t>
      </w:r>
      <w:r w:rsidRPr="00470F34">
        <w:rPr>
          <w:sz w:val="28"/>
          <w:szCs w:val="28"/>
        </w:rPr>
        <w:t>Если форма и размеры упаковки не позволяют нанести знак № 12 на шесть сторон упаковки, допускается наносить знак на меньшее количество сторон, но не менее двух.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7.10 Транспортную маркировку наносят на русском языке и иностранном, указанном в заказе-наряде внешнеторгового объединения. При длине или ширине тары до 1 м допускается маркировку наносить на одной из сторон на языке, указанном в заказе-наряде.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7.11 На ящиках или другой таре, имеющей форму параллелепипеда, маркировку наносят на торцовую и боковую стенки. На грузовых местах, имеющих форму цилиндра, маркировку наносят на основаниях. Если размеры и конструкция тары не позволяют разместить необходимую маркировку на боковой и торцовой стенках, то маркировку располагают на торцовой и боковой стенках и на крышке.</w:t>
      </w:r>
    </w:p>
    <w:p w:rsidR="004C05EB" w:rsidRPr="00CA5F73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* Необходимость нанесения этих надписей предусматривается в заказе-наряде или других нормативных актах внешнеторгового объединения.</w:t>
      </w:r>
    </w:p>
    <w:p w:rsidR="004C05EB" w:rsidRPr="00CA5F73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8. Маркировка, характеризующая транспортную тару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8.1 Содержание маркировки, характеризующей тару: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товарный знак (или) наименование предприятия-изготовителя;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номер тары по нормативному документу;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обозначение нормативного документа.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На многооборотную тару должна быть нанесена надпись «Многооборотная».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8.2 Маркировку, характеризующую тару, кроме мешков, наносит на тару ее изготовитель. Маркировку, характеризующую мешки, указывают на кипах или пачках, в которые упакованы мешки. Допускается наносить маркировку, характеризующую тару, на ярлыки.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8.3 Маркировку, характеризующую тару, наносят: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ящики — в левом верхнем углу торцовой стенки, свободной от маркировки, характеризующей груз;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ящиках с обечайкой — на боковой стенке ящика;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бочках и барабанах — на одном из днищ, свободном от маркировки, характеризующей груз;</w:t>
      </w:r>
      <w:r>
        <w:rPr>
          <w:sz w:val="28"/>
          <w:szCs w:val="28"/>
        </w:rPr>
        <w:t xml:space="preserve"> </w:t>
      </w:r>
      <w:r w:rsidRPr="00470F34">
        <w:rPr>
          <w:sz w:val="28"/>
          <w:szCs w:val="28"/>
        </w:rPr>
        <w:t>допускается наносить маркировку на корпусе;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на баллонах — на дне.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Место нанесения на канистрах, флягах и других видах транспортной тары устанавливают в нормативных документах на эти виды тары.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8.4 Способы нанесения маркировки тары:                                     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деревянной — окраской по трафарету, штемпелеванием, выжиганием;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картонной — типографским способом, штемпелеванием;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металлической — окраской по трафарету, выдавливанием;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- пластмассовой — маркировка выполняется на пресс-форме. Маркировка, характеризующая тару, может наноситься с</w:t>
      </w:r>
      <w:r>
        <w:rPr>
          <w:sz w:val="28"/>
          <w:szCs w:val="28"/>
        </w:rPr>
        <w:t>пециальными маркировочными маши</w:t>
      </w:r>
      <w:r w:rsidRPr="00470F34">
        <w:rPr>
          <w:sz w:val="28"/>
          <w:szCs w:val="28"/>
        </w:rPr>
        <w:t>нами.</w:t>
      </w:r>
    </w:p>
    <w:p w:rsidR="004C05EB" w:rsidRPr="00470F34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>8.5 Высоту шрифта для нанесения маркировки, характеризующей тару, выбирают по 6.6.</w:t>
      </w:r>
    </w:p>
    <w:p w:rsidR="004C05EB" w:rsidRPr="00CA5F73" w:rsidRDefault="004C05EB" w:rsidP="004C05EB">
      <w:pPr>
        <w:spacing w:line="360" w:lineRule="auto"/>
        <w:ind w:right="400" w:firstLine="540"/>
        <w:jc w:val="both"/>
        <w:rPr>
          <w:sz w:val="28"/>
          <w:szCs w:val="28"/>
        </w:rPr>
      </w:pPr>
      <w:r w:rsidRPr="00470F34">
        <w:rPr>
          <w:sz w:val="28"/>
          <w:szCs w:val="28"/>
        </w:rPr>
        <w:t xml:space="preserve">8.6. На транспортную тару, предназначенную для упаковывания, транспортирования и хранения опасных грузов, должна быть нанесена маркировка по </w:t>
      </w:r>
      <w:r>
        <w:rPr>
          <w:sz w:val="28"/>
          <w:szCs w:val="28"/>
        </w:rPr>
        <w:t xml:space="preserve">ГОСТ 26319. </w:t>
      </w:r>
    </w:p>
    <w:p w:rsidR="004C05EB" w:rsidRDefault="004C05EB" w:rsidP="004C05EB">
      <w:pPr>
        <w:pStyle w:val="a3"/>
        <w:spacing w:before="0" w:after="0" w:line="360" w:lineRule="auto"/>
        <w:ind w:left="0" w:firstLine="540"/>
        <w:rPr>
          <w:sz w:val="28"/>
          <w:szCs w:val="28"/>
          <w:lang w:val="en-US"/>
        </w:rPr>
      </w:pPr>
      <w:r w:rsidRPr="00470F34">
        <w:rPr>
          <w:sz w:val="28"/>
          <w:szCs w:val="28"/>
        </w:rPr>
        <w:t>Маркировка грузов является неотъемлемой частью процесса грузоперевозок. Цель маркировки состоит в том, чтоб охарактеризовать отправляемый груз в полном объеме. То есть, в зависимости от вида перевозимого груза на упаковку наносятся приведенные ниже манипуляционные знаки, основные, дополнительные и информационные надписи. На территории Российской Федерации маркировка и нанесение этикеток на упаковку грузов производится согласно Межгосударственному стандарту маркировки грузов, введенному в действие с января 1998 года.</w:t>
      </w:r>
    </w:p>
    <w:p w:rsidR="007E1791" w:rsidRDefault="007E1791" w:rsidP="007E1791">
      <w:pPr>
        <w:spacing w:line="360" w:lineRule="auto"/>
        <w:ind w:right="400" w:firstLine="540"/>
        <w:jc w:val="both"/>
        <w:rPr>
          <w:sz w:val="28"/>
          <w:szCs w:val="28"/>
        </w:rPr>
      </w:pPr>
    </w:p>
    <w:p w:rsidR="007E1791" w:rsidRPr="00CA5F73" w:rsidRDefault="007E1791" w:rsidP="007E1791">
      <w:pPr>
        <w:spacing w:line="360" w:lineRule="auto"/>
        <w:ind w:right="4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маркировки грузов. </w:t>
      </w:r>
    </w:p>
    <w:tbl>
      <w:tblPr>
        <w:tblW w:w="510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900"/>
        <w:gridCol w:w="1649"/>
        <w:gridCol w:w="2160"/>
        <w:gridCol w:w="2113"/>
      </w:tblGrid>
      <w:tr w:rsidR="004C05EB" w:rsidRPr="00470F34">
        <w:trPr>
          <w:tblCellSpacing w:w="15" w:type="dxa"/>
          <w:jc w:val="center"/>
        </w:trPr>
        <w:tc>
          <w:tcPr>
            <w:tcW w:w="1102" w:type="pct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60pt">
                  <v:imagedata r:id="rId7" o:title=""/>
                </v:shape>
              </w:pict>
            </w:r>
          </w:p>
        </w:tc>
        <w:tc>
          <w:tcPr>
            <w:tcW w:w="927" w:type="pct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26" type="#_x0000_t75" style="width:36.75pt;height:51.75pt">
                  <v:imagedata r:id="rId8" o:title=""/>
                </v:shape>
              </w:pict>
            </w:r>
          </w:p>
        </w:tc>
        <w:tc>
          <w:tcPr>
            <w:tcW w:w="802" w:type="pct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27" type="#_x0000_t75" style="width:31.5pt;height:60pt">
                  <v:imagedata r:id="rId9" o:title=""/>
                </v:shape>
              </w:pict>
            </w:r>
          </w:p>
        </w:tc>
        <w:tc>
          <w:tcPr>
            <w:tcW w:w="1056" w:type="pct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28" type="#_x0000_t75" style="width:78pt;height:36.75pt">
                  <v:imagedata r:id="rId10" o:title=""/>
                </v:shape>
              </w:pict>
            </w:r>
          </w:p>
        </w:tc>
        <w:tc>
          <w:tcPr>
            <w:tcW w:w="1025" w:type="pct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29" type="#_x0000_t75" style="width:19.5pt;height:58.5pt">
                  <v:imagedata r:id="rId11" o:title=""/>
                </v:shape>
              </w:pic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</w:tcPr>
          <w:p w:rsidR="004C05EB" w:rsidRPr="00470F34" w:rsidRDefault="007E1791" w:rsidP="007E1791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t xml:space="preserve">1 Хрупкое. </w:t>
            </w:r>
            <w:r w:rsidR="004C05EB" w:rsidRPr="00470F34">
              <w:rPr>
                <w:color w:val="4C586C"/>
                <w:sz w:val="28"/>
                <w:szCs w:val="28"/>
              </w:rPr>
              <w:t>Осторожно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2 Беречь от солнечных лучей</w:t>
            </w:r>
          </w:p>
        </w:tc>
        <w:tc>
          <w:tcPr>
            <w:tcW w:w="0" w:type="auto"/>
          </w:tcPr>
          <w:p w:rsidR="004C05EB" w:rsidRPr="00470F34" w:rsidRDefault="004C05EB" w:rsidP="007E1791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3 Беречь от влаги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4 Беречь от излучения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5 Ограничение температуры</w: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0" type="#_x0000_t75" style="width:36.75pt;height:56.25pt">
                  <v:imagedata r:id="rId1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1" type="#_x0000_t75" style="width:36.75pt;height:36.75pt">
                  <v:imagedata r:id="rId1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2" type="#_x0000_t75" style="width:36.75pt;height:58.5pt">
                  <v:imagedata r:id="rId1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3" type="#_x0000_t75" style="width:17.25pt;height:58.5pt">
                  <v:imagedata r:id="rId1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4" type="#_x0000_t75" style="width:36.75pt;height:58.5pt">
                  <v:imagedata r:id="rId16" o:title=""/>
                </v:shape>
              </w:pic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 xml:space="preserve">6 Скоропортящийся груз 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7 Герметичная упаковка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8 Крюками не брать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9 Место упаковки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10 Здесь поднимать тележкой запрещается</w: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5" type="#_x0000_t75" style="width:36.75pt;height:63pt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6" type="#_x0000_t75" style="width:36.75pt;height:36.75pt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7" type="#_x0000_t75" style="width:36.75pt;height:36.75pt">
                  <v:imagedata r:id="rId1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8" type="#_x0000_t75" style="width:36.75pt;height:54pt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39" type="#_x0000_t75" style="width:56.25pt;height:36.75pt">
                  <v:imagedata r:id="rId21" o:title=""/>
                </v:shape>
              </w:pic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11 Верх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12 Центр тяжести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13 Тропическая упаковка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14 Штабелировать запрещается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15 Поднимать непосредственно за груз</w: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0" type="#_x0000_t75" style="width:36.75pt;height:56.25pt">
                  <v:imagedata r:id="rId2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1" type="#_x0000_t75" style="width:36.75pt;height:51.7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2" type="#_x0000_t75" style="width:36.75pt;height:47.25pt">
                  <v:imagedata r:id="rId2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3" type="#_x0000_t75" style="width:36.75pt;height:73.5pt">
                  <v:imagedata r:id="rId2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4" type="#_x0000_t75" style="width:56.25pt;height:36.75pt">
                  <v:imagedata r:id="rId25" o:title=""/>
                </v:shape>
              </w:pic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16 Открывать здесь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17 Защищать от радиоактивных источников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18 Не катить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19 Штабелирование ограничено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20 Зажимать здесь</w:t>
            </w: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5" type="#_x0000_t75" style="width:56.25pt;height:36.75pt">
                  <v:imagedata r:id="rId2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6" type="#_x0000_t75" style="width:36.75pt;height:64.5pt">
                  <v:imagedata r:id="rId2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1E0D2E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>
              <w:rPr>
                <w:color w:val="4C586C"/>
                <w:sz w:val="28"/>
                <w:szCs w:val="28"/>
              </w:rPr>
              <w:pict>
                <v:shape id="_x0000_i1047" type="#_x0000_t75" style="width:47.25pt;height:36.75pt">
                  <v:imagedata r:id="rId2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</w:p>
        </w:tc>
      </w:tr>
      <w:tr w:rsidR="004C05EB" w:rsidRPr="00470F34">
        <w:trPr>
          <w:tblCellSpacing w:w="15" w:type="dxa"/>
          <w:jc w:val="center"/>
        </w:trPr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21 Не зажимать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22 Предел по количеству ярусов в штабеле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jc w:val="center"/>
              <w:rPr>
                <w:color w:val="4C586C"/>
                <w:sz w:val="28"/>
                <w:szCs w:val="28"/>
              </w:rPr>
            </w:pPr>
            <w:r w:rsidRPr="00470F34">
              <w:rPr>
                <w:color w:val="4C586C"/>
                <w:sz w:val="28"/>
                <w:szCs w:val="28"/>
              </w:rPr>
              <w:t>23 Вилочные погрузчики не использовать</w:t>
            </w: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05EB" w:rsidRPr="00470F34" w:rsidRDefault="004C05EB" w:rsidP="00D807BC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</w:tc>
      </w:tr>
    </w:tbl>
    <w:p w:rsidR="00891FC0" w:rsidRDefault="00891FC0" w:rsidP="00E16D2F">
      <w:pPr>
        <w:spacing w:line="360" w:lineRule="auto"/>
        <w:ind w:right="400" w:firstLine="540"/>
        <w:jc w:val="both"/>
      </w:pPr>
      <w:bookmarkStart w:id="0" w:name="_GoBack"/>
      <w:bookmarkEnd w:id="0"/>
    </w:p>
    <w:sectPr w:rsidR="00891FC0" w:rsidSect="007E1791">
      <w:headerReference w:type="default" r:id="rId29"/>
      <w:footerReference w:type="default" r:id="rId30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93" w:rsidRDefault="00E45193">
      <w:r>
        <w:separator/>
      </w:r>
    </w:p>
  </w:endnote>
  <w:endnote w:type="continuationSeparator" w:id="0">
    <w:p w:rsidR="00E45193" w:rsidRDefault="00E4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DC" w:rsidRDefault="00684BBA" w:rsidP="00D807BC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175EDC" w:rsidRDefault="00175EDC" w:rsidP="007E17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93" w:rsidRDefault="00E45193">
      <w:r>
        <w:separator/>
      </w:r>
    </w:p>
  </w:footnote>
  <w:footnote w:type="continuationSeparator" w:id="0">
    <w:p w:rsidR="00E45193" w:rsidRDefault="00E4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DC" w:rsidRPr="007E1791" w:rsidRDefault="00175EDC" w:rsidP="007E1791">
    <w:pPr>
      <w:pStyle w:val="a4"/>
      <w:jc w:val="right"/>
      <w:rPr>
        <w:sz w:val="16"/>
        <w:szCs w:val="16"/>
      </w:rPr>
    </w:pPr>
    <w:r>
      <w:rPr>
        <w:sz w:val="16"/>
        <w:szCs w:val="16"/>
        <w:lang w:val="uk-UA"/>
      </w:rPr>
      <w:t xml:space="preserve">КДАВТ </w:t>
    </w:r>
    <w:r w:rsidRPr="007E1791">
      <w:rPr>
        <w:sz w:val="16"/>
        <w:szCs w:val="16"/>
        <w:lang w:val="uk-UA"/>
      </w:rPr>
      <w:t>«Види та значення маркування вантажів»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7DE"/>
    <w:multiLevelType w:val="multilevel"/>
    <w:tmpl w:val="36C4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941D8"/>
    <w:multiLevelType w:val="multilevel"/>
    <w:tmpl w:val="586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F66"/>
    <w:rsid w:val="001648B0"/>
    <w:rsid w:val="00175EDC"/>
    <w:rsid w:val="001E0D2E"/>
    <w:rsid w:val="00470F34"/>
    <w:rsid w:val="004C05EB"/>
    <w:rsid w:val="005E1984"/>
    <w:rsid w:val="00684BBA"/>
    <w:rsid w:val="007E1791"/>
    <w:rsid w:val="00891FC0"/>
    <w:rsid w:val="00A25AC0"/>
    <w:rsid w:val="00A57F5E"/>
    <w:rsid w:val="00CA5F73"/>
    <w:rsid w:val="00D47BE2"/>
    <w:rsid w:val="00D807BC"/>
    <w:rsid w:val="00DF6F66"/>
    <w:rsid w:val="00E16D2F"/>
    <w:rsid w:val="00E4199D"/>
    <w:rsid w:val="00E45193"/>
    <w:rsid w:val="00F118CA"/>
    <w:rsid w:val="00F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9F7BCF51-5391-472E-A324-F2E0331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9"/>
    <w:qFormat/>
    <w:rsid w:val="00DF6F66"/>
    <w:pPr>
      <w:widowControl/>
      <w:autoSpaceDE/>
      <w:autoSpaceDN/>
      <w:adjustRightInd/>
      <w:spacing w:after="100" w:afterAutospacing="1"/>
      <w:outlineLvl w:val="0"/>
    </w:pPr>
    <w:rPr>
      <w:rFonts w:ascii="Verdana" w:hAnsi="Verdana" w:cs="Verdana"/>
      <w:b/>
      <w:bCs/>
      <w:color w:val="215DC6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C05EB"/>
    <w:pPr>
      <w:widowControl/>
      <w:autoSpaceDE/>
      <w:autoSpaceDN/>
      <w:adjustRightInd/>
      <w:spacing w:before="200" w:after="100"/>
      <w:ind w:left="400" w:right="400" w:firstLine="400"/>
      <w:jc w:val="both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rsid w:val="007E17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rsid w:val="007E17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7E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и значения маркировки грузов</vt:lpstr>
    </vt:vector>
  </TitlesOfParts>
  <Company>Caf uk</Company>
  <LinksUpToDate>false</LinksUpToDate>
  <CharactersWithSpaces>26123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и значения маркировки грузов</dc:title>
  <dc:subject/>
  <dc:creator>Killer</dc:creator>
  <cp:keywords/>
  <dc:description> * BAGATO-REFERATIV.com.ua *_x000d_
 Найкраща колекція рефератів._x000d_
       Постійне поповнення._x000d_
                BR.com.ua</dc:description>
  <cp:lastModifiedBy>admin</cp:lastModifiedBy>
  <cp:revision>2</cp:revision>
  <dcterms:created xsi:type="dcterms:W3CDTF">2014-03-01T11:02:00Z</dcterms:created>
  <dcterms:modified xsi:type="dcterms:W3CDTF">2014-03-01T11:02:00Z</dcterms:modified>
</cp:coreProperties>
</file>