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4D" w:rsidRPr="009A6F53" w:rsidRDefault="004E2785" w:rsidP="009A6F53">
      <w:pPr>
        <w:spacing w:line="360" w:lineRule="auto"/>
        <w:ind w:left="709"/>
        <w:jc w:val="center"/>
        <w:rPr>
          <w:sz w:val="28"/>
          <w:szCs w:val="28"/>
        </w:rPr>
      </w:pPr>
      <w:r w:rsidRPr="009A6F53">
        <w:rPr>
          <w:sz w:val="28"/>
          <w:szCs w:val="28"/>
        </w:rPr>
        <w:t>Министерство образования Нижегородской области</w:t>
      </w:r>
    </w:p>
    <w:p w:rsidR="004E2785" w:rsidRPr="009A6F53" w:rsidRDefault="004E2785" w:rsidP="009A6F53">
      <w:pPr>
        <w:spacing w:line="360" w:lineRule="auto"/>
        <w:ind w:left="709"/>
        <w:jc w:val="center"/>
        <w:rPr>
          <w:sz w:val="28"/>
          <w:szCs w:val="28"/>
        </w:rPr>
      </w:pPr>
      <w:r w:rsidRPr="009A6F53">
        <w:rPr>
          <w:sz w:val="28"/>
          <w:szCs w:val="28"/>
        </w:rPr>
        <w:t>Государственное образовательное учреждение</w:t>
      </w:r>
    </w:p>
    <w:p w:rsidR="004E2785" w:rsidRPr="009A6F53" w:rsidRDefault="004E2785" w:rsidP="009A6F53">
      <w:pPr>
        <w:spacing w:line="360" w:lineRule="auto"/>
        <w:ind w:left="709"/>
        <w:jc w:val="center"/>
        <w:rPr>
          <w:sz w:val="28"/>
          <w:szCs w:val="28"/>
        </w:rPr>
      </w:pPr>
      <w:r w:rsidRPr="009A6F53">
        <w:rPr>
          <w:sz w:val="28"/>
          <w:szCs w:val="28"/>
        </w:rPr>
        <w:t>Среднего профессионального образования</w:t>
      </w:r>
    </w:p>
    <w:p w:rsidR="004E2785" w:rsidRPr="009A6F53" w:rsidRDefault="004E2785" w:rsidP="009A6F53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«Нижегородский экономико-правовой колледж»</w:t>
      </w:r>
    </w:p>
    <w:p w:rsidR="004E2785" w:rsidRPr="009A6F53" w:rsidRDefault="004E2785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2785" w:rsidRPr="009A6F53" w:rsidRDefault="004E2785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2785" w:rsidRPr="009A6F53" w:rsidRDefault="004E2785" w:rsidP="009A6F5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E2785" w:rsidRDefault="004E2785" w:rsidP="009A6F53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9A6F53" w:rsidRP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9A6F53" w:rsidRDefault="009A6F53" w:rsidP="009A6F53">
      <w:pPr>
        <w:spacing w:line="360" w:lineRule="auto"/>
        <w:ind w:firstLine="709"/>
        <w:jc w:val="center"/>
        <w:rPr>
          <w:b/>
          <w:sz w:val="28"/>
          <w:szCs w:val="28"/>
          <w:u w:val="single"/>
          <w:lang w:val="en-US"/>
        </w:rPr>
      </w:pPr>
    </w:p>
    <w:p w:rsidR="009A6F53" w:rsidRDefault="009A6F53" w:rsidP="009A6F53">
      <w:pPr>
        <w:spacing w:line="360" w:lineRule="auto"/>
        <w:ind w:firstLine="709"/>
        <w:jc w:val="center"/>
        <w:rPr>
          <w:b/>
          <w:sz w:val="28"/>
          <w:szCs w:val="28"/>
          <w:u w:val="single"/>
          <w:lang w:val="en-US"/>
        </w:rPr>
      </w:pPr>
    </w:p>
    <w:p w:rsidR="004E2785" w:rsidRPr="009A6F53" w:rsidRDefault="004E2785" w:rsidP="009A6F53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9A6F53">
        <w:rPr>
          <w:b/>
          <w:sz w:val="28"/>
          <w:szCs w:val="28"/>
          <w:u w:val="single"/>
        </w:rPr>
        <w:t>КОНТРОЛЬНАЯ РАБОТА</w:t>
      </w:r>
    </w:p>
    <w:p w:rsidR="004E2785" w:rsidRPr="009A6F53" w:rsidRDefault="004E2785" w:rsidP="009A6F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6F53">
        <w:rPr>
          <w:sz w:val="28"/>
          <w:szCs w:val="28"/>
        </w:rPr>
        <w:t xml:space="preserve">По дисциплине </w:t>
      </w:r>
      <w:r w:rsidRPr="009A6F53">
        <w:rPr>
          <w:b/>
          <w:sz w:val="28"/>
          <w:szCs w:val="28"/>
        </w:rPr>
        <w:t>«</w:t>
      </w:r>
      <w:r w:rsidR="001C3099" w:rsidRPr="009A6F53">
        <w:rPr>
          <w:b/>
          <w:sz w:val="28"/>
          <w:szCs w:val="28"/>
        </w:rPr>
        <w:t>Налоги и налогообложение</w:t>
      </w:r>
      <w:r w:rsidRPr="009A6F53">
        <w:rPr>
          <w:b/>
          <w:sz w:val="28"/>
          <w:szCs w:val="28"/>
        </w:rPr>
        <w:t>»</w:t>
      </w:r>
    </w:p>
    <w:p w:rsidR="009A6F53" w:rsidRPr="009A6F53" w:rsidRDefault="009A6F53" w:rsidP="009A6F53">
      <w:pPr>
        <w:spacing w:line="360" w:lineRule="auto"/>
        <w:ind w:firstLine="709"/>
        <w:jc w:val="center"/>
        <w:rPr>
          <w:sz w:val="28"/>
          <w:szCs w:val="28"/>
        </w:rPr>
      </w:pPr>
    </w:p>
    <w:p w:rsidR="004E2785" w:rsidRPr="009A6F53" w:rsidRDefault="001C3099" w:rsidP="009A6F53">
      <w:pPr>
        <w:spacing w:line="360" w:lineRule="auto"/>
        <w:ind w:firstLine="709"/>
        <w:jc w:val="center"/>
        <w:rPr>
          <w:sz w:val="28"/>
          <w:szCs w:val="28"/>
        </w:rPr>
      </w:pPr>
      <w:r w:rsidRPr="009A6F53">
        <w:rPr>
          <w:sz w:val="28"/>
          <w:szCs w:val="28"/>
        </w:rPr>
        <w:t>Вариант №4</w:t>
      </w:r>
    </w:p>
    <w:p w:rsidR="004E2785" w:rsidRPr="009A6F53" w:rsidRDefault="004E2785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4E2785" w:rsidRPr="009A6F53" w:rsidRDefault="004E2785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4E2785" w:rsidRPr="009A6F53" w:rsidRDefault="004E2785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4E2785" w:rsidRPr="009A6F53" w:rsidRDefault="004E2785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21DC" w:rsidRPr="009A6F53" w:rsidRDefault="000C21DC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21DC" w:rsidRPr="009A6F53" w:rsidRDefault="000C21DC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21DC" w:rsidRPr="009A6F53" w:rsidRDefault="000C21DC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21DC" w:rsidRPr="009A6F53" w:rsidRDefault="000C21DC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21DC" w:rsidRPr="009A6F53" w:rsidRDefault="000C21DC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6F53" w:rsidRDefault="009A6F53" w:rsidP="009A6F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6F53" w:rsidRDefault="009A6F53" w:rsidP="009A6F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6F53" w:rsidRDefault="009A6F53" w:rsidP="009A6F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6F53" w:rsidRDefault="009A6F53" w:rsidP="009A6F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21DC" w:rsidRPr="009A6F53" w:rsidRDefault="000C21DC" w:rsidP="009A6F53">
      <w:pPr>
        <w:spacing w:line="360" w:lineRule="auto"/>
        <w:ind w:firstLine="709"/>
        <w:jc w:val="center"/>
        <w:rPr>
          <w:sz w:val="28"/>
          <w:szCs w:val="28"/>
        </w:rPr>
      </w:pPr>
      <w:r w:rsidRPr="009A6F53">
        <w:rPr>
          <w:sz w:val="28"/>
          <w:szCs w:val="28"/>
        </w:rPr>
        <w:t>Нижний Новгород</w:t>
      </w:r>
    </w:p>
    <w:p w:rsidR="000C21DC" w:rsidRPr="009A6F53" w:rsidRDefault="000C21DC" w:rsidP="009A6F53">
      <w:pPr>
        <w:spacing w:line="360" w:lineRule="auto"/>
        <w:ind w:firstLine="709"/>
        <w:jc w:val="center"/>
        <w:rPr>
          <w:sz w:val="28"/>
          <w:szCs w:val="28"/>
        </w:rPr>
      </w:pPr>
      <w:r w:rsidRPr="009A6F53">
        <w:rPr>
          <w:sz w:val="28"/>
          <w:szCs w:val="28"/>
        </w:rPr>
        <w:t>2010</w:t>
      </w:r>
    </w:p>
    <w:p w:rsidR="00B112BE" w:rsidRPr="009A6F53" w:rsidRDefault="009A6F53" w:rsidP="009A6F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6F53">
        <w:rPr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>Виды налогов и</w:t>
      </w:r>
      <w:r w:rsidRPr="009A6F53">
        <w:rPr>
          <w:b/>
          <w:sz w:val="28"/>
          <w:szCs w:val="28"/>
        </w:rPr>
        <w:t xml:space="preserve"> основания для их классификации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 xml:space="preserve">Статья 12. Виды налогов и сборов в </w:t>
      </w:r>
      <w:r w:rsidR="009A6F53">
        <w:rPr>
          <w:b/>
          <w:sz w:val="28"/>
          <w:szCs w:val="28"/>
        </w:rPr>
        <w:t xml:space="preserve">Российской </w:t>
      </w:r>
      <w:r w:rsidRPr="009A6F53">
        <w:rPr>
          <w:b/>
          <w:sz w:val="28"/>
          <w:szCs w:val="28"/>
        </w:rPr>
        <w:t>Федерации. Полномочия законодательных (представительных)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 (в ред. Федерального закона от 29.07.2004 № 95-ФЗ)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1. В Российской Федерации устанавливаются следующие виды налогов и сборов: федер</w:t>
      </w:r>
      <w:r w:rsidR="00594341">
        <w:rPr>
          <w:sz w:val="28"/>
          <w:szCs w:val="28"/>
        </w:rPr>
        <w:t>альные, региональные и местные.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2. Федеральными налогами и сборами признаются налоги и сборы, которые установлены настоящим Кодексом и обязательны к уплате на всей территории Российской Федерации, если иное не предусмотр</w:t>
      </w:r>
      <w:r w:rsidR="00594341">
        <w:rPr>
          <w:sz w:val="28"/>
          <w:szCs w:val="28"/>
        </w:rPr>
        <w:t>ено пунктом 7 настоящей статьи.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3. Региональными налогами признаются налоги,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Федерации, если иное не предусмотрено пунктом 7 настоящей статьи.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</w:t>
      </w:r>
      <w:r w:rsidR="00594341">
        <w:rPr>
          <w:sz w:val="28"/>
          <w:szCs w:val="28"/>
        </w:rPr>
        <w:t>сийской Федерации о налогах.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При установлении региональных налогов законодательными (представительными) органами государственной власти субъектов Российской Федерации определяются в порядке и пределах, которые предусмотрены настоящим Кодексом, следующие элементы налогообложения: налоговые ставки, порядок и сроки уплаты налогов. Иные элементы налогообложения по региональным налогам и налогоплательщики о</w:t>
      </w:r>
      <w:r w:rsidR="00594341">
        <w:rPr>
          <w:sz w:val="28"/>
          <w:szCs w:val="28"/>
        </w:rPr>
        <w:t>пределяются настоящим Кодексом.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Законодательными (представительными) органами государственной власти субъектов Российской Федерации законами о налогах в порядке и пределах, которые предусмотрены настоящим кодексом, могут устанавливаться налоговые льготы, основания и порядок их применения.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4. Местными налогами признаются налоги,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образований, если иное не предусмотрено настоящим пунктом и пунктом 7 настоящей статьи.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Земельный налог и налог на имущество физических лиц устанавливаются настоящим Кодексом и нормативными правовыми актами представительных органов поселений (муниципальных районов), городских округов о налогах и обязательны к уплате на территориях соответствующих поселений (межселенных территориях), городских округов, если иное не предусмотрено пунктом 7 настоящей статьи. Земельный налог и налог на имущество физических лиц вводятся в действие и прекращают действовать на территориях поселений (межселенных территориях), городских округов в соответствии с настоящим Кодексом и нормативными правовыми актами представительных органов поселений (муниципальных районов), городских округов о налогах.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Местные налоги в городах федерального значения Москве и Санкт Петербурге устанавливаются настоящим Кодексом и законами указанных субъектов Российской Федерации о налогах, обязательны к уплате на территориях этих субъектов Российской Федерации, если иное не предусмотрено пунктом 7 настоящей статьи. Местные налоги вводятся в действие и прекращают действовать на территориях городов федерального значения Москвы и Санкт-Петербурга в соответствии с настоящим Кодексом и законами указанных субъектов Российской Федерации.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При установлении местных налогов представительными органами муниципальных образований, (законодательными (представительными) органами государственной власти городов федерального значения Москвы и Санкт-Петербурга) определяются в порядке и пределах, которые предусмотрены настоящим Кодексом, следующие элементы налогообложения: налоговые ставки, порядок и сроки уплаты налогов. Иные элементы налогообложения по местным налогам и налогоплательщики определяются настоящим Кодексом</w:t>
      </w:r>
      <w:r w:rsidR="00594341">
        <w:rPr>
          <w:sz w:val="28"/>
          <w:szCs w:val="28"/>
        </w:rPr>
        <w:t>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Представительными органами муниципальных образований (законодательными (представительными) органами государственной власти городов федерального значения Москвы и Санкт-Петербурга) законодательством о налогах и сборах в порядке и пределах, которые предусмотрены настоящим Кодексом, могут устанавливаться налоговые льготы, основания </w:t>
      </w:r>
      <w:r w:rsidR="00594341">
        <w:rPr>
          <w:sz w:val="28"/>
          <w:szCs w:val="28"/>
        </w:rPr>
        <w:t>и порядок их применения.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5. Федеральные, региональные и местные налоги и сборы отменяются настоящим Кодексом.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6. Не могут устанавливаться федеральные, региональные или местные налоги и сборы, не предусмотренные настоящим </w:t>
      </w:r>
      <w:r w:rsidR="00594341">
        <w:rPr>
          <w:sz w:val="28"/>
          <w:szCs w:val="28"/>
        </w:rPr>
        <w:t>Кодексом.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7. Настоящим Кодексом устанавливаются специальные налоговые режимы, которые могут предусматривать федеральные налоги, не указанные в статье 13 настоящего Кодекса, определяются порядок установления таких налогов, а также порядок введения в действие и применения указанных специальных налоговых режимов.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Специальные налоговые режимы могут предусматривать освобождение от обязанности по уплате отдельных федеральных, региональных и местных налогов и сборов, 'указанных в статьях 13-15 настоящего Кодекса. </w:t>
      </w:r>
    </w:p>
    <w:p w:rsidR="00B112BE" w:rsidRPr="009A6F53" w:rsidRDefault="00594341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>Статья 13. Федеральные налоги и сборы (В ред. Федерального закона от 29.07.2004 №95-ФЗ)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К федеральным налогам и сборам относятся;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 на добавленную стоимость;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акцизы;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 на доходы физических лиц;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утратил силу. - Федеральный закон о: 24.07.2009 N9213-ФЗ;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 на прибыль организаций;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 на добычу полезных ископаемых;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утратил силу. - Федеральный закон от 01.07.2005 N9 78-ФЗ;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водный налог;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сборы за пользование объектами животного мира и за пользование объектами водных биологических ресурсов; </w:t>
      </w:r>
      <w:r w:rsidRPr="009A6F53">
        <w:rPr>
          <w:sz w:val="28"/>
          <w:szCs w:val="28"/>
        </w:rPr>
        <w:tab/>
        <w:t xml:space="preserve">. </w:t>
      </w:r>
    </w:p>
    <w:p w:rsidR="00B112BE" w:rsidRPr="009A6F53" w:rsidRDefault="00B112BE" w:rsidP="009A6F5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государственная пошлина. </w:t>
      </w:r>
    </w:p>
    <w:p w:rsid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Статья 14. Региональные налоги (В ред. Федерального закона от 29.07.2004 №95-ФЗ.)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ab/>
        <w:t xml:space="preserve">К региональным налогам относятся; </w:t>
      </w:r>
    </w:p>
    <w:p w:rsidR="00B112BE" w:rsidRPr="009A6F53" w:rsidRDefault="00B112BE" w:rsidP="009A6F5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 на имущество организаций; </w:t>
      </w:r>
    </w:p>
    <w:p w:rsidR="00B112BE" w:rsidRPr="009A6F53" w:rsidRDefault="00B112BE" w:rsidP="009A6F5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 на игорный бизнес; </w:t>
      </w:r>
    </w:p>
    <w:p w:rsidR="00B112BE" w:rsidRPr="009A6F53" w:rsidRDefault="00B112BE" w:rsidP="009A6F5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транспортный налог.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 xml:space="preserve">Статья 15. Местные налоги (В ред. Федерального закона от 29.07.2004 №95-ФЗ)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К местным налогам относятся; </w:t>
      </w:r>
    </w:p>
    <w:p w:rsidR="00B112BE" w:rsidRPr="009A6F53" w:rsidRDefault="00B112BE" w:rsidP="009A6F5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земельный налог; </w:t>
      </w:r>
    </w:p>
    <w:p w:rsidR="00B112BE" w:rsidRPr="009A6F53" w:rsidRDefault="00B112BE" w:rsidP="009A6F5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 на имущество физических лиц. </w:t>
      </w:r>
    </w:p>
    <w:p w:rsidR="00B112BE" w:rsidRP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 xml:space="preserve">Статья 16. Информация о налогах (В ред. Федерального закона от 29.06.2004 №58-ФЗ)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Информация и копии законов, иных нормативных правовых актов об установлении, изменении и прекращении действия региональных и местных налогов направляются органами государственной власти субъектов Российской Федерации и органами местного самоуправления в Министерство Финансов Российской Федерации и федеральный орган исполнительной власти, уполномоченный по контролю и надзору в области налогов и сборов, а также в финансовые органы соответствующих субъектов Российской Федерации и территориальные налоговые органы. (В ред. Федеральных законов от 29.07.2004 №95-ФЗ, от 27.07.2006 N137-ФЗ)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 xml:space="preserve">Статья 17. Общие условия установления налогов и сборов </w:t>
      </w:r>
    </w:p>
    <w:p w:rsidR="00B112BE" w:rsidRPr="009A6F53" w:rsidRDefault="00594341" w:rsidP="00594341">
      <w:pPr>
        <w:spacing w:line="360" w:lineRule="auto"/>
        <w:ind w:firstLine="709"/>
        <w:jc w:val="both"/>
        <w:rPr>
          <w:sz w:val="28"/>
          <w:szCs w:val="28"/>
        </w:rPr>
      </w:pPr>
      <w:r w:rsidRPr="005943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112BE" w:rsidRPr="009A6F53">
        <w:rPr>
          <w:sz w:val="28"/>
          <w:szCs w:val="28"/>
        </w:rPr>
        <w:t xml:space="preserve">Налог считается установленным лишь в том случае, когда определены налогоплательщики и элементы налогообложения, а именно; (В ред. Федерального закона от 09.07.1999 №154-ФЗ)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объект налогообложения;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налоговая база; </w:t>
      </w:r>
    </w:p>
    <w:p w:rsid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налоговый период;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налоговая ставка; </w:t>
      </w:r>
    </w:p>
    <w:p w:rsid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порядок исчисления налога;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порядок и сроки уплаты налога.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2.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налогоплательщиком. (В ред. Федерального закона от 09.07.1999 №154-ФЗ)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3. При установлении сборов определяются их плательщики и элементы обложения применительно к конкретным сборам. (В ред. Федерального закона от 09.07.1999 №154-ФЗ) </w:t>
      </w:r>
    </w:p>
    <w:p w:rsidR="00B112BE" w:rsidRP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>Статья 18. Специальные налоговые режимы (8 ред. Федерального закона от 29:07.2004 №95-ФЗ)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1. Специальные налоговые режимы устанавливаются настоящим Кодексом</w:t>
      </w:r>
      <w:r w:rsidR="00594341">
        <w:rPr>
          <w:sz w:val="28"/>
          <w:szCs w:val="28"/>
        </w:rPr>
        <w:t xml:space="preserve"> </w:t>
      </w:r>
      <w:r w:rsidRPr="009A6F53">
        <w:rPr>
          <w:sz w:val="28"/>
          <w:szCs w:val="28"/>
        </w:rPr>
        <w:t>и применяются в случаях и порядке, которые предусмотрены настоящим Кодексом и иными актами законодательства о налогах и сборах.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Специальные налоговые режимы могут предусматривать особый порядок определения элементов налогообложения, а также освобождение от обязанности по уплате отдельных налогов и сборов, преДУ9мотренных статьями 13-15 настоящего Кодекса.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2. К специальным налоговым режимам относятся;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1) система налогообложения для сельскохозяйственных товаропроизводителей (единый сельскохозяйственный налог);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2)упрощенная система налогообложения;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3)система налогообложения в виде единого налога на вмененный доход для отдельных видов деятельности;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4) система налогообложения при выполнении соглашений о разделе продукции. </w:t>
      </w:r>
    </w:p>
    <w:p w:rsidR="00B112BE" w:rsidRPr="009A6F53" w:rsidRDefault="009A6F53" w:rsidP="009A6F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>ЗАДАЧИ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Задача №1</w:t>
      </w:r>
    </w:p>
    <w:p w:rsidR="00594341" w:rsidRDefault="00594341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Гражданин С.имеет оклад 4800 руб. и ежеквартальную премию в размере 40% от квартальной зарплаты. У него 2 детей.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Найти налог на доходы за ноябрь и сумму, полученную работником.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Таблица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755"/>
        <w:gridCol w:w="1432"/>
        <w:gridCol w:w="1035"/>
        <w:gridCol w:w="1267"/>
        <w:gridCol w:w="1221"/>
        <w:gridCol w:w="1267"/>
        <w:gridCol w:w="1035"/>
      </w:tblGrid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Доход за месяц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Совокупный годовой доход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 xml:space="preserve"> Сумма вычетов за текущий месяц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Сумма вычетов с начала налогового периода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Налоговая база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Сумма НДФЛ с начала налогового периода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Сумма НДФЛ за текущий месяц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Январь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312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312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Февраль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9600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624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312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Март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10560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20160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7200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8160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1684,8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1060,8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Апрель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24960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9600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1996,8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312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Май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29760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12000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2308,8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312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Июнь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10560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40320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2000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14000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8560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3421,6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1112,8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Июль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45120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2000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16000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2800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3785,6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364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Август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49920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2000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18000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2800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4149,6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364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Сентябрь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10560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60480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2000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20000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8560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5262,4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1112,8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Октябрь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4800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65280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2000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22000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2800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5626,4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364</w:t>
            </w:r>
          </w:p>
        </w:tc>
      </w:tr>
      <w:tr w:rsidR="009A6F53" w:rsidRPr="00924725" w:rsidTr="00924725">
        <w:trPr>
          <w:trHeight w:val="429"/>
          <w:jc w:val="center"/>
        </w:trPr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750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4800</w:t>
            </w:r>
          </w:p>
        </w:tc>
        <w:tc>
          <w:tcPr>
            <w:tcW w:w="1433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70080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2000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24000</w:t>
            </w:r>
          </w:p>
        </w:tc>
        <w:tc>
          <w:tcPr>
            <w:tcW w:w="1222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2800</w:t>
            </w:r>
          </w:p>
        </w:tc>
        <w:tc>
          <w:tcPr>
            <w:tcW w:w="1268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5990,4</w:t>
            </w:r>
          </w:p>
        </w:tc>
        <w:tc>
          <w:tcPr>
            <w:tcW w:w="1035" w:type="dxa"/>
            <w:shd w:val="clear" w:color="auto" w:fill="auto"/>
          </w:tcPr>
          <w:p w:rsidR="00B112BE" w:rsidRPr="00924725" w:rsidRDefault="00B112BE" w:rsidP="00924725">
            <w:pPr>
              <w:spacing w:line="360" w:lineRule="auto"/>
              <w:rPr>
                <w:b/>
                <w:sz w:val="20"/>
                <w:szCs w:val="20"/>
              </w:rPr>
            </w:pPr>
            <w:r w:rsidRPr="00924725">
              <w:rPr>
                <w:b/>
                <w:sz w:val="20"/>
                <w:szCs w:val="20"/>
              </w:rPr>
              <w:t>364</w:t>
            </w:r>
          </w:p>
        </w:tc>
      </w:tr>
    </w:tbl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Решение:</w:t>
      </w:r>
    </w:p>
    <w:p w:rsidR="00B112BE" w:rsidRPr="009A6F53" w:rsidRDefault="008C4F8D" w:rsidP="009A6F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94.5pt;margin-top:11.1pt;width:27pt;height:90pt;rotation:90;z-index:251657216"/>
        </w:pict>
      </w:r>
      <w:r w:rsidR="00B112BE" w:rsidRPr="009A6F53">
        <w:rPr>
          <w:b/>
          <w:sz w:val="28"/>
          <w:szCs w:val="28"/>
        </w:rPr>
        <w:t xml:space="preserve">1. </w:t>
      </w:r>
      <w:r w:rsidR="00B112BE" w:rsidRPr="009A6F53">
        <w:rPr>
          <w:sz w:val="28"/>
          <w:szCs w:val="28"/>
        </w:rPr>
        <w:t>Доход за месяц останется тем же, только за счет премии квартальной (1 квартал – 3 месяца) за март: ( 4800* 3 ) * 40% + 4800 = 10560 руб.</w:t>
      </w:r>
    </w:p>
    <w:p w:rsidR="00B112BE" w:rsidRPr="009A6F53" w:rsidRDefault="00B112BE" w:rsidP="009A6F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12BE" w:rsidRDefault="00B112BE" w:rsidP="009A6F53">
      <w:pPr>
        <w:tabs>
          <w:tab w:val="num" w:pos="360"/>
        </w:tabs>
        <w:spacing w:line="360" w:lineRule="auto"/>
        <w:ind w:firstLine="1701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Премия</w:t>
      </w:r>
    </w:p>
    <w:p w:rsidR="00B112BE" w:rsidRPr="009A6F53" w:rsidRDefault="009A6F53" w:rsidP="009A6F5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>2.</w:t>
      </w:r>
      <w:r w:rsidR="00B112BE" w:rsidRPr="009A6F53">
        <w:rPr>
          <w:sz w:val="28"/>
          <w:szCs w:val="28"/>
        </w:rPr>
        <w:t xml:space="preserve"> Совокупный годовой доход : совокупный годовой доход за январь= доходу за месяц, а послед. совокупные годовые доходы за месяца вычисляем след. обр. : к совокупному годовому доходу за январь + доход за месяц за февраль = 9600 и т.д.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3.</w:t>
      </w:r>
      <w:r w:rsidRPr="009A6F53">
        <w:rPr>
          <w:sz w:val="28"/>
          <w:szCs w:val="28"/>
        </w:rPr>
        <w:t>Сумма вычетов за текущий месяц :Налоговый вычет в размере 400 руб. за каждый месяц налогового периода распространяется на всех граждан  за исключением льготных категорий и действует до месяца, в котором их доход исчисленным нарастающим итогом с начала налогового периода (в отношении которого предусмотрена налоговая ставка , установленная пунктом 1 статьи 224 настоящего Кодекса) налоговым агентом, предоставляющим данный стандартный налоговый вычет, превысил 40 000 рублей. Начиная с месяца, в котором указанный доход превысил 40 000 рублей, налоговый вычет, предусмотренный настоящим подпунктом, не применяется; ( в ред. Федеральных законов от 07.07.2003 № 105-фз, от 22.07.2008 № 121-фз)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 xml:space="preserve">4. </w:t>
      </w:r>
      <w:r w:rsidRPr="009A6F53">
        <w:rPr>
          <w:sz w:val="28"/>
          <w:szCs w:val="28"/>
        </w:rPr>
        <w:t xml:space="preserve">Сумма вычетов с начала налогового периода вычисляется след образом: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Она равна за сумме за январь вычетов за тек. месяц, а дальнейшие вычисление </w:t>
      </w:r>
      <w:r w:rsidRPr="009A6F53">
        <w:rPr>
          <w:sz w:val="28"/>
          <w:szCs w:val="28"/>
        </w:rPr>
        <w:sym w:font="Wingdings" w:char="F0F0"/>
      </w:r>
      <w:r w:rsidRPr="009A6F53">
        <w:rPr>
          <w:sz w:val="28"/>
          <w:szCs w:val="28"/>
        </w:rPr>
        <w:t xml:space="preserve"> сумма вычетов за тек месяц за январь + за февраль </w:t>
      </w:r>
      <w:r w:rsidRPr="009A6F53">
        <w:rPr>
          <w:sz w:val="28"/>
          <w:szCs w:val="28"/>
        </w:rPr>
        <w:sym w:font="Wingdings" w:char="F0F0"/>
      </w:r>
      <w:r w:rsidRPr="009A6F53">
        <w:rPr>
          <w:sz w:val="28"/>
          <w:szCs w:val="28"/>
        </w:rPr>
        <w:t xml:space="preserve"> к этой сумме + за март и т.д.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5.</w:t>
      </w:r>
      <w:r w:rsidRPr="009A6F53">
        <w:rPr>
          <w:sz w:val="28"/>
          <w:szCs w:val="28"/>
        </w:rPr>
        <w:t xml:space="preserve"> Налоговая база = Доход за месяц – сумме вычетов за тек. месяц.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6.</w:t>
      </w:r>
      <w:r w:rsidRPr="009A6F53">
        <w:rPr>
          <w:sz w:val="28"/>
          <w:szCs w:val="28"/>
        </w:rPr>
        <w:t xml:space="preserve"> Сумма НДФЛ за тек месяц = Налоговая база * 13%.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7.</w:t>
      </w:r>
      <w:r w:rsidRPr="009A6F53">
        <w:rPr>
          <w:sz w:val="28"/>
          <w:szCs w:val="28"/>
        </w:rPr>
        <w:t xml:space="preserve"> сумма НДФЛ с начала налогового периода = сумме НДФЛ за тек месяц за январь + февраль </w:t>
      </w:r>
      <w:r w:rsidRPr="009A6F53">
        <w:rPr>
          <w:sz w:val="28"/>
          <w:szCs w:val="28"/>
        </w:rPr>
        <w:sym w:font="Wingdings" w:char="F0F0"/>
      </w:r>
      <w:r w:rsidRPr="009A6F53">
        <w:rPr>
          <w:sz w:val="28"/>
          <w:szCs w:val="28"/>
        </w:rPr>
        <w:t xml:space="preserve"> к этой сумме  + за март и т.д.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8.</w:t>
      </w:r>
      <w:r w:rsidRPr="009A6F53">
        <w:rPr>
          <w:sz w:val="28"/>
          <w:szCs w:val="28"/>
        </w:rPr>
        <w:t xml:space="preserve"> З/п за ноябрь к выплате : 4800-364 = 4436р. , налог 364 р.</w:t>
      </w:r>
    </w:p>
    <w:p w:rsidR="00B112BE" w:rsidRP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>Задача №2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594341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594341">
        <w:rPr>
          <w:sz w:val="28"/>
          <w:szCs w:val="28"/>
        </w:rPr>
        <w:t>Рассчитайте налог на имущество организации за 1-ый квартал на основании следующих данных:</w:t>
      </w:r>
    </w:p>
    <w:p w:rsidR="009A6F53" w:rsidRPr="00594341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594341">
        <w:rPr>
          <w:sz w:val="28"/>
          <w:szCs w:val="28"/>
        </w:rPr>
        <w:t>1. Стоимость имущества по балансу на 1.01</w:t>
      </w:r>
      <w:r w:rsidR="009A6F53" w:rsidRPr="00594341">
        <w:rPr>
          <w:sz w:val="28"/>
          <w:szCs w:val="28"/>
        </w:rPr>
        <w:tab/>
      </w:r>
      <w:r w:rsidR="009A6F53" w:rsidRPr="00594341">
        <w:rPr>
          <w:sz w:val="28"/>
          <w:szCs w:val="28"/>
        </w:rPr>
        <w:tab/>
      </w:r>
      <w:r w:rsidRPr="00594341">
        <w:rPr>
          <w:sz w:val="28"/>
          <w:szCs w:val="28"/>
        </w:rPr>
        <w:t>3400000 руб.</w:t>
      </w:r>
    </w:p>
    <w:p w:rsidR="00B112BE" w:rsidRPr="00594341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594341">
        <w:rPr>
          <w:sz w:val="28"/>
          <w:szCs w:val="28"/>
        </w:rPr>
        <w:t>2. Сумма ежемесячной амортизации</w:t>
      </w:r>
      <w:r w:rsidRPr="00594341">
        <w:rPr>
          <w:sz w:val="28"/>
          <w:szCs w:val="28"/>
        </w:rPr>
        <w:tab/>
      </w:r>
      <w:r w:rsidR="009A6F53" w:rsidRPr="00594341">
        <w:rPr>
          <w:sz w:val="28"/>
          <w:szCs w:val="28"/>
        </w:rPr>
        <w:tab/>
      </w:r>
      <w:r w:rsidR="009A6F53" w:rsidRPr="00594341">
        <w:rPr>
          <w:sz w:val="28"/>
          <w:szCs w:val="28"/>
        </w:rPr>
        <w:tab/>
      </w:r>
      <w:r w:rsidRPr="00594341">
        <w:rPr>
          <w:sz w:val="28"/>
          <w:szCs w:val="28"/>
        </w:rPr>
        <w:t>11000 руб.</w:t>
      </w:r>
    </w:p>
    <w:p w:rsidR="00B112BE" w:rsidRPr="00594341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594341">
        <w:rPr>
          <w:sz w:val="28"/>
          <w:szCs w:val="28"/>
        </w:rPr>
        <w:t>3. Приобретен и введен в эксплуатацию объект</w:t>
      </w:r>
      <w:r w:rsidR="009A6F53" w:rsidRPr="00594341">
        <w:rPr>
          <w:sz w:val="28"/>
          <w:szCs w:val="28"/>
        </w:rPr>
        <w:t xml:space="preserve"> </w:t>
      </w:r>
      <w:r w:rsidRPr="00594341">
        <w:rPr>
          <w:sz w:val="28"/>
          <w:szCs w:val="28"/>
        </w:rPr>
        <w:t>основных средств 21 февраля (срок полезного</w:t>
      </w:r>
      <w:r w:rsidR="009A6F53" w:rsidRPr="00594341">
        <w:rPr>
          <w:sz w:val="28"/>
          <w:szCs w:val="28"/>
        </w:rPr>
        <w:t xml:space="preserve"> </w:t>
      </w:r>
      <w:r w:rsidRPr="00594341">
        <w:rPr>
          <w:sz w:val="28"/>
          <w:szCs w:val="28"/>
        </w:rPr>
        <w:t>использования 10 лет)</w:t>
      </w:r>
      <w:r w:rsidRPr="00594341">
        <w:rPr>
          <w:sz w:val="28"/>
          <w:szCs w:val="28"/>
        </w:rPr>
        <w:tab/>
        <w:t>450000 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Решение:</w:t>
      </w:r>
    </w:p>
    <w:p w:rsidR="00B112BE" w:rsidRPr="009A6F53" w:rsidRDefault="00B112BE" w:rsidP="009A6F5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Ст-ть им-ва на 01.01. = 3400000 руб.</w:t>
      </w:r>
    </w:p>
    <w:p w:rsidR="00B112BE" w:rsidRPr="009A6F53" w:rsidRDefault="00B112BE" w:rsidP="009A6F5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Амортизация за январь = 11000 руб.</w:t>
      </w:r>
    </w:p>
    <w:p w:rsidR="00B112BE" w:rsidRPr="009A6F53" w:rsidRDefault="00B112BE" w:rsidP="009A6F5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Ст-ть им-ва на 01.02 = 3400000 – 11000 = 3389000 руб. </w:t>
      </w:r>
    </w:p>
    <w:p w:rsidR="00B112BE" w:rsidRPr="009A6F53" w:rsidRDefault="00B112BE" w:rsidP="009A6F5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амортизация за февраль 11000 руб.</w:t>
      </w:r>
    </w:p>
    <w:p w:rsidR="00B112BE" w:rsidRPr="009A6F53" w:rsidRDefault="00B112BE" w:rsidP="009A6F5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Поступление ОС 450000 руб. </w:t>
      </w:r>
    </w:p>
    <w:p w:rsidR="00B112BE" w:rsidRPr="009A6F53" w:rsidRDefault="00B112BE" w:rsidP="009A6F5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Ст-ть им-ва на 01.03 = 33890000 – 11000 + 450000 = 3828000 руб.</w:t>
      </w:r>
    </w:p>
    <w:p w:rsidR="00B112BE" w:rsidRPr="009A6F53" w:rsidRDefault="008C4F8D" w:rsidP="009A6F5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8" style="position:absolute;left:0;text-align:left;margin-left:273.75pt;margin-top:-25.2pt;width:27pt;height:126pt;rotation:90;z-index:251658240"/>
        </w:pict>
      </w:r>
      <w:r w:rsidR="00B112BE" w:rsidRPr="009A6F53">
        <w:rPr>
          <w:sz w:val="28"/>
          <w:szCs w:val="28"/>
        </w:rPr>
        <w:t>Амортизация за март = 11000+ (450000 / 10 лет/ 12 мес.) =  14750 руб.</w:t>
      </w:r>
    </w:p>
    <w:p w:rsidR="00B112BE" w:rsidRPr="009A6F53" w:rsidRDefault="00B112BE" w:rsidP="009A6F53">
      <w:pPr>
        <w:spacing w:line="360" w:lineRule="auto"/>
        <w:ind w:firstLine="3686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Амортизация нового средства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8. Ст-ть им-ва на 01,04  = 3828000 – 14750 = 3813250 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9. Ср. ст-ть им-ва за 1 квартал =  </w:t>
      </w:r>
      <w:r w:rsidRPr="009A6F53">
        <w:rPr>
          <w:sz w:val="28"/>
          <w:szCs w:val="28"/>
          <w:u w:val="single"/>
        </w:rPr>
        <w:t>(3400000/2) + 3389000 + 3828000 + 3813250/2</w:t>
      </w:r>
      <w:r w:rsidRPr="009A6F53">
        <w:rPr>
          <w:sz w:val="28"/>
          <w:szCs w:val="28"/>
        </w:rPr>
        <w:t xml:space="preserve"> =</w:t>
      </w:r>
      <w:r w:rsidR="009A6F53" w:rsidRPr="009A6F53">
        <w:rPr>
          <w:sz w:val="28"/>
          <w:szCs w:val="28"/>
        </w:rPr>
        <w:t>3607875 руб</w:t>
      </w:r>
      <w:r w:rsidR="009A6F53">
        <w:rPr>
          <w:sz w:val="28"/>
          <w:szCs w:val="28"/>
        </w:rPr>
        <w:tab/>
      </w:r>
      <w:r w:rsidR="009A6F53">
        <w:rPr>
          <w:sz w:val="28"/>
          <w:szCs w:val="28"/>
        </w:rPr>
        <w:tab/>
      </w:r>
      <w:r w:rsidR="009A6F53">
        <w:rPr>
          <w:sz w:val="28"/>
          <w:szCs w:val="28"/>
        </w:rPr>
        <w:tab/>
      </w:r>
      <w:r w:rsidR="009A6F53">
        <w:rPr>
          <w:sz w:val="28"/>
          <w:szCs w:val="28"/>
        </w:rPr>
        <w:tab/>
      </w:r>
      <w:r w:rsidR="009A6F53">
        <w:rPr>
          <w:sz w:val="28"/>
          <w:szCs w:val="28"/>
        </w:rPr>
        <w:tab/>
      </w:r>
      <w:r w:rsidR="009A6F53">
        <w:rPr>
          <w:sz w:val="28"/>
          <w:szCs w:val="28"/>
        </w:rPr>
        <w:tab/>
      </w:r>
      <w:r w:rsidR="009A6F53">
        <w:rPr>
          <w:sz w:val="28"/>
          <w:szCs w:val="28"/>
        </w:rPr>
        <w:tab/>
      </w:r>
      <w:r w:rsidR="009A6F53" w:rsidRPr="009A6F53">
        <w:rPr>
          <w:sz w:val="28"/>
          <w:szCs w:val="28"/>
        </w:rPr>
        <w:t>3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10. Налог на им-во за 1 квартал ( 4 квартала в году) = (3607875 * 2,2%(налог на им-во Ст.380 НК РФ)) / 4 = 19843,31 руб.</w:t>
      </w:r>
    </w:p>
    <w:p w:rsidR="00B112BE" w:rsidRP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>Задача №3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Предприятие за отчетный период имело следующие показатели:</w:t>
      </w:r>
    </w:p>
    <w:p w:rsidR="00B112BE" w:rsidRPr="009A6F53" w:rsidRDefault="00B112BE" w:rsidP="009A6F5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Реализовало продукции – на сумму 246000руб.</w:t>
      </w:r>
    </w:p>
    <w:p w:rsidR="00B112BE" w:rsidRPr="009A6F53" w:rsidRDefault="00B112BE" w:rsidP="009A6F5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Реализовало товаров на сумму – 168000руб., которые были закуплены за 132000руб.</w:t>
      </w:r>
    </w:p>
    <w:p w:rsidR="00B112BE" w:rsidRPr="009A6F53" w:rsidRDefault="00B112BE" w:rsidP="009A6F5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Приобретены и оплачены  материалы на сумму 66000руб.</w:t>
      </w:r>
    </w:p>
    <w:p w:rsidR="00B112BE" w:rsidRPr="009A6F53" w:rsidRDefault="00B112BE" w:rsidP="009A6F5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Потреблены  и оплачены услуги производственного характера на сумму 42000руб.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Найти сумму НДС, подлежащую внесению в бюджет.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12BE" w:rsidRPr="009A6F53" w:rsidRDefault="00B112BE" w:rsidP="009A6F5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6F53">
        <w:rPr>
          <w:sz w:val="28"/>
          <w:szCs w:val="28"/>
        </w:rPr>
        <w:t>246000 : 118 * 100 * 18% = 37545</w:t>
      </w:r>
      <w:r w:rsidRPr="009A6F53">
        <w:rPr>
          <w:sz w:val="28"/>
          <w:szCs w:val="28"/>
          <w:lang w:val="en-US"/>
        </w:rPr>
        <w:t xml:space="preserve"> руб.</w:t>
      </w:r>
      <w:r w:rsidRPr="009A6F53">
        <w:rPr>
          <w:sz w:val="28"/>
          <w:szCs w:val="28"/>
        </w:rPr>
        <w:t xml:space="preserve"> (НДС с реализ)</w:t>
      </w:r>
    </w:p>
    <w:p w:rsidR="00B112BE" w:rsidRPr="009A6F53" w:rsidRDefault="00B112BE" w:rsidP="009A6F5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168000 : 118 * 100 * 18% = 25627 руб. (НДС с реализ)</w:t>
      </w:r>
    </w:p>
    <w:p w:rsidR="00B112BE" w:rsidRPr="009A6F53" w:rsidRDefault="00B112BE" w:rsidP="009A6F5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132000 : 118 * 100 * 18% = 20135 руб. ( НДС приобр )</w:t>
      </w:r>
    </w:p>
    <w:p w:rsidR="00B112BE" w:rsidRPr="009A6F53" w:rsidRDefault="00B112BE" w:rsidP="009A6F5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66000 : 110 * 100 * 10% = 6000 руб. ( НДС приобр )</w:t>
      </w:r>
    </w:p>
    <w:p w:rsidR="00B112BE" w:rsidRPr="009A6F53" w:rsidRDefault="00B112BE" w:rsidP="009A6F5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42000 : 118 * 100 * 18% = 6406 руб. ( НДС приобр )</w:t>
      </w:r>
    </w:p>
    <w:p w:rsidR="00B112BE" w:rsidRPr="009A6F53" w:rsidRDefault="00B112BE" w:rsidP="009A6F5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НДС к уплате = НДС с реал. – НДС приобр. = (37545+25627) – (20135+6000+6406)= 3254 руб.</w:t>
      </w:r>
    </w:p>
    <w:p w:rsidR="00594341" w:rsidRDefault="00594341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Задача №4</w:t>
      </w:r>
    </w:p>
    <w:p w:rsidR="009A6F53" w:rsidRP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Предприятие за отчетный  квартал имело следующие показатели.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1) Выручка от реализации продукции(НДС в т.ч.) – 432000руб., затраты – 360000руб.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2 ) Выручка от реализации товаров(НДС в т.ч.) – 288000руб., стоимость закупки – 216000руб.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3) Получены проценты по ценным бумагам – 23000 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4) Льготы - 23000 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5) Уплачено авансов - 18000 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Найти сумму налога на прибыль, подлежащую внесению в бюджет или возврату из бюджета.</w:t>
      </w:r>
    </w:p>
    <w:p w:rsid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6F53" w:rsidRDefault="009A6F53" w:rsidP="009A6F53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</w:rPr>
        <w:t>Р</w:t>
      </w:r>
      <w:r w:rsidRPr="009A6F53">
        <w:rPr>
          <w:b/>
          <w:sz w:val="28"/>
          <w:szCs w:val="28"/>
        </w:rPr>
        <w:t>ешение:</w:t>
      </w:r>
      <w:r w:rsidRPr="009A6F53">
        <w:rPr>
          <w:sz w:val="28"/>
          <w:szCs w:val="28"/>
          <w:lang w:bidi="he-IL"/>
        </w:rPr>
        <w:t xml:space="preserve">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Налоговая ставка устанавливается в размере 20 процентов, за исключением случаев,</w:t>
      </w:r>
      <w:r w:rsidRPr="009A6F53">
        <w:rPr>
          <w:sz w:val="28"/>
          <w:szCs w:val="28"/>
          <w:lang w:bidi="he-IL"/>
        </w:rPr>
        <w:t xml:space="preserve">  </w:t>
      </w:r>
      <w:r w:rsidRPr="009A6F53">
        <w:rPr>
          <w:sz w:val="28"/>
          <w:szCs w:val="28"/>
        </w:rPr>
        <w:t xml:space="preserve">предусмотренных пунктами 2-5 настоящей статьи. При этом: (В ред. Федерального закона от 26.11.2008 №224-ФЗ) </w:t>
      </w:r>
      <w:r w:rsidRPr="009A6F53">
        <w:rPr>
          <w:sz w:val="28"/>
          <w:szCs w:val="28"/>
        </w:rPr>
        <w:tab/>
        <w:t xml:space="preserve">,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сумма налога, исчисленная по налоговой ставке в размере 2 процентов, зачисляется в федеральный бюджет; (В ред. Федерального закона от 30.12.2008 №З05-ФЗ) 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сумма налога, исчисленная по налоговой ставке в размере 18 процентов, зачисляется в бюджеты субъектов Российской Федерации. (В ред. Федерального закона от ЗО.12.2008 №З05-ФЗ) </w:t>
      </w:r>
    </w:p>
    <w:p w:rsidR="00B112BE" w:rsidRPr="009A6F53" w:rsidRDefault="00B112BE" w:rsidP="009A6F5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Доходы по обычным видам деятельности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Выручка от продажи товаров, продукции, работ, услуг (за минусом НДС).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(432000 + 288000) / 118 * 100 = 610169руб.</w:t>
      </w:r>
    </w:p>
    <w:p w:rsidR="00B112BE" w:rsidRPr="009A6F53" w:rsidRDefault="00B112BE" w:rsidP="009A6F5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Себестоимость проданных товаров, продукции, работ , услуг(за минусом НДС)</w:t>
      </w:r>
    </w:p>
    <w:p w:rsidR="00B112BE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(360000 + 216000) / 118 * 100 = 488136руб.</w:t>
      </w:r>
    </w:p>
    <w:p w:rsidR="00B112BE" w:rsidRPr="009A6F53" w:rsidRDefault="00B112BE" w:rsidP="009A6F5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Валовая прибыль.</w:t>
      </w:r>
    </w:p>
    <w:p w:rsidR="00B112BE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610169 – 488136 = 122033 руб.</w:t>
      </w:r>
    </w:p>
    <w:p w:rsidR="00B112BE" w:rsidRDefault="00B112BE" w:rsidP="009A6F5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Прочие расходы и доходы.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Проценты к получению - 23000руб.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Прочие расходы – 23000руб. </w:t>
      </w:r>
    </w:p>
    <w:p w:rsidR="00B112BE" w:rsidRPr="009A6F53" w:rsidRDefault="00B112BE" w:rsidP="009A6F5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Прибыль (убыток) до налогообложения</w:t>
      </w:r>
    </w:p>
    <w:p w:rsidR="00B112BE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122033 + 23000 – 23000 = 122033руб.</w:t>
      </w:r>
    </w:p>
    <w:p w:rsidR="00B112BE" w:rsidRPr="009A6F53" w:rsidRDefault="00B112BE" w:rsidP="009A6F5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Налог на прибыль 20%</w:t>
      </w:r>
    </w:p>
    <w:p w:rsidR="00B112BE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122033 * 0,2 = 24407 </w:t>
      </w:r>
    </w:p>
    <w:p w:rsidR="00B112BE" w:rsidRPr="009A6F53" w:rsidRDefault="00B112BE" w:rsidP="009A6F5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Уплачено авансов 18000.</w:t>
      </w:r>
    </w:p>
    <w:p w:rsidR="00B112BE" w:rsidRPr="009A6F53" w:rsidRDefault="00B112BE" w:rsidP="009A6F53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 xml:space="preserve">ИТОГО сумма, подлежащая внесению в бюджет : </w:t>
      </w:r>
    </w:p>
    <w:p w:rsidR="00B112BE" w:rsidRPr="00594341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594341">
        <w:rPr>
          <w:sz w:val="28"/>
          <w:szCs w:val="28"/>
        </w:rPr>
        <w:t>24407 – 18000 = 6407 руб.</w:t>
      </w:r>
    </w:p>
    <w:p w:rsidR="009A6F53" w:rsidRDefault="009A6F53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Задача №5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Рассчитайте налог по организации при упрощенной системе налогообложения и выбравшей в качестве объекта доходы за вычетом расходов на основании след. Данных: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120"/>
      </w:tblGrid>
      <w:tr w:rsidR="00B112BE" w:rsidRPr="00924725" w:rsidTr="009247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Выручка от продажи товаров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12540000</w:t>
            </w:r>
          </w:p>
        </w:tc>
      </w:tr>
      <w:tr w:rsidR="00B112BE" w:rsidRPr="00924725" w:rsidTr="009247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Покупная стоимость реализованных товаров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8700000</w:t>
            </w:r>
          </w:p>
        </w:tc>
      </w:tr>
      <w:tr w:rsidR="00B112BE" w:rsidRPr="00924725" w:rsidTr="009247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655000</w:t>
            </w:r>
          </w:p>
        </w:tc>
      </w:tr>
      <w:tr w:rsidR="00B112BE" w:rsidRPr="00924725" w:rsidTr="009247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Приобретены и оплачены объекты основных средств, в том числе введены в эксплуатацию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440000</w:t>
            </w:r>
          </w:p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125000</w:t>
            </w:r>
          </w:p>
        </w:tc>
      </w:tr>
      <w:tr w:rsidR="00B112BE" w:rsidRPr="00924725" w:rsidTr="009247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Страховые платежи на обязательное пенсионное страхование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60000</w:t>
            </w:r>
          </w:p>
        </w:tc>
      </w:tr>
      <w:tr w:rsidR="00B112BE" w:rsidRPr="00924725" w:rsidTr="00924725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Основные средства, приобретенные до перехода на УСНО со сроком полезного использования 5 лет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112BE" w:rsidRPr="00924725" w:rsidRDefault="00B112BE" w:rsidP="00924725">
            <w:pPr>
              <w:spacing w:line="360" w:lineRule="auto"/>
              <w:rPr>
                <w:sz w:val="20"/>
                <w:szCs w:val="20"/>
              </w:rPr>
            </w:pPr>
            <w:r w:rsidRPr="00924725">
              <w:rPr>
                <w:sz w:val="20"/>
                <w:szCs w:val="20"/>
              </w:rPr>
              <w:t>388000</w:t>
            </w:r>
          </w:p>
        </w:tc>
      </w:tr>
    </w:tbl>
    <w:p w:rsidR="00594341" w:rsidRDefault="00594341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594341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4341">
        <w:rPr>
          <w:b/>
          <w:sz w:val="28"/>
          <w:szCs w:val="28"/>
        </w:rPr>
        <w:t>Решение: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1. Валовая прибыль</w:t>
      </w:r>
      <w:r w:rsidRPr="009A6F53">
        <w:rPr>
          <w:sz w:val="28"/>
          <w:szCs w:val="28"/>
        </w:rPr>
        <w:t>: 12540000 – 8700000 = 3840000руб.</w:t>
      </w:r>
    </w:p>
    <w:p w:rsidR="00B112BE" w:rsidRPr="009A6F53" w:rsidRDefault="00B112BE" w:rsidP="009A6F5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6F53">
        <w:rPr>
          <w:b/>
          <w:sz w:val="28"/>
          <w:szCs w:val="28"/>
        </w:rPr>
        <w:t>2. ОС, приобретенные до перехода на УСНО</w:t>
      </w:r>
    </w:p>
    <w:p w:rsidR="00B112BE" w:rsidRPr="009A6F53" w:rsidRDefault="00B112BE" w:rsidP="009A6F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(в течение первого года применения УСНО)</w:t>
      </w:r>
      <w:r w:rsidRPr="009A6F53">
        <w:rPr>
          <w:sz w:val="28"/>
          <w:szCs w:val="28"/>
        </w:rPr>
        <w:t xml:space="preserve"> - 388000 / 2 = 194000руб.</w:t>
      </w:r>
    </w:p>
    <w:p w:rsidR="00B112BE" w:rsidRPr="009A6F53" w:rsidRDefault="00B112BE" w:rsidP="009A6F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3. Итого прочие расходы</w:t>
      </w:r>
      <w:r w:rsidRPr="009A6F53">
        <w:rPr>
          <w:sz w:val="28"/>
          <w:szCs w:val="28"/>
        </w:rPr>
        <w:t>: 655000+125000+60000+194000 =1034000руб.</w:t>
      </w:r>
    </w:p>
    <w:p w:rsidR="00B112BE" w:rsidRPr="009A6F53" w:rsidRDefault="00B112BE" w:rsidP="009A6F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4. ИТОГО налогооблагаемая база</w:t>
      </w:r>
      <w:r w:rsidRPr="009A6F53">
        <w:rPr>
          <w:sz w:val="28"/>
          <w:szCs w:val="28"/>
        </w:rPr>
        <w:t>: 3840000 – 1034000= 2806000</w:t>
      </w:r>
    </w:p>
    <w:p w:rsidR="00B112BE" w:rsidRPr="009A6F53" w:rsidRDefault="00B112BE" w:rsidP="009A6F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b/>
          <w:sz w:val="28"/>
          <w:szCs w:val="28"/>
        </w:rPr>
        <w:t>5. Налог по УСНО 15% -</w:t>
      </w:r>
      <w:r w:rsidRPr="009A6F53">
        <w:rPr>
          <w:sz w:val="28"/>
          <w:szCs w:val="28"/>
        </w:rPr>
        <w:t xml:space="preserve"> 2806000*0,15 = 420900</w:t>
      </w:r>
    </w:p>
    <w:p w:rsidR="00594341" w:rsidRDefault="00594341" w:rsidP="009A6F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12BE" w:rsidRPr="009A6F53" w:rsidRDefault="00B112BE" w:rsidP="009A6F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>Расходы по основным средствам, приобретенным организацией до перехода на упрощенную систему налогообложения, признаются в течение определенного периода времени. Он зависит от того, какой имеют срок полезного использования такие объекты основных средств, при этом в течение налогового периода расходы принимаются по отчетным периодам равными долями, поквартально. Совокупными расходами признается остаточная стоимость данных основных средств, пп.2 п.3 статьи 346.16 НК.</w:t>
      </w:r>
    </w:p>
    <w:p w:rsidR="00B112BE" w:rsidRPr="009A6F53" w:rsidRDefault="00B112BE" w:rsidP="009A6F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2070"/>
        <w:gridCol w:w="4140"/>
      </w:tblGrid>
      <w:tr w:rsidR="00B112BE" w:rsidRPr="00594341" w:rsidTr="00594341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Срок полезного использования ОС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Амортизационная группа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Период включения остаточной стоимости ОС в расходы на их приобретение </w:t>
            </w:r>
          </w:p>
        </w:tc>
      </w:tr>
      <w:tr w:rsidR="00B112BE" w:rsidRPr="00594341" w:rsidTr="00594341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До 3 лет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>1-2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в течение первого года применения УСНО </w:t>
            </w:r>
          </w:p>
        </w:tc>
      </w:tr>
      <w:tr w:rsidR="00B112BE" w:rsidRPr="00594341" w:rsidTr="00594341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От 3 до 15 лет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3-6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>50% - в течение первого года применения УСНО</w:t>
            </w:r>
          </w:p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30% - в течение второго года </w:t>
            </w:r>
          </w:p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20% - в течение третьего года  </w:t>
            </w:r>
          </w:p>
        </w:tc>
      </w:tr>
      <w:tr w:rsidR="00B112BE" w:rsidRPr="00594341" w:rsidTr="00594341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Более 15 лет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7-10 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2BE" w:rsidRPr="00594341" w:rsidRDefault="00B112BE" w:rsidP="005943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94341">
              <w:rPr>
                <w:sz w:val="20"/>
                <w:szCs w:val="20"/>
              </w:rPr>
              <w:t xml:space="preserve">равными долями в течение 10 лет применения УСНО </w:t>
            </w:r>
          </w:p>
        </w:tc>
      </w:tr>
    </w:tbl>
    <w:p w:rsidR="00B112BE" w:rsidRPr="009A6F53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</w:p>
    <w:p w:rsidR="00B112BE" w:rsidRDefault="00B112BE" w:rsidP="009A6F53">
      <w:pPr>
        <w:spacing w:line="360" w:lineRule="auto"/>
        <w:ind w:firstLine="709"/>
        <w:jc w:val="both"/>
        <w:rPr>
          <w:sz w:val="28"/>
          <w:szCs w:val="28"/>
        </w:rPr>
      </w:pPr>
      <w:r w:rsidRPr="009A6F53">
        <w:rPr>
          <w:sz w:val="28"/>
          <w:szCs w:val="28"/>
        </w:rPr>
        <w:t xml:space="preserve">Согласно пп.1 п.3 статьи 346.16 НК расходы на приобретение основных средств для целей исчисления единого налога признаются </w:t>
      </w:r>
      <w:r w:rsidRPr="009A6F53">
        <w:rPr>
          <w:b/>
          <w:sz w:val="28"/>
          <w:szCs w:val="28"/>
        </w:rPr>
        <w:t>в момент ввода основных средств в эксплуатацию</w:t>
      </w:r>
      <w:r w:rsidRPr="009A6F53">
        <w:rPr>
          <w:sz w:val="28"/>
          <w:szCs w:val="28"/>
        </w:rPr>
        <w:t xml:space="preserve"> и отражаются в налоговом учете в последний день отчетного периода. </w:t>
      </w:r>
    </w:p>
    <w:p w:rsidR="00B112BE" w:rsidRPr="009A6F53" w:rsidRDefault="00594341" w:rsidP="0059434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12BE" w:rsidRPr="009A6F53">
        <w:rPr>
          <w:b/>
          <w:sz w:val="28"/>
          <w:szCs w:val="28"/>
        </w:rPr>
        <w:t>Используемая литература:</w:t>
      </w:r>
    </w:p>
    <w:p w:rsidR="00B112BE" w:rsidRPr="009A6F53" w:rsidRDefault="00B112BE" w:rsidP="009A6F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12BE" w:rsidRPr="00594341" w:rsidRDefault="00594341" w:rsidP="005943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Налоговый кодекс РФ: </w:t>
      </w:r>
      <w:r w:rsidR="00B112BE" w:rsidRPr="00594341">
        <w:rPr>
          <w:sz w:val="28"/>
          <w:szCs w:val="28"/>
        </w:rPr>
        <w:t>Части первая и вторая.</w:t>
      </w:r>
      <w:r>
        <w:rPr>
          <w:sz w:val="28"/>
          <w:szCs w:val="28"/>
        </w:rPr>
        <w:t xml:space="preserve"> </w:t>
      </w:r>
      <w:r w:rsidR="00B112BE" w:rsidRPr="00594341">
        <w:rPr>
          <w:sz w:val="28"/>
          <w:szCs w:val="28"/>
        </w:rPr>
        <w:t>-М.: Издательство «Омега-Л», 2010. – (Кодексы Российской федерации).</w:t>
      </w:r>
      <w:bookmarkStart w:id="0" w:name="_GoBack"/>
      <w:bookmarkEnd w:id="0"/>
    </w:p>
    <w:sectPr w:rsidR="00B112BE" w:rsidRPr="00594341" w:rsidSect="009A6F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04B1"/>
    <w:multiLevelType w:val="hybridMultilevel"/>
    <w:tmpl w:val="24FC47B4"/>
    <w:lvl w:ilvl="0" w:tplc="8B48C7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756DBF"/>
    <w:multiLevelType w:val="hybridMultilevel"/>
    <w:tmpl w:val="13D2B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5563AC"/>
    <w:multiLevelType w:val="hybridMultilevel"/>
    <w:tmpl w:val="A93C01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6173DA"/>
    <w:multiLevelType w:val="hybridMultilevel"/>
    <w:tmpl w:val="28ACD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C37E77"/>
    <w:multiLevelType w:val="hybridMultilevel"/>
    <w:tmpl w:val="1E8E9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1E2F47"/>
    <w:multiLevelType w:val="hybridMultilevel"/>
    <w:tmpl w:val="CC54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DD229E"/>
    <w:multiLevelType w:val="hybridMultilevel"/>
    <w:tmpl w:val="4AF85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214ACA"/>
    <w:multiLevelType w:val="hybridMultilevel"/>
    <w:tmpl w:val="92E6F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785"/>
    <w:rsid w:val="000C21DC"/>
    <w:rsid w:val="001C3099"/>
    <w:rsid w:val="003130A7"/>
    <w:rsid w:val="003C3B4D"/>
    <w:rsid w:val="004E2785"/>
    <w:rsid w:val="00594341"/>
    <w:rsid w:val="008C4F8D"/>
    <w:rsid w:val="008D25B0"/>
    <w:rsid w:val="00924725"/>
    <w:rsid w:val="009A6F53"/>
    <w:rsid w:val="00A55A9A"/>
    <w:rsid w:val="00AA3F95"/>
    <w:rsid w:val="00B112BE"/>
    <w:rsid w:val="00B7625E"/>
    <w:rsid w:val="00C71C2F"/>
    <w:rsid w:val="00E1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83123E9-7617-4AA8-A937-08912BE9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6CA8-D242-4845-8CF7-1002CB40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Нижегородской области</vt:lpstr>
    </vt:vector>
  </TitlesOfParts>
  <Company>Home</Company>
  <LinksUpToDate>false</LinksUpToDate>
  <CharactersWithSpaces>16591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Нижегородской области</dc:title>
  <dc:subject/>
  <dc:creator>Admin</dc:creator>
  <cp:keywords/>
  <dc:description/>
  <cp:lastModifiedBy>admin</cp:lastModifiedBy>
  <cp:revision>2</cp:revision>
  <dcterms:created xsi:type="dcterms:W3CDTF">2014-03-13T03:53:00Z</dcterms:created>
  <dcterms:modified xsi:type="dcterms:W3CDTF">2014-03-13T03:53:00Z</dcterms:modified>
</cp:coreProperties>
</file>