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06" w:rsidRPr="00B451D1" w:rsidRDefault="0066151E" w:rsidP="00A45AFA">
      <w:pPr>
        <w:pStyle w:val="a3"/>
        <w:spacing w:before="0" w:beforeAutospacing="0" w:after="0" w:afterAutospacing="0" w:line="360" w:lineRule="auto"/>
        <w:ind w:firstLine="709"/>
        <w:jc w:val="center"/>
        <w:rPr>
          <w:rFonts w:cs="Calibri"/>
          <w:sz w:val="28"/>
          <w:szCs w:val="28"/>
          <w:lang w:val="ru-RU"/>
        </w:rPr>
      </w:pPr>
      <w:r w:rsidRPr="00B451D1">
        <w:rPr>
          <w:rFonts w:cs="Calibri"/>
          <w:sz w:val="28"/>
          <w:szCs w:val="28"/>
          <w:lang w:val="ru-RU"/>
        </w:rPr>
        <w:t>Министерство образования и науки РФ</w:t>
      </w:r>
    </w:p>
    <w:p w:rsidR="0066151E" w:rsidRPr="00B451D1" w:rsidRDefault="0066151E" w:rsidP="00A45AFA">
      <w:pPr>
        <w:pStyle w:val="a3"/>
        <w:spacing w:before="0" w:beforeAutospacing="0" w:after="0" w:afterAutospacing="0" w:line="360" w:lineRule="auto"/>
        <w:ind w:firstLine="709"/>
        <w:jc w:val="center"/>
        <w:rPr>
          <w:rFonts w:cs="Calibri"/>
          <w:sz w:val="28"/>
          <w:szCs w:val="28"/>
          <w:lang w:val="ru-RU"/>
        </w:rPr>
      </w:pPr>
      <w:r w:rsidRPr="00B451D1">
        <w:rPr>
          <w:rFonts w:cs="Calibri"/>
          <w:sz w:val="28"/>
          <w:szCs w:val="28"/>
          <w:lang w:val="ru-RU"/>
        </w:rPr>
        <w:t>ФГОУ СПО «Кунгурский лесотехнический техникум»</w:t>
      </w:r>
    </w:p>
    <w:p w:rsidR="0066151E" w:rsidRPr="00B451D1" w:rsidRDefault="0066151E" w:rsidP="00A45AFA">
      <w:pPr>
        <w:pStyle w:val="a3"/>
        <w:tabs>
          <w:tab w:val="left" w:pos="4678"/>
        </w:tabs>
        <w:spacing w:before="0" w:beforeAutospacing="0" w:after="0" w:afterAutospacing="0" w:line="360" w:lineRule="auto"/>
        <w:ind w:firstLine="709"/>
        <w:jc w:val="both"/>
        <w:rPr>
          <w:rFonts w:cs="Calibri"/>
          <w:sz w:val="28"/>
          <w:szCs w:val="28"/>
          <w:lang w:val="ru-RU"/>
        </w:rPr>
      </w:pPr>
    </w:p>
    <w:p w:rsidR="0066151E" w:rsidRPr="00B451D1" w:rsidRDefault="0066151E" w:rsidP="00A45AFA">
      <w:pPr>
        <w:pStyle w:val="a3"/>
        <w:spacing w:before="0" w:beforeAutospacing="0" w:after="0" w:afterAutospacing="0" w:line="360" w:lineRule="auto"/>
        <w:ind w:firstLine="709"/>
        <w:jc w:val="both"/>
        <w:rPr>
          <w:rFonts w:cs="Calibri"/>
          <w:sz w:val="28"/>
          <w:szCs w:val="28"/>
          <w:lang w:val="ru-RU"/>
        </w:rPr>
      </w:pPr>
    </w:p>
    <w:p w:rsidR="0066151E" w:rsidRPr="00B451D1" w:rsidRDefault="0066151E" w:rsidP="00A45AFA">
      <w:pPr>
        <w:pStyle w:val="a3"/>
        <w:spacing w:before="0" w:beforeAutospacing="0" w:after="0" w:afterAutospacing="0" w:line="360" w:lineRule="auto"/>
        <w:ind w:firstLine="709"/>
        <w:jc w:val="both"/>
        <w:rPr>
          <w:rFonts w:cs="Calibri"/>
          <w:sz w:val="28"/>
          <w:szCs w:val="28"/>
          <w:lang w:val="ru-RU"/>
        </w:rPr>
      </w:pPr>
    </w:p>
    <w:p w:rsidR="0066151E" w:rsidRPr="00B451D1" w:rsidRDefault="0066151E" w:rsidP="00A45AFA">
      <w:pPr>
        <w:pStyle w:val="a3"/>
        <w:spacing w:before="0" w:beforeAutospacing="0" w:after="0" w:afterAutospacing="0" w:line="360" w:lineRule="auto"/>
        <w:ind w:firstLine="709"/>
        <w:jc w:val="both"/>
        <w:rPr>
          <w:rFonts w:cs="Calibri"/>
          <w:sz w:val="28"/>
          <w:szCs w:val="28"/>
          <w:lang w:val="ru-RU"/>
        </w:rPr>
      </w:pPr>
    </w:p>
    <w:p w:rsidR="0066151E" w:rsidRPr="00B451D1" w:rsidRDefault="0066151E" w:rsidP="00A45AFA">
      <w:pPr>
        <w:pStyle w:val="a3"/>
        <w:spacing w:before="0" w:beforeAutospacing="0" w:after="0" w:afterAutospacing="0" w:line="360" w:lineRule="auto"/>
        <w:ind w:firstLine="709"/>
        <w:jc w:val="both"/>
        <w:rPr>
          <w:rFonts w:cs="Calibri"/>
          <w:sz w:val="28"/>
          <w:szCs w:val="28"/>
          <w:lang w:val="ru-RU"/>
        </w:rPr>
      </w:pPr>
    </w:p>
    <w:p w:rsidR="0066151E" w:rsidRPr="00B451D1" w:rsidRDefault="0066151E" w:rsidP="00A45AFA">
      <w:pPr>
        <w:pStyle w:val="a3"/>
        <w:spacing w:before="0" w:beforeAutospacing="0" w:after="0" w:afterAutospacing="0" w:line="360" w:lineRule="auto"/>
        <w:ind w:firstLine="709"/>
        <w:jc w:val="both"/>
        <w:rPr>
          <w:rFonts w:cs="Calibri"/>
          <w:sz w:val="28"/>
          <w:szCs w:val="28"/>
          <w:lang w:val="ru-RU"/>
        </w:rPr>
      </w:pPr>
    </w:p>
    <w:p w:rsidR="0066151E" w:rsidRPr="00B451D1" w:rsidRDefault="0066151E" w:rsidP="00A45AFA">
      <w:pPr>
        <w:pStyle w:val="a3"/>
        <w:spacing w:before="0" w:beforeAutospacing="0" w:after="0" w:afterAutospacing="0" w:line="360" w:lineRule="auto"/>
        <w:ind w:firstLine="709"/>
        <w:jc w:val="both"/>
        <w:rPr>
          <w:rFonts w:cs="Calibri"/>
          <w:sz w:val="28"/>
          <w:szCs w:val="28"/>
          <w:lang w:val="ru-RU"/>
        </w:rPr>
      </w:pPr>
    </w:p>
    <w:p w:rsidR="00813ACC" w:rsidRPr="00B451D1" w:rsidRDefault="00813ACC" w:rsidP="00A45AFA">
      <w:pPr>
        <w:pStyle w:val="a3"/>
        <w:tabs>
          <w:tab w:val="left" w:pos="4678"/>
        </w:tabs>
        <w:spacing w:before="0" w:beforeAutospacing="0" w:after="0" w:afterAutospacing="0" w:line="360" w:lineRule="auto"/>
        <w:ind w:firstLine="709"/>
        <w:jc w:val="center"/>
        <w:rPr>
          <w:rFonts w:cs="Calibri"/>
          <w:sz w:val="28"/>
          <w:szCs w:val="28"/>
          <w:lang w:val="ru-RU"/>
        </w:rPr>
      </w:pPr>
      <w:r w:rsidRPr="00B451D1">
        <w:rPr>
          <w:rFonts w:cs="Calibri"/>
          <w:sz w:val="28"/>
          <w:szCs w:val="28"/>
          <w:lang w:val="ru-RU"/>
        </w:rPr>
        <w:t>Контрольная работа №1</w:t>
      </w:r>
      <w:r w:rsidR="00A45AFA" w:rsidRPr="00B451D1">
        <w:rPr>
          <w:rFonts w:cs="Calibri"/>
          <w:sz w:val="28"/>
          <w:szCs w:val="28"/>
        </w:rPr>
        <w:t xml:space="preserve"> </w:t>
      </w:r>
      <w:r w:rsidRPr="00B451D1">
        <w:rPr>
          <w:rFonts w:cs="Calibri"/>
          <w:sz w:val="28"/>
          <w:szCs w:val="28"/>
          <w:lang w:val="ru-RU"/>
        </w:rPr>
        <w:t>шифр-52</w:t>
      </w:r>
    </w:p>
    <w:p w:rsidR="00813ACC" w:rsidRPr="00B451D1" w:rsidRDefault="00813ACC" w:rsidP="00A45AFA">
      <w:pPr>
        <w:pStyle w:val="a3"/>
        <w:tabs>
          <w:tab w:val="left" w:pos="4678"/>
        </w:tabs>
        <w:spacing w:before="0" w:beforeAutospacing="0" w:after="0" w:afterAutospacing="0" w:line="360" w:lineRule="auto"/>
        <w:ind w:firstLine="709"/>
        <w:jc w:val="center"/>
        <w:rPr>
          <w:rFonts w:cs="Calibri"/>
          <w:sz w:val="28"/>
          <w:szCs w:val="28"/>
          <w:lang w:val="ru-RU"/>
        </w:rPr>
      </w:pPr>
      <w:r w:rsidRPr="00B451D1">
        <w:rPr>
          <w:rFonts w:cs="Calibri"/>
          <w:sz w:val="28"/>
          <w:szCs w:val="28"/>
          <w:lang w:val="ru-RU"/>
        </w:rPr>
        <w:t>по дисциплине «Налоговое право»</w:t>
      </w:r>
    </w:p>
    <w:p w:rsidR="00A45AFA" w:rsidRPr="00B451D1" w:rsidRDefault="00A45AFA" w:rsidP="00A45AFA">
      <w:pPr>
        <w:pStyle w:val="a3"/>
        <w:tabs>
          <w:tab w:val="left" w:pos="4678"/>
        </w:tabs>
        <w:spacing w:before="0" w:beforeAutospacing="0" w:after="0" w:afterAutospacing="0" w:line="360" w:lineRule="auto"/>
        <w:ind w:firstLine="709"/>
        <w:jc w:val="both"/>
        <w:rPr>
          <w:rFonts w:cs="Calibri"/>
          <w:sz w:val="28"/>
          <w:szCs w:val="28"/>
        </w:rPr>
      </w:pPr>
    </w:p>
    <w:p w:rsidR="00A45AFA" w:rsidRPr="00B451D1" w:rsidRDefault="00A45AFA" w:rsidP="00A45AFA">
      <w:pPr>
        <w:pStyle w:val="a3"/>
        <w:tabs>
          <w:tab w:val="left" w:pos="4678"/>
        </w:tabs>
        <w:spacing w:before="0" w:beforeAutospacing="0" w:after="0" w:afterAutospacing="0" w:line="360" w:lineRule="auto"/>
        <w:ind w:firstLine="709"/>
        <w:jc w:val="both"/>
        <w:rPr>
          <w:rFonts w:cs="Calibri"/>
          <w:sz w:val="28"/>
          <w:szCs w:val="28"/>
        </w:rPr>
      </w:pPr>
    </w:p>
    <w:p w:rsidR="00A45AFA" w:rsidRPr="00B451D1" w:rsidRDefault="00A45AFA" w:rsidP="00A45AFA">
      <w:pPr>
        <w:pStyle w:val="a3"/>
        <w:tabs>
          <w:tab w:val="left" w:pos="4678"/>
        </w:tabs>
        <w:spacing w:before="0" w:beforeAutospacing="0" w:after="0" w:afterAutospacing="0" w:line="360" w:lineRule="auto"/>
        <w:ind w:firstLine="709"/>
        <w:jc w:val="both"/>
        <w:rPr>
          <w:rFonts w:cs="Calibri"/>
          <w:sz w:val="28"/>
          <w:szCs w:val="28"/>
        </w:rPr>
      </w:pPr>
    </w:p>
    <w:p w:rsidR="00A45AFA" w:rsidRPr="00B451D1" w:rsidRDefault="00A45AFA" w:rsidP="00A45AFA">
      <w:pPr>
        <w:pStyle w:val="a3"/>
        <w:tabs>
          <w:tab w:val="left" w:pos="4678"/>
        </w:tabs>
        <w:spacing w:before="0" w:beforeAutospacing="0" w:after="0" w:afterAutospacing="0" w:line="360" w:lineRule="auto"/>
        <w:ind w:firstLine="709"/>
        <w:jc w:val="both"/>
        <w:rPr>
          <w:rFonts w:cs="Calibri"/>
          <w:sz w:val="28"/>
          <w:szCs w:val="28"/>
        </w:rPr>
      </w:pPr>
    </w:p>
    <w:p w:rsidR="00A45AFA" w:rsidRPr="00B451D1" w:rsidRDefault="00A45AFA" w:rsidP="00A45AFA">
      <w:pPr>
        <w:pStyle w:val="a3"/>
        <w:tabs>
          <w:tab w:val="left" w:pos="4678"/>
        </w:tabs>
        <w:spacing w:before="0" w:beforeAutospacing="0" w:after="0" w:afterAutospacing="0" w:line="360" w:lineRule="auto"/>
        <w:ind w:firstLine="709"/>
        <w:jc w:val="both"/>
        <w:rPr>
          <w:rFonts w:cs="Calibri"/>
          <w:sz w:val="28"/>
          <w:szCs w:val="28"/>
        </w:rPr>
      </w:pPr>
    </w:p>
    <w:p w:rsidR="00A45AFA" w:rsidRPr="00B451D1" w:rsidRDefault="00A45AFA" w:rsidP="00A45AFA">
      <w:pPr>
        <w:pStyle w:val="a3"/>
        <w:tabs>
          <w:tab w:val="left" w:pos="4678"/>
        </w:tabs>
        <w:spacing w:before="0" w:beforeAutospacing="0" w:after="0" w:afterAutospacing="0" w:line="360" w:lineRule="auto"/>
        <w:ind w:firstLine="709"/>
        <w:jc w:val="both"/>
        <w:rPr>
          <w:rFonts w:cs="Calibri"/>
          <w:sz w:val="28"/>
          <w:szCs w:val="28"/>
        </w:rPr>
      </w:pPr>
    </w:p>
    <w:p w:rsidR="00813ACC" w:rsidRPr="00B451D1" w:rsidRDefault="00813ACC" w:rsidP="00A45AFA">
      <w:pPr>
        <w:pStyle w:val="a3"/>
        <w:tabs>
          <w:tab w:val="left" w:pos="4678"/>
        </w:tabs>
        <w:spacing w:before="0" w:beforeAutospacing="0" w:after="0" w:afterAutospacing="0" w:line="360" w:lineRule="auto"/>
        <w:ind w:firstLine="6096"/>
        <w:jc w:val="both"/>
        <w:rPr>
          <w:rFonts w:cs="Calibri"/>
          <w:sz w:val="28"/>
          <w:szCs w:val="28"/>
          <w:lang w:val="ru-RU"/>
        </w:rPr>
      </w:pPr>
      <w:r w:rsidRPr="00B451D1">
        <w:rPr>
          <w:rFonts w:cs="Calibri"/>
          <w:sz w:val="28"/>
          <w:szCs w:val="28"/>
          <w:lang w:val="ru-RU"/>
        </w:rPr>
        <w:t>студента группы ПР-51сз</w:t>
      </w:r>
    </w:p>
    <w:p w:rsidR="00A45AFA" w:rsidRPr="00B451D1" w:rsidRDefault="00813ACC" w:rsidP="00A45AFA">
      <w:pPr>
        <w:pStyle w:val="a3"/>
        <w:tabs>
          <w:tab w:val="left" w:pos="4678"/>
        </w:tabs>
        <w:spacing w:before="0" w:beforeAutospacing="0" w:after="0" w:afterAutospacing="0" w:line="360" w:lineRule="auto"/>
        <w:ind w:firstLine="6096"/>
        <w:jc w:val="both"/>
        <w:rPr>
          <w:rFonts w:cs="Calibri"/>
          <w:sz w:val="28"/>
          <w:szCs w:val="28"/>
        </w:rPr>
      </w:pPr>
      <w:r w:rsidRPr="00B451D1">
        <w:rPr>
          <w:rFonts w:cs="Calibri"/>
          <w:sz w:val="28"/>
          <w:szCs w:val="28"/>
          <w:lang w:val="ru-RU"/>
        </w:rPr>
        <w:t>специальность 030503</w:t>
      </w:r>
    </w:p>
    <w:p w:rsidR="00813ACC" w:rsidRPr="00B451D1" w:rsidRDefault="00813ACC" w:rsidP="00A45AFA">
      <w:pPr>
        <w:pStyle w:val="a3"/>
        <w:tabs>
          <w:tab w:val="left" w:pos="4678"/>
        </w:tabs>
        <w:spacing w:before="0" w:beforeAutospacing="0" w:after="0" w:afterAutospacing="0" w:line="360" w:lineRule="auto"/>
        <w:ind w:firstLine="6096"/>
        <w:jc w:val="both"/>
        <w:rPr>
          <w:rFonts w:cs="Calibri"/>
          <w:sz w:val="28"/>
          <w:szCs w:val="28"/>
          <w:lang w:val="ru-RU"/>
        </w:rPr>
      </w:pPr>
      <w:r w:rsidRPr="00B451D1">
        <w:rPr>
          <w:rFonts w:cs="Calibri"/>
          <w:sz w:val="28"/>
          <w:szCs w:val="28"/>
          <w:lang w:val="ru-RU"/>
        </w:rPr>
        <w:t>«Правоведение»</w:t>
      </w:r>
    </w:p>
    <w:p w:rsidR="00813ACC" w:rsidRPr="00B451D1" w:rsidRDefault="00813ACC" w:rsidP="00A45AFA">
      <w:pPr>
        <w:pStyle w:val="a3"/>
        <w:tabs>
          <w:tab w:val="left" w:pos="4678"/>
          <w:tab w:val="left" w:pos="9356"/>
        </w:tabs>
        <w:spacing w:before="0" w:beforeAutospacing="0" w:after="0" w:afterAutospacing="0" w:line="360" w:lineRule="auto"/>
        <w:ind w:firstLine="6096"/>
        <w:jc w:val="both"/>
        <w:rPr>
          <w:rFonts w:cs="Calibri"/>
          <w:sz w:val="28"/>
          <w:szCs w:val="28"/>
          <w:lang w:val="ru-RU"/>
        </w:rPr>
      </w:pPr>
      <w:r w:rsidRPr="00B451D1">
        <w:rPr>
          <w:rFonts w:cs="Calibri"/>
          <w:sz w:val="28"/>
          <w:szCs w:val="28"/>
          <w:lang w:val="ru-RU"/>
        </w:rPr>
        <w:t>Шляпникова А.В.</w:t>
      </w:r>
    </w:p>
    <w:p w:rsidR="0066151E" w:rsidRPr="00B451D1" w:rsidRDefault="0066151E" w:rsidP="00A45AFA">
      <w:pPr>
        <w:pStyle w:val="a3"/>
        <w:spacing w:before="0" w:beforeAutospacing="0" w:after="0" w:afterAutospacing="0" w:line="360" w:lineRule="auto"/>
        <w:ind w:firstLine="709"/>
        <w:jc w:val="both"/>
        <w:rPr>
          <w:rFonts w:cs="Calibri"/>
          <w:sz w:val="28"/>
          <w:szCs w:val="28"/>
          <w:lang w:val="ru-RU"/>
        </w:rPr>
      </w:pPr>
    </w:p>
    <w:p w:rsidR="0066151E" w:rsidRPr="00B451D1" w:rsidRDefault="0066151E" w:rsidP="00A45AFA">
      <w:pPr>
        <w:pStyle w:val="a3"/>
        <w:spacing w:before="0" w:beforeAutospacing="0" w:after="0" w:afterAutospacing="0" w:line="360" w:lineRule="auto"/>
        <w:ind w:firstLine="709"/>
        <w:jc w:val="both"/>
        <w:rPr>
          <w:rFonts w:cs="Calibri"/>
          <w:sz w:val="28"/>
          <w:szCs w:val="28"/>
          <w:lang w:val="ru-RU"/>
        </w:rPr>
      </w:pPr>
    </w:p>
    <w:p w:rsidR="0066151E" w:rsidRPr="00B451D1" w:rsidRDefault="0066151E" w:rsidP="00A45AFA">
      <w:pPr>
        <w:pStyle w:val="a3"/>
        <w:spacing w:before="0" w:beforeAutospacing="0" w:after="0" w:afterAutospacing="0" w:line="360" w:lineRule="auto"/>
        <w:ind w:firstLine="709"/>
        <w:jc w:val="both"/>
        <w:rPr>
          <w:rFonts w:cs="Calibri"/>
          <w:sz w:val="28"/>
          <w:szCs w:val="28"/>
          <w:lang w:val="ru-RU"/>
        </w:rPr>
      </w:pPr>
    </w:p>
    <w:p w:rsidR="0066151E" w:rsidRPr="00B451D1" w:rsidRDefault="0066151E" w:rsidP="00A45AFA">
      <w:pPr>
        <w:pStyle w:val="a3"/>
        <w:spacing w:before="0" w:beforeAutospacing="0" w:after="0" w:afterAutospacing="0" w:line="360" w:lineRule="auto"/>
        <w:ind w:firstLine="709"/>
        <w:jc w:val="both"/>
        <w:rPr>
          <w:rFonts w:cs="Calibri"/>
          <w:sz w:val="28"/>
          <w:szCs w:val="28"/>
          <w:lang w:val="ru-RU"/>
        </w:rPr>
      </w:pPr>
    </w:p>
    <w:p w:rsidR="00813ACC" w:rsidRPr="00B451D1" w:rsidRDefault="00813ACC" w:rsidP="00A45AFA">
      <w:pPr>
        <w:pStyle w:val="a3"/>
        <w:tabs>
          <w:tab w:val="left" w:pos="4678"/>
        </w:tabs>
        <w:spacing w:before="0" w:beforeAutospacing="0" w:after="0" w:afterAutospacing="0" w:line="360" w:lineRule="auto"/>
        <w:ind w:firstLine="709"/>
        <w:jc w:val="both"/>
        <w:rPr>
          <w:rFonts w:cs="Calibri"/>
          <w:sz w:val="28"/>
          <w:szCs w:val="28"/>
          <w:lang w:val="ru-RU"/>
        </w:rPr>
      </w:pPr>
    </w:p>
    <w:p w:rsidR="00A45AFA" w:rsidRPr="00B451D1" w:rsidRDefault="00A45AFA" w:rsidP="00A45AFA">
      <w:pPr>
        <w:pStyle w:val="a3"/>
        <w:tabs>
          <w:tab w:val="left" w:pos="4678"/>
        </w:tabs>
        <w:spacing w:before="0" w:beforeAutospacing="0" w:after="0" w:afterAutospacing="0" w:line="360" w:lineRule="auto"/>
        <w:ind w:firstLine="709"/>
        <w:jc w:val="both"/>
        <w:rPr>
          <w:rFonts w:cs="Calibri"/>
          <w:sz w:val="28"/>
          <w:szCs w:val="28"/>
        </w:rPr>
      </w:pPr>
    </w:p>
    <w:p w:rsidR="00A45AFA" w:rsidRPr="00B451D1" w:rsidRDefault="00A45AFA" w:rsidP="00A45AFA">
      <w:pPr>
        <w:pStyle w:val="a3"/>
        <w:tabs>
          <w:tab w:val="left" w:pos="4678"/>
        </w:tabs>
        <w:spacing w:before="0" w:beforeAutospacing="0" w:after="0" w:afterAutospacing="0" w:line="360" w:lineRule="auto"/>
        <w:ind w:firstLine="709"/>
        <w:jc w:val="both"/>
        <w:rPr>
          <w:rFonts w:cs="Calibri"/>
          <w:sz w:val="28"/>
          <w:szCs w:val="28"/>
        </w:rPr>
      </w:pPr>
    </w:p>
    <w:p w:rsidR="00813ACC" w:rsidRPr="00B451D1" w:rsidRDefault="00E853AF" w:rsidP="00A45AFA">
      <w:pPr>
        <w:pStyle w:val="a3"/>
        <w:tabs>
          <w:tab w:val="left" w:pos="4678"/>
        </w:tabs>
        <w:spacing w:before="0" w:beforeAutospacing="0" w:after="0" w:afterAutospacing="0" w:line="360" w:lineRule="auto"/>
        <w:ind w:firstLine="709"/>
        <w:jc w:val="center"/>
        <w:rPr>
          <w:rFonts w:cs="Calibri"/>
          <w:sz w:val="28"/>
          <w:szCs w:val="28"/>
        </w:rPr>
      </w:pPr>
      <w:r w:rsidRPr="00B451D1">
        <w:rPr>
          <w:rFonts w:cs="Calibri"/>
          <w:sz w:val="28"/>
          <w:szCs w:val="28"/>
          <w:lang w:val="ru-RU"/>
        </w:rPr>
        <w:t>Кунгур 2010 год</w:t>
      </w:r>
    </w:p>
    <w:p w:rsidR="00A45AFA" w:rsidRDefault="00A45AFA">
      <w:pPr>
        <w:rPr>
          <w:rFonts w:cs="Calibri"/>
          <w:sz w:val="28"/>
          <w:szCs w:val="28"/>
          <w:lang w:eastAsia="ru-RU"/>
        </w:rPr>
      </w:pPr>
      <w:r>
        <w:rPr>
          <w:rFonts w:cs="Calibri"/>
          <w:sz w:val="28"/>
          <w:szCs w:val="28"/>
        </w:rPr>
        <w:br w:type="page"/>
      </w:r>
    </w:p>
    <w:p w:rsidR="001859FE" w:rsidRPr="00B451D1" w:rsidRDefault="00813ACC" w:rsidP="00A45AFA">
      <w:pPr>
        <w:pStyle w:val="a3"/>
        <w:numPr>
          <w:ilvl w:val="0"/>
          <w:numId w:val="17"/>
        </w:numPr>
        <w:tabs>
          <w:tab w:val="left" w:pos="709"/>
          <w:tab w:val="left" w:pos="1418"/>
        </w:tabs>
        <w:spacing w:before="0" w:beforeAutospacing="0" w:after="0" w:afterAutospacing="0" w:line="360" w:lineRule="auto"/>
        <w:ind w:left="0" w:firstLine="0"/>
        <w:jc w:val="both"/>
        <w:rPr>
          <w:rFonts w:cs="Calibri"/>
          <w:sz w:val="28"/>
          <w:szCs w:val="28"/>
          <w:lang w:val="ru-RU"/>
        </w:rPr>
      </w:pPr>
      <w:r w:rsidRPr="00B451D1">
        <w:rPr>
          <w:rFonts w:cs="Calibri"/>
          <w:sz w:val="28"/>
          <w:szCs w:val="28"/>
          <w:lang w:val="ru-RU"/>
        </w:rPr>
        <w:t>Виды</w:t>
      </w:r>
      <w:r w:rsidR="001859FE" w:rsidRPr="00B451D1">
        <w:rPr>
          <w:rFonts w:cs="Calibri"/>
          <w:sz w:val="28"/>
          <w:szCs w:val="28"/>
          <w:lang w:val="ru-RU"/>
        </w:rPr>
        <w:t xml:space="preserve"> налоговых проверок</w:t>
      </w:r>
      <w:r w:rsidR="00C23AD6" w:rsidRPr="00B451D1">
        <w:rPr>
          <w:rFonts w:cs="Calibri"/>
          <w:sz w:val="28"/>
          <w:szCs w:val="28"/>
          <w:lang w:val="ru-RU"/>
        </w:rPr>
        <w:t>:</w:t>
      </w:r>
      <w:r w:rsidR="001859FE" w:rsidRPr="00B451D1">
        <w:rPr>
          <w:rFonts w:cs="Calibri"/>
          <w:sz w:val="28"/>
          <w:szCs w:val="28"/>
          <w:lang w:val="ru-RU"/>
        </w:rPr>
        <w:t xml:space="preserve"> камеральные, выездные.</w:t>
      </w:r>
    </w:p>
    <w:p w:rsidR="001859FE" w:rsidRPr="00B451D1" w:rsidRDefault="001859FE" w:rsidP="00A45AFA">
      <w:pPr>
        <w:pStyle w:val="a3"/>
        <w:numPr>
          <w:ilvl w:val="0"/>
          <w:numId w:val="17"/>
        </w:numPr>
        <w:tabs>
          <w:tab w:val="left" w:pos="709"/>
          <w:tab w:val="left" w:pos="1418"/>
        </w:tabs>
        <w:spacing w:before="0" w:beforeAutospacing="0" w:after="0" w:afterAutospacing="0" w:line="360" w:lineRule="auto"/>
        <w:ind w:left="0" w:firstLine="0"/>
        <w:jc w:val="both"/>
        <w:rPr>
          <w:rFonts w:cs="Calibri"/>
          <w:sz w:val="28"/>
          <w:szCs w:val="28"/>
          <w:lang w:val="ru-RU"/>
        </w:rPr>
      </w:pPr>
      <w:r w:rsidRPr="00B451D1">
        <w:rPr>
          <w:rFonts w:cs="Calibri"/>
          <w:sz w:val="28"/>
          <w:szCs w:val="28"/>
          <w:lang w:val="ru-RU"/>
        </w:rPr>
        <w:t>Имущественные налоговые вычеты по НДФЛ.</w:t>
      </w:r>
    </w:p>
    <w:p w:rsidR="00D479DB" w:rsidRPr="00B451D1" w:rsidRDefault="001859FE" w:rsidP="00A45AFA">
      <w:pPr>
        <w:pStyle w:val="a3"/>
        <w:numPr>
          <w:ilvl w:val="0"/>
          <w:numId w:val="17"/>
        </w:numPr>
        <w:tabs>
          <w:tab w:val="left" w:pos="709"/>
        </w:tabs>
        <w:spacing w:before="0" w:beforeAutospacing="0" w:after="0" w:afterAutospacing="0" w:line="360" w:lineRule="auto"/>
        <w:ind w:left="0" w:firstLine="0"/>
        <w:jc w:val="both"/>
        <w:rPr>
          <w:rFonts w:cs="Calibri"/>
          <w:sz w:val="28"/>
          <w:szCs w:val="28"/>
          <w:lang w:val="ru-RU"/>
        </w:rPr>
      </w:pPr>
      <w:r w:rsidRPr="00B451D1">
        <w:rPr>
          <w:rFonts w:cs="Calibri"/>
          <w:sz w:val="28"/>
          <w:szCs w:val="28"/>
          <w:lang w:val="ru-RU"/>
        </w:rPr>
        <w:t xml:space="preserve">Задача: </w:t>
      </w:r>
    </w:p>
    <w:p w:rsidR="0027034E" w:rsidRPr="00B451D1" w:rsidRDefault="001859FE" w:rsidP="00D479DB">
      <w:pPr>
        <w:pStyle w:val="a3"/>
        <w:tabs>
          <w:tab w:val="left" w:pos="709"/>
        </w:tabs>
        <w:spacing w:before="0" w:beforeAutospacing="0" w:after="0" w:afterAutospacing="0" w:line="360" w:lineRule="auto"/>
        <w:jc w:val="both"/>
        <w:rPr>
          <w:rFonts w:cs="Calibri"/>
          <w:sz w:val="28"/>
          <w:szCs w:val="28"/>
          <w:lang w:val="ru-RU"/>
        </w:rPr>
      </w:pPr>
      <w:r w:rsidRPr="00B451D1">
        <w:rPr>
          <w:rFonts w:cs="Calibri"/>
          <w:sz w:val="28"/>
          <w:szCs w:val="28"/>
          <w:lang w:val="ru-RU"/>
        </w:rPr>
        <w:t xml:space="preserve">январь – 12710 (руб.); февраль – 16260 (руб.); </w:t>
      </w:r>
      <w:r w:rsidR="00DB1DBA" w:rsidRPr="00B451D1">
        <w:rPr>
          <w:rFonts w:cs="Calibri"/>
          <w:sz w:val="28"/>
          <w:szCs w:val="28"/>
          <w:lang w:val="ru-RU"/>
        </w:rPr>
        <w:t>март – 13430 (руб.)</w:t>
      </w:r>
      <w:r w:rsidR="00D479DB" w:rsidRPr="00B451D1">
        <w:rPr>
          <w:rFonts w:cs="Calibri"/>
          <w:sz w:val="28"/>
          <w:szCs w:val="28"/>
          <w:lang w:val="ru-RU"/>
        </w:rPr>
        <w:t xml:space="preserve"> </w:t>
      </w:r>
      <w:r w:rsidR="00163213" w:rsidRPr="00B451D1">
        <w:rPr>
          <w:rFonts w:cs="Calibri"/>
          <w:sz w:val="28"/>
          <w:szCs w:val="28"/>
          <w:lang w:val="ru-RU"/>
        </w:rPr>
        <w:t>Дети –</w:t>
      </w:r>
      <w:r w:rsidR="0027034E" w:rsidRPr="00B451D1">
        <w:rPr>
          <w:rFonts w:cs="Calibri"/>
          <w:sz w:val="28"/>
          <w:szCs w:val="28"/>
          <w:lang w:val="ru-RU"/>
        </w:rPr>
        <w:t xml:space="preserve"> 2.</w:t>
      </w:r>
    </w:p>
    <w:p w:rsidR="00163213" w:rsidRPr="00B451D1" w:rsidRDefault="00163213" w:rsidP="00A45AFA">
      <w:pPr>
        <w:pStyle w:val="a3"/>
        <w:tabs>
          <w:tab w:val="left" w:pos="4678"/>
        </w:tabs>
        <w:spacing w:before="0" w:beforeAutospacing="0" w:after="0" w:afterAutospacing="0" w:line="360" w:lineRule="auto"/>
        <w:jc w:val="both"/>
        <w:rPr>
          <w:rFonts w:cs="Calibri"/>
          <w:sz w:val="28"/>
          <w:szCs w:val="28"/>
          <w:lang w:val="ru-RU"/>
        </w:rPr>
      </w:pPr>
      <w:r w:rsidRPr="00B451D1">
        <w:rPr>
          <w:rFonts w:cs="Calibri"/>
          <w:sz w:val="28"/>
          <w:szCs w:val="28"/>
          <w:lang w:val="ru-RU"/>
        </w:rPr>
        <w:t>Определить: 1) размер НДФЛ и суммы заработной платы к выдаче (заполнить лицевой счёт).</w:t>
      </w:r>
    </w:p>
    <w:p w:rsidR="00163213" w:rsidRPr="00B451D1" w:rsidRDefault="00163213" w:rsidP="00A45AFA">
      <w:pPr>
        <w:pStyle w:val="a3"/>
        <w:tabs>
          <w:tab w:val="left" w:pos="4678"/>
        </w:tabs>
        <w:spacing w:before="0" w:beforeAutospacing="0" w:after="0" w:afterAutospacing="0" w:line="360" w:lineRule="auto"/>
        <w:jc w:val="both"/>
        <w:rPr>
          <w:rFonts w:cs="Calibri"/>
          <w:sz w:val="28"/>
          <w:szCs w:val="28"/>
          <w:lang w:val="ru-RU"/>
        </w:rPr>
      </w:pPr>
      <w:r w:rsidRPr="00B451D1">
        <w:rPr>
          <w:rFonts w:cs="Calibri"/>
          <w:sz w:val="28"/>
          <w:szCs w:val="28"/>
          <w:lang w:val="ru-RU"/>
        </w:rPr>
        <w:t>2) Заполнить налоговую карточку и справку о доходах физических лиц по форме 2НДФЛ.</w:t>
      </w:r>
    </w:p>
    <w:p w:rsidR="00E853AF" w:rsidRPr="00B451D1" w:rsidRDefault="00E853AF" w:rsidP="00A45AFA">
      <w:pPr>
        <w:pStyle w:val="a3"/>
        <w:tabs>
          <w:tab w:val="left" w:pos="340"/>
          <w:tab w:val="left" w:pos="4678"/>
        </w:tabs>
        <w:spacing w:before="0" w:beforeAutospacing="0" w:after="0" w:afterAutospacing="0" w:line="360" w:lineRule="auto"/>
        <w:jc w:val="both"/>
        <w:rPr>
          <w:rFonts w:cs="Calibri"/>
          <w:sz w:val="28"/>
          <w:szCs w:val="28"/>
          <w:lang w:val="ru-RU"/>
        </w:rPr>
      </w:pPr>
      <w:r w:rsidRPr="00B451D1">
        <w:rPr>
          <w:rFonts w:cs="Calibri"/>
          <w:sz w:val="28"/>
          <w:szCs w:val="28"/>
          <w:lang w:val="ru-RU"/>
        </w:rPr>
        <w:br w:type="page"/>
      </w:r>
    </w:p>
    <w:p w:rsidR="00FF11BE" w:rsidRPr="00B451D1" w:rsidRDefault="002879BE" w:rsidP="00852345">
      <w:pPr>
        <w:pStyle w:val="a3"/>
        <w:numPr>
          <w:ilvl w:val="0"/>
          <w:numId w:val="18"/>
        </w:numPr>
        <w:tabs>
          <w:tab w:val="left" w:pos="340"/>
          <w:tab w:val="left" w:pos="709"/>
        </w:tabs>
        <w:spacing w:before="0" w:beforeAutospacing="0" w:after="0" w:afterAutospacing="0" w:line="360" w:lineRule="auto"/>
        <w:ind w:left="0" w:firstLine="709"/>
        <w:jc w:val="both"/>
        <w:rPr>
          <w:rFonts w:cs="Calibri"/>
          <w:b/>
          <w:sz w:val="28"/>
          <w:szCs w:val="28"/>
          <w:lang w:val="ru-RU"/>
        </w:rPr>
      </w:pPr>
      <w:r w:rsidRPr="00B451D1">
        <w:rPr>
          <w:rFonts w:cs="Calibri"/>
          <w:b/>
          <w:sz w:val="28"/>
          <w:szCs w:val="28"/>
          <w:lang w:val="ru-RU"/>
        </w:rPr>
        <w:t>Виды налоговых проверок</w:t>
      </w:r>
      <w:r w:rsidR="00C23AD6" w:rsidRPr="00B451D1">
        <w:rPr>
          <w:rFonts w:cs="Calibri"/>
          <w:b/>
          <w:sz w:val="28"/>
          <w:szCs w:val="28"/>
          <w:lang w:val="ru-RU"/>
        </w:rPr>
        <w:t>:</w:t>
      </w:r>
      <w:r w:rsidRPr="00B451D1">
        <w:rPr>
          <w:rFonts w:cs="Calibri"/>
          <w:b/>
          <w:sz w:val="28"/>
          <w:szCs w:val="28"/>
          <w:lang w:val="ru-RU"/>
        </w:rPr>
        <w:t xml:space="preserve"> </w:t>
      </w:r>
      <w:r w:rsidRPr="00B451D1">
        <w:rPr>
          <w:rFonts w:cs="Calibri"/>
          <w:b/>
          <w:i/>
          <w:sz w:val="28"/>
          <w:szCs w:val="28"/>
          <w:lang w:val="ru-RU"/>
        </w:rPr>
        <w:t>камеральные, выездные</w:t>
      </w:r>
      <w:r w:rsidRPr="00B451D1">
        <w:rPr>
          <w:rFonts w:cs="Calibri"/>
          <w:b/>
          <w:sz w:val="28"/>
          <w:szCs w:val="28"/>
          <w:lang w:val="ru-RU"/>
        </w:rPr>
        <w:t>.</w:t>
      </w:r>
    </w:p>
    <w:p w:rsidR="00852345" w:rsidRDefault="00852345" w:rsidP="00A45AFA">
      <w:pPr>
        <w:spacing w:after="0" w:line="360" w:lineRule="auto"/>
        <w:ind w:firstLine="709"/>
        <w:jc w:val="both"/>
        <w:rPr>
          <w:rFonts w:cs="Calibri"/>
          <w:b/>
          <w:bCs/>
          <w:sz w:val="28"/>
          <w:szCs w:val="28"/>
          <w:lang w:eastAsia="ru-RU"/>
        </w:rPr>
      </w:pPr>
    </w:p>
    <w:p w:rsidR="00FF11BE" w:rsidRPr="00A45AFA" w:rsidRDefault="00FF11BE" w:rsidP="00A45AFA">
      <w:pPr>
        <w:spacing w:after="0" w:line="360" w:lineRule="auto"/>
        <w:ind w:firstLine="709"/>
        <w:jc w:val="both"/>
        <w:rPr>
          <w:rFonts w:cs="Calibri"/>
          <w:b/>
          <w:bCs/>
          <w:sz w:val="28"/>
          <w:szCs w:val="28"/>
          <w:lang w:val="ru-RU" w:eastAsia="ru-RU"/>
        </w:rPr>
      </w:pPr>
      <w:r w:rsidRPr="00A45AFA">
        <w:rPr>
          <w:rFonts w:cs="Calibri"/>
          <w:b/>
          <w:bCs/>
          <w:sz w:val="28"/>
          <w:szCs w:val="28"/>
          <w:lang w:val="ru-RU" w:eastAsia="ru-RU"/>
        </w:rPr>
        <w:t>Виды налоговых проверок</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Основными вид</w:t>
      </w:r>
      <w:r w:rsidR="00261F3F" w:rsidRPr="00A45AFA">
        <w:rPr>
          <w:rFonts w:cs="Calibri"/>
          <w:sz w:val="28"/>
          <w:szCs w:val="28"/>
          <w:lang w:val="ru-RU" w:eastAsia="ru-RU"/>
        </w:rPr>
        <w:t>ами налоговых проверок являются:</w:t>
      </w:r>
    </w:p>
    <w:p w:rsidR="00261F3F" w:rsidRPr="00A45AFA" w:rsidRDefault="00261F3F" w:rsidP="00A45AFA">
      <w:pPr>
        <w:pStyle w:val="af0"/>
        <w:numPr>
          <w:ilvl w:val="0"/>
          <w:numId w:val="38"/>
        </w:numPr>
        <w:spacing w:after="0" w:line="360" w:lineRule="auto"/>
        <w:ind w:left="0" w:firstLine="709"/>
        <w:jc w:val="both"/>
        <w:rPr>
          <w:rFonts w:cs="Calibri"/>
          <w:b/>
          <w:sz w:val="28"/>
          <w:szCs w:val="28"/>
          <w:lang w:val="ru-RU" w:eastAsia="ru-RU"/>
        </w:rPr>
      </w:pPr>
      <w:r w:rsidRPr="00A45AFA">
        <w:rPr>
          <w:rFonts w:cs="Calibri"/>
          <w:b/>
          <w:sz w:val="28"/>
          <w:szCs w:val="28"/>
          <w:lang w:val="ru-RU" w:eastAsia="ru-RU"/>
        </w:rPr>
        <w:t>Камеральная.</w:t>
      </w:r>
    </w:p>
    <w:p w:rsidR="00261F3F" w:rsidRPr="00A45AFA" w:rsidRDefault="00261F3F" w:rsidP="00A45AFA">
      <w:pPr>
        <w:pStyle w:val="af0"/>
        <w:numPr>
          <w:ilvl w:val="0"/>
          <w:numId w:val="38"/>
        </w:numPr>
        <w:spacing w:after="0" w:line="360" w:lineRule="auto"/>
        <w:ind w:left="0" w:firstLine="709"/>
        <w:jc w:val="both"/>
        <w:rPr>
          <w:rFonts w:cs="Calibri"/>
          <w:b/>
          <w:sz w:val="28"/>
          <w:szCs w:val="28"/>
          <w:lang w:val="ru-RU" w:eastAsia="ru-RU"/>
        </w:rPr>
      </w:pPr>
      <w:r w:rsidRPr="00A45AFA">
        <w:rPr>
          <w:rFonts w:cs="Calibri"/>
          <w:b/>
          <w:sz w:val="28"/>
          <w:szCs w:val="28"/>
          <w:lang w:val="ru-RU" w:eastAsia="ru-RU"/>
        </w:rPr>
        <w:t>Выездная.</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Говоря о разновидностях выездной налоговой проверки, надо заметить, что законодатель оставил налоговым органам право проводить повторные выездные налоговые проверки по следующим основаниям:</w:t>
      </w:r>
    </w:p>
    <w:p w:rsidR="00FF11BE" w:rsidRPr="00A45AFA" w:rsidRDefault="00FF11BE" w:rsidP="00A45AFA">
      <w:pPr>
        <w:pStyle w:val="af0"/>
        <w:numPr>
          <w:ilvl w:val="0"/>
          <w:numId w:val="22"/>
        </w:numPr>
        <w:spacing w:after="0" w:line="360" w:lineRule="auto"/>
        <w:ind w:left="0" w:firstLine="709"/>
        <w:jc w:val="both"/>
        <w:rPr>
          <w:rFonts w:cs="Calibri"/>
          <w:sz w:val="28"/>
          <w:szCs w:val="28"/>
          <w:lang w:val="ru-RU" w:eastAsia="ru-RU"/>
        </w:rPr>
      </w:pPr>
      <w:r w:rsidRPr="00A45AFA">
        <w:rPr>
          <w:rFonts w:cs="Calibri"/>
          <w:sz w:val="28"/>
          <w:szCs w:val="28"/>
          <w:lang w:val="ru-RU" w:eastAsia="ru-RU"/>
        </w:rPr>
        <w:t>в качестве контроля вышестоящим налоговым органом за деятельностью налогового органа, проводившего проверку;</w:t>
      </w:r>
    </w:p>
    <w:p w:rsidR="00FF11BE" w:rsidRPr="00A45AFA" w:rsidRDefault="00FF11BE" w:rsidP="00A45AFA">
      <w:pPr>
        <w:numPr>
          <w:ilvl w:val="0"/>
          <w:numId w:val="22"/>
        </w:numPr>
        <w:spacing w:after="0" w:line="360" w:lineRule="auto"/>
        <w:ind w:left="0" w:firstLine="709"/>
        <w:jc w:val="both"/>
        <w:rPr>
          <w:rFonts w:cs="Calibri"/>
          <w:sz w:val="28"/>
          <w:szCs w:val="28"/>
          <w:lang w:val="ru-RU" w:eastAsia="ru-RU"/>
        </w:rPr>
      </w:pPr>
      <w:r w:rsidRPr="00A45AFA">
        <w:rPr>
          <w:rFonts w:cs="Calibri"/>
          <w:sz w:val="28"/>
          <w:szCs w:val="28"/>
          <w:lang w:val="ru-RU" w:eastAsia="ru-RU"/>
        </w:rPr>
        <w:t>при реорганизации, ликвидации организации-налогоплательщика;</w:t>
      </w:r>
    </w:p>
    <w:p w:rsidR="00FF11BE" w:rsidRPr="00A45AFA" w:rsidRDefault="00FF11BE" w:rsidP="00A45AFA">
      <w:pPr>
        <w:numPr>
          <w:ilvl w:val="0"/>
          <w:numId w:val="22"/>
        </w:numPr>
        <w:spacing w:after="0" w:line="360" w:lineRule="auto"/>
        <w:ind w:left="0" w:firstLine="709"/>
        <w:jc w:val="both"/>
        <w:rPr>
          <w:rFonts w:cs="Calibri"/>
          <w:sz w:val="28"/>
          <w:szCs w:val="28"/>
          <w:lang w:val="ru-RU" w:eastAsia="ru-RU"/>
        </w:rPr>
      </w:pPr>
      <w:r w:rsidRPr="00A45AFA">
        <w:rPr>
          <w:rFonts w:cs="Calibri"/>
          <w:sz w:val="28"/>
          <w:szCs w:val="28"/>
          <w:lang w:val="ru-RU" w:eastAsia="ru-RU"/>
        </w:rPr>
        <w:t>в случае представления налогоплательщиком уточненной налоговой декларации, в которой сумма налога заявлена к уменьшению.</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Важно отметить, что повторная проверка возможна, если решение о проведении первоначальной выездной налоговой проверки было принято после 1 января 2007 года. Исключение составляют проверки, связанные с ликвидацией и реорганизацией.</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А дополнительную проверку постигла печальная участь. С 2007 года Налоговый кодекс РФ с ней распрощался. Напомним, что эта проверка была результатом обращения налогоплательщиков с жалобой в вышестоящий налоговый орган.</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Классификацию налоговых проверок можно представить в виде схемы.</w:t>
      </w:r>
    </w:p>
    <w:p w:rsidR="00FF11BE" w:rsidRPr="00A45AFA" w:rsidRDefault="00A313D9" w:rsidP="00A45AFA">
      <w:pPr>
        <w:spacing w:after="0" w:line="360" w:lineRule="auto"/>
        <w:ind w:firstLine="709"/>
        <w:jc w:val="both"/>
        <w:rPr>
          <w:rFonts w:cs="Calibri"/>
          <w:sz w:val="28"/>
          <w:szCs w:val="28"/>
          <w:lang w:eastAsia="ru-RU"/>
        </w:rPr>
      </w:pPr>
      <w:r>
        <w:rPr>
          <w:rFonts w:cs="Calibri"/>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vkursedela.ru/Images/65_s/03.jpg" style="width:225pt;height:195pt;visibility:visible">
            <v:imagedata r:id="rId8" o:title="03"/>
          </v:shape>
        </w:pict>
      </w:r>
    </w:p>
    <w:p w:rsidR="00FF11BE" w:rsidRPr="00A45AFA" w:rsidRDefault="00FF11BE" w:rsidP="00A45AFA">
      <w:pPr>
        <w:spacing w:after="0" w:line="360" w:lineRule="auto"/>
        <w:ind w:firstLine="709"/>
        <w:jc w:val="both"/>
        <w:rPr>
          <w:rFonts w:cs="Calibri"/>
          <w:sz w:val="28"/>
          <w:szCs w:val="28"/>
          <w:lang w:eastAsia="ru-RU"/>
        </w:rPr>
      </w:pPr>
    </w:p>
    <w:p w:rsidR="00FF11BE" w:rsidRDefault="00FF11BE" w:rsidP="00A45AFA">
      <w:pPr>
        <w:spacing w:after="0" w:line="360" w:lineRule="auto"/>
        <w:ind w:firstLine="709"/>
        <w:jc w:val="both"/>
        <w:rPr>
          <w:rFonts w:cs="Calibri"/>
          <w:b/>
          <w:bCs/>
          <w:sz w:val="28"/>
          <w:szCs w:val="28"/>
          <w:lang w:eastAsia="ru-RU"/>
        </w:rPr>
      </w:pPr>
      <w:r w:rsidRPr="00A45AFA">
        <w:rPr>
          <w:rFonts w:cs="Calibri"/>
          <w:b/>
          <w:bCs/>
          <w:sz w:val="28"/>
          <w:szCs w:val="28"/>
          <w:lang w:val="ru-RU" w:eastAsia="ru-RU"/>
        </w:rPr>
        <w:t>Камеральная налоговая проверка</w:t>
      </w:r>
      <w:r w:rsidR="00AA07EA" w:rsidRPr="00A45AFA">
        <w:rPr>
          <w:rFonts w:cs="Calibri"/>
          <w:b/>
          <w:bCs/>
          <w:sz w:val="28"/>
          <w:szCs w:val="28"/>
          <w:lang w:val="ru-RU" w:eastAsia="ru-RU"/>
        </w:rPr>
        <w:t>:</w:t>
      </w:r>
    </w:p>
    <w:p w:rsidR="00D53F05" w:rsidRPr="00A45AFA" w:rsidRDefault="00142566" w:rsidP="00A45AFA">
      <w:pPr>
        <w:pStyle w:val="af0"/>
        <w:numPr>
          <w:ilvl w:val="0"/>
          <w:numId w:val="23"/>
        </w:numPr>
        <w:spacing w:after="0" w:line="360" w:lineRule="auto"/>
        <w:ind w:left="0" w:firstLine="709"/>
        <w:jc w:val="both"/>
        <w:rPr>
          <w:rFonts w:cs="Calibri"/>
          <w:sz w:val="28"/>
          <w:szCs w:val="28"/>
          <w:lang w:val="ru-RU" w:eastAsia="ru-RU"/>
        </w:rPr>
      </w:pPr>
      <w:r w:rsidRPr="00A45AFA">
        <w:rPr>
          <w:rFonts w:cs="Calibri"/>
          <w:bCs/>
          <w:sz w:val="28"/>
          <w:szCs w:val="28"/>
          <w:lang w:val="ru-RU" w:eastAsia="ru-RU"/>
        </w:rPr>
        <w:t>Субъекты и сроки:</w:t>
      </w:r>
    </w:p>
    <w:p w:rsidR="00142566" w:rsidRPr="00A45AFA" w:rsidRDefault="00142566" w:rsidP="00A45AFA">
      <w:pPr>
        <w:spacing w:after="0" w:line="360" w:lineRule="auto"/>
        <w:ind w:firstLine="709"/>
        <w:jc w:val="both"/>
        <w:rPr>
          <w:rFonts w:cs="Calibri"/>
          <w:sz w:val="28"/>
          <w:szCs w:val="28"/>
          <w:lang w:val="ru-RU" w:eastAsia="ru-RU"/>
        </w:rPr>
      </w:pPr>
      <w:r w:rsidRPr="00A45AFA">
        <w:rPr>
          <w:rFonts w:cs="Calibri"/>
          <w:sz w:val="28"/>
          <w:szCs w:val="28"/>
          <w:lang w:val="ru-RU"/>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r w:rsidR="00D53F05" w:rsidRPr="00A45AFA">
        <w:rPr>
          <w:rFonts w:cs="Calibri"/>
          <w:sz w:val="28"/>
          <w:szCs w:val="28"/>
          <w:lang w:val="ru-RU"/>
        </w:rPr>
        <w:t xml:space="preserve"> Ее целью служит контроль за соблюдением организацией-налогоплательщиком законодательства о налогах и сборах РФ.</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Срок проведения проверки остался прежним – 3 месяца</w:t>
      </w:r>
      <w:bookmarkStart w:id="0" w:name="foot4"/>
      <w:bookmarkEnd w:id="0"/>
      <w:r w:rsidRPr="00A45AFA">
        <w:rPr>
          <w:rFonts w:cs="Calibri"/>
          <w:sz w:val="28"/>
          <w:szCs w:val="28"/>
          <w:lang w:val="ru-RU" w:eastAsia="ru-RU"/>
        </w:rPr>
        <w:t>. Однако его течение принципиально изменилось.</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Если налоговым законодательством предусмотрено одновременное представление налоговой декларации и документов, то срок проверки начинает течь со дня представления полного пакета документов.</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Соответственно, если налогоплательщик обязан представить только налоговую декларацию, то срок берет свое начало со дня ее представления.</w:t>
      </w:r>
    </w:p>
    <w:p w:rsidR="00142566" w:rsidRPr="00B451D1" w:rsidRDefault="00142566" w:rsidP="00A45AFA">
      <w:pPr>
        <w:pStyle w:val="a3"/>
        <w:spacing w:before="0" w:beforeAutospacing="0" w:after="0" w:afterAutospacing="0" w:line="360" w:lineRule="auto"/>
        <w:ind w:firstLine="709"/>
        <w:jc w:val="both"/>
        <w:rPr>
          <w:rFonts w:cs="Calibri"/>
          <w:sz w:val="28"/>
          <w:szCs w:val="28"/>
          <w:lang w:val="ru-RU"/>
        </w:rPr>
      </w:pPr>
      <w:r w:rsidRPr="00B451D1">
        <w:rPr>
          <w:rFonts w:cs="Calibri"/>
          <w:sz w:val="28"/>
          <w:szCs w:val="28"/>
          <w:lang w:val="ru-RU"/>
        </w:rPr>
        <w:t>Для проведения камеральной проверки не нужно специального решения руководителя налогового органа. Этот вид проверки проводится должностными лицами налогового органа в соответствии с их служебными обязанностями.</w:t>
      </w:r>
    </w:p>
    <w:p w:rsidR="00142566" w:rsidRPr="00B451D1" w:rsidRDefault="00142566" w:rsidP="00A45AFA">
      <w:pPr>
        <w:pStyle w:val="a3"/>
        <w:spacing w:before="0" w:beforeAutospacing="0" w:after="0" w:afterAutospacing="0" w:line="360" w:lineRule="auto"/>
        <w:ind w:firstLine="709"/>
        <w:jc w:val="both"/>
        <w:rPr>
          <w:rFonts w:cs="Calibri"/>
          <w:sz w:val="28"/>
          <w:szCs w:val="28"/>
          <w:lang w:val="ru-RU"/>
        </w:rPr>
      </w:pPr>
      <w:r w:rsidRPr="00B451D1">
        <w:rPr>
          <w:rFonts w:cs="Calibri"/>
          <w:sz w:val="28"/>
          <w:szCs w:val="28"/>
          <w:lang w:val="ru-RU"/>
        </w:rPr>
        <w:t>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w:t>
      </w:r>
    </w:p>
    <w:p w:rsidR="00142566" w:rsidRPr="00B451D1" w:rsidRDefault="00142566" w:rsidP="00A45AFA">
      <w:pPr>
        <w:pStyle w:val="a3"/>
        <w:spacing w:before="0" w:beforeAutospacing="0" w:after="0" w:afterAutospacing="0" w:line="360" w:lineRule="auto"/>
        <w:ind w:firstLine="709"/>
        <w:jc w:val="both"/>
        <w:rPr>
          <w:rFonts w:cs="Calibri"/>
          <w:sz w:val="28"/>
          <w:szCs w:val="28"/>
          <w:lang w:val="ru-RU"/>
        </w:rPr>
      </w:pPr>
      <w:r w:rsidRPr="00B451D1">
        <w:rPr>
          <w:rFonts w:cs="Calibri"/>
          <w:sz w:val="28"/>
          <w:szCs w:val="28"/>
          <w:lang w:val="ru-RU"/>
        </w:rP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142566" w:rsidRPr="00B451D1" w:rsidRDefault="00142566" w:rsidP="00A45AFA">
      <w:pPr>
        <w:pStyle w:val="a3"/>
        <w:spacing w:before="0" w:beforeAutospacing="0" w:after="0" w:afterAutospacing="0" w:line="360" w:lineRule="auto"/>
        <w:ind w:firstLine="709"/>
        <w:jc w:val="both"/>
        <w:rPr>
          <w:rFonts w:cs="Calibri"/>
          <w:sz w:val="28"/>
          <w:szCs w:val="28"/>
          <w:lang w:val="ru-RU"/>
        </w:rPr>
      </w:pPr>
      <w:r w:rsidRPr="00B451D1">
        <w:rPr>
          <w:rFonts w:cs="Calibri"/>
          <w:sz w:val="28"/>
          <w:szCs w:val="28"/>
          <w:lang w:val="ru-RU"/>
        </w:rPr>
        <w:t>Таким образом, камеральная проверка, как правило, проводится на основании налоговых деклараций. Являясь формой текущего контроля, она направлена на проверку правильности составления налоговой отчетности - в части недопущения арифметических ошибок, логических искажений и др.</w:t>
      </w:r>
    </w:p>
    <w:p w:rsidR="00142566" w:rsidRPr="00B451D1" w:rsidRDefault="00142566" w:rsidP="00A45AFA">
      <w:pPr>
        <w:pStyle w:val="a3"/>
        <w:spacing w:before="0" w:beforeAutospacing="0" w:after="0" w:afterAutospacing="0" w:line="360" w:lineRule="auto"/>
        <w:ind w:firstLine="709"/>
        <w:jc w:val="both"/>
        <w:rPr>
          <w:rFonts w:cs="Calibri"/>
          <w:sz w:val="28"/>
          <w:szCs w:val="28"/>
          <w:lang w:val="ru-RU"/>
        </w:rPr>
      </w:pPr>
      <w:r w:rsidRPr="00B451D1">
        <w:rPr>
          <w:rFonts w:cs="Calibri"/>
          <w:sz w:val="28"/>
          <w:szCs w:val="28"/>
          <w:lang w:val="ru-RU"/>
        </w:rPr>
        <w:t>Но в отдельных случаях Налоговый кодекс предусматривает представление документов одновременно с декларацией. Например, в отношении налога на добавленную стоимость это предусмотрено при подтверждении налогоплательщиком обоснованности применения налоговой ставки 0 процентов. И тогда камеральная проверка осуществляется на основании налоговой декларации и представленных налогоплательщиком документов.</w:t>
      </w:r>
    </w:p>
    <w:p w:rsidR="00142566" w:rsidRPr="00B451D1" w:rsidRDefault="00142566" w:rsidP="00A45AFA">
      <w:pPr>
        <w:pStyle w:val="a3"/>
        <w:spacing w:before="0" w:beforeAutospacing="0" w:after="0" w:afterAutospacing="0" w:line="360" w:lineRule="auto"/>
        <w:ind w:firstLine="709"/>
        <w:jc w:val="both"/>
        <w:rPr>
          <w:rFonts w:cs="Calibri"/>
          <w:sz w:val="28"/>
          <w:szCs w:val="28"/>
          <w:lang w:val="ru-RU"/>
        </w:rPr>
      </w:pPr>
      <w:r w:rsidRPr="00B451D1">
        <w:rPr>
          <w:rFonts w:cs="Calibri"/>
          <w:sz w:val="28"/>
          <w:szCs w:val="28"/>
          <w:lang w:val="ru-RU"/>
        </w:rPr>
        <w:t>В случаях, когда Налоговый кодекс не устанавливает обязательное представление документов вместе с налоговой отчетностью, логичен был бы запрос налоговых органов о представлении документов при выявлении ошибок или противоречий в декларации налогоплательщика.</w:t>
      </w:r>
    </w:p>
    <w:p w:rsidR="00FF11BE" w:rsidRPr="00A45AFA" w:rsidRDefault="00FF11BE" w:rsidP="00A45AFA">
      <w:pPr>
        <w:pStyle w:val="af0"/>
        <w:numPr>
          <w:ilvl w:val="0"/>
          <w:numId w:val="23"/>
        </w:numPr>
        <w:spacing w:after="0" w:line="360" w:lineRule="auto"/>
        <w:ind w:left="0" w:firstLine="709"/>
        <w:jc w:val="both"/>
        <w:rPr>
          <w:rFonts w:cs="Calibri"/>
          <w:b/>
          <w:i/>
          <w:sz w:val="28"/>
          <w:szCs w:val="28"/>
          <w:lang w:val="ru-RU" w:eastAsia="ru-RU"/>
        </w:rPr>
      </w:pPr>
      <w:r w:rsidRPr="00A45AFA">
        <w:rPr>
          <w:rFonts w:cs="Calibri"/>
          <w:sz w:val="28"/>
          <w:szCs w:val="28"/>
          <w:lang w:val="ru-RU" w:eastAsia="ru-RU"/>
        </w:rPr>
        <w:t xml:space="preserve">Камеральные проверки можно условно разделить на два вида: </w:t>
      </w:r>
      <w:r w:rsidRPr="00A45AFA">
        <w:rPr>
          <w:rFonts w:cs="Calibri"/>
          <w:b/>
          <w:i/>
          <w:sz w:val="28"/>
          <w:szCs w:val="28"/>
          <w:lang w:val="ru-RU" w:eastAsia="ru-RU"/>
        </w:rPr>
        <w:t>обычные и специальные.</w:t>
      </w:r>
    </w:p>
    <w:p w:rsidR="00FF11BE" w:rsidRPr="00A45AFA" w:rsidRDefault="00FF11BE" w:rsidP="00A45AFA">
      <w:pPr>
        <w:spacing w:after="0" w:line="360" w:lineRule="auto"/>
        <w:ind w:firstLine="709"/>
        <w:jc w:val="both"/>
        <w:rPr>
          <w:rFonts w:cs="Calibri"/>
          <w:sz w:val="28"/>
          <w:szCs w:val="28"/>
          <w:lang w:eastAsia="ru-RU"/>
        </w:rPr>
      </w:pPr>
      <w:r w:rsidRPr="00A45AFA">
        <w:rPr>
          <w:rFonts w:cs="Calibri"/>
          <w:b/>
          <w:bCs/>
          <w:i/>
          <w:sz w:val="28"/>
          <w:szCs w:val="28"/>
          <w:lang w:val="ru-RU" w:eastAsia="ru-RU"/>
        </w:rPr>
        <w:t>Обычная</w:t>
      </w:r>
      <w:r w:rsidRPr="00A45AFA">
        <w:rPr>
          <w:rFonts w:cs="Calibri"/>
          <w:sz w:val="28"/>
          <w:szCs w:val="28"/>
          <w:lang w:val="ru-RU" w:eastAsia="ru-RU"/>
        </w:rPr>
        <w:t xml:space="preserve"> камеральная налоговая проверка максимально приближает инспектора к порядку заполнения налоговой декларации. </w:t>
      </w:r>
      <w:r w:rsidRPr="00A45AFA">
        <w:rPr>
          <w:rFonts w:cs="Calibri"/>
          <w:sz w:val="28"/>
          <w:szCs w:val="28"/>
          <w:lang w:eastAsia="ru-RU"/>
        </w:rPr>
        <w:t>Она подразумевает проверку:</w:t>
      </w:r>
    </w:p>
    <w:p w:rsidR="00FF11BE" w:rsidRPr="00A45AFA" w:rsidRDefault="00FF11BE" w:rsidP="00A45AFA">
      <w:pPr>
        <w:numPr>
          <w:ilvl w:val="0"/>
          <w:numId w:val="25"/>
        </w:numPr>
        <w:spacing w:after="0" w:line="360" w:lineRule="auto"/>
        <w:ind w:left="0" w:firstLine="709"/>
        <w:jc w:val="both"/>
        <w:rPr>
          <w:rFonts w:cs="Calibri"/>
          <w:sz w:val="28"/>
          <w:szCs w:val="28"/>
          <w:lang w:eastAsia="ru-RU"/>
        </w:rPr>
      </w:pPr>
      <w:r w:rsidRPr="00A45AFA">
        <w:rPr>
          <w:rFonts w:cs="Calibri"/>
          <w:sz w:val="28"/>
          <w:szCs w:val="28"/>
          <w:lang w:eastAsia="ru-RU"/>
        </w:rPr>
        <w:t>формы налоговой декларации;</w:t>
      </w:r>
    </w:p>
    <w:p w:rsidR="00FF11BE" w:rsidRPr="00A45AFA" w:rsidRDefault="00FF11BE" w:rsidP="00A45AFA">
      <w:pPr>
        <w:numPr>
          <w:ilvl w:val="0"/>
          <w:numId w:val="25"/>
        </w:numPr>
        <w:spacing w:after="0" w:line="360" w:lineRule="auto"/>
        <w:ind w:left="0" w:firstLine="709"/>
        <w:jc w:val="both"/>
        <w:rPr>
          <w:rFonts w:cs="Calibri"/>
          <w:sz w:val="28"/>
          <w:szCs w:val="28"/>
          <w:lang w:eastAsia="ru-RU"/>
        </w:rPr>
      </w:pPr>
      <w:r w:rsidRPr="00A45AFA">
        <w:rPr>
          <w:rFonts w:cs="Calibri"/>
          <w:sz w:val="28"/>
          <w:szCs w:val="28"/>
          <w:lang w:eastAsia="ru-RU"/>
        </w:rPr>
        <w:t>порядка заполнения декларации;</w:t>
      </w:r>
    </w:p>
    <w:p w:rsidR="00FF11BE" w:rsidRPr="00A45AFA" w:rsidRDefault="00FF11BE" w:rsidP="00A45AFA">
      <w:pPr>
        <w:numPr>
          <w:ilvl w:val="0"/>
          <w:numId w:val="25"/>
        </w:numPr>
        <w:spacing w:after="0" w:line="360" w:lineRule="auto"/>
        <w:ind w:left="0" w:firstLine="709"/>
        <w:jc w:val="both"/>
        <w:rPr>
          <w:rFonts w:cs="Calibri"/>
          <w:sz w:val="28"/>
          <w:szCs w:val="28"/>
          <w:lang w:val="ru-RU" w:eastAsia="ru-RU"/>
        </w:rPr>
      </w:pPr>
      <w:r w:rsidRPr="00A45AFA">
        <w:rPr>
          <w:rFonts w:cs="Calibri"/>
          <w:sz w:val="28"/>
          <w:szCs w:val="28"/>
          <w:lang w:val="ru-RU" w:eastAsia="ru-RU"/>
        </w:rPr>
        <w:t>арифметики и исполнения обязанности налогоплательщика по уплате заявленного в декларации налога.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4"/>
      </w:tblGrid>
      <w:tr w:rsidR="00FF11BE" w:rsidRPr="00B451D1" w:rsidTr="00FF11BE">
        <w:trPr>
          <w:tblCellSpacing w:w="15" w:type="dxa"/>
        </w:trPr>
        <w:tc>
          <w:tcPr>
            <w:tcW w:w="0" w:type="auto"/>
            <w:vAlign w:val="center"/>
            <w:hideMark/>
          </w:tcPr>
          <w:p w:rsidR="00FF11BE" w:rsidRPr="00B451D1" w:rsidRDefault="00FF11BE" w:rsidP="00A45AFA">
            <w:pPr>
              <w:spacing w:after="0" w:line="360" w:lineRule="auto"/>
              <w:ind w:firstLine="709"/>
              <w:jc w:val="both"/>
              <w:rPr>
                <w:rFonts w:cs="Calibri"/>
                <w:sz w:val="28"/>
                <w:szCs w:val="28"/>
                <w:lang w:val="ru-RU" w:eastAsia="ru-RU"/>
              </w:rPr>
            </w:pPr>
            <w:r w:rsidRPr="00B451D1">
              <w:rPr>
                <w:rFonts w:cs="Calibri"/>
                <w:sz w:val="28"/>
                <w:szCs w:val="28"/>
                <w:lang w:val="ru-RU" w:eastAsia="ru-RU"/>
              </w:rPr>
              <w:t>Инспектор вправе требовать представления в течение пяти дней необходимых пояснений или внесения соответствующих исправлений только при выявлении:</w:t>
            </w:r>
          </w:p>
          <w:p w:rsidR="00FF11BE" w:rsidRPr="00B451D1" w:rsidRDefault="00FF11BE" w:rsidP="00A45AFA">
            <w:pPr>
              <w:numPr>
                <w:ilvl w:val="0"/>
                <w:numId w:val="26"/>
              </w:numPr>
              <w:spacing w:after="0" w:line="360" w:lineRule="auto"/>
              <w:ind w:left="0" w:firstLine="709"/>
              <w:jc w:val="both"/>
              <w:rPr>
                <w:rFonts w:cs="Calibri"/>
                <w:sz w:val="28"/>
                <w:szCs w:val="28"/>
                <w:lang w:val="ru-RU" w:eastAsia="ru-RU"/>
              </w:rPr>
            </w:pPr>
            <w:r w:rsidRPr="00B451D1">
              <w:rPr>
                <w:rFonts w:cs="Calibri"/>
                <w:sz w:val="28"/>
                <w:szCs w:val="28"/>
                <w:lang w:val="ru-RU" w:eastAsia="ru-RU"/>
              </w:rPr>
              <w:t>ошибки в налоговой декларации (расчете) и (или) противоречия между сведениями, содержащимися в представленных документах;</w:t>
            </w:r>
          </w:p>
          <w:p w:rsidR="00FF11BE" w:rsidRPr="00B451D1" w:rsidRDefault="00FF11BE" w:rsidP="00A45AFA">
            <w:pPr>
              <w:numPr>
                <w:ilvl w:val="0"/>
                <w:numId w:val="26"/>
              </w:numPr>
              <w:spacing w:after="0" w:line="360" w:lineRule="auto"/>
              <w:ind w:left="0" w:firstLine="709"/>
              <w:jc w:val="both"/>
              <w:rPr>
                <w:rFonts w:cs="Calibri"/>
                <w:sz w:val="28"/>
                <w:szCs w:val="28"/>
                <w:lang w:val="ru-RU" w:eastAsia="ru-RU"/>
              </w:rPr>
            </w:pPr>
            <w:r w:rsidRPr="00B451D1">
              <w:rPr>
                <w:rFonts w:cs="Calibri"/>
                <w:sz w:val="28"/>
                <w:szCs w:val="28"/>
                <w:lang w:val="ru-RU" w:eastAsia="ru-RU"/>
              </w:rPr>
              <w:t>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w:t>
            </w:r>
          </w:p>
          <w:p w:rsidR="00FF11BE" w:rsidRPr="00B451D1" w:rsidRDefault="000730FE" w:rsidP="00A45AFA">
            <w:pPr>
              <w:spacing w:after="0" w:line="360" w:lineRule="auto"/>
              <w:ind w:firstLine="709"/>
              <w:jc w:val="both"/>
              <w:rPr>
                <w:rFonts w:cs="Calibri"/>
                <w:sz w:val="28"/>
                <w:szCs w:val="28"/>
                <w:lang w:val="ru-RU" w:eastAsia="ru-RU"/>
              </w:rPr>
            </w:pPr>
            <w:r w:rsidRPr="00B451D1">
              <w:rPr>
                <w:rFonts w:cs="Calibri"/>
                <w:sz w:val="28"/>
                <w:szCs w:val="28"/>
                <w:lang w:val="ru-RU" w:eastAsia="ru-RU"/>
              </w:rPr>
              <w:t>Налогоплательщик может представить пояснения, объяснения и (или) дополнительные документы лично или по почте.</w:t>
            </w:r>
          </w:p>
        </w:tc>
      </w:tr>
    </w:tbl>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 xml:space="preserve">В ходе </w:t>
      </w:r>
      <w:r w:rsidRPr="00A45AFA">
        <w:rPr>
          <w:rFonts w:cs="Calibri"/>
          <w:b/>
          <w:bCs/>
          <w:i/>
          <w:sz w:val="28"/>
          <w:szCs w:val="28"/>
          <w:lang w:val="ru-RU" w:eastAsia="ru-RU"/>
        </w:rPr>
        <w:t>специальной</w:t>
      </w:r>
      <w:r w:rsidRPr="00A45AFA">
        <w:rPr>
          <w:rFonts w:cs="Calibri"/>
          <w:sz w:val="28"/>
          <w:szCs w:val="28"/>
          <w:lang w:val="ru-RU" w:eastAsia="ru-RU"/>
        </w:rPr>
        <w:t xml:space="preserve"> камеральной налоговой проверки инспектор вправе, помимо указанных выше признаков, проверить правильность применения налогоплательщиком:</w:t>
      </w:r>
    </w:p>
    <w:p w:rsidR="00FF11BE" w:rsidRPr="00A45AFA" w:rsidRDefault="00FF11BE" w:rsidP="00A45AFA">
      <w:pPr>
        <w:numPr>
          <w:ilvl w:val="0"/>
          <w:numId w:val="27"/>
        </w:numPr>
        <w:spacing w:after="0" w:line="360" w:lineRule="auto"/>
        <w:ind w:left="0" w:firstLine="709"/>
        <w:jc w:val="both"/>
        <w:rPr>
          <w:rFonts w:cs="Calibri"/>
          <w:sz w:val="28"/>
          <w:szCs w:val="28"/>
          <w:lang w:eastAsia="ru-RU"/>
        </w:rPr>
      </w:pPr>
      <w:r w:rsidRPr="00A45AFA">
        <w:rPr>
          <w:rFonts w:cs="Calibri"/>
          <w:sz w:val="28"/>
          <w:szCs w:val="28"/>
          <w:lang w:eastAsia="ru-RU"/>
        </w:rPr>
        <w:t>льгот;</w:t>
      </w:r>
    </w:p>
    <w:p w:rsidR="00FF11BE" w:rsidRPr="00A45AFA" w:rsidRDefault="00FF11BE" w:rsidP="00A45AFA">
      <w:pPr>
        <w:numPr>
          <w:ilvl w:val="0"/>
          <w:numId w:val="27"/>
        </w:numPr>
        <w:spacing w:after="0" w:line="360" w:lineRule="auto"/>
        <w:ind w:left="0" w:firstLine="709"/>
        <w:jc w:val="both"/>
        <w:rPr>
          <w:rFonts w:cs="Calibri"/>
          <w:sz w:val="28"/>
          <w:szCs w:val="28"/>
          <w:lang w:eastAsia="ru-RU"/>
        </w:rPr>
      </w:pPr>
      <w:r w:rsidRPr="00A45AFA">
        <w:rPr>
          <w:rFonts w:cs="Calibri"/>
          <w:sz w:val="28"/>
          <w:szCs w:val="28"/>
          <w:lang w:eastAsia="ru-RU"/>
        </w:rPr>
        <w:t>права на возмещение НДС;</w:t>
      </w:r>
    </w:p>
    <w:p w:rsidR="00FF11BE" w:rsidRPr="00A45AFA" w:rsidRDefault="00FF11BE" w:rsidP="00A45AFA">
      <w:pPr>
        <w:numPr>
          <w:ilvl w:val="0"/>
          <w:numId w:val="27"/>
        </w:numPr>
        <w:spacing w:after="0" w:line="360" w:lineRule="auto"/>
        <w:ind w:left="0" w:firstLine="709"/>
        <w:jc w:val="both"/>
        <w:rPr>
          <w:rFonts w:cs="Calibri"/>
          <w:sz w:val="28"/>
          <w:szCs w:val="28"/>
          <w:lang w:val="ru-RU" w:eastAsia="ru-RU"/>
        </w:rPr>
      </w:pPr>
      <w:r w:rsidRPr="00A45AFA">
        <w:rPr>
          <w:rFonts w:cs="Calibri"/>
          <w:sz w:val="28"/>
          <w:szCs w:val="28"/>
          <w:lang w:val="ru-RU" w:eastAsia="ru-RU"/>
        </w:rPr>
        <w:t>порядка исчисления и уплаты налогов, связанных с использованием природных ресурсов.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4"/>
      </w:tblGrid>
      <w:tr w:rsidR="00FF11BE" w:rsidRPr="00B451D1" w:rsidTr="00156F6C">
        <w:trPr>
          <w:trHeight w:val="1165"/>
          <w:tblCellSpacing w:w="15" w:type="dxa"/>
        </w:trPr>
        <w:tc>
          <w:tcPr>
            <w:tcW w:w="0" w:type="auto"/>
            <w:vAlign w:val="center"/>
            <w:hideMark/>
          </w:tcPr>
          <w:p w:rsidR="00FF11BE" w:rsidRPr="00B451D1" w:rsidRDefault="00FF11BE" w:rsidP="00A45AFA">
            <w:pPr>
              <w:spacing w:after="0" w:line="360" w:lineRule="auto"/>
              <w:ind w:firstLine="709"/>
              <w:jc w:val="both"/>
              <w:rPr>
                <w:rFonts w:cs="Calibri"/>
                <w:sz w:val="28"/>
                <w:szCs w:val="28"/>
                <w:lang w:val="ru-RU" w:eastAsia="ru-RU"/>
              </w:rPr>
            </w:pPr>
            <w:r w:rsidRPr="00B451D1">
              <w:rPr>
                <w:rFonts w:cs="Calibri"/>
                <w:sz w:val="28"/>
                <w:szCs w:val="28"/>
                <w:lang w:val="ru-RU" w:eastAsia="ru-RU"/>
              </w:rPr>
              <w:t>При специальной камеральной проверке инспектор вправе потребовать представления документов даже при отсутствии ошибок. А при проверке возмещения НДС – тем более! Но документы должны касаться только вычетов по НДС.</w:t>
            </w:r>
          </w:p>
        </w:tc>
      </w:tr>
    </w:tbl>
    <w:p w:rsidR="00FF11BE" w:rsidRPr="00A45AFA" w:rsidRDefault="00FF11BE" w:rsidP="00A45AFA">
      <w:pPr>
        <w:spacing w:after="0" w:line="360" w:lineRule="auto"/>
        <w:ind w:firstLine="709"/>
        <w:jc w:val="both"/>
        <w:rPr>
          <w:rFonts w:cs="Calibri"/>
          <w:sz w:val="28"/>
          <w:szCs w:val="28"/>
          <w:lang w:val="ru-RU" w:eastAsia="ru-RU"/>
        </w:rPr>
      </w:pPr>
    </w:p>
    <w:p w:rsidR="00FF11BE" w:rsidRPr="00A45AFA" w:rsidRDefault="00FF11BE" w:rsidP="00A45AFA">
      <w:pPr>
        <w:spacing w:after="0" w:line="360" w:lineRule="auto"/>
        <w:ind w:firstLine="709"/>
        <w:jc w:val="both"/>
        <w:rPr>
          <w:rFonts w:cs="Calibri"/>
          <w:b/>
          <w:bCs/>
          <w:sz w:val="28"/>
          <w:szCs w:val="28"/>
          <w:lang w:val="ru-RU" w:eastAsia="ru-RU"/>
        </w:rPr>
      </w:pPr>
      <w:r w:rsidRPr="00A45AFA">
        <w:rPr>
          <w:rFonts w:cs="Calibri"/>
          <w:b/>
          <w:bCs/>
          <w:sz w:val="28"/>
          <w:szCs w:val="28"/>
          <w:lang w:val="ru-RU" w:eastAsia="ru-RU"/>
        </w:rPr>
        <w:t>Выездная налоговая проверка</w:t>
      </w:r>
      <w:r w:rsidR="00156F6C" w:rsidRPr="00A45AFA">
        <w:rPr>
          <w:rFonts w:cs="Calibri"/>
          <w:b/>
          <w:bCs/>
          <w:sz w:val="28"/>
          <w:szCs w:val="28"/>
          <w:lang w:val="ru-RU" w:eastAsia="ru-RU"/>
        </w:rPr>
        <w:t>.</w:t>
      </w:r>
    </w:p>
    <w:p w:rsidR="000377BB" w:rsidRPr="00A45AFA" w:rsidRDefault="000377BB" w:rsidP="00A45AFA">
      <w:pPr>
        <w:spacing w:after="0" w:line="360" w:lineRule="auto"/>
        <w:ind w:firstLine="709"/>
        <w:jc w:val="both"/>
        <w:rPr>
          <w:rFonts w:cs="Calibri"/>
          <w:sz w:val="28"/>
          <w:szCs w:val="28"/>
          <w:lang w:val="ru-RU" w:eastAsia="ru-RU"/>
        </w:rPr>
      </w:pPr>
      <w:r w:rsidRPr="00A45AFA">
        <w:rPr>
          <w:rFonts w:cs="Calibri"/>
          <w:sz w:val="28"/>
          <w:szCs w:val="28"/>
          <w:lang w:val="ru-RU"/>
        </w:rPr>
        <w:t>Выездная налоговая проверка-это форма налогового контроля, с помощью которой проверяется правильность уплаты налогов и сборов, исполнение организацией-налогоплательщиком своих обязанностей.</w:t>
      </w:r>
    </w:p>
    <w:p w:rsidR="00FF11BE" w:rsidRPr="00A45AFA" w:rsidRDefault="00FF11BE" w:rsidP="00A45AFA">
      <w:pPr>
        <w:pStyle w:val="af0"/>
        <w:numPr>
          <w:ilvl w:val="1"/>
          <w:numId w:val="25"/>
        </w:numPr>
        <w:spacing w:after="0" w:line="360" w:lineRule="auto"/>
        <w:ind w:left="0" w:firstLine="709"/>
        <w:jc w:val="both"/>
        <w:rPr>
          <w:rFonts w:cs="Calibri"/>
          <w:sz w:val="28"/>
          <w:szCs w:val="28"/>
          <w:lang w:val="ru-RU" w:eastAsia="ru-RU"/>
        </w:rPr>
      </w:pPr>
      <w:r w:rsidRPr="00A45AFA">
        <w:rPr>
          <w:rFonts w:cs="Calibri"/>
          <w:bCs/>
          <w:sz w:val="28"/>
          <w:szCs w:val="28"/>
          <w:lang w:val="ru-RU" w:eastAsia="ru-RU"/>
        </w:rPr>
        <w:t>Субъекты и место проведения</w:t>
      </w:r>
      <w:r w:rsidR="00FB094C" w:rsidRPr="00A45AFA">
        <w:rPr>
          <w:rFonts w:cs="Calibri"/>
          <w:bCs/>
          <w:sz w:val="28"/>
          <w:szCs w:val="28"/>
          <w:lang w:val="ru-RU" w:eastAsia="ru-RU"/>
        </w:rPr>
        <w:t>:</w:t>
      </w:r>
    </w:p>
    <w:p w:rsidR="000377BB" w:rsidRPr="00A45AFA" w:rsidRDefault="000377BB" w:rsidP="00A45AFA">
      <w:pPr>
        <w:spacing w:after="0" w:line="360" w:lineRule="auto"/>
        <w:ind w:firstLine="709"/>
        <w:jc w:val="both"/>
        <w:rPr>
          <w:rFonts w:cs="Calibri"/>
          <w:sz w:val="28"/>
          <w:szCs w:val="28"/>
          <w:lang w:val="ru-RU" w:eastAsia="ru-RU"/>
        </w:rPr>
      </w:pPr>
      <w:r w:rsidRPr="00A45AFA">
        <w:rPr>
          <w:rFonts w:cs="Calibri"/>
          <w:sz w:val="28"/>
          <w:szCs w:val="28"/>
          <w:lang w:val="ru-RU"/>
        </w:rPr>
        <w:t>Выездная налоговая проверка проводится по месту нахождения организации-налогоплательщика и только с письменного разрешения руководителя или его заместителя местного налогового органа Налоговой инспекции РФ.</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Субъектами выездной налоговой проверки являются налогоплательщики, налоговые агенты, плательщики сборов</w:t>
      </w:r>
      <w:bookmarkStart w:id="1" w:name="foot6"/>
      <w:bookmarkEnd w:id="1"/>
      <w:r w:rsidRPr="00A45AFA">
        <w:rPr>
          <w:rFonts w:cs="Calibri"/>
          <w:sz w:val="28"/>
          <w:szCs w:val="28"/>
          <w:lang w:val="ru-RU" w:eastAsia="ru-RU"/>
        </w:rPr>
        <w:t>.</w:t>
      </w:r>
    </w:p>
    <w:p w:rsidR="00FF11BE" w:rsidRPr="00A45AFA" w:rsidRDefault="00FF11BE" w:rsidP="00A45AFA">
      <w:pPr>
        <w:pStyle w:val="af0"/>
        <w:numPr>
          <w:ilvl w:val="1"/>
          <w:numId w:val="25"/>
        </w:numPr>
        <w:spacing w:after="0" w:line="360" w:lineRule="auto"/>
        <w:ind w:left="0" w:firstLine="709"/>
        <w:jc w:val="both"/>
        <w:rPr>
          <w:rFonts w:cs="Calibri"/>
          <w:sz w:val="28"/>
          <w:szCs w:val="28"/>
          <w:lang w:val="ru-RU" w:eastAsia="ru-RU"/>
        </w:rPr>
      </w:pPr>
      <w:r w:rsidRPr="00A45AFA">
        <w:rPr>
          <w:rFonts w:cs="Calibri"/>
          <w:bCs/>
          <w:sz w:val="28"/>
          <w:szCs w:val="28"/>
          <w:lang w:val="ru-RU" w:eastAsia="ru-RU"/>
        </w:rPr>
        <w:t>Продолжительность проверки</w:t>
      </w:r>
      <w:r w:rsidR="00FB094C" w:rsidRPr="00A45AFA">
        <w:rPr>
          <w:rFonts w:cs="Calibri"/>
          <w:bCs/>
          <w:sz w:val="28"/>
          <w:szCs w:val="28"/>
          <w:lang w:val="ru-RU" w:eastAsia="ru-RU"/>
        </w:rPr>
        <w:t>:</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Законодатель решил установить календарные сроки проверки и остановился на двух месяцах</w:t>
      </w:r>
      <w:bookmarkStart w:id="2" w:name="foot7"/>
      <w:bookmarkEnd w:id="2"/>
      <w:r w:rsidRPr="00A45AFA">
        <w:rPr>
          <w:rFonts w:cs="Calibri"/>
          <w:sz w:val="28"/>
          <w:szCs w:val="28"/>
          <w:lang w:val="ru-RU" w:eastAsia="ru-RU"/>
        </w:rPr>
        <w:t>. В то же время допускается продление срока до четырех, а в исключительных случаях – до шести месяцев</w:t>
      </w:r>
      <w:r w:rsidR="000377BB" w:rsidRPr="00A45AFA">
        <w:rPr>
          <w:rFonts w:cs="Calibri"/>
          <w:sz w:val="28"/>
          <w:szCs w:val="28"/>
          <w:lang w:val="ru-RU" w:eastAsia="ru-RU"/>
        </w:rPr>
        <w:t xml:space="preserve">, </w:t>
      </w:r>
      <w:r w:rsidR="000377BB" w:rsidRPr="00A45AFA">
        <w:rPr>
          <w:rFonts w:cs="Calibri"/>
          <w:sz w:val="28"/>
          <w:szCs w:val="28"/>
          <w:lang w:val="ru-RU"/>
        </w:rPr>
        <w:t>но только с письменного разрешения руководителя или его заместителя местного налогового органа Налоговой инспекции РФ. В течение одного календарного года Налоговая инспекция РФ не имеет права проводить повторную выездную налоговую проверку. Но при реорганизации или ликвидации организации выездная налоговая проверка осуществляется независимо от времени проведения прошлой.</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К общим основаниям продления срока проведения выездной налоговой проверки относятся:</w:t>
      </w:r>
    </w:p>
    <w:p w:rsidR="00FF11BE" w:rsidRPr="00A45AFA" w:rsidRDefault="00FF11BE" w:rsidP="00A45AFA">
      <w:pPr>
        <w:numPr>
          <w:ilvl w:val="0"/>
          <w:numId w:val="28"/>
        </w:numPr>
        <w:spacing w:after="0" w:line="360" w:lineRule="auto"/>
        <w:ind w:left="0" w:firstLine="709"/>
        <w:jc w:val="both"/>
        <w:rPr>
          <w:rFonts w:cs="Calibri"/>
          <w:sz w:val="28"/>
          <w:szCs w:val="28"/>
          <w:lang w:val="ru-RU" w:eastAsia="ru-RU"/>
        </w:rPr>
      </w:pPr>
      <w:r w:rsidRPr="00A45AFA">
        <w:rPr>
          <w:rFonts w:cs="Calibri"/>
          <w:sz w:val="28"/>
          <w:szCs w:val="28"/>
          <w:lang w:val="ru-RU" w:eastAsia="ru-RU"/>
        </w:rPr>
        <w:t>проведение проверок налогоплательщика, отнесенного к категории крупнейших;</w:t>
      </w:r>
    </w:p>
    <w:p w:rsidR="00FF11BE" w:rsidRPr="00A45AFA" w:rsidRDefault="00FF11BE" w:rsidP="00A45AFA">
      <w:pPr>
        <w:numPr>
          <w:ilvl w:val="0"/>
          <w:numId w:val="28"/>
        </w:numPr>
        <w:spacing w:after="0" w:line="360" w:lineRule="auto"/>
        <w:ind w:left="0" w:firstLine="709"/>
        <w:jc w:val="both"/>
        <w:rPr>
          <w:rFonts w:cs="Calibri"/>
          <w:sz w:val="28"/>
          <w:szCs w:val="28"/>
          <w:lang w:val="ru-RU" w:eastAsia="ru-RU"/>
        </w:rPr>
      </w:pPr>
      <w:r w:rsidRPr="00A45AFA">
        <w:rPr>
          <w:rFonts w:cs="Calibri"/>
          <w:sz w:val="28"/>
          <w:szCs w:val="28"/>
          <w:lang w:val="ru-RU" w:eastAsia="ru-RU"/>
        </w:rPr>
        <w:t>получение в ходе проведения выездной (повторной выездной) налоговой проверки информации от правоохранительных, контролирующих органов либо из иных источников, свидетельствующей о наличии у налогоплательщика, плательщика сбора, налогового агента нарушений законодательства о налогах и сборах и требующей дополнительной проверки;</w:t>
      </w:r>
    </w:p>
    <w:p w:rsidR="00FF11BE" w:rsidRPr="00A45AFA" w:rsidRDefault="00FF11BE" w:rsidP="00A45AFA">
      <w:pPr>
        <w:numPr>
          <w:ilvl w:val="0"/>
          <w:numId w:val="28"/>
        </w:numPr>
        <w:spacing w:after="0" w:line="360" w:lineRule="auto"/>
        <w:ind w:left="0" w:firstLine="709"/>
        <w:jc w:val="both"/>
        <w:rPr>
          <w:rFonts w:cs="Calibri"/>
          <w:sz w:val="28"/>
          <w:szCs w:val="28"/>
          <w:lang w:val="ru-RU" w:eastAsia="ru-RU"/>
        </w:rPr>
      </w:pPr>
      <w:r w:rsidRPr="00A45AFA">
        <w:rPr>
          <w:rFonts w:cs="Calibri"/>
          <w:sz w:val="28"/>
          <w:szCs w:val="28"/>
          <w:lang w:val="ru-RU" w:eastAsia="ru-RU"/>
        </w:rPr>
        <w:t>наличие форс-мажорных обстоятельств (затопление, наводнение, пожар и т. п.) на территории, где проводится проверка;</w:t>
      </w:r>
    </w:p>
    <w:p w:rsidR="00FF11BE" w:rsidRPr="00A45AFA" w:rsidRDefault="00FF11BE" w:rsidP="00A45AFA">
      <w:pPr>
        <w:numPr>
          <w:ilvl w:val="0"/>
          <w:numId w:val="28"/>
        </w:numPr>
        <w:spacing w:after="0" w:line="360" w:lineRule="auto"/>
        <w:ind w:left="0" w:firstLine="709"/>
        <w:jc w:val="both"/>
        <w:rPr>
          <w:rFonts w:cs="Calibri"/>
          <w:sz w:val="28"/>
          <w:szCs w:val="28"/>
          <w:lang w:val="ru-RU" w:eastAsia="ru-RU"/>
        </w:rPr>
      </w:pPr>
      <w:r w:rsidRPr="00A45AFA">
        <w:rPr>
          <w:rFonts w:cs="Calibri"/>
          <w:sz w:val="28"/>
          <w:szCs w:val="28"/>
          <w:lang w:val="ru-RU" w:eastAsia="ru-RU"/>
        </w:rPr>
        <w:t>проведение проверок организаций, имеющих в своем составе несколько обособленных подразделений;</w:t>
      </w:r>
    </w:p>
    <w:p w:rsidR="00FF11BE" w:rsidRPr="00A45AFA" w:rsidRDefault="00FF11BE" w:rsidP="00A45AFA">
      <w:pPr>
        <w:numPr>
          <w:ilvl w:val="0"/>
          <w:numId w:val="28"/>
        </w:numPr>
        <w:spacing w:after="0" w:line="360" w:lineRule="auto"/>
        <w:ind w:left="0" w:firstLine="709"/>
        <w:jc w:val="both"/>
        <w:rPr>
          <w:rFonts w:cs="Calibri"/>
          <w:sz w:val="28"/>
          <w:szCs w:val="28"/>
          <w:lang w:val="ru-RU" w:eastAsia="ru-RU"/>
        </w:rPr>
      </w:pPr>
      <w:r w:rsidRPr="00A45AFA">
        <w:rPr>
          <w:rFonts w:cs="Calibri"/>
          <w:sz w:val="28"/>
          <w:szCs w:val="28"/>
          <w:lang w:val="ru-RU" w:eastAsia="ru-RU"/>
        </w:rPr>
        <w:t>непредставление налогоплательщиком, плательщиком сбора, налоговым агентом в установленный в соответствии с пунктом 3 статьи 93 НК РФ срок документов, необходимых для проведения выездной (повторной выездной) налоговой проверки;</w:t>
      </w:r>
    </w:p>
    <w:p w:rsidR="00FF11BE" w:rsidRPr="00A45AFA" w:rsidRDefault="00FF11BE" w:rsidP="00A45AFA">
      <w:pPr>
        <w:numPr>
          <w:ilvl w:val="0"/>
          <w:numId w:val="28"/>
        </w:numPr>
        <w:spacing w:after="0" w:line="360" w:lineRule="auto"/>
        <w:ind w:left="0" w:firstLine="709"/>
        <w:jc w:val="both"/>
        <w:rPr>
          <w:rFonts w:cs="Calibri"/>
          <w:sz w:val="28"/>
          <w:szCs w:val="28"/>
          <w:lang w:eastAsia="ru-RU"/>
        </w:rPr>
      </w:pPr>
      <w:r w:rsidRPr="00A45AFA">
        <w:rPr>
          <w:rFonts w:cs="Calibri"/>
          <w:sz w:val="28"/>
          <w:szCs w:val="28"/>
          <w:lang w:eastAsia="ru-RU"/>
        </w:rPr>
        <w:t>иные обстоятельства</w:t>
      </w:r>
      <w:bookmarkStart w:id="3" w:name="foot8"/>
      <w:bookmarkEnd w:id="3"/>
      <w:r w:rsidRPr="00A45AFA">
        <w:rPr>
          <w:rFonts w:cs="Calibri"/>
          <w:sz w:val="28"/>
          <w:szCs w:val="28"/>
          <w:lang w:eastAsia="ru-RU"/>
        </w:rPr>
        <w:t>.</w:t>
      </w:r>
    </w:p>
    <w:p w:rsidR="00FF11BE" w:rsidRPr="00A45AFA" w:rsidRDefault="00FF11BE" w:rsidP="00A45AFA">
      <w:pPr>
        <w:pStyle w:val="af0"/>
        <w:numPr>
          <w:ilvl w:val="1"/>
          <w:numId w:val="25"/>
        </w:numPr>
        <w:spacing w:after="0" w:line="360" w:lineRule="auto"/>
        <w:ind w:left="0" w:firstLine="709"/>
        <w:jc w:val="both"/>
        <w:rPr>
          <w:rFonts w:cs="Calibri"/>
          <w:sz w:val="28"/>
          <w:szCs w:val="28"/>
          <w:lang w:eastAsia="ru-RU"/>
        </w:rPr>
      </w:pPr>
      <w:r w:rsidRPr="00A45AFA">
        <w:rPr>
          <w:rFonts w:cs="Calibri"/>
          <w:bCs/>
          <w:sz w:val="28"/>
          <w:szCs w:val="28"/>
          <w:lang w:eastAsia="ru-RU"/>
        </w:rPr>
        <w:t>Порядок исчисления срока проверки</w:t>
      </w:r>
      <w:r w:rsidR="00FB094C" w:rsidRPr="00A45AFA">
        <w:rPr>
          <w:rFonts w:cs="Calibri"/>
          <w:bCs/>
          <w:sz w:val="28"/>
          <w:szCs w:val="28"/>
          <w:lang w:val="ru-RU" w:eastAsia="ru-RU"/>
        </w:rPr>
        <w:t>:</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Началом проверки является день вынесения решения о ее проведении</w:t>
      </w:r>
      <w:bookmarkStart w:id="4" w:name="foot9"/>
      <w:bookmarkEnd w:id="4"/>
      <w:r w:rsidRPr="00A45AFA">
        <w:rPr>
          <w:rFonts w:cs="Calibri"/>
          <w:sz w:val="28"/>
          <w:szCs w:val="28"/>
          <w:lang w:val="ru-RU" w:eastAsia="ru-RU"/>
        </w:rPr>
        <w:t>. В определенных случаях проверка может быть приостановлена</w:t>
      </w:r>
      <w:bookmarkStart w:id="5" w:name="foot10"/>
      <w:bookmarkEnd w:id="5"/>
      <w:r w:rsidRPr="00A45AFA">
        <w:rPr>
          <w:rFonts w:cs="Calibri"/>
          <w:sz w:val="28"/>
          <w:szCs w:val="28"/>
          <w:lang w:val="ru-RU" w:eastAsia="ru-RU"/>
        </w:rPr>
        <w:t xml:space="preserve">. С 1 января </w:t>
      </w:r>
      <w:r w:rsidR="00FB094C" w:rsidRPr="00A45AFA">
        <w:rPr>
          <w:rFonts w:cs="Calibri"/>
          <w:sz w:val="28"/>
          <w:szCs w:val="28"/>
          <w:lang w:val="ru-RU" w:eastAsia="ru-RU"/>
        </w:rPr>
        <w:t xml:space="preserve">2007 </w:t>
      </w:r>
      <w:r w:rsidRPr="00A45AFA">
        <w:rPr>
          <w:rFonts w:cs="Calibri"/>
          <w:sz w:val="28"/>
          <w:szCs w:val="28"/>
          <w:lang w:val="ru-RU" w:eastAsia="ru-RU"/>
        </w:rPr>
        <w:t>года к этим случаям Налоговый кодекс относит:</w:t>
      </w:r>
    </w:p>
    <w:p w:rsidR="00FF11BE" w:rsidRPr="00A45AFA" w:rsidRDefault="00FF11BE" w:rsidP="00A45AFA">
      <w:pPr>
        <w:numPr>
          <w:ilvl w:val="0"/>
          <w:numId w:val="29"/>
        </w:numPr>
        <w:spacing w:after="0" w:line="360" w:lineRule="auto"/>
        <w:ind w:left="0" w:firstLine="709"/>
        <w:jc w:val="both"/>
        <w:rPr>
          <w:rFonts w:cs="Calibri"/>
          <w:sz w:val="28"/>
          <w:szCs w:val="28"/>
          <w:lang w:val="ru-RU" w:eastAsia="ru-RU"/>
        </w:rPr>
      </w:pPr>
      <w:r w:rsidRPr="00A45AFA">
        <w:rPr>
          <w:rFonts w:cs="Calibri"/>
          <w:sz w:val="28"/>
          <w:szCs w:val="28"/>
          <w:lang w:val="ru-RU" w:eastAsia="ru-RU"/>
        </w:rPr>
        <w:t>истребование документов (информации) у контрагентов и иных третьих лиц;</w:t>
      </w:r>
    </w:p>
    <w:p w:rsidR="00FF11BE" w:rsidRPr="00A45AFA" w:rsidRDefault="00FF11BE" w:rsidP="00A45AFA">
      <w:pPr>
        <w:numPr>
          <w:ilvl w:val="0"/>
          <w:numId w:val="29"/>
        </w:numPr>
        <w:spacing w:after="0" w:line="360" w:lineRule="auto"/>
        <w:ind w:left="0" w:firstLine="709"/>
        <w:jc w:val="both"/>
        <w:rPr>
          <w:rFonts w:cs="Calibri"/>
          <w:sz w:val="28"/>
          <w:szCs w:val="28"/>
          <w:lang w:val="ru-RU" w:eastAsia="ru-RU"/>
        </w:rPr>
      </w:pPr>
      <w:r w:rsidRPr="00A45AFA">
        <w:rPr>
          <w:rFonts w:cs="Calibri"/>
          <w:sz w:val="28"/>
          <w:szCs w:val="28"/>
          <w:lang w:val="ru-RU" w:eastAsia="ru-RU"/>
        </w:rPr>
        <w:t>получение информации от иностранных государственных органов в рамках международных договоров Российской Федерации;</w:t>
      </w:r>
    </w:p>
    <w:p w:rsidR="00FF11BE" w:rsidRPr="00A45AFA" w:rsidRDefault="00FF11BE" w:rsidP="00A45AFA">
      <w:pPr>
        <w:numPr>
          <w:ilvl w:val="0"/>
          <w:numId w:val="29"/>
        </w:numPr>
        <w:spacing w:after="0" w:line="360" w:lineRule="auto"/>
        <w:ind w:left="0" w:firstLine="709"/>
        <w:jc w:val="both"/>
        <w:rPr>
          <w:rFonts w:cs="Calibri"/>
          <w:sz w:val="28"/>
          <w:szCs w:val="28"/>
          <w:lang w:eastAsia="ru-RU"/>
        </w:rPr>
      </w:pPr>
      <w:r w:rsidRPr="00A45AFA">
        <w:rPr>
          <w:rFonts w:cs="Calibri"/>
          <w:sz w:val="28"/>
          <w:szCs w:val="28"/>
          <w:lang w:eastAsia="ru-RU"/>
        </w:rPr>
        <w:t>проведение экспертиз;</w:t>
      </w:r>
    </w:p>
    <w:p w:rsidR="00FF11BE" w:rsidRPr="00A45AFA" w:rsidRDefault="00FF11BE" w:rsidP="00A45AFA">
      <w:pPr>
        <w:numPr>
          <w:ilvl w:val="0"/>
          <w:numId w:val="29"/>
        </w:numPr>
        <w:spacing w:after="0" w:line="360" w:lineRule="auto"/>
        <w:ind w:left="0" w:firstLine="709"/>
        <w:jc w:val="both"/>
        <w:rPr>
          <w:rFonts w:cs="Calibri"/>
          <w:sz w:val="28"/>
          <w:szCs w:val="28"/>
          <w:lang w:val="ru-RU" w:eastAsia="ru-RU"/>
        </w:rPr>
      </w:pPr>
      <w:r w:rsidRPr="00A45AFA">
        <w:rPr>
          <w:rFonts w:cs="Calibri"/>
          <w:sz w:val="28"/>
          <w:szCs w:val="28"/>
          <w:lang w:val="ru-RU" w:eastAsia="ru-RU"/>
        </w:rPr>
        <w:t>перевод на русский язык документов, представленных налогоплательщиком на иностранном языке.</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 xml:space="preserve">Приостановление и возобновление проверки оформляются решением, которое в обязательном порядке вручается налогоплательщику. </w:t>
      </w:r>
      <w:r w:rsidRPr="00A45AFA">
        <w:rPr>
          <w:rFonts w:cs="Calibri"/>
          <w:sz w:val="28"/>
          <w:szCs w:val="28"/>
          <w:lang w:eastAsia="ru-RU"/>
        </w:rPr>
        <w:t>Общий срок приостановления не может превышать шести месяцев.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4"/>
      </w:tblGrid>
      <w:tr w:rsidR="00FF11BE" w:rsidRPr="00B451D1" w:rsidTr="00FF11BE">
        <w:trPr>
          <w:tblCellSpacing w:w="15" w:type="dxa"/>
        </w:trPr>
        <w:tc>
          <w:tcPr>
            <w:tcW w:w="0" w:type="auto"/>
            <w:vAlign w:val="center"/>
            <w:hideMark/>
          </w:tcPr>
          <w:p w:rsidR="00FF11BE" w:rsidRPr="00B451D1" w:rsidRDefault="00FF11BE" w:rsidP="00A45AFA">
            <w:pPr>
              <w:spacing w:after="0" w:line="360" w:lineRule="auto"/>
              <w:ind w:firstLine="709"/>
              <w:jc w:val="both"/>
              <w:rPr>
                <w:rFonts w:cs="Calibri"/>
                <w:sz w:val="28"/>
                <w:szCs w:val="28"/>
                <w:lang w:val="ru-RU" w:eastAsia="ru-RU"/>
              </w:rPr>
            </w:pPr>
            <w:r w:rsidRPr="00B451D1">
              <w:rPr>
                <w:rFonts w:cs="Calibri"/>
                <w:sz w:val="28"/>
                <w:szCs w:val="28"/>
                <w:lang w:val="ru-RU" w:eastAsia="ru-RU"/>
              </w:rPr>
              <w:t>В течение календарного года налоговый орган может провести не более двух проверок по разным налогам</w:t>
            </w:r>
            <w:bookmarkStart w:id="6" w:name="foot11"/>
            <w:bookmarkEnd w:id="6"/>
            <w:r w:rsidRPr="00B451D1">
              <w:rPr>
                <w:rFonts w:cs="Calibri"/>
                <w:sz w:val="28"/>
                <w:szCs w:val="28"/>
                <w:lang w:val="ru-RU" w:eastAsia="ru-RU"/>
              </w:rPr>
              <w:t>.</w:t>
            </w:r>
          </w:p>
        </w:tc>
      </w:tr>
    </w:tbl>
    <w:p w:rsidR="000377BB" w:rsidRPr="00A45AFA" w:rsidRDefault="000377BB" w:rsidP="00A45AFA">
      <w:pPr>
        <w:autoSpaceDE w:val="0"/>
        <w:autoSpaceDN w:val="0"/>
        <w:adjustRightInd w:val="0"/>
        <w:spacing w:after="0" w:line="360" w:lineRule="auto"/>
        <w:ind w:firstLine="709"/>
        <w:jc w:val="both"/>
        <w:rPr>
          <w:rFonts w:cs="Calibri"/>
          <w:bCs/>
          <w:sz w:val="28"/>
          <w:szCs w:val="28"/>
          <w:lang w:val="ru-RU"/>
        </w:rPr>
      </w:pPr>
      <w:r w:rsidRPr="00A45AFA">
        <w:rPr>
          <w:rFonts w:cs="Calibri"/>
          <w:bCs/>
          <w:sz w:val="28"/>
          <w:szCs w:val="28"/>
          <w:lang w:val="ru-RU"/>
        </w:rPr>
        <w:t>Самостоятельная выездная налоговая проверка филиала или представительства проводится на основании решения налогового органа по месту нахождения обособленного подразделения.</w:t>
      </w:r>
    </w:p>
    <w:p w:rsidR="000377BB" w:rsidRPr="00A45AFA" w:rsidRDefault="000377BB" w:rsidP="00A45AFA">
      <w:pPr>
        <w:autoSpaceDE w:val="0"/>
        <w:autoSpaceDN w:val="0"/>
        <w:adjustRightInd w:val="0"/>
        <w:spacing w:after="0" w:line="360" w:lineRule="auto"/>
        <w:ind w:firstLine="709"/>
        <w:jc w:val="both"/>
        <w:rPr>
          <w:rFonts w:cs="Calibri"/>
          <w:bCs/>
          <w:sz w:val="28"/>
          <w:szCs w:val="28"/>
          <w:lang w:val="ru-RU"/>
        </w:rPr>
      </w:pPr>
      <w:r w:rsidRPr="00A45AFA">
        <w:rPr>
          <w:rFonts w:cs="Calibri"/>
          <w:bCs/>
          <w:sz w:val="28"/>
          <w:szCs w:val="28"/>
          <w:lang w:val="ru-RU"/>
        </w:rPr>
        <w:t>Решение о проведении выездной налоговой проверки должно содержать следующие сведения:</w:t>
      </w:r>
    </w:p>
    <w:p w:rsidR="000377BB" w:rsidRPr="00A45AFA" w:rsidRDefault="000377BB" w:rsidP="00A45AFA">
      <w:pPr>
        <w:autoSpaceDE w:val="0"/>
        <w:autoSpaceDN w:val="0"/>
        <w:adjustRightInd w:val="0"/>
        <w:spacing w:after="0" w:line="360" w:lineRule="auto"/>
        <w:ind w:firstLine="709"/>
        <w:jc w:val="both"/>
        <w:rPr>
          <w:rFonts w:cs="Calibri"/>
          <w:bCs/>
          <w:sz w:val="28"/>
          <w:szCs w:val="28"/>
          <w:lang w:val="ru-RU"/>
        </w:rPr>
      </w:pPr>
      <w:r w:rsidRPr="00A45AFA">
        <w:rPr>
          <w:rFonts w:cs="Calibri"/>
          <w:bCs/>
          <w:sz w:val="28"/>
          <w:szCs w:val="28"/>
          <w:lang w:val="ru-RU"/>
        </w:rPr>
        <w:t>полное и сокращенное наименования либо фамилию, имя, отчество налогоплательщика;</w:t>
      </w:r>
    </w:p>
    <w:p w:rsidR="000377BB" w:rsidRPr="00A45AFA" w:rsidRDefault="000377BB" w:rsidP="00A45AFA">
      <w:pPr>
        <w:autoSpaceDE w:val="0"/>
        <w:autoSpaceDN w:val="0"/>
        <w:adjustRightInd w:val="0"/>
        <w:spacing w:after="0" w:line="360" w:lineRule="auto"/>
        <w:ind w:firstLine="709"/>
        <w:jc w:val="both"/>
        <w:rPr>
          <w:rFonts w:cs="Calibri"/>
          <w:bCs/>
          <w:sz w:val="28"/>
          <w:szCs w:val="28"/>
          <w:lang w:val="ru-RU"/>
        </w:rPr>
      </w:pPr>
      <w:r w:rsidRPr="00A45AFA">
        <w:rPr>
          <w:rFonts w:cs="Calibri"/>
          <w:bCs/>
          <w:sz w:val="28"/>
          <w:szCs w:val="28"/>
          <w:lang w:val="ru-RU"/>
        </w:rPr>
        <w:t>предмет проверки, то есть налоги, правильность исчисления и уплаты которых подлежит проверке;</w:t>
      </w:r>
    </w:p>
    <w:p w:rsidR="000377BB" w:rsidRPr="00A45AFA" w:rsidRDefault="000377BB" w:rsidP="00A45AFA">
      <w:pPr>
        <w:autoSpaceDE w:val="0"/>
        <w:autoSpaceDN w:val="0"/>
        <w:adjustRightInd w:val="0"/>
        <w:spacing w:after="0" w:line="360" w:lineRule="auto"/>
        <w:ind w:firstLine="709"/>
        <w:jc w:val="both"/>
        <w:rPr>
          <w:rFonts w:cs="Calibri"/>
          <w:bCs/>
          <w:sz w:val="28"/>
          <w:szCs w:val="28"/>
          <w:lang w:val="ru-RU"/>
        </w:rPr>
      </w:pPr>
      <w:r w:rsidRPr="00A45AFA">
        <w:rPr>
          <w:rFonts w:cs="Calibri"/>
          <w:bCs/>
          <w:sz w:val="28"/>
          <w:szCs w:val="28"/>
          <w:lang w:val="ru-RU"/>
        </w:rPr>
        <w:t>периоды, за которые проводится проверка;</w:t>
      </w:r>
    </w:p>
    <w:p w:rsidR="000377BB" w:rsidRPr="00A45AFA" w:rsidRDefault="000377BB" w:rsidP="00A45AFA">
      <w:pPr>
        <w:autoSpaceDE w:val="0"/>
        <w:autoSpaceDN w:val="0"/>
        <w:adjustRightInd w:val="0"/>
        <w:spacing w:after="0" w:line="360" w:lineRule="auto"/>
        <w:ind w:firstLine="709"/>
        <w:jc w:val="both"/>
        <w:rPr>
          <w:rFonts w:cs="Calibri"/>
          <w:bCs/>
          <w:sz w:val="28"/>
          <w:szCs w:val="28"/>
          <w:lang w:val="ru-RU"/>
        </w:rPr>
      </w:pPr>
      <w:r w:rsidRPr="00A45AFA">
        <w:rPr>
          <w:rFonts w:cs="Calibri"/>
          <w:bCs/>
          <w:sz w:val="28"/>
          <w:szCs w:val="28"/>
          <w:lang w:val="ru-RU"/>
        </w:rPr>
        <w:t>должности, фамилии и инициалы сотрудников налогового органа, которым поручается проведение проверки.</w:t>
      </w:r>
    </w:p>
    <w:p w:rsidR="000377BB" w:rsidRPr="00A45AFA" w:rsidRDefault="000377BB" w:rsidP="00A45AFA">
      <w:pPr>
        <w:autoSpaceDE w:val="0"/>
        <w:autoSpaceDN w:val="0"/>
        <w:adjustRightInd w:val="0"/>
        <w:spacing w:after="0" w:line="360" w:lineRule="auto"/>
        <w:ind w:firstLine="709"/>
        <w:jc w:val="both"/>
        <w:rPr>
          <w:rFonts w:cs="Calibri"/>
          <w:bCs/>
          <w:sz w:val="28"/>
          <w:szCs w:val="28"/>
          <w:lang w:val="ru-RU"/>
        </w:rPr>
      </w:pPr>
      <w:r w:rsidRPr="00A45AFA">
        <w:rPr>
          <w:rFonts w:cs="Calibri"/>
          <w:bCs/>
          <w:sz w:val="28"/>
          <w:szCs w:val="28"/>
          <w:lang w:val="ru-RU"/>
        </w:rPr>
        <w:t>Форма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FF11BE" w:rsidRPr="00A45AFA" w:rsidRDefault="00FF11BE" w:rsidP="00A45AFA">
      <w:pPr>
        <w:spacing w:after="0" w:line="360" w:lineRule="auto"/>
        <w:ind w:firstLine="709"/>
        <w:jc w:val="both"/>
        <w:rPr>
          <w:rFonts w:cs="Calibri"/>
          <w:sz w:val="28"/>
          <w:szCs w:val="28"/>
          <w:lang w:val="ru-RU" w:eastAsia="ru-RU"/>
        </w:rPr>
      </w:pPr>
    </w:p>
    <w:p w:rsidR="00FF11BE" w:rsidRPr="00A45AFA" w:rsidRDefault="00FF11BE" w:rsidP="00A45AFA">
      <w:pPr>
        <w:spacing w:after="0" w:line="360" w:lineRule="auto"/>
        <w:ind w:firstLine="709"/>
        <w:jc w:val="both"/>
        <w:rPr>
          <w:rFonts w:cs="Calibri"/>
          <w:b/>
          <w:bCs/>
          <w:sz w:val="28"/>
          <w:szCs w:val="28"/>
          <w:lang w:val="ru-RU" w:eastAsia="ru-RU"/>
        </w:rPr>
      </w:pPr>
      <w:r w:rsidRPr="00A45AFA">
        <w:rPr>
          <w:rFonts w:cs="Calibri"/>
          <w:b/>
          <w:bCs/>
          <w:sz w:val="28"/>
          <w:szCs w:val="28"/>
          <w:lang w:val="ru-RU" w:eastAsia="ru-RU"/>
        </w:rPr>
        <w:t>Документооборот налоговых проверок</w:t>
      </w:r>
      <w:r w:rsidR="00D53F05" w:rsidRPr="00A45AFA">
        <w:rPr>
          <w:rFonts w:cs="Calibri"/>
          <w:b/>
          <w:bCs/>
          <w:sz w:val="28"/>
          <w:szCs w:val="28"/>
          <w:lang w:val="ru-RU" w:eastAsia="ru-RU"/>
        </w:rPr>
        <w:t>.</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С 2007 года документооборот проверок унифицирован. Но все-таки есть отличия:</w:t>
      </w:r>
    </w:p>
    <w:p w:rsidR="00FF11BE" w:rsidRPr="00A45AFA" w:rsidRDefault="00A313D9" w:rsidP="00A45AFA">
      <w:pPr>
        <w:spacing w:after="0" w:line="360" w:lineRule="auto"/>
        <w:ind w:firstLine="709"/>
        <w:jc w:val="both"/>
        <w:rPr>
          <w:rFonts w:cs="Calibri"/>
          <w:sz w:val="28"/>
          <w:szCs w:val="28"/>
          <w:lang w:eastAsia="ru-RU"/>
        </w:rPr>
      </w:pPr>
      <w:r>
        <w:rPr>
          <w:rFonts w:cs="Calibri"/>
          <w:noProof/>
          <w:sz w:val="28"/>
          <w:szCs w:val="28"/>
          <w:lang w:val="ru-RU" w:eastAsia="ru-RU"/>
        </w:rPr>
        <w:pict>
          <v:shape id="Рисунок 2" o:spid="_x0000_i1026" type="#_x0000_t75" alt="Описание: http://www.vkursedela.ru/Images/65_s/05.jpg" style="width:225pt;height:115.5pt;visibility:visible">
            <v:imagedata r:id="rId9" o:title="05"/>
          </v:shape>
        </w:pict>
      </w:r>
    </w:p>
    <w:p w:rsidR="00852345" w:rsidRDefault="00852345" w:rsidP="00A45AFA">
      <w:pPr>
        <w:spacing w:after="0" w:line="360" w:lineRule="auto"/>
        <w:ind w:firstLine="709"/>
        <w:jc w:val="both"/>
        <w:rPr>
          <w:rFonts w:cs="Calibri"/>
          <w:sz w:val="28"/>
          <w:szCs w:val="28"/>
          <w:lang w:eastAsia="ru-RU"/>
        </w:rPr>
      </w:pP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Дальнейший алгоритм документооборота по проверкам совпадает и включает в себя:</w:t>
      </w:r>
    </w:p>
    <w:p w:rsidR="00FF11BE" w:rsidRPr="00A45AFA" w:rsidRDefault="00FF11BE" w:rsidP="00A45AFA">
      <w:pPr>
        <w:numPr>
          <w:ilvl w:val="0"/>
          <w:numId w:val="8"/>
        </w:numPr>
        <w:spacing w:after="0" w:line="360" w:lineRule="auto"/>
        <w:ind w:left="0" w:firstLine="709"/>
        <w:jc w:val="both"/>
        <w:rPr>
          <w:rFonts w:cs="Calibri"/>
          <w:sz w:val="28"/>
          <w:szCs w:val="28"/>
          <w:lang w:val="ru-RU" w:eastAsia="ru-RU"/>
        </w:rPr>
      </w:pPr>
      <w:r w:rsidRPr="00A45AFA">
        <w:rPr>
          <w:rFonts w:cs="Calibri"/>
          <w:sz w:val="28"/>
          <w:szCs w:val="28"/>
          <w:lang w:val="ru-RU" w:eastAsia="ru-RU"/>
        </w:rPr>
        <w:t>возражения налогоплательщика (в случае несогласия с актом);</w:t>
      </w:r>
    </w:p>
    <w:p w:rsidR="00FF11BE" w:rsidRPr="00A45AFA" w:rsidRDefault="00FF11BE" w:rsidP="00A45AFA">
      <w:pPr>
        <w:numPr>
          <w:ilvl w:val="0"/>
          <w:numId w:val="8"/>
        </w:numPr>
        <w:spacing w:after="0" w:line="360" w:lineRule="auto"/>
        <w:ind w:left="0" w:firstLine="709"/>
        <w:jc w:val="both"/>
        <w:rPr>
          <w:rFonts w:cs="Calibri"/>
          <w:sz w:val="28"/>
          <w:szCs w:val="28"/>
          <w:lang w:val="ru-RU" w:eastAsia="ru-RU"/>
        </w:rPr>
      </w:pPr>
      <w:r w:rsidRPr="00A45AFA">
        <w:rPr>
          <w:rFonts w:cs="Calibri"/>
          <w:sz w:val="28"/>
          <w:szCs w:val="28"/>
          <w:lang w:val="ru-RU" w:eastAsia="ru-RU"/>
        </w:rPr>
        <w:t>решение по итогам рассмотрения материалов проверки</w:t>
      </w:r>
      <w:bookmarkStart w:id="7" w:name="foot12"/>
      <w:bookmarkEnd w:id="7"/>
      <w:r w:rsidRPr="00A45AFA">
        <w:rPr>
          <w:rFonts w:cs="Calibri"/>
          <w:sz w:val="28"/>
          <w:szCs w:val="28"/>
          <w:lang w:val="ru-RU" w:eastAsia="ru-RU"/>
        </w:rPr>
        <w:t>.</w:t>
      </w:r>
    </w:p>
    <w:p w:rsidR="00FF11BE" w:rsidRPr="00A45AFA" w:rsidRDefault="00FF11BE" w:rsidP="00A45AFA">
      <w:pPr>
        <w:spacing w:after="0" w:line="360" w:lineRule="auto"/>
        <w:ind w:firstLine="709"/>
        <w:jc w:val="both"/>
        <w:rPr>
          <w:rFonts w:cs="Calibri"/>
          <w:sz w:val="28"/>
          <w:szCs w:val="28"/>
          <w:lang w:val="ru-RU" w:eastAsia="ru-RU"/>
        </w:rPr>
      </w:pP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b/>
          <w:bCs/>
          <w:sz w:val="28"/>
          <w:szCs w:val="28"/>
          <w:lang w:val="ru-RU" w:eastAsia="ru-RU"/>
        </w:rPr>
        <w:t>Итоги проверки</w:t>
      </w:r>
      <w:r w:rsidR="00D53F05" w:rsidRPr="00A45AFA">
        <w:rPr>
          <w:rFonts w:cs="Calibri"/>
          <w:b/>
          <w:bCs/>
          <w:sz w:val="28"/>
          <w:szCs w:val="28"/>
          <w:lang w:val="ru-RU" w:eastAsia="ru-RU"/>
        </w:rPr>
        <w:t>.</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В отличие от прежней редакции Налогового кодекса РФ действующая установила дату вступления в силу итогового решения – по истечении 10 рабочих дней со дня получения его налогоплательщиком</w:t>
      </w:r>
      <w:bookmarkStart w:id="8" w:name="foot13"/>
      <w:bookmarkEnd w:id="8"/>
      <w:r w:rsidRPr="00A45AFA">
        <w:rPr>
          <w:rFonts w:cs="Calibri"/>
          <w:sz w:val="28"/>
          <w:szCs w:val="28"/>
          <w:lang w:val="ru-RU" w:eastAsia="ru-RU"/>
        </w:rPr>
        <w:t>.</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Кроме того, у налоговых органов с 1 января 2007 года появилось новое право обеспечивать задолженность налогоплательщика. Теперь одновременно с принятием итогового решения в отношении налогоплательщика в пределах его задолженности могут быть введены следующие меры:</w:t>
      </w:r>
    </w:p>
    <w:p w:rsidR="00FF11BE" w:rsidRPr="00A45AFA" w:rsidRDefault="00FF11BE" w:rsidP="00A45AFA">
      <w:pPr>
        <w:numPr>
          <w:ilvl w:val="0"/>
          <w:numId w:val="9"/>
        </w:numPr>
        <w:spacing w:after="0" w:line="360" w:lineRule="auto"/>
        <w:ind w:left="0" w:firstLine="709"/>
        <w:jc w:val="both"/>
        <w:rPr>
          <w:rFonts w:cs="Calibri"/>
          <w:sz w:val="28"/>
          <w:szCs w:val="28"/>
          <w:lang w:val="ru-RU" w:eastAsia="ru-RU"/>
        </w:rPr>
      </w:pPr>
      <w:r w:rsidRPr="00A45AFA">
        <w:rPr>
          <w:rFonts w:cs="Calibri"/>
          <w:sz w:val="28"/>
          <w:szCs w:val="28"/>
          <w:lang w:val="ru-RU" w:eastAsia="ru-RU"/>
        </w:rPr>
        <w:t>запрет на отчуждение (передачу в залог) имущества налогоплательщика без согласия налогового органа;</w:t>
      </w:r>
    </w:p>
    <w:p w:rsidR="00FF11BE" w:rsidRPr="00A45AFA" w:rsidRDefault="00FF11BE" w:rsidP="00A45AFA">
      <w:pPr>
        <w:numPr>
          <w:ilvl w:val="0"/>
          <w:numId w:val="9"/>
        </w:numPr>
        <w:spacing w:after="0" w:line="360" w:lineRule="auto"/>
        <w:ind w:left="0" w:firstLine="709"/>
        <w:jc w:val="both"/>
        <w:rPr>
          <w:rFonts w:cs="Calibri"/>
          <w:sz w:val="28"/>
          <w:szCs w:val="28"/>
          <w:lang w:eastAsia="ru-RU"/>
        </w:rPr>
      </w:pPr>
      <w:r w:rsidRPr="00A45AFA">
        <w:rPr>
          <w:rFonts w:cs="Calibri"/>
          <w:sz w:val="28"/>
          <w:szCs w:val="28"/>
          <w:lang w:eastAsia="ru-RU"/>
        </w:rPr>
        <w:t>приостановление операций по счету</w:t>
      </w:r>
      <w:bookmarkStart w:id="9" w:name="foot14"/>
      <w:bookmarkEnd w:id="9"/>
      <w:r w:rsidRPr="00A45AFA">
        <w:rPr>
          <w:rFonts w:cs="Calibri"/>
          <w:sz w:val="28"/>
          <w:szCs w:val="28"/>
          <w:lang w:eastAsia="ru-RU"/>
        </w:rPr>
        <w:t>.</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Для того чтобы привести в исполнение итоговое решение, налоговый орган в соответствии со статьей 70 НК РФ выставляет налогоплательщику требование об уплате налога, пеней, штрафа. В нем предлагается в течение 10 календарных дней погасить имеющийся долг. Погашение долга приводит к исполнению решения.</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Если плательщик не исполнит требования об уплате, налоговый орган прибегает к принудительному взысканию.</w:t>
      </w:r>
    </w:p>
    <w:p w:rsidR="00852345" w:rsidRDefault="00852345" w:rsidP="00A45AFA">
      <w:pPr>
        <w:spacing w:after="0" w:line="360" w:lineRule="auto"/>
        <w:ind w:firstLine="709"/>
        <w:jc w:val="both"/>
        <w:rPr>
          <w:rFonts w:cs="Calibri"/>
          <w:b/>
          <w:bCs/>
          <w:sz w:val="28"/>
          <w:szCs w:val="28"/>
          <w:lang w:eastAsia="ru-RU"/>
        </w:rPr>
      </w:pP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b/>
          <w:bCs/>
          <w:sz w:val="28"/>
          <w:szCs w:val="28"/>
          <w:lang w:val="ru-RU" w:eastAsia="ru-RU"/>
        </w:rPr>
        <w:t>Истребование документов</w:t>
      </w:r>
      <w:r w:rsidR="00D53F05" w:rsidRPr="00A45AFA">
        <w:rPr>
          <w:rFonts w:cs="Calibri"/>
          <w:b/>
          <w:bCs/>
          <w:sz w:val="28"/>
          <w:szCs w:val="28"/>
          <w:lang w:val="ru-RU" w:eastAsia="ru-RU"/>
        </w:rPr>
        <w:t>.</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Существенные изменения произошли и в средствах налогового контроля.</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Так, копии истребуемых документов плательщика теперь могут быть заверены подписью руководителя (заместителя руководителя) и (или) иного уполномоченного лица организации и ее печатью</w:t>
      </w:r>
      <w:bookmarkStart w:id="10" w:name="foot18"/>
      <w:bookmarkEnd w:id="10"/>
      <w:r w:rsidRPr="00A45AFA">
        <w:rPr>
          <w:rFonts w:cs="Calibri"/>
          <w:sz w:val="28"/>
          <w:szCs w:val="28"/>
          <w:lang w:val="ru-RU" w:eastAsia="ru-RU"/>
        </w:rPr>
        <w:t>.</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В случае если проверяемое лицо уведомило о невозможности представить истребуемые документы в течение 10 рабочих дней со дня получения соответствующего требования, руководитель (заместитель руководителя) налогового органа вправе на основании полученного уведомления продлить сроки представления документов или отказать в продлении сроков, о чем выносится отдельное решение.</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Новым средством, дающим налоговым органам большие возможности, является право истребования документов не только в рамках проверки, но и независимо от ее проведения</w:t>
      </w:r>
      <w:bookmarkStart w:id="11" w:name="foot19"/>
      <w:bookmarkEnd w:id="11"/>
      <w:r w:rsidRPr="00A45AFA">
        <w:rPr>
          <w:rFonts w:cs="Calibri"/>
          <w:sz w:val="28"/>
          <w:szCs w:val="28"/>
          <w:lang w:val="ru-RU" w:eastAsia="ru-RU"/>
        </w:rPr>
        <w:t>. Это документы (информация) о налогоплательщике, плательщике сборов и налоговом агенте или информация о конкретных сделках.</w:t>
      </w:r>
    </w:p>
    <w:p w:rsidR="00FF11BE" w:rsidRPr="00A45AFA" w:rsidRDefault="00FF11BE" w:rsidP="00A45AFA">
      <w:pPr>
        <w:spacing w:after="0" w:line="360" w:lineRule="auto"/>
        <w:ind w:firstLine="709"/>
        <w:jc w:val="both"/>
        <w:rPr>
          <w:rFonts w:cs="Calibri"/>
          <w:sz w:val="28"/>
          <w:szCs w:val="28"/>
          <w:lang w:val="ru-RU" w:eastAsia="ru-RU"/>
        </w:rPr>
      </w:pPr>
      <w:r w:rsidRPr="00A45AFA">
        <w:rPr>
          <w:rFonts w:cs="Calibri"/>
          <w:sz w:val="28"/>
          <w:szCs w:val="28"/>
          <w:lang w:val="ru-RU" w:eastAsia="ru-RU"/>
        </w:rPr>
        <w:t>Но контрагент или иное третье лицо должны получит</w:t>
      </w:r>
      <w:r w:rsidR="00261F3F" w:rsidRPr="00A45AFA">
        <w:rPr>
          <w:rFonts w:cs="Calibri"/>
          <w:sz w:val="28"/>
          <w:szCs w:val="28"/>
          <w:lang w:val="ru-RU" w:eastAsia="ru-RU"/>
        </w:rPr>
        <w:t>ь требование о представлении до</w:t>
      </w:r>
      <w:r w:rsidRPr="00A45AFA">
        <w:rPr>
          <w:rFonts w:cs="Calibri"/>
          <w:sz w:val="28"/>
          <w:szCs w:val="28"/>
          <w:lang w:val="ru-RU" w:eastAsia="ru-RU"/>
        </w:rPr>
        <w:t>кументов только от налогового органа, в котором они состоят на налоговом учете, с обязательным приложением поручения на истребование необходимых документов, информации.</w:t>
      </w:r>
    </w:p>
    <w:p w:rsidR="00FF11BE" w:rsidRPr="00B451D1" w:rsidRDefault="00FF11BE" w:rsidP="00A45AFA">
      <w:pPr>
        <w:pStyle w:val="a3"/>
        <w:spacing w:before="0" w:beforeAutospacing="0" w:after="0" w:afterAutospacing="0" w:line="360" w:lineRule="auto"/>
        <w:ind w:firstLine="709"/>
        <w:jc w:val="both"/>
        <w:rPr>
          <w:rFonts w:cs="Calibri"/>
          <w:sz w:val="28"/>
          <w:szCs w:val="28"/>
          <w:lang w:val="ru-RU"/>
        </w:rPr>
      </w:pPr>
    </w:p>
    <w:p w:rsidR="00BD250C" w:rsidRPr="00A45AFA" w:rsidRDefault="00BD250C" w:rsidP="00A45AFA">
      <w:pPr>
        <w:pStyle w:val="af0"/>
        <w:numPr>
          <w:ilvl w:val="0"/>
          <w:numId w:val="18"/>
        </w:numPr>
        <w:spacing w:after="0" w:line="360" w:lineRule="auto"/>
        <w:ind w:left="0" w:firstLine="709"/>
        <w:jc w:val="both"/>
        <w:rPr>
          <w:rFonts w:cs="Calibri"/>
          <w:b/>
          <w:sz w:val="28"/>
          <w:szCs w:val="28"/>
          <w:lang w:val="ru-RU"/>
        </w:rPr>
      </w:pPr>
      <w:r w:rsidRPr="00A45AFA">
        <w:rPr>
          <w:rFonts w:cs="Calibri"/>
          <w:b/>
          <w:bCs/>
          <w:sz w:val="28"/>
          <w:szCs w:val="28"/>
          <w:lang w:val="ru-RU"/>
        </w:rPr>
        <w:t>ИМУЩЕСТВЕННЫЕ НАЛОГОВЫЕ ВЫЧЕТЫ ПО НДФЛ</w:t>
      </w:r>
      <w:r w:rsidR="00C23AD6" w:rsidRPr="00A45AFA">
        <w:rPr>
          <w:rFonts w:cs="Calibri"/>
          <w:b/>
          <w:sz w:val="28"/>
          <w:szCs w:val="28"/>
          <w:lang w:val="ru-RU"/>
        </w:rPr>
        <w:t>.</w:t>
      </w:r>
    </w:p>
    <w:p w:rsidR="00852345" w:rsidRPr="00B451D1" w:rsidRDefault="0011017F" w:rsidP="00A45AFA">
      <w:pPr>
        <w:spacing w:after="0" w:line="360" w:lineRule="auto"/>
        <w:ind w:firstLine="709"/>
        <w:jc w:val="both"/>
        <w:rPr>
          <w:rFonts w:cs="Calibri"/>
          <w:b/>
          <w:color w:val="FFFFFF"/>
          <w:sz w:val="28"/>
          <w:szCs w:val="28"/>
          <w:lang w:val="ru-RU"/>
        </w:rPr>
      </w:pPr>
      <w:r w:rsidRPr="00B451D1">
        <w:rPr>
          <w:rFonts w:cs="Calibri"/>
          <w:b/>
          <w:color w:val="FFFFFF"/>
          <w:sz w:val="28"/>
          <w:szCs w:val="28"/>
          <w:lang w:val="ru-RU"/>
        </w:rPr>
        <w:t>налоговый проверка декларация имущественный вычет</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Основным видом обязательных удержаний из заработной платы работников является налог на доходы физических лиц (НДФЛ), который исчисляется в порядке, установленном гл. 23 части второй Налогового кодекса РФ.</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Объектом обложения НДФЛ признаются доходы, определенные ст. 208 НК РФ (с учетом положений ст. 217). В части доходов, облагаемых по налоговой ставке 13%, к которым, в частности, относятся оплата труда в натуральном или денежном выражении, премии, вознаграждения, полученные от выполнения работ по гражданско-правовым договорам, налоговая база определяется как денежное выражение указанных доходов, уменьшенных на сумму предусмотренных НК РФ налоговых вычетов.</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Установлены следующие виды налоговых вычетов:</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стандартные;</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социальные (предоставляются в размере сумм, уплаченных, в частности, за обучение и лечение согласно положениям ст. 219 НК РФ);</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профессиональные (в сумме расходов, связанных с выполнением работ (оказанием услуг) по созданию, исполнению произведений науки, литературы и др. в соответствии со ст. 221 НК РФ);</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имущественные (в силу ст. 220 НК РФ этот вычет предоставляется при покупке и продаже жилых помещений - домов, квартир, комнат, дач, садовых домиков, земельных участков и долей в указанном имуществе, а также при продаже иного имущества, например автомобиля).</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Рассмотрим более подробно порядок предоставления имущественного налогового вычета при налогообложении операций с недвижимым и иным имуществом, находящимся в собственности налогоплательщика.</w:t>
      </w:r>
    </w:p>
    <w:p w:rsidR="00BD250C" w:rsidRPr="00A45AFA" w:rsidRDefault="00C93FD6" w:rsidP="00A45AFA">
      <w:pPr>
        <w:spacing w:after="0" w:line="360" w:lineRule="auto"/>
        <w:ind w:firstLine="709"/>
        <w:jc w:val="both"/>
        <w:rPr>
          <w:rFonts w:cs="Calibri"/>
          <w:b/>
          <w:i/>
          <w:sz w:val="28"/>
          <w:szCs w:val="28"/>
          <w:lang w:val="ru-RU"/>
        </w:rPr>
      </w:pPr>
      <w:r w:rsidRPr="00A45AFA">
        <w:rPr>
          <w:rFonts w:cs="Calibri"/>
          <w:b/>
          <w:i/>
          <w:sz w:val="28"/>
          <w:szCs w:val="28"/>
          <w:lang w:val="ru-RU"/>
        </w:rPr>
        <w:t xml:space="preserve">а) </w:t>
      </w:r>
      <w:r w:rsidR="00BD250C" w:rsidRPr="00A45AFA">
        <w:rPr>
          <w:rFonts w:cs="Calibri"/>
          <w:b/>
          <w:i/>
          <w:sz w:val="28"/>
          <w:szCs w:val="28"/>
          <w:lang w:val="ru-RU"/>
        </w:rPr>
        <w:t>Получение вычета при приобретении жилья</w:t>
      </w:r>
      <w:r w:rsidRPr="00A45AFA">
        <w:rPr>
          <w:rFonts w:cs="Calibri"/>
          <w:b/>
          <w:i/>
          <w:sz w:val="28"/>
          <w:szCs w:val="28"/>
          <w:lang w:val="ru-RU"/>
        </w:rPr>
        <w:t>.</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Как следует из пп. 2 п. 1 ст. 220 НК РФ, имущественный вычет предоставляется в сумме, израсходованной физическим лицом на новое строительство либо приобретение на территории РФ жилого дома, квартиры, комнаты или доли (долей) в них в размере фактически произведенных расходов.</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Полный перечень фактических расходов, сумма которых принимается в качестве имущественного вычета, содержится в указанном подпункте. К ним, в частности, относятся расходы на разработку проектно-сметной документации, приобретение строительных и отделочных материалов и другие подобные расходы.</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xml:space="preserve">Общая сумма имущественного налогового вычета не может превышать 1 </w:t>
      </w:r>
      <w:r w:rsidR="00C23AD6" w:rsidRPr="00A45AFA">
        <w:rPr>
          <w:rFonts w:cs="Calibri"/>
          <w:sz w:val="28"/>
          <w:szCs w:val="28"/>
          <w:lang w:val="ru-RU"/>
        </w:rPr>
        <w:t>млн.</w:t>
      </w:r>
      <w:r w:rsidRPr="00A45AFA">
        <w:rPr>
          <w:rFonts w:cs="Calibri"/>
          <w:sz w:val="28"/>
          <w:szCs w:val="28"/>
          <w:lang w:val="ru-RU"/>
        </w:rPr>
        <w:t xml:space="preserve"> руб. Однако если для покупки жилья был взят кредит или заем в российских кредитных и иных организациях, то сверх этой суммы в качестве вычета принимается сумма уплаченных по этому кредиту (займу) процентов.</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Право на получение вычета сохраняется в течение трех лет после приобретения жилья. Обратите внимание: имущественный вычет при покупке жилья предоставляется только один раз.</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В соответствии с п. п. 2 и 3 ст. 220 НК РФ имущественный налоговый вычет в суммах, фактически израсходованных на новое строительство либо приобретение на территории РФ жилого дома, квартиры, комнаты или доли (долей) в них, а также на погашение процентов по целевым займам (кредитам), может быть предоставлен (по выбору покупателя жилья) двумя способами.</w:t>
      </w:r>
    </w:p>
    <w:p w:rsidR="00BD250C" w:rsidRPr="00A45AFA" w:rsidRDefault="00BD250C" w:rsidP="00A45AFA">
      <w:pPr>
        <w:spacing w:after="0" w:line="360" w:lineRule="auto"/>
        <w:ind w:firstLine="709"/>
        <w:jc w:val="both"/>
        <w:rPr>
          <w:rFonts w:cs="Calibri"/>
          <w:sz w:val="28"/>
          <w:szCs w:val="28"/>
          <w:lang w:val="ru-RU"/>
        </w:rPr>
      </w:pPr>
      <w:r w:rsidRPr="00A45AFA">
        <w:rPr>
          <w:rFonts w:cs="Calibri"/>
          <w:i/>
          <w:sz w:val="28"/>
          <w:szCs w:val="28"/>
          <w:lang w:val="ru-RU"/>
        </w:rPr>
        <w:t>Способ 1.</w:t>
      </w:r>
      <w:r w:rsidRPr="00A45AFA">
        <w:rPr>
          <w:rFonts w:cs="Calibri"/>
          <w:sz w:val="28"/>
          <w:szCs w:val="28"/>
          <w:lang w:val="ru-RU"/>
        </w:rPr>
        <w:t xml:space="preserve"> Предоставление вычета налоговым органом. По окончании календарного года налогоплательщик подает налоговую декларацию в налоговый орган по месту своей прописки. На основании пп. 2 п. 1 ст. 220 НК РФ вместе с декларацией необходимо представить следующие документы:</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письменные заявления о предоставлении вычета и о возврате причитающейся суммы налога;</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налоговую декларацию (составляется на основании данных формы 2-НДФЛ, полученной от работодателя (работодателей));</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справка по форме 2-НДФЛ, выданная работодателем (работодателями);</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договор купли-продажи имущества;</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документ, подтверждающий право собственности на имущество, - свидетельство о государственной регистрации права;</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документы, подтверждающие расходы налогоплательщика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иные документы, подтверждающие право налогоплательщика на имущественные налоговые вычеты (например, копию договора с банком на получение кредита).</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В течение трех месяцев налоговый орган либо перечислит деньги на банковский счет физического лица, либо пришлет документ с мотивированным отказом.</w:t>
      </w:r>
    </w:p>
    <w:p w:rsidR="00BD250C" w:rsidRPr="00A45AFA" w:rsidRDefault="00BD250C" w:rsidP="00A45AFA">
      <w:pPr>
        <w:spacing w:after="0" w:line="360" w:lineRule="auto"/>
        <w:ind w:firstLine="709"/>
        <w:jc w:val="both"/>
        <w:rPr>
          <w:rFonts w:cs="Calibri"/>
          <w:sz w:val="28"/>
          <w:szCs w:val="28"/>
          <w:lang w:val="ru-RU"/>
        </w:rPr>
      </w:pPr>
      <w:r w:rsidRPr="00A45AFA">
        <w:rPr>
          <w:rFonts w:cs="Calibri"/>
          <w:i/>
          <w:sz w:val="28"/>
          <w:szCs w:val="28"/>
          <w:lang w:val="ru-RU"/>
        </w:rPr>
        <w:t>Способ 2.</w:t>
      </w:r>
      <w:r w:rsidRPr="00A45AFA">
        <w:rPr>
          <w:rFonts w:cs="Calibri"/>
          <w:sz w:val="28"/>
          <w:szCs w:val="28"/>
          <w:lang w:val="ru-RU"/>
        </w:rPr>
        <w:t xml:space="preserve"> Предоставление вычета работодателем. Этот способ применим при обращении к работодателю до окончания календарного года. В этом случае покупатель жилья предварительно должен обратиться в налоговый орган по месту жительства с письменным заявлением и документами, подтверждающими расходы на приобретение жилья для подтверждения права на вычет по установленной форме. В инспекции необходимо получить уведомление о подтверждении налоговым органом права налогоплательщика на имущественный налоговый вычет, в специальной графе которого указан предельный размер вычета. Затем этот документ вместе со своим заявлением налогоплательщик передает в бухгалтерию организации-работодателя для предоставления имущественного налогового вычета.</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С момента получения указанных документов при начислении данному работнику заработной платы и иных выплат бухгалтер не будет удерживать НДФЛ до того момента, пока право на вычет не будет полностью использовано. Кроме этого, работодатель, принявший от сотрудника подтверждение права на имущественный налоговый вычет, обязан пересчитать налоговую базу за текущий налоговый период (указывается в выдаваемом налоговым органом уведомлении) с учетом вычета.</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Порядок взыскания и возврата налога установлен ст. 231 НК РФ. Из нее следует, что суммы налога, излишне удержанные из дохода работника, возвращаются при условии получения от него соответствующего заявления, в котором указано, с какого месяца предоставлять имущественный налоговый вычет. Если в заявлении такого указания нет, вычет предоставляется со следующего месяца после подачи заявления.</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Если имущественный налоговый вычет не будет полностью использован в указанном налоговом периоде, то его остаток переносится на следующие периоды, но физическому лицу придется получить в налоговом органе новое уведомление.</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Ответственности за обоснованность предоставления вычета в данном случае работодатель не несет, а потому требовать от работника документы, подтверждающие произведенные расходы на строительство (приобретение) недвижимого имущества или право собственности на него, он не может.</w:t>
      </w:r>
    </w:p>
    <w:p w:rsidR="00BD250C" w:rsidRPr="00A45AFA" w:rsidRDefault="00C93FD6" w:rsidP="00A45AFA">
      <w:pPr>
        <w:spacing w:after="0" w:line="360" w:lineRule="auto"/>
        <w:ind w:firstLine="709"/>
        <w:jc w:val="both"/>
        <w:rPr>
          <w:rFonts w:cs="Calibri"/>
          <w:sz w:val="28"/>
          <w:szCs w:val="28"/>
          <w:lang w:val="ru-RU"/>
        </w:rPr>
      </w:pPr>
      <w:r w:rsidRPr="00A45AFA">
        <w:rPr>
          <w:rFonts w:cs="Calibri"/>
          <w:sz w:val="28"/>
          <w:szCs w:val="28"/>
          <w:lang w:val="ru-RU"/>
        </w:rPr>
        <w:t>Н</w:t>
      </w:r>
      <w:r w:rsidR="00BD250C" w:rsidRPr="00A45AFA">
        <w:rPr>
          <w:rFonts w:cs="Calibri"/>
          <w:sz w:val="28"/>
          <w:szCs w:val="28"/>
          <w:lang w:val="ru-RU"/>
        </w:rPr>
        <w:t>алогоплательщик имеет право на получение имущественного налогового вычета только у одного работодателя в налоговом периоде (по своему выбору). Если физическое лицо в течение года получало доходы из нескольких источников, то можно заявить имущественный налоговый вычет по данным доходам после окончания налогового периода при подаче налоговой декларации.</w:t>
      </w:r>
    </w:p>
    <w:p w:rsidR="00BD250C" w:rsidRPr="00A45AFA" w:rsidRDefault="00B90F0C" w:rsidP="00A45AFA">
      <w:pPr>
        <w:spacing w:after="0" w:line="360" w:lineRule="auto"/>
        <w:ind w:firstLine="709"/>
        <w:jc w:val="both"/>
        <w:rPr>
          <w:rFonts w:cs="Calibri"/>
          <w:sz w:val="28"/>
          <w:szCs w:val="28"/>
          <w:lang w:val="ru-RU"/>
        </w:rPr>
      </w:pPr>
      <w:r w:rsidRPr="00A45AFA">
        <w:rPr>
          <w:rFonts w:cs="Calibri"/>
          <w:b/>
          <w:i/>
          <w:sz w:val="28"/>
          <w:szCs w:val="28"/>
          <w:lang w:val="ru-RU"/>
        </w:rPr>
        <w:t xml:space="preserve">б) </w:t>
      </w:r>
      <w:r w:rsidR="00BD250C" w:rsidRPr="00A45AFA">
        <w:rPr>
          <w:rFonts w:cs="Calibri"/>
          <w:b/>
          <w:i/>
          <w:sz w:val="28"/>
          <w:szCs w:val="28"/>
          <w:lang w:val="ru-RU"/>
        </w:rPr>
        <w:t>Получение вычета при продаже жилья</w:t>
      </w:r>
      <w:r w:rsidRPr="00A45AFA">
        <w:rPr>
          <w:rFonts w:cs="Calibri"/>
          <w:sz w:val="28"/>
          <w:szCs w:val="28"/>
          <w:lang w:val="ru-RU"/>
        </w:rPr>
        <w:t>.</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xml:space="preserve">В силу пп. 1 п. 1 ст. 220 НК РФ при определении размера налоговой базы по доходам, облагаемым по ставке 13%, налогоплательщик - физическое лицо имеет право на получение имущественного налогового вычета в суммах, полученных им в налоговом периоде от продажи жилых домов, квартир, дач, садовых домиков или земельных участков и долей в указанном имуществе, находившихся в собственности налогоплательщика менее трех лет, но не превышающих в целом 1 </w:t>
      </w:r>
      <w:r w:rsidR="00C23AD6" w:rsidRPr="00A45AFA">
        <w:rPr>
          <w:rFonts w:cs="Calibri"/>
          <w:sz w:val="28"/>
          <w:szCs w:val="28"/>
          <w:lang w:val="ru-RU"/>
        </w:rPr>
        <w:t>млн.</w:t>
      </w:r>
      <w:r w:rsidRPr="00A45AFA">
        <w:rPr>
          <w:rFonts w:cs="Calibri"/>
          <w:sz w:val="28"/>
          <w:szCs w:val="28"/>
          <w:lang w:val="ru-RU"/>
        </w:rPr>
        <w:t xml:space="preserve"> руб.</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xml:space="preserve">Размер вычета зависит от того, сколько лет жилье находилось в собственности налогоплательщика: менее трех лет - не более 1 </w:t>
      </w:r>
      <w:r w:rsidR="00C23AD6" w:rsidRPr="00A45AFA">
        <w:rPr>
          <w:rFonts w:cs="Calibri"/>
          <w:sz w:val="28"/>
          <w:szCs w:val="28"/>
          <w:lang w:val="ru-RU"/>
        </w:rPr>
        <w:t>млн.</w:t>
      </w:r>
      <w:r w:rsidRPr="00A45AFA">
        <w:rPr>
          <w:rFonts w:cs="Calibri"/>
          <w:sz w:val="28"/>
          <w:szCs w:val="28"/>
          <w:lang w:val="ru-RU"/>
        </w:rPr>
        <w:t xml:space="preserve"> руб., три года и более - в сумме, полученной от продажи.</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Вычет предоставляется на основании письменного заявления налогоплательщика при подаче им налоговой декларации в налоговые органы по месту жительства (т.е. по месту постоянной регистрации) по окончании налогового периода (календарного года). Таким образом, по доходам от продажи жилья, полученным в 2007 г., декларация и указанное заявление должны быть представлены в налоговую инспекцию до 30 апреля 2008 г.</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К декларации прилагается договор купли-продажи жилого помещения, садового домика или земельного участка, а также документы, подтверждающие:</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суммы полученного дохода и фактически уплаченного за отчетный налоговый период НДФЛ;</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направление средств налогоплательщиком на указанные цели;</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право собственности на имущество.</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К примеру, если гражданин продал в 2007 г. за 2 800 000 руб. однокомнатную квартиру, принадлежавшую ему на праве собственности в течение шести лет, он вправе воспользоваться имущественным налоговым вычетом в сумме 2 800 000 руб.</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 xml:space="preserve">Порядок подачи декларации по НДФЛ для получения имущественных налоговых вычетов разъяснен в Письме ФНС России от 2 февраля 2006 г. </w:t>
      </w:r>
      <w:r w:rsidRPr="00A45AFA">
        <w:rPr>
          <w:rFonts w:cs="Calibri"/>
          <w:sz w:val="28"/>
          <w:szCs w:val="28"/>
        </w:rPr>
        <w:t>N</w:t>
      </w:r>
      <w:r w:rsidRPr="00A45AFA">
        <w:rPr>
          <w:rFonts w:cs="Calibri"/>
          <w:sz w:val="28"/>
          <w:szCs w:val="28"/>
          <w:lang w:val="ru-RU"/>
        </w:rPr>
        <w:t xml:space="preserve"> ГИ-6-04/566@.</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Как следует из этого документа, гражданин, зарегистрированный по месту временного пребывания и при этом имеющий регистрацию по месту жительства в России, для получения имущественного налогового вычета подает декларацию в налоговую инспекцию по месту постоянной регистрации. При этом гражданин, зарегистрированный по месту пребывания, но не имеющий регистрации по месту жительства, не может претендовать на получение указанных вычетов.</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В случае реализации имущества, находившегося в общей долевой или общей совместной собственности, общий размер указанного имущественного налогового вычета распределяется между совладельцами в соответствии с их долей собственности или (в случае совместной собственности) по договоренности между совладельцами.</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Вместо получения имущественного налогового вычета налогоплательщик может уменьшить полученный от продажи такого имущества доход на сумму фактически произведенных и документально подтвержденных расходов, связанных с получением этого дохода, т.е. на сумму документально подтвержденных затрат по приобретению реализованного жилья (пп. 1 п. 1 ст. 220 НК РФ).</w:t>
      </w:r>
    </w:p>
    <w:p w:rsidR="00BD250C" w:rsidRDefault="00BD250C" w:rsidP="00A45AFA">
      <w:pPr>
        <w:spacing w:after="0" w:line="360" w:lineRule="auto"/>
        <w:ind w:firstLine="709"/>
        <w:jc w:val="both"/>
        <w:rPr>
          <w:rFonts w:cs="Calibri"/>
          <w:sz w:val="28"/>
          <w:szCs w:val="28"/>
        </w:rPr>
      </w:pPr>
      <w:r w:rsidRPr="00A45AFA">
        <w:rPr>
          <w:rFonts w:cs="Calibri"/>
          <w:sz w:val="28"/>
          <w:szCs w:val="28"/>
          <w:lang w:val="ru-RU"/>
        </w:rPr>
        <w:t>Обратите внимание: в соответствии с положениями ст. 220 НК РФ перенос на последующие налоговые периоды остатка неиспользованного имущественного налогового вычета до полного его использования допускается только в случае, если имущественный налоговый вычет был предоставлен налогоплательщику в связи приобретением или новым строительством жилья.</w:t>
      </w:r>
    </w:p>
    <w:p w:rsidR="0011017F" w:rsidRDefault="0011017F">
      <w:pPr>
        <w:rPr>
          <w:rFonts w:cs="Calibri"/>
          <w:sz w:val="28"/>
          <w:szCs w:val="28"/>
        </w:rPr>
      </w:pPr>
      <w:r>
        <w:rPr>
          <w:rFonts w:cs="Calibri"/>
          <w:sz w:val="28"/>
          <w:szCs w:val="28"/>
        </w:rPr>
        <w:br w:type="page"/>
      </w:r>
    </w:p>
    <w:p w:rsidR="00BD250C" w:rsidRPr="00A45AFA" w:rsidRDefault="00B90F0C" w:rsidP="00A45AFA">
      <w:pPr>
        <w:spacing w:after="0" w:line="360" w:lineRule="auto"/>
        <w:ind w:firstLine="709"/>
        <w:jc w:val="both"/>
        <w:rPr>
          <w:rFonts w:cs="Calibri"/>
          <w:sz w:val="28"/>
          <w:szCs w:val="28"/>
          <w:lang w:val="ru-RU"/>
        </w:rPr>
      </w:pPr>
      <w:r w:rsidRPr="00A45AFA">
        <w:rPr>
          <w:rFonts w:cs="Calibri"/>
          <w:b/>
          <w:i/>
          <w:sz w:val="28"/>
          <w:szCs w:val="28"/>
          <w:lang w:val="ru-RU"/>
        </w:rPr>
        <w:t xml:space="preserve">в) </w:t>
      </w:r>
      <w:r w:rsidR="00BD250C" w:rsidRPr="00A45AFA">
        <w:rPr>
          <w:rFonts w:cs="Calibri"/>
          <w:b/>
          <w:i/>
          <w:sz w:val="28"/>
          <w:szCs w:val="28"/>
          <w:lang w:val="ru-RU"/>
        </w:rPr>
        <w:t>Прочие основания для получения имущественного вычета</w:t>
      </w:r>
      <w:r w:rsidRPr="00A45AFA">
        <w:rPr>
          <w:rFonts w:cs="Calibri"/>
          <w:sz w:val="28"/>
          <w:szCs w:val="28"/>
          <w:lang w:val="ru-RU"/>
        </w:rPr>
        <w:t>.</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При продаже не являющегося жилыми помещениями имущества, которое находилось в собственности налогоплательщика менее трех лет, предоставляется налоговый вычет в сумме 125 000 руб. Если собственник владел таким имуществом более трех лет, то вычет равен полной сумме, полученной от продажи.</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Порядок получения вычета в данном случае такой же, как при покупке жилья, т.е. вычет предоставляется налоговым органом по заявлению физического лица.</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Вместо использования права на получение имущественного налогового вычета возможно уменьшение суммы облагаемых НДФЛ доходов на сумму фактически произведенных физическим лицом и документально подтвержденных расходов, связанных с получением этих доходов (аналогично уменьшению суммы доходов при реализации жилья).</w:t>
      </w:r>
    </w:p>
    <w:p w:rsidR="00BD250C" w:rsidRPr="00A45AFA" w:rsidRDefault="00BD250C" w:rsidP="00A45AFA">
      <w:pPr>
        <w:spacing w:after="0" w:line="360" w:lineRule="auto"/>
        <w:ind w:firstLine="709"/>
        <w:jc w:val="both"/>
        <w:rPr>
          <w:rFonts w:cs="Calibri"/>
          <w:sz w:val="28"/>
          <w:szCs w:val="28"/>
          <w:lang w:val="ru-RU"/>
        </w:rPr>
      </w:pPr>
      <w:r w:rsidRPr="00A45AFA">
        <w:rPr>
          <w:rFonts w:cs="Calibri"/>
          <w:sz w:val="28"/>
          <w:szCs w:val="28"/>
          <w:lang w:val="ru-RU"/>
        </w:rPr>
        <w:t>При налогообложении продажи доли (ее части) в уставном капитале ООО физическое лицо имеет право уменьшить сумму своих облагаемых налогом доходов на сумму фактически произведенных и документально подтвержденных расходов, связанных с приобрет</w:t>
      </w:r>
      <w:r w:rsidR="00976AA4" w:rsidRPr="00A45AFA">
        <w:rPr>
          <w:rFonts w:cs="Calibri"/>
          <w:sz w:val="28"/>
          <w:szCs w:val="28"/>
          <w:lang w:val="ru-RU"/>
        </w:rPr>
        <w:t>ением доли</w:t>
      </w:r>
      <w:r w:rsidRPr="00A45AFA">
        <w:rPr>
          <w:rFonts w:cs="Calibri"/>
          <w:sz w:val="28"/>
          <w:szCs w:val="28"/>
          <w:lang w:val="ru-RU"/>
        </w:rPr>
        <w:t>.</w:t>
      </w:r>
    </w:p>
    <w:p w:rsidR="0011017F" w:rsidRPr="00B451D1" w:rsidRDefault="0011017F" w:rsidP="00A45AFA">
      <w:pPr>
        <w:pStyle w:val="a3"/>
        <w:tabs>
          <w:tab w:val="left" w:pos="4678"/>
        </w:tabs>
        <w:spacing w:before="0" w:beforeAutospacing="0" w:after="0" w:afterAutospacing="0" w:line="360" w:lineRule="auto"/>
        <w:ind w:firstLine="709"/>
        <w:jc w:val="both"/>
        <w:rPr>
          <w:rFonts w:cs="Calibri"/>
          <w:sz w:val="28"/>
          <w:szCs w:val="28"/>
        </w:rPr>
      </w:pPr>
    </w:p>
    <w:p w:rsidR="0011017F" w:rsidRPr="00B451D1" w:rsidRDefault="00AF693F" w:rsidP="00A45AFA">
      <w:pPr>
        <w:pStyle w:val="a3"/>
        <w:tabs>
          <w:tab w:val="left" w:pos="4678"/>
        </w:tabs>
        <w:spacing w:before="0" w:beforeAutospacing="0" w:after="0" w:afterAutospacing="0" w:line="360" w:lineRule="auto"/>
        <w:ind w:firstLine="709"/>
        <w:jc w:val="both"/>
        <w:rPr>
          <w:rFonts w:cs="Calibri"/>
          <w:sz w:val="28"/>
          <w:szCs w:val="28"/>
        </w:rPr>
      </w:pPr>
      <w:r w:rsidRPr="00B451D1">
        <w:rPr>
          <w:rFonts w:cs="Calibri"/>
          <w:b/>
          <w:sz w:val="28"/>
          <w:szCs w:val="28"/>
          <w:lang w:val="ru-RU"/>
        </w:rPr>
        <w:t>Задача:</w:t>
      </w:r>
      <w:r w:rsidRPr="00B451D1">
        <w:rPr>
          <w:rFonts w:cs="Calibri"/>
          <w:sz w:val="28"/>
          <w:szCs w:val="28"/>
          <w:lang w:val="ru-RU"/>
        </w:rPr>
        <w:t xml:space="preserve"> </w:t>
      </w:r>
    </w:p>
    <w:p w:rsidR="00AF693F" w:rsidRPr="00B451D1" w:rsidRDefault="00AF693F" w:rsidP="00A45AFA">
      <w:pPr>
        <w:pStyle w:val="a3"/>
        <w:tabs>
          <w:tab w:val="left" w:pos="4678"/>
        </w:tabs>
        <w:spacing w:before="0" w:beforeAutospacing="0" w:after="0" w:afterAutospacing="0" w:line="360" w:lineRule="auto"/>
        <w:ind w:firstLine="709"/>
        <w:jc w:val="both"/>
        <w:rPr>
          <w:rFonts w:cs="Calibri"/>
          <w:sz w:val="28"/>
          <w:szCs w:val="28"/>
          <w:lang w:val="ru-RU"/>
        </w:rPr>
      </w:pPr>
      <w:r w:rsidRPr="00B451D1">
        <w:rPr>
          <w:rFonts w:cs="Calibri"/>
          <w:sz w:val="28"/>
          <w:szCs w:val="28"/>
          <w:lang w:val="ru-RU"/>
        </w:rPr>
        <w:t>январь – 12710 (руб.); февраль – 16260 (руб.); март – 13430 (руб.)</w:t>
      </w:r>
    </w:p>
    <w:p w:rsidR="00AF693F" w:rsidRPr="00B451D1" w:rsidRDefault="00AF693F" w:rsidP="00A45AFA">
      <w:pPr>
        <w:pStyle w:val="a3"/>
        <w:tabs>
          <w:tab w:val="left" w:pos="4678"/>
        </w:tabs>
        <w:spacing w:before="0" w:beforeAutospacing="0" w:after="0" w:afterAutospacing="0" w:line="360" w:lineRule="auto"/>
        <w:ind w:firstLine="709"/>
        <w:jc w:val="both"/>
        <w:rPr>
          <w:rFonts w:cs="Calibri"/>
          <w:sz w:val="28"/>
          <w:szCs w:val="28"/>
          <w:lang w:val="ru-RU"/>
        </w:rPr>
      </w:pPr>
      <w:r w:rsidRPr="00B451D1">
        <w:rPr>
          <w:rFonts w:cs="Calibri"/>
          <w:sz w:val="28"/>
          <w:szCs w:val="28"/>
          <w:lang w:val="ru-RU"/>
        </w:rPr>
        <w:t>Дети – 2.</w:t>
      </w:r>
    </w:p>
    <w:p w:rsidR="00AF693F" w:rsidRPr="00B451D1" w:rsidRDefault="00AF693F" w:rsidP="00A45AFA">
      <w:pPr>
        <w:pStyle w:val="a3"/>
        <w:tabs>
          <w:tab w:val="left" w:pos="4678"/>
        </w:tabs>
        <w:spacing w:before="0" w:beforeAutospacing="0" w:after="0" w:afterAutospacing="0" w:line="360" w:lineRule="auto"/>
        <w:ind w:firstLine="709"/>
        <w:jc w:val="both"/>
        <w:rPr>
          <w:rFonts w:cs="Calibri"/>
          <w:sz w:val="28"/>
          <w:szCs w:val="28"/>
          <w:lang w:val="ru-RU"/>
        </w:rPr>
      </w:pPr>
      <w:r w:rsidRPr="00B451D1">
        <w:rPr>
          <w:rFonts w:cs="Calibri"/>
          <w:sz w:val="28"/>
          <w:szCs w:val="28"/>
          <w:lang w:val="ru-RU"/>
        </w:rPr>
        <w:t>Определить: 1) размер НДФЛ и суммы заработной платы к выдаче (заполнить лицевой счёт).</w:t>
      </w:r>
    </w:p>
    <w:p w:rsidR="00AF693F" w:rsidRPr="00B451D1" w:rsidRDefault="00AF693F" w:rsidP="00A45AFA">
      <w:pPr>
        <w:pStyle w:val="a3"/>
        <w:tabs>
          <w:tab w:val="left" w:pos="4678"/>
        </w:tabs>
        <w:spacing w:before="0" w:beforeAutospacing="0" w:after="0" w:afterAutospacing="0" w:line="360" w:lineRule="auto"/>
        <w:ind w:firstLine="709"/>
        <w:jc w:val="both"/>
        <w:rPr>
          <w:rFonts w:cs="Calibri"/>
          <w:sz w:val="28"/>
          <w:szCs w:val="28"/>
          <w:lang w:val="ru-RU"/>
        </w:rPr>
      </w:pPr>
      <w:r w:rsidRPr="00B451D1">
        <w:rPr>
          <w:rFonts w:cs="Calibri"/>
          <w:sz w:val="28"/>
          <w:szCs w:val="28"/>
          <w:lang w:val="ru-RU"/>
        </w:rPr>
        <w:t>2) Заполнить налоговую карточку и справку о доходах физических лиц по форме 2НДФЛ.</w:t>
      </w:r>
    </w:p>
    <w:p w:rsidR="0011017F" w:rsidRDefault="0011017F">
      <w:pPr>
        <w:rPr>
          <w:rFonts w:cs="Calibri"/>
          <w:sz w:val="28"/>
          <w:szCs w:val="28"/>
          <w:lang w:val="ru-RU"/>
        </w:rPr>
      </w:pPr>
      <w:r>
        <w:rPr>
          <w:rFonts w:cs="Calibri"/>
          <w:sz w:val="28"/>
          <w:szCs w:val="28"/>
          <w:lang w:val="ru-RU"/>
        </w:rPr>
        <w:br w:type="page"/>
      </w:r>
    </w:p>
    <w:p w:rsidR="00AF693F" w:rsidRPr="00A45AFA" w:rsidRDefault="00AF693F" w:rsidP="00A45AFA">
      <w:pPr>
        <w:spacing w:after="0" w:line="360" w:lineRule="auto"/>
        <w:ind w:firstLine="709"/>
        <w:jc w:val="both"/>
        <w:rPr>
          <w:rFonts w:cs="Calibri"/>
          <w:sz w:val="28"/>
          <w:szCs w:val="28"/>
          <w:lang w:val="ru-RU"/>
        </w:rPr>
      </w:pPr>
      <w:r w:rsidRPr="00A45AFA">
        <w:rPr>
          <w:rFonts w:cs="Calibri"/>
          <w:sz w:val="28"/>
          <w:szCs w:val="28"/>
          <w:lang w:val="ru-RU"/>
        </w:rPr>
        <w:t>Лицевой счёт.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1154"/>
        <w:gridCol w:w="1156"/>
        <w:gridCol w:w="1166"/>
        <w:gridCol w:w="1174"/>
        <w:gridCol w:w="1662"/>
        <w:gridCol w:w="913"/>
        <w:gridCol w:w="1178"/>
      </w:tblGrid>
      <w:tr w:rsidR="009460BC" w:rsidRPr="00B451D1" w:rsidTr="00B451D1">
        <w:trPr>
          <w:jc w:val="center"/>
        </w:trPr>
        <w:tc>
          <w:tcPr>
            <w:tcW w:w="1167" w:type="dxa"/>
            <w:vMerge w:val="restart"/>
            <w:shd w:val="clear" w:color="auto" w:fill="auto"/>
            <w:vAlign w:val="center"/>
          </w:tcPr>
          <w:p w:rsidR="009460BC" w:rsidRPr="00B451D1" w:rsidRDefault="009460BC" w:rsidP="00B451D1">
            <w:pPr>
              <w:spacing w:after="0" w:line="360" w:lineRule="auto"/>
              <w:jc w:val="both"/>
              <w:rPr>
                <w:rFonts w:cs="Calibri"/>
                <w:sz w:val="20"/>
                <w:szCs w:val="20"/>
                <w:lang w:val="ru-RU"/>
              </w:rPr>
            </w:pPr>
            <w:r w:rsidRPr="00B451D1">
              <w:rPr>
                <w:rFonts w:cs="Calibri"/>
                <w:sz w:val="20"/>
                <w:szCs w:val="20"/>
                <w:lang w:val="ru-RU"/>
              </w:rPr>
              <w:t>месяц</w:t>
            </w:r>
          </w:p>
        </w:tc>
        <w:tc>
          <w:tcPr>
            <w:tcW w:w="3476" w:type="dxa"/>
            <w:gridSpan w:val="3"/>
            <w:shd w:val="clear" w:color="auto" w:fill="auto"/>
            <w:vAlign w:val="center"/>
          </w:tcPr>
          <w:p w:rsidR="009460BC" w:rsidRPr="00B451D1" w:rsidRDefault="009460BC" w:rsidP="00B451D1">
            <w:pPr>
              <w:spacing w:after="0" w:line="360" w:lineRule="auto"/>
              <w:jc w:val="both"/>
              <w:rPr>
                <w:rFonts w:cs="Calibri"/>
                <w:sz w:val="20"/>
                <w:szCs w:val="20"/>
                <w:lang w:val="ru-RU"/>
              </w:rPr>
            </w:pPr>
            <w:r w:rsidRPr="00B451D1">
              <w:rPr>
                <w:rFonts w:cs="Calibri"/>
                <w:sz w:val="20"/>
                <w:szCs w:val="20"/>
                <w:lang w:val="ru-RU"/>
              </w:rPr>
              <w:t>начислено</w:t>
            </w:r>
          </w:p>
        </w:tc>
        <w:tc>
          <w:tcPr>
            <w:tcW w:w="3749" w:type="dxa"/>
            <w:gridSpan w:val="3"/>
            <w:shd w:val="clear" w:color="auto" w:fill="auto"/>
            <w:vAlign w:val="center"/>
          </w:tcPr>
          <w:p w:rsidR="009460BC" w:rsidRPr="00B451D1" w:rsidRDefault="009460BC" w:rsidP="00B451D1">
            <w:pPr>
              <w:spacing w:after="0" w:line="360" w:lineRule="auto"/>
              <w:jc w:val="both"/>
              <w:rPr>
                <w:rFonts w:cs="Calibri"/>
                <w:sz w:val="20"/>
                <w:szCs w:val="20"/>
                <w:lang w:val="ru-RU"/>
              </w:rPr>
            </w:pPr>
            <w:r w:rsidRPr="00B451D1">
              <w:rPr>
                <w:rFonts w:cs="Calibri"/>
                <w:sz w:val="20"/>
                <w:szCs w:val="20"/>
                <w:lang w:val="ru-RU"/>
              </w:rPr>
              <w:t>удержано</w:t>
            </w:r>
          </w:p>
        </w:tc>
        <w:tc>
          <w:tcPr>
            <w:tcW w:w="1178" w:type="dxa"/>
            <w:vMerge w:val="restart"/>
            <w:shd w:val="clear" w:color="auto" w:fill="auto"/>
            <w:vAlign w:val="center"/>
          </w:tcPr>
          <w:p w:rsidR="009460BC" w:rsidRPr="00B451D1" w:rsidRDefault="009460BC" w:rsidP="00B451D1">
            <w:pPr>
              <w:spacing w:after="0" w:line="360" w:lineRule="auto"/>
              <w:jc w:val="both"/>
              <w:rPr>
                <w:rFonts w:cs="Calibri"/>
                <w:sz w:val="20"/>
                <w:szCs w:val="20"/>
                <w:lang w:val="ru-RU"/>
              </w:rPr>
            </w:pPr>
            <w:r w:rsidRPr="00B451D1">
              <w:rPr>
                <w:rFonts w:cs="Calibri"/>
                <w:sz w:val="20"/>
                <w:szCs w:val="20"/>
                <w:lang w:val="ru-RU"/>
              </w:rPr>
              <w:t>К выдаче</w:t>
            </w:r>
          </w:p>
        </w:tc>
      </w:tr>
      <w:tr w:rsidR="009460BC" w:rsidRPr="00B451D1" w:rsidTr="00B451D1">
        <w:trPr>
          <w:jc w:val="center"/>
        </w:trPr>
        <w:tc>
          <w:tcPr>
            <w:tcW w:w="1167" w:type="dxa"/>
            <w:vMerge/>
            <w:shd w:val="clear" w:color="auto" w:fill="auto"/>
            <w:vAlign w:val="center"/>
          </w:tcPr>
          <w:p w:rsidR="009460BC" w:rsidRPr="00B451D1" w:rsidRDefault="009460BC" w:rsidP="00B451D1">
            <w:pPr>
              <w:spacing w:after="0" w:line="360" w:lineRule="auto"/>
              <w:jc w:val="both"/>
              <w:rPr>
                <w:rFonts w:cs="Calibri"/>
                <w:sz w:val="20"/>
                <w:szCs w:val="20"/>
                <w:lang w:val="ru-RU"/>
              </w:rPr>
            </w:pPr>
          </w:p>
        </w:tc>
        <w:tc>
          <w:tcPr>
            <w:tcW w:w="1154" w:type="dxa"/>
            <w:shd w:val="clear" w:color="auto" w:fill="auto"/>
            <w:vAlign w:val="center"/>
          </w:tcPr>
          <w:p w:rsidR="009460BC" w:rsidRPr="00B451D1" w:rsidRDefault="009460BC" w:rsidP="00B451D1">
            <w:pPr>
              <w:spacing w:after="0" w:line="360" w:lineRule="auto"/>
              <w:jc w:val="both"/>
              <w:rPr>
                <w:rFonts w:cs="Calibri"/>
                <w:sz w:val="20"/>
                <w:szCs w:val="20"/>
                <w:lang w:val="ru-RU"/>
              </w:rPr>
            </w:pPr>
            <w:r w:rsidRPr="00B451D1">
              <w:rPr>
                <w:rFonts w:cs="Calibri"/>
                <w:sz w:val="20"/>
                <w:szCs w:val="20"/>
                <w:lang w:val="ru-RU"/>
              </w:rPr>
              <w:t>з/пл</w:t>
            </w:r>
          </w:p>
        </w:tc>
        <w:tc>
          <w:tcPr>
            <w:tcW w:w="1156" w:type="dxa"/>
            <w:shd w:val="clear" w:color="auto" w:fill="auto"/>
            <w:vAlign w:val="center"/>
          </w:tcPr>
          <w:p w:rsidR="009460BC" w:rsidRPr="00B451D1" w:rsidRDefault="009460BC" w:rsidP="00B451D1">
            <w:pPr>
              <w:spacing w:after="0" w:line="360" w:lineRule="auto"/>
              <w:jc w:val="both"/>
              <w:rPr>
                <w:rFonts w:cs="Calibri"/>
                <w:sz w:val="20"/>
                <w:szCs w:val="20"/>
                <w:lang w:val="ru-RU"/>
              </w:rPr>
            </w:pPr>
            <w:r w:rsidRPr="00B451D1">
              <w:rPr>
                <w:rFonts w:cs="Calibri"/>
                <w:sz w:val="20"/>
                <w:szCs w:val="20"/>
                <w:lang w:val="ru-RU"/>
              </w:rPr>
              <w:t>рк 15%</w:t>
            </w:r>
          </w:p>
        </w:tc>
        <w:tc>
          <w:tcPr>
            <w:tcW w:w="1166" w:type="dxa"/>
            <w:shd w:val="clear" w:color="auto" w:fill="auto"/>
            <w:vAlign w:val="center"/>
          </w:tcPr>
          <w:p w:rsidR="009460BC" w:rsidRPr="00B451D1" w:rsidRDefault="009460BC" w:rsidP="00B451D1">
            <w:pPr>
              <w:spacing w:after="0" w:line="360" w:lineRule="auto"/>
              <w:jc w:val="both"/>
              <w:rPr>
                <w:rFonts w:cs="Calibri"/>
                <w:sz w:val="20"/>
                <w:szCs w:val="20"/>
                <w:lang w:val="ru-RU"/>
              </w:rPr>
            </w:pPr>
            <w:r w:rsidRPr="00B451D1">
              <w:rPr>
                <w:rFonts w:cs="Calibri"/>
                <w:sz w:val="20"/>
                <w:szCs w:val="20"/>
                <w:lang w:val="ru-RU"/>
              </w:rPr>
              <w:t>итого</w:t>
            </w:r>
          </w:p>
        </w:tc>
        <w:tc>
          <w:tcPr>
            <w:tcW w:w="1174" w:type="dxa"/>
            <w:shd w:val="clear" w:color="auto" w:fill="auto"/>
            <w:vAlign w:val="center"/>
          </w:tcPr>
          <w:p w:rsidR="009460BC" w:rsidRPr="00B451D1" w:rsidRDefault="009460BC" w:rsidP="00B451D1">
            <w:pPr>
              <w:spacing w:after="0" w:line="360" w:lineRule="auto"/>
              <w:jc w:val="both"/>
              <w:rPr>
                <w:rFonts w:cs="Calibri"/>
                <w:sz w:val="20"/>
                <w:szCs w:val="20"/>
                <w:lang w:val="ru-RU"/>
              </w:rPr>
            </w:pPr>
            <w:r w:rsidRPr="00B451D1">
              <w:rPr>
                <w:rFonts w:cs="Calibri"/>
                <w:sz w:val="20"/>
                <w:szCs w:val="20"/>
                <w:lang w:val="ru-RU"/>
              </w:rPr>
              <w:t>НДФЛ</w:t>
            </w:r>
          </w:p>
        </w:tc>
        <w:tc>
          <w:tcPr>
            <w:tcW w:w="1662" w:type="dxa"/>
            <w:shd w:val="clear" w:color="auto" w:fill="auto"/>
            <w:vAlign w:val="center"/>
          </w:tcPr>
          <w:p w:rsidR="009460BC" w:rsidRPr="00B451D1" w:rsidRDefault="009460BC" w:rsidP="00B451D1">
            <w:pPr>
              <w:spacing w:after="0" w:line="360" w:lineRule="auto"/>
              <w:jc w:val="both"/>
              <w:rPr>
                <w:rFonts w:cs="Calibri"/>
                <w:sz w:val="20"/>
                <w:szCs w:val="20"/>
                <w:lang w:val="ru-RU"/>
              </w:rPr>
            </w:pPr>
            <w:r w:rsidRPr="00B451D1">
              <w:rPr>
                <w:rFonts w:cs="Calibri"/>
                <w:sz w:val="20"/>
                <w:szCs w:val="20"/>
                <w:lang w:val="ru-RU"/>
              </w:rPr>
              <w:t>Проф</w:t>
            </w:r>
            <w:r w:rsidR="00C23AD6" w:rsidRPr="00B451D1">
              <w:rPr>
                <w:rFonts w:cs="Calibri"/>
                <w:sz w:val="20"/>
                <w:szCs w:val="20"/>
                <w:lang w:val="ru-RU"/>
              </w:rPr>
              <w:t>. в</w:t>
            </w:r>
            <w:r w:rsidRPr="00B451D1">
              <w:rPr>
                <w:rFonts w:cs="Calibri"/>
                <w:sz w:val="20"/>
                <w:szCs w:val="20"/>
                <w:lang w:val="ru-RU"/>
              </w:rPr>
              <w:t>знос 1%</w:t>
            </w:r>
          </w:p>
        </w:tc>
        <w:tc>
          <w:tcPr>
            <w:tcW w:w="913" w:type="dxa"/>
            <w:shd w:val="clear" w:color="auto" w:fill="auto"/>
            <w:vAlign w:val="center"/>
          </w:tcPr>
          <w:p w:rsidR="009460BC" w:rsidRPr="00B451D1" w:rsidRDefault="009460BC" w:rsidP="00B451D1">
            <w:pPr>
              <w:spacing w:after="0" w:line="360" w:lineRule="auto"/>
              <w:jc w:val="both"/>
              <w:rPr>
                <w:rFonts w:cs="Calibri"/>
                <w:sz w:val="20"/>
                <w:szCs w:val="20"/>
                <w:lang w:val="ru-RU"/>
              </w:rPr>
            </w:pPr>
            <w:r w:rsidRPr="00B451D1">
              <w:rPr>
                <w:rFonts w:cs="Calibri"/>
                <w:sz w:val="20"/>
                <w:szCs w:val="20"/>
                <w:lang w:val="ru-RU"/>
              </w:rPr>
              <w:t>итого</w:t>
            </w:r>
          </w:p>
        </w:tc>
        <w:tc>
          <w:tcPr>
            <w:tcW w:w="1178" w:type="dxa"/>
            <w:vMerge/>
            <w:shd w:val="clear" w:color="auto" w:fill="auto"/>
            <w:vAlign w:val="center"/>
          </w:tcPr>
          <w:p w:rsidR="009460BC" w:rsidRPr="00B451D1" w:rsidRDefault="009460BC" w:rsidP="00B451D1">
            <w:pPr>
              <w:spacing w:after="0" w:line="360" w:lineRule="auto"/>
              <w:jc w:val="both"/>
              <w:rPr>
                <w:rFonts w:cs="Calibri"/>
                <w:sz w:val="20"/>
                <w:szCs w:val="20"/>
                <w:lang w:val="ru-RU"/>
              </w:rPr>
            </w:pPr>
          </w:p>
        </w:tc>
      </w:tr>
      <w:tr w:rsidR="00AF693F" w:rsidRPr="00B451D1" w:rsidTr="00B451D1">
        <w:trPr>
          <w:jc w:val="center"/>
        </w:trPr>
        <w:tc>
          <w:tcPr>
            <w:tcW w:w="1167"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1</w:t>
            </w:r>
          </w:p>
        </w:tc>
        <w:tc>
          <w:tcPr>
            <w:tcW w:w="1154"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2</w:t>
            </w:r>
          </w:p>
        </w:tc>
        <w:tc>
          <w:tcPr>
            <w:tcW w:w="1156"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3</w:t>
            </w:r>
          </w:p>
        </w:tc>
        <w:tc>
          <w:tcPr>
            <w:tcW w:w="1166"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4</w:t>
            </w:r>
          </w:p>
        </w:tc>
        <w:tc>
          <w:tcPr>
            <w:tcW w:w="1174"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5</w:t>
            </w:r>
          </w:p>
        </w:tc>
        <w:tc>
          <w:tcPr>
            <w:tcW w:w="1662"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6</w:t>
            </w:r>
          </w:p>
        </w:tc>
        <w:tc>
          <w:tcPr>
            <w:tcW w:w="913"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7</w:t>
            </w:r>
          </w:p>
        </w:tc>
        <w:tc>
          <w:tcPr>
            <w:tcW w:w="1178"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8</w:t>
            </w:r>
          </w:p>
        </w:tc>
      </w:tr>
      <w:tr w:rsidR="00AF693F" w:rsidRPr="00B451D1" w:rsidTr="00B451D1">
        <w:trPr>
          <w:jc w:val="center"/>
        </w:trPr>
        <w:tc>
          <w:tcPr>
            <w:tcW w:w="1167"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январь</w:t>
            </w:r>
          </w:p>
        </w:tc>
        <w:tc>
          <w:tcPr>
            <w:tcW w:w="1154"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12710</w:t>
            </w:r>
          </w:p>
        </w:tc>
        <w:tc>
          <w:tcPr>
            <w:tcW w:w="1156" w:type="dxa"/>
            <w:shd w:val="clear" w:color="auto" w:fill="auto"/>
            <w:vAlign w:val="center"/>
          </w:tcPr>
          <w:p w:rsidR="00AF693F" w:rsidRPr="00B451D1" w:rsidRDefault="004F71EC" w:rsidP="00B451D1">
            <w:pPr>
              <w:spacing w:after="0" w:line="360" w:lineRule="auto"/>
              <w:jc w:val="both"/>
              <w:rPr>
                <w:rFonts w:cs="Calibri"/>
                <w:sz w:val="20"/>
                <w:szCs w:val="20"/>
                <w:lang w:val="ru-RU"/>
              </w:rPr>
            </w:pPr>
            <w:r w:rsidRPr="00B451D1">
              <w:rPr>
                <w:rFonts w:cs="Calibri"/>
                <w:sz w:val="20"/>
                <w:szCs w:val="20"/>
                <w:lang w:val="ru-RU"/>
              </w:rPr>
              <w:t>1906</w:t>
            </w:r>
          </w:p>
        </w:tc>
        <w:tc>
          <w:tcPr>
            <w:tcW w:w="1166" w:type="dxa"/>
            <w:shd w:val="clear" w:color="auto" w:fill="auto"/>
            <w:vAlign w:val="center"/>
          </w:tcPr>
          <w:p w:rsidR="00AF693F" w:rsidRPr="00B451D1" w:rsidRDefault="004F71EC" w:rsidP="00B451D1">
            <w:pPr>
              <w:spacing w:after="0" w:line="360" w:lineRule="auto"/>
              <w:jc w:val="both"/>
              <w:rPr>
                <w:rFonts w:cs="Calibri"/>
                <w:sz w:val="20"/>
                <w:szCs w:val="20"/>
                <w:lang w:val="ru-RU"/>
              </w:rPr>
            </w:pPr>
            <w:r w:rsidRPr="00B451D1">
              <w:rPr>
                <w:rFonts w:cs="Calibri"/>
                <w:sz w:val="20"/>
                <w:szCs w:val="20"/>
                <w:lang w:val="ru-RU"/>
              </w:rPr>
              <w:t>14616</w:t>
            </w:r>
          </w:p>
        </w:tc>
        <w:tc>
          <w:tcPr>
            <w:tcW w:w="1174" w:type="dxa"/>
            <w:shd w:val="clear" w:color="auto" w:fill="auto"/>
            <w:vAlign w:val="center"/>
          </w:tcPr>
          <w:p w:rsidR="00AF693F" w:rsidRPr="00B451D1" w:rsidRDefault="00FA1405" w:rsidP="00B451D1">
            <w:pPr>
              <w:spacing w:after="0" w:line="360" w:lineRule="auto"/>
              <w:jc w:val="both"/>
              <w:rPr>
                <w:rFonts w:cs="Calibri"/>
                <w:sz w:val="20"/>
                <w:szCs w:val="20"/>
                <w:lang w:val="ru-RU"/>
              </w:rPr>
            </w:pPr>
            <w:r w:rsidRPr="00B451D1">
              <w:rPr>
                <w:rFonts w:cs="Calibri"/>
                <w:sz w:val="20"/>
                <w:szCs w:val="20"/>
                <w:lang w:val="ru-RU"/>
              </w:rPr>
              <w:t>1588</w:t>
            </w:r>
          </w:p>
        </w:tc>
        <w:tc>
          <w:tcPr>
            <w:tcW w:w="1662" w:type="dxa"/>
            <w:shd w:val="clear" w:color="auto" w:fill="auto"/>
            <w:vAlign w:val="center"/>
          </w:tcPr>
          <w:p w:rsidR="00AF693F" w:rsidRPr="00B451D1" w:rsidRDefault="009A0AEA" w:rsidP="00B451D1">
            <w:pPr>
              <w:spacing w:after="0" w:line="360" w:lineRule="auto"/>
              <w:jc w:val="both"/>
              <w:rPr>
                <w:rFonts w:cs="Calibri"/>
                <w:sz w:val="20"/>
                <w:szCs w:val="20"/>
                <w:lang w:val="ru-RU"/>
              </w:rPr>
            </w:pPr>
            <w:r w:rsidRPr="00B451D1">
              <w:rPr>
                <w:rFonts w:cs="Calibri"/>
                <w:sz w:val="20"/>
                <w:szCs w:val="20"/>
                <w:lang w:val="ru-RU"/>
              </w:rPr>
              <w:t>146,16</w:t>
            </w:r>
          </w:p>
        </w:tc>
        <w:tc>
          <w:tcPr>
            <w:tcW w:w="913" w:type="dxa"/>
            <w:shd w:val="clear" w:color="auto" w:fill="auto"/>
            <w:vAlign w:val="center"/>
          </w:tcPr>
          <w:p w:rsidR="00AF693F" w:rsidRPr="00B451D1" w:rsidRDefault="009A0AEA" w:rsidP="00B451D1">
            <w:pPr>
              <w:spacing w:after="0" w:line="360" w:lineRule="auto"/>
              <w:jc w:val="both"/>
              <w:rPr>
                <w:rFonts w:cs="Calibri"/>
                <w:sz w:val="20"/>
                <w:szCs w:val="20"/>
                <w:lang w:val="ru-RU"/>
              </w:rPr>
            </w:pPr>
            <w:r w:rsidRPr="00B451D1">
              <w:rPr>
                <w:rFonts w:cs="Calibri"/>
                <w:sz w:val="20"/>
                <w:szCs w:val="20"/>
                <w:lang w:val="ru-RU"/>
              </w:rPr>
              <w:t>1734,16</w:t>
            </w:r>
          </w:p>
        </w:tc>
        <w:tc>
          <w:tcPr>
            <w:tcW w:w="1178" w:type="dxa"/>
            <w:shd w:val="clear" w:color="auto" w:fill="auto"/>
            <w:vAlign w:val="center"/>
          </w:tcPr>
          <w:p w:rsidR="00AF693F" w:rsidRPr="00B451D1" w:rsidRDefault="009A0AEA" w:rsidP="00B451D1">
            <w:pPr>
              <w:spacing w:after="0" w:line="360" w:lineRule="auto"/>
              <w:jc w:val="both"/>
              <w:rPr>
                <w:rFonts w:cs="Calibri"/>
                <w:sz w:val="20"/>
                <w:szCs w:val="20"/>
                <w:lang w:val="ru-RU"/>
              </w:rPr>
            </w:pPr>
            <w:r w:rsidRPr="00B451D1">
              <w:rPr>
                <w:rFonts w:cs="Calibri"/>
                <w:sz w:val="20"/>
                <w:szCs w:val="20"/>
                <w:lang w:val="ru-RU"/>
              </w:rPr>
              <w:t>12881,84</w:t>
            </w:r>
          </w:p>
        </w:tc>
      </w:tr>
      <w:tr w:rsidR="00AF693F" w:rsidRPr="00B451D1" w:rsidTr="00B451D1">
        <w:trPr>
          <w:jc w:val="center"/>
        </w:trPr>
        <w:tc>
          <w:tcPr>
            <w:tcW w:w="1167"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февраль</w:t>
            </w:r>
          </w:p>
        </w:tc>
        <w:tc>
          <w:tcPr>
            <w:tcW w:w="1154"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16260</w:t>
            </w:r>
          </w:p>
        </w:tc>
        <w:tc>
          <w:tcPr>
            <w:tcW w:w="1156" w:type="dxa"/>
            <w:shd w:val="clear" w:color="auto" w:fill="auto"/>
            <w:vAlign w:val="center"/>
          </w:tcPr>
          <w:p w:rsidR="00AF693F" w:rsidRPr="00B451D1" w:rsidRDefault="00D7760C" w:rsidP="00B451D1">
            <w:pPr>
              <w:spacing w:after="0" w:line="360" w:lineRule="auto"/>
              <w:jc w:val="both"/>
              <w:rPr>
                <w:rFonts w:cs="Calibri"/>
                <w:sz w:val="20"/>
                <w:szCs w:val="20"/>
                <w:lang w:val="ru-RU"/>
              </w:rPr>
            </w:pPr>
            <w:r w:rsidRPr="00B451D1">
              <w:rPr>
                <w:rFonts w:cs="Calibri"/>
                <w:sz w:val="20"/>
                <w:szCs w:val="20"/>
                <w:lang w:val="ru-RU"/>
              </w:rPr>
              <w:t>2439</w:t>
            </w:r>
          </w:p>
        </w:tc>
        <w:tc>
          <w:tcPr>
            <w:tcW w:w="1166" w:type="dxa"/>
            <w:shd w:val="clear" w:color="auto" w:fill="auto"/>
            <w:vAlign w:val="center"/>
          </w:tcPr>
          <w:p w:rsidR="00AF693F" w:rsidRPr="00B451D1" w:rsidRDefault="00D7760C" w:rsidP="00B451D1">
            <w:pPr>
              <w:spacing w:after="0" w:line="360" w:lineRule="auto"/>
              <w:jc w:val="both"/>
              <w:rPr>
                <w:rFonts w:cs="Calibri"/>
                <w:sz w:val="20"/>
                <w:szCs w:val="20"/>
                <w:lang w:val="ru-RU"/>
              </w:rPr>
            </w:pPr>
            <w:r w:rsidRPr="00B451D1">
              <w:rPr>
                <w:rFonts w:cs="Calibri"/>
                <w:sz w:val="20"/>
                <w:szCs w:val="20"/>
                <w:lang w:val="ru-RU"/>
              </w:rPr>
              <w:t>18699</w:t>
            </w:r>
          </w:p>
        </w:tc>
        <w:tc>
          <w:tcPr>
            <w:tcW w:w="1174" w:type="dxa"/>
            <w:shd w:val="clear" w:color="auto" w:fill="auto"/>
            <w:vAlign w:val="center"/>
          </w:tcPr>
          <w:p w:rsidR="00AF693F" w:rsidRPr="00B451D1" w:rsidRDefault="00FD4688" w:rsidP="00B451D1">
            <w:pPr>
              <w:spacing w:after="0" w:line="360" w:lineRule="auto"/>
              <w:jc w:val="both"/>
              <w:rPr>
                <w:rFonts w:cs="Calibri"/>
                <w:sz w:val="20"/>
                <w:szCs w:val="20"/>
                <w:lang w:val="ru-RU"/>
              </w:rPr>
            </w:pPr>
            <w:r w:rsidRPr="00B451D1">
              <w:rPr>
                <w:rFonts w:cs="Calibri"/>
                <w:sz w:val="20"/>
                <w:szCs w:val="20"/>
                <w:lang w:val="ru-RU"/>
              </w:rPr>
              <w:t>2119</w:t>
            </w:r>
          </w:p>
        </w:tc>
        <w:tc>
          <w:tcPr>
            <w:tcW w:w="1662" w:type="dxa"/>
            <w:shd w:val="clear" w:color="auto" w:fill="auto"/>
            <w:vAlign w:val="center"/>
          </w:tcPr>
          <w:p w:rsidR="00AF693F" w:rsidRPr="00B451D1" w:rsidRDefault="00FD4688" w:rsidP="00B451D1">
            <w:pPr>
              <w:spacing w:after="0" w:line="360" w:lineRule="auto"/>
              <w:jc w:val="both"/>
              <w:rPr>
                <w:rFonts w:cs="Calibri"/>
                <w:sz w:val="20"/>
                <w:szCs w:val="20"/>
                <w:lang w:val="ru-RU"/>
              </w:rPr>
            </w:pPr>
            <w:r w:rsidRPr="00B451D1">
              <w:rPr>
                <w:rFonts w:cs="Calibri"/>
                <w:sz w:val="20"/>
                <w:szCs w:val="20"/>
                <w:lang w:val="ru-RU"/>
              </w:rPr>
              <w:t>186,99</w:t>
            </w:r>
          </w:p>
        </w:tc>
        <w:tc>
          <w:tcPr>
            <w:tcW w:w="913" w:type="dxa"/>
            <w:shd w:val="clear" w:color="auto" w:fill="auto"/>
            <w:vAlign w:val="center"/>
          </w:tcPr>
          <w:p w:rsidR="00AF693F" w:rsidRPr="00B451D1" w:rsidRDefault="00FD4688" w:rsidP="00B451D1">
            <w:pPr>
              <w:spacing w:after="0" w:line="360" w:lineRule="auto"/>
              <w:jc w:val="both"/>
              <w:rPr>
                <w:rFonts w:cs="Calibri"/>
                <w:sz w:val="20"/>
                <w:szCs w:val="20"/>
                <w:lang w:val="ru-RU"/>
              </w:rPr>
            </w:pPr>
            <w:r w:rsidRPr="00B451D1">
              <w:rPr>
                <w:rFonts w:cs="Calibri"/>
                <w:sz w:val="20"/>
                <w:szCs w:val="20"/>
                <w:lang w:val="ru-RU"/>
              </w:rPr>
              <w:t>2305,99</w:t>
            </w:r>
          </w:p>
        </w:tc>
        <w:tc>
          <w:tcPr>
            <w:tcW w:w="1178" w:type="dxa"/>
            <w:shd w:val="clear" w:color="auto" w:fill="auto"/>
            <w:vAlign w:val="center"/>
          </w:tcPr>
          <w:p w:rsidR="00AF693F" w:rsidRPr="00B451D1" w:rsidRDefault="00FD4688" w:rsidP="00B451D1">
            <w:pPr>
              <w:spacing w:after="0" w:line="360" w:lineRule="auto"/>
              <w:jc w:val="both"/>
              <w:rPr>
                <w:rFonts w:cs="Calibri"/>
                <w:sz w:val="20"/>
                <w:szCs w:val="20"/>
                <w:lang w:val="ru-RU"/>
              </w:rPr>
            </w:pPr>
            <w:r w:rsidRPr="00B451D1">
              <w:rPr>
                <w:rFonts w:cs="Calibri"/>
                <w:sz w:val="20"/>
                <w:szCs w:val="20"/>
                <w:lang w:val="ru-RU"/>
              </w:rPr>
              <w:t>16393,01</w:t>
            </w:r>
          </w:p>
        </w:tc>
      </w:tr>
      <w:tr w:rsidR="00AF693F" w:rsidRPr="00B451D1" w:rsidTr="00B451D1">
        <w:trPr>
          <w:jc w:val="center"/>
        </w:trPr>
        <w:tc>
          <w:tcPr>
            <w:tcW w:w="1167"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март</w:t>
            </w:r>
          </w:p>
        </w:tc>
        <w:tc>
          <w:tcPr>
            <w:tcW w:w="1154"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13430</w:t>
            </w:r>
          </w:p>
        </w:tc>
        <w:tc>
          <w:tcPr>
            <w:tcW w:w="1156" w:type="dxa"/>
            <w:shd w:val="clear" w:color="auto" w:fill="auto"/>
            <w:vAlign w:val="center"/>
          </w:tcPr>
          <w:p w:rsidR="00AF693F" w:rsidRPr="00B451D1" w:rsidRDefault="000F223B" w:rsidP="00B451D1">
            <w:pPr>
              <w:spacing w:after="0" w:line="360" w:lineRule="auto"/>
              <w:jc w:val="both"/>
              <w:rPr>
                <w:rFonts w:cs="Calibri"/>
                <w:sz w:val="20"/>
                <w:szCs w:val="20"/>
                <w:lang w:val="ru-RU"/>
              </w:rPr>
            </w:pPr>
            <w:r w:rsidRPr="00B451D1">
              <w:rPr>
                <w:rFonts w:cs="Calibri"/>
                <w:sz w:val="20"/>
                <w:szCs w:val="20"/>
                <w:lang w:val="ru-RU"/>
              </w:rPr>
              <w:t>2014</w:t>
            </w:r>
          </w:p>
        </w:tc>
        <w:tc>
          <w:tcPr>
            <w:tcW w:w="1166" w:type="dxa"/>
            <w:shd w:val="clear" w:color="auto" w:fill="auto"/>
            <w:vAlign w:val="center"/>
          </w:tcPr>
          <w:p w:rsidR="00AF693F" w:rsidRPr="00B451D1" w:rsidRDefault="000F223B" w:rsidP="00B451D1">
            <w:pPr>
              <w:spacing w:after="0" w:line="360" w:lineRule="auto"/>
              <w:jc w:val="both"/>
              <w:rPr>
                <w:rFonts w:cs="Calibri"/>
                <w:sz w:val="20"/>
                <w:szCs w:val="20"/>
                <w:lang w:val="ru-RU"/>
              </w:rPr>
            </w:pPr>
            <w:r w:rsidRPr="00B451D1">
              <w:rPr>
                <w:rFonts w:cs="Calibri"/>
                <w:sz w:val="20"/>
                <w:szCs w:val="20"/>
                <w:lang w:val="ru-RU"/>
              </w:rPr>
              <w:t>15444</w:t>
            </w:r>
          </w:p>
        </w:tc>
        <w:tc>
          <w:tcPr>
            <w:tcW w:w="1174" w:type="dxa"/>
            <w:shd w:val="clear" w:color="auto" w:fill="auto"/>
            <w:vAlign w:val="center"/>
          </w:tcPr>
          <w:p w:rsidR="00AF693F" w:rsidRPr="00B451D1" w:rsidRDefault="000F223B" w:rsidP="00B451D1">
            <w:pPr>
              <w:spacing w:after="0" w:line="360" w:lineRule="auto"/>
              <w:jc w:val="both"/>
              <w:rPr>
                <w:rFonts w:cs="Calibri"/>
                <w:sz w:val="20"/>
                <w:szCs w:val="20"/>
                <w:lang w:val="ru-RU"/>
              </w:rPr>
            </w:pPr>
            <w:r w:rsidRPr="00B451D1">
              <w:rPr>
                <w:rFonts w:cs="Calibri"/>
                <w:sz w:val="20"/>
                <w:szCs w:val="20"/>
                <w:lang w:val="ru-RU"/>
              </w:rPr>
              <w:t>1696</w:t>
            </w:r>
          </w:p>
        </w:tc>
        <w:tc>
          <w:tcPr>
            <w:tcW w:w="1662" w:type="dxa"/>
            <w:shd w:val="clear" w:color="auto" w:fill="auto"/>
            <w:vAlign w:val="center"/>
          </w:tcPr>
          <w:p w:rsidR="00AF693F" w:rsidRPr="00B451D1" w:rsidRDefault="000F223B" w:rsidP="00B451D1">
            <w:pPr>
              <w:spacing w:after="0" w:line="360" w:lineRule="auto"/>
              <w:jc w:val="both"/>
              <w:rPr>
                <w:rFonts w:cs="Calibri"/>
                <w:sz w:val="20"/>
                <w:szCs w:val="20"/>
                <w:lang w:val="ru-RU"/>
              </w:rPr>
            </w:pPr>
            <w:r w:rsidRPr="00B451D1">
              <w:rPr>
                <w:rFonts w:cs="Calibri"/>
                <w:sz w:val="20"/>
                <w:szCs w:val="20"/>
                <w:lang w:val="ru-RU"/>
              </w:rPr>
              <w:t>154,44</w:t>
            </w:r>
          </w:p>
        </w:tc>
        <w:tc>
          <w:tcPr>
            <w:tcW w:w="913" w:type="dxa"/>
            <w:shd w:val="clear" w:color="auto" w:fill="auto"/>
            <w:vAlign w:val="center"/>
          </w:tcPr>
          <w:p w:rsidR="00AF693F" w:rsidRPr="00B451D1" w:rsidRDefault="000F223B" w:rsidP="00B451D1">
            <w:pPr>
              <w:spacing w:after="0" w:line="360" w:lineRule="auto"/>
              <w:jc w:val="both"/>
              <w:rPr>
                <w:rFonts w:cs="Calibri"/>
                <w:sz w:val="20"/>
                <w:szCs w:val="20"/>
                <w:lang w:val="ru-RU"/>
              </w:rPr>
            </w:pPr>
            <w:r w:rsidRPr="00B451D1">
              <w:rPr>
                <w:rFonts w:cs="Calibri"/>
                <w:sz w:val="20"/>
                <w:szCs w:val="20"/>
                <w:lang w:val="ru-RU"/>
              </w:rPr>
              <w:t>1850,44</w:t>
            </w:r>
          </w:p>
        </w:tc>
        <w:tc>
          <w:tcPr>
            <w:tcW w:w="1178" w:type="dxa"/>
            <w:shd w:val="clear" w:color="auto" w:fill="auto"/>
            <w:vAlign w:val="center"/>
          </w:tcPr>
          <w:p w:rsidR="00AF693F" w:rsidRPr="00B451D1" w:rsidRDefault="006D4429" w:rsidP="00B451D1">
            <w:pPr>
              <w:spacing w:after="0" w:line="360" w:lineRule="auto"/>
              <w:jc w:val="both"/>
              <w:rPr>
                <w:rFonts w:cs="Calibri"/>
                <w:sz w:val="20"/>
                <w:szCs w:val="20"/>
                <w:lang w:val="ru-RU"/>
              </w:rPr>
            </w:pPr>
            <w:r w:rsidRPr="00B451D1">
              <w:rPr>
                <w:rFonts w:cs="Calibri"/>
                <w:sz w:val="20"/>
                <w:szCs w:val="20"/>
                <w:lang w:val="ru-RU"/>
              </w:rPr>
              <w:t>13593,56</w:t>
            </w:r>
          </w:p>
        </w:tc>
      </w:tr>
      <w:tr w:rsidR="00AF693F" w:rsidRPr="00B451D1" w:rsidTr="00B451D1">
        <w:trPr>
          <w:jc w:val="center"/>
        </w:trPr>
        <w:tc>
          <w:tcPr>
            <w:tcW w:w="1167" w:type="dxa"/>
            <w:shd w:val="clear" w:color="auto" w:fill="auto"/>
            <w:vAlign w:val="center"/>
          </w:tcPr>
          <w:p w:rsidR="00AF693F" w:rsidRPr="00B451D1" w:rsidRDefault="009460BC" w:rsidP="00B451D1">
            <w:pPr>
              <w:spacing w:after="0" w:line="360" w:lineRule="auto"/>
              <w:jc w:val="both"/>
              <w:rPr>
                <w:rFonts w:cs="Calibri"/>
                <w:sz w:val="20"/>
                <w:szCs w:val="20"/>
                <w:lang w:val="ru-RU"/>
              </w:rPr>
            </w:pPr>
            <w:r w:rsidRPr="00B451D1">
              <w:rPr>
                <w:rFonts w:cs="Calibri"/>
                <w:sz w:val="20"/>
                <w:szCs w:val="20"/>
                <w:lang w:val="ru-RU"/>
              </w:rPr>
              <w:t>итого</w:t>
            </w:r>
          </w:p>
        </w:tc>
        <w:tc>
          <w:tcPr>
            <w:tcW w:w="1154" w:type="dxa"/>
            <w:shd w:val="clear" w:color="auto" w:fill="auto"/>
            <w:vAlign w:val="center"/>
          </w:tcPr>
          <w:p w:rsidR="00AF693F" w:rsidRPr="00B451D1" w:rsidRDefault="006D4429" w:rsidP="00B451D1">
            <w:pPr>
              <w:spacing w:after="0" w:line="360" w:lineRule="auto"/>
              <w:jc w:val="both"/>
              <w:rPr>
                <w:rFonts w:cs="Calibri"/>
                <w:sz w:val="20"/>
                <w:szCs w:val="20"/>
                <w:lang w:val="ru-RU"/>
              </w:rPr>
            </w:pPr>
            <w:r w:rsidRPr="00B451D1">
              <w:rPr>
                <w:rFonts w:cs="Calibri"/>
                <w:sz w:val="20"/>
                <w:szCs w:val="20"/>
                <w:lang w:val="ru-RU"/>
              </w:rPr>
              <w:t>42400</w:t>
            </w:r>
          </w:p>
        </w:tc>
        <w:tc>
          <w:tcPr>
            <w:tcW w:w="1156" w:type="dxa"/>
            <w:shd w:val="clear" w:color="auto" w:fill="auto"/>
            <w:vAlign w:val="center"/>
          </w:tcPr>
          <w:p w:rsidR="00AF693F" w:rsidRPr="00B451D1" w:rsidRDefault="006D4429" w:rsidP="00B451D1">
            <w:pPr>
              <w:spacing w:after="0" w:line="360" w:lineRule="auto"/>
              <w:jc w:val="both"/>
              <w:rPr>
                <w:rFonts w:cs="Calibri"/>
                <w:sz w:val="20"/>
                <w:szCs w:val="20"/>
                <w:lang w:val="ru-RU"/>
              </w:rPr>
            </w:pPr>
            <w:r w:rsidRPr="00B451D1">
              <w:rPr>
                <w:rFonts w:cs="Calibri"/>
                <w:sz w:val="20"/>
                <w:szCs w:val="20"/>
                <w:lang w:val="ru-RU"/>
              </w:rPr>
              <w:t>6359</w:t>
            </w:r>
          </w:p>
        </w:tc>
        <w:tc>
          <w:tcPr>
            <w:tcW w:w="1166" w:type="dxa"/>
            <w:shd w:val="clear" w:color="auto" w:fill="auto"/>
            <w:vAlign w:val="center"/>
          </w:tcPr>
          <w:p w:rsidR="00AF693F" w:rsidRPr="00B451D1" w:rsidRDefault="006D4429" w:rsidP="00B451D1">
            <w:pPr>
              <w:spacing w:after="0" w:line="360" w:lineRule="auto"/>
              <w:jc w:val="both"/>
              <w:rPr>
                <w:rFonts w:cs="Calibri"/>
                <w:sz w:val="20"/>
                <w:szCs w:val="20"/>
                <w:lang w:val="ru-RU"/>
              </w:rPr>
            </w:pPr>
            <w:r w:rsidRPr="00B451D1">
              <w:rPr>
                <w:rFonts w:cs="Calibri"/>
                <w:sz w:val="20"/>
                <w:szCs w:val="20"/>
                <w:lang w:val="ru-RU"/>
              </w:rPr>
              <w:t>48759</w:t>
            </w:r>
          </w:p>
        </w:tc>
        <w:tc>
          <w:tcPr>
            <w:tcW w:w="1174" w:type="dxa"/>
            <w:shd w:val="clear" w:color="auto" w:fill="auto"/>
            <w:vAlign w:val="center"/>
          </w:tcPr>
          <w:p w:rsidR="00AF693F" w:rsidRPr="00B451D1" w:rsidRDefault="006D4429" w:rsidP="00B451D1">
            <w:pPr>
              <w:spacing w:after="0" w:line="360" w:lineRule="auto"/>
              <w:jc w:val="both"/>
              <w:rPr>
                <w:rFonts w:cs="Calibri"/>
                <w:sz w:val="20"/>
                <w:szCs w:val="20"/>
                <w:lang w:val="ru-RU"/>
              </w:rPr>
            </w:pPr>
            <w:r w:rsidRPr="00B451D1">
              <w:rPr>
                <w:rFonts w:cs="Calibri"/>
                <w:sz w:val="20"/>
                <w:szCs w:val="20"/>
                <w:lang w:val="ru-RU"/>
              </w:rPr>
              <w:t>5403</w:t>
            </w:r>
          </w:p>
        </w:tc>
        <w:tc>
          <w:tcPr>
            <w:tcW w:w="1662" w:type="dxa"/>
            <w:shd w:val="clear" w:color="auto" w:fill="auto"/>
            <w:vAlign w:val="center"/>
          </w:tcPr>
          <w:p w:rsidR="00AF693F" w:rsidRPr="00B451D1" w:rsidRDefault="006D4429" w:rsidP="00B451D1">
            <w:pPr>
              <w:spacing w:after="0" w:line="360" w:lineRule="auto"/>
              <w:jc w:val="both"/>
              <w:rPr>
                <w:rFonts w:cs="Calibri"/>
                <w:sz w:val="20"/>
                <w:szCs w:val="20"/>
                <w:lang w:val="ru-RU"/>
              </w:rPr>
            </w:pPr>
            <w:r w:rsidRPr="00B451D1">
              <w:rPr>
                <w:rFonts w:cs="Calibri"/>
                <w:sz w:val="20"/>
                <w:szCs w:val="20"/>
                <w:lang w:val="ru-RU"/>
              </w:rPr>
              <w:t>487,59</w:t>
            </w:r>
          </w:p>
        </w:tc>
        <w:tc>
          <w:tcPr>
            <w:tcW w:w="913" w:type="dxa"/>
            <w:shd w:val="clear" w:color="auto" w:fill="auto"/>
            <w:vAlign w:val="center"/>
          </w:tcPr>
          <w:p w:rsidR="00AF693F" w:rsidRPr="00B451D1" w:rsidRDefault="006D4429" w:rsidP="00B451D1">
            <w:pPr>
              <w:spacing w:after="0" w:line="360" w:lineRule="auto"/>
              <w:jc w:val="both"/>
              <w:rPr>
                <w:rFonts w:cs="Calibri"/>
                <w:sz w:val="20"/>
                <w:szCs w:val="20"/>
                <w:lang w:val="ru-RU"/>
              </w:rPr>
            </w:pPr>
            <w:r w:rsidRPr="00B451D1">
              <w:rPr>
                <w:rFonts w:cs="Calibri"/>
                <w:sz w:val="20"/>
                <w:szCs w:val="20"/>
                <w:lang w:val="ru-RU"/>
              </w:rPr>
              <w:t>5890,59</w:t>
            </w:r>
          </w:p>
        </w:tc>
        <w:tc>
          <w:tcPr>
            <w:tcW w:w="1178" w:type="dxa"/>
            <w:shd w:val="clear" w:color="auto" w:fill="auto"/>
            <w:vAlign w:val="center"/>
          </w:tcPr>
          <w:p w:rsidR="00AF693F" w:rsidRPr="00B451D1" w:rsidRDefault="006D4429" w:rsidP="00B451D1">
            <w:pPr>
              <w:spacing w:after="0" w:line="360" w:lineRule="auto"/>
              <w:jc w:val="both"/>
              <w:rPr>
                <w:rFonts w:cs="Calibri"/>
                <w:sz w:val="20"/>
                <w:szCs w:val="20"/>
                <w:lang w:val="ru-RU"/>
              </w:rPr>
            </w:pPr>
            <w:r w:rsidRPr="00B451D1">
              <w:rPr>
                <w:rFonts w:cs="Calibri"/>
                <w:sz w:val="20"/>
                <w:szCs w:val="20"/>
                <w:lang w:val="ru-RU"/>
              </w:rPr>
              <w:t>42868,41</w:t>
            </w:r>
          </w:p>
        </w:tc>
      </w:tr>
    </w:tbl>
    <w:p w:rsidR="009460BC" w:rsidRPr="00A45AFA" w:rsidRDefault="009460BC" w:rsidP="00A45AFA">
      <w:pPr>
        <w:spacing w:after="0" w:line="360" w:lineRule="auto"/>
        <w:ind w:firstLine="709"/>
        <w:jc w:val="both"/>
        <w:rPr>
          <w:rFonts w:cs="Calibri"/>
          <w:sz w:val="28"/>
          <w:szCs w:val="28"/>
          <w:lang w:val="ru-RU"/>
        </w:rPr>
      </w:pPr>
    </w:p>
    <w:p w:rsidR="009460BC" w:rsidRPr="00A45AFA" w:rsidRDefault="009460BC" w:rsidP="00A45AFA">
      <w:pPr>
        <w:spacing w:after="0" w:line="360" w:lineRule="auto"/>
        <w:ind w:firstLine="709"/>
        <w:jc w:val="both"/>
        <w:rPr>
          <w:rFonts w:cs="Calibri"/>
          <w:sz w:val="28"/>
          <w:szCs w:val="28"/>
          <w:lang w:val="ru-RU"/>
        </w:rPr>
      </w:pPr>
      <w:r w:rsidRPr="00A45AFA">
        <w:rPr>
          <w:rFonts w:cs="Calibri"/>
          <w:sz w:val="28"/>
          <w:szCs w:val="28"/>
          <w:lang w:val="ru-RU"/>
        </w:rPr>
        <w:t>январь:</w:t>
      </w:r>
    </w:p>
    <w:p w:rsidR="006D4429" w:rsidRPr="00A45AFA" w:rsidRDefault="00FA1405" w:rsidP="00A45AFA">
      <w:pPr>
        <w:pStyle w:val="af0"/>
        <w:spacing w:after="0" w:line="360" w:lineRule="auto"/>
        <w:ind w:left="0" w:firstLine="709"/>
        <w:jc w:val="both"/>
        <w:rPr>
          <w:rFonts w:cs="Calibri"/>
          <w:sz w:val="28"/>
          <w:szCs w:val="28"/>
          <w:lang w:val="ru-RU"/>
        </w:rPr>
      </w:pPr>
      <w:r w:rsidRPr="00A45AFA">
        <w:rPr>
          <w:rFonts w:cs="Calibri"/>
          <w:sz w:val="28"/>
          <w:szCs w:val="28"/>
          <w:lang w:val="ru-RU"/>
        </w:rPr>
        <w:t>1)12710</w:t>
      </w:r>
      <w:r w:rsidR="009A0AEA" w:rsidRPr="00A45AFA">
        <w:rPr>
          <w:rFonts w:cs="Calibri"/>
          <w:sz w:val="28"/>
          <w:szCs w:val="28"/>
          <w:lang w:val="ru-RU"/>
        </w:rPr>
        <w:t>×</w:t>
      </w:r>
      <w:r w:rsidR="009460BC" w:rsidRPr="00A45AFA">
        <w:rPr>
          <w:rFonts w:cs="Calibri"/>
          <w:sz w:val="28"/>
          <w:szCs w:val="28"/>
          <w:lang w:val="ru-RU"/>
        </w:rPr>
        <w:t>0,15=</w:t>
      </w:r>
      <w:r w:rsidR="004F71EC" w:rsidRPr="00A45AFA">
        <w:rPr>
          <w:rFonts w:cs="Calibri"/>
          <w:sz w:val="28"/>
          <w:szCs w:val="28"/>
          <w:lang w:val="ru-RU"/>
        </w:rPr>
        <w:t>1906</w:t>
      </w:r>
      <w:r w:rsidRPr="00A45AFA">
        <w:rPr>
          <w:rFonts w:cs="Calibri"/>
          <w:sz w:val="28"/>
          <w:szCs w:val="28"/>
          <w:lang w:val="ru-RU"/>
        </w:rPr>
        <w:t>;</w:t>
      </w:r>
    </w:p>
    <w:p w:rsidR="006D4429" w:rsidRPr="00A45AFA" w:rsidRDefault="00FA1405" w:rsidP="00A45AFA">
      <w:pPr>
        <w:pStyle w:val="af0"/>
        <w:spacing w:after="0" w:line="360" w:lineRule="auto"/>
        <w:ind w:left="0" w:firstLine="709"/>
        <w:jc w:val="both"/>
        <w:rPr>
          <w:rFonts w:cs="Calibri"/>
          <w:sz w:val="28"/>
          <w:szCs w:val="28"/>
          <w:lang w:val="ru-RU"/>
        </w:rPr>
      </w:pPr>
      <w:r w:rsidRPr="00A45AFA">
        <w:rPr>
          <w:rFonts w:cs="Calibri"/>
          <w:sz w:val="28"/>
          <w:szCs w:val="28"/>
          <w:lang w:val="ru-RU"/>
        </w:rPr>
        <w:t>2)</w:t>
      </w:r>
      <w:r w:rsidR="00FD4688" w:rsidRPr="00A45AFA">
        <w:rPr>
          <w:rFonts w:cs="Calibri"/>
          <w:sz w:val="28"/>
          <w:szCs w:val="28"/>
          <w:lang w:val="ru-RU"/>
        </w:rPr>
        <w:t>12710</w:t>
      </w:r>
      <w:r w:rsidR="004F71EC" w:rsidRPr="00A45AFA">
        <w:rPr>
          <w:rFonts w:cs="Calibri"/>
          <w:sz w:val="28"/>
          <w:szCs w:val="28"/>
          <w:lang w:val="ru-RU"/>
        </w:rPr>
        <w:t>+ 1906 =14616</w:t>
      </w:r>
      <w:r w:rsidRPr="00A45AFA">
        <w:rPr>
          <w:rFonts w:cs="Calibri"/>
          <w:sz w:val="28"/>
          <w:szCs w:val="28"/>
          <w:lang w:val="ru-RU"/>
        </w:rPr>
        <w:t>;</w:t>
      </w:r>
    </w:p>
    <w:p w:rsidR="00FA1405" w:rsidRPr="00A45AFA" w:rsidRDefault="00FA1405" w:rsidP="00A45AFA">
      <w:pPr>
        <w:pStyle w:val="af0"/>
        <w:spacing w:after="0" w:line="360" w:lineRule="auto"/>
        <w:ind w:left="0" w:firstLine="709"/>
        <w:jc w:val="both"/>
        <w:rPr>
          <w:rFonts w:cs="Calibri"/>
          <w:sz w:val="28"/>
          <w:szCs w:val="28"/>
          <w:lang w:val="ru-RU"/>
        </w:rPr>
      </w:pPr>
      <w:r w:rsidRPr="00A45AFA">
        <w:rPr>
          <w:rFonts w:cs="Calibri"/>
          <w:sz w:val="28"/>
          <w:szCs w:val="28"/>
          <w:lang w:val="ru-RU"/>
        </w:rPr>
        <w:t>3)(14616 – 2000 – 400)×0,13=1588</w:t>
      </w:r>
      <w:r w:rsidR="00FD4688" w:rsidRPr="00A45AFA">
        <w:rPr>
          <w:rFonts w:cs="Calibri"/>
          <w:sz w:val="28"/>
          <w:szCs w:val="28"/>
          <w:lang w:val="ru-RU"/>
        </w:rPr>
        <w:t>;</w:t>
      </w:r>
    </w:p>
    <w:p w:rsidR="006D4429" w:rsidRPr="00A45AFA" w:rsidRDefault="009A0AEA" w:rsidP="00A45AFA">
      <w:pPr>
        <w:pStyle w:val="af0"/>
        <w:spacing w:after="0" w:line="360" w:lineRule="auto"/>
        <w:ind w:left="0" w:firstLine="709"/>
        <w:jc w:val="both"/>
        <w:rPr>
          <w:rFonts w:cs="Calibri"/>
          <w:sz w:val="28"/>
          <w:szCs w:val="28"/>
          <w:lang w:val="ru-RU"/>
        </w:rPr>
      </w:pPr>
      <w:r w:rsidRPr="00A45AFA">
        <w:rPr>
          <w:rFonts w:cs="Calibri"/>
          <w:sz w:val="28"/>
          <w:szCs w:val="28"/>
          <w:lang w:val="ru-RU"/>
        </w:rPr>
        <w:t>4)14616×0,01=146,16;</w:t>
      </w:r>
    </w:p>
    <w:p w:rsidR="006D4429" w:rsidRPr="00A45AFA" w:rsidRDefault="009A0AEA" w:rsidP="00A45AFA">
      <w:pPr>
        <w:pStyle w:val="af0"/>
        <w:spacing w:after="0" w:line="360" w:lineRule="auto"/>
        <w:ind w:left="0" w:firstLine="709"/>
        <w:jc w:val="both"/>
        <w:rPr>
          <w:rFonts w:cs="Calibri"/>
          <w:sz w:val="28"/>
          <w:szCs w:val="28"/>
          <w:lang w:val="ru-RU"/>
        </w:rPr>
      </w:pPr>
      <w:r w:rsidRPr="00A45AFA">
        <w:rPr>
          <w:rFonts w:cs="Calibri"/>
          <w:sz w:val="28"/>
          <w:szCs w:val="28"/>
          <w:lang w:val="ru-RU"/>
        </w:rPr>
        <w:t>5)1588+146,16=1734,16;</w:t>
      </w:r>
    </w:p>
    <w:p w:rsidR="00D7760C" w:rsidRPr="00A45AFA" w:rsidRDefault="009A0AEA" w:rsidP="00A45AFA">
      <w:pPr>
        <w:pStyle w:val="af0"/>
        <w:spacing w:after="0" w:line="360" w:lineRule="auto"/>
        <w:ind w:left="0" w:firstLine="709"/>
        <w:jc w:val="both"/>
        <w:rPr>
          <w:rFonts w:cs="Calibri"/>
          <w:sz w:val="28"/>
          <w:szCs w:val="28"/>
          <w:lang w:val="ru-RU"/>
        </w:rPr>
      </w:pPr>
      <w:r w:rsidRPr="00A45AFA">
        <w:rPr>
          <w:rFonts w:cs="Calibri"/>
          <w:sz w:val="28"/>
          <w:szCs w:val="28"/>
          <w:lang w:val="ru-RU"/>
        </w:rPr>
        <w:t>6)14616 – 1734,16=12881,84</w:t>
      </w:r>
      <w:r w:rsidR="00D7760C" w:rsidRPr="00A45AFA">
        <w:rPr>
          <w:rFonts w:cs="Calibri"/>
          <w:sz w:val="28"/>
          <w:szCs w:val="28"/>
          <w:lang w:val="ru-RU"/>
        </w:rPr>
        <w:t>.</w:t>
      </w:r>
    </w:p>
    <w:p w:rsidR="00D7760C" w:rsidRPr="00A45AFA" w:rsidRDefault="00D7760C" w:rsidP="00A45AFA">
      <w:pPr>
        <w:spacing w:after="0" w:line="360" w:lineRule="auto"/>
        <w:ind w:firstLine="709"/>
        <w:jc w:val="both"/>
        <w:rPr>
          <w:rFonts w:cs="Calibri"/>
          <w:sz w:val="28"/>
          <w:szCs w:val="28"/>
          <w:lang w:val="ru-RU"/>
        </w:rPr>
      </w:pPr>
    </w:p>
    <w:p w:rsidR="00FA1405" w:rsidRPr="00A45AFA" w:rsidRDefault="00D7760C" w:rsidP="00A45AFA">
      <w:pPr>
        <w:spacing w:after="0" w:line="360" w:lineRule="auto"/>
        <w:ind w:firstLine="709"/>
        <w:jc w:val="both"/>
        <w:rPr>
          <w:rFonts w:cs="Calibri"/>
          <w:sz w:val="28"/>
          <w:szCs w:val="28"/>
          <w:lang w:val="ru-RU"/>
        </w:rPr>
      </w:pPr>
      <w:r w:rsidRPr="00A45AFA">
        <w:rPr>
          <w:rFonts w:cs="Calibri"/>
          <w:sz w:val="28"/>
          <w:szCs w:val="28"/>
          <w:lang w:val="ru-RU"/>
        </w:rPr>
        <w:t>февраль:</w:t>
      </w:r>
    </w:p>
    <w:p w:rsidR="006D4429" w:rsidRPr="00A45AFA" w:rsidRDefault="00D7760C" w:rsidP="00A45AFA">
      <w:pPr>
        <w:spacing w:after="0" w:line="360" w:lineRule="auto"/>
        <w:ind w:firstLine="709"/>
        <w:jc w:val="both"/>
        <w:rPr>
          <w:rFonts w:cs="Calibri"/>
          <w:sz w:val="28"/>
          <w:szCs w:val="28"/>
          <w:lang w:val="ru-RU"/>
        </w:rPr>
      </w:pPr>
      <w:r w:rsidRPr="00A45AFA">
        <w:rPr>
          <w:rFonts w:cs="Calibri"/>
          <w:sz w:val="28"/>
          <w:szCs w:val="28"/>
          <w:lang w:val="ru-RU"/>
        </w:rPr>
        <w:t>1)16260×0,15=2439;</w:t>
      </w:r>
    </w:p>
    <w:p w:rsidR="006D4429" w:rsidRPr="00A45AFA" w:rsidRDefault="00D7760C" w:rsidP="00A45AFA">
      <w:pPr>
        <w:spacing w:after="0" w:line="360" w:lineRule="auto"/>
        <w:ind w:firstLine="709"/>
        <w:jc w:val="both"/>
        <w:rPr>
          <w:rFonts w:cs="Calibri"/>
          <w:sz w:val="28"/>
          <w:szCs w:val="28"/>
          <w:lang w:val="ru-RU"/>
        </w:rPr>
      </w:pPr>
      <w:r w:rsidRPr="00A45AFA">
        <w:rPr>
          <w:rFonts w:cs="Calibri"/>
          <w:sz w:val="28"/>
          <w:szCs w:val="28"/>
          <w:lang w:val="ru-RU"/>
        </w:rPr>
        <w:t>2)16260+2439=18699;</w:t>
      </w:r>
    </w:p>
    <w:p w:rsidR="00FD4688" w:rsidRPr="00A45AFA" w:rsidRDefault="00D7760C" w:rsidP="00A45AFA">
      <w:pPr>
        <w:spacing w:after="0" w:line="360" w:lineRule="auto"/>
        <w:ind w:firstLine="709"/>
        <w:jc w:val="both"/>
        <w:rPr>
          <w:rFonts w:cs="Calibri"/>
          <w:sz w:val="28"/>
          <w:szCs w:val="28"/>
          <w:lang w:val="ru-RU"/>
        </w:rPr>
      </w:pPr>
      <w:r w:rsidRPr="00A45AFA">
        <w:rPr>
          <w:rFonts w:cs="Calibri"/>
          <w:sz w:val="28"/>
          <w:szCs w:val="28"/>
          <w:lang w:val="ru-RU"/>
        </w:rPr>
        <w:t>3)</w:t>
      </w:r>
      <w:r w:rsidR="00FD4688" w:rsidRPr="00A45AFA">
        <w:rPr>
          <w:rFonts w:cs="Calibri"/>
          <w:sz w:val="28"/>
          <w:szCs w:val="28"/>
          <w:lang w:val="ru-RU"/>
        </w:rPr>
        <w:t>(18699 – 2000 – 400)×0,13=2119;</w:t>
      </w:r>
    </w:p>
    <w:p w:rsidR="006D4429" w:rsidRPr="00A45AFA" w:rsidRDefault="00FD4688" w:rsidP="00A45AFA">
      <w:pPr>
        <w:spacing w:after="0" w:line="360" w:lineRule="auto"/>
        <w:ind w:firstLine="709"/>
        <w:jc w:val="both"/>
        <w:rPr>
          <w:rFonts w:cs="Calibri"/>
          <w:sz w:val="28"/>
          <w:szCs w:val="28"/>
          <w:lang w:val="ru-RU"/>
        </w:rPr>
      </w:pPr>
      <w:r w:rsidRPr="00A45AFA">
        <w:rPr>
          <w:rFonts w:cs="Calibri"/>
          <w:sz w:val="28"/>
          <w:szCs w:val="28"/>
          <w:lang w:val="ru-RU"/>
        </w:rPr>
        <w:t>4)18699×0,01=186,99;</w:t>
      </w:r>
    </w:p>
    <w:p w:rsidR="006D4429" w:rsidRPr="00A45AFA" w:rsidRDefault="00FD4688" w:rsidP="00A45AFA">
      <w:pPr>
        <w:spacing w:after="0" w:line="360" w:lineRule="auto"/>
        <w:ind w:firstLine="709"/>
        <w:jc w:val="both"/>
        <w:rPr>
          <w:rFonts w:cs="Calibri"/>
          <w:sz w:val="28"/>
          <w:szCs w:val="28"/>
          <w:lang w:val="ru-RU"/>
        </w:rPr>
      </w:pPr>
      <w:r w:rsidRPr="00A45AFA">
        <w:rPr>
          <w:rFonts w:cs="Calibri"/>
          <w:sz w:val="28"/>
          <w:szCs w:val="28"/>
          <w:lang w:val="ru-RU"/>
        </w:rPr>
        <w:t>5)2119+186,99=2305,99;</w:t>
      </w:r>
    </w:p>
    <w:p w:rsidR="00FD4688" w:rsidRPr="00A45AFA" w:rsidRDefault="00FD4688" w:rsidP="00A45AFA">
      <w:pPr>
        <w:spacing w:after="0" w:line="360" w:lineRule="auto"/>
        <w:ind w:firstLine="709"/>
        <w:jc w:val="both"/>
        <w:rPr>
          <w:rFonts w:cs="Calibri"/>
          <w:sz w:val="28"/>
          <w:szCs w:val="28"/>
          <w:lang w:val="ru-RU"/>
        </w:rPr>
      </w:pPr>
      <w:r w:rsidRPr="00A45AFA">
        <w:rPr>
          <w:rFonts w:cs="Calibri"/>
          <w:sz w:val="28"/>
          <w:szCs w:val="28"/>
          <w:lang w:val="ru-RU"/>
        </w:rPr>
        <w:t>6)18699 – 2305,99=16393,01</w:t>
      </w:r>
      <w:r w:rsidR="000F223B" w:rsidRPr="00A45AFA">
        <w:rPr>
          <w:rFonts w:cs="Calibri"/>
          <w:sz w:val="28"/>
          <w:szCs w:val="28"/>
          <w:lang w:val="ru-RU"/>
        </w:rPr>
        <w:t>.</w:t>
      </w:r>
    </w:p>
    <w:p w:rsidR="006D4429" w:rsidRPr="00A45AFA" w:rsidRDefault="006D4429" w:rsidP="00A45AFA">
      <w:pPr>
        <w:spacing w:after="0" w:line="360" w:lineRule="auto"/>
        <w:ind w:firstLine="709"/>
        <w:jc w:val="both"/>
        <w:rPr>
          <w:rFonts w:cs="Calibri"/>
          <w:sz w:val="28"/>
          <w:szCs w:val="28"/>
          <w:lang w:val="ru-RU"/>
        </w:rPr>
      </w:pPr>
    </w:p>
    <w:p w:rsidR="00D7760C" w:rsidRPr="00A45AFA" w:rsidRDefault="00FD4688" w:rsidP="00A45AFA">
      <w:pPr>
        <w:spacing w:after="0" w:line="360" w:lineRule="auto"/>
        <w:ind w:firstLine="709"/>
        <w:jc w:val="both"/>
        <w:rPr>
          <w:rFonts w:cs="Calibri"/>
          <w:sz w:val="28"/>
          <w:szCs w:val="28"/>
          <w:lang w:val="ru-RU"/>
        </w:rPr>
      </w:pPr>
      <w:r w:rsidRPr="00A45AFA">
        <w:rPr>
          <w:rFonts w:cs="Calibri"/>
          <w:sz w:val="28"/>
          <w:szCs w:val="28"/>
          <w:lang w:val="ru-RU"/>
        </w:rPr>
        <w:t>март:</w:t>
      </w:r>
    </w:p>
    <w:p w:rsidR="006D4429" w:rsidRPr="00A45AFA" w:rsidRDefault="000F223B" w:rsidP="00A45AFA">
      <w:pPr>
        <w:spacing w:after="0" w:line="360" w:lineRule="auto"/>
        <w:ind w:firstLine="709"/>
        <w:jc w:val="both"/>
        <w:rPr>
          <w:rFonts w:cs="Calibri"/>
          <w:sz w:val="28"/>
          <w:szCs w:val="28"/>
          <w:lang w:val="ru-RU"/>
        </w:rPr>
      </w:pPr>
      <w:r w:rsidRPr="00A45AFA">
        <w:rPr>
          <w:rFonts w:cs="Calibri"/>
          <w:sz w:val="28"/>
          <w:szCs w:val="28"/>
          <w:lang w:val="ru-RU"/>
        </w:rPr>
        <w:t>1)13430×0,15=2014;</w:t>
      </w:r>
    </w:p>
    <w:p w:rsidR="006D4429" w:rsidRPr="00A45AFA" w:rsidRDefault="000F223B" w:rsidP="00A45AFA">
      <w:pPr>
        <w:spacing w:after="0" w:line="360" w:lineRule="auto"/>
        <w:ind w:firstLine="709"/>
        <w:jc w:val="both"/>
        <w:rPr>
          <w:rFonts w:cs="Calibri"/>
          <w:sz w:val="28"/>
          <w:szCs w:val="28"/>
          <w:lang w:val="ru-RU"/>
        </w:rPr>
      </w:pPr>
      <w:r w:rsidRPr="00A45AFA">
        <w:rPr>
          <w:rFonts w:cs="Calibri"/>
          <w:sz w:val="28"/>
          <w:szCs w:val="28"/>
          <w:lang w:val="ru-RU"/>
        </w:rPr>
        <w:t>2)13430+2014=15444;</w:t>
      </w:r>
    </w:p>
    <w:p w:rsidR="00FD4688" w:rsidRPr="00A45AFA" w:rsidRDefault="000F223B" w:rsidP="00A45AFA">
      <w:pPr>
        <w:spacing w:after="0" w:line="360" w:lineRule="auto"/>
        <w:ind w:firstLine="709"/>
        <w:jc w:val="both"/>
        <w:rPr>
          <w:rFonts w:cs="Calibri"/>
          <w:sz w:val="28"/>
          <w:szCs w:val="28"/>
          <w:lang w:val="ru-RU"/>
        </w:rPr>
      </w:pPr>
      <w:r w:rsidRPr="00A45AFA">
        <w:rPr>
          <w:rFonts w:cs="Calibri"/>
          <w:sz w:val="28"/>
          <w:szCs w:val="28"/>
          <w:lang w:val="ru-RU"/>
        </w:rPr>
        <w:t>3)(15444 – 2000 – 400)×0,13=1696;</w:t>
      </w:r>
    </w:p>
    <w:p w:rsidR="006D4429" w:rsidRPr="00A45AFA" w:rsidRDefault="000F223B" w:rsidP="00A45AFA">
      <w:pPr>
        <w:spacing w:after="0" w:line="360" w:lineRule="auto"/>
        <w:ind w:firstLine="709"/>
        <w:jc w:val="both"/>
        <w:rPr>
          <w:rFonts w:cs="Calibri"/>
          <w:sz w:val="28"/>
          <w:szCs w:val="28"/>
          <w:lang w:val="ru-RU"/>
        </w:rPr>
      </w:pPr>
      <w:r w:rsidRPr="00A45AFA">
        <w:rPr>
          <w:rFonts w:cs="Calibri"/>
          <w:sz w:val="28"/>
          <w:szCs w:val="28"/>
          <w:lang w:val="ru-RU"/>
        </w:rPr>
        <w:t>4)15444×0,01=154,44;</w:t>
      </w:r>
    </w:p>
    <w:p w:rsidR="006D4429" w:rsidRPr="00A45AFA" w:rsidRDefault="000F223B" w:rsidP="00A45AFA">
      <w:pPr>
        <w:spacing w:after="0" w:line="360" w:lineRule="auto"/>
        <w:ind w:firstLine="709"/>
        <w:jc w:val="both"/>
        <w:rPr>
          <w:rFonts w:cs="Calibri"/>
          <w:sz w:val="28"/>
          <w:szCs w:val="28"/>
          <w:lang w:val="ru-RU"/>
        </w:rPr>
      </w:pPr>
      <w:r w:rsidRPr="00A45AFA">
        <w:rPr>
          <w:rFonts w:cs="Calibri"/>
          <w:sz w:val="28"/>
          <w:szCs w:val="28"/>
          <w:lang w:val="ru-RU"/>
        </w:rPr>
        <w:t>5)1696+154,44=1850,44;</w:t>
      </w:r>
    </w:p>
    <w:p w:rsidR="006D4429" w:rsidRPr="00A45AFA" w:rsidRDefault="000F223B" w:rsidP="00A45AFA">
      <w:pPr>
        <w:spacing w:after="0" w:line="360" w:lineRule="auto"/>
        <w:ind w:firstLine="709"/>
        <w:jc w:val="both"/>
        <w:rPr>
          <w:rFonts w:cs="Calibri"/>
          <w:sz w:val="28"/>
          <w:szCs w:val="28"/>
          <w:lang w:val="ru-RU"/>
        </w:rPr>
      </w:pPr>
      <w:r w:rsidRPr="00A45AFA">
        <w:rPr>
          <w:rFonts w:cs="Calibri"/>
          <w:sz w:val="28"/>
          <w:szCs w:val="28"/>
          <w:lang w:val="ru-RU"/>
        </w:rPr>
        <w:t>6)15444 – 1850,44=</w:t>
      </w:r>
      <w:r w:rsidR="006D4429" w:rsidRPr="00A45AFA">
        <w:rPr>
          <w:rFonts w:cs="Calibri"/>
          <w:sz w:val="28"/>
          <w:szCs w:val="28"/>
          <w:lang w:val="ru-RU"/>
        </w:rPr>
        <w:t>13593,56.</w:t>
      </w:r>
    </w:p>
    <w:p w:rsidR="006D4429" w:rsidRPr="0011017F" w:rsidRDefault="00DB6172" w:rsidP="00A45AFA">
      <w:pPr>
        <w:spacing w:after="0" w:line="360" w:lineRule="auto"/>
        <w:ind w:firstLine="709"/>
        <w:jc w:val="both"/>
        <w:rPr>
          <w:rFonts w:cs="Calibri"/>
          <w:b/>
          <w:sz w:val="28"/>
          <w:szCs w:val="28"/>
        </w:rPr>
      </w:pPr>
      <w:r w:rsidRPr="0011017F">
        <w:rPr>
          <w:rFonts w:cs="Calibri"/>
          <w:b/>
          <w:sz w:val="28"/>
          <w:szCs w:val="28"/>
          <w:lang w:val="ru-RU"/>
        </w:rPr>
        <w:t>Список литературы:</w:t>
      </w:r>
    </w:p>
    <w:p w:rsidR="0011017F" w:rsidRPr="0011017F" w:rsidRDefault="0011017F" w:rsidP="00A45AFA">
      <w:pPr>
        <w:spacing w:after="0" w:line="360" w:lineRule="auto"/>
        <w:ind w:firstLine="709"/>
        <w:jc w:val="both"/>
        <w:rPr>
          <w:rFonts w:cs="Calibri"/>
          <w:sz w:val="28"/>
          <w:szCs w:val="28"/>
        </w:rPr>
      </w:pPr>
    </w:p>
    <w:p w:rsidR="00DB6172" w:rsidRPr="00A45AFA" w:rsidRDefault="0017509D" w:rsidP="0011017F">
      <w:pPr>
        <w:pStyle w:val="af0"/>
        <w:numPr>
          <w:ilvl w:val="1"/>
          <w:numId w:val="28"/>
        </w:numPr>
        <w:spacing w:after="0" w:line="360" w:lineRule="auto"/>
        <w:ind w:left="0" w:firstLine="0"/>
        <w:jc w:val="both"/>
        <w:rPr>
          <w:rFonts w:cs="Calibri"/>
          <w:sz w:val="28"/>
          <w:szCs w:val="28"/>
          <w:lang w:val="ru-RU"/>
        </w:rPr>
      </w:pPr>
      <w:r w:rsidRPr="00A45AFA">
        <w:rPr>
          <w:rFonts w:cs="Calibri"/>
          <w:sz w:val="28"/>
          <w:szCs w:val="28"/>
          <w:lang w:val="ru-RU"/>
        </w:rPr>
        <w:t>Налоговый кодекс Российской Федерации (часть первая от 31 июля 1998г. №146-ФЗ и часть вторая от  5 августа 2000г. №117-ФЗ)</w:t>
      </w:r>
    </w:p>
    <w:p w:rsidR="0045087C" w:rsidRPr="00A45AFA" w:rsidRDefault="00B338B7" w:rsidP="0011017F">
      <w:pPr>
        <w:pStyle w:val="af0"/>
        <w:spacing w:after="0" w:line="360" w:lineRule="auto"/>
        <w:ind w:left="0"/>
        <w:jc w:val="both"/>
        <w:rPr>
          <w:rFonts w:cs="Calibri"/>
          <w:sz w:val="28"/>
          <w:szCs w:val="28"/>
          <w:lang w:val="ru-RU"/>
        </w:rPr>
      </w:pPr>
      <w:r w:rsidRPr="00A45AFA">
        <w:rPr>
          <w:rFonts w:cs="Calibri"/>
          <w:bCs/>
          <w:sz w:val="28"/>
          <w:szCs w:val="28"/>
          <w:lang w:val="ru-RU"/>
        </w:rPr>
        <w:t xml:space="preserve">2. </w:t>
      </w:r>
      <w:r w:rsidR="0045087C" w:rsidRPr="00B451D1">
        <w:rPr>
          <w:rFonts w:cs="Calibri"/>
          <w:bCs/>
          <w:sz w:val="28"/>
          <w:szCs w:val="28"/>
          <w:lang w:val="ru-RU"/>
        </w:rPr>
        <w:t>Комментарий к Налоговому кодексу РФ Ч.1 и Ч.2 - 2-е изд., перер., допол. (Серия «Профессиональные комментарии»)</w:t>
      </w:r>
      <w:r w:rsidR="0045087C" w:rsidRPr="00A45AFA">
        <w:rPr>
          <w:rFonts w:cs="Calibri"/>
          <w:sz w:val="28"/>
          <w:szCs w:val="28"/>
          <w:lang w:val="ru-RU"/>
        </w:rPr>
        <w:t xml:space="preserve"> </w:t>
      </w:r>
      <w:r w:rsidR="0045087C" w:rsidRPr="00A45AFA">
        <w:rPr>
          <w:rFonts w:cs="Calibri"/>
          <w:i/>
          <w:iCs/>
          <w:sz w:val="28"/>
          <w:szCs w:val="28"/>
          <w:lang w:val="ru-RU"/>
        </w:rPr>
        <w:t>Кваша Ю. Ф., Глазов В. В., Зрелов А. П., Иващенко Н. С.</w:t>
      </w:r>
      <w:r w:rsidR="0045087C" w:rsidRPr="00A45AFA">
        <w:rPr>
          <w:rFonts w:cs="Calibri"/>
          <w:sz w:val="28"/>
          <w:szCs w:val="28"/>
          <w:lang w:val="ru-RU"/>
        </w:rPr>
        <w:t>, Изд.: Юрайт</w:t>
      </w:r>
      <w:r w:rsidRPr="00A45AFA">
        <w:rPr>
          <w:rFonts w:cs="Calibri"/>
          <w:sz w:val="28"/>
          <w:szCs w:val="28"/>
          <w:lang w:val="ru-RU"/>
        </w:rPr>
        <w:t xml:space="preserve"> 2009 г.</w:t>
      </w:r>
    </w:p>
    <w:p w:rsidR="0017509D" w:rsidRPr="00B451D1" w:rsidRDefault="0017509D" w:rsidP="00A45AFA">
      <w:pPr>
        <w:pStyle w:val="af0"/>
        <w:spacing w:after="0" w:line="360" w:lineRule="auto"/>
        <w:ind w:left="0" w:firstLine="709"/>
        <w:jc w:val="both"/>
        <w:rPr>
          <w:rFonts w:cs="Calibri"/>
          <w:color w:val="FFFFFF"/>
          <w:sz w:val="28"/>
          <w:szCs w:val="28"/>
          <w:lang w:val="ru-RU"/>
        </w:rPr>
      </w:pPr>
      <w:bookmarkStart w:id="12" w:name="_GoBack"/>
      <w:bookmarkEnd w:id="12"/>
    </w:p>
    <w:sectPr w:rsidR="0017509D" w:rsidRPr="00B451D1" w:rsidSect="00A45AFA">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9EA" w:rsidRDefault="00D909EA" w:rsidP="0011017F">
      <w:pPr>
        <w:spacing w:after="0" w:line="240" w:lineRule="auto"/>
      </w:pPr>
      <w:r>
        <w:separator/>
      </w:r>
    </w:p>
  </w:endnote>
  <w:endnote w:type="continuationSeparator" w:id="0">
    <w:p w:rsidR="00D909EA" w:rsidRDefault="00D909EA" w:rsidP="0011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9EA" w:rsidRDefault="00D909EA" w:rsidP="0011017F">
      <w:pPr>
        <w:spacing w:after="0" w:line="240" w:lineRule="auto"/>
      </w:pPr>
      <w:r>
        <w:separator/>
      </w:r>
    </w:p>
  </w:footnote>
  <w:footnote w:type="continuationSeparator" w:id="0">
    <w:p w:rsidR="00D909EA" w:rsidRDefault="00D909EA" w:rsidP="00110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7F" w:rsidRPr="0011017F" w:rsidRDefault="0011017F" w:rsidP="0011017F">
    <w:pPr>
      <w:pStyle w:val="afc"/>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5776"/>
    <w:multiLevelType w:val="multilevel"/>
    <w:tmpl w:val="3A541DD8"/>
    <w:lvl w:ilvl="0">
      <w:start w:val="1"/>
      <w:numFmt w:val="decimal"/>
      <w:lvlText w:val="%1)"/>
      <w:lvlJc w:val="left"/>
      <w:pPr>
        <w:tabs>
          <w:tab w:val="num" w:pos="284"/>
        </w:tabs>
        <w:ind w:left="284" w:hanging="360"/>
      </w:pPr>
      <w:rPr>
        <w:rFonts w:cs="Times New Roman" w:hint="default"/>
        <w:sz w:val="28"/>
        <w:szCs w:val="28"/>
      </w:rPr>
    </w:lvl>
    <w:lvl w:ilvl="1" w:tentative="1">
      <w:start w:val="1"/>
      <w:numFmt w:val="bullet"/>
      <w:lvlText w:val="o"/>
      <w:lvlJc w:val="left"/>
      <w:pPr>
        <w:tabs>
          <w:tab w:val="num" w:pos="1004"/>
        </w:tabs>
        <w:ind w:left="1004" w:hanging="360"/>
      </w:pPr>
      <w:rPr>
        <w:rFonts w:ascii="Courier New" w:hAnsi="Courier New" w:hint="default"/>
        <w:sz w:val="20"/>
      </w:rPr>
    </w:lvl>
    <w:lvl w:ilvl="2" w:tentative="1">
      <w:start w:val="1"/>
      <w:numFmt w:val="bullet"/>
      <w:lvlText w:val=""/>
      <w:lvlJc w:val="left"/>
      <w:pPr>
        <w:tabs>
          <w:tab w:val="num" w:pos="1724"/>
        </w:tabs>
        <w:ind w:left="1724" w:hanging="360"/>
      </w:pPr>
      <w:rPr>
        <w:rFonts w:ascii="Wingdings" w:hAnsi="Wingdings" w:hint="default"/>
        <w:sz w:val="20"/>
      </w:rPr>
    </w:lvl>
    <w:lvl w:ilvl="3" w:tentative="1">
      <w:start w:val="1"/>
      <w:numFmt w:val="bullet"/>
      <w:lvlText w:val=""/>
      <w:lvlJc w:val="left"/>
      <w:pPr>
        <w:tabs>
          <w:tab w:val="num" w:pos="2444"/>
        </w:tabs>
        <w:ind w:left="2444" w:hanging="360"/>
      </w:pPr>
      <w:rPr>
        <w:rFonts w:ascii="Wingdings" w:hAnsi="Wingdings" w:hint="default"/>
        <w:sz w:val="20"/>
      </w:rPr>
    </w:lvl>
    <w:lvl w:ilvl="4" w:tentative="1">
      <w:start w:val="1"/>
      <w:numFmt w:val="bullet"/>
      <w:lvlText w:val=""/>
      <w:lvlJc w:val="left"/>
      <w:pPr>
        <w:tabs>
          <w:tab w:val="num" w:pos="3164"/>
        </w:tabs>
        <w:ind w:left="3164" w:hanging="360"/>
      </w:pPr>
      <w:rPr>
        <w:rFonts w:ascii="Wingdings" w:hAnsi="Wingdings" w:hint="default"/>
        <w:sz w:val="20"/>
      </w:rPr>
    </w:lvl>
    <w:lvl w:ilvl="5" w:tentative="1">
      <w:start w:val="1"/>
      <w:numFmt w:val="bullet"/>
      <w:lvlText w:val=""/>
      <w:lvlJc w:val="left"/>
      <w:pPr>
        <w:tabs>
          <w:tab w:val="num" w:pos="3884"/>
        </w:tabs>
        <w:ind w:left="3884" w:hanging="360"/>
      </w:pPr>
      <w:rPr>
        <w:rFonts w:ascii="Wingdings" w:hAnsi="Wingdings" w:hint="default"/>
        <w:sz w:val="20"/>
      </w:rPr>
    </w:lvl>
    <w:lvl w:ilvl="6" w:tentative="1">
      <w:start w:val="1"/>
      <w:numFmt w:val="bullet"/>
      <w:lvlText w:val=""/>
      <w:lvlJc w:val="left"/>
      <w:pPr>
        <w:tabs>
          <w:tab w:val="num" w:pos="4604"/>
        </w:tabs>
        <w:ind w:left="4604" w:hanging="360"/>
      </w:pPr>
      <w:rPr>
        <w:rFonts w:ascii="Wingdings" w:hAnsi="Wingdings" w:hint="default"/>
        <w:sz w:val="20"/>
      </w:rPr>
    </w:lvl>
    <w:lvl w:ilvl="7" w:tentative="1">
      <w:start w:val="1"/>
      <w:numFmt w:val="bullet"/>
      <w:lvlText w:val=""/>
      <w:lvlJc w:val="left"/>
      <w:pPr>
        <w:tabs>
          <w:tab w:val="num" w:pos="5324"/>
        </w:tabs>
        <w:ind w:left="5324" w:hanging="360"/>
      </w:pPr>
      <w:rPr>
        <w:rFonts w:ascii="Wingdings" w:hAnsi="Wingdings" w:hint="default"/>
        <w:sz w:val="20"/>
      </w:rPr>
    </w:lvl>
    <w:lvl w:ilvl="8" w:tentative="1">
      <w:start w:val="1"/>
      <w:numFmt w:val="bullet"/>
      <w:lvlText w:val=""/>
      <w:lvlJc w:val="left"/>
      <w:pPr>
        <w:tabs>
          <w:tab w:val="num" w:pos="6044"/>
        </w:tabs>
        <w:ind w:left="6044" w:hanging="360"/>
      </w:pPr>
      <w:rPr>
        <w:rFonts w:ascii="Wingdings" w:hAnsi="Wingdings" w:hint="default"/>
        <w:sz w:val="20"/>
      </w:rPr>
    </w:lvl>
  </w:abstractNum>
  <w:abstractNum w:abstractNumId="1">
    <w:nsid w:val="02A36458"/>
    <w:multiLevelType w:val="multilevel"/>
    <w:tmpl w:val="7B920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C205C"/>
    <w:multiLevelType w:val="multilevel"/>
    <w:tmpl w:val="49DE173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firstLine="2520"/>
      </w:pPr>
      <w:rPr>
        <w:rFonts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7E3A5D"/>
    <w:multiLevelType w:val="multilevel"/>
    <w:tmpl w:val="A386BA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E7BEE"/>
    <w:multiLevelType w:val="multilevel"/>
    <w:tmpl w:val="74E4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C0777"/>
    <w:multiLevelType w:val="multilevel"/>
    <w:tmpl w:val="BA9A1F9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46D63"/>
    <w:multiLevelType w:val="multilevel"/>
    <w:tmpl w:val="4DD8BE9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F9844A9"/>
    <w:multiLevelType w:val="multilevel"/>
    <w:tmpl w:val="C84EFC44"/>
    <w:lvl w:ilvl="0">
      <w:start w:val="1"/>
      <w:numFmt w:val="decimal"/>
      <w:lvlText w:val="%1)"/>
      <w:lvlJc w:val="left"/>
      <w:pPr>
        <w:tabs>
          <w:tab w:val="num" w:pos="426"/>
        </w:tabs>
        <w:ind w:left="426" w:hanging="360"/>
      </w:pPr>
      <w:rPr>
        <w:rFonts w:cs="Times New Roman" w:hint="default"/>
        <w:sz w:val="20"/>
      </w:rPr>
    </w:lvl>
    <w:lvl w:ilvl="1">
      <w:start w:val="1"/>
      <w:numFmt w:val="decimal"/>
      <w:lvlText w:val="%2."/>
      <w:lvlJc w:val="left"/>
      <w:pPr>
        <w:ind w:left="1146" w:hanging="360"/>
      </w:pPr>
      <w:rPr>
        <w:rFonts w:cs="Times New Roman" w:hint="default"/>
      </w:rPr>
    </w:lvl>
    <w:lvl w:ilvl="2" w:tentative="1">
      <w:start w:val="1"/>
      <w:numFmt w:val="bullet"/>
      <w:lvlText w:val=""/>
      <w:lvlJc w:val="left"/>
      <w:pPr>
        <w:tabs>
          <w:tab w:val="num" w:pos="1866"/>
        </w:tabs>
        <w:ind w:left="1866" w:hanging="360"/>
      </w:pPr>
      <w:rPr>
        <w:rFonts w:ascii="Wingdings" w:hAnsi="Wingdings" w:hint="default"/>
        <w:sz w:val="20"/>
      </w:rPr>
    </w:lvl>
    <w:lvl w:ilvl="3" w:tentative="1">
      <w:start w:val="1"/>
      <w:numFmt w:val="bullet"/>
      <w:lvlText w:val=""/>
      <w:lvlJc w:val="left"/>
      <w:pPr>
        <w:tabs>
          <w:tab w:val="num" w:pos="2586"/>
        </w:tabs>
        <w:ind w:left="2586" w:hanging="360"/>
      </w:pPr>
      <w:rPr>
        <w:rFonts w:ascii="Wingdings" w:hAnsi="Wingdings" w:hint="default"/>
        <w:sz w:val="20"/>
      </w:rPr>
    </w:lvl>
    <w:lvl w:ilvl="4" w:tentative="1">
      <w:start w:val="1"/>
      <w:numFmt w:val="bullet"/>
      <w:lvlText w:val=""/>
      <w:lvlJc w:val="left"/>
      <w:pPr>
        <w:tabs>
          <w:tab w:val="num" w:pos="3306"/>
        </w:tabs>
        <w:ind w:left="3306" w:hanging="360"/>
      </w:pPr>
      <w:rPr>
        <w:rFonts w:ascii="Wingdings" w:hAnsi="Wingdings" w:hint="default"/>
        <w:sz w:val="20"/>
      </w:rPr>
    </w:lvl>
    <w:lvl w:ilvl="5" w:tentative="1">
      <w:start w:val="1"/>
      <w:numFmt w:val="bullet"/>
      <w:lvlText w:val=""/>
      <w:lvlJc w:val="left"/>
      <w:pPr>
        <w:tabs>
          <w:tab w:val="num" w:pos="4026"/>
        </w:tabs>
        <w:ind w:left="4026" w:hanging="360"/>
      </w:pPr>
      <w:rPr>
        <w:rFonts w:ascii="Wingdings" w:hAnsi="Wingdings" w:hint="default"/>
        <w:sz w:val="20"/>
      </w:rPr>
    </w:lvl>
    <w:lvl w:ilvl="6" w:tentative="1">
      <w:start w:val="1"/>
      <w:numFmt w:val="bullet"/>
      <w:lvlText w:val=""/>
      <w:lvlJc w:val="left"/>
      <w:pPr>
        <w:tabs>
          <w:tab w:val="num" w:pos="4746"/>
        </w:tabs>
        <w:ind w:left="4746" w:hanging="360"/>
      </w:pPr>
      <w:rPr>
        <w:rFonts w:ascii="Wingdings" w:hAnsi="Wingdings" w:hint="default"/>
        <w:sz w:val="20"/>
      </w:rPr>
    </w:lvl>
    <w:lvl w:ilvl="7" w:tentative="1">
      <w:start w:val="1"/>
      <w:numFmt w:val="bullet"/>
      <w:lvlText w:val=""/>
      <w:lvlJc w:val="left"/>
      <w:pPr>
        <w:tabs>
          <w:tab w:val="num" w:pos="5466"/>
        </w:tabs>
        <w:ind w:left="5466" w:hanging="360"/>
      </w:pPr>
      <w:rPr>
        <w:rFonts w:ascii="Wingdings" w:hAnsi="Wingdings" w:hint="default"/>
        <w:sz w:val="20"/>
      </w:rPr>
    </w:lvl>
    <w:lvl w:ilvl="8" w:tentative="1">
      <w:start w:val="1"/>
      <w:numFmt w:val="bullet"/>
      <w:lvlText w:val=""/>
      <w:lvlJc w:val="left"/>
      <w:pPr>
        <w:tabs>
          <w:tab w:val="num" w:pos="6186"/>
        </w:tabs>
        <w:ind w:left="6186" w:hanging="360"/>
      </w:pPr>
      <w:rPr>
        <w:rFonts w:ascii="Wingdings" w:hAnsi="Wingdings" w:hint="default"/>
        <w:sz w:val="20"/>
      </w:rPr>
    </w:lvl>
  </w:abstractNum>
  <w:abstractNum w:abstractNumId="8">
    <w:nsid w:val="211D7FF8"/>
    <w:multiLevelType w:val="hybridMultilevel"/>
    <w:tmpl w:val="413605CE"/>
    <w:lvl w:ilvl="0" w:tplc="1C7AE2F6">
      <w:start w:val="1"/>
      <w:numFmt w:val="decimal"/>
      <w:lvlText w:val="%1."/>
      <w:lvlJc w:val="left"/>
      <w:pPr>
        <w:ind w:left="3585" w:hanging="360"/>
      </w:pPr>
      <w:rPr>
        <w:rFonts w:cs="Times New Roman" w:hint="default"/>
        <w:b/>
        <w:i/>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9">
    <w:nsid w:val="23FF3505"/>
    <w:multiLevelType w:val="multilevel"/>
    <w:tmpl w:val="5AA2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0F1EFA"/>
    <w:multiLevelType w:val="hybridMultilevel"/>
    <w:tmpl w:val="603664F2"/>
    <w:lvl w:ilvl="0" w:tplc="BD96CDC4">
      <w:start w:val="1"/>
      <w:numFmt w:val="decimal"/>
      <w:lvlText w:val="%1."/>
      <w:lvlJc w:val="left"/>
      <w:pPr>
        <w:ind w:left="284" w:hanging="284"/>
      </w:pPr>
      <w:rPr>
        <w:rFonts w:cs="Times New Roman" w:hint="default"/>
        <w:b/>
        <w:i/>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85B540D"/>
    <w:multiLevelType w:val="multilevel"/>
    <w:tmpl w:val="2208D73E"/>
    <w:lvl w:ilvl="0">
      <w:start w:val="1"/>
      <w:numFmt w:val="decimal"/>
      <w:lvlText w:val="%1."/>
      <w:lvlJc w:val="left"/>
      <w:pPr>
        <w:tabs>
          <w:tab w:val="num" w:pos="720"/>
        </w:tabs>
        <w:ind w:left="720" w:hanging="360"/>
      </w:pPr>
      <w:rPr>
        <w:rFont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C61F8"/>
    <w:multiLevelType w:val="multilevel"/>
    <w:tmpl w:val="BA9A1F9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BE4F04"/>
    <w:multiLevelType w:val="hybridMultilevel"/>
    <w:tmpl w:val="445E3ADA"/>
    <w:lvl w:ilvl="0" w:tplc="0419000F">
      <w:start w:val="1"/>
      <w:numFmt w:val="decimal"/>
      <w:lvlText w:val="%1."/>
      <w:lvlJc w:val="left"/>
      <w:pPr>
        <w:ind w:left="1040" w:hanging="360"/>
      </w:pPr>
      <w:rPr>
        <w:rFonts w:cs="Times New Roman" w:hint="default"/>
        <w:b/>
        <w:i/>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4">
    <w:nsid w:val="2F686C30"/>
    <w:multiLevelType w:val="multilevel"/>
    <w:tmpl w:val="533A6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E02A2"/>
    <w:multiLevelType w:val="multilevel"/>
    <w:tmpl w:val="AF04D516"/>
    <w:lvl w:ilvl="0">
      <w:start w:val="1"/>
      <w:numFmt w:val="decimal"/>
      <w:lvlText w:val="%1."/>
      <w:lvlJc w:val="left"/>
      <w:pPr>
        <w:ind w:left="1040" w:hanging="360"/>
      </w:pPr>
      <w:rPr>
        <w:rFonts w:cs="Times New Roman" w:hint="default"/>
      </w:rPr>
    </w:lvl>
    <w:lvl w:ilvl="1">
      <w:start w:val="1"/>
      <w:numFmt w:val="lowerLetter"/>
      <w:lvlText w:val="%2."/>
      <w:lvlJc w:val="left"/>
      <w:pPr>
        <w:ind w:left="1760" w:hanging="360"/>
      </w:pPr>
      <w:rPr>
        <w:rFonts w:cs="Times New Roman"/>
      </w:rPr>
    </w:lvl>
    <w:lvl w:ilvl="2">
      <w:start w:val="1"/>
      <w:numFmt w:val="lowerRoman"/>
      <w:lvlText w:val="%3."/>
      <w:lvlJc w:val="right"/>
      <w:pPr>
        <w:ind w:left="2480" w:hanging="180"/>
      </w:pPr>
      <w:rPr>
        <w:rFonts w:cs="Times New Roman"/>
      </w:rPr>
    </w:lvl>
    <w:lvl w:ilvl="3">
      <w:start w:val="1"/>
      <w:numFmt w:val="decimal"/>
      <w:lvlText w:val="%4."/>
      <w:lvlJc w:val="left"/>
      <w:pPr>
        <w:ind w:left="3200" w:hanging="360"/>
      </w:pPr>
      <w:rPr>
        <w:rFonts w:cs="Times New Roman"/>
      </w:rPr>
    </w:lvl>
    <w:lvl w:ilvl="4">
      <w:start w:val="1"/>
      <w:numFmt w:val="lowerLetter"/>
      <w:lvlText w:val="%5."/>
      <w:lvlJc w:val="left"/>
      <w:pPr>
        <w:ind w:left="3920" w:hanging="360"/>
      </w:pPr>
      <w:rPr>
        <w:rFonts w:cs="Times New Roman"/>
      </w:rPr>
    </w:lvl>
    <w:lvl w:ilvl="5">
      <w:start w:val="1"/>
      <w:numFmt w:val="lowerRoman"/>
      <w:lvlText w:val="%6."/>
      <w:lvlJc w:val="right"/>
      <w:pPr>
        <w:ind w:left="4640" w:hanging="180"/>
      </w:pPr>
      <w:rPr>
        <w:rFonts w:cs="Times New Roman"/>
      </w:rPr>
    </w:lvl>
    <w:lvl w:ilvl="6">
      <w:start w:val="1"/>
      <w:numFmt w:val="decimal"/>
      <w:lvlText w:val="%7."/>
      <w:lvlJc w:val="left"/>
      <w:pPr>
        <w:ind w:left="5360" w:hanging="360"/>
      </w:pPr>
      <w:rPr>
        <w:rFonts w:cs="Times New Roman"/>
      </w:rPr>
    </w:lvl>
    <w:lvl w:ilvl="7">
      <w:start w:val="1"/>
      <w:numFmt w:val="lowerLetter"/>
      <w:lvlText w:val="%8."/>
      <w:lvlJc w:val="left"/>
      <w:pPr>
        <w:ind w:left="6080" w:hanging="360"/>
      </w:pPr>
      <w:rPr>
        <w:rFonts w:cs="Times New Roman"/>
      </w:rPr>
    </w:lvl>
    <w:lvl w:ilvl="8">
      <w:start w:val="1"/>
      <w:numFmt w:val="lowerRoman"/>
      <w:lvlText w:val="%9."/>
      <w:lvlJc w:val="right"/>
      <w:pPr>
        <w:ind w:left="6800" w:hanging="180"/>
      </w:pPr>
      <w:rPr>
        <w:rFonts w:cs="Times New Roman"/>
      </w:rPr>
    </w:lvl>
  </w:abstractNum>
  <w:abstractNum w:abstractNumId="16">
    <w:nsid w:val="33CA0610"/>
    <w:multiLevelType w:val="multilevel"/>
    <w:tmpl w:val="8506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A36271"/>
    <w:multiLevelType w:val="multilevel"/>
    <w:tmpl w:val="327AFA64"/>
    <w:lvl w:ilvl="0">
      <w:start w:val="2"/>
      <w:numFmt w:val="decimal"/>
      <w:lvlText w:val="%1."/>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4"/>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62B5BC6"/>
    <w:multiLevelType w:val="multilevel"/>
    <w:tmpl w:val="5964C3CE"/>
    <w:lvl w:ilvl="0">
      <w:start w:val="1"/>
      <w:numFmt w:val="decimal"/>
      <w:lvlText w:val="%1)"/>
      <w:lvlJc w:val="left"/>
      <w:pPr>
        <w:tabs>
          <w:tab w:val="num" w:pos="720"/>
        </w:tabs>
        <w:ind w:left="720" w:hanging="360"/>
      </w:pPr>
      <w:rPr>
        <w:rFonts w:cs="Times New Roman" w:hint="default"/>
        <w:sz w:val="28"/>
        <w:szCs w:val="28"/>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6F6D4E"/>
    <w:multiLevelType w:val="hybridMultilevel"/>
    <w:tmpl w:val="43047984"/>
    <w:lvl w:ilvl="0" w:tplc="7048EA3A">
      <w:start w:val="1"/>
      <w:numFmt w:val="decimal"/>
      <w:lvlText w:val="%1."/>
      <w:lvlJc w:val="left"/>
      <w:pPr>
        <w:ind w:left="1040" w:hanging="360"/>
      </w:pPr>
      <w:rPr>
        <w:rFonts w:cs="Times New Roman" w:hint="default"/>
      </w:rPr>
    </w:lvl>
    <w:lvl w:ilvl="1" w:tplc="04190019">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0">
    <w:nsid w:val="37200928"/>
    <w:multiLevelType w:val="hybridMultilevel"/>
    <w:tmpl w:val="C908C1C0"/>
    <w:lvl w:ilvl="0" w:tplc="04190011">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1">
    <w:nsid w:val="3B026C64"/>
    <w:multiLevelType w:val="multilevel"/>
    <w:tmpl w:val="E9DE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1A472D"/>
    <w:multiLevelType w:val="multilevel"/>
    <w:tmpl w:val="78A48CD8"/>
    <w:lvl w:ilvl="0">
      <w:start w:val="1"/>
      <w:numFmt w:val="decimal"/>
      <w:lvlText w:val="%1."/>
      <w:lvlJc w:val="left"/>
      <w:pPr>
        <w:ind w:left="1040" w:hanging="360"/>
      </w:pPr>
      <w:rPr>
        <w:rFonts w:cs="Times New Roman" w:hint="default"/>
      </w:rPr>
    </w:lvl>
    <w:lvl w:ilvl="1">
      <w:start w:val="1"/>
      <w:numFmt w:val="lowerLetter"/>
      <w:lvlText w:val="%2."/>
      <w:lvlJc w:val="left"/>
      <w:pPr>
        <w:ind w:left="1760" w:hanging="360"/>
      </w:pPr>
      <w:rPr>
        <w:rFonts w:cs="Times New Roman"/>
      </w:rPr>
    </w:lvl>
    <w:lvl w:ilvl="2">
      <w:start w:val="1"/>
      <w:numFmt w:val="lowerRoman"/>
      <w:lvlText w:val="%3."/>
      <w:lvlJc w:val="right"/>
      <w:pPr>
        <w:ind w:left="2480" w:hanging="180"/>
      </w:pPr>
      <w:rPr>
        <w:rFonts w:cs="Times New Roman"/>
      </w:rPr>
    </w:lvl>
    <w:lvl w:ilvl="3">
      <w:start w:val="1"/>
      <w:numFmt w:val="decimal"/>
      <w:lvlText w:val="%4."/>
      <w:lvlJc w:val="left"/>
      <w:pPr>
        <w:ind w:left="3200" w:hanging="360"/>
      </w:pPr>
      <w:rPr>
        <w:rFonts w:cs="Times New Roman"/>
      </w:rPr>
    </w:lvl>
    <w:lvl w:ilvl="4">
      <w:start w:val="1"/>
      <w:numFmt w:val="lowerLetter"/>
      <w:lvlText w:val="%5."/>
      <w:lvlJc w:val="left"/>
      <w:pPr>
        <w:ind w:left="3920" w:hanging="360"/>
      </w:pPr>
      <w:rPr>
        <w:rFonts w:cs="Times New Roman"/>
      </w:rPr>
    </w:lvl>
    <w:lvl w:ilvl="5">
      <w:start w:val="1"/>
      <w:numFmt w:val="lowerRoman"/>
      <w:lvlText w:val="%6."/>
      <w:lvlJc w:val="right"/>
      <w:pPr>
        <w:ind w:left="4640" w:hanging="180"/>
      </w:pPr>
      <w:rPr>
        <w:rFonts w:cs="Times New Roman"/>
      </w:rPr>
    </w:lvl>
    <w:lvl w:ilvl="6">
      <w:start w:val="1"/>
      <w:numFmt w:val="decimal"/>
      <w:lvlText w:val="%7."/>
      <w:lvlJc w:val="left"/>
      <w:pPr>
        <w:ind w:left="5360" w:hanging="360"/>
      </w:pPr>
      <w:rPr>
        <w:rFonts w:cs="Times New Roman"/>
      </w:rPr>
    </w:lvl>
    <w:lvl w:ilvl="7">
      <w:start w:val="1"/>
      <w:numFmt w:val="lowerLetter"/>
      <w:lvlText w:val="%8."/>
      <w:lvlJc w:val="left"/>
      <w:pPr>
        <w:ind w:left="6080" w:hanging="360"/>
      </w:pPr>
      <w:rPr>
        <w:rFonts w:cs="Times New Roman"/>
      </w:rPr>
    </w:lvl>
    <w:lvl w:ilvl="8">
      <w:start w:val="1"/>
      <w:numFmt w:val="lowerRoman"/>
      <w:lvlText w:val="%9."/>
      <w:lvlJc w:val="right"/>
      <w:pPr>
        <w:ind w:left="6800" w:hanging="180"/>
      </w:pPr>
      <w:rPr>
        <w:rFonts w:cs="Times New Roman"/>
      </w:rPr>
    </w:lvl>
  </w:abstractNum>
  <w:abstractNum w:abstractNumId="23">
    <w:nsid w:val="49127FB4"/>
    <w:multiLevelType w:val="hybridMultilevel"/>
    <w:tmpl w:val="E8B02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8564FB"/>
    <w:multiLevelType w:val="multilevel"/>
    <w:tmpl w:val="2856BE72"/>
    <w:lvl w:ilvl="0">
      <w:start w:val="1"/>
      <w:numFmt w:val="decimal"/>
      <w:lvlText w:val="%1)"/>
      <w:lvlJc w:val="left"/>
      <w:pPr>
        <w:tabs>
          <w:tab w:val="num" w:pos="720"/>
        </w:tabs>
        <w:ind w:left="720" w:hanging="360"/>
      </w:pPr>
      <w:rPr>
        <w:rFonts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DF31EB"/>
    <w:multiLevelType w:val="multilevel"/>
    <w:tmpl w:val="E29403C0"/>
    <w:lvl w:ilvl="0">
      <w:start w:val="1"/>
      <w:numFmt w:val="russianLower"/>
      <w:lvlText w:val="%1)"/>
      <w:lvlJc w:val="left"/>
      <w:pPr>
        <w:tabs>
          <w:tab w:val="num" w:pos="720"/>
        </w:tabs>
        <w:ind w:left="720" w:hanging="360"/>
      </w:pPr>
      <w:rPr>
        <w:rFonts w:cs="Times New Roman" w:hint="default"/>
        <w:sz w:val="28"/>
        <w:szCs w:val="28"/>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B362EB"/>
    <w:multiLevelType w:val="multilevel"/>
    <w:tmpl w:val="3F1C6414"/>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DC2CB9"/>
    <w:multiLevelType w:val="multilevel"/>
    <w:tmpl w:val="DA6AB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AB0A18"/>
    <w:multiLevelType w:val="multilevel"/>
    <w:tmpl w:val="A4E46AA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firstLine="2520"/>
      </w:pPr>
      <w:rPr>
        <w:rFonts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45E35D0"/>
    <w:multiLevelType w:val="multilevel"/>
    <w:tmpl w:val="DFA2D8BE"/>
    <w:lvl w:ilvl="0">
      <w:start w:val="1"/>
      <w:numFmt w:val="russianLower"/>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F2529"/>
    <w:multiLevelType w:val="hybridMultilevel"/>
    <w:tmpl w:val="CD92E04A"/>
    <w:lvl w:ilvl="0" w:tplc="D72433A6">
      <w:start w:val="1"/>
      <w:numFmt w:val="decimal"/>
      <w:lvlText w:val="%1."/>
      <w:lvlJc w:val="left"/>
      <w:pPr>
        <w:ind w:left="1400" w:hanging="360"/>
      </w:pPr>
      <w:rPr>
        <w:rFonts w:cs="Times New Roman" w:hint="default"/>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31">
    <w:nsid w:val="6D103C4D"/>
    <w:multiLevelType w:val="multilevel"/>
    <w:tmpl w:val="E64E01E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EFB71AC"/>
    <w:multiLevelType w:val="hybridMultilevel"/>
    <w:tmpl w:val="95FED8E0"/>
    <w:lvl w:ilvl="0" w:tplc="FC04C7E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33">
    <w:nsid w:val="6F957056"/>
    <w:multiLevelType w:val="multilevel"/>
    <w:tmpl w:val="DEFC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A32503"/>
    <w:multiLevelType w:val="hybridMultilevel"/>
    <w:tmpl w:val="43047984"/>
    <w:lvl w:ilvl="0" w:tplc="7048EA3A">
      <w:start w:val="1"/>
      <w:numFmt w:val="decimal"/>
      <w:lvlText w:val="%1."/>
      <w:lvlJc w:val="left"/>
      <w:pPr>
        <w:ind w:left="1040" w:hanging="360"/>
      </w:pPr>
      <w:rPr>
        <w:rFonts w:cs="Times New Roman" w:hint="default"/>
      </w:rPr>
    </w:lvl>
    <w:lvl w:ilvl="1" w:tplc="04190019">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35">
    <w:nsid w:val="74F07A63"/>
    <w:multiLevelType w:val="multilevel"/>
    <w:tmpl w:val="E246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853367"/>
    <w:multiLevelType w:val="multilevel"/>
    <w:tmpl w:val="7FF8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CC21DE"/>
    <w:multiLevelType w:val="multilevel"/>
    <w:tmpl w:val="D6B4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7"/>
  </w:num>
  <w:num w:numId="3">
    <w:abstractNumId w:val="12"/>
  </w:num>
  <w:num w:numId="4">
    <w:abstractNumId w:val="21"/>
  </w:num>
  <w:num w:numId="5">
    <w:abstractNumId w:val="16"/>
  </w:num>
  <w:num w:numId="6">
    <w:abstractNumId w:val="35"/>
  </w:num>
  <w:num w:numId="7">
    <w:abstractNumId w:val="36"/>
  </w:num>
  <w:num w:numId="8">
    <w:abstractNumId w:val="9"/>
  </w:num>
  <w:num w:numId="9">
    <w:abstractNumId w:val="4"/>
  </w:num>
  <w:num w:numId="10">
    <w:abstractNumId w:val="27"/>
  </w:num>
  <w:num w:numId="11">
    <w:abstractNumId w:val="1"/>
  </w:num>
  <w:num w:numId="12">
    <w:abstractNumId w:val="14"/>
  </w:num>
  <w:num w:numId="13">
    <w:abstractNumId w:val="33"/>
  </w:num>
  <w:num w:numId="14">
    <w:abstractNumId w:val="13"/>
  </w:num>
  <w:num w:numId="15">
    <w:abstractNumId w:val="10"/>
  </w:num>
  <w:num w:numId="16">
    <w:abstractNumId w:val="8"/>
  </w:num>
  <w:num w:numId="17">
    <w:abstractNumId w:val="34"/>
  </w:num>
  <w:num w:numId="18">
    <w:abstractNumId w:val="19"/>
  </w:num>
  <w:num w:numId="19">
    <w:abstractNumId w:val="31"/>
  </w:num>
  <w:num w:numId="20">
    <w:abstractNumId w:val="28"/>
  </w:num>
  <w:num w:numId="21">
    <w:abstractNumId w:val="3"/>
  </w:num>
  <w:num w:numId="22">
    <w:abstractNumId w:val="24"/>
  </w:num>
  <w:num w:numId="23">
    <w:abstractNumId w:val="20"/>
  </w:num>
  <w:num w:numId="24">
    <w:abstractNumId w:val="5"/>
  </w:num>
  <w:num w:numId="25">
    <w:abstractNumId w:val="18"/>
  </w:num>
  <w:num w:numId="26">
    <w:abstractNumId w:val="26"/>
  </w:num>
  <w:num w:numId="27">
    <w:abstractNumId w:val="0"/>
  </w:num>
  <w:num w:numId="28">
    <w:abstractNumId w:val="25"/>
  </w:num>
  <w:num w:numId="29">
    <w:abstractNumId w:val="29"/>
  </w:num>
  <w:num w:numId="30">
    <w:abstractNumId w:val="15"/>
  </w:num>
  <w:num w:numId="31">
    <w:abstractNumId w:val="22"/>
  </w:num>
  <w:num w:numId="32">
    <w:abstractNumId w:val="6"/>
  </w:num>
  <w:num w:numId="33">
    <w:abstractNumId w:val="17"/>
  </w:num>
  <w:num w:numId="34">
    <w:abstractNumId w:val="7"/>
  </w:num>
  <w:num w:numId="35">
    <w:abstractNumId w:val="23"/>
  </w:num>
  <w:num w:numId="36">
    <w:abstractNumId w:val="2"/>
  </w:num>
  <w:num w:numId="37">
    <w:abstractNumId w:val="3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3D0"/>
    <w:rsid w:val="00017F42"/>
    <w:rsid w:val="00020D73"/>
    <w:rsid w:val="000377BB"/>
    <w:rsid w:val="00070F67"/>
    <w:rsid w:val="000730FE"/>
    <w:rsid w:val="000C23D0"/>
    <w:rsid w:val="000F223B"/>
    <w:rsid w:val="0011017F"/>
    <w:rsid w:val="00142566"/>
    <w:rsid w:val="00156F6C"/>
    <w:rsid w:val="00163213"/>
    <w:rsid w:val="0017509D"/>
    <w:rsid w:val="001859FE"/>
    <w:rsid w:val="00185CCD"/>
    <w:rsid w:val="001B2F76"/>
    <w:rsid w:val="001E31EF"/>
    <w:rsid w:val="002533F2"/>
    <w:rsid w:val="00261F3F"/>
    <w:rsid w:val="0027034E"/>
    <w:rsid w:val="002879BE"/>
    <w:rsid w:val="002E2F06"/>
    <w:rsid w:val="0045087C"/>
    <w:rsid w:val="004B28B3"/>
    <w:rsid w:val="004B4BA9"/>
    <w:rsid w:val="004E203C"/>
    <w:rsid w:val="004F71EC"/>
    <w:rsid w:val="00552585"/>
    <w:rsid w:val="006573C2"/>
    <w:rsid w:val="0066151E"/>
    <w:rsid w:val="006D4429"/>
    <w:rsid w:val="00714655"/>
    <w:rsid w:val="0079234C"/>
    <w:rsid w:val="00813ACC"/>
    <w:rsid w:val="00835BB5"/>
    <w:rsid w:val="00852345"/>
    <w:rsid w:val="009460BC"/>
    <w:rsid w:val="00976AA4"/>
    <w:rsid w:val="009A0AEA"/>
    <w:rsid w:val="00A313D9"/>
    <w:rsid w:val="00A45AFA"/>
    <w:rsid w:val="00A64148"/>
    <w:rsid w:val="00AA07EA"/>
    <w:rsid w:val="00AF693F"/>
    <w:rsid w:val="00B1591F"/>
    <w:rsid w:val="00B338B7"/>
    <w:rsid w:val="00B451D1"/>
    <w:rsid w:val="00B478F6"/>
    <w:rsid w:val="00B811FF"/>
    <w:rsid w:val="00B90F0C"/>
    <w:rsid w:val="00BD250C"/>
    <w:rsid w:val="00C23AD6"/>
    <w:rsid w:val="00C55830"/>
    <w:rsid w:val="00C845E7"/>
    <w:rsid w:val="00C93FD6"/>
    <w:rsid w:val="00CD17D0"/>
    <w:rsid w:val="00D479DB"/>
    <w:rsid w:val="00D53F05"/>
    <w:rsid w:val="00D7760C"/>
    <w:rsid w:val="00D909EA"/>
    <w:rsid w:val="00DB1DBA"/>
    <w:rsid w:val="00DB6172"/>
    <w:rsid w:val="00E264A6"/>
    <w:rsid w:val="00E56EAA"/>
    <w:rsid w:val="00E853AF"/>
    <w:rsid w:val="00EC687F"/>
    <w:rsid w:val="00F915C3"/>
    <w:rsid w:val="00FA1405"/>
    <w:rsid w:val="00FB094C"/>
    <w:rsid w:val="00FD4688"/>
    <w:rsid w:val="00FF1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2904757-0024-489D-9A87-E79E5404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5E7"/>
    <w:pPr>
      <w:spacing w:after="200" w:line="276" w:lineRule="auto"/>
    </w:pPr>
    <w:rPr>
      <w:sz w:val="22"/>
      <w:szCs w:val="22"/>
      <w:lang w:val="en-US" w:eastAsia="en-US"/>
    </w:rPr>
  </w:style>
  <w:style w:type="paragraph" w:styleId="1">
    <w:name w:val="heading 1"/>
    <w:basedOn w:val="a"/>
    <w:next w:val="a"/>
    <w:link w:val="10"/>
    <w:uiPriority w:val="9"/>
    <w:qFormat/>
    <w:rsid w:val="00C845E7"/>
    <w:pPr>
      <w:keepNext/>
      <w:keepLines/>
      <w:spacing w:before="480" w:after="0"/>
      <w:outlineLvl w:val="0"/>
    </w:pPr>
    <w:rPr>
      <w:rFonts w:ascii="Arial" w:hAnsi="Arial"/>
      <w:b/>
      <w:bCs/>
      <w:color w:val="365F91"/>
      <w:sz w:val="28"/>
      <w:szCs w:val="28"/>
    </w:rPr>
  </w:style>
  <w:style w:type="paragraph" w:styleId="2">
    <w:name w:val="heading 2"/>
    <w:basedOn w:val="a"/>
    <w:next w:val="a"/>
    <w:link w:val="20"/>
    <w:uiPriority w:val="9"/>
    <w:semiHidden/>
    <w:unhideWhenUsed/>
    <w:qFormat/>
    <w:rsid w:val="00C845E7"/>
    <w:pPr>
      <w:keepNext/>
      <w:keepLines/>
      <w:spacing w:before="200" w:after="0"/>
      <w:outlineLvl w:val="1"/>
    </w:pPr>
    <w:rPr>
      <w:rFonts w:ascii="Arial" w:hAnsi="Arial"/>
      <w:b/>
      <w:bCs/>
      <w:color w:val="4F81BD"/>
      <w:sz w:val="26"/>
      <w:szCs w:val="26"/>
    </w:rPr>
  </w:style>
  <w:style w:type="paragraph" w:styleId="3">
    <w:name w:val="heading 3"/>
    <w:basedOn w:val="a"/>
    <w:next w:val="a"/>
    <w:link w:val="30"/>
    <w:uiPriority w:val="9"/>
    <w:unhideWhenUsed/>
    <w:qFormat/>
    <w:rsid w:val="00C845E7"/>
    <w:pPr>
      <w:keepNext/>
      <w:keepLines/>
      <w:spacing w:before="200" w:after="0"/>
      <w:outlineLvl w:val="2"/>
    </w:pPr>
    <w:rPr>
      <w:rFonts w:ascii="Arial" w:hAnsi="Arial"/>
      <w:b/>
      <w:bCs/>
      <w:color w:val="4F81BD"/>
    </w:rPr>
  </w:style>
  <w:style w:type="paragraph" w:styleId="4">
    <w:name w:val="heading 4"/>
    <w:basedOn w:val="a"/>
    <w:next w:val="a"/>
    <w:link w:val="40"/>
    <w:uiPriority w:val="9"/>
    <w:semiHidden/>
    <w:unhideWhenUsed/>
    <w:qFormat/>
    <w:rsid w:val="00C845E7"/>
    <w:pPr>
      <w:keepNext/>
      <w:keepLines/>
      <w:spacing w:before="200" w:after="0"/>
      <w:outlineLvl w:val="3"/>
    </w:pPr>
    <w:rPr>
      <w:rFonts w:ascii="Arial" w:hAnsi="Arial"/>
      <w:b/>
      <w:bCs/>
      <w:i/>
      <w:iCs/>
      <w:color w:val="4F81BD"/>
    </w:rPr>
  </w:style>
  <w:style w:type="paragraph" w:styleId="5">
    <w:name w:val="heading 5"/>
    <w:basedOn w:val="a"/>
    <w:next w:val="a"/>
    <w:link w:val="50"/>
    <w:uiPriority w:val="9"/>
    <w:semiHidden/>
    <w:unhideWhenUsed/>
    <w:qFormat/>
    <w:rsid w:val="00C845E7"/>
    <w:pPr>
      <w:keepNext/>
      <w:keepLines/>
      <w:spacing w:before="200" w:after="0"/>
      <w:outlineLvl w:val="4"/>
    </w:pPr>
    <w:rPr>
      <w:rFonts w:ascii="Arial" w:hAnsi="Arial"/>
      <w:color w:val="243F60"/>
    </w:rPr>
  </w:style>
  <w:style w:type="paragraph" w:styleId="6">
    <w:name w:val="heading 6"/>
    <w:basedOn w:val="a"/>
    <w:next w:val="a"/>
    <w:link w:val="60"/>
    <w:uiPriority w:val="9"/>
    <w:semiHidden/>
    <w:unhideWhenUsed/>
    <w:qFormat/>
    <w:rsid w:val="00C845E7"/>
    <w:pPr>
      <w:keepNext/>
      <w:keepLines/>
      <w:spacing w:before="200" w:after="0"/>
      <w:outlineLvl w:val="5"/>
    </w:pPr>
    <w:rPr>
      <w:rFonts w:ascii="Arial" w:hAnsi="Arial"/>
      <w:i/>
      <w:iCs/>
      <w:color w:val="243F60"/>
    </w:rPr>
  </w:style>
  <w:style w:type="paragraph" w:styleId="7">
    <w:name w:val="heading 7"/>
    <w:basedOn w:val="a"/>
    <w:next w:val="a"/>
    <w:link w:val="70"/>
    <w:uiPriority w:val="9"/>
    <w:semiHidden/>
    <w:unhideWhenUsed/>
    <w:qFormat/>
    <w:rsid w:val="00C845E7"/>
    <w:pPr>
      <w:keepNext/>
      <w:keepLines/>
      <w:spacing w:before="200" w:after="0"/>
      <w:outlineLvl w:val="6"/>
    </w:pPr>
    <w:rPr>
      <w:rFonts w:ascii="Arial" w:hAnsi="Arial"/>
      <w:i/>
      <w:iCs/>
      <w:color w:val="404040"/>
    </w:rPr>
  </w:style>
  <w:style w:type="paragraph" w:styleId="8">
    <w:name w:val="heading 8"/>
    <w:basedOn w:val="a"/>
    <w:next w:val="a"/>
    <w:link w:val="80"/>
    <w:uiPriority w:val="9"/>
    <w:semiHidden/>
    <w:unhideWhenUsed/>
    <w:qFormat/>
    <w:rsid w:val="00C845E7"/>
    <w:pPr>
      <w:keepNext/>
      <w:keepLines/>
      <w:spacing w:before="200" w:after="0"/>
      <w:outlineLvl w:val="7"/>
    </w:pPr>
    <w:rPr>
      <w:rFonts w:ascii="Arial" w:hAnsi="Arial"/>
      <w:color w:val="4F81BD"/>
      <w:sz w:val="20"/>
      <w:szCs w:val="20"/>
    </w:rPr>
  </w:style>
  <w:style w:type="paragraph" w:styleId="9">
    <w:name w:val="heading 9"/>
    <w:basedOn w:val="a"/>
    <w:next w:val="a"/>
    <w:link w:val="90"/>
    <w:uiPriority w:val="9"/>
    <w:semiHidden/>
    <w:unhideWhenUsed/>
    <w:qFormat/>
    <w:rsid w:val="00C845E7"/>
    <w:pPr>
      <w:keepNext/>
      <w:keepLines/>
      <w:spacing w:before="200" w:after="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45E7"/>
    <w:rPr>
      <w:rFonts w:ascii="Arial" w:eastAsia="Times New Roman" w:hAnsi="Arial" w:cs="Times New Roman"/>
      <w:b/>
      <w:bCs/>
      <w:color w:val="365F91"/>
      <w:sz w:val="28"/>
      <w:szCs w:val="28"/>
    </w:rPr>
  </w:style>
  <w:style w:type="character" w:customStyle="1" w:styleId="20">
    <w:name w:val="Заголовок 2 Знак"/>
    <w:link w:val="2"/>
    <w:uiPriority w:val="9"/>
    <w:semiHidden/>
    <w:locked/>
    <w:rsid w:val="00C845E7"/>
    <w:rPr>
      <w:rFonts w:ascii="Arial" w:eastAsia="Times New Roman" w:hAnsi="Arial" w:cs="Times New Roman"/>
      <w:b/>
      <w:bCs/>
      <w:color w:val="4F81BD"/>
      <w:sz w:val="26"/>
      <w:szCs w:val="26"/>
    </w:rPr>
  </w:style>
  <w:style w:type="character" w:customStyle="1" w:styleId="30">
    <w:name w:val="Заголовок 3 Знак"/>
    <w:link w:val="3"/>
    <w:uiPriority w:val="9"/>
    <w:locked/>
    <w:rsid w:val="00C845E7"/>
    <w:rPr>
      <w:rFonts w:ascii="Arial" w:eastAsia="Times New Roman" w:hAnsi="Arial" w:cs="Times New Roman"/>
      <w:b/>
      <w:bCs/>
      <w:color w:val="4F81BD"/>
    </w:rPr>
  </w:style>
  <w:style w:type="character" w:customStyle="1" w:styleId="40">
    <w:name w:val="Заголовок 4 Знак"/>
    <w:link w:val="4"/>
    <w:uiPriority w:val="9"/>
    <w:locked/>
    <w:rsid w:val="00C845E7"/>
    <w:rPr>
      <w:rFonts w:ascii="Arial" w:eastAsia="Times New Roman" w:hAnsi="Arial" w:cs="Times New Roman"/>
      <w:b/>
      <w:bCs/>
      <w:i/>
      <w:iCs/>
      <w:color w:val="4F81BD"/>
    </w:rPr>
  </w:style>
  <w:style w:type="character" w:customStyle="1" w:styleId="50">
    <w:name w:val="Заголовок 5 Знак"/>
    <w:link w:val="5"/>
    <w:uiPriority w:val="9"/>
    <w:locked/>
    <w:rsid w:val="00C845E7"/>
    <w:rPr>
      <w:rFonts w:ascii="Arial" w:eastAsia="Times New Roman" w:hAnsi="Arial" w:cs="Times New Roman"/>
      <w:color w:val="243F60"/>
    </w:rPr>
  </w:style>
  <w:style w:type="character" w:customStyle="1" w:styleId="60">
    <w:name w:val="Заголовок 6 Знак"/>
    <w:link w:val="6"/>
    <w:uiPriority w:val="9"/>
    <w:locked/>
    <w:rsid w:val="00C845E7"/>
    <w:rPr>
      <w:rFonts w:ascii="Arial" w:eastAsia="Times New Roman" w:hAnsi="Arial" w:cs="Times New Roman"/>
      <w:i/>
      <w:iCs/>
      <w:color w:val="243F60"/>
    </w:rPr>
  </w:style>
  <w:style w:type="character" w:customStyle="1" w:styleId="70">
    <w:name w:val="Заголовок 7 Знак"/>
    <w:link w:val="7"/>
    <w:uiPriority w:val="9"/>
    <w:locked/>
    <w:rsid w:val="00C845E7"/>
    <w:rPr>
      <w:rFonts w:ascii="Arial" w:eastAsia="Times New Roman" w:hAnsi="Arial" w:cs="Times New Roman"/>
      <w:i/>
      <w:iCs/>
      <w:color w:val="404040"/>
    </w:rPr>
  </w:style>
  <w:style w:type="character" w:customStyle="1" w:styleId="80">
    <w:name w:val="Заголовок 8 Знак"/>
    <w:link w:val="8"/>
    <w:uiPriority w:val="9"/>
    <w:locked/>
    <w:rsid w:val="00C845E7"/>
    <w:rPr>
      <w:rFonts w:ascii="Arial" w:eastAsia="Times New Roman" w:hAnsi="Arial" w:cs="Times New Roman"/>
      <w:color w:val="4F81BD"/>
      <w:sz w:val="20"/>
      <w:szCs w:val="20"/>
    </w:rPr>
  </w:style>
  <w:style w:type="character" w:customStyle="1" w:styleId="90">
    <w:name w:val="Заголовок 9 Знак"/>
    <w:link w:val="9"/>
    <w:uiPriority w:val="9"/>
    <w:locked/>
    <w:rsid w:val="00C845E7"/>
    <w:rPr>
      <w:rFonts w:ascii="Arial" w:eastAsia="Times New Roman" w:hAnsi="Arial" w:cs="Times New Roman"/>
      <w:i/>
      <w:iCs/>
      <w:color w:val="404040"/>
      <w:sz w:val="20"/>
      <w:szCs w:val="20"/>
    </w:rPr>
  </w:style>
  <w:style w:type="paragraph" w:styleId="a3">
    <w:name w:val="Normal (Web)"/>
    <w:basedOn w:val="a"/>
    <w:uiPriority w:val="99"/>
    <w:unhideWhenUsed/>
    <w:rsid w:val="000C23D0"/>
    <w:pPr>
      <w:spacing w:before="100" w:beforeAutospacing="1" w:after="100" w:afterAutospacing="1" w:line="240" w:lineRule="auto"/>
    </w:pPr>
    <w:rPr>
      <w:sz w:val="24"/>
      <w:szCs w:val="24"/>
      <w:lang w:eastAsia="ru-RU"/>
    </w:rPr>
  </w:style>
  <w:style w:type="character" w:styleId="a4">
    <w:name w:val="Hyperlink"/>
    <w:uiPriority w:val="99"/>
    <w:unhideWhenUsed/>
    <w:rsid w:val="00FF11BE"/>
    <w:rPr>
      <w:rFonts w:cs="Times New Roman"/>
      <w:color w:val="0000FF"/>
      <w:u w:val="single"/>
    </w:rPr>
  </w:style>
  <w:style w:type="character" w:styleId="a5">
    <w:name w:val="Strong"/>
    <w:uiPriority w:val="22"/>
    <w:qFormat/>
    <w:rsid w:val="00C845E7"/>
    <w:rPr>
      <w:rFonts w:cs="Times New Roman"/>
      <w:b/>
      <w:bCs/>
    </w:rPr>
  </w:style>
  <w:style w:type="paragraph" w:styleId="a6">
    <w:name w:val="Balloon Text"/>
    <w:basedOn w:val="a"/>
    <w:link w:val="a7"/>
    <w:uiPriority w:val="99"/>
    <w:semiHidden/>
    <w:unhideWhenUsed/>
    <w:rsid w:val="00FF11BE"/>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F11BE"/>
    <w:rPr>
      <w:rFonts w:ascii="Tahoma" w:hAnsi="Tahoma" w:cs="Tahoma"/>
      <w:sz w:val="16"/>
      <w:szCs w:val="16"/>
    </w:rPr>
  </w:style>
  <w:style w:type="paragraph" w:customStyle="1" w:styleId="ConsPlusNonformat">
    <w:name w:val="ConsPlusNonformat"/>
    <w:uiPriority w:val="99"/>
    <w:rsid w:val="00020D73"/>
    <w:pPr>
      <w:autoSpaceDE w:val="0"/>
      <w:autoSpaceDN w:val="0"/>
      <w:adjustRightInd w:val="0"/>
    </w:pPr>
    <w:rPr>
      <w:rFonts w:ascii="Courier New" w:hAnsi="Courier New" w:cs="Courier New"/>
      <w:lang w:val="en-US" w:eastAsia="en-US"/>
    </w:rPr>
  </w:style>
  <w:style w:type="character" w:styleId="a8">
    <w:name w:val="FollowedHyperlink"/>
    <w:uiPriority w:val="99"/>
    <w:semiHidden/>
    <w:unhideWhenUsed/>
    <w:rsid w:val="001E31EF"/>
    <w:rPr>
      <w:rFonts w:cs="Times New Roman"/>
      <w:color w:val="800080"/>
      <w:u w:val="single"/>
    </w:rPr>
  </w:style>
  <w:style w:type="paragraph" w:styleId="a9">
    <w:name w:val="caption"/>
    <w:basedOn w:val="a"/>
    <w:next w:val="a"/>
    <w:uiPriority w:val="35"/>
    <w:semiHidden/>
    <w:unhideWhenUsed/>
    <w:qFormat/>
    <w:rsid w:val="00C845E7"/>
    <w:pPr>
      <w:spacing w:line="240" w:lineRule="auto"/>
    </w:pPr>
    <w:rPr>
      <w:b/>
      <w:bCs/>
      <w:color w:val="4F81BD"/>
      <w:sz w:val="18"/>
      <w:szCs w:val="18"/>
    </w:rPr>
  </w:style>
  <w:style w:type="paragraph" w:styleId="aa">
    <w:name w:val="Title"/>
    <w:basedOn w:val="a"/>
    <w:next w:val="a"/>
    <w:link w:val="ab"/>
    <w:uiPriority w:val="10"/>
    <w:qFormat/>
    <w:rsid w:val="00C845E7"/>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ab">
    <w:name w:val="Название Знак"/>
    <w:link w:val="aa"/>
    <w:uiPriority w:val="10"/>
    <w:locked/>
    <w:rsid w:val="00C845E7"/>
    <w:rPr>
      <w:rFonts w:ascii="Arial" w:eastAsia="Times New Roman" w:hAnsi="Arial" w:cs="Times New Roman"/>
      <w:color w:val="17365D"/>
      <w:spacing w:val="5"/>
      <w:kern w:val="28"/>
      <w:sz w:val="52"/>
      <w:szCs w:val="52"/>
    </w:rPr>
  </w:style>
  <w:style w:type="paragraph" w:styleId="ac">
    <w:name w:val="Subtitle"/>
    <w:basedOn w:val="a"/>
    <w:next w:val="a"/>
    <w:link w:val="ad"/>
    <w:uiPriority w:val="11"/>
    <w:qFormat/>
    <w:rsid w:val="00C845E7"/>
    <w:pPr>
      <w:numPr>
        <w:ilvl w:val="1"/>
      </w:numPr>
    </w:pPr>
    <w:rPr>
      <w:rFonts w:ascii="Arial" w:hAnsi="Arial"/>
      <w:i/>
      <w:iCs/>
      <w:color w:val="4F81BD"/>
      <w:spacing w:val="15"/>
      <w:sz w:val="24"/>
      <w:szCs w:val="24"/>
    </w:rPr>
  </w:style>
  <w:style w:type="character" w:customStyle="1" w:styleId="ad">
    <w:name w:val="Подзаголовок Знак"/>
    <w:link w:val="ac"/>
    <w:uiPriority w:val="11"/>
    <w:locked/>
    <w:rsid w:val="00C845E7"/>
    <w:rPr>
      <w:rFonts w:ascii="Arial" w:eastAsia="Times New Roman" w:hAnsi="Arial" w:cs="Times New Roman"/>
      <w:i/>
      <w:iCs/>
      <w:color w:val="4F81BD"/>
      <w:spacing w:val="15"/>
      <w:sz w:val="24"/>
      <w:szCs w:val="24"/>
    </w:rPr>
  </w:style>
  <w:style w:type="character" w:styleId="ae">
    <w:name w:val="Emphasis"/>
    <w:uiPriority w:val="20"/>
    <w:qFormat/>
    <w:rsid w:val="00C845E7"/>
    <w:rPr>
      <w:rFonts w:cs="Times New Roman"/>
      <w:i/>
      <w:iCs/>
    </w:rPr>
  </w:style>
  <w:style w:type="paragraph" w:styleId="af">
    <w:name w:val="No Spacing"/>
    <w:uiPriority w:val="1"/>
    <w:qFormat/>
    <w:rsid w:val="00C845E7"/>
    <w:rPr>
      <w:sz w:val="22"/>
      <w:szCs w:val="22"/>
      <w:lang w:val="en-US" w:eastAsia="en-US"/>
    </w:rPr>
  </w:style>
  <w:style w:type="paragraph" w:styleId="af0">
    <w:name w:val="List Paragraph"/>
    <w:basedOn w:val="a"/>
    <w:uiPriority w:val="34"/>
    <w:qFormat/>
    <w:rsid w:val="00C845E7"/>
    <w:pPr>
      <w:ind w:left="720"/>
      <w:contextualSpacing/>
    </w:pPr>
  </w:style>
  <w:style w:type="paragraph" w:styleId="21">
    <w:name w:val="Quote"/>
    <w:basedOn w:val="a"/>
    <w:next w:val="a"/>
    <w:link w:val="22"/>
    <w:uiPriority w:val="29"/>
    <w:qFormat/>
    <w:rsid w:val="00C845E7"/>
    <w:rPr>
      <w:i/>
      <w:iCs/>
      <w:color w:val="000000"/>
    </w:rPr>
  </w:style>
  <w:style w:type="character" w:customStyle="1" w:styleId="22">
    <w:name w:val="Цитата 2 Знак"/>
    <w:link w:val="21"/>
    <w:uiPriority w:val="29"/>
    <w:locked/>
    <w:rsid w:val="00C845E7"/>
    <w:rPr>
      <w:rFonts w:cs="Times New Roman"/>
      <w:i/>
      <w:iCs/>
      <w:color w:val="000000"/>
    </w:rPr>
  </w:style>
  <w:style w:type="paragraph" w:styleId="af1">
    <w:name w:val="Intense Quote"/>
    <w:basedOn w:val="a"/>
    <w:next w:val="a"/>
    <w:link w:val="af2"/>
    <w:uiPriority w:val="30"/>
    <w:qFormat/>
    <w:rsid w:val="00C845E7"/>
    <w:pPr>
      <w:pBdr>
        <w:bottom w:val="single" w:sz="4" w:space="4" w:color="4F81BD"/>
      </w:pBdr>
      <w:spacing w:before="200" w:after="280"/>
      <w:ind w:left="936" w:right="936"/>
    </w:pPr>
    <w:rPr>
      <w:b/>
      <w:bCs/>
      <w:i/>
      <w:iCs/>
      <w:color w:val="4F81BD"/>
    </w:rPr>
  </w:style>
  <w:style w:type="character" w:customStyle="1" w:styleId="af2">
    <w:name w:val="Выделенная цитата Знак"/>
    <w:link w:val="af1"/>
    <w:uiPriority w:val="30"/>
    <w:locked/>
    <w:rsid w:val="00C845E7"/>
    <w:rPr>
      <w:rFonts w:cs="Times New Roman"/>
      <w:b/>
      <w:bCs/>
      <w:i/>
      <w:iCs/>
      <w:color w:val="4F81BD"/>
    </w:rPr>
  </w:style>
  <w:style w:type="character" w:styleId="af3">
    <w:name w:val="Subtle Emphasis"/>
    <w:uiPriority w:val="19"/>
    <w:qFormat/>
    <w:rsid w:val="00C845E7"/>
    <w:rPr>
      <w:rFonts w:cs="Times New Roman"/>
      <w:i/>
      <w:iCs/>
      <w:color w:val="808080"/>
    </w:rPr>
  </w:style>
  <w:style w:type="character" w:styleId="af4">
    <w:name w:val="Intense Emphasis"/>
    <w:uiPriority w:val="21"/>
    <w:qFormat/>
    <w:rsid w:val="00C845E7"/>
    <w:rPr>
      <w:rFonts w:cs="Times New Roman"/>
      <w:b/>
      <w:bCs/>
      <w:i/>
      <w:iCs/>
      <w:color w:val="4F81BD"/>
    </w:rPr>
  </w:style>
  <w:style w:type="character" w:styleId="af5">
    <w:name w:val="Subtle Reference"/>
    <w:uiPriority w:val="31"/>
    <w:qFormat/>
    <w:rsid w:val="00C845E7"/>
    <w:rPr>
      <w:rFonts w:cs="Times New Roman"/>
      <w:smallCaps/>
      <w:color w:val="C0504D"/>
      <w:u w:val="single"/>
    </w:rPr>
  </w:style>
  <w:style w:type="character" w:styleId="af6">
    <w:name w:val="Intense Reference"/>
    <w:uiPriority w:val="32"/>
    <w:qFormat/>
    <w:rsid w:val="00C845E7"/>
    <w:rPr>
      <w:rFonts w:cs="Times New Roman"/>
      <w:b/>
      <w:bCs/>
      <w:smallCaps/>
      <w:color w:val="C0504D"/>
      <w:spacing w:val="5"/>
      <w:u w:val="single"/>
    </w:rPr>
  </w:style>
  <w:style w:type="character" w:styleId="af7">
    <w:name w:val="Book Title"/>
    <w:uiPriority w:val="33"/>
    <w:qFormat/>
    <w:rsid w:val="00C845E7"/>
    <w:rPr>
      <w:rFonts w:cs="Times New Roman"/>
      <w:b/>
      <w:bCs/>
      <w:smallCaps/>
      <w:spacing w:val="5"/>
    </w:rPr>
  </w:style>
  <w:style w:type="paragraph" w:styleId="af8">
    <w:name w:val="TOC Heading"/>
    <w:basedOn w:val="1"/>
    <w:next w:val="a"/>
    <w:uiPriority w:val="39"/>
    <w:semiHidden/>
    <w:unhideWhenUsed/>
    <w:qFormat/>
    <w:rsid w:val="00C845E7"/>
    <w:pPr>
      <w:outlineLvl w:val="9"/>
    </w:pPr>
  </w:style>
  <w:style w:type="paragraph" w:styleId="af9">
    <w:name w:val="Document Map"/>
    <w:basedOn w:val="a"/>
    <w:link w:val="afa"/>
    <w:uiPriority w:val="99"/>
    <w:semiHidden/>
    <w:unhideWhenUsed/>
    <w:rsid w:val="004B28B3"/>
    <w:pPr>
      <w:spacing w:after="0" w:line="240" w:lineRule="auto"/>
    </w:pPr>
    <w:rPr>
      <w:rFonts w:ascii="Tahoma" w:hAnsi="Tahoma" w:cs="Tahoma"/>
      <w:sz w:val="16"/>
      <w:szCs w:val="16"/>
    </w:rPr>
  </w:style>
  <w:style w:type="character" w:customStyle="1" w:styleId="afa">
    <w:name w:val="Схема документа Знак"/>
    <w:link w:val="af9"/>
    <w:uiPriority w:val="99"/>
    <w:semiHidden/>
    <w:locked/>
    <w:rsid w:val="004B28B3"/>
    <w:rPr>
      <w:rFonts w:ascii="Tahoma" w:hAnsi="Tahoma" w:cs="Tahoma"/>
      <w:sz w:val="16"/>
      <w:szCs w:val="16"/>
    </w:rPr>
  </w:style>
  <w:style w:type="table" w:styleId="afb">
    <w:name w:val="Table Grid"/>
    <w:basedOn w:val="a1"/>
    <w:uiPriority w:val="59"/>
    <w:rsid w:val="00AF69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header"/>
    <w:basedOn w:val="a"/>
    <w:link w:val="afd"/>
    <w:uiPriority w:val="99"/>
    <w:semiHidden/>
    <w:unhideWhenUsed/>
    <w:rsid w:val="0011017F"/>
    <w:pPr>
      <w:tabs>
        <w:tab w:val="center" w:pos="4677"/>
        <w:tab w:val="right" w:pos="9355"/>
      </w:tabs>
      <w:spacing w:after="0" w:line="240" w:lineRule="auto"/>
    </w:pPr>
  </w:style>
  <w:style w:type="character" w:customStyle="1" w:styleId="afd">
    <w:name w:val="Верхний колонтитул Знак"/>
    <w:link w:val="afc"/>
    <w:uiPriority w:val="99"/>
    <w:semiHidden/>
    <w:locked/>
    <w:rsid w:val="0011017F"/>
    <w:rPr>
      <w:rFonts w:cs="Times New Roman"/>
    </w:rPr>
  </w:style>
  <w:style w:type="paragraph" w:styleId="afe">
    <w:name w:val="footer"/>
    <w:basedOn w:val="a"/>
    <w:link w:val="aff"/>
    <w:uiPriority w:val="99"/>
    <w:semiHidden/>
    <w:unhideWhenUsed/>
    <w:rsid w:val="0011017F"/>
    <w:pPr>
      <w:tabs>
        <w:tab w:val="center" w:pos="4677"/>
        <w:tab w:val="right" w:pos="9355"/>
      </w:tabs>
      <w:spacing w:after="0" w:line="240" w:lineRule="auto"/>
    </w:pPr>
  </w:style>
  <w:style w:type="character" w:customStyle="1" w:styleId="aff">
    <w:name w:val="Нижний колонтитул Знак"/>
    <w:link w:val="afe"/>
    <w:uiPriority w:val="99"/>
    <w:semiHidden/>
    <w:locked/>
    <w:rsid w:val="001101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25401">
      <w:marLeft w:val="0"/>
      <w:marRight w:val="0"/>
      <w:marTop w:val="0"/>
      <w:marBottom w:val="0"/>
      <w:divBdr>
        <w:top w:val="none" w:sz="0" w:space="0" w:color="auto"/>
        <w:left w:val="none" w:sz="0" w:space="0" w:color="auto"/>
        <w:bottom w:val="none" w:sz="0" w:space="0" w:color="auto"/>
        <w:right w:val="none" w:sz="0" w:space="0" w:color="auto"/>
      </w:divBdr>
      <w:divsChild>
        <w:div w:id="878125596">
          <w:marLeft w:val="0"/>
          <w:marRight w:val="0"/>
          <w:marTop w:val="0"/>
          <w:marBottom w:val="0"/>
          <w:divBdr>
            <w:top w:val="none" w:sz="0" w:space="0" w:color="auto"/>
            <w:left w:val="none" w:sz="0" w:space="0" w:color="auto"/>
            <w:bottom w:val="none" w:sz="0" w:space="0" w:color="auto"/>
            <w:right w:val="none" w:sz="0" w:space="0" w:color="auto"/>
          </w:divBdr>
        </w:div>
      </w:divsChild>
    </w:div>
    <w:div w:id="878125406">
      <w:marLeft w:val="0"/>
      <w:marRight w:val="0"/>
      <w:marTop w:val="0"/>
      <w:marBottom w:val="0"/>
      <w:divBdr>
        <w:top w:val="none" w:sz="0" w:space="0" w:color="auto"/>
        <w:left w:val="none" w:sz="0" w:space="0" w:color="auto"/>
        <w:bottom w:val="none" w:sz="0" w:space="0" w:color="auto"/>
        <w:right w:val="none" w:sz="0" w:space="0" w:color="auto"/>
      </w:divBdr>
      <w:divsChild>
        <w:div w:id="878125511">
          <w:marLeft w:val="0"/>
          <w:marRight w:val="0"/>
          <w:marTop w:val="0"/>
          <w:marBottom w:val="0"/>
          <w:divBdr>
            <w:top w:val="none" w:sz="0" w:space="0" w:color="auto"/>
            <w:left w:val="none" w:sz="0" w:space="0" w:color="auto"/>
            <w:bottom w:val="none" w:sz="0" w:space="0" w:color="auto"/>
            <w:right w:val="none" w:sz="0" w:space="0" w:color="auto"/>
          </w:divBdr>
        </w:div>
      </w:divsChild>
    </w:div>
    <w:div w:id="878125417">
      <w:marLeft w:val="0"/>
      <w:marRight w:val="0"/>
      <w:marTop w:val="0"/>
      <w:marBottom w:val="0"/>
      <w:divBdr>
        <w:top w:val="none" w:sz="0" w:space="0" w:color="auto"/>
        <w:left w:val="none" w:sz="0" w:space="0" w:color="auto"/>
        <w:bottom w:val="none" w:sz="0" w:space="0" w:color="auto"/>
        <w:right w:val="none" w:sz="0" w:space="0" w:color="auto"/>
      </w:divBdr>
    </w:div>
    <w:div w:id="878125430">
      <w:marLeft w:val="0"/>
      <w:marRight w:val="0"/>
      <w:marTop w:val="0"/>
      <w:marBottom w:val="0"/>
      <w:divBdr>
        <w:top w:val="none" w:sz="0" w:space="0" w:color="auto"/>
        <w:left w:val="none" w:sz="0" w:space="0" w:color="auto"/>
        <w:bottom w:val="none" w:sz="0" w:space="0" w:color="auto"/>
        <w:right w:val="none" w:sz="0" w:space="0" w:color="auto"/>
      </w:divBdr>
    </w:div>
    <w:div w:id="878125477">
      <w:marLeft w:val="0"/>
      <w:marRight w:val="0"/>
      <w:marTop w:val="0"/>
      <w:marBottom w:val="0"/>
      <w:divBdr>
        <w:top w:val="none" w:sz="0" w:space="0" w:color="auto"/>
        <w:left w:val="none" w:sz="0" w:space="0" w:color="auto"/>
        <w:bottom w:val="none" w:sz="0" w:space="0" w:color="auto"/>
        <w:right w:val="none" w:sz="0" w:space="0" w:color="auto"/>
      </w:divBdr>
      <w:divsChild>
        <w:div w:id="878125451">
          <w:marLeft w:val="0"/>
          <w:marRight w:val="0"/>
          <w:marTop w:val="0"/>
          <w:marBottom w:val="0"/>
          <w:divBdr>
            <w:top w:val="none" w:sz="0" w:space="0" w:color="auto"/>
            <w:left w:val="none" w:sz="0" w:space="0" w:color="auto"/>
            <w:bottom w:val="none" w:sz="0" w:space="0" w:color="auto"/>
            <w:right w:val="none" w:sz="0" w:space="0" w:color="auto"/>
          </w:divBdr>
        </w:div>
      </w:divsChild>
    </w:div>
    <w:div w:id="878125507">
      <w:marLeft w:val="0"/>
      <w:marRight w:val="0"/>
      <w:marTop w:val="0"/>
      <w:marBottom w:val="0"/>
      <w:divBdr>
        <w:top w:val="none" w:sz="0" w:space="0" w:color="auto"/>
        <w:left w:val="none" w:sz="0" w:space="0" w:color="auto"/>
        <w:bottom w:val="none" w:sz="0" w:space="0" w:color="auto"/>
        <w:right w:val="none" w:sz="0" w:space="0" w:color="auto"/>
      </w:divBdr>
      <w:divsChild>
        <w:div w:id="878125404">
          <w:marLeft w:val="0"/>
          <w:marRight w:val="0"/>
          <w:marTop w:val="0"/>
          <w:marBottom w:val="0"/>
          <w:divBdr>
            <w:top w:val="none" w:sz="0" w:space="0" w:color="auto"/>
            <w:left w:val="none" w:sz="0" w:space="0" w:color="auto"/>
            <w:bottom w:val="none" w:sz="0" w:space="0" w:color="auto"/>
            <w:right w:val="none" w:sz="0" w:space="0" w:color="auto"/>
          </w:divBdr>
        </w:div>
        <w:div w:id="878125428">
          <w:marLeft w:val="0"/>
          <w:marRight w:val="0"/>
          <w:marTop w:val="0"/>
          <w:marBottom w:val="0"/>
          <w:divBdr>
            <w:top w:val="none" w:sz="0" w:space="0" w:color="auto"/>
            <w:left w:val="none" w:sz="0" w:space="0" w:color="auto"/>
            <w:bottom w:val="none" w:sz="0" w:space="0" w:color="auto"/>
            <w:right w:val="none" w:sz="0" w:space="0" w:color="auto"/>
          </w:divBdr>
        </w:div>
        <w:div w:id="878125438">
          <w:marLeft w:val="0"/>
          <w:marRight w:val="0"/>
          <w:marTop w:val="0"/>
          <w:marBottom w:val="0"/>
          <w:divBdr>
            <w:top w:val="none" w:sz="0" w:space="0" w:color="auto"/>
            <w:left w:val="none" w:sz="0" w:space="0" w:color="auto"/>
            <w:bottom w:val="none" w:sz="0" w:space="0" w:color="auto"/>
            <w:right w:val="none" w:sz="0" w:space="0" w:color="auto"/>
          </w:divBdr>
        </w:div>
        <w:div w:id="878125510">
          <w:marLeft w:val="0"/>
          <w:marRight w:val="0"/>
          <w:marTop w:val="0"/>
          <w:marBottom w:val="0"/>
          <w:divBdr>
            <w:top w:val="none" w:sz="0" w:space="0" w:color="auto"/>
            <w:left w:val="none" w:sz="0" w:space="0" w:color="auto"/>
            <w:bottom w:val="none" w:sz="0" w:space="0" w:color="auto"/>
            <w:right w:val="none" w:sz="0" w:space="0" w:color="auto"/>
          </w:divBdr>
        </w:div>
        <w:div w:id="878125521">
          <w:marLeft w:val="0"/>
          <w:marRight w:val="0"/>
          <w:marTop w:val="0"/>
          <w:marBottom w:val="0"/>
          <w:divBdr>
            <w:top w:val="none" w:sz="0" w:space="0" w:color="auto"/>
            <w:left w:val="none" w:sz="0" w:space="0" w:color="auto"/>
            <w:bottom w:val="none" w:sz="0" w:space="0" w:color="auto"/>
            <w:right w:val="none" w:sz="0" w:space="0" w:color="auto"/>
          </w:divBdr>
        </w:div>
        <w:div w:id="878125550">
          <w:marLeft w:val="0"/>
          <w:marRight w:val="0"/>
          <w:marTop w:val="0"/>
          <w:marBottom w:val="0"/>
          <w:divBdr>
            <w:top w:val="none" w:sz="0" w:space="0" w:color="auto"/>
            <w:left w:val="none" w:sz="0" w:space="0" w:color="auto"/>
            <w:bottom w:val="none" w:sz="0" w:space="0" w:color="auto"/>
            <w:right w:val="none" w:sz="0" w:space="0" w:color="auto"/>
          </w:divBdr>
        </w:div>
        <w:div w:id="878125556">
          <w:marLeft w:val="0"/>
          <w:marRight w:val="0"/>
          <w:marTop w:val="0"/>
          <w:marBottom w:val="0"/>
          <w:divBdr>
            <w:top w:val="none" w:sz="0" w:space="0" w:color="auto"/>
            <w:left w:val="none" w:sz="0" w:space="0" w:color="auto"/>
            <w:bottom w:val="none" w:sz="0" w:space="0" w:color="auto"/>
            <w:right w:val="none" w:sz="0" w:space="0" w:color="auto"/>
          </w:divBdr>
        </w:div>
        <w:div w:id="878125566">
          <w:marLeft w:val="0"/>
          <w:marRight w:val="0"/>
          <w:marTop w:val="0"/>
          <w:marBottom w:val="0"/>
          <w:divBdr>
            <w:top w:val="none" w:sz="0" w:space="0" w:color="auto"/>
            <w:left w:val="none" w:sz="0" w:space="0" w:color="auto"/>
            <w:bottom w:val="none" w:sz="0" w:space="0" w:color="auto"/>
            <w:right w:val="none" w:sz="0" w:space="0" w:color="auto"/>
          </w:divBdr>
        </w:div>
        <w:div w:id="878125570">
          <w:marLeft w:val="0"/>
          <w:marRight w:val="0"/>
          <w:marTop w:val="0"/>
          <w:marBottom w:val="0"/>
          <w:divBdr>
            <w:top w:val="none" w:sz="0" w:space="0" w:color="auto"/>
            <w:left w:val="none" w:sz="0" w:space="0" w:color="auto"/>
            <w:bottom w:val="none" w:sz="0" w:space="0" w:color="auto"/>
            <w:right w:val="none" w:sz="0" w:space="0" w:color="auto"/>
          </w:divBdr>
        </w:div>
        <w:div w:id="878125597">
          <w:marLeft w:val="0"/>
          <w:marRight w:val="0"/>
          <w:marTop w:val="0"/>
          <w:marBottom w:val="0"/>
          <w:divBdr>
            <w:top w:val="none" w:sz="0" w:space="0" w:color="auto"/>
            <w:left w:val="none" w:sz="0" w:space="0" w:color="auto"/>
            <w:bottom w:val="none" w:sz="0" w:space="0" w:color="auto"/>
            <w:right w:val="none" w:sz="0" w:space="0" w:color="auto"/>
          </w:divBdr>
        </w:div>
      </w:divsChild>
    </w:div>
    <w:div w:id="878125522">
      <w:marLeft w:val="0"/>
      <w:marRight w:val="0"/>
      <w:marTop w:val="0"/>
      <w:marBottom w:val="0"/>
      <w:divBdr>
        <w:top w:val="none" w:sz="0" w:space="0" w:color="auto"/>
        <w:left w:val="none" w:sz="0" w:space="0" w:color="auto"/>
        <w:bottom w:val="none" w:sz="0" w:space="0" w:color="auto"/>
        <w:right w:val="none" w:sz="0" w:space="0" w:color="auto"/>
      </w:divBdr>
      <w:divsChild>
        <w:div w:id="878125473">
          <w:marLeft w:val="0"/>
          <w:marRight w:val="0"/>
          <w:marTop w:val="0"/>
          <w:marBottom w:val="0"/>
          <w:divBdr>
            <w:top w:val="none" w:sz="0" w:space="0" w:color="auto"/>
            <w:left w:val="none" w:sz="0" w:space="0" w:color="auto"/>
            <w:bottom w:val="none" w:sz="0" w:space="0" w:color="auto"/>
            <w:right w:val="none" w:sz="0" w:space="0" w:color="auto"/>
          </w:divBdr>
        </w:div>
      </w:divsChild>
    </w:div>
    <w:div w:id="878125524">
      <w:marLeft w:val="0"/>
      <w:marRight w:val="0"/>
      <w:marTop w:val="0"/>
      <w:marBottom w:val="0"/>
      <w:divBdr>
        <w:top w:val="none" w:sz="0" w:space="0" w:color="auto"/>
        <w:left w:val="none" w:sz="0" w:space="0" w:color="auto"/>
        <w:bottom w:val="none" w:sz="0" w:space="0" w:color="auto"/>
        <w:right w:val="none" w:sz="0" w:space="0" w:color="auto"/>
      </w:divBdr>
    </w:div>
    <w:div w:id="878125533">
      <w:marLeft w:val="0"/>
      <w:marRight w:val="0"/>
      <w:marTop w:val="0"/>
      <w:marBottom w:val="0"/>
      <w:divBdr>
        <w:top w:val="none" w:sz="0" w:space="0" w:color="auto"/>
        <w:left w:val="none" w:sz="0" w:space="0" w:color="auto"/>
        <w:bottom w:val="none" w:sz="0" w:space="0" w:color="auto"/>
        <w:right w:val="none" w:sz="0" w:space="0" w:color="auto"/>
      </w:divBdr>
    </w:div>
    <w:div w:id="878125544">
      <w:marLeft w:val="0"/>
      <w:marRight w:val="0"/>
      <w:marTop w:val="0"/>
      <w:marBottom w:val="0"/>
      <w:divBdr>
        <w:top w:val="none" w:sz="0" w:space="0" w:color="auto"/>
        <w:left w:val="none" w:sz="0" w:space="0" w:color="auto"/>
        <w:bottom w:val="none" w:sz="0" w:space="0" w:color="auto"/>
        <w:right w:val="none" w:sz="0" w:space="0" w:color="auto"/>
      </w:divBdr>
      <w:divsChild>
        <w:div w:id="878125424">
          <w:marLeft w:val="0"/>
          <w:marRight w:val="0"/>
          <w:marTop w:val="0"/>
          <w:marBottom w:val="0"/>
          <w:divBdr>
            <w:top w:val="none" w:sz="0" w:space="0" w:color="auto"/>
            <w:left w:val="none" w:sz="0" w:space="0" w:color="auto"/>
            <w:bottom w:val="none" w:sz="0" w:space="0" w:color="auto"/>
            <w:right w:val="none" w:sz="0" w:space="0" w:color="auto"/>
          </w:divBdr>
        </w:div>
        <w:div w:id="878125461">
          <w:marLeft w:val="0"/>
          <w:marRight w:val="0"/>
          <w:marTop w:val="0"/>
          <w:marBottom w:val="0"/>
          <w:divBdr>
            <w:top w:val="none" w:sz="0" w:space="0" w:color="auto"/>
            <w:left w:val="none" w:sz="0" w:space="0" w:color="auto"/>
            <w:bottom w:val="none" w:sz="0" w:space="0" w:color="auto"/>
            <w:right w:val="none" w:sz="0" w:space="0" w:color="auto"/>
          </w:divBdr>
        </w:div>
        <w:div w:id="878125493">
          <w:marLeft w:val="0"/>
          <w:marRight w:val="0"/>
          <w:marTop w:val="0"/>
          <w:marBottom w:val="0"/>
          <w:divBdr>
            <w:top w:val="none" w:sz="0" w:space="0" w:color="auto"/>
            <w:left w:val="none" w:sz="0" w:space="0" w:color="auto"/>
            <w:bottom w:val="none" w:sz="0" w:space="0" w:color="auto"/>
            <w:right w:val="none" w:sz="0" w:space="0" w:color="auto"/>
          </w:divBdr>
        </w:div>
        <w:div w:id="878125497">
          <w:marLeft w:val="0"/>
          <w:marRight w:val="0"/>
          <w:marTop w:val="0"/>
          <w:marBottom w:val="0"/>
          <w:divBdr>
            <w:top w:val="none" w:sz="0" w:space="0" w:color="auto"/>
            <w:left w:val="none" w:sz="0" w:space="0" w:color="auto"/>
            <w:bottom w:val="none" w:sz="0" w:space="0" w:color="auto"/>
            <w:right w:val="none" w:sz="0" w:space="0" w:color="auto"/>
          </w:divBdr>
        </w:div>
        <w:div w:id="878125499">
          <w:marLeft w:val="0"/>
          <w:marRight w:val="0"/>
          <w:marTop w:val="0"/>
          <w:marBottom w:val="0"/>
          <w:divBdr>
            <w:top w:val="none" w:sz="0" w:space="0" w:color="auto"/>
            <w:left w:val="none" w:sz="0" w:space="0" w:color="auto"/>
            <w:bottom w:val="none" w:sz="0" w:space="0" w:color="auto"/>
            <w:right w:val="none" w:sz="0" w:space="0" w:color="auto"/>
          </w:divBdr>
        </w:div>
        <w:div w:id="878125505">
          <w:marLeft w:val="0"/>
          <w:marRight w:val="0"/>
          <w:marTop w:val="0"/>
          <w:marBottom w:val="0"/>
          <w:divBdr>
            <w:top w:val="none" w:sz="0" w:space="0" w:color="auto"/>
            <w:left w:val="none" w:sz="0" w:space="0" w:color="auto"/>
            <w:bottom w:val="none" w:sz="0" w:space="0" w:color="auto"/>
            <w:right w:val="none" w:sz="0" w:space="0" w:color="auto"/>
          </w:divBdr>
        </w:div>
        <w:div w:id="878125515">
          <w:marLeft w:val="0"/>
          <w:marRight w:val="0"/>
          <w:marTop w:val="0"/>
          <w:marBottom w:val="0"/>
          <w:divBdr>
            <w:top w:val="none" w:sz="0" w:space="0" w:color="auto"/>
            <w:left w:val="none" w:sz="0" w:space="0" w:color="auto"/>
            <w:bottom w:val="none" w:sz="0" w:space="0" w:color="auto"/>
            <w:right w:val="none" w:sz="0" w:space="0" w:color="auto"/>
          </w:divBdr>
        </w:div>
        <w:div w:id="878125528">
          <w:marLeft w:val="0"/>
          <w:marRight w:val="0"/>
          <w:marTop w:val="0"/>
          <w:marBottom w:val="0"/>
          <w:divBdr>
            <w:top w:val="none" w:sz="0" w:space="0" w:color="auto"/>
            <w:left w:val="none" w:sz="0" w:space="0" w:color="auto"/>
            <w:bottom w:val="none" w:sz="0" w:space="0" w:color="auto"/>
            <w:right w:val="none" w:sz="0" w:space="0" w:color="auto"/>
          </w:divBdr>
        </w:div>
        <w:div w:id="878125567">
          <w:marLeft w:val="0"/>
          <w:marRight w:val="0"/>
          <w:marTop w:val="0"/>
          <w:marBottom w:val="0"/>
          <w:divBdr>
            <w:top w:val="none" w:sz="0" w:space="0" w:color="auto"/>
            <w:left w:val="none" w:sz="0" w:space="0" w:color="auto"/>
            <w:bottom w:val="none" w:sz="0" w:space="0" w:color="auto"/>
            <w:right w:val="none" w:sz="0" w:space="0" w:color="auto"/>
          </w:divBdr>
        </w:div>
        <w:div w:id="878125569">
          <w:marLeft w:val="0"/>
          <w:marRight w:val="0"/>
          <w:marTop w:val="0"/>
          <w:marBottom w:val="0"/>
          <w:divBdr>
            <w:top w:val="none" w:sz="0" w:space="0" w:color="auto"/>
            <w:left w:val="none" w:sz="0" w:space="0" w:color="auto"/>
            <w:bottom w:val="none" w:sz="0" w:space="0" w:color="auto"/>
            <w:right w:val="none" w:sz="0" w:space="0" w:color="auto"/>
          </w:divBdr>
        </w:div>
      </w:divsChild>
    </w:div>
    <w:div w:id="878125555">
      <w:marLeft w:val="0"/>
      <w:marRight w:val="0"/>
      <w:marTop w:val="0"/>
      <w:marBottom w:val="0"/>
      <w:divBdr>
        <w:top w:val="none" w:sz="0" w:space="0" w:color="auto"/>
        <w:left w:val="none" w:sz="0" w:space="0" w:color="auto"/>
        <w:bottom w:val="none" w:sz="0" w:space="0" w:color="auto"/>
        <w:right w:val="none" w:sz="0" w:space="0" w:color="auto"/>
      </w:divBdr>
      <w:divsChild>
        <w:div w:id="878125400">
          <w:marLeft w:val="0"/>
          <w:marRight w:val="0"/>
          <w:marTop w:val="0"/>
          <w:marBottom w:val="0"/>
          <w:divBdr>
            <w:top w:val="none" w:sz="0" w:space="0" w:color="auto"/>
            <w:left w:val="none" w:sz="0" w:space="0" w:color="auto"/>
            <w:bottom w:val="none" w:sz="0" w:space="0" w:color="auto"/>
            <w:right w:val="none" w:sz="0" w:space="0" w:color="auto"/>
          </w:divBdr>
        </w:div>
        <w:div w:id="878125402">
          <w:marLeft w:val="0"/>
          <w:marRight w:val="0"/>
          <w:marTop w:val="0"/>
          <w:marBottom w:val="0"/>
          <w:divBdr>
            <w:top w:val="none" w:sz="0" w:space="0" w:color="auto"/>
            <w:left w:val="none" w:sz="0" w:space="0" w:color="auto"/>
            <w:bottom w:val="none" w:sz="0" w:space="0" w:color="auto"/>
            <w:right w:val="none" w:sz="0" w:space="0" w:color="auto"/>
          </w:divBdr>
        </w:div>
        <w:div w:id="878125403">
          <w:marLeft w:val="0"/>
          <w:marRight w:val="0"/>
          <w:marTop w:val="0"/>
          <w:marBottom w:val="0"/>
          <w:divBdr>
            <w:top w:val="none" w:sz="0" w:space="0" w:color="auto"/>
            <w:left w:val="none" w:sz="0" w:space="0" w:color="auto"/>
            <w:bottom w:val="none" w:sz="0" w:space="0" w:color="auto"/>
            <w:right w:val="none" w:sz="0" w:space="0" w:color="auto"/>
          </w:divBdr>
        </w:div>
        <w:div w:id="878125405">
          <w:marLeft w:val="0"/>
          <w:marRight w:val="0"/>
          <w:marTop w:val="0"/>
          <w:marBottom w:val="0"/>
          <w:divBdr>
            <w:top w:val="none" w:sz="0" w:space="0" w:color="auto"/>
            <w:left w:val="none" w:sz="0" w:space="0" w:color="auto"/>
            <w:bottom w:val="none" w:sz="0" w:space="0" w:color="auto"/>
            <w:right w:val="none" w:sz="0" w:space="0" w:color="auto"/>
          </w:divBdr>
        </w:div>
        <w:div w:id="878125407">
          <w:marLeft w:val="0"/>
          <w:marRight w:val="0"/>
          <w:marTop w:val="0"/>
          <w:marBottom w:val="0"/>
          <w:divBdr>
            <w:top w:val="none" w:sz="0" w:space="0" w:color="auto"/>
            <w:left w:val="none" w:sz="0" w:space="0" w:color="auto"/>
            <w:bottom w:val="none" w:sz="0" w:space="0" w:color="auto"/>
            <w:right w:val="none" w:sz="0" w:space="0" w:color="auto"/>
          </w:divBdr>
        </w:div>
        <w:div w:id="878125409">
          <w:marLeft w:val="0"/>
          <w:marRight w:val="0"/>
          <w:marTop w:val="0"/>
          <w:marBottom w:val="0"/>
          <w:divBdr>
            <w:top w:val="none" w:sz="0" w:space="0" w:color="auto"/>
            <w:left w:val="none" w:sz="0" w:space="0" w:color="auto"/>
            <w:bottom w:val="none" w:sz="0" w:space="0" w:color="auto"/>
            <w:right w:val="none" w:sz="0" w:space="0" w:color="auto"/>
          </w:divBdr>
        </w:div>
        <w:div w:id="878125410">
          <w:marLeft w:val="0"/>
          <w:marRight w:val="0"/>
          <w:marTop w:val="0"/>
          <w:marBottom w:val="0"/>
          <w:divBdr>
            <w:top w:val="none" w:sz="0" w:space="0" w:color="auto"/>
            <w:left w:val="none" w:sz="0" w:space="0" w:color="auto"/>
            <w:bottom w:val="none" w:sz="0" w:space="0" w:color="auto"/>
            <w:right w:val="none" w:sz="0" w:space="0" w:color="auto"/>
          </w:divBdr>
        </w:div>
        <w:div w:id="878125411">
          <w:marLeft w:val="0"/>
          <w:marRight w:val="0"/>
          <w:marTop w:val="0"/>
          <w:marBottom w:val="0"/>
          <w:divBdr>
            <w:top w:val="none" w:sz="0" w:space="0" w:color="auto"/>
            <w:left w:val="none" w:sz="0" w:space="0" w:color="auto"/>
            <w:bottom w:val="none" w:sz="0" w:space="0" w:color="auto"/>
            <w:right w:val="none" w:sz="0" w:space="0" w:color="auto"/>
          </w:divBdr>
        </w:div>
        <w:div w:id="878125412">
          <w:marLeft w:val="0"/>
          <w:marRight w:val="0"/>
          <w:marTop w:val="0"/>
          <w:marBottom w:val="0"/>
          <w:divBdr>
            <w:top w:val="none" w:sz="0" w:space="0" w:color="auto"/>
            <w:left w:val="none" w:sz="0" w:space="0" w:color="auto"/>
            <w:bottom w:val="none" w:sz="0" w:space="0" w:color="auto"/>
            <w:right w:val="none" w:sz="0" w:space="0" w:color="auto"/>
          </w:divBdr>
        </w:div>
        <w:div w:id="878125425">
          <w:marLeft w:val="0"/>
          <w:marRight w:val="0"/>
          <w:marTop w:val="0"/>
          <w:marBottom w:val="0"/>
          <w:divBdr>
            <w:top w:val="none" w:sz="0" w:space="0" w:color="auto"/>
            <w:left w:val="none" w:sz="0" w:space="0" w:color="auto"/>
            <w:bottom w:val="none" w:sz="0" w:space="0" w:color="auto"/>
            <w:right w:val="none" w:sz="0" w:space="0" w:color="auto"/>
          </w:divBdr>
        </w:div>
        <w:div w:id="878125427">
          <w:marLeft w:val="0"/>
          <w:marRight w:val="0"/>
          <w:marTop w:val="0"/>
          <w:marBottom w:val="0"/>
          <w:divBdr>
            <w:top w:val="none" w:sz="0" w:space="0" w:color="auto"/>
            <w:left w:val="none" w:sz="0" w:space="0" w:color="auto"/>
            <w:bottom w:val="none" w:sz="0" w:space="0" w:color="auto"/>
            <w:right w:val="none" w:sz="0" w:space="0" w:color="auto"/>
          </w:divBdr>
        </w:div>
        <w:div w:id="878125429">
          <w:marLeft w:val="0"/>
          <w:marRight w:val="0"/>
          <w:marTop w:val="0"/>
          <w:marBottom w:val="0"/>
          <w:divBdr>
            <w:top w:val="none" w:sz="0" w:space="0" w:color="auto"/>
            <w:left w:val="none" w:sz="0" w:space="0" w:color="auto"/>
            <w:bottom w:val="none" w:sz="0" w:space="0" w:color="auto"/>
            <w:right w:val="none" w:sz="0" w:space="0" w:color="auto"/>
          </w:divBdr>
        </w:div>
        <w:div w:id="878125431">
          <w:marLeft w:val="0"/>
          <w:marRight w:val="0"/>
          <w:marTop w:val="0"/>
          <w:marBottom w:val="0"/>
          <w:divBdr>
            <w:top w:val="none" w:sz="0" w:space="0" w:color="auto"/>
            <w:left w:val="none" w:sz="0" w:space="0" w:color="auto"/>
            <w:bottom w:val="none" w:sz="0" w:space="0" w:color="auto"/>
            <w:right w:val="none" w:sz="0" w:space="0" w:color="auto"/>
          </w:divBdr>
        </w:div>
        <w:div w:id="878125434">
          <w:marLeft w:val="0"/>
          <w:marRight w:val="0"/>
          <w:marTop w:val="0"/>
          <w:marBottom w:val="0"/>
          <w:divBdr>
            <w:top w:val="none" w:sz="0" w:space="0" w:color="auto"/>
            <w:left w:val="none" w:sz="0" w:space="0" w:color="auto"/>
            <w:bottom w:val="none" w:sz="0" w:space="0" w:color="auto"/>
            <w:right w:val="none" w:sz="0" w:space="0" w:color="auto"/>
          </w:divBdr>
        </w:div>
        <w:div w:id="878125435">
          <w:marLeft w:val="0"/>
          <w:marRight w:val="0"/>
          <w:marTop w:val="0"/>
          <w:marBottom w:val="0"/>
          <w:divBdr>
            <w:top w:val="none" w:sz="0" w:space="0" w:color="auto"/>
            <w:left w:val="none" w:sz="0" w:space="0" w:color="auto"/>
            <w:bottom w:val="none" w:sz="0" w:space="0" w:color="auto"/>
            <w:right w:val="none" w:sz="0" w:space="0" w:color="auto"/>
          </w:divBdr>
        </w:div>
        <w:div w:id="878125437">
          <w:marLeft w:val="0"/>
          <w:marRight w:val="0"/>
          <w:marTop w:val="0"/>
          <w:marBottom w:val="0"/>
          <w:divBdr>
            <w:top w:val="none" w:sz="0" w:space="0" w:color="auto"/>
            <w:left w:val="none" w:sz="0" w:space="0" w:color="auto"/>
            <w:bottom w:val="none" w:sz="0" w:space="0" w:color="auto"/>
            <w:right w:val="none" w:sz="0" w:space="0" w:color="auto"/>
          </w:divBdr>
        </w:div>
        <w:div w:id="878125447">
          <w:marLeft w:val="0"/>
          <w:marRight w:val="0"/>
          <w:marTop w:val="0"/>
          <w:marBottom w:val="0"/>
          <w:divBdr>
            <w:top w:val="none" w:sz="0" w:space="0" w:color="auto"/>
            <w:left w:val="none" w:sz="0" w:space="0" w:color="auto"/>
            <w:bottom w:val="none" w:sz="0" w:space="0" w:color="auto"/>
            <w:right w:val="none" w:sz="0" w:space="0" w:color="auto"/>
          </w:divBdr>
        </w:div>
        <w:div w:id="878125448">
          <w:marLeft w:val="0"/>
          <w:marRight w:val="0"/>
          <w:marTop w:val="0"/>
          <w:marBottom w:val="0"/>
          <w:divBdr>
            <w:top w:val="none" w:sz="0" w:space="0" w:color="auto"/>
            <w:left w:val="none" w:sz="0" w:space="0" w:color="auto"/>
            <w:bottom w:val="none" w:sz="0" w:space="0" w:color="auto"/>
            <w:right w:val="none" w:sz="0" w:space="0" w:color="auto"/>
          </w:divBdr>
        </w:div>
        <w:div w:id="878125449">
          <w:marLeft w:val="0"/>
          <w:marRight w:val="0"/>
          <w:marTop w:val="0"/>
          <w:marBottom w:val="0"/>
          <w:divBdr>
            <w:top w:val="none" w:sz="0" w:space="0" w:color="auto"/>
            <w:left w:val="none" w:sz="0" w:space="0" w:color="auto"/>
            <w:bottom w:val="none" w:sz="0" w:space="0" w:color="auto"/>
            <w:right w:val="none" w:sz="0" w:space="0" w:color="auto"/>
          </w:divBdr>
        </w:div>
        <w:div w:id="878125450">
          <w:marLeft w:val="0"/>
          <w:marRight w:val="0"/>
          <w:marTop w:val="0"/>
          <w:marBottom w:val="0"/>
          <w:divBdr>
            <w:top w:val="none" w:sz="0" w:space="0" w:color="auto"/>
            <w:left w:val="none" w:sz="0" w:space="0" w:color="auto"/>
            <w:bottom w:val="none" w:sz="0" w:space="0" w:color="auto"/>
            <w:right w:val="none" w:sz="0" w:space="0" w:color="auto"/>
          </w:divBdr>
        </w:div>
        <w:div w:id="878125452">
          <w:marLeft w:val="0"/>
          <w:marRight w:val="0"/>
          <w:marTop w:val="0"/>
          <w:marBottom w:val="0"/>
          <w:divBdr>
            <w:top w:val="none" w:sz="0" w:space="0" w:color="auto"/>
            <w:left w:val="none" w:sz="0" w:space="0" w:color="auto"/>
            <w:bottom w:val="none" w:sz="0" w:space="0" w:color="auto"/>
            <w:right w:val="none" w:sz="0" w:space="0" w:color="auto"/>
          </w:divBdr>
        </w:div>
        <w:div w:id="878125454">
          <w:marLeft w:val="0"/>
          <w:marRight w:val="0"/>
          <w:marTop w:val="0"/>
          <w:marBottom w:val="0"/>
          <w:divBdr>
            <w:top w:val="none" w:sz="0" w:space="0" w:color="auto"/>
            <w:left w:val="none" w:sz="0" w:space="0" w:color="auto"/>
            <w:bottom w:val="none" w:sz="0" w:space="0" w:color="auto"/>
            <w:right w:val="none" w:sz="0" w:space="0" w:color="auto"/>
          </w:divBdr>
        </w:div>
        <w:div w:id="878125458">
          <w:marLeft w:val="0"/>
          <w:marRight w:val="0"/>
          <w:marTop w:val="0"/>
          <w:marBottom w:val="0"/>
          <w:divBdr>
            <w:top w:val="none" w:sz="0" w:space="0" w:color="auto"/>
            <w:left w:val="none" w:sz="0" w:space="0" w:color="auto"/>
            <w:bottom w:val="none" w:sz="0" w:space="0" w:color="auto"/>
            <w:right w:val="none" w:sz="0" w:space="0" w:color="auto"/>
          </w:divBdr>
        </w:div>
        <w:div w:id="878125462">
          <w:marLeft w:val="0"/>
          <w:marRight w:val="0"/>
          <w:marTop w:val="0"/>
          <w:marBottom w:val="0"/>
          <w:divBdr>
            <w:top w:val="none" w:sz="0" w:space="0" w:color="auto"/>
            <w:left w:val="none" w:sz="0" w:space="0" w:color="auto"/>
            <w:bottom w:val="none" w:sz="0" w:space="0" w:color="auto"/>
            <w:right w:val="none" w:sz="0" w:space="0" w:color="auto"/>
          </w:divBdr>
        </w:div>
        <w:div w:id="878125463">
          <w:marLeft w:val="0"/>
          <w:marRight w:val="0"/>
          <w:marTop w:val="0"/>
          <w:marBottom w:val="0"/>
          <w:divBdr>
            <w:top w:val="none" w:sz="0" w:space="0" w:color="auto"/>
            <w:left w:val="none" w:sz="0" w:space="0" w:color="auto"/>
            <w:bottom w:val="none" w:sz="0" w:space="0" w:color="auto"/>
            <w:right w:val="none" w:sz="0" w:space="0" w:color="auto"/>
          </w:divBdr>
        </w:div>
        <w:div w:id="878125464">
          <w:marLeft w:val="0"/>
          <w:marRight w:val="0"/>
          <w:marTop w:val="0"/>
          <w:marBottom w:val="0"/>
          <w:divBdr>
            <w:top w:val="none" w:sz="0" w:space="0" w:color="auto"/>
            <w:left w:val="none" w:sz="0" w:space="0" w:color="auto"/>
            <w:bottom w:val="none" w:sz="0" w:space="0" w:color="auto"/>
            <w:right w:val="none" w:sz="0" w:space="0" w:color="auto"/>
          </w:divBdr>
        </w:div>
        <w:div w:id="878125465">
          <w:marLeft w:val="0"/>
          <w:marRight w:val="0"/>
          <w:marTop w:val="0"/>
          <w:marBottom w:val="0"/>
          <w:divBdr>
            <w:top w:val="none" w:sz="0" w:space="0" w:color="auto"/>
            <w:left w:val="none" w:sz="0" w:space="0" w:color="auto"/>
            <w:bottom w:val="none" w:sz="0" w:space="0" w:color="auto"/>
            <w:right w:val="none" w:sz="0" w:space="0" w:color="auto"/>
          </w:divBdr>
        </w:div>
        <w:div w:id="878125466">
          <w:marLeft w:val="0"/>
          <w:marRight w:val="0"/>
          <w:marTop w:val="0"/>
          <w:marBottom w:val="0"/>
          <w:divBdr>
            <w:top w:val="none" w:sz="0" w:space="0" w:color="auto"/>
            <w:left w:val="none" w:sz="0" w:space="0" w:color="auto"/>
            <w:bottom w:val="none" w:sz="0" w:space="0" w:color="auto"/>
            <w:right w:val="none" w:sz="0" w:space="0" w:color="auto"/>
          </w:divBdr>
        </w:div>
        <w:div w:id="878125469">
          <w:marLeft w:val="0"/>
          <w:marRight w:val="0"/>
          <w:marTop w:val="0"/>
          <w:marBottom w:val="0"/>
          <w:divBdr>
            <w:top w:val="none" w:sz="0" w:space="0" w:color="auto"/>
            <w:left w:val="none" w:sz="0" w:space="0" w:color="auto"/>
            <w:bottom w:val="none" w:sz="0" w:space="0" w:color="auto"/>
            <w:right w:val="none" w:sz="0" w:space="0" w:color="auto"/>
          </w:divBdr>
        </w:div>
        <w:div w:id="878125470">
          <w:marLeft w:val="0"/>
          <w:marRight w:val="0"/>
          <w:marTop w:val="0"/>
          <w:marBottom w:val="0"/>
          <w:divBdr>
            <w:top w:val="none" w:sz="0" w:space="0" w:color="auto"/>
            <w:left w:val="none" w:sz="0" w:space="0" w:color="auto"/>
            <w:bottom w:val="none" w:sz="0" w:space="0" w:color="auto"/>
            <w:right w:val="none" w:sz="0" w:space="0" w:color="auto"/>
          </w:divBdr>
        </w:div>
        <w:div w:id="878125471">
          <w:marLeft w:val="0"/>
          <w:marRight w:val="0"/>
          <w:marTop w:val="0"/>
          <w:marBottom w:val="0"/>
          <w:divBdr>
            <w:top w:val="none" w:sz="0" w:space="0" w:color="auto"/>
            <w:left w:val="none" w:sz="0" w:space="0" w:color="auto"/>
            <w:bottom w:val="none" w:sz="0" w:space="0" w:color="auto"/>
            <w:right w:val="none" w:sz="0" w:space="0" w:color="auto"/>
          </w:divBdr>
        </w:div>
        <w:div w:id="878125474">
          <w:marLeft w:val="0"/>
          <w:marRight w:val="0"/>
          <w:marTop w:val="0"/>
          <w:marBottom w:val="0"/>
          <w:divBdr>
            <w:top w:val="none" w:sz="0" w:space="0" w:color="auto"/>
            <w:left w:val="none" w:sz="0" w:space="0" w:color="auto"/>
            <w:bottom w:val="none" w:sz="0" w:space="0" w:color="auto"/>
            <w:right w:val="none" w:sz="0" w:space="0" w:color="auto"/>
          </w:divBdr>
        </w:div>
        <w:div w:id="878125475">
          <w:marLeft w:val="0"/>
          <w:marRight w:val="0"/>
          <w:marTop w:val="0"/>
          <w:marBottom w:val="0"/>
          <w:divBdr>
            <w:top w:val="none" w:sz="0" w:space="0" w:color="auto"/>
            <w:left w:val="none" w:sz="0" w:space="0" w:color="auto"/>
            <w:bottom w:val="none" w:sz="0" w:space="0" w:color="auto"/>
            <w:right w:val="none" w:sz="0" w:space="0" w:color="auto"/>
          </w:divBdr>
        </w:div>
        <w:div w:id="878125478">
          <w:marLeft w:val="0"/>
          <w:marRight w:val="0"/>
          <w:marTop w:val="0"/>
          <w:marBottom w:val="0"/>
          <w:divBdr>
            <w:top w:val="none" w:sz="0" w:space="0" w:color="auto"/>
            <w:left w:val="none" w:sz="0" w:space="0" w:color="auto"/>
            <w:bottom w:val="none" w:sz="0" w:space="0" w:color="auto"/>
            <w:right w:val="none" w:sz="0" w:space="0" w:color="auto"/>
          </w:divBdr>
        </w:div>
        <w:div w:id="878125479">
          <w:marLeft w:val="0"/>
          <w:marRight w:val="0"/>
          <w:marTop w:val="0"/>
          <w:marBottom w:val="0"/>
          <w:divBdr>
            <w:top w:val="none" w:sz="0" w:space="0" w:color="auto"/>
            <w:left w:val="none" w:sz="0" w:space="0" w:color="auto"/>
            <w:bottom w:val="none" w:sz="0" w:space="0" w:color="auto"/>
            <w:right w:val="none" w:sz="0" w:space="0" w:color="auto"/>
          </w:divBdr>
        </w:div>
        <w:div w:id="878125483">
          <w:marLeft w:val="0"/>
          <w:marRight w:val="0"/>
          <w:marTop w:val="0"/>
          <w:marBottom w:val="0"/>
          <w:divBdr>
            <w:top w:val="none" w:sz="0" w:space="0" w:color="auto"/>
            <w:left w:val="none" w:sz="0" w:space="0" w:color="auto"/>
            <w:bottom w:val="none" w:sz="0" w:space="0" w:color="auto"/>
            <w:right w:val="none" w:sz="0" w:space="0" w:color="auto"/>
          </w:divBdr>
        </w:div>
        <w:div w:id="878125485">
          <w:marLeft w:val="0"/>
          <w:marRight w:val="0"/>
          <w:marTop w:val="0"/>
          <w:marBottom w:val="0"/>
          <w:divBdr>
            <w:top w:val="none" w:sz="0" w:space="0" w:color="auto"/>
            <w:left w:val="none" w:sz="0" w:space="0" w:color="auto"/>
            <w:bottom w:val="none" w:sz="0" w:space="0" w:color="auto"/>
            <w:right w:val="none" w:sz="0" w:space="0" w:color="auto"/>
          </w:divBdr>
        </w:div>
        <w:div w:id="878125486">
          <w:marLeft w:val="0"/>
          <w:marRight w:val="0"/>
          <w:marTop w:val="0"/>
          <w:marBottom w:val="0"/>
          <w:divBdr>
            <w:top w:val="none" w:sz="0" w:space="0" w:color="auto"/>
            <w:left w:val="none" w:sz="0" w:space="0" w:color="auto"/>
            <w:bottom w:val="none" w:sz="0" w:space="0" w:color="auto"/>
            <w:right w:val="none" w:sz="0" w:space="0" w:color="auto"/>
          </w:divBdr>
        </w:div>
        <w:div w:id="878125488">
          <w:marLeft w:val="0"/>
          <w:marRight w:val="0"/>
          <w:marTop w:val="0"/>
          <w:marBottom w:val="0"/>
          <w:divBdr>
            <w:top w:val="none" w:sz="0" w:space="0" w:color="auto"/>
            <w:left w:val="none" w:sz="0" w:space="0" w:color="auto"/>
            <w:bottom w:val="none" w:sz="0" w:space="0" w:color="auto"/>
            <w:right w:val="none" w:sz="0" w:space="0" w:color="auto"/>
          </w:divBdr>
        </w:div>
        <w:div w:id="878125490">
          <w:marLeft w:val="0"/>
          <w:marRight w:val="0"/>
          <w:marTop w:val="0"/>
          <w:marBottom w:val="0"/>
          <w:divBdr>
            <w:top w:val="none" w:sz="0" w:space="0" w:color="auto"/>
            <w:left w:val="none" w:sz="0" w:space="0" w:color="auto"/>
            <w:bottom w:val="none" w:sz="0" w:space="0" w:color="auto"/>
            <w:right w:val="none" w:sz="0" w:space="0" w:color="auto"/>
          </w:divBdr>
        </w:div>
        <w:div w:id="878125492">
          <w:marLeft w:val="0"/>
          <w:marRight w:val="0"/>
          <w:marTop w:val="0"/>
          <w:marBottom w:val="0"/>
          <w:divBdr>
            <w:top w:val="none" w:sz="0" w:space="0" w:color="auto"/>
            <w:left w:val="none" w:sz="0" w:space="0" w:color="auto"/>
            <w:bottom w:val="none" w:sz="0" w:space="0" w:color="auto"/>
            <w:right w:val="none" w:sz="0" w:space="0" w:color="auto"/>
          </w:divBdr>
        </w:div>
        <w:div w:id="878125494">
          <w:marLeft w:val="0"/>
          <w:marRight w:val="0"/>
          <w:marTop w:val="0"/>
          <w:marBottom w:val="0"/>
          <w:divBdr>
            <w:top w:val="none" w:sz="0" w:space="0" w:color="auto"/>
            <w:left w:val="none" w:sz="0" w:space="0" w:color="auto"/>
            <w:bottom w:val="none" w:sz="0" w:space="0" w:color="auto"/>
            <w:right w:val="none" w:sz="0" w:space="0" w:color="auto"/>
          </w:divBdr>
        </w:div>
        <w:div w:id="878125501">
          <w:marLeft w:val="0"/>
          <w:marRight w:val="0"/>
          <w:marTop w:val="0"/>
          <w:marBottom w:val="0"/>
          <w:divBdr>
            <w:top w:val="none" w:sz="0" w:space="0" w:color="auto"/>
            <w:left w:val="none" w:sz="0" w:space="0" w:color="auto"/>
            <w:bottom w:val="none" w:sz="0" w:space="0" w:color="auto"/>
            <w:right w:val="none" w:sz="0" w:space="0" w:color="auto"/>
          </w:divBdr>
        </w:div>
        <w:div w:id="878125502">
          <w:marLeft w:val="0"/>
          <w:marRight w:val="0"/>
          <w:marTop w:val="0"/>
          <w:marBottom w:val="0"/>
          <w:divBdr>
            <w:top w:val="none" w:sz="0" w:space="0" w:color="auto"/>
            <w:left w:val="none" w:sz="0" w:space="0" w:color="auto"/>
            <w:bottom w:val="none" w:sz="0" w:space="0" w:color="auto"/>
            <w:right w:val="none" w:sz="0" w:space="0" w:color="auto"/>
          </w:divBdr>
        </w:div>
        <w:div w:id="878125504">
          <w:marLeft w:val="0"/>
          <w:marRight w:val="0"/>
          <w:marTop w:val="0"/>
          <w:marBottom w:val="0"/>
          <w:divBdr>
            <w:top w:val="none" w:sz="0" w:space="0" w:color="auto"/>
            <w:left w:val="none" w:sz="0" w:space="0" w:color="auto"/>
            <w:bottom w:val="none" w:sz="0" w:space="0" w:color="auto"/>
            <w:right w:val="none" w:sz="0" w:space="0" w:color="auto"/>
          </w:divBdr>
        </w:div>
        <w:div w:id="878125508">
          <w:marLeft w:val="0"/>
          <w:marRight w:val="0"/>
          <w:marTop w:val="0"/>
          <w:marBottom w:val="0"/>
          <w:divBdr>
            <w:top w:val="none" w:sz="0" w:space="0" w:color="auto"/>
            <w:left w:val="none" w:sz="0" w:space="0" w:color="auto"/>
            <w:bottom w:val="none" w:sz="0" w:space="0" w:color="auto"/>
            <w:right w:val="none" w:sz="0" w:space="0" w:color="auto"/>
          </w:divBdr>
        </w:div>
        <w:div w:id="878125509">
          <w:marLeft w:val="0"/>
          <w:marRight w:val="0"/>
          <w:marTop w:val="0"/>
          <w:marBottom w:val="0"/>
          <w:divBdr>
            <w:top w:val="none" w:sz="0" w:space="0" w:color="auto"/>
            <w:left w:val="none" w:sz="0" w:space="0" w:color="auto"/>
            <w:bottom w:val="none" w:sz="0" w:space="0" w:color="auto"/>
            <w:right w:val="none" w:sz="0" w:space="0" w:color="auto"/>
          </w:divBdr>
        </w:div>
        <w:div w:id="878125512">
          <w:marLeft w:val="0"/>
          <w:marRight w:val="0"/>
          <w:marTop w:val="0"/>
          <w:marBottom w:val="0"/>
          <w:divBdr>
            <w:top w:val="none" w:sz="0" w:space="0" w:color="auto"/>
            <w:left w:val="none" w:sz="0" w:space="0" w:color="auto"/>
            <w:bottom w:val="none" w:sz="0" w:space="0" w:color="auto"/>
            <w:right w:val="none" w:sz="0" w:space="0" w:color="auto"/>
          </w:divBdr>
        </w:div>
        <w:div w:id="878125513">
          <w:marLeft w:val="0"/>
          <w:marRight w:val="0"/>
          <w:marTop w:val="0"/>
          <w:marBottom w:val="0"/>
          <w:divBdr>
            <w:top w:val="none" w:sz="0" w:space="0" w:color="auto"/>
            <w:left w:val="none" w:sz="0" w:space="0" w:color="auto"/>
            <w:bottom w:val="none" w:sz="0" w:space="0" w:color="auto"/>
            <w:right w:val="none" w:sz="0" w:space="0" w:color="auto"/>
          </w:divBdr>
        </w:div>
        <w:div w:id="878125514">
          <w:marLeft w:val="0"/>
          <w:marRight w:val="0"/>
          <w:marTop w:val="0"/>
          <w:marBottom w:val="0"/>
          <w:divBdr>
            <w:top w:val="none" w:sz="0" w:space="0" w:color="auto"/>
            <w:left w:val="none" w:sz="0" w:space="0" w:color="auto"/>
            <w:bottom w:val="none" w:sz="0" w:space="0" w:color="auto"/>
            <w:right w:val="none" w:sz="0" w:space="0" w:color="auto"/>
          </w:divBdr>
        </w:div>
        <w:div w:id="878125525">
          <w:marLeft w:val="0"/>
          <w:marRight w:val="0"/>
          <w:marTop w:val="0"/>
          <w:marBottom w:val="0"/>
          <w:divBdr>
            <w:top w:val="none" w:sz="0" w:space="0" w:color="auto"/>
            <w:left w:val="none" w:sz="0" w:space="0" w:color="auto"/>
            <w:bottom w:val="none" w:sz="0" w:space="0" w:color="auto"/>
            <w:right w:val="none" w:sz="0" w:space="0" w:color="auto"/>
          </w:divBdr>
        </w:div>
        <w:div w:id="878125529">
          <w:marLeft w:val="0"/>
          <w:marRight w:val="0"/>
          <w:marTop w:val="0"/>
          <w:marBottom w:val="0"/>
          <w:divBdr>
            <w:top w:val="none" w:sz="0" w:space="0" w:color="auto"/>
            <w:left w:val="none" w:sz="0" w:space="0" w:color="auto"/>
            <w:bottom w:val="none" w:sz="0" w:space="0" w:color="auto"/>
            <w:right w:val="none" w:sz="0" w:space="0" w:color="auto"/>
          </w:divBdr>
        </w:div>
        <w:div w:id="878125534">
          <w:marLeft w:val="0"/>
          <w:marRight w:val="0"/>
          <w:marTop w:val="0"/>
          <w:marBottom w:val="0"/>
          <w:divBdr>
            <w:top w:val="none" w:sz="0" w:space="0" w:color="auto"/>
            <w:left w:val="none" w:sz="0" w:space="0" w:color="auto"/>
            <w:bottom w:val="none" w:sz="0" w:space="0" w:color="auto"/>
            <w:right w:val="none" w:sz="0" w:space="0" w:color="auto"/>
          </w:divBdr>
        </w:div>
        <w:div w:id="878125537">
          <w:marLeft w:val="0"/>
          <w:marRight w:val="0"/>
          <w:marTop w:val="0"/>
          <w:marBottom w:val="0"/>
          <w:divBdr>
            <w:top w:val="none" w:sz="0" w:space="0" w:color="auto"/>
            <w:left w:val="none" w:sz="0" w:space="0" w:color="auto"/>
            <w:bottom w:val="none" w:sz="0" w:space="0" w:color="auto"/>
            <w:right w:val="none" w:sz="0" w:space="0" w:color="auto"/>
          </w:divBdr>
        </w:div>
        <w:div w:id="878125538">
          <w:marLeft w:val="0"/>
          <w:marRight w:val="0"/>
          <w:marTop w:val="0"/>
          <w:marBottom w:val="0"/>
          <w:divBdr>
            <w:top w:val="none" w:sz="0" w:space="0" w:color="auto"/>
            <w:left w:val="none" w:sz="0" w:space="0" w:color="auto"/>
            <w:bottom w:val="none" w:sz="0" w:space="0" w:color="auto"/>
            <w:right w:val="none" w:sz="0" w:space="0" w:color="auto"/>
          </w:divBdr>
        </w:div>
        <w:div w:id="878125540">
          <w:marLeft w:val="0"/>
          <w:marRight w:val="0"/>
          <w:marTop w:val="0"/>
          <w:marBottom w:val="0"/>
          <w:divBdr>
            <w:top w:val="none" w:sz="0" w:space="0" w:color="auto"/>
            <w:left w:val="none" w:sz="0" w:space="0" w:color="auto"/>
            <w:bottom w:val="none" w:sz="0" w:space="0" w:color="auto"/>
            <w:right w:val="none" w:sz="0" w:space="0" w:color="auto"/>
          </w:divBdr>
        </w:div>
        <w:div w:id="878125543">
          <w:marLeft w:val="0"/>
          <w:marRight w:val="0"/>
          <w:marTop w:val="0"/>
          <w:marBottom w:val="0"/>
          <w:divBdr>
            <w:top w:val="none" w:sz="0" w:space="0" w:color="auto"/>
            <w:left w:val="none" w:sz="0" w:space="0" w:color="auto"/>
            <w:bottom w:val="none" w:sz="0" w:space="0" w:color="auto"/>
            <w:right w:val="none" w:sz="0" w:space="0" w:color="auto"/>
          </w:divBdr>
        </w:div>
        <w:div w:id="878125545">
          <w:marLeft w:val="0"/>
          <w:marRight w:val="0"/>
          <w:marTop w:val="0"/>
          <w:marBottom w:val="0"/>
          <w:divBdr>
            <w:top w:val="none" w:sz="0" w:space="0" w:color="auto"/>
            <w:left w:val="none" w:sz="0" w:space="0" w:color="auto"/>
            <w:bottom w:val="none" w:sz="0" w:space="0" w:color="auto"/>
            <w:right w:val="none" w:sz="0" w:space="0" w:color="auto"/>
          </w:divBdr>
        </w:div>
        <w:div w:id="878125546">
          <w:marLeft w:val="0"/>
          <w:marRight w:val="0"/>
          <w:marTop w:val="0"/>
          <w:marBottom w:val="0"/>
          <w:divBdr>
            <w:top w:val="none" w:sz="0" w:space="0" w:color="auto"/>
            <w:left w:val="none" w:sz="0" w:space="0" w:color="auto"/>
            <w:bottom w:val="none" w:sz="0" w:space="0" w:color="auto"/>
            <w:right w:val="none" w:sz="0" w:space="0" w:color="auto"/>
          </w:divBdr>
        </w:div>
        <w:div w:id="878125547">
          <w:marLeft w:val="0"/>
          <w:marRight w:val="0"/>
          <w:marTop w:val="0"/>
          <w:marBottom w:val="0"/>
          <w:divBdr>
            <w:top w:val="none" w:sz="0" w:space="0" w:color="auto"/>
            <w:left w:val="none" w:sz="0" w:space="0" w:color="auto"/>
            <w:bottom w:val="none" w:sz="0" w:space="0" w:color="auto"/>
            <w:right w:val="none" w:sz="0" w:space="0" w:color="auto"/>
          </w:divBdr>
        </w:div>
        <w:div w:id="878125548">
          <w:marLeft w:val="0"/>
          <w:marRight w:val="0"/>
          <w:marTop w:val="0"/>
          <w:marBottom w:val="0"/>
          <w:divBdr>
            <w:top w:val="none" w:sz="0" w:space="0" w:color="auto"/>
            <w:left w:val="none" w:sz="0" w:space="0" w:color="auto"/>
            <w:bottom w:val="none" w:sz="0" w:space="0" w:color="auto"/>
            <w:right w:val="none" w:sz="0" w:space="0" w:color="auto"/>
          </w:divBdr>
        </w:div>
        <w:div w:id="878125549">
          <w:marLeft w:val="0"/>
          <w:marRight w:val="0"/>
          <w:marTop w:val="0"/>
          <w:marBottom w:val="0"/>
          <w:divBdr>
            <w:top w:val="none" w:sz="0" w:space="0" w:color="auto"/>
            <w:left w:val="none" w:sz="0" w:space="0" w:color="auto"/>
            <w:bottom w:val="none" w:sz="0" w:space="0" w:color="auto"/>
            <w:right w:val="none" w:sz="0" w:space="0" w:color="auto"/>
          </w:divBdr>
        </w:div>
        <w:div w:id="878125553">
          <w:marLeft w:val="0"/>
          <w:marRight w:val="0"/>
          <w:marTop w:val="0"/>
          <w:marBottom w:val="0"/>
          <w:divBdr>
            <w:top w:val="none" w:sz="0" w:space="0" w:color="auto"/>
            <w:left w:val="none" w:sz="0" w:space="0" w:color="auto"/>
            <w:bottom w:val="none" w:sz="0" w:space="0" w:color="auto"/>
            <w:right w:val="none" w:sz="0" w:space="0" w:color="auto"/>
          </w:divBdr>
        </w:div>
        <w:div w:id="878125554">
          <w:marLeft w:val="0"/>
          <w:marRight w:val="0"/>
          <w:marTop w:val="0"/>
          <w:marBottom w:val="0"/>
          <w:divBdr>
            <w:top w:val="none" w:sz="0" w:space="0" w:color="auto"/>
            <w:left w:val="none" w:sz="0" w:space="0" w:color="auto"/>
            <w:bottom w:val="none" w:sz="0" w:space="0" w:color="auto"/>
            <w:right w:val="none" w:sz="0" w:space="0" w:color="auto"/>
          </w:divBdr>
        </w:div>
        <w:div w:id="878125559">
          <w:marLeft w:val="0"/>
          <w:marRight w:val="0"/>
          <w:marTop w:val="0"/>
          <w:marBottom w:val="0"/>
          <w:divBdr>
            <w:top w:val="none" w:sz="0" w:space="0" w:color="auto"/>
            <w:left w:val="none" w:sz="0" w:space="0" w:color="auto"/>
            <w:bottom w:val="none" w:sz="0" w:space="0" w:color="auto"/>
            <w:right w:val="none" w:sz="0" w:space="0" w:color="auto"/>
          </w:divBdr>
        </w:div>
        <w:div w:id="878125560">
          <w:marLeft w:val="0"/>
          <w:marRight w:val="0"/>
          <w:marTop w:val="0"/>
          <w:marBottom w:val="0"/>
          <w:divBdr>
            <w:top w:val="none" w:sz="0" w:space="0" w:color="auto"/>
            <w:left w:val="none" w:sz="0" w:space="0" w:color="auto"/>
            <w:bottom w:val="none" w:sz="0" w:space="0" w:color="auto"/>
            <w:right w:val="none" w:sz="0" w:space="0" w:color="auto"/>
          </w:divBdr>
        </w:div>
        <w:div w:id="878125561">
          <w:marLeft w:val="0"/>
          <w:marRight w:val="0"/>
          <w:marTop w:val="0"/>
          <w:marBottom w:val="0"/>
          <w:divBdr>
            <w:top w:val="none" w:sz="0" w:space="0" w:color="auto"/>
            <w:left w:val="none" w:sz="0" w:space="0" w:color="auto"/>
            <w:bottom w:val="none" w:sz="0" w:space="0" w:color="auto"/>
            <w:right w:val="none" w:sz="0" w:space="0" w:color="auto"/>
          </w:divBdr>
        </w:div>
        <w:div w:id="878125562">
          <w:marLeft w:val="0"/>
          <w:marRight w:val="0"/>
          <w:marTop w:val="0"/>
          <w:marBottom w:val="0"/>
          <w:divBdr>
            <w:top w:val="none" w:sz="0" w:space="0" w:color="auto"/>
            <w:left w:val="none" w:sz="0" w:space="0" w:color="auto"/>
            <w:bottom w:val="none" w:sz="0" w:space="0" w:color="auto"/>
            <w:right w:val="none" w:sz="0" w:space="0" w:color="auto"/>
          </w:divBdr>
        </w:div>
        <w:div w:id="878125563">
          <w:marLeft w:val="0"/>
          <w:marRight w:val="0"/>
          <w:marTop w:val="0"/>
          <w:marBottom w:val="0"/>
          <w:divBdr>
            <w:top w:val="none" w:sz="0" w:space="0" w:color="auto"/>
            <w:left w:val="none" w:sz="0" w:space="0" w:color="auto"/>
            <w:bottom w:val="none" w:sz="0" w:space="0" w:color="auto"/>
            <w:right w:val="none" w:sz="0" w:space="0" w:color="auto"/>
          </w:divBdr>
        </w:div>
        <w:div w:id="878125564">
          <w:marLeft w:val="0"/>
          <w:marRight w:val="0"/>
          <w:marTop w:val="0"/>
          <w:marBottom w:val="0"/>
          <w:divBdr>
            <w:top w:val="none" w:sz="0" w:space="0" w:color="auto"/>
            <w:left w:val="none" w:sz="0" w:space="0" w:color="auto"/>
            <w:bottom w:val="none" w:sz="0" w:space="0" w:color="auto"/>
            <w:right w:val="none" w:sz="0" w:space="0" w:color="auto"/>
          </w:divBdr>
        </w:div>
        <w:div w:id="878125572">
          <w:marLeft w:val="0"/>
          <w:marRight w:val="0"/>
          <w:marTop w:val="0"/>
          <w:marBottom w:val="0"/>
          <w:divBdr>
            <w:top w:val="none" w:sz="0" w:space="0" w:color="auto"/>
            <w:left w:val="none" w:sz="0" w:space="0" w:color="auto"/>
            <w:bottom w:val="none" w:sz="0" w:space="0" w:color="auto"/>
            <w:right w:val="none" w:sz="0" w:space="0" w:color="auto"/>
          </w:divBdr>
        </w:div>
        <w:div w:id="878125576">
          <w:marLeft w:val="0"/>
          <w:marRight w:val="0"/>
          <w:marTop w:val="0"/>
          <w:marBottom w:val="0"/>
          <w:divBdr>
            <w:top w:val="none" w:sz="0" w:space="0" w:color="auto"/>
            <w:left w:val="none" w:sz="0" w:space="0" w:color="auto"/>
            <w:bottom w:val="none" w:sz="0" w:space="0" w:color="auto"/>
            <w:right w:val="none" w:sz="0" w:space="0" w:color="auto"/>
          </w:divBdr>
        </w:div>
        <w:div w:id="878125583">
          <w:marLeft w:val="0"/>
          <w:marRight w:val="0"/>
          <w:marTop w:val="0"/>
          <w:marBottom w:val="0"/>
          <w:divBdr>
            <w:top w:val="none" w:sz="0" w:space="0" w:color="auto"/>
            <w:left w:val="none" w:sz="0" w:space="0" w:color="auto"/>
            <w:bottom w:val="none" w:sz="0" w:space="0" w:color="auto"/>
            <w:right w:val="none" w:sz="0" w:space="0" w:color="auto"/>
          </w:divBdr>
        </w:div>
        <w:div w:id="878125585">
          <w:marLeft w:val="0"/>
          <w:marRight w:val="0"/>
          <w:marTop w:val="0"/>
          <w:marBottom w:val="0"/>
          <w:divBdr>
            <w:top w:val="none" w:sz="0" w:space="0" w:color="auto"/>
            <w:left w:val="none" w:sz="0" w:space="0" w:color="auto"/>
            <w:bottom w:val="none" w:sz="0" w:space="0" w:color="auto"/>
            <w:right w:val="none" w:sz="0" w:space="0" w:color="auto"/>
          </w:divBdr>
        </w:div>
        <w:div w:id="878125589">
          <w:marLeft w:val="0"/>
          <w:marRight w:val="0"/>
          <w:marTop w:val="0"/>
          <w:marBottom w:val="0"/>
          <w:divBdr>
            <w:top w:val="none" w:sz="0" w:space="0" w:color="auto"/>
            <w:left w:val="none" w:sz="0" w:space="0" w:color="auto"/>
            <w:bottom w:val="none" w:sz="0" w:space="0" w:color="auto"/>
            <w:right w:val="none" w:sz="0" w:space="0" w:color="auto"/>
          </w:divBdr>
        </w:div>
        <w:div w:id="878125590">
          <w:marLeft w:val="0"/>
          <w:marRight w:val="0"/>
          <w:marTop w:val="0"/>
          <w:marBottom w:val="0"/>
          <w:divBdr>
            <w:top w:val="none" w:sz="0" w:space="0" w:color="auto"/>
            <w:left w:val="none" w:sz="0" w:space="0" w:color="auto"/>
            <w:bottom w:val="none" w:sz="0" w:space="0" w:color="auto"/>
            <w:right w:val="none" w:sz="0" w:space="0" w:color="auto"/>
          </w:divBdr>
        </w:div>
        <w:div w:id="878125594">
          <w:marLeft w:val="0"/>
          <w:marRight w:val="0"/>
          <w:marTop w:val="0"/>
          <w:marBottom w:val="0"/>
          <w:divBdr>
            <w:top w:val="none" w:sz="0" w:space="0" w:color="auto"/>
            <w:left w:val="none" w:sz="0" w:space="0" w:color="auto"/>
            <w:bottom w:val="none" w:sz="0" w:space="0" w:color="auto"/>
            <w:right w:val="none" w:sz="0" w:space="0" w:color="auto"/>
          </w:divBdr>
        </w:div>
        <w:div w:id="878125598">
          <w:marLeft w:val="0"/>
          <w:marRight w:val="0"/>
          <w:marTop w:val="0"/>
          <w:marBottom w:val="0"/>
          <w:divBdr>
            <w:top w:val="none" w:sz="0" w:space="0" w:color="auto"/>
            <w:left w:val="none" w:sz="0" w:space="0" w:color="auto"/>
            <w:bottom w:val="none" w:sz="0" w:space="0" w:color="auto"/>
            <w:right w:val="none" w:sz="0" w:space="0" w:color="auto"/>
          </w:divBdr>
        </w:div>
      </w:divsChild>
    </w:div>
    <w:div w:id="878125558">
      <w:marLeft w:val="0"/>
      <w:marRight w:val="0"/>
      <w:marTop w:val="0"/>
      <w:marBottom w:val="0"/>
      <w:divBdr>
        <w:top w:val="none" w:sz="0" w:space="0" w:color="auto"/>
        <w:left w:val="none" w:sz="0" w:space="0" w:color="auto"/>
        <w:bottom w:val="none" w:sz="0" w:space="0" w:color="auto"/>
        <w:right w:val="none" w:sz="0" w:space="0" w:color="auto"/>
      </w:divBdr>
      <w:divsChild>
        <w:div w:id="878125568">
          <w:marLeft w:val="0"/>
          <w:marRight w:val="0"/>
          <w:marTop w:val="0"/>
          <w:marBottom w:val="0"/>
          <w:divBdr>
            <w:top w:val="none" w:sz="0" w:space="0" w:color="auto"/>
            <w:left w:val="none" w:sz="0" w:space="0" w:color="auto"/>
            <w:bottom w:val="none" w:sz="0" w:space="0" w:color="auto"/>
            <w:right w:val="none" w:sz="0" w:space="0" w:color="auto"/>
          </w:divBdr>
        </w:div>
      </w:divsChild>
    </w:div>
    <w:div w:id="878125565">
      <w:marLeft w:val="0"/>
      <w:marRight w:val="0"/>
      <w:marTop w:val="0"/>
      <w:marBottom w:val="0"/>
      <w:divBdr>
        <w:top w:val="none" w:sz="0" w:space="0" w:color="auto"/>
        <w:left w:val="none" w:sz="0" w:space="0" w:color="auto"/>
        <w:bottom w:val="none" w:sz="0" w:space="0" w:color="auto"/>
        <w:right w:val="none" w:sz="0" w:space="0" w:color="auto"/>
      </w:divBdr>
    </w:div>
    <w:div w:id="878125571">
      <w:marLeft w:val="0"/>
      <w:marRight w:val="0"/>
      <w:marTop w:val="0"/>
      <w:marBottom w:val="0"/>
      <w:divBdr>
        <w:top w:val="none" w:sz="0" w:space="0" w:color="auto"/>
        <w:left w:val="none" w:sz="0" w:space="0" w:color="auto"/>
        <w:bottom w:val="none" w:sz="0" w:space="0" w:color="auto"/>
        <w:right w:val="none" w:sz="0" w:space="0" w:color="auto"/>
      </w:divBdr>
      <w:divsChild>
        <w:div w:id="878125460">
          <w:marLeft w:val="0"/>
          <w:marRight w:val="0"/>
          <w:marTop w:val="0"/>
          <w:marBottom w:val="0"/>
          <w:divBdr>
            <w:top w:val="none" w:sz="0" w:space="0" w:color="auto"/>
            <w:left w:val="none" w:sz="0" w:space="0" w:color="auto"/>
            <w:bottom w:val="none" w:sz="0" w:space="0" w:color="auto"/>
            <w:right w:val="none" w:sz="0" w:space="0" w:color="auto"/>
          </w:divBdr>
        </w:div>
      </w:divsChild>
    </w:div>
    <w:div w:id="878125573">
      <w:marLeft w:val="0"/>
      <w:marRight w:val="0"/>
      <w:marTop w:val="0"/>
      <w:marBottom w:val="0"/>
      <w:divBdr>
        <w:top w:val="none" w:sz="0" w:space="0" w:color="auto"/>
        <w:left w:val="none" w:sz="0" w:space="0" w:color="auto"/>
        <w:bottom w:val="none" w:sz="0" w:space="0" w:color="auto"/>
        <w:right w:val="none" w:sz="0" w:space="0" w:color="auto"/>
      </w:divBdr>
      <w:divsChild>
        <w:div w:id="878125595">
          <w:marLeft w:val="0"/>
          <w:marRight w:val="0"/>
          <w:marTop w:val="0"/>
          <w:marBottom w:val="0"/>
          <w:divBdr>
            <w:top w:val="none" w:sz="0" w:space="0" w:color="auto"/>
            <w:left w:val="none" w:sz="0" w:space="0" w:color="auto"/>
            <w:bottom w:val="none" w:sz="0" w:space="0" w:color="auto"/>
            <w:right w:val="none" w:sz="0" w:space="0" w:color="auto"/>
          </w:divBdr>
        </w:div>
      </w:divsChild>
    </w:div>
    <w:div w:id="878125584">
      <w:marLeft w:val="0"/>
      <w:marRight w:val="0"/>
      <w:marTop w:val="0"/>
      <w:marBottom w:val="0"/>
      <w:divBdr>
        <w:top w:val="none" w:sz="0" w:space="0" w:color="auto"/>
        <w:left w:val="none" w:sz="0" w:space="0" w:color="auto"/>
        <w:bottom w:val="none" w:sz="0" w:space="0" w:color="auto"/>
        <w:right w:val="none" w:sz="0" w:space="0" w:color="auto"/>
      </w:divBdr>
      <w:divsChild>
        <w:div w:id="878125408">
          <w:marLeft w:val="0"/>
          <w:marRight w:val="0"/>
          <w:marTop w:val="0"/>
          <w:marBottom w:val="0"/>
          <w:divBdr>
            <w:top w:val="none" w:sz="0" w:space="0" w:color="auto"/>
            <w:left w:val="none" w:sz="0" w:space="0" w:color="auto"/>
            <w:bottom w:val="none" w:sz="0" w:space="0" w:color="auto"/>
            <w:right w:val="none" w:sz="0" w:space="0" w:color="auto"/>
          </w:divBdr>
        </w:div>
        <w:div w:id="878125413">
          <w:marLeft w:val="0"/>
          <w:marRight w:val="0"/>
          <w:marTop w:val="0"/>
          <w:marBottom w:val="0"/>
          <w:divBdr>
            <w:top w:val="none" w:sz="0" w:space="0" w:color="auto"/>
            <w:left w:val="none" w:sz="0" w:space="0" w:color="auto"/>
            <w:bottom w:val="none" w:sz="0" w:space="0" w:color="auto"/>
            <w:right w:val="none" w:sz="0" w:space="0" w:color="auto"/>
          </w:divBdr>
        </w:div>
        <w:div w:id="878125414">
          <w:marLeft w:val="0"/>
          <w:marRight w:val="0"/>
          <w:marTop w:val="0"/>
          <w:marBottom w:val="0"/>
          <w:divBdr>
            <w:top w:val="none" w:sz="0" w:space="0" w:color="auto"/>
            <w:left w:val="none" w:sz="0" w:space="0" w:color="auto"/>
            <w:bottom w:val="none" w:sz="0" w:space="0" w:color="auto"/>
            <w:right w:val="none" w:sz="0" w:space="0" w:color="auto"/>
          </w:divBdr>
        </w:div>
        <w:div w:id="878125415">
          <w:marLeft w:val="0"/>
          <w:marRight w:val="0"/>
          <w:marTop w:val="0"/>
          <w:marBottom w:val="0"/>
          <w:divBdr>
            <w:top w:val="none" w:sz="0" w:space="0" w:color="auto"/>
            <w:left w:val="none" w:sz="0" w:space="0" w:color="auto"/>
            <w:bottom w:val="none" w:sz="0" w:space="0" w:color="auto"/>
            <w:right w:val="none" w:sz="0" w:space="0" w:color="auto"/>
          </w:divBdr>
        </w:div>
        <w:div w:id="878125416">
          <w:marLeft w:val="0"/>
          <w:marRight w:val="0"/>
          <w:marTop w:val="0"/>
          <w:marBottom w:val="0"/>
          <w:divBdr>
            <w:top w:val="none" w:sz="0" w:space="0" w:color="auto"/>
            <w:left w:val="none" w:sz="0" w:space="0" w:color="auto"/>
            <w:bottom w:val="none" w:sz="0" w:space="0" w:color="auto"/>
            <w:right w:val="none" w:sz="0" w:space="0" w:color="auto"/>
          </w:divBdr>
        </w:div>
        <w:div w:id="878125418">
          <w:marLeft w:val="0"/>
          <w:marRight w:val="0"/>
          <w:marTop w:val="0"/>
          <w:marBottom w:val="0"/>
          <w:divBdr>
            <w:top w:val="none" w:sz="0" w:space="0" w:color="auto"/>
            <w:left w:val="none" w:sz="0" w:space="0" w:color="auto"/>
            <w:bottom w:val="none" w:sz="0" w:space="0" w:color="auto"/>
            <w:right w:val="none" w:sz="0" w:space="0" w:color="auto"/>
          </w:divBdr>
        </w:div>
        <w:div w:id="878125419">
          <w:marLeft w:val="0"/>
          <w:marRight w:val="0"/>
          <w:marTop w:val="0"/>
          <w:marBottom w:val="0"/>
          <w:divBdr>
            <w:top w:val="none" w:sz="0" w:space="0" w:color="auto"/>
            <w:left w:val="none" w:sz="0" w:space="0" w:color="auto"/>
            <w:bottom w:val="none" w:sz="0" w:space="0" w:color="auto"/>
            <w:right w:val="none" w:sz="0" w:space="0" w:color="auto"/>
          </w:divBdr>
        </w:div>
        <w:div w:id="878125420">
          <w:marLeft w:val="0"/>
          <w:marRight w:val="0"/>
          <w:marTop w:val="0"/>
          <w:marBottom w:val="0"/>
          <w:divBdr>
            <w:top w:val="none" w:sz="0" w:space="0" w:color="auto"/>
            <w:left w:val="none" w:sz="0" w:space="0" w:color="auto"/>
            <w:bottom w:val="none" w:sz="0" w:space="0" w:color="auto"/>
            <w:right w:val="none" w:sz="0" w:space="0" w:color="auto"/>
          </w:divBdr>
        </w:div>
        <w:div w:id="878125421">
          <w:marLeft w:val="0"/>
          <w:marRight w:val="0"/>
          <w:marTop w:val="0"/>
          <w:marBottom w:val="0"/>
          <w:divBdr>
            <w:top w:val="none" w:sz="0" w:space="0" w:color="auto"/>
            <w:left w:val="none" w:sz="0" w:space="0" w:color="auto"/>
            <w:bottom w:val="none" w:sz="0" w:space="0" w:color="auto"/>
            <w:right w:val="none" w:sz="0" w:space="0" w:color="auto"/>
          </w:divBdr>
        </w:div>
        <w:div w:id="878125422">
          <w:marLeft w:val="0"/>
          <w:marRight w:val="0"/>
          <w:marTop w:val="0"/>
          <w:marBottom w:val="0"/>
          <w:divBdr>
            <w:top w:val="none" w:sz="0" w:space="0" w:color="auto"/>
            <w:left w:val="none" w:sz="0" w:space="0" w:color="auto"/>
            <w:bottom w:val="none" w:sz="0" w:space="0" w:color="auto"/>
            <w:right w:val="none" w:sz="0" w:space="0" w:color="auto"/>
          </w:divBdr>
        </w:div>
        <w:div w:id="878125423">
          <w:marLeft w:val="0"/>
          <w:marRight w:val="0"/>
          <w:marTop w:val="0"/>
          <w:marBottom w:val="0"/>
          <w:divBdr>
            <w:top w:val="none" w:sz="0" w:space="0" w:color="auto"/>
            <w:left w:val="none" w:sz="0" w:space="0" w:color="auto"/>
            <w:bottom w:val="none" w:sz="0" w:space="0" w:color="auto"/>
            <w:right w:val="none" w:sz="0" w:space="0" w:color="auto"/>
          </w:divBdr>
        </w:div>
        <w:div w:id="878125426">
          <w:marLeft w:val="0"/>
          <w:marRight w:val="0"/>
          <w:marTop w:val="0"/>
          <w:marBottom w:val="0"/>
          <w:divBdr>
            <w:top w:val="none" w:sz="0" w:space="0" w:color="auto"/>
            <w:left w:val="none" w:sz="0" w:space="0" w:color="auto"/>
            <w:bottom w:val="none" w:sz="0" w:space="0" w:color="auto"/>
            <w:right w:val="none" w:sz="0" w:space="0" w:color="auto"/>
          </w:divBdr>
        </w:div>
        <w:div w:id="878125432">
          <w:marLeft w:val="0"/>
          <w:marRight w:val="0"/>
          <w:marTop w:val="0"/>
          <w:marBottom w:val="0"/>
          <w:divBdr>
            <w:top w:val="none" w:sz="0" w:space="0" w:color="auto"/>
            <w:left w:val="none" w:sz="0" w:space="0" w:color="auto"/>
            <w:bottom w:val="none" w:sz="0" w:space="0" w:color="auto"/>
            <w:right w:val="none" w:sz="0" w:space="0" w:color="auto"/>
          </w:divBdr>
        </w:div>
        <w:div w:id="878125433">
          <w:marLeft w:val="0"/>
          <w:marRight w:val="0"/>
          <w:marTop w:val="0"/>
          <w:marBottom w:val="0"/>
          <w:divBdr>
            <w:top w:val="none" w:sz="0" w:space="0" w:color="auto"/>
            <w:left w:val="none" w:sz="0" w:space="0" w:color="auto"/>
            <w:bottom w:val="none" w:sz="0" w:space="0" w:color="auto"/>
            <w:right w:val="none" w:sz="0" w:space="0" w:color="auto"/>
          </w:divBdr>
        </w:div>
        <w:div w:id="878125436">
          <w:marLeft w:val="0"/>
          <w:marRight w:val="0"/>
          <w:marTop w:val="0"/>
          <w:marBottom w:val="0"/>
          <w:divBdr>
            <w:top w:val="none" w:sz="0" w:space="0" w:color="auto"/>
            <w:left w:val="none" w:sz="0" w:space="0" w:color="auto"/>
            <w:bottom w:val="none" w:sz="0" w:space="0" w:color="auto"/>
            <w:right w:val="none" w:sz="0" w:space="0" w:color="auto"/>
          </w:divBdr>
        </w:div>
        <w:div w:id="878125439">
          <w:marLeft w:val="0"/>
          <w:marRight w:val="0"/>
          <w:marTop w:val="0"/>
          <w:marBottom w:val="0"/>
          <w:divBdr>
            <w:top w:val="none" w:sz="0" w:space="0" w:color="auto"/>
            <w:left w:val="none" w:sz="0" w:space="0" w:color="auto"/>
            <w:bottom w:val="none" w:sz="0" w:space="0" w:color="auto"/>
            <w:right w:val="none" w:sz="0" w:space="0" w:color="auto"/>
          </w:divBdr>
        </w:div>
        <w:div w:id="878125440">
          <w:marLeft w:val="0"/>
          <w:marRight w:val="0"/>
          <w:marTop w:val="0"/>
          <w:marBottom w:val="0"/>
          <w:divBdr>
            <w:top w:val="none" w:sz="0" w:space="0" w:color="auto"/>
            <w:left w:val="none" w:sz="0" w:space="0" w:color="auto"/>
            <w:bottom w:val="none" w:sz="0" w:space="0" w:color="auto"/>
            <w:right w:val="none" w:sz="0" w:space="0" w:color="auto"/>
          </w:divBdr>
        </w:div>
        <w:div w:id="878125441">
          <w:marLeft w:val="0"/>
          <w:marRight w:val="0"/>
          <w:marTop w:val="0"/>
          <w:marBottom w:val="0"/>
          <w:divBdr>
            <w:top w:val="none" w:sz="0" w:space="0" w:color="auto"/>
            <w:left w:val="none" w:sz="0" w:space="0" w:color="auto"/>
            <w:bottom w:val="none" w:sz="0" w:space="0" w:color="auto"/>
            <w:right w:val="none" w:sz="0" w:space="0" w:color="auto"/>
          </w:divBdr>
        </w:div>
        <w:div w:id="878125442">
          <w:marLeft w:val="0"/>
          <w:marRight w:val="0"/>
          <w:marTop w:val="0"/>
          <w:marBottom w:val="0"/>
          <w:divBdr>
            <w:top w:val="none" w:sz="0" w:space="0" w:color="auto"/>
            <w:left w:val="none" w:sz="0" w:space="0" w:color="auto"/>
            <w:bottom w:val="none" w:sz="0" w:space="0" w:color="auto"/>
            <w:right w:val="none" w:sz="0" w:space="0" w:color="auto"/>
          </w:divBdr>
        </w:div>
        <w:div w:id="878125443">
          <w:marLeft w:val="0"/>
          <w:marRight w:val="0"/>
          <w:marTop w:val="0"/>
          <w:marBottom w:val="0"/>
          <w:divBdr>
            <w:top w:val="none" w:sz="0" w:space="0" w:color="auto"/>
            <w:left w:val="none" w:sz="0" w:space="0" w:color="auto"/>
            <w:bottom w:val="none" w:sz="0" w:space="0" w:color="auto"/>
            <w:right w:val="none" w:sz="0" w:space="0" w:color="auto"/>
          </w:divBdr>
        </w:div>
        <w:div w:id="878125444">
          <w:marLeft w:val="0"/>
          <w:marRight w:val="0"/>
          <w:marTop w:val="0"/>
          <w:marBottom w:val="0"/>
          <w:divBdr>
            <w:top w:val="none" w:sz="0" w:space="0" w:color="auto"/>
            <w:left w:val="none" w:sz="0" w:space="0" w:color="auto"/>
            <w:bottom w:val="none" w:sz="0" w:space="0" w:color="auto"/>
            <w:right w:val="none" w:sz="0" w:space="0" w:color="auto"/>
          </w:divBdr>
        </w:div>
        <w:div w:id="878125445">
          <w:marLeft w:val="0"/>
          <w:marRight w:val="0"/>
          <w:marTop w:val="0"/>
          <w:marBottom w:val="0"/>
          <w:divBdr>
            <w:top w:val="none" w:sz="0" w:space="0" w:color="auto"/>
            <w:left w:val="none" w:sz="0" w:space="0" w:color="auto"/>
            <w:bottom w:val="none" w:sz="0" w:space="0" w:color="auto"/>
            <w:right w:val="none" w:sz="0" w:space="0" w:color="auto"/>
          </w:divBdr>
        </w:div>
        <w:div w:id="878125446">
          <w:marLeft w:val="0"/>
          <w:marRight w:val="0"/>
          <w:marTop w:val="0"/>
          <w:marBottom w:val="0"/>
          <w:divBdr>
            <w:top w:val="none" w:sz="0" w:space="0" w:color="auto"/>
            <w:left w:val="none" w:sz="0" w:space="0" w:color="auto"/>
            <w:bottom w:val="none" w:sz="0" w:space="0" w:color="auto"/>
            <w:right w:val="none" w:sz="0" w:space="0" w:color="auto"/>
          </w:divBdr>
        </w:div>
        <w:div w:id="878125453">
          <w:marLeft w:val="0"/>
          <w:marRight w:val="0"/>
          <w:marTop w:val="0"/>
          <w:marBottom w:val="0"/>
          <w:divBdr>
            <w:top w:val="none" w:sz="0" w:space="0" w:color="auto"/>
            <w:left w:val="none" w:sz="0" w:space="0" w:color="auto"/>
            <w:bottom w:val="none" w:sz="0" w:space="0" w:color="auto"/>
            <w:right w:val="none" w:sz="0" w:space="0" w:color="auto"/>
          </w:divBdr>
        </w:div>
        <w:div w:id="878125455">
          <w:marLeft w:val="0"/>
          <w:marRight w:val="0"/>
          <w:marTop w:val="0"/>
          <w:marBottom w:val="0"/>
          <w:divBdr>
            <w:top w:val="none" w:sz="0" w:space="0" w:color="auto"/>
            <w:left w:val="none" w:sz="0" w:space="0" w:color="auto"/>
            <w:bottom w:val="none" w:sz="0" w:space="0" w:color="auto"/>
            <w:right w:val="none" w:sz="0" w:space="0" w:color="auto"/>
          </w:divBdr>
        </w:div>
        <w:div w:id="878125456">
          <w:marLeft w:val="0"/>
          <w:marRight w:val="0"/>
          <w:marTop w:val="0"/>
          <w:marBottom w:val="0"/>
          <w:divBdr>
            <w:top w:val="none" w:sz="0" w:space="0" w:color="auto"/>
            <w:left w:val="none" w:sz="0" w:space="0" w:color="auto"/>
            <w:bottom w:val="none" w:sz="0" w:space="0" w:color="auto"/>
            <w:right w:val="none" w:sz="0" w:space="0" w:color="auto"/>
          </w:divBdr>
        </w:div>
        <w:div w:id="878125457">
          <w:marLeft w:val="0"/>
          <w:marRight w:val="0"/>
          <w:marTop w:val="0"/>
          <w:marBottom w:val="0"/>
          <w:divBdr>
            <w:top w:val="none" w:sz="0" w:space="0" w:color="auto"/>
            <w:left w:val="none" w:sz="0" w:space="0" w:color="auto"/>
            <w:bottom w:val="none" w:sz="0" w:space="0" w:color="auto"/>
            <w:right w:val="none" w:sz="0" w:space="0" w:color="auto"/>
          </w:divBdr>
        </w:div>
        <w:div w:id="878125459">
          <w:marLeft w:val="0"/>
          <w:marRight w:val="0"/>
          <w:marTop w:val="0"/>
          <w:marBottom w:val="0"/>
          <w:divBdr>
            <w:top w:val="none" w:sz="0" w:space="0" w:color="auto"/>
            <w:left w:val="none" w:sz="0" w:space="0" w:color="auto"/>
            <w:bottom w:val="none" w:sz="0" w:space="0" w:color="auto"/>
            <w:right w:val="none" w:sz="0" w:space="0" w:color="auto"/>
          </w:divBdr>
        </w:div>
        <w:div w:id="878125467">
          <w:marLeft w:val="0"/>
          <w:marRight w:val="0"/>
          <w:marTop w:val="0"/>
          <w:marBottom w:val="0"/>
          <w:divBdr>
            <w:top w:val="none" w:sz="0" w:space="0" w:color="auto"/>
            <w:left w:val="none" w:sz="0" w:space="0" w:color="auto"/>
            <w:bottom w:val="none" w:sz="0" w:space="0" w:color="auto"/>
            <w:right w:val="none" w:sz="0" w:space="0" w:color="auto"/>
          </w:divBdr>
        </w:div>
        <w:div w:id="878125468">
          <w:marLeft w:val="0"/>
          <w:marRight w:val="0"/>
          <w:marTop w:val="0"/>
          <w:marBottom w:val="0"/>
          <w:divBdr>
            <w:top w:val="none" w:sz="0" w:space="0" w:color="auto"/>
            <w:left w:val="none" w:sz="0" w:space="0" w:color="auto"/>
            <w:bottom w:val="none" w:sz="0" w:space="0" w:color="auto"/>
            <w:right w:val="none" w:sz="0" w:space="0" w:color="auto"/>
          </w:divBdr>
        </w:div>
        <w:div w:id="878125472">
          <w:marLeft w:val="0"/>
          <w:marRight w:val="0"/>
          <w:marTop w:val="0"/>
          <w:marBottom w:val="0"/>
          <w:divBdr>
            <w:top w:val="none" w:sz="0" w:space="0" w:color="auto"/>
            <w:left w:val="none" w:sz="0" w:space="0" w:color="auto"/>
            <w:bottom w:val="none" w:sz="0" w:space="0" w:color="auto"/>
            <w:right w:val="none" w:sz="0" w:space="0" w:color="auto"/>
          </w:divBdr>
        </w:div>
        <w:div w:id="878125476">
          <w:marLeft w:val="0"/>
          <w:marRight w:val="0"/>
          <w:marTop w:val="0"/>
          <w:marBottom w:val="0"/>
          <w:divBdr>
            <w:top w:val="none" w:sz="0" w:space="0" w:color="auto"/>
            <w:left w:val="none" w:sz="0" w:space="0" w:color="auto"/>
            <w:bottom w:val="none" w:sz="0" w:space="0" w:color="auto"/>
            <w:right w:val="none" w:sz="0" w:space="0" w:color="auto"/>
          </w:divBdr>
        </w:div>
        <w:div w:id="878125480">
          <w:marLeft w:val="0"/>
          <w:marRight w:val="0"/>
          <w:marTop w:val="0"/>
          <w:marBottom w:val="0"/>
          <w:divBdr>
            <w:top w:val="none" w:sz="0" w:space="0" w:color="auto"/>
            <w:left w:val="none" w:sz="0" w:space="0" w:color="auto"/>
            <w:bottom w:val="none" w:sz="0" w:space="0" w:color="auto"/>
            <w:right w:val="none" w:sz="0" w:space="0" w:color="auto"/>
          </w:divBdr>
        </w:div>
        <w:div w:id="878125481">
          <w:marLeft w:val="0"/>
          <w:marRight w:val="0"/>
          <w:marTop w:val="0"/>
          <w:marBottom w:val="0"/>
          <w:divBdr>
            <w:top w:val="none" w:sz="0" w:space="0" w:color="auto"/>
            <w:left w:val="none" w:sz="0" w:space="0" w:color="auto"/>
            <w:bottom w:val="none" w:sz="0" w:space="0" w:color="auto"/>
            <w:right w:val="none" w:sz="0" w:space="0" w:color="auto"/>
          </w:divBdr>
        </w:div>
        <w:div w:id="878125482">
          <w:marLeft w:val="0"/>
          <w:marRight w:val="0"/>
          <w:marTop w:val="0"/>
          <w:marBottom w:val="0"/>
          <w:divBdr>
            <w:top w:val="none" w:sz="0" w:space="0" w:color="auto"/>
            <w:left w:val="none" w:sz="0" w:space="0" w:color="auto"/>
            <w:bottom w:val="none" w:sz="0" w:space="0" w:color="auto"/>
            <w:right w:val="none" w:sz="0" w:space="0" w:color="auto"/>
          </w:divBdr>
        </w:div>
        <w:div w:id="878125484">
          <w:marLeft w:val="0"/>
          <w:marRight w:val="0"/>
          <w:marTop w:val="0"/>
          <w:marBottom w:val="0"/>
          <w:divBdr>
            <w:top w:val="none" w:sz="0" w:space="0" w:color="auto"/>
            <w:left w:val="none" w:sz="0" w:space="0" w:color="auto"/>
            <w:bottom w:val="none" w:sz="0" w:space="0" w:color="auto"/>
            <w:right w:val="none" w:sz="0" w:space="0" w:color="auto"/>
          </w:divBdr>
        </w:div>
        <w:div w:id="878125487">
          <w:marLeft w:val="0"/>
          <w:marRight w:val="0"/>
          <w:marTop w:val="0"/>
          <w:marBottom w:val="0"/>
          <w:divBdr>
            <w:top w:val="none" w:sz="0" w:space="0" w:color="auto"/>
            <w:left w:val="none" w:sz="0" w:space="0" w:color="auto"/>
            <w:bottom w:val="none" w:sz="0" w:space="0" w:color="auto"/>
            <w:right w:val="none" w:sz="0" w:space="0" w:color="auto"/>
          </w:divBdr>
        </w:div>
        <w:div w:id="878125489">
          <w:marLeft w:val="0"/>
          <w:marRight w:val="0"/>
          <w:marTop w:val="0"/>
          <w:marBottom w:val="0"/>
          <w:divBdr>
            <w:top w:val="none" w:sz="0" w:space="0" w:color="auto"/>
            <w:left w:val="none" w:sz="0" w:space="0" w:color="auto"/>
            <w:bottom w:val="none" w:sz="0" w:space="0" w:color="auto"/>
            <w:right w:val="none" w:sz="0" w:space="0" w:color="auto"/>
          </w:divBdr>
        </w:div>
        <w:div w:id="878125491">
          <w:marLeft w:val="0"/>
          <w:marRight w:val="0"/>
          <w:marTop w:val="0"/>
          <w:marBottom w:val="0"/>
          <w:divBdr>
            <w:top w:val="none" w:sz="0" w:space="0" w:color="auto"/>
            <w:left w:val="none" w:sz="0" w:space="0" w:color="auto"/>
            <w:bottom w:val="none" w:sz="0" w:space="0" w:color="auto"/>
            <w:right w:val="none" w:sz="0" w:space="0" w:color="auto"/>
          </w:divBdr>
        </w:div>
        <w:div w:id="878125495">
          <w:marLeft w:val="0"/>
          <w:marRight w:val="0"/>
          <w:marTop w:val="0"/>
          <w:marBottom w:val="0"/>
          <w:divBdr>
            <w:top w:val="none" w:sz="0" w:space="0" w:color="auto"/>
            <w:left w:val="none" w:sz="0" w:space="0" w:color="auto"/>
            <w:bottom w:val="none" w:sz="0" w:space="0" w:color="auto"/>
            <w:right w:val="none" w:sz="0" w:space="0" w:color="auto"/>
          </w:divBdr>
        </w:div>
        <w:div w:id="878125496">
          <w:marLeft w:val="0"/>
          <w:marRight w:val="0"/>
          <w:marTop w:val="0"/>
          <w:marBottom w:val="0"/>
          <w:divBdr>
            <w:top w:val="none" w:sz="0" w:space="0" w:color="auto"/>
            <w:left w:val="none" w:sz="0" w:space="0" w:color="auto"/>
            <w:bottom w:val="none" w:sz="0" w:space="0" w:color="auto"/>
            <w:right w:val="none" w:sz="0" w:space="0" w:color="auto"/>
          </w:divBdr>
        </w:div>
        <w:div w:id="878125498">
          <w:marLeft w:val="0"/>
          <w:marRight w:val="0"/>
          <w:marTop w:val="0"/>
          <w:marBottom w:val="0"/>
          <w:divBdr>
            <w:top w:val="none" w:sz="0" w:space="0" w:color="auto"/>
            <w:left w:val="none" w:sz="0" w:space="0" w:color="auto"/>
            <w:bottom w:val="none" w:sz="0" w:space="0" w:color="auto"/>
            <w:right w:val="none" w:sz="0" w:space="0" w:color="auto"/>
          </w:divBdr>
        </w:div>
        <w:div w:id="878125500">
          <w:marLeft w:val="0"/>
          <w:marRight w:val="0"/>
          <w:marTop w:val="0"/>
          <w:marBottom w:val="0"/>
          <w:divBdr>
            <w:top w:val="none" w:sz="0" w:space="0" w:color="auto"/>
            <w:left w:val="none" w:sz="0" w:space="0" w:color="auto"/>
            <w:bottom w:val="none" w:sz="0" w:space="0" w:color="auto"/>
            <w:right w:val="none" w:sz="0" w:space="0" w:color="auto"/>
          </w:divBdr>
        </w:div>
        <w:div w:id="878125503">
          <w:marLeft w:val="0"/>
          <w:marRight w:val="0"/>
          <w:marTop w:val="0"/>
          <w:marBottom w:val="0"/>
          <w:divBdr>
            <w:top w:val="none" w:sz="0" w:space="0" w:color="auto"/>
            <w:left w:val="none" w:sz="0" w:space="0" w:color="auto"/>
            <w:bottom w:val="none" w:sz="0" w:space="0" w:color="auto"/>
            <w:right w:val="none" w:sz="0" w:space="0" w:color="auto"/>
          </w:divBdr>
        </w:div>
        <w:div w:id="878125506">
          <w:marLeft w:val="0"/>
          <w:marRight w:val="0"/>
          <w:marTop w:val="0"/>
          <w:marBottom w:val="0"/>
          <w:divBdr>
            <w:top w:val="none" w:sz="0" w:space="0" w:color="auto"/>
            <w:left w:val="none" w:sz="0" w:space="0" w:color="auto"/>
            <w:bottom w:val="none" w:sz="0" w:space="0" w:color="auto"/>
            <w:right w:val="none" w:sz="0" w:space="0" w:color="auto"/>
          </w:divBdr>
        </w:div>
        <w:div w:id="878125516">
          <w:marLeft w:val="0"/>
          <w:marRight w:val="0"/>
          <w:marTop w:val="0"/>
          <w:marBottom w:val="0"/>
          <w:divBdr>
            <w:top w:val="none" w:sz="0" w:space="0" w:color="auto"/>
            <w:left w:val="none" w:sz="0" w:space="0" w:color="auto"/>
            <w:bottom w:val="none" w:sz="0" w:space="0" w:color="auto"/>
            <w:right w:val="none" w:sz="0" w:space="0" w:color="auto"/>
          </w:divBdr>
        </w:div>
        <w:div w:id="878125517">
          <w:marLeft w:val="0"/>
          <w:marRight w:val="0"/>
          <w:marTop w:val="0"/>
          <w:marBottom w:val="0"/>
          <w:divBdr>
            <w:top w:val="none" w:sz="0" w:space="0" w:color="auto"/>
            <w:left w:val="none" w:sz="0" w:space="0" w:color="auto"/>
            <w:bottom w:val="none" w:sz="0" w:space="0" w:color="auto"/>
            <w:right w:val="none" w:sz="0" w:space="0" w:color="auto"/>
          </w:divBdr>
        </w:div>
        <w:div w:id="878125518">
          <w:marLeft w:val="0"/>
          <w:marRight w:val="0"/>
          <w:marTop w:val="0"/>
          <w:marBottom w:val="0"/>
          <w:divBdr>
            <w:top w:val="none" w:sz="0" w:space="0" w:color="auto"/>
            <w:left w:val="none" w:sz="0" w:space="0" w:color="auto"/>
            <w:bottom w:val="none" w:sz="0" w:space="0" w:color="auto"/>
            <w:right w:val="none" w:sz="0" w:space="0" w:color="auto"/>
          </w:divBdr>
        </w:div>
        <w:div w:id="878125519">
          <w:marLeft w:val="0"/>
          <w:marRight w:val="0"/>
          <w:marTop w:val="0"/>
          <w:marBottom w:val="0"/>
          <w:divBdr>
            <w:top w:val="none" w:sz="0" w:space="0" w:color="auto"/>
            <w:left w:val="none" w:sz="0" w:space="0" w:color="auto"/>
            <w:bottom w:val="none" w:sz="0" w:space="0" w:color="auto"/>
            <w:right w:val="none" w:sz="0" w:space="0" w:color="auto"/>
          </w:divBdr>
        </w:div>
        <w:div w:id="878125520">
          <w:marLeft w:val="0"/>
          <w:marRight w:val="0"/>
          <w:marTop w:val="0"/>
          <w:marBottom w:val="0"/>
          <w:divBdr>
            <w:top w:val="none" w:sz="0" w:space="0" w:color="auto"/>
            <w:left w:val="none" w:sz="0" w:space="0" w:color="auto"/>
            <w:bottom w:val="none" w:sz="0" w:space="0" w:color="auto"/>
            <w:right w:val="none" w:sz="0" w:space="0" w:color="auto"/>
          </w:divBdr>
        </w:div>
        <w:div w:id="878125523">
          <w:marLeft w:val="0"/>
          <w:marRight w:val="0"/>
          <w:marTop w:val="0"/>
          <w:marBottom w:val="0"/>
          <w:divBdr>
            <w:top w:val="none" w:sz="0" w:space="0" w:color="auto"/>
            <w:left w:val="none" w:sz="0" w:space="0" w:color="auto"/>
            <w:bottom w:val="none" w:sz="0" w:space="0" w:color="auto"/>
            <w:right w:val="none" w:sz="0" w:space="0" w:color="auto"/>
          </w:divBdr>
        </w:div>
        <w:div w:id="878125526">
          <w:marLeft w:val="0"/>
          <w:marRight w:val="0"/>
          <w:marTop w:val="0"/>
          <w:marBottom w:val="0"/>
          <w:divBdr>
            <w:top w:val="none" w:sz="0" w:space="0" w:color="auto"/>
            <w:left w:val="none" w:sz="0" w:space="0" w:color="auto"/>
            <w:bottom w:val="none" w:sz="0" w:space="0" w:color="auto"/>
            <w:right w:val="none" w:sz="0" w:space="0" w:color="auto"/>
          </w:divBdr>
        </w:div>
        <w:div w:id="878125527">
          <w:marLeft w:val="0"/>
          <w:marRight w:val="0"/>
          <w:marTop w:val="0"/>
          <w:marBottom w:val="0"/>
          <w:divBdr>
            <w:top w:val="none" w:sz="0" w:space="0" w:color="auto"/>
            <w:left w:val="none" w:sz="0" w:space="0" w:color="auto"/>
            <w:bottom w:val="none" w:sz="0" w:space="0" w:color="auto"/>
            <w:right w:val="none" w:sz="0" w:space="0" w:color="auto"/>
          </w:divBdr>
        </w:div>
        <w:div w:id="878125530">
          <w:marLeft w:val="0"/>
          <w:marRight w:val="0"/>
          <w:marTop w:val="0"/>
          <w:marBottom w:val="0"/>
          <w:divBdr>
            <w:top w:val="none" w:sz="0" w:space="0" w:color="auto"/>
            <w:left w:val="none" w:sz="0" w:space="0" w:color="auto"/>
            <w:bottom w:val="none" w:sz="0" w:space="0" w:color="auto"/>
            <w:right w:val="none" w:sz="0" w:space="0" w:color="auto"/>
          </w:divBdr>
        </w:div>
        <w:div w:id="878125531">
          <w:marLeft w:val="0"/>
          <w:marRight w:val="0"/>
          <w:marTop w:val="0"/>
          <w:marBottom w:val="0"/>
          <w:divBdr>
            <w:top w:val="none" w:sz="0" w:space="0" w:color="auto"/>
            <w:left w:val="none" w:sz="0" w:space="0" w:color="auto"/>
            <w:bottom w:val="none" w:sz="0" w:space="0" w:color="auto"/>
            <w:right w:val="none" w:sz="0" w:space="0" w:color="auto"/>
          </w:divBdr>
        </w:div>
        <w:div w:id="878125532">
          <w:marLeft w:val="0"/>
          <w:marRight w:val="0"/>
          <w:marTop w:val="0"/>
          <w:marBottom w:val="0"/>
          <w:divBdr>
            <w:top w:val="none" w:sz="0" w:space="0" w:color="auto"/>
            <w:left w:val="none" w:sz="0" w:space="0" w:color="auto"/>
            <w:bottom w:val="none" w:sz="0" w:space="0" w:color="auto"/>
            <w:right w:val="none" w:sz="0" w:space="0" w:color="auto"/>
          </w:divBdr>
        </w:div>
        <w:div w:id="878125535">
          <w:marLeft w:val="0"/>
          <w:marRight w:val="0"/>
          <w:marTop w:val="0"/>
          <w:marBottom w:val="0"/>
          <w:divBdr>
            <w:top w:val="none" w:sz="0" w:space="0" w:color="auto"/>
            <w:left w:val="none" w:sz="0" w:space="0" w:color="auto"/>
            <w:bottom w:val="none" w:sz="0" w:space="0" w:color="auto"/>
            <w:right w:val="none" w:sz="0" w:space="0" w:color="auto"/>
          </w:divBdr>
        </w:div>
        <w:div w:id="878125536">
          <w:marLeft w:val="0"/>
          <w:marRight w:val="0"/>
          <w:marTop w:val="0"/>
          <w:marBottom w:val="0"/>
          <w:divBdr>
            <w:top w:val="none" w:sz="0" w:space="0" w:color="auto"/>
            <w:left w:val="none" w:sz="0" w:space="0" w:color="auto"/>
            <w:bottom w:val="none" w:sz="0" w:space="0" w:color="auto"/>
            <w:right w:val="none" w:sz="0" w:space="0" w:color="auto"/>
          </w:divBdr>
        </w:div>
        <w:div w:id="878125539">
          <w:marLeft w:val="0"/>
          <w:marRight w:val="0"/>
          <w:marTop w:val="0"/>
          <w:marBottom w:val="0"/>
          <w:divBdr>
            <w:top w:val="none" w:sz="0" w:space="0" w:color="auto"/>
            <w:left w:val="none" w:sz="0" w:space="0" w:color="auto"/>
            <w:bottom w:val="none" w:sz="0" w:space="0" w:color="auto"/>
            <w:right w:val="none" w:sz="0" w:space="0" w:color="auto"/>
          </w:divBdr>
        </w:div>
        <w:div w:id="878125541">
          <w:marLeft w:val="0"/>
          <w:marRight w:val="0"/>
          <w:marTop w:val="0"/>
          <w:marBottom w:val="0"/>
          <w:divBdr>
            <w:top w:val="none" w:sz="0" w:space="0" w:color="auto"/>
            <w:left w:val="none" w:sz="0" w:space="0" w:color="auto"/>
            <w:bottom w:val="none" w:sz="0" w:space="0" w:color="auto"/>
            <w:right w:val="none" w:sz="0" w:space="0" w:color="auto"/>
          </w:divBdr>
        </w:div>
        <w:div w:id="878125542">
          <w:marLeft w:val="0"/>
          <w:marRight w:val="0"/>
          <w:marTop w:val="0"/>
          <w:marBottom w:val="0"/>
          <w:divBdr>
            <w:top w:val="none" w:sz="0" w:space="0" w:color="auto"/>
            <w:left w:val="none" w:sz="0" w:space="0" w:color="auto"/>
            <w:bottom w:val="none" w:sz="0" w:space="0" w:color="auto"/>
            <w:right w:val="none" w:sz="0" w:space="0" w:color="auto"/>
          </w:divBdr>
        </w:div>
        <w:div w:id="878125551">
          <w:marLeft w:val="0"/>
          <w:marRight w:val="0"/>
          <w:marTop w:val="0"/>
          <w:marBottom w:val="0"/>
          <w:divBdr>
            <w:top w:val="none" w:sz="0" w:space="0" w:color="auto"/>
            <w:left w:val="none" w:sz="0" w:space="0" w:color="auto"/>
            <w:bottom w:val="none" w:sz="0" w:space="0" w:color="auto"/>
            <w:right w:val="none" w:sz="0" w:space="0" w:color="auto"/>
          </w:divBdr>
        </w:div>
        <w:div w:id="878125552">
          <w:marLeft w:val="0"/>
          <w:marRight w:val="0"/>
          <w:marTop w:val="0"/>
          <w:marBottom w:val="0"/>
          <w:divBdr>
            <w:top w:val="none" w:sz="0" w:space="0" w:color="auto"/>
            <w:left w:val="none" w:sz="0" w:space="0" w:color="auto"/>
            <w:bottom w:val="none" w:sz="0" w:space="0" w:color="auto"/>
            <w:right w:val="none" w:sz="0" w:space="0" w:color="auto"/>
          </w:divBdr>
        </w:div>
        <w:div w:id="878125557">
          <w:marLeft w:val="0"/>
          <w:marRight w:val="0"/>
          <w:marTop w:val="0"/>
          <w:marBottom w:val="0"/>
          <w:divBdr>
            <w:top w:val="none" w:sz="0" w:space="0" w:color="auto"/>
            <w:left w:val="none" w:sz="0" w:space="0" w:color="auto"/>
            <w:bottom w:val="none" w:sz="0" w:space="0" w:color="auto"/>
            <w:right w:val="none" w:sz="0" w:space="0" w:color="auto"/>
          </w:divBdr>
        </w:div>
        <w:div w:id="878125574">
          <w:marLeft w:val="0"/>
          <w:marRight w:val="0"/>
          <w:marTop w:val="0"/>
          <w:marBottom w:val="0"/>
          <w:divBdr>
            <w:top w:val="none" w:sz="0" w:space="0" w:color="auto"/>
            <w:left w:val="none" w:sz="0" w:space="0" w:color="auto"/>
            <w:bottom w:val="none" w:sz="0" w:space="0" w:color="auto"/>
            <w:right w:val="none" w:sz="0" w:space="0" w:color="auto"/>
          </w:divBdr>
        </w:div>
        <w:div w:id="878125575">
          <w:marLeft w:val="0"/>
          <w:marRight w:val="0"/>
          <w:marTop w:val="0"/>
          <w:marBottom w:val="0"/>
          <w:divBdr>
            <w:top w:val="none" w:sz="0" w:space="0" w:color="auto"/>
            <w:left w:val="none" w:sz="0" w:space="0" w:color="auto"/>
            <w:bottom w:val="none" w:sz="0" w:space="0" w:color="auto"/>
            <w:right w:val="none" w:sz="0" w:space="0" w:color="auto"/>
          </w:divBdr>
        </w:div>
        <w:div w:id="878125577">
          <w:marLeft w:val="0"/>
          <w:marRight w:val="0"/>
          <w:marTop w:val="0"/>
          <w:marBottom w:val="0"/>
          <w:divBdr>
            <w:top w:val="none" w:sz="0" w:space="0" w:color="auto"/>
            <w:left w:val="none" w:sz="0" w:space="0" w:color="auto"/>
            <w:bottom w:val="none" w:sz="0" w:space="0" w:color="auto"/>
            <w:right w:val="none" w:sz="0" w:space="0" w:color="auto"/>
          </w:divBdr>
        </w:div>
        <w:div w:id="878125578">
          <w:marLeft w:val="0"/>
          <w:marRight w:val="0"/>
          <w:marTop w:val="0"/>
          <w:marBottom w:val="0"/>
          <w:divBdr>
            <w:top w:val="none" w:sz="0" w:space="0" w:color="auto"/>
            <w:left w:val="none" w:sz="0" w:space="0" w:color="auto"/>
            <w:bottom w:val="none" w:sz="0" w:space="0" w:color="auto"/>
            <w:right w:val="none" w:sz="0" w:space="0" w:color="auto"/>
          </w:divBdr>
        </w:div>
        <w:div w:id="878125579">
          <w:marLeft w:val="0"/>
          <w:marRight w:val="0"/>
          <w:marTop w:val="0"/>
          <w:marBottom w:val="0"/>
          <w:divBdr>
            <w:top w:val="none" w:sz="0" w:space="0" w:color="auto"/>
            <w:left w:val="none" w:sz="0" w:space="0" w:color="auto"/>
            <w:bottom w:val="none" w:sz="0" w:space="0" w:color="auto"/>
            <w:right w:val="none" w:sz="0" w:space="0" w:color="auto"/>
          </w:divBdr>
        </w:div>
        <w:div w:id="878125580">
          <w:marLeft w:val="0"/>
          <w:marRight w:val="0"/>
          <w:marTop w:val="0"/>
          <w:marBottom w:val="0"/>
          <w:divBdr>
            <w:top w:val="none" w:sz="0" w:space="0" w:color="auto"/>
            <w:left w:val="none" w:sz="0" w:space="0" w:color="auto"/>
            <w:bottom w:val="none" w:sz="0" w:space="0" w:color="auto"/>
            <w:right w:val="none" w:sz="0" w:space="0" w:color="auto"/>
          </w:divBdr>
        </w:div>
        <w:div w:id="878125581">
          <w:marLeft w:val="0"/>
          <w:marRight w:val="0"/>
          <w:marTop w:val="0"/>
          <w:marBottom w:val="0"/>
          <w:divBdr>
            <w:top w:val="none" w:sz="0" w:space="0" w:color="auto"/>
            <w:left w:val="none" w:sz="0" w:space="0" w:color="auto"/>
            <w:bottom w:val="none" w:sz="0" w:space="0" w:color="auto"/>
            <w:right w:val="none" w:sz="0" w:space="0" w:color="auto"/>
          </w:divBdr>
        </w:div>
        <w:div w:id="878125582">
          <w:marLeft w:val="0"/>
          <w:marRight w:val="0"/>
          <w:marTop w:val="0"/>
          <w:marBottom w:val="0"/>
          <w:divBdr>
            <w:top w:val="none" w:sz="0" w:space="0" w:color="auto"/>
            <w:left w:val="none" w:sz="0" w:space="0" w:color="auto"/>
            <w:bottom w:val="none" w:sz="0" w:space="0" w:color="auto"/>
            <w:right w:val="none" w:sz="0" w:space="0" w:color="auto"/>
          </w:divBdr>
        </w:div>
        <w:div w:id="878125586">
          <w:marLeft w:val="0"/>
          <w:marRight w:val="0"/>
          <w:marTop w:val="0"/>
          <w:marBottom w:val="0"/>
          <w:divBdr>
            <w:top w:val="none" w:sz="0" w:space="0" w:color="auto"/>
            <w:left w:val="none" w:sz="0" w:space="0" w:color="auto"/>
            <w:bottom w:val="none" w:sz="0" w:space="0" w:color="auto"/>
            <w:right w:val="none" w:sz="0" w:space="0" w:color="auto"/>
          </w:divBdr>
        </w:div>
        <w:div w:id="878125587">
          <w:marLeft w:val="0"/>
          <w:marRight w:val="0"/>
          <w:marTop w:val="0"/>
          <w:marBottom w:val="0"/>
          <w:divBdr>
            <w:top w:val="none" w:sz="0" w:space="0" w:color="auto"/>
            <w:left w:val="none" w:sz="0" w:space="0" w:color="auto"/>
            <w:bottom w:val="none" w:sz="0" w:space="0" w:color="auto"/>
            <w:right w:val="none" w:sz="0" w:space="0" w:color="auto"/>
          </w:divBdr>
        </w:div>
        <w:div w:id="878125588">
          <w:marLeft w:val="0"/>
          <w:marRight w:val="0"/>
          <w:marTop w:val="0"/>
          <w:marBottom w:val="0"/>
          <w:divBdr>
            <w:top w:val="none" w:sz="0" w:space="0" w:color="auto"/>
            <w:left w:val="none" w:sz="0" w:space="0" w:color="auto"/>
            <w:bottom w:val="none" w:sz="0" w:space="0" w:color="auto"/>
            <w:right w:val="none" w:sz="0" w:space="0" w:color="auto"/>
          </w:divBdr>
        </w:div>
        <w:div w:id="878125591">
          <w:marLeft w:val="0"/>
          <w:marRight w:val="0"/>
          <w:marTop w:val="0"/>
          <w:marBottom w:val="0"/>
          <w:divBdr>
            <w:top w:val="none" w:sz="0" w:space="0" w:color="auto"/>
            <w:left w:val="none" w:sz="0" w:space="0" w:color="auto"/>
            <w:bottom w:val="none" w:sz="0" w:space="0" w:color="auto"/>
            <w:right w:val="none" w:sz="0" w:space="0" w:color="auto"/>
          </w:divBdr>
        </w:div>
        <w:div w:id="878125592">
          <w:marLeft w:val="0"/>
          <w:marRight w:val="0"/>
          <w:marTop w:val="0"/>
          <w:marBottom w:val="0"/>
          <w:divBdr>
            <w:top w:val="none" w:sz="0" w:space="0" w:color="auto"/>
            <w:left w:val="none" w:sz="0" w:space="0" w:color="auto"/>
            <w:bottom w:val="none" w:sz="0" w:space="0" w:color="auto"/>
            <w:right w:val="none" w:sz="0" w:space="0" w:color="auto"/>
          </w:divBdr>
        </w:div>
        <w:div w:id="87812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6332-D49C-40D5-A1C4-0E5E1945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2014-03-24T20:37:00Z</dcterms:created>
  <dcterms:modified xsi:type="dcterms:W3CDTF">2014-03-24T20:37:00Z</dcterms:modified>
</cp:coreProperties>
</file>