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158" w:rsidRPr="00B222BC" w:rsidRDefault="00BF0382" w:rsidP="00B222BC">
      <w:pPr>
        <w:pStyle w:val="a3"/>
        <w:numPr>
          <w:ilvl w:val="0"/>
          <w:numId w:val="37"/>
        </w:numPr>
        <w:spacing w:after="0" w:line="360" w:lineRule="auto"/>
        <w:ind w:left="0" w:firstLine="709"/>
        <w:jc w:val="both"/>
        <w:rPr>
          <w:rFonts w:ascii="Times New Roman" w:hAnsi="Times New Roman"/>
          <w:sz w:val="28"/>
          <w:szCs w:val="28"/>
        </w:rPr>
      </w:pPr>
      <w:r w:rsidRPr="00B222BC">
        <w:rPr>
          <w:rFonts w:ascii="Times New Roman" w:hAnsi="Times New Roman"/>
          <w:sz w:val="28"/>
          <w:szCs w:val="28"/>
        </w:rPr>
        <w:t>Сущность и задачи внешнеэкономической политики государства.</w:t>
      </w:r>
    </w:p>
    <w:p w:rsidR="005A2796" w:rsidRPr="00B222BC" w:rsidRDefault="005A2796" w:rsidP="00B222BC">
      <w:pPr>
        <w:spacing w:after="0" w:line="360" w:lineRule="auto"/>
        <w:ind w:firstLine="709"/>
        <w:jc w:val="both"/>
        <w:rPr>
          <w:rFonts w:ascii="Times New Roman" w:hAnsi="Times New Roman"/>
          <w:sz w:val="28"/>
          <w:szCs w:val="28"/>
        </w:rPr>
      </w:pPr>
    </w:p>
    <w:p w:rsidR="000765B7" w:rsidRPr="00B222BC" w:rsidRDefault="000765B7" w:rsidP="00B222BC">
      <w:pPr>
        <w:pStyle w:val="a3"/>
        <w:numPr>
          <w:ilvl w:val="0"/>
          <w:numId w:val="42"/>
        </w:numPr>
        <w:spacing w:after="0" w:line="360" w:lineRule="auto"/>
        <w:ind w:left="0" w:firstLine="709"/>
        <w:jc w:val="both"/>
        <w:rPr>
          <w:rFonts w:ascii="Times New Roman" w:hAnsi="Times New Roman"/>
          <w:sz w:val="28"/>
          <w:szCs w:val="28"/>
        </w:rPr>
      </w:pPr>
      <w:r w:rsidRPr="00B222BC">
        <w:rPr>
          <w:rFonts w:ascii="Times New Roman" w:hAnsi="Times New Roman"/>
          <w:sz w:val="28"/>
          <w:szCs w:val="28"/>
        </w:rPr>
        <w:t xml:space="preserve">  Внешнеэкономическая политика регулирует внешнеэкономическую деятельность,</w:t>
      </w:r>
      <w:r w:rsidR="00B222BC">
        <w:rPr>
          <w:rFonts w:ascii="Times New Roman" w:hAnsi="Times New Roman"/>
          <w:sz w:val="28"/>
          <w:szCs w:val="28"/>
        </w:rPr>
        <w:t xml:space="preserve"> </w:t>
      </w:r>
      <w:r w:rsidRPr="00B222BC">
        <w:rPr>
          <w:rFonts w:ascii="Times New Roman" w:hAnsi="Times New Roman"/>
          <w:sz w:val="28"/>
          <w:szCs w:val="28"/>
        </w:rPr>
        <w:t>а именно – куплю-продажу товаров и услуг, а также международное перемещение материальных, денежных, трудовых и интеллектуальных ресурсов.</w:t>
      </w:r>
    </w:p>
    <w:p w:rsidR="000765B7" w:rsidRPr="00B222BC" w:rsidRDefault="000765B7" w:rsidP="00B222BC">
      <w:pPr>
        <w:spacing w:after="0" w:line="360" w:lineRule="auto"/>
        <w:ind w:firstLine="709"/>
        <w:jc w:val="both"/>
        <w:rPr>
          <w:rFonts w:ascii="Times New Roman" w:hAnsi="Times New Roman"/>
          <w:sz w:val="28"/>
          <w:szCs w:val="28"/>
        </w:rPr>
      </w:pPr>
      <w:r w:rsidRPr="00B222BC">
        <w:rPr>
          <w:rFonts w:ascii="Times New Roman" w:hAnsi="Times New Roman"/>
          <w:sz w:val="28"/>
          <w:szCs w:val="28"/>
        </w:rPr>
        <w:t>Сущность внешнеэкономической политики государства заключается в направленной деятельности на развитие и регулирование экономических отношений с другими странами.</w:t>
      </w:r>
    </w:p>
    <w:p w:rsidR="005A2796" w:rsidRPr="00B222BC" w:rsidRDefault="005A2796" w:rsidP="00B222BC">
      <w:pPr>
        <w:spacing w:after="0" w:line="360" w:lineRule="auto"/>
        <w:ind w:firstLine="709"/>
        <w:jc w:val="both"/>
        <w:rPr>
          <w:rFonts w:ascii="Times New Roman" w:hAnsi="Times New Roman"/>
          <w:sz w:val="28"/>
          <w:szCs w:val="28"/>
        </w:rPr>
      </w:pPr>
      <w:r w:rsidRPr="00B222BC">
        <w:rPr>
          <w:rFonts w:ascii="Times New Roman" w:hAnsi="Times New Roman"/>
          <w:sz w:val="28"/>
          <w:szCs w:val="28"/>
        </w:rPr>
        <w:t xml:space="preserve">Международная торговля, как свидетельствует история, нигде и никогда не развивалась без вмешательства государства. К регулированию внешней торговли своих стран задолго до </w:t>
      </w:r>
      <w:r w:rsidRPr="00B222BC">
        <w:rPr>
          <w:rFonts w:ascii="Times New Roman" w:hAnsi="Times New Roman"/>
          <w:sz w:val="28"/>
          <w:szCs w:val="28"/>
          <w:lang w:val="en-US"/>
        </w:rPr>
        <w:t>XX</w:t>
      </w:r>
      <w:r w:rsidRPr="00B222BC">
        <w:rPr>
          <w:rFonts w:ascii="Times New Roman" w:hAnsi="Times New Roman"/>
          <w:sz w:val="28"/>
          <w:szCs w:val="28"/>
        </w:rPr>
        <w:t xml:space="preserve"> в. Прибегали феодальные правительства Англии и Франции. По словам российского историка Н. Карамзина, элементы государственного регулирования внешней торговли имели место в политике царя Ивана Грозного. Регулированием внешней торговли занимались и другие страны. Причина этого повсеместного вмешательства состоит в том, что любое государство без внешнеторгового регулирования не может достичь полной занятости, стабильности цен, устойчивости роста национальной экономики.</w:t>
      </w:r>
    </w:p>
    <w:p w:rsidR="005A2796" w:rsidRPr="00B222BC" w:rsidRDefault="005A2796" w:rsidP="00B222BC">
      <w:pPr>
        <w:tabs>
          <w:tab w:val="left" w:pos="1785"/>
        </w:tabs>
        <w:spacing w:after="0" w:line="360" w:lineRule="auto"/>
        <w:ind w:firstLine="709"/>
        <w:jc w:val="both"/>
        <w:rPr>
          <w:rFonts w:ascii="Times New Roman" w:hAnsi="Times New Roman"/>
          <w:sz w:val="28"/>
          <w:szCs w:val="28"/>
        </w:rPr>
      </w:pPr>
      <w:r w:rsidRPr="00B222BC">
        <w:rPr>
          <w:rFonts w:ascii="Times New Roman" w:hAnsi="Times New Roman"/>
          <w:sz w:val="28"/>
          <w:szCs w:val="28"/>
        </w:rPr>
        <w:t>В ХХ в. Вмешательство государств во внешнюю торговлю не только уменьшилось, а, наоборот, еще более усилилось. К этому их подталкивали суровые обстоятельства. В годы Первой мировой войны правительства воюющих стран стали регулировать потребление сырья промышленностью и продовольствия населением и в связи с этим стали жестко регулировать экспортно-импортные операции своих субъектов хозяйственной деятельности. В годы Великой депрессии 1929-</w:t>
      </w:r>
      <w:smartTag w:uri="urn:schemas-microsoft-com:office:smarttags" w:element="metricconverter">
        <w:smartTagPr>
          <w:attr w:name="ProductID" w:val="1933 г"/>
        </w:smartTagPr>
        <w:r w:rsidRPr="00B222BC">
          <w:rPr>
            <w:rFonts w:ascii="Times New Roman" w:hAnsi="Times New Roman"/>
            <w:sz w:val="28"/>
            <w:szCs w:val="28"/>
          </w:rPr>
          <w:t>1933 г</w:t>
        </w:r>
      </w:smartTag>
      <w:r w:rsidRPr="00B222BC">
        <w:rPr>
          <w:rFonts w:ascii="Times New Roman" w:hAnsi="Times New Roman"/>
          <w:sz w:val="28"/>
          <w:szCs w:val="28"/>
        </w:rPr>
        <w:t>.г. правительства многих стран, в том числе и промышленно развитых, в целях обеспечения развития своих национальных экономик применяли целый ряд мер, чтобы поощрить экспорт отечественных предприятий и ограничить импорт иностранных товаров.</w:t>
      </w:r>
    </w:p>
    <w:p w:rsidR="005A2796" w:rsidRPr="00B222BC" w:rsidRDefault="005A2796"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sz w:val="28"/>
          <w:szCs w:val="28"/>
        </w:rPr>
        <w:t xml:space="preserve">После окончания Второй мировой войны страны прибегли к системе коллективного регулирования мировой  торговли. В </w:t>
      </w:r>
      <w:smartTag w:uri="urn:schemas-microsoft-com:office:smarttags" w:element="metricconverter">
        <w:smartTagPr>
          <w:attr w:name="ProductID" w:val="1947 г"/>
        </w:smartTagPr>
        <w:r w:rsidRPr="00B222BC">
          <w:rPr>
            <w:rFonts w:ascii="Times New Roman" w:hAnsi="Times New Roman"/>
            <w:sz w:val="28"/>
            <w:szCs w:val="28"/>
          </w:rPr>
          <w:t>1947 г</w:t>
        </w:r>
      </w:smartTag>
      <w:r w:rsidRPr="00B222BC">
        <w:rPr>
          <w:rFonts w:ascii="Times New Roman" w:hAnsi="Times New Roman"/>
          <w:sz w:val="28"/>
          <w:szCs w:val="28"/>
        </w:rPr>
        <w:t xml:space="preserve">. ими была создана всемирная организация – Генеральное соглашение по тарифам и торговле, которая начала функционировать с 1 января </w:t>
      </w:r>
      <w:smartTag w:uri="urn:schemas-microsoft-com:office:smarttags" w:element="metricconverter">
        <w:smartTagPr>
          <w:attr w:name="ProductID" w:val="1948 г"/>
        </w:smartTagPr>
        <w:r w:rsidRPr="00B222BC">
          <w:rPr>
            <w:rFonts w:ascii="Times New Roman" w:hAnsi="Times New Roman"/>
            <w:sz w:val="28"/>
            <w:szCs w:val="28"/>
          </w:rPr>
          <w:t>1948 г</w:t>
        </w:r>
      </w:smartTag>
      <w:r w:rsidRPr="00B222BC">
        <w:rPr>
          <w:rFonts w:ascii="Times New Roman" w:hAnsi="Times New Roman"/>
          <w:sz w:val="28"/>
          <w:szCs w:val="28"/>
        </w:rPr>
        <w:t>. Она должна была регулировать таможенно-тарифные вопросы внешнеэкономических связей во всемирном масштабе. Однако, несмотря на функционирование коллективной организации, индивидуальное регулирование внешней торговли отдельными странами не прекратилось, а лишь обрело иные формы.</w:t>
      </w:r>
    </w:p>
    <w:p w:rsidR="005A2796" w:rsidRPr="00B222BC" w:rsidRDefault="005A2796"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sz w:val="28"/>
          <w:szCs w:val="28"/>
        </w:rPr>
        <w:t xml:space="preserve">Государственное регулирование международной торговли имеет разные масштабы. </w:t>
      </w:r>
      <w:r w:rsidRPr="00B222BC">
        <w:rPr>
          <w:rFonts w:ascii="Times New Roman" w:hAnsi="Times New Roman"/>
          <w:i/>
          <w:sz w:val="28"/>
          <w:szCs w:val="28"/>
        </w:rPr>
        <w:t>Во-первых</w:t>
      </w:r>
      <w:r w:rsidRPr="00B222BC">
        <w:rPr>
          <w:rFonts w:ascii="Times New Roman" w:hAnsi="Times New Roman"/>
          <w:sz w:val="28"/>
          <w:szCs w:val="28"/>
        </w:rPr>
        <w:t>, оно может быть односторонним, когда правительство одной страны без согласования или консультаций с торговыми партнерами прибегает к государственному регулированию внешней торговли. Мера эта связана с крайне тяжелым экономическим положением, с большим дефицитом государственного бюджета, а также с отрицательным сальдо платежного баланса. Обычно в ответ на этот шаг правительства стран – партнеров применяют аналогичные акции, что может привести к осложнению их политических отношений со страной – инициатором индивидуального государственного регулирования внешней торговли.</w:t>
      </w:r>
    </w:p>
    <w:p w:rsidR="005A2796" w:rsidRPr="00B222BC" w:rsidRDefault="005A2796"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i/>
          <w:sz w:val="28"/>
          <w:szCs w:val="28"/>
        </w:rPr>
        <w:t>Во-вторых</w:t>
      </w:r>
      <w:r w:rsidRPr="00B222BC">
        <w:rPr>
          <w:rFonts w:ascii="Times New Roman" w:hAnsi="Times New Roman"/>
          <w:sz w:val="28"/>
          <w:szCs w:val="28"/>
        </w:rPr>
        <w:t>, государственное регулирование бывает двусторонним. Это происходит в том случае, когда две страны на основе взаимной договоренности согласовывают технические требования к упаковке, маркировке, договариваются о взаимном признании сертификатов качества и других показателей товарного производства.</w:t>
      </w:r>
    </w:p>
    <w:p w:rsidR="005A2796" w:rsidRPr="00B222BC" w:rsidRDefault="005A2796"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i/>
          <w:sz w:val="28"/>
          <w:szCs w:val="28"/>
        </w:rPr>
        <w:t>В-третьих</w:t>
      </w:r>
      <w:r w:rsidRPr="00B222BC">
        <w:rPr>
          <w:rFonts w:ascii="Times New Roman" w:hAnsi="Times New Roman"/>
          <w:sz w:val="28"/>
          <w:szCs w:val="28"/>
        </w:rPr>
        <w:t>, государственное регулирование внешней торговли может быть и многосторонним. Именно таким оно является в том случае, когда в роли субъекта регулирования выступает упомянутое выше Генеральное соглашение о тарифах и торговле. Кроме того, оно является многосторонним в рамках многочисленных интеграционных группировок – Европейского союза, Североамериканской ассоциации свободной торговли и прочих международных экономических объединений.</w:t>
      </w:r>
    </w:p>
    <w:p w:rsidR="005A2796" w:rsidRPr="00B222BC" w:rsidRDefault="005A2796"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sz w:val="28"/>
          <w:szCs w:val="28"/>
        </w:rPr>
        <w:t>Следует подчеркнуть. Что роль государства при регулировании внешнеэкономических связей не сводится к воздействию на отдельные заключаемые контракты бизнесменами или фирмами. А проявляется в осуществлении определенной внешнеторговой политики. Так вот, в зависимости от масштабов вмешательства в международную торговлю торговая политика государства бывает протекционистской и фритредерской.</w:t>
      </w:r>
    </w:p>
    <w:p w:rsidR="005A2796" w:rsidRPr="00B222BC" w:rsidRDefault="005A2796"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i/>
          <w:sz w:val="28"/>
          <w:szCs w:val="28"/>
        </w:rPr>
        <w:t>Протекционизм</w:t>
      </w:r>
      <w:r w:rsidRPr="00B222BC">
        <w:rPr>
          <w:rFonts w:ascii="Times New Roman" w:hAnsi="Times New Roman"/>
          <w:sz w:val="28"/>
          <w:szCs w:val="28"/>
        </w:rPr>
        <w:t xml:space="preserve"> представляет такую государственную политику, которая направлена на защиту внутреннего рынка от конкуренции иностранных предпринимателей посредством применения тарифных и нетарифных методов. Протекционизм имеет своей задачей создать наиболее благоприятные условия для развития отечественного производства и национального рынка. Ее решение достигается установлением высокого уровня таможенного налога на импортируемые товары. С другой стороны, протекционизм предполагает поощрение экспорта отечественных товаров, повышение их конкурентоспособности на внешнем рынке с целью увеличения сбыта, а также завоевания новых рынков. Соотношение импортного и экспортного аспектов протекционизма изменяется в зависимости от международной экономической и политической ситуации, а также от отношения между отдельными странами или группами стран.</w:t>
      </w:r>
    </w:p>
    <w:p w:rsidR="005A2796" w:rsidRPr="00B222BC" w:rsidRDefault="005A2796"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sz w:val="28"/>
          <w:szCs w:val="28"/>
        </w:rPr>
        <w:t>В реальной международной экономической ситуации существует несколько видов протекционистской политики:</w:t>
      </w:r>
    </w:p>
    <w:p w:rsidR="005A2796" w:rsidRPr="00B222BC" w:rsidRDefault="005A2796"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sz w:val="28"/>
          <w:szCs w:val="28"/>
        </w:rPr>
        <w:t>- селективный протекционизм, применяемый против отдельных стран или отдельных товаров;</w:t>
      </w:r>
    </w:p>
    <w:p w:rsidR="005A2796" w:rsidRPr="00B222BC" w:rsidRDefault="005A2796"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sz w:val="28"/>
          <w:szCs w:val="28"/>
        </w:rPr>
        <w:t>- отраслевой протекционизм – это политика, которая защищает определенные отрасли, к примеру, сельское хозяйство;</w:t>
      </w:r>
    </w:p>
    <w:p w:rsidR="005A2796" w:rsidRPr="00B222BC" w:rsidRDefault="005A2796"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sz w:val="28"/>
          <w:szCs w:val="28"/>
        </w:rPr>
        <w:t>- коллективный протекционизм, т.е. такая протекционистская политика, которая осуществляется методами внутренних экономических мер.</w:t>
      </w:r>
    </w:p>
    <w:p w:rsidR="005A2796" w:rsidRPr="00B222BC" w:rsidRDefault="005A2796"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sz w:val="28"/>
          <w:szCs w:val="28"/>
        </w:rPr>
        <w:t xml:space="preserve">Что касается фритредерства (свободы торговли), то оно предполагает незначительный уровень таможенных обложений и подразумевает всемерное поощрение ввоза иностранных товаров на национальный рынок страны. </w:t>
      </w:r>
      <w:r w:rsidRPr="00B222BC">
        <w:rPr>
          <w:rFonts w:ascii="Times New Roman" w:hAnsi="Times New Roman"/>
          <w:i/>
          <w:sz w:val="28"/>
          <w:szCs w:val="28"/>
        </w:rPr>
        <w:t>Фритредерство</w:t>
      </w:r>
      <w:r w:rsidRPr="00B222BC">
        <w:rPr>
          <w:rFonts w:ascii="Times New Roman" w:hAnsi="Times New Roman"/>
          <w:sz w:val="28"/>
          <w:szCs w:val="28"/>
        </w:rPr>
        <w:t xml:space="preserve"> – это политика весьма ограниченного государственного вмешательства во внешнюю торговлю страны, которая осуществляется на основе игры свободных рыночных сил спроса и предложения.</w:t>
      </w:r>
    </w:p>
    <w:p w:rsidR="005A2796" w:rsidRPr="00B222BC" w:rsidRDefault="005A2796"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sz w:val="28"/>
          <w:szCs w:val="28"/>
        </w:rPr>
        <w:t xml:space="preserve">Некоторые авторы выделяют еще одну разновидность протекционизма – умеренный протекционизм. На мой взгляд, такое решение является некорректным. В самом деле, селективный, отраслевой, коллективный и скрытый и есть не что иное, как разновидность умеренного, или частичного, протекционизма. Если же говорить о совершенно полном протекционизме, то он </w:t>
      </w:r>
      <w:r w:rsidR="00E00622" w:rsidRPr="00B222BC">
        <w:rPr>
          <w:rFonts w:ascii="Times New Roman" w:hAnsi="Times New Roman"/>
          <w:sz w:val="28"/>
          <w:szCs w:val="28"/>
        </w:rPr>
        <w:t>несомненно,</w:t>
      </w:r>
      <w:r w:rsidRPr="00B222BC">
        <w:rPr>
          <w:rFonts w:ascii="Times New Roman" w:hAnsi="Times New Roman"/>
          <w:sz w:val="28"/>
          <w:szCs w:val="28"/>
        </w:rPr>
        <w:t xml:space="preserve"> тождествен внешнеэкономической монополии. Видимо, поэтому полный протекционизм и не принято выделять в качестве самостоятельной экономической категории.</w:t>
      </w:r>
    </w:p>
    <w:p w:rsidR="005A2796" w:rsidRPr="00B222BC" w:rsidRDefault="005A2796"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sz w:val="28"/>
          <w:szCs w:val="28"/>
        </w:rPr>
        <w:t>Следует сказать, что протекционизм и фритредерство никогда не достигали полного господства во внешнеэкономической деятельности большинства стран мира. Можно с достаточной определенностью подчеркнуть, что между этими двумя видами или направлениями внешнеэкономической политики шло постоянное «перетягивание каната». В отдельные исторические отрезки времени внешнеторговая политика склонялась то в одну, то в другую сторону. К примеру, только за вторую половину ХХ в. Можно отметить три исторических периода, когда в мире преобладала та или иная внешнеторговая политика:</w:t>
      </w:r>
    </w:p>
    <w:p w:rsidR="005A2796" w:rsidRPr="00B222BC" w:rsidRDefault="005A2796"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sz w:val="28"/>
          <w:szCs w:val="28"/>
        </w:rPr>
        <w:t>- в 50-60-е годы страны стали отгораживаться друг от друга разнообразными тарифными  барьерами, а также нетарифными ограничительными мероприятиями;</w:t>
      </w:r>
    </w:p>
    <w:p w:rsidR="005A2796" w:rsidRPr="00B222BC" w:rsidRDefault="005A2796"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sz w:val="28"/>
          <w:szCs w:val="28"/>
        </w:rPr>
        <w:t>- в 90-х годах вновь возобладала тенденция развития в сторону большей либерализации и свободы международной торговли.</w:t>
      </w:r>
    </w:p>
    <w:p w:rsidR="005A2796" w:rsidRPr="00B222BC" w:rsidRDefault="005A2796"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sz w:val="28"/>
          <w:szCs w:val="28"/>
        </w:rPr>
        <w:t>Однако эта четко обозначившаяся тенденция не отменила системы государственного регулирования внешнеторговых операций – ее применяют развивающиеся государства, страны с переходной экономикой и даже промышленно развитые страны.</w:t>
      </w:r>
    </w:p>
    <w:p w:rsidR="005A2796" w:rsidRPr="00B222BC" w:rsidRDefault="005A2796"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sz w:val="28"/>
          <w:szCs w:val="28"/>
        </w:rPr>
        <w:t xml:space="preserve">Как известно, основная задача правительств всех государств в области внешней торговли состоит, с одной стороны, в том, чтобы помочь своим экспортерам вывезти как можно больше их товаров, сделав их при этом более конкурентоспособными на мировом рынке, а с другой – ограничить импорт, сделав иностранную продукцию менее конкурентоспособной на внутреннем рынке. В связи с этим одна группа методов государственного регулирования имеет своей задачей форсирование экспорта, а другая – направлена на защиту внутреннего рынка от иностранной конкуренции и поэтому относится к импорту. При этом правительства в ход пускают самые разные инструменты для достижения своих целей. В целом они делятся на две большие группы – </w:t>
      </w:r>
      <w:r w:rsidRPr="00B222BC">
        <w:rPr>
          <w:rFonts w:ascii="Times New Roman" w:hAnsi="Times New Roman"/>
          <w:i/>
          <w:sz w:val="28"/>
          <w:szCs w:val="28"/>
        </w:rPr>
        <w:t>тарифные меры</w:t>
      </w:r>
      <w:r w:rsidRPr="00B222BC">
        <w:rPr>
          <w:rFonts w:ascii="Times New Roman" w:hAnsi="Times New Roman"/>
          <w:sz w:val="28"/>
          <w:szCs w:val="28"/>
        </w:rPr>
        <w:t xml:space="preserve">, которые основаны на использовании таможенного тарифа, и </w:t>
      </w:r>
      <w:r w:rsidRPr="00B222BC">
        <w:rPr>
          <w:rFonts w:ascii="Times New Roman" w:hAnsi="Times New Roman"/>
          <w:i/>
          <w:sz w:val="28"/>
          <w:szCs w:val="28"/>
        </w:rPr>
        <w:t>нетарифные мероприятия</w:t>
      </w:r>
      <w:r w:rsidRPr="00B222BC">
        <w:rPr>
          <w:rFonts w:ascii="Times New Roman" w:hAnsi="Times New Roman"/>
          <w:sz w:val="28"/>
          <w:szCs w:val="28"/>
        </w:rPr>
        <w:t>, куда входит целый набор административных действий, осуществляемых правительствами разных стран.</w:t>
      </w:r>
    </w:p>
    <w:p w:rsidR="00F92EC0" w:rsidRPr="00B222BC" w:rsidRDefault="00F92EC0" w:rsidP="00B222BC">
      <w:pPr>
        <w:spacing w:after="0" w:line="360" w:lineRule="auto"/>
        <w:ind w:firstLine="709"/>
        <w:jc w:val="both"/>
        <w:rPr>
          <w:rFonts w:ascii="Times New Roman" w:hAnsi="Times New Roman"/>
          <w:sz w:val="28"/>
          <w:szCs w:val="28"/>
        </w:rPr>
      </w:pPr>
    </w:p>
    <w:p w:rsidR="009D3158" w:rsidRPr="00B222BC" w:rsidRDefault="00F92EC0" w:rsidP="00B222BC">
      <w:pPr>
        <w:pStyle w:val="a3"/>
        <w:numPr>
          <w:ilvl w:val="0"/>
          <w:numId w:val="42"/>
        </w:numPr>
        <w:spacing w:after="0" w:line="360" w:lineRule="auto"/>
        <w:ind w:left="0" w:firstLine="709"/>
        <w:jc w:val="both"/>
        <w:rPr>
          <w:rFonts w:ascii="Times New Roman" w:hAnsi="Times New Roman"/>
          <w:sz w:val="28"/>
          <w:szCs w:val="28"/>
        </w:rPr>
      </w:pPr>
      <w:r w:rsidRPr="00B222BC">
        <w:rPr>
          <w:rFonts w:ascii="Times New Roman" w:hAnsi="Times New Roman"/>
          <w:sz w:val="28"/>
          <w:szCs w:val="28"/>
        </w:rPr>
        <w:t xml:space="preserve"> </w:t>
      </w:r>
      <w:r w:rsidR="00BF0382" w:rsidRPr="00B222BC">
        <w:rPr>
          <w:rFonts w:ascii="Times New Roman" w:hAnsi="Times New Roman"/>
          <w:sz w:val="28"/>
          <w:szCs w:val="28"/>
        </w:rPr>
        <w:t>Сущность и формы международного кредита.</w:t>
      </w:r>
    </w:p>
    <w:p w:rsidR="005A2796" w:rsidRPr="00B222BC" w:rsidRDefault="005A2796" w:rsidP="00B222BC">
      <w:pPr>
        <w:pStyle w:val="a3"/>
        <w:spacing w:after="0" w:line="360" w:lineRule="auto"/>
        <w:ind w:left="0" w:firstLine="709"/>
        <w:jc w:val="both"/>
        <w:rPr>
          <w:rFonts w:ascii="Times New Roman" w:hAnsi="Times New Roman"/>
          <w:sz w:val="28"/>
          <w:szCs w:val="28"/>
        </w:rPr>
      </w:pPr>
    </w:p>
    <w:p w:rsidR="0023204D" w:rsidRPr="00B222BC" w:rsidRDefault="0023204D" w:rsidP="00B222BC">
      <w:pPr>
        <w:pStyle w:val="a3"/>
        <w:numPr>
          <w:ilvl w:val="0"/>
          <w:numId w:val="37"/>
        </w:numPr>
        <w:tabs>
          <w:tab w:val="left" w:pos="810"/>
        </w:tabs>
        <w:spacing w:after="0" w:line="360" w:lineRule="auto"/>
        <w:ind w:left="0" w:firstLine="709"/>
        <w:jc w:val="both"/>
        <w:rPr>
          <w:rFonts w:ascii="Times New Roman" w:hAnsi="Times New Roman"/>
          <w:sz w:val="28"/>
          <w:szCs w:val="28"/>
        </w:rPr>
      </w:pPr>
      <w:r w:rsidRPr="00B222BC">
        <w:rPr>
          <w:rFonts w:ascii="Times New Roman" w:hAnsi="Times New Roman"/>
          <w:sz w:val="28"/>
          <w:szCs w:val="28"/>
        </w:rPr>
        <w:t>Формы международного кредита:</w:t>
      </w:r>
    </w:p>
    <w:p w:rsidR="0023204D" w:rsidRPr="00B222BC" w:rsidRDefault="0023204D"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sz w:val="28"/>
          <w:szCs w:val="28"/>
          <w:u w:val="single"/>
        </w:rPr>
        <w:t>Фирменный (коммерческий) кредит</w:t>
      </w:r>
      <w:r w:rsidRPr="00B222BC">
        <w:rPr>
          <w:rFonts w:ascii="Times New Roman" w:hAnsi="Times New Roman"/>
          <w:sz w:val="28"/>
          <w:szCs w:val="28"/>
        </w:rPr>
        <w:t xml:space="preserve"> – ссуда, предоставляемая фирмой-</w:t>
      </w:r>
    </w:p>
    <w:p w:rsidR="0023204D" w:rsidRPr="00B222BC" w:rsidRDefault="0023204D"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sz w:val="28"/>
          <w:szCs w:val="28"/>
        </w:rPr>
        <w:t>экспортером, одной страны импортеру другой страны в виде отсрочки платежа за</w:t>
      </w:r>
      <w:r w:rsidR="00B222BC">
        <w:rPr>
          <w:rFonts w:ascii="Times New Roman" w:hAnsi="Times New Roman"/>
          <w:sz w:val="28"/>
          <w:szCs w:val="28"/>
        </w:rPr>
        <w:t xml:space="preserve"> </w:t>
      </w:r>
      <w:r w:rsidRPr="00B222BC">
        <w:rPr>
          <w:rFonts w:ascii="Times New Roman" w:hAnsi="Times New Roman"/>
          <w:sz w:val="28"/>
          <w:szCs w:val="28"/>
        </w:rPr>
        <w:t>проданные товары (срок: 2-7 лет).</w:t>
      </w:r>
      <w:r w:rsidR="00F92EC0" w:rsidRPr="00B222BC">
        <w:rPr>
          <w:rFonts w:ascii="Times New Roman" w:hAnsi="Times New Roman"/>
          <w:sz w:val="28"/>
          <w:szCs w:val="28"/>
        </w:rPr>
        <w:t xml:space="preserve"> </w:t>
      </w:r>
    </w:p>
    <w:p w:rsidR="0023204D" w:rsidRPr="00B222BC" w:rsidRDefault="0023204D"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sz w:val="28"/>
          <w:szCs w:val="28"/>
        </w:rPr>
        <w:tab/>
        <w:t xml:space="preserve">    </w:t>
      </w:r>
      <w:r w:rsidRPr="00B222BC">
        <w:rPr>
          <w:rFonts w:ascii="Times New Roman" w:hAnsi="Times New Roman"/>
          <w:sz w:val="28"/>
          <w:szCs w:val="28"/>
          <w:u w:val="single"/>
        </w:rPr>
        <w:t>Вексельный</w:t>
      </w:r>
      <w:r w:rsidR="003F57C3" w:rsidRPr="00B222BC">
        <w:rPr>
          <w:rFonts w:ascii="Times New Roman" w:hAnsi="Times New Roman"/>
          <w:sz w:val="28"/>
          <w:szCs w:val="28"/>
          <w:u w:val="single"/>
        </w:rPr>
        <w:t xml:space="preserve"> кредит</w:t>
      </w:r>
      <w:r w:rsidR="003F57C3" w:rsidRPr="00B222BC">
        <w:rPr>
          <w:rFonts w:ascii="Times New Roman" w:hAnsi="Times New Roman"/>
          <w:sz w:val="28"/>
          <w:szCs w:val="28"/>
        </w:rPr>
        <w:t xml:space="preserve"> – экспортер, заключив соглашение о продаже товара, выставляет переводной вексель (тратту) на импортера, который получив документы, дает согласие на оплату в указанный в нем срок.</w:t>
      </w:r>
    </w:p>
    <w:p w:rsidR="003F57C3" w:rsidRPr="00B222BC" w:rsidRDefault="003F57C3"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sz w:val="28"/>
          <w:szCs w:val="28"/>
          <w:u w:val="single"/>
        </w:rPr>
        <w:t>Кредит по открытому счету</w:t>
      </w:r>
      <w:r w:rsidRPr="00B222BC">
        <w:rPr>
          <w:rFonts w:ascii="Times New Roman" w:hAnsi="Times New Roman"/>
          <w:sz w:val="28"/>
          <w:szCs w:val="28"/>
        </w:rPr>
        <w:t xml:space="preserve"> – предоставляется путем соглашения между экспортером и импортером, по которому поставщик записывает на счет покупателя в качестве его долга стоимость проданных и отгруженных товаров, а импортер обязуется погасить кредит в установленный срок.</w:t>
      </w:r>
    </w:p>
    <w:p w:rsidR="003F57C3" w:rsidRPr="00B222BC" w:rsidRDefault="003F57C3"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sz w:val="28"/>
          <w:szCs w:val="28"/>
        </w:rPr>
        <w:tab/>
        <w:t xml:space="preserve">    </w:t>
      </w:r>
      <w:r w:rsidRPr="00B222BC">
        <w:rPr>
          <w:rFonts w:ascii="Times New Roman" w:hAnsi="Times New Roman"/>
          <w:sz w:val="28"/>
          <w:szCs w:val="28"/>
          <w:u w:val="single"/>
        </w:rPr>
        <w:t>Банковские кредиты</w:t>
      </w:r>
      <w:r w:rsidRPr="00B222BC">
        <w:rPr>
          <w:rFonts w:ascii="Times New Roman" w:hAnsi="Times New Roman"/>
          <w:sz w:val="28"/>
          <w:szCs w:val="28"/>
        </w:rPr>
        <w:t xml:space="preserve"> – выступают в форме ссуд под залог товаров, товарных документов, векселей, а также учета тратт.</w:t>
      </w:r>
    </w:p>
    <w:p w:rsidR="003F57C3" w:rsidRPr="00B222BC" w:rsidRDefault="003F57C3"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sz w:val="28"/>
          <w:szCs w:val="28"/>
        </w:rPr>
        <w:tab/>
        <w:t xml:space="preserve">     </w:t>
      </w:r>
      <w:r w:rsidRPr="00B222BC">
        <w:rPr>
          <w:rFonts w:ascii="Times New Roman" w:hAnsi="Times New Roman"/>
          <w:sz w:val="28"/>
          <w:szCs w:val="28"/>
          <w:u w:val="single"/>
        </w:rPr>
        <w:t>Экспортный кредит</w:t>
      </w:r>
      <w:r w:rsidRPr="00B222BC">
        <w:rPr>
          <w:rFonts w:ascii="Times New Roman" w:hAnsi="Times New Roman"/>
          <w:sz w:val="28"/>
          <w:szCs w:val="28"/>
        </w:rPr>
        <w:t xml:space="preserve"> – выдается банком страны</w:t>
      </w:r>
      <w:r w:rsidR="00945095" w:rsidRPr="00B222BC">
        <w:rPr>
          <w:rFonts w:ascii="Times New Roman" w:hAnsi="Times New Roman"/>
          <w:sz w:val="28"/>
          <w:szCs w:val="28"/>
        </w:rPr>
        <w:t>-экспортера банку страны-импортера для кредитования поставок машин, оборудования и других инвестиционных товаров.</w:t>
      </w:r>
    </w:p>
    <w:p w:rsidR="00F92EC0" w:rsidRPr="00B222BC" w:rsidRDefault="00945095"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sz w:val="28"/>
          <w:szCs w:val="28"/>
        </w:rPr>
        <w:t>Наиболее значимую роль играет Всемирный банк, включающий 4 связанных между собой международных финансовых института:</w:t>
      </w:r>
      <w:r w:rsidR="0023204D" w:rsidRPr="00B222BC">
        <w:rPr>
          <w:rFonts w:ascii="Times New Roman" w:hAnsi="Times New Roman"/>
          <w:sz w:val="28"/>
          <w:szCs w:val="28"/>
        </w:rPr>
        <w:t xml:space="preserve">  </w:t>
      </w:r>
    </w:p>
    <w:p w:rsidR="00F92EC0" w:rsidRPr="00B222BC" w:rsidRDefault="00F92EC0"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i/>
          <w:sz w:val="28"/>
          <w:szCs w:val="28"/>
        </w:rPr>
        <w:t>МБРР</w:t>
      </w:r>
      <w:r w:rsidRPr="00B222BC">
        <w:rPr>
          <w:rFonts w:ascii="Times New Roman" w:hAnsi="Times New Roman"/>
          <w:sz w:val="28"/>
          <w:szCs w:val="28"/>
        </w:rPr>
        <w:t xml:space="preserve"> – Международный банк реконструкции и развития. Создан в </w:t>
      </w:r>
      <w:smartTag w:uri="urn:schemas-microsoft-com:office:smarttags" w:element="metricconverter">
        <w:smartTagPr>
          <w:attr w:name="ProductID" w:val="1944 г"/>
        </w:smartTagPr>
        <w:r w:rsidRPr="00B222BC">
          <w:rPr>
            <w:rFonts w:ascii="Times New Roman" w:hAnsi="Times New Roman"/>
            <w:sz w:val="28"/>
            <w:szCs w:val="28"/>
          </w:rPr>
          <w:t>1944 г</w:t>
        </w:r>
      </w:smartTag>
      <w:r w:rsidRPr="00B222BC">
        <w:rPr>
          <w:rFonts w:ascii="Times New Roman" w:hAnsi="Times New Roman"/>
          <w:sz w:val="28"/>
          <w:szCs w:val="28"/>
        </w:rPr>
        <w:t>. в Бреттон-Вудсе. Целью создания МБРР было содействие реконструкции и развитию территорий тех государств, которые являлись его членами, путем поощрения капиталовложений для реализации производственных программ. Но предварительно Банк должен был убедиться, что необходимые для производственных целей средства они не смогли получить из других источников. Важное условие функционирования Банка – решение о предоставлении займов обязательно должны исходить только из экономических соображений. Своими финансовыми средствами Банк должен способствовать долгосрочному сбалансированному росту международной торговли. При предоставлении займов МБРР обязан также уделять надлежащее внимание перспективам погашения задолженности по ним. Кроме предоставления займов Банк оказывает широкий круг услуг по линии технической помощи.</w:t>
      </w:r>
    </w:p>
    <w:p w:rsidR="00F92EC0" w:rsidRPr="00B222BC" w:rsidRDefault="00F92EC0"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i/>
          <w:sz w:val="28"/>
          <w:szCs w:val="28"/>
        </w:rPr>
        <w:t>МАР</w:t>
      </w:r>
      <w:r w:rsidRPr="00B222BC">
        <w:rPr>
          <w:rFonts w:ascii="Times New Roman" w:hAnsi="Times New Roman"/>
          <w:sz w:val="28"/>
          <w:szCs w:val="28"/>
        </w:rPr>
        <w:t xml:space="preserve"> – Международная ассоциация развития – представляет собой межправительственную организацию, специализированное учреждение ООН. Создана в </w:t>
      </w:r>
      <w:smartTag w:uri="urn:schemas-microsoft-com:office:smarttags" w:element="metricconverter">
        <w:smartTagPr>
          <w:attr w:name="ProductID" w:val="1960 г"/>
        </w:smartTagPr>
        <w:r w:rsidRPr="00B222BC">
          <w:rPr>
            <w:rFonts w:ascii="Times New Roman" w:hAnsi="Times New Roman"/>
            <w:sz w:val="28"/>
            <w:szCs w:val="28"/>
          </w:rPr>
          <w:t>1960 г</w:t>
        </w:r>
      </w:smartTag>
      <w:r w:rsidRPr="00B222BC">
        <w:rPr>
          <w:rFonts w:ascii="Times New Roman" w:hAnsi="Times New Roman"/>
          <w:sz w:val="28"/>
          <w:szCs w:val="28"/>
        </w:rPr>
        <w:t>., как филиал МБРР.</w:t>
      </w:r>
    </w:p>
    <w:p w:rsidR="00F92EC0" w:rsidRPr="00B222BC" w:rsidRDefault="00F92EC0"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sz w:val="28"/>
          <w:szCs w:val="28"/>
        </w:rPr>
        <w:t>Международная ассоциация развития была учреждена для содействия экономическому развитию, повышению производительности труда и уровня жизни населения развивающихся государств.</w:t>
      </w:r>
    </w:p>
    <w:p w:rsidR="00F92EC0" w:rsidRPr="00B222BC" w:rsidRDefault="00F92EC0"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sz w:val="28"/>
          <w:szCs w:val="28"/>
        </w:rPr>
        <w:t>Специфика МАР состоит в том, что она предоставляет беспроцентные кредиты. При этом кредиты МАР предоставляются беднейшим и наименее кредитоспособным странам. При выделении кредитов учитывается масштаб территории страны, годовой доход на душу населения и степень эффективности экономической политики ее правительства. Займы предоставляются на 35-40 лет, и их погашение начинается по истечении 10-летнего льготного периода.</w:t>
      </w:r>
    </w:p>
    <w:p w:rsidR="00F92EC0" w:rsidRPr="00B222BC" w:rsidRDefault="00F92EC0"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i/>
          <w:sz w:val="28"/>
          <w:szCs w:val="28"/>
        </w:rPr>
        <w:t>МФК</w:t>
      </w:r>
      <w:r w:rsidRPr="00B222BC">
        <w:rPr>
          <w:rFonts w:ascii="Times New Roman" w:hAnsi="Times New Roman"/>
          <w:sz w:val="28"/>
          <w:szCs w:val="28"/>
        </w:rPr>
        <w:t xml:space="preserve"> – международная финансовая корпорация. Создана в </w:t>
      </w:r>
      <w:smartTag w:uri="urn:schemas-microsoft-com:office:smarttags" w:element="metricconverter">
        <w:smartTagPr>
          <w:attr w:name="ProductID" w:val="1956 г"/>
        </w:smartTagPr>
        <w:r w:rsidRPr="00B222BC">
          <w:rPr>
            <w:rFonts w:ascii="Times New Roman" w:hAnsi="Times New Roman"/>
            <w:sz w:val="28"/>
            <w:szCs w:val="28"/>
          </w:rPr>
          <w:t>1956 г</w:t>
        </w:r>
      </w:smartTag>
      <w:r w:rsidRPr="00B222BC">
        <w:rPr>
          <w:rFonts w:ascii="Times New Roman" w:hAnsi="Times New Roman"/>
          <w:sz w:val="28"/>
          <w:szCs w:val="28"/>
        </w:rPr>
        <w:t xml:space="preserve">., как филиал МБРР. Тем не </w:t>
      </w:r>
      <w:r w:rsidR="00E00622" w:rsidRPr="00B222BC">
        <w:rPr>
          <w:rFonts w:ascii="Times New Roman" w:hAnsi="Times New Roman"/>
          <w:sz w:val="28"/>
          <w:szCs w:val="28"/>
        </w:rPr>
        <w:t>менее,</w:t>
      </w:r>
      <w:r w:rsidRPr="00B222BC">
        <w:rPr>
          <w:rFonts w:ascii="Times New Roman" w:hAnsi="Times New Roman"/>
          <w:sz w:val="28"/>
          <w:szCs w:val="28"/>
        </w:rPr>
        <w:t xml:space="preserve"> она является самостоятельным юридическим лицом и располагает собственными денежными средствами.</w:t>
      </w:r>
    </w:p>
    <w:p w:rsidR="00F92EC0" w:rsidRPr="00B222BC" w:rsidRDefault="00F92EC0"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sz w:val="28"/>
          <w:szCs w:val="28"/>
        </w:rPr>
        <w:t>Цели МФК:</w:t>
      </w:r>
    </w:p>
    <w:p w:rsidR="00F92EC0" w:rsidRPr="00B222BC" w:rsidRDefault="00F92EC0"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sz w:val="28"/>
          <w:szCs w:val="28"/>
        </w:rPr>
        <w:t>- оказание помощи в финансировании частных предприятий;</w:t>
      </w:r>
    </w:p>
    <w:p w:rsidR="00F92EC0" w:rsidRPr="00B222BC" w:rsidRDefault="00F92EC0"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sz w:val="28"/>
          <w:szCs w:val="28"/>
        </w:rPr>
        <w:t>- использование возможности объединения инвестиций местного и иностранного капитала с передовыми методами управления;</w:t>
      </w:r>
    </w:p>
    <w:p w:rsidR="00F92EC0" w:rsidRPr="00B222BC" w:rsidRDefault="00F92EC0"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sz w:val="28"/>
          <w:szCs w:val="28"/>
        </w:rPr>
        <w:t xml:space="preserve">- поощрение притока частного </w:t>
      </w:r>
      <w:r w:rsidR="00E00622" w:rsidRPr="00B222BC">
        <w:rPr>
          <w:rFonts w:ascii="Times New Roman" w:hAnsi="Times New Roman"/>
          <w:sz w:val="28"/>
          <w:szCs w:val="28"/>
        </w:rPr>
        <w:t>капитала,</w:t>
      </w:r>
      <w:r w:rsidRPr="00B222BC">
        <w:rPr>
          <w:rFonts w:ascii="Times New Roman" w:hAnsi="Times New Roman"/>
          <w:sz w:val="28"/>
          <w:szCs w:val="28"/>
        </w:rPr>
        <w:t xml:space="preserve"> как местного, так и иностранного для капиталовложений в производственные предприятия в странах – членах Корпорации.</w:t>
      </w:r>
    </w:p>
    <w:p w:rsidR="00F92EC0" w:rsidRPr="00B222BC" w:rsidRDefault="00F92EC0"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i/>
          <w:sz w:val="28"/>
          <w:szCs w:val="28"/>
        </w:rPr>
        <w:t>МАИГ</w:t>
      </w:r>
      <w:r w:rsidRPr="00B222BC">
        <w:rPr>
          <w:rFonts w:ascii="Times New Roman" w:hAnsi="Times New Roman"/>
          <w:sz w:val="28"/>
          <w:szCs w:val="28"/>
        </w:rPr>
        <w:t xml:space="preserve"> – Многостороннее агентство по инвестиционным гарантиям. Основано в </w:t>
      </w:r>
      <w:smartTag w:uri="urn:schemas-microsoft-com:office:smarttags" w:element="metricconverter">
        <w:smartTagPr>
          <w:attr w:name="ProductID" w:val="1988 г"/>
        </w:smartTagPr>
        <w:r w:rsidRPr="00B222BC">
          <w:rPr>
            <w:rFonts w:ascii="Times New Roman" w:hAnsi="Times New Roman"/>
            <w:sz w:val="28"/>
            <w:szCs w:val="28"/>
          </w:rPr>
          <w:t>1988 г</w:t>
        </w:r>
      </w:smartTag>
      <w:r w:rsidRPr="00B222BC">
        <w:rPr>
          <w:rFonts w:ascii="Times New Roman" w:hAnsi="Times New Roman"/>
          <w:sz w:val="28"/>
          <w:szCs w:val="28"/>
        </w:rPr>
        <w:t>. в качестве дочерней организации МБРР. Обладает юридической и финансовой независимостью.</w:t>
      </w:r>
    </w:p>
    <w:p w:rsidR="00F92EC0" w:rsidRPr="00B222BC" w:rsidRDefault="00F92EC0"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sz w:val="28"/>
          <w:szCs w:val="28"/>
        </w:rPr>
        <w:t>Цели функционирования МАИГ:</w:t>
      </w:r>
    </w:p>
    <w:p w:rsidR="00F92EC0" w:rsidRPr="00B222BC" w:rsidRDefault="00F92EC0"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sz w:val="28"/>
          <w:szCs w:val="28"/>
        </w:rPr>
        <w:t>- поощрять иностранные инвестиции на производственные нужды, особенно в развивающихся государствах, в порядке дополнения деятельности других финансовых институтов группы Всемирного банка;</w:t>
      </w:r>
    </w:p>
    <w:p w:rsidR="00F92EC0" w:rsidRPr="00B222BC" w:rsidRDefault="00F92EC0"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sz w:val="28"/>
          <w:szCs w:val="28"/>
        </w:rPr>
        <w:t>- предоставлять инвесторам гарантии на инвестиции в развивающихся государствах против потерь от некоммерческих рисков, т.е. обеспечивать страхование от политического риска. Сюда относят экспроприацию или аналогичные меры, запрет на вывоз валюты, нарушение договоров, войну и гражданские беспорядки.</w:t>
      </w:r>
    </w:p>
    <w:p w:rsidR="00F92EC0" w:rsidRPr="00B222BC" w:rsidRDefault="00F92EC0"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i/>
          <w:sz w:val="28"/>
          <w:szCs w:val="28"/>
        </w:rPr>
        <w:t>МВФ</w:t>
      </w:r>
      <w:r w:rsidRPr="00B222BC">
        <w:rPr>
          <w:rFonts w:ascii="Times New Roman" w:hAnsi="Times New Roman"/>
          <w:sz w:val="28"/>
          <w:szCs w:val="28"/>
        </w:rPr>
        <w:t xml:space="preserve"> – Международный валютный фонд – является межправительственной валютно-кредитной организацией.</w:t>
      </w:r>
    </w:p>
    <w:p w:rsidR="00F92EC0" w:rsidRPr="00B222BC" w:rsidRDefault="00F92EC0"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sz w:val="28"/>
          <w:szCs w:val="28"/>
        </w:rPr>
        <w:t xml:space="preserve">Был создан на международной валютно-финансовой конференции союзников в </w:t>
      </w:r>
      <w:smartTag w:uri="urn:schemas-microsoft-com:office:smarttags" w:element="metricconverter">
        <w:smartTagPr>
          <w:attr w:name="ProductID" w:val="1944 г"/>
        </w:smartTagPr>
        <w:r w:rsidRPr="00B222BC">
          <w:rPr>
            <w:rFonts w:ascii="Times New Roman" w:hAnsi="Times New Roman"/>
            <w:sz w:val="28"/>
            <w:szCs w:val="28"/>
          </w:rPr>
          <w:t>1944 г</w:t>
        </w:r>
      </w:smartTag>
      <w:r w:rsidRPr="00B222BC">
        <w:rPr>
          <w:rFonts w:ascii="Times New Roman" w:hAnsi="Times New Roman"/>
          <w:sz w:val="28"/>
          <w:szCs w:val="28"/>
        </w:rPr>
        <w:t>. в г. Бреттон-Вудс. МВФ имеет следующие официальные цели:</w:t>
      </w:r>
    </w:p>
    <w:p w:rsidR="00F92EC0" w:rsidRPr="00B222BC" w:rsidRDefault="00F92EC0"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sz w:val="28"/>
          <w:szCs w:val="28"/>
        </w:rPr>
        <w:t>- проводить и осуществлять сотрудничество между странами-членами по международным валютным проблемам;</w:t>
      </w:r>
    </w:p>
    <w:p w:rsidR="00F92EC0" w:rsidRPr="00B222BC" w:rsidRDefault="00F92EC0"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sz w:val="28"/>
          <w:szCs w:val="28"/>
        </w:rPr>
        <w:t>- предотвращать конкурентное обесценивание валют, способствовать их стабильности;</w:t>
      </w:r>
    </w:p>
    <w:p w:rsidR="00F92EC0" w:rsidRPr="00B222BC" w:rsidRDefault="00F92EC0"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sz w:val="28"/>
          <w:szCs w:val="28"/>
        </w:rPr>
        <w:t>- устанавливать многостороннюю систему платежей и переводов по текущим операциям и стремиться к устранению валютных ограничений, мешающих росту мировой торговли;</w:t>
      </w:r>
    </w:p>
    <w:p w:rsidR="00F92EC0" w:rsidRPr="00B222BC" w:rsidRDefault="00F92EC0"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sz w:val="28"/>
          <w:szCs w:val="28"/>
        </w:rPr>
        <w:t>- предоставлять кредиты странам-членам для урегулирования платежных балансов без применения мер, деструктивных для процветания на национальном и международном уровнях.</w:t>
      </w:r>
    </w:p>
    <w:p w:rsidR="00F92EC0" w:rsidRPr="00B222BC" w:rsidRDefault="00F92EC0" w:rsidP="00B222BC">
      <w:pPr>
        <w:tabs>
          <w:tab w:val="left" w:pos="810"/>
        </w:tabs>
        <w:spacing w:after="0" w:line="360" w:lineRule="auto"/>
        <w:ind w:firstLine="709"/>
        <w:jc w:val="both"/>
        <w:rPr>
          <w:rFonts w:ascii="Times New Roman" w:hAnsi="Times New Roman"/>
          <w:sz w:val="28"/>
          <w:szCs w:val="28"/>
        </w:rPr>
      </w:pPr>
      <w:r w:rsidRPr="00B222BC">
        <w:rPr>
          <w:rFonts w:ascii="Times New Roman" w:hAnsi="Times New Roman"/>
          <w:sz w:val="28"/>
          <w:szCs w:val="28"/>
        </w:rPr>
        <w:t>Фонд обуславливает предоставление кредитов определенными требованиями. Прежде всего, от члена МВФ, желающего получить кредит, необходимо получить заверения о способах решения своих проблем с платежами. Речь идет о том, что при предоставлении финансовой помощи Фонд требует от занимающей страны введения режима жесткой экономии, проведения реформы налоговой политики, сокращения бюджетных расходов путем замораживания заработной платы государственных рабочих и служащих, уменьшения субсидий, сокращения инвестиционных программ и проведения других аналогичных мероприятий.</w:t>
      </w:r>
    </w:p>
    <w:p w:rsidR="005A2796" w:rsidRPr="00B222BC" w:rsidRDefault="005A2796" w:rsidP="00B222BC">
      <w:pPr>
        <w:pStyle w:val="a3"/>
        <w:spacing w:after="0" w:line="360" w:lineRule="auto"/>
        <w:ind w:left="0" w:firstLine="709"/>
        <w:jc w:val="both"/>
        <w:rPr>
          <w:rFonts w:ascii="Times New Roman" w:hAnsi="Times New Roman"/>
          <w:sz w:val="28"/>
          <w:szCs w:val="28"/>
        </w:rPr>
      </w:pPr>
    </w:p>
    <w:p w:rsidR="009D3158" w:rsidRPr="00B222BC" w:rsidRDefault="009D3158" w:rsidP="00B222BC">
      <w:pPr>
        <w:pStyle w:val="a3"/>
        <w:spacing w:after="0" w:line="360" w:lineRule="auto"/>
        <w:ind w:left="0" w:firstLine="709"/>
        <w:jc w:val="both"/>
        <w:rPr>
          <w:rFonts w:ascii="Times New Roman" w:hAnsi="Times New Roman"/>
          <w:sz w:val="28"/>
          <w:szCs w:val="28"/>
          <w:u w:val="single"/>
        </w:rPr>
      </w:pPr>
      <w:r w:rsidRPr="00B222BC">
        <w:rPr>
          <w:rFonts w:ascii="Times New Roman" w:hAnsi="Times New Roman"/>
          <w:sz w:val="28"/>
          <w:szCs w:val="28"/>
          <w:u w:val="single"/>
        </w:rPr>
        <w:t>Задача.</w:t>
      </w:r>
      <w:r w:rsidR="00407A32" w:rsidRPr="00B222BC">
        <w:rPr>
          <w:rFonts w:ascii="Times New Roman" w:hAnsi="Times New Roman"/>
          <w:sz w:val="28"/>
          <w:szCs w:val="28"/>
          <w:u w:val="single"/>
        </w:rPr>
        <w:t xml:space="preserve">    </w:t>
      </w:r>
    </w:p>
    <w:p w:rsidR="00C6710B" w:rsidRPr="00B222BC" w:rsidRDefault="00C6710B" w:rsidP="00B222BC">
      <w:pPr>
        <w:pStyle w:val="a3"/>
        <w:spacing w:after="0" w:line="360" w:lineRule="auto"/>
        <w:ind w:left="0" w:firstLine="709"/>
        <w:jc w:val="both"/>
        <w:rPr>
          <w:rFonts w:ascii="Times New Roman" w:hAnsi="Times New Roman"/>
          <w:sz w:val="28"/>
          <w:szCs w:val="28"/>
        </w:rPr>
      </w:pPr>
      <w:r w:rsidRPr="00B222BC">
        <w:rPr>
          <w:rFonts w:ascii="Times New Roman" w:hAnsi="Times New Roman"/>
          <w:sz w:val="28"/>
          <w:szCs w:val="28"/>
        </w:rPr>
        <w:t xml:space="preserve"> </w:t>
      </w:r>
      <w:r w:rsidR="00BF0382" w:rsidRPr="00B222BC">
        <w:rPr>
          <w:rFonts w:ascii="Times New Roman" w:hAnsi="Times New Roman"/>
          <w:sz w:val="28"/>
          <w:szCs w:val="28"/>
        </w:rPr>
        <w:t>Предположим, что США могут производить 3 компьютера или 3 000 бочек вина,</w:t>
      </w:r>
    </w:p>
    <w:p w:rsidR="009D3158" w:rsidRPr="00B222BC" w:rsidRDefault="00BF0382" w:rsidP="00B222BC">
      <w:pPr>
        <w:spacing w:after="0" w:line="360" w:lineRule="auto"/>
        <w:ind w:firstLine="709"/>
        <w:jc w:val="both"/>
        <w:rPr>
          <w:rFonts w:ascii="Times New Roman" w:hAnsi="Times New Roman"/>
          <w:sz w:val="28"/>
          <w:szCs w:val="28"/>
        </w:rPr>
      </w:pPr>
      <w:r w:rsidRPr="00B222BC">
        <w:rPr>
          <w:rFonts w:ascii="Times New Roman" w:hAnsi="Times New Roman"/>
          <w:sz w:val="28"/>
          <w:szCs w:val="28"/>
        </w:rPr>
        <w:t>используя при этом одну единицу ресурсов; Франция может производить 1 компьютер или 5 000 бочек вина, используя при этом также одну единицу ресурсов.</w:t>
      </w:r>
    </w:p>
    <w:p w:rsidR="00C6710B" w:rsidRPr="00B222BC" w:rsidRDefault="00C6710B" w:rsidP="00B222BC">
      <w:pPr>
        <w:pStyle w:val="a3"/>
        <w:spacing w:after="0" w:line="360" w:lineRule="auto"/>
        <w:ind w:left="0" w:firstLine="709"/>
        <w:jc w:val="both"/>
        <w:rPr>
          <w:rFonts w:ascii="Times New Roman" w:hAnsi="Times New Roman"/>
          <w:sz w:val="28"/>
          <w:szCs w:val="28"/>
        </w:rPr>
      </w:pPr>
      <w:r w:rsidRPr="00B222BC">
        <w:rPr>
          <w:rFonts w:ascii="Times New Roman" w:hAnsi="Times New Roman"/>
          <w:sz w:val="28"/>
          <w:szCs w:val="28"/>
        </w:rPr>
        <w:t xml:space="preserve"> </w:t>
      </w:r>
      <w:r w:rsidR="00BF0382" w:rsidRPr="00B222BC">
        <w:rPr>
          <w:rFonts w:ascii="Times New Roman" w:hAnsi="Times New Roman"/>
          <w:sz w:val="28"/>
          <w:szCs w:val="28"/>
        </w:rPr>
        <w:t>Приведет ли специализация каждой страны к увеличению суммарного</w:t>
      </w:r>
    </w:p>
    <w:p w:rsidR="00BF0382" w:rsidRPr="00B222BC" w:rsidRDefault="00BF0382" w:rsidP="00B222BC">
      <w:pPr>
        <w:spacing w:after="0" w:line="360" w:lineRule="auto"/>
        <w:jc w:val="both"/>
        <w:rPr>
          <w:rFonts w:ascii="Times New Roman" w:hAnsi="Times New Roman"/>
          <w:sz w:val="28"/>
          <w:szCs w:val="28"/>
        </w:rPr>
      </w:pPr>
      <w:r w:rsidRPr="00B222BC">
        <w:rPr>
          <w:rFonts w:ascii="Times New Roman" w:hAnsi="Times New Roman"/>
          <w:sz w:val="28"/>
          <w:szCs w:val="28"/>
        </w:rPr>
        <w:t>производства? Данный пример иллюстрирует абсолютное или сравнительное преимущество? Как будет выглядеть линия производственных возможностей США, если максимальное количество компьютеров, которое может быть произведено в этой стране, составляет 1 000 штук? Как будет выглядеть линия производственных возможностей Франции, если максимальное количество бочек вина составляет 2 млн.?</w:t>
      </w:r>
    </w:p>
    <w:p w:rsidR="009D3158" w:rsidRPr="00B222BC" w:rsidRDefault="009D3158" w:rsidP="00B222BC">
      <w:pPr>
        <w:pStyle w:val="a3"/>
        <w:spacing w:after="0" w:line="360" w:lineRule="auto"/>
        <w:ind w:left="0" w:firstLine="709"/>
        <w:jc w:val="both"/>
        <w:rPr>
          <w:rFonts w:ascii="Times New Roman" w:hAnsi="Times New Roman"/>
          <w:sz w:val="28"/>
          <w:szCs w:val="28"/>
        </w:rPr>
      </w:pPr>
    </w:p>
    <w:p w:rsidR="009C48DE" w:rsidRPr="00B222BC" w:rsidRDefault="009D3158" w:rsidP="00B222BC">
      <w:pPr>
        <w:pStyle w:val="a3"/>
        <w:spacing w:after="0" w:line="360" w:lineRule="auto"/>
        <w:ind w:left="0" w:firstLine="709"/>
        <w:jc w:val="both"/>
        <w:rPr>
          <w:rFonts w:ascii="Times New Roman" w:hAnsi="Times New Roman"/>
          <w:sz w:val="28"/>
          <w:szCs w:val="28"/>
          <w:u w:val="single"/>
        </w:rPr>
      </w:pPr>
      <w:r w:rsidRPr="00B222BC">
        <w:rPr>
          <w:rFonts w:ascii="Times New Roman" w:hAnsi="Times New Roman"/>
          <w:sz w:val="28"/>
          <w:szCs w:val="28"/>
          <w:u w:val="single"/>
        </w:rPr>
        <w:t>Решение.</w:t>
      </w:r>
      <w:r w:rsidR="00407A32" w:rsidRPr="00B222BC">
        <w:rPr>
          <w:rFonts w:ascii="Times New Roman" w:hAnsi="Times New Roman"/>
          <w:sz w:val="28"/>
          <w:szCs w:val="28"/>
          <w:u w:val="single"/>
        </w:rPr>
        <w:t xml:space="preserve">  </w:t>
      </w:r>
    </w:p>
    <w:p w:rsidR="00A85757" w:rsidRPr="00B222BC" w:rsidRDefault="00A85757" w:rsidP="00B222BC">
      <w:pPr>
        <w:spacing w:after="0" w:line="360" w:lineRule="auto"/>
        <w:ind w:firstLine="709"/>
        <w:jc w:val="both"/>
        <w:rPr>
          <w:rFonts w:ascii="Times New Roman" w:hAnsi="Times New Roman"/>
          <w:sz w:val="28"/>
          <w:szCs w:val="28"/>
          <w:u w:val="single"/>
        </w:rPr>
      </w:pPr>
      <w:r w:rsidRPr="00B222BC">
        <w:rPr>
          <w:rFonts w:ascii="Times New Roman" w:hAnsi="Times New Roman"/>
          <w:sz w:val="28"/>
          <w:szCs w:val="28"/>
          <w:u w:val="single"/>
        </w:rPr>
        <w:t xml:space="preserve">                     </w:t>
      </w:r>
    </w:p>
    <w:p w:rsidR="00A85757" w:rsidRPr="00B222BC" w:rsidRDefault="00A85757" w:rsidP="00B222BC">
      <w:pPr>
        <w:spacing w:after="0" w:line="360" w:lineRule="auto"/>
        <w:ind w:firstLine="709"/>
        <w:jc w:val="both"/>
        <w:rPr>
          <w:rFonts w:ascii="Times New Roman" w:hAnsi="Times New Roman"/>
          <w:i/>
          <w:sz w:val="28"/>
          <w:szCs w:val="28"/>
        </w:rPr>
      </w:pPr>
      <w:r w:rsidRPr="00B222BC">
        <w:rPr>
          <w:rFonts w:ascii="Times New Roman" w:hAnsi="Times New Roman"/>
          <w:i/>
          <w:sz w:val="28"/>
          <w:szCs w:val="28"/>
        </w:rPr>
        <w:t>США</w:t>
      </w:r>
    </w:p>
    <w:p w:rsidR="00A85757" w:rsidRPr="00B222BC" w:rsidRDefault="00A85757" w:rsidP="00B222BC">
      <w:pPr>
        <w:spacing w:after="0" w:line="360" w:lineRule="auto"/>
        <w:ind w:firstLine="709"/>
        <w:jc w:val="both"/>
        <w:rPr>
          <w:rFonts w:ascii="Times New Roman" w:hAnsi="Times New Roman"/>
          <w:sz w:val="28"/>
          <w:szCs w:val="28"/>
        </w:rPr>
      </w:pPr>
      <w:r w:rsidRPr="00B222BC">
        <w:rPr>
          <w:rFonts w:ascii="Times New Roman" w:hAnsi="Times New Roman"/>
          <w:sz w:val="28"/>
          <w:szCs w:val="28"/>
        </w:rPr>
        <w:t xml:space="preserve">3 компьютера                                                </w:t>
      </w:r>
      <w:r w:rsidR="00B222BC">
        <w:rPr>
          <w:rFonts w:ascii="Times New Roman" w:hAnsi="Times New Roman"/>
          <w:sz w:val="28"/>
          <w:szCs w:val="28"/>
        </w:rPr>
        <w:t xml:space="preserve">     –                   </w:t>
      </w:r>
      <w:r w:rsidRPr="00B222BC">
        <w:rPr>
          <w:rFonts w:ascii="Times New Roman" w:hAnsi="Times New Roman"/>
          <w:sz w:val="28"/>
          <w:szCs w:val="28"/>
        </w:rPr>
        <w:t>1 ед. ресурсов</w:t>
      </w:r>
    </w:p>
    <w:p w:rsidR="00A85757" w:rsidRPr="00B222BC" w:rsidRDefault="00A85757" w:rsidP="00B222BC">
      <w:pPr>
        <w:pBdr>
          <w:bottom w:val="single" w:sz="12" w:space="1" w:color="auto"/>
        </w:pBdr>
        <w:tabs>
          <w:tab w:val="left" w:pos="1095"/>
        </w:tabs>
        <w:spacing w:after="0" w:line="360" w:lineRule="auto"/>
        <w:ind w:firstLine="709"/>
        <w:jc w:val="both"/>
        <w:rPr>
          <w:rFonts w:ascii="Times New Roman" w:hAnsi="Times New Roman"/>
          <w:sz w:val="28"/>
          <w:szCs w:val="28"/>
        </w:rPr>
      </w:pPr>
      <w:r w:rsidRPr="00B222BC">
        <w:rPr>
          <w:rFonts w:ascii="Times New Roman" w:hAnsi="Times New Roman"/>
          <w:sz w:val="28"/>
          <w:szCs w:val="28"/>
        </w:rPr>
        <w:t xml:space="preserve">3000 бочек вина                                                –          </w:t>
      </w:r>
      <w:r w:rsidR="00B222BC">
        <w:rPr>
          <w:rFonts w:ascii="Times New Roman" w:hAnsi="Times New Roman"/>
          <w:sz w:val="28"/>
          <w:szCs w:val="28"/>
        </w:rPr>
        <w:t xml:space="preserve">     </w:t>
      </w:r>
      <w:r w:rsidRPr="00B222BC">
        <w:rPr>
          <w:rFonts w:ascii="Times New Roman" w:hAnsi="Times New Roman"/>
          <w:sz w:val="28"/>
          <w:szCs w:val="28"/>
        </w:rPr>
        <w:t xml:space="preserve">  </w:t>
      </w:r>
      <w:r w:rsidR="00B222BC">
        <w:rPr>
          <w:rFonts w:ascii="Times New Roman" w:hAnsi="Times New Roman"/>
          <w:sz w:val="28"/>
          <w:szCs w:val="28"/>
        </w:rPr>
        <w:t xml:space="preserve">   </w:t>
      </w:r>
      <w:r w:rsidRPr="00B222BC">
        <w:rPr>
          <w:rFonts w:ascii="Times New Roman" w:hAnsi="Times New Roman"/>
          <w:sz w:val="28"/>
          <w:szCs w:val="28"/>
        </w:rPr>
        <w:t>1 ед. ресурсов</w:t>
      </w:r>
    </w:p>
    <w:p w:rsidR="00826AAA" w:rsidRPr="00B222BC" w:rsidRDefault="00A85757" w:rsidP="00B222BC">
      <w:pPr>
        <w:tabs>
          <w:tab w:val="left" w:pos="1095"/>
        </w:tabs>
        <w:spacing w:after="0" w:line="360" w:lineRule="auto"/>
        <w:ind w:firstLine="709"/>
        <w:jc w:val="both"/>
        <w:rPr>
          <w:rFonts w:ascii="Times New Roman" w:hAnsi="Times New Roman"/>
          <w:sz w:val="28"/>
          <w:szCs w:val="28"/>
        </w:rPr>
      </w:pPr>
      <w:r w:rsidRPr="00B222BC">
        <w:rPr>
          <w:rFonts w:ascii="Times New Roman" w:hAnsi="Times New Roman"/>
          <w:sz w:val="28"/>
          <w:szCs w:val="28"/>
        </w:rPr>
        <w:t xml:space="preserve">                                                                                   </w:t>
      </w:r>
      <w:r w:rsidR="00B222BC">
        <w:rPr>
          <w:rFonts w:ascii="Times New Roman" w:hAnsi="Times New Roman"/>
          <w:sz w:val="28"/>
          <w:szCs w:val="28"/>
        </w:rPr>
        <w:t xml:space="preserve">               </w:t>
      </w:r>
      <w:r w:rsidRPr="00B222BC">
        <w:rPr>
          <w:rFonts w:ascii="Times New Roman" w:hAnsi="Times New Roman"/>
          <w:sz w:val="28"/>
          <w:szCs w:val="28"/>
        </w:rPr>
        <w:t xml:space="preserve"> 2 ед. ресурсов</w:t>
      </w:r>
    </w:p>
    <w:p w:rsidR="00826AAA" w:rsidRPr="00B222BC" w:rsidRDefault="00826AAA" w:rsidP="00B222BC">
      <w:pPr>
        <w:spacing w:after="0" w:line="360" w:lineRule="auto"/>
        <w:ind w:firstLine="709"/>
        <w:jc w:val="both"/>
        <w:rPr>
          <w:rFonts w:ascii="Times New Roman" w:hAnsi="Times New Roman"/>
          <w:sz w:val="28"/>
          <w:szCs w:val="28"/>
        </w:rPr>
      </w:pPr>
    </w:p>
    <w:p w:rsidR="00826AAA" w:rsidRPr="00B222BC" w:rsidRDefault="00826AAA" w:rsidP="00B222BC">
      <w:pPr>
        <w:spacing w:after="0" w:line="360" w:lineRule="auto"/>
        <w:ind w:firstLine="709"/>
        <w:jc w:val="both"/>
        <w:rPr>
          <w:rFonts w:ascii="Times New Roman" w:hAnsi="Times New Roman"/>
          <w:i/>
          <w:sz w:val="28"/>
          <w:szCs w:val="28"/>
        </w:rPr>
      </w:pPr>
      <w:r w:rsidRPr="00B222BC">
        <w:rPr>
          <w:rFonts w:ascii="Times New Roman" w:hAnsi="Times New Roman"/>
          <w:i/>
          <w:sz w:val="28"/>
          <w:szCs w:val="28"/>
        </w:rPr>
        <w:t>Франция</w:t>
      </w:r>
    </w:p>
    <w:p w:rsidR="00826AAA" w:rsidRPr="00B222BC" w:rsidRDefault="00826AAA" w:rsidP="00B222BC">
      <w:pPr>
        <w:spacing w:after="0" w:line="360" w:lineRule="auto"/>
        <w:ind w:firstLine="709"/>
        <w:jc w:val="both"/>
        <w:rPr>
          <w:rFonts w:ascii="Times New Roman" w:hAnsi="Times New Roman"/>
          <w:sz w:val="28"/>
          <w:szCs w:val="28"/>
        </w:rPr>
      </w:pPr>
      <w:r w:rsidRPr="00B222BC">
        <w:rPr>
          <w:rFonts w:ascii="Times New Roman" w:hAnsi="Times New Roman"/>
          <w:sz w:val="28"/>
          <w:szCs w:val="28"/>
        </w:rPr>
        <w:t xml:space="preserve">1 компьютер                                                       –              </w:t>
      </w:r>
      <w:r w:rsidR="00B222BC">
        <w:rPr>
          <w:rFonts w:ascii="Times New Roman" w:hAnsi="Times New Roman"/>
          <w:sz w:val="28"/>
          <w:szCs w:val="28"/>
        </w:rPr>
        <w:t xml:space="preserve">     </w:t>
      </w:r>
      <w:r w:rsidRPr="00B222BC">
        <w:rPr>
          <w:rFonts w:ascii="Times New Roman" w:hAnsi="Times New Roman"/>
          <w:sz w:val="28"/>
          <w:szCs w:val="28"/>
        </w:rPr>
        <w:t>1 ед. ресурсов</w:t>
      </w:r>
    </w:p>
    <w:p w:rsidR="00826AAA" w:rsidRPr="00B222BC" w:rsidRDefault="00826AAA" w:rsidP="00B222BC">
      <w:pPr>
        <w:pBdr>
          <w:bottom w:val="single" w:sz="12" w:space="1" w:color="auto"/>
        </w:pBdr>
        <w:tabs>
          <w:tab w:val="left" w:pos="1095"/>
        </w:tabs>
        <w:spacing w:after="0" w:line="360" w:lineRule="auto"/>
        <w:ind w:firstLine="709"/>
        <w:jc w:val="both"/>
        <w:rPr>
          <w:rFonts w:ascii="Times New Roman" w:hAnsi="Times New Roman"/>
          <w:sz w:val="28"/>
          <w:szCs w:val="28"/>
        </w:rPr>
      </w:pPr>
      <w:r w:rsidRPr="00B222BC">
        <w:rPr>
          <w:rFonts w:ascii="Times New Roman" w:hAnsi="Times New Roman"/>
          <w:sz w:val="28"/>
          <w:szCs w:val="28"/>
        </w:rPr>
        <w:t xml:space="preserve">5000 бочек вина                                                –               </w:t>
      </w:r>
      <w:r w:rsidR="00B222BC">
        <w:rPr>
          <w:rFonts w:ascii="Times New Roman" w:hAnsi="Times New Roman"/>
          <w:sz w:val="28"/>
          <w:szCs w:val="28"/>
        </w:rPr>
        <w:t xml:space="preserve">      </w:t>
      </w:r>
      <w:r w:rsidRPr="00B222BC">
        <w:rPr>
          <w:rFonts w:ascii="Times New Roman" w:hAnsi="Times New Roman"/>
          <w:sz w:val="28"/>
          <w:szCs w:val="28"/>
        </w:rPr>
        <w:t>1 ед. ресурсов</w:t>
      </w:r>
    </w:p>
    <w:p w:rsidR="00826AAA" w:rsidRPr="00B222BC" w:rsidRDefault="00826AAA" w:rsidP="00B222BC">
      <w:pPr>
        <w:tabs>
          <w:tab w:val="left" w:pos="1095"/>
        </w:tabs>
        <w:spacing w:after="0" w:line="360" w:lineRule="auto"/>
        <w:ind w:firstLine="709"/>
        <w:jc w:val="both"/>
        <w:rPr>
          <w:rFonts w:ascii="Times New Roman" w:hAnsi="Times New Roman"/>
          <w:sz w:val="28"/>
          <w:szCs w:val="28"/>
        </w:rPr>
      </w:pPr>
      <w:r w:rsidRPr="00B222BC">
        <w:rPr>
          <w:rFonts w:ascii="Times New Roman" w:hAnsi="Times New Roman"/>
          <w:sz w:val="28"/>
          <w:szCs w:val="28"/>
        </w:rPr>
        <w:t xml:space="preserve">                                                                                                  2 ед. ресурсов</w:t>
      </w:r>
    </w:p>
    <w:p w:rsidR="00826AAA" w:rsidRPr="00B222BC" w:rsidRDefault="00826AAA" w:rsidP="00B222BC">
      <w:pPr>
        <w:spacing w:after="0" w:line="360" w:lineRule="auto"/>
        <w:ind w:firstLine="709"/>
        <w:jc w:val="both"/>
        <w:rPr>
          <w:rFonts w:ascii="Times New Roman" w:hAnsi="Times New Roman"/>
          <w:sz w:val="28"/>
          <w:szCs w:val="28"/>
        </w:rPr>
      </w:pPr>
    </w:p>
    <w:p w:rsidR="00826AAA" w:rsidRPr="00B222BC" w:rsidRDefault="00826AAA" w:rsidP="00B222BC">
      <w:pPr>
        <w:spacing w:after="0" w:line="360" w:lineRule="auto"/>
        <w:ind w:firstLine="709"/>
        <w:jc w:val="both"/>
        <w:rPr>
          <w:rFonts w:ascii="Times New Roman" w:hAnsi="Times New Roman"/>
          <w:sz w:val="28"/>
          <w:szCs w:val="28"/>
        </w:rPr>
      </w:pPr>
      <w:r w:rsidRPr="00B222BC">
        <w:rPr>
          <w:rFonts w:ascii="Times New Roman" w:hAnsi="Times New Roman"/>
          <w:sz w:val="28"/>
          <w:szCs w:val="28"/>
        </w:rPr>
        <w:t>Схема 1.  До специализации.</w:t>
      </w:r>
    </w:p>
    <w:p w:rsidR="00A85757" w:rsidRPr="00B222BC" w:rsidRDefault="00826AAA" w:rsidP="00B222BC">
      <w:pPr>
        <w:spacing w:after="0" w:line="360" w:lineRule="auto"/>
        <w:ind w:firstLine="709"/>
        <w:jc w:val="both"/>
        <w:rPr>
          <w:rFonts w:ascii="Times New Roman" w:hAnsi="Times New Roman"/>
          <w:sz w:val="28"/>
          <w:szCs w:val="28"/>
        </w:rPr>
      </w:pPr>
      <w:r w:rsidRPr="00B222BC">
        <w:rPr>
          <w:rFonts w:ascii="Times New Roman" w:hAnsi="Times New Roman"/>
          <w:sz w:val="28"/>
          <w:szCs w:val="28"/>
        </w:rPr>
        <w:t xml:space="preserve">                  </w:t>
      </w:r>
    </w:p>
    <w:p w:rsidR="00826AAA" w:rsidRPr="00B222BC" w:rsidRDefault="00826AAA" w:rsidP="00B222BC">
      <w:pPr>
        <w:tabs>
          <w:tab w:val="left" w:pos="1110"/>
        </w:tabs>
        <w:spacing w:after="0" w:line="360" w:lineRule="auto"/>
        <w:ind w:firstLine="709"/>
        <w:jc w:val="both"/>
        <w:rPr>
          <w:rFonts w:ascii="Times New Roman" w:hAnsi="Times New Roman"/>
          <w:sz w:val="28"/>
          <w:szCs w:val="28"/>
        </w:rPr>
      </w:pPr>
      <w:r w:rsidRPr="00B222BC">
        <w:rPr>
          <w:rFonts w:ascii="Times New Roman" w:hAnsi="Times New Roman"/>
          <w:sz w:val="28"/>
          <w:szCs w:val="28"/>
        </w:rPr>
        <w:t>В приведенном примере США изготавливает вино с меньшими затратами, чем Франция, но ей все же есть смысл выменивать его у Франции. Т.к. переместив труд и капитал из виноделия в производство компьютеров, в котором она имеет большие сравнительные преимущества перед Францией, США путем обмена на компьютеры может получить вино при меньших капитальных затратах.</w:t>
      </w:r>
    </w:p>
    <w:p w:rsidR="00826AAA" w:rsidRPr="00B222BC" w:rsidRDefault="00826AAA" w:rsidP="00B222BC">
      <w:pPr>
        <w:tabs>
          <w:tab w:val="left" w:pos="1110"/>
        </w:tabs>
        <w:spacing w:after="0" w:line="360" w:lineRule="auto"/>
        <w:ind w:firstLine="709"/>
        <w:jc w:val="both"/>
        <w:rPr>
          <w:rFonts w:ascii="Times New Roman" w:hAnsi="Times New Roman"/>
          <w:sz w:val="28"/>
          <w:szCs w:val="28"/>
        </w:rPr>
      </w:pPr>
      <w:r w:rsidRPr="00B222BC">
        <w:rPr>
          <w:rFonts w:ascii="Times New Roman" w:hAnsi="Times New Roman"/>
          <w:sz w:val="28"/>
          <w:szCs w:val="28"/>
        </w:rPr>
        <w:t>При этом ситуация специализации и обмена стран будет выглядеть следующим образом:</w:t>
      </w:r>
    </w:p>
    <w:p w:rsidR="00B222BC" w:rsidRDefault="00B222BC">
      <w:pPr>
        <w:rPr>
          <w:rFonts w:ascii="Times New Roman" w:hAnsi="Times New Roman"/>
          <w:i/>
          <w:sz w:val="28"/>
          <w:szCs w:val="28"/>
        </w:rPr>
      </w:pPr>
      <w:r>
        <w:rPr>
          <w:rFonts w:ascii="Times New Roman" w:hAnsi="Times New Roman"/>
          <w:i/>
          <w:sz w:val="28"/>
          <w:szCs w:val="28"/>
        </w:rPr>
        <w:br w:type="page"/>
      </w:r>
    </w:p>
    <w:p w:rsidR="00826AAA" w:rsidRPr="00B222BC" w:rsidRDefault="00826AAA" w:rsidP="00B222BC">
      <w:pPr>
        <w:spacing w:after="0" w:line="360" w:lineRule="auto"/>
        <w:ind w:firstLine="709"/>
        <w:jc w:val="both"/>
        <w:rPr>
          <w:rFonts w:ascii="Times New Roman" w:hAnsi="Times New Roman"/>
          <w:i/>
          <w:sz w:val="28"/>
          <w:szCs w:val="28"/>
        </w:rPr>
      </w:pPr>
      <w:r w:rsidRPr="00B222BC">
        <w:rPr>
          <w:rFonts w:ascii="Times New Roman" w:hAnsi="Times New Roman"/>
          <w:i/>
          <w:sz w:val="28"/>
          <w:szCs w:val="28"/>
        </w:rPr>
        <w:t>США</w:t>
      </w:r>
    </w:p>
    <w:p w:rsidR="00826AAA" w:rsidRPr="00B222BC" w:rsidRDefault="00826AAA" w:rsidP="00B222BC">
      <w:pPr>
        <w:spacing w:after="0" w:line="360" w:lineRule="auto"/>
        <w:ind w:firstLine="709"/>
        <w:jc w:val="both"/>
        <w:rPr>
          <w:rFonts w:ascii="Times New Roman" w:hAnsi="Times New Roman"/>
          <w:sz w:val="28"/>
          <w:szCs w:val="28"/>
        </w:rPr>
      </w:pPr>
      <w:r w:rsidRPr="00B222BC">
        <w:rPr>
          <w:rFonts w:ascii="Times New Roman" w:hAnsi="Times New Roman"/>
          <w:sz w:val="28"/>
          <w:szCs w:val="28"/>
        </w:rPr>
        <w:t>3 компьютера для себя                                    –                      1 ед. ресурсов</w:t>
      </w:r>
    </w:p>
    <w:p w:rsidR="00826AAA" w:rsidRPr="00B222BC" w:rsidRDefault="00826AAA" w:rsidP="00B222BC">
      <w:pPr>
        <w:pBdr>
          <w:bottom w:val="single" w:sz="12" w:space="1" w:color="auto"/>
        </w:pBdr>
        <w:tabs>
          <w:tab w:val="left" w:pos="1095"/>
        </w:tabs>
        <w:spacing w:after="0" w:line="360" w:lineRule="auto"/>
        <w:ind w:firstLine="709"/>
        <w:jc w:val="both"/>
        <w:rPr>
          <w:rFonts w:ascii="Times New Roman" w:hAnsi="Times New Roman"/>
          <w:sz w:val="28"/>
          <w:szCs w:val="28"/>
        </w:rPr>
      </w:pPr>
      <w:r w:rsidRPr="00B222BC">
        <w:rPr>
          <w:rFonts w:ascii="Times New Roman" w:hAnsi="Times New Roman"/>
          <w:sz w:val="28"/>
          <w:szCs w:val="28"/>
        </w:rPr>
        <w:t xml:space="preserve">1 компьютер для обмена                                –                   </w:t>
      </w:r>
      <w:r w:rsidR="00B222BC">
        <w:rPr>
          <w:rFonts w:ascii="Times New Roman" w:hAnsi="Times New Roman"/>
          <w:sz w:val="28"/>
          <w:szCs w:val="28"/>
        </w:rPr>
        <w:t xml:space="preserve"> </w:t>
      </w:r>
      <w:r w:rsidRPr="00B222BC">
        <w:rPr>
          <w:rFonts w:ascii="Times New Roman" w:hAnsi="Times New Roman"/>
          <w:sz w:val="28"/>
          <w:szCs w:val="28"/>
        </w:rPr>
        <w:t>0,3 ед. ресурсов</w:t>
      </w:r>
    </w:p>
    <w:p w:rsidR="00826AAA" w:rsidRPr="00B222BC" w:rsidRDefault="00826AAA" w:rsidP="00B222BC">
      <w:pPr>
        <w:tabs>
          <w:tab w:val="left" w:pos="1095"/>
        </w:tabs>
        <w:spacing w:after="0" w:line="360" w:lineRule="auto"/>
        <w:ind w:firstLine="709"/>
        <w:jc w:val="both"/>
        <w:rPr>
          <w:rFonts w:ascii="Times New Roman" w:hAnsi="Times New Roman"/>
          <w:sz w:val="28"/>
          <w:szCs w:val="28"/>
        </w:rPr>
      </w:pPr>
      <w:r w:rsidRPr="00B222BC">
        <w:rPr>
          <w:rFonts w:ascii="Times New Roman" w:hAnsi="Times New Roman"/>
          <w:sz w:val="28"/>
          <w:szCs w:val="28"/>
        </w:rPr>
        <w:t xml:space="preserve">                                                                                  </w:t>
      </w:r>
      <w:r w:rsidR="00B222BC">
        <w:rPr>
          <w:rFonts w:ascii="Times New Roman" w:hAnsi="Times New Roman"/>
          <w:sz w:val="28"/>
          <w:szCs w:val="28"/>
        </w:rPr>
        <w:t xml:space="preserve">             </w:t>
      </w:r>
      <w:r w:rsidRPr="00B222BC">
        <w:rPr>
          <w:rFonts w:ascii="Times New Roman" w:hAnsi="Times New Roman"/>
          <w:sz w:val="28"/>
          <w:szCs w:val="28"/>
        </w:rPr>
        <w:t>1,3 ед. ресурсов</w:t>
      </w:r>
    </w:p>
    <w:p w:rsidR="00826AAA" w:rsidRPr="00B222BC" w:rsidRDefault="00826AAA" w:rsidP="00B222BC">
      <w:pPr>
        <w:spacing w:after="0" w:line="360" w:lineRule="auto"/>
        <w:ind w:firstLine="709"/>
        <w:jc w:val="both"/>
        <w:rPr>
          <w:rFonts w:ascii="Times New Roman" w:hAnsi="Times New Roman"/>
          <w:sz w:val="28"/>
          <w:szCs w:val="28"/>
        </w:rPr>
      </w:pPr>
    </w:p>
    <w:p w:rsidR="00826AAA" w:rsidRPr="00B222BC" w:rsidRDefault="00826AAA" w:rsidP="00B222BC">
      <w:pPr>
        <w:spacing w:after="0" w:line="360" w:lineRule="auto"/>
        <w:ind w:firstLine="709"/>
        <w:jc w:val="both"/>
        <w:rPr>
          <w:rFonts w:ascii="Times New Roman" w:hAnsi="Times New Roman"/>
          <w:i/>
          <w:sz w:val="28"/>
          <w:szCs w:val="28"/>
        </w:rPr>
      </w:pPr>
      <w:r w:rsidRPr="00B222BC">
        <w:rPr>
          <w:rFonts w:ascii="Times New Roman" w:hAnsi="Times New Roman"/>
          <w:i/>
          <w:sz w:val="28"/>
          <w:szCs w:val="28"/>
        </w:rPr>
        <w:t>Франция</w:t>
      </w:r>
    </w:p>
    <w:p w:rsidR="00826AAA" w:rsidRPr="00B222BC" w:rsidRDefault="00826AAA" w:rsidP="00B222BC">
      <w:pPr>
        <w:spacing w:after="0" w:line="360" w:lineRule="auto"/>
        <w:ind w:firstLine="709"/>
        <w:jc w:val="both"/>
        <w:rPr>
          <w:rFonts w:ascii="Times New Roman" w:hAnsi="Times New Roman"/>
          <w:sz w:val="28"/>
          <w:szCs w:val="28"/>
        </w:rPr>
      </w:pPr>
      <w:r w:rsidRPr="00B222BC">
        <w:rPr>
          <w:rFonts w:ascii="Times New Roman" w:hAnsi="Times New Roman"/>
          <w:sz w:val="28"/>
          <w:szCs w:val="28"/>
        </w:rPr>
        <w:t xml:space="preserve">5000 бочек вина для себя                                –               </w:t>
      </w:r>
      <w:r w:rsidR="00B222BC">
        <w:rPr>
          <w:rFonts w:ascii="Times New Roman" w:hAnsi="Times New Roman"/>
          <w:sz w:val="28"/>
          <w:szCs w:val="28"/>
        </w:rPr>
        <w:t xml:space="preserve">    </w:t>
      </w:r>
      <w:r w:rsidRPr="00B222BC">
        <w:rPr>
          <w:rFonts w:ascii="Times New Roman" w:hAnsi="Times New Roman"/>
          <w:sz w:val="28"/>
          <w:szCs w:val="28"/>
        </w:rPr>
        <w:t xml:space="preserve">  1 ед. ресурсов</w:t>
      </w:r>
    </w:p>
    <w:p w:rsidR="00826AAA" w:rsidRPr="00B222BC" w:rsidRDefault="00826AAA" w:rsidP="00B222BC">
      <w:pPr>
        <w:pBdr>
          <w:bottom w:val="single" w:sz="12" w:space="1" w:color="auto"/>
        </w:pBdr>
        <w:tabs>
          <w:tab w:val="left" w:pos="1095"/>
        </w:tabs>
        <w:spacing w:after="0" w:line="360" w:lineRule="auto"/>
        <w:ind w:firstLine="709"/>
        <w:jc w:val="both"/>
        <w:rPr>
          <w:rFonts w:ascii="Times New Roman" w:hAnsi="Times New Roman"/>
          <w:sz w:val="28"/>
          <w:szCs w:val="28"/>
        </w:rPr>
      </w:pPr>
      <w:r w:rsidRPr="00B222BC">
        <w:rPr>
          <w:rFonts w:ascii="Times New Roman" w:hAnsi="Times New Roman"/>
          <w:sz w:val="28"/>
          <w:szCs w:val="28"/>
        </w:rPr>
        <w:t xml:space="preserve">4000 бочек вина для обмена                          –               </w:t>
      </w:r>
      <w:r w:rsidR="00B222BC">
        <w:rPr>
          <w:rFonts w:ascii="Times New Roman" w:hAnsi="Times New Roman"/>
          <w:sz w:val="28"/>
          <w:szCs w:val="28"/>
        </w:rPr>
        <w:t xml:space="preserve">    </w:t>
      </w:r>
      <w:r w:rsidRPr="00B222BC">
        <w:rPr>
          <w:rFonts w:ascii="Times New Roman" w:hAnsi="Times New Roman"/>
          <w:sz w:val="28"/>
          <w:szCs w:val="28"/>
        </w:rPr>
        <w:t>0,8 ед. ресурсов</w:t>
      </w:r>
    </w:p>
    <w:p w:rsidR="00826AAA" w:rsidRPr="00B222BC" w:rsidRDefault="00826AAA" w:rsidP="00B222BC">
      <w:pPr>
        <w:tabs>
          <w:tab w:val="left" w:pos="1095"/>
        </w:tabs>
        <w:spacing w:after="0" w:line="360" w:lineRule="auto"/>
        <w:ind w:firstLine="709"/>
        <w:jc w:val="both"/>
        <w:rPr>
          <w:rFonts w:ascii="Times New Roman" w:hAnsi="Times New Roman"/>
          <w:sz w:val="28"/>
          <w:szCs w:val="28"/>
        </w:rPr>
      </w:pPr>
      <w:r w:rsidRPr="00B222BC">
        <w:rPr>
          <w:rFonts w:ascii="Times New Roman" w:hAnsi="Times New Roman"/>
          <w:sz w:val="28"/>
          <w:szCs w:val="28"/>
        </w:rPr>
        <w:t xml:space="preserve">                                                                           </w:t>
      </w:r>
      <w:r w:rsidR="00B222BC">
        <w:rPr>
          <w:rFonts w:ascii="Times New Roman" w:hAnsi="Times New Roman"/>
          <w:sz w:val="28"/>
          <w:szCs w:val="28"/>
        </w:rPr>
        <w:t xml:space="preserve">                     </w:t>
      </w:r>
      <w:r w:rsidRPr="00B222BC">
        <w:rPr>
          <w:rFonts w:ascii="Times New Roman" w:hAnsi="Times New Roman"/>
          <w:sz w:val="28"/>
          <w:szCs w:val="28"/>
        </w:rPr>
        <w:t>1,8 ед. ресурсов</w:t>
      </w:r>
    </w:p>
    <w:p w:rsidR="00826AAA" w:rsidRPr="00B222BC" w:rsidRDefault="00826AAA" w:rsidP="00B222BC">
      <w:pPr>
        <w:spacing w:after="0" w:line="360" w:lineRule="auto"/>
        <w:ind w:firstLine="709"/>
        <w:jc w:val="both"/>
        <w:rPr>
          <w:rFonts w:ascii="Times New Roman" w:hAnsi="Times New Roman"/>
          <w:sz w:val="28"/>
          <w:szCs w:val="28"/>
        </w:rPr>
      </w:pPr>
    </w:p>
    <w:p w:rsidR="00826AAA" w:rsidRPr="00B222BC" w:rsidRDefault="00826AAA" w:rsidP="00B222BC">
      <w:pPr>
        <w:spacing w:after="0" w:line="360" w:lineRule="auto"/>
        <w:ind w:firstLine="709"/>
        <w:jc w:val="both"/>
        <w:rPr>
          <w:rFonts w:ascii="Times New Roman" w:hAnsi="Times New Roman"/>
          <w:sz w:val="28"/>
          <w:szCs w:val="28"/>
        </w:rPr>
      </w:pPr>
      <w:r w:rsidRPr="00B222BC">
        <w:rPr>
          <w:rFonts w:ascii="Times New Roman" w:hAnsi="Times New Roman"/>
          <w:sz w:val="28"/>
          <w:szCs w:val="28"/>
        </w:rPr>
        <w:t>Схема 2.  После специализации.</w:t>
      </w:r>
    </w:p>
    <w:p w:rsidR="00826AAA" w:rsidRPr="00B222BC" w:rsidRDefault="00826AAA" w:rsidP="00B222BC">
      <w:pPr>
        <w:spacing w:after="0" w:line="360" w:lineRule="auto"/>
        <w:ind w:firstLine="709"/>
        <w:jc w:val="both"/>
        <w:rPr>
          <w:rFonts w:ascii="Times New Roman" w:hAnsi="Times New Roman"/>
          <w:sz w:val="28"/>
          <w:szCs w:val="28"/>
        </w:rPr>
      </w:pPr>
    </w:p>
    <w:p w:rsidR="00826AAA" w:rsidRPr="00B222BC" w:rsidRDefault="00826AAA" w:rsidP="00B222BC">
      <w:pPr>
        <w:spacing w:after="0" w:line="360" w:lineRule="auto"/>
        <w:ind w:firstLine="709"/>
        <w:jc w:val="both"/>
        <w:rPr>
          <w:rFonts w:ascii="Times New Roman" w:hAnsi="Times New Roman"/>
          <w:sz w:val="28"/>
          <w:szCs w:val="28"/>
        </w:rPr>
      </w:pPr>
      <w:r w:rsidRPr="00B222BC">
        <w:rPr>
          <w:rFonts w:ascii="Times New Roman" w:hAnsi="Times New Roman"/>
          <w:sz w:val="28"/>
          <w:szCs w:val="28"/>
        </w:rPr>
        <w:t>Как видим, не только США, но и Франция вследстви</w:t>
      </w:r>
      <w:r w:rsidR="00C73D68" w:rsidRPr="00B222BC">
        <w:rPr>
          <w:rFonts w:ascii="Times New Roman" w:hAnsi="Times New Roman"/>
          <w:sz w:val="28"/>
          <w:szCs w:val="28"/>
        </w:rPr>
        <w:t>и</w:t>
      </w:r>
      <w:r w:rsidRPr="00B222BC">
        <w:rPr>
          <w:rFonts w:ascii="Times New Roman" w:hAnsi="Times New Roman"/>
          <w:sz w:val="28"/>
          <w:szCs w:val="28"/>
        </w:rPr>
        <w:t xml:space="preserve"> специализации получили экономию</w:t>
      </w:r>
      <w:r w:rsidR="00C73D68" w:rsidRPr="00B222BC">
        <w:rPr>
          <w:rFonts w:ascii="Times New Roman" w:hAnsi="Times New Roman"/>
          <w:sz w:val="28"/>
          <w:szCs w:val="28"/>
        </w:rPr>
        <w:t xml:space="preserve"> на ресурсах соответственно по 0,7 и 0,2 единицы.</w:t>
      </w:r>
    </w:p>
    <w:p w:rsidR="00F87F25" w:rsidRPr="00B222BC" w:rsidRDefault="00C73D68" w:rsidP="00B222BC">
      <w:pPr>
        <w:spacing w:after="0" w:line="360" w:lineRule="auto"/>
        <w:ind w:firstLine="709"/>
        <w:jc w:val="both"/>
        <w:rPr>
          <w:rFonts w:ascii="Times New Roman" w:hAnsi="Times New Roman"/>
          <w:sz w:val="28"/>
          <w:szCs w:val="28"/>
        </w:rPr>
      </w:pPr>
      <w:r w:rsidRPr="00B222BC">
        <w:rPr>
          <w:rFonts w:ascii="Times New Roman" w:hAnsi="Times New Roman"/>
          <w:sz w:val="28"/>
          <w:szCs w:val="28"/>
        </w:rPr>
        <w:t>Таким образом, обе страны имеют выигрыш на каждой единице продукции.</w:t>
      </w:r>
    </w:p>
    <w:p w:rsidR="00F87F25" w:rsidRPr="00B222BC" w:rsidRDefault="00817F5C" w:rsidP="00B222BC">
      <w:pPr>
        <w:spacing w:after="0" w:line="360" w:lineRule="auto"/>
        <w:ind w:firstLine="709"/>
        <w:jc w:val="both"/>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55.2pt;margin-top:17.5pt;width:3pt;height:234pt;flip:x y;z-index:251653120" o:connectortype="straight">
            <v:stroke endarrow="block"/>
          </v:shape>
        </w:pict>
      </w:r>
    </w:p>
    <w:p w:rsidR="00E441C4" w:rsidRPr="00B222BC" w:rsidRDefault="00817F5C" w:rsidP="00B222BC">
      <w:pPr>
        <w:tabs>
          <w:tab w:val="left" w:pos="900"/>
          <w:tab w:val="left" w:pos="1425"/>
        </w:tabs>
        <w:spacing w:after="0" w:line="360" w:lineRule="auto"/>
        <w:ind w:firstLine="709"/>
        <w:jc w:val="both"/>
        <w:rPr>
          <w:rFonts w:ascii="Times New Roman" w:hAnsi="Times New Roman"/>
          <w:sz w:val="28"/>
          <w:szCs w:val="28"/>
        </w:rPr>
      </w:pPr>
      <w:r>
        <w:rPr>
          <w:noProof/>
          <w:lang w:eastAsia="ru-RU"/>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7" type="#_x0000_t19" style="position:absolute;left:0;text-align:left;margin-left:55.2pt;margin-top:70.9pt;width:243.85pt;height:154.75pt;z-index:251657216" coordsize="21600,21740" adj="-5885643,24346" path="wr-21600,,21600,43200,72,,21600,21740nfewr-21600,,21600,43200,72,,21600,21740l,21600nsxe">
            <v:path o:connectlocs="72,0;21600,21740;0,21600"/>
          </v:shape>
        </w:pict>
      </w:r>
      <w:r>
        <w:rPr>
          <w:noProof/>
          <w:lang w:eastAsia="ru-RU"/>
        </w:rPr>
        <w:pict>
          <v:shape id="_x0000_s1028" type="#_x0000_t32" style="position:absolute;left:0;text-align:left;margin-left:58.25pt;margin-top:148.15pt;width:206.95pt;height:0;z-index:251655168" o:connectortype="straight">
            <v:stroke dashstyle="dash"/>
          </v:shape>
        </w:pict>
      </w:r>
      <w:r>
        <w:rPr>
          <w:noProof/>
          <w:lang w:eastAsia="ru-RU"/>
        </w:rPr>
        <w:pict>
          <v:shape id="_x0000_s1029" type="#_x0000_t32" style="position:absolute;left:0;text-align:left;margin-left:265.2pt;margin-top:148.15pt;width:0;height:76.5pt;z-index:251656192" o:connectortype="straight">
            <v:stroke dashstyle="dash"/>
          </v:shape>
        </w:pict>
      </w:r>
      <w:r>
        <w:rPr>
          <w:noProof/>
          <w:lang w:eastAsia="ru-RU"/>
        </w:rPr>
        <w:pict>
          <v:shape id="_x0000_s1030" type="#_x0000_t32" style="position:absolute;left:0;text-align:left;margin-left:58.2pt;margin-top:224.65pt;width:279pt;height:0;z-index:251654144" o:connectortype="straight">
            <v:stroke endarrow="block"/>
          </v:shape>
        </w:pict>
      </w:r>
      <w:r w:rsidR="00E441C4" w:rsidRPr="00B222BC">
        <w:rPr>
          <w:rFonts w:ascii="Times New Roman" w:hAnsi="Times New Roman"/>
          <w:sz w:val="28"/>
          <w:szCs w:val="28"/>
        </w:rPr>
        <w:t>Вино,</w:t>
      </w:r>
    </w:p>
    <w:p w:rsidR="00E441C4" w:rsidRPr="00B222BC" w:rsidRDefault="00E441C4" w:rsidP="00B222BC">
      <w:pPr>
        <w:tabs>
          <w:tab w:val="left" w:pos="900"/>
          <w:tab w:val="left" w:pos="1425"/>
        </w:tabs>
        <w:spacing w:after="0" w:line="360" w:lineRule="auto"/>
        <w:ind w:firstLine="709"/>
        <w:jc w:val="both"/>
        <w:rPr>
          <w:rFonts w:ascii="Times New Roman" w:hAnsi="Times New Roman"/>
          <w:sz w:val="28"/>
          <w:szCs w:val="28"/>
        </w:rPr>
      </w:pPr>
      <w:r w:rsidRPr="00B222BC">
        <w:rPr>
          <w:rFonts w:ascii="Times New Roman" w:hAnsi="Times New Roman"/>
          <w:sz w:val="28"/>
          <w:szCs w:val="28"/>
        </w:rPr>
        <w:t>млн</w:t>
      </w:r>
      <w:r w:rsidR="00E00622" w:rsidRPr="00B222BC">
        <w:rPr>
          <w:rFonts w:ascii="Times New Roman" w:hAnsi="Times New Roman"/>
          <w:sz w:val="28"/>
          <w:szCs w:val="28"/>
        </w:rPr>
        <w:t>. б</w:t>
      </w:r>
      <w:r w:rsidRPr="00B222BC">
        <w:rPr>
          <w:rFonts w:ascii="Times New Roman" w:hAnsi="Times New Roman"/>
          <w:sz w:val="28"/>
          <w:szCs w:val="28"/>
        </w:rPr>
        <w:t>оч.</w:t>
      </w:r>
    </w:p>
    <w:p w:rsidR="00E441C4" w:rsidRPr="00B222BC" w:rsidRDefault="00F87F25" w:rsidP="00B222BC">
      <w:pPr>
        <w:tabs>
          <w:tab w:val="left" w:pos="900"/>
          <w:tab w:val="left" w:pos="1425"/>
        </w:tabs>
        <w:spacing w:after="0" w:line="360" w:lineRule="auto"/>
        <w:ind w:firstLine="709"/>
        <w:jc w:val="both"/>
        <w:rPr>
          <w:rFonts w:ascii="Times New Roman" w:hAnsi="Times New Roman"/>
          <w:sz w:val="28"/>
          <w:szCs w:val="28"/>
        </w:rPr>
      </w:pPr>
      <w:r w:rsidRPr="00B222BC">
        <w:rPr>
          <w:rFonts w:ascii="Times New Roman" w:hAnsi="Times New Roman"/>
          <w:sz w:val="28"/>
          <w:szCs w:val="28"/>
        </w:rPr>
        <w:tab/>
      </w:r>
      <w:r w:rsidR="00E441C4" w:rsidRPr="00B222BC">
        <w:rPr>
          <w:rFonts w:ascii="Times New Roman" w:hAnsi="Times New Roman"/>
          <w:sz w:val="28"/>
          <w:szCs w:val="28"/>
        </w:rPr>
        <w:tab/>
      </w:r>
    </w:p>
    <w:p w:rsidR="00E441C4" w:rsidRPr="00B222BC" w:rsidRDefault="00285DC2" w:rsidP="00B222BC">
      <w:pPr>
        <w:spacing w:after="0" w:line="360" w:lineRule="auto"/>
        <w:ind w:firstLine="709"/>
        <w:jc w:val="both"/>
        <w:rPr>
          <w:rFonts w:ascii="Times New Roman" w:hAnsi="Times New Roman"/>
          <w:sz w:val="28"/>
          <w:szCs w:val="28"/>
        </w:rPr>
      </w:pPr>
      <w:r w:rsidRPr="00B222BC">
        <w:rPr>
          <w:rFonts w:ascii="Times New Roman" w:hAnsi="Times New Roman"/>
          <w:sz w:val="28"/>
          <w:szCs w:val="28"/>
        </w:rPr>
        <w:t xml:space="preserve">               2</w:t>
      </w:r>
    </w:p>
    <w:p w:rsidR="00E441C4" w:rsidRPr="00B222BC" w:rsidRDefault="00E441C4" w:rsidP="00B222BC">
      <w:pPr>
        <w:spacing w:after="0" w:line="360" w:lineRule="auto"/>
        <w:ind w:firstLine="709"/>
        <w:jc w:val="both"/>
        <w:rPr>
          <w:rFonts w:ascii="Times New Roman" w:hAnsi="Times New Roman"/>
          <w:sz w:val="28"/>
          <w:szCs w:val="28"/>
        </w:rPr>
      </w:pPr>
    </w:p>
    <w:p w:rsidR="00E441C4" w:rsidRPr="00B222BC" w:rsidRDefault="00E441C4" w:rsidP="00B222BC">
      <w:pPr>
        <w:spacing w:after="0" w:line="360" w:lineRule="auto"/>
        <w:ind w:firstLine="709"/>
        <w:jc w:val="both"/>
        <w:rPr>
          <w:rFonts w:ascii="Times New Roman" w:hAnsi="Times New Roman"/>
          <w:sz w:val="28"/>
          <w:szCs w:val="28"/>
        </w:rPr>
      </w:pPr>
    </w:p>
    <w:p w:rsidR="00E441C4" w:rsidRPr="00B222BC" w:rsidRDefault="00285DC2" w:rsidP="00B222BC">
      <w:pPr>
        <w:spacing w:after="0" w:line="360" w:lineRule="auto"/>
        <w:ind w:firstLine="709"/>
        <w:jc w:val="both"/>
        <w:rPr>
          <w:rFonts w:ascii="Times New Roman" w:hAnsi="Times New Roman"/>
          <w:sz w:val="28"/>
          <w:szCs w:val="28"/>
        </w:rPr>
      </w:pPr>
      <w:r w:rsidRPr="00B222BC">
        <w:rPr>
          <w:rFonts w:ascii="Times New Roman" w:hAnsi="Times New Roman"/>
          <w:sz w:val="28"/>
          <w:szCs w:val="28"/>
        </w:rPr>
        <w:t>1</w:t>
      </w:r>
    </w:p>
    <w:p w:rsidR="00E441C4" w:rsidRPr="00B222BC" w:rsidRDefault="00E441C4" w:rsidP="00B222BC">
      <w:pPr>
        <w:spacing w:after="0" w:line="360" w:lineRule="auto"/>
        <w:ind w:firstLine="709"/>
        <w:jc w:val="both"/>
        <w:rPr>
          <w:rFonts w:ascii="Times New Roman" w:hAnsi="Times New Roman"/>
          <w:sz w:val="28"/>
          <w:szCs w:val="28"/>
        </w:rPr>
      </w:pPr>
    </w:p>
    <w:p w:rsidR="00E441C4" w:rsidRPr="00B222BC" w:rsidRDefault="00E441C4" w:rsidP="00B222BC">
      <w:pPr>
        <w:spacing w:after="0" w:line="360" w:lineRule="auto"/>
        <w:ind w:firstLine="709"/>
        <w:jc w:val="both"/>
        <w:rPr>
          <w:rFonts w:ascii="Times New Roman" w:hAnsi="Times New Roman"/>
          <w:sz w:val="28"/>
          <w:szCs w:val="28"/>
        </w:rPr>
      </w:pPr>
    </w:p>
    <w:p w:rsidR="00E441C4" w:rsidRPr="00B222BC" w:rsidRDefault="00E441C4" w:rsidP="00B222BC">
      <w:pPr>
        <w:spacing w:after="0" w:line="360" w:lineRule="auto"/>
        <w:ind w:firstLine="709"/>
        <w:jc w:val="both"/>
        <w:rPr>
          <w:rFonts w:ascii="Times New Roman" w:hAnsi="Times New Roman"/>
          <w:sz w:val="28"/>
          <w:szCs w:val="28"/>
        </w:rPr>
      </w:pPr>
    </w:p>
    <w:p w:rsidR="00E441C4" w:rsidRPr="00B222BC" w:rsidRDefault="00285DC2" w:rsidP="00B222BC">
      <w:pPr>
        <w:tabs>
          <w:tab w:val="left" w:pos="5085"/>
          <w:tab w:val="left" w:pos="5670"/>
          <w:tab w:val="left" w:pos="6120"/>
        </w:tabs>
        <w:spacing w:after="0" w:line="360" w:lineRule="auto"/>
        <w:ind w:firstLine="709"/>
        <w:jc w:val="both"/>
        <w:rPr>
          <w:rFonts w:ascii="Times New Roman" w:hAnsi="Times New Roman"/>
          <w:sz w:val="28"/>
          <w:szCs w:val="28"/>
        </w:rPr>
      </w:pPr>
      <w:r w:rsidRPr="00B222BC">
        <w:rPr>
          <w:rFonts w:ascii="Times New Roman" w:hAnsi="Times New Roman"/>
          <w:sz w:val="28"/>
          <w:szCs w:val="28"/>
        </w:rPr>
        <w:t>0,75</w:t>
      </w:r>
      <w:r w:rsidRPr="00B222BC">
        <w:rPr>
          <w:rFonts w:ascii="Times New Roman" w:hAnsi="Times New Roman"/>
          <w:sz w:val="28"/>
          <w:szCs w:val="28"/>
        </w:rPr>
        <w:tab/>
        <w:t>1               Компьютеры, тыс.шт.</w:t>
      </w:r>
    </w:p>
    <w:p w:rsidR="00C73D68" w:rsidRPr="00B222BC" w:rsidRDefault="00285DC2" w:rsidP="00B222BC">
      <w:pPr>
        <w:spacing w:after="0" w:line="360" w:lineRule="auto"/>
        <w:ind w:firstLine="709"/>
        <w:jc w:val="both"/>
        <w:rPr>
          <w:rFonts w:ascii="Times New Roman" w:hAnsi="Times New Roman"/>
          <w:sz w:val="28"/>
          <w:szCs w:val="28"/>
        </w:rPr>
      </w:pPr>
      <w:r w:rsidRPr="00B222BC">
        <w:rPr>
          <w:rFonts w:ascii="Times New Roman" w:hAnsi="Times New Roman"/>
          <w:sz w:val="28"/>
          <w:szCs w:val="28"/>
        </w:rPr>
        <w:t>Рисунок 1. График производственных возможностей США – кривая.</w:t>
      </w:r>
    </w:p>
    <w:p w:rsidR="00B222BC" w:rsidRDefault="00B222BC">
      <w:pPr>
        <w:rPr>
          <w:rFonts w:ascii="Times New Roman" w:hAnsi="Times New Roman"/>
          <w:sz w:val="28"/>
          <w:szCs w:val="28"/>
        </w:rPr>
      </w:pPr>
      <w:r>
        <w:rPr>
          <w:rFonts w:ascii="Times New Roman" w:hAnsi="Times New Roman"/>
          <w:sz w:val="28"/>
          <w:szCs w:val="28"/>
        </w:rPr>
        <w:br w:type="page"/>
      </w:r>
    </w:p>
    <w:p w:rsidR="004D2D12" w:rsidRPr="00B222BC" w:rsidRDefault="00817F5C" w:rsidP="00B222BC">
      <w:pPr>
        <w:tabs>
          <w:tab w:val="left" w:pos="900"/>
          <w:tab w:val="left" w:pos="1425"/>
        </w:tabs>
        <w:spacing w:after="0" w:line="360" w:lineRule="auto"/>
        <w:ind w:firstLine="709"/>
        <w:jc w:val="both"/>
        <w:rPr>
          <w:rFonts w:ascii="Times New Roman" w:hAnsi="Times New Roman"/>
          <w:sz w:val="28"/>
          <w:szCs w:val="28"/>
        </w:rPr>
      </w:pPr>
      <w:r>
        <w:rPr>
          <w:noProof/>
          <w:lang w:eastAsia="ru-RU"/>
        </w:rPr>
        <w:pict>
          <v:shape id="_x0000_s1031" type="#_x0000_t19" style="position:absolute;left:0;text-align:left;margin-left:82.2pt;margin-top:11.5pt;width:253.5pt;height:235.75pt;flip:x y;z-index:251662336" coordsize="21600,23433" adj=",319020" path="wr-21600,,21600,43200,,,21522,23433nfewr-21600,,21600,43200,,,21522,23433l,21600nsxe">
            <v:path o:connectlocs="0,0;21522,23433;0,21600"/>
          </v:shape>
        </w:pict>
      </w:r>
      <w:r>
        <w:rPr>
          <w:noProof/>
          <w:lang w:eastAsia="ru-RU"/>
        </w:rPr>
        <w:pict>
          <v:shape id="_x0000_s1032" type="#_x0000_t32" style="position:absolute;left:0;text-align:left;margin-left:82.2pt;margin-top:-19.55pt;width:3.05pt;height:266.8pt;flip:x y;z-index:251661312" o:connectortype="straight">
            <v:stroke endarrow="block"/>
          </v:shape>
        </w:pict>
      </w:r>
      <w:r w:rsidR="004D2D12" w:rsidRPr="00B222BC">
        <w:rPr>
          <w:rFonts w:ascii="Times New Roman" w:hAnsi="Times New Roman"/>
          <w:sz w:val="28"/>
          <w:szCs w:val="28"/>
        </w:rPr>
        <w:t>Компьютеры,</w:t>
      </w:r>
    </w:p>
    <w:p w:rsidR="004D2D12" w:rsidRPr="00B222BC" w:rsidRDefault="004D2D12" w:rsidP="00B222BC">
      <w:pPr>
        <w:tabs>
          <w:tab w:val="left" w:pos="900"/>
          <w:tab w:val="left" w:pos="1425"/>
        </w:tabs>
        <w:spacing w:after="0" w:line="360" w:lineRule="auto"/>
        <w:ind w:firstLine="709"/>
        <w:jc w:val="both"/>
        <w:rPr>
          <w:rFonts w:ascii="Times New Roman" w:hAnsi="Times New Roman"/>
          <w:sz w:val="28"/>
          <w:szCs w:val="28"/>
        </w:rPr>
      </w:pPr>
      <w:r w:rsidRPr="00B222BC">
        <w:rPr>
          <w:rFonts w:ascii="Times New Roman" w:hAnsi="Times New Roman"/>
          <w:sz w:val="28"/>
          <w:szCs w:val="28"/>
        </w:rPr>
        <w:t>млн</w:t>
      </w:r>
      <w:r w:rsidR="00E00622" w:rsidRPr="00B222BC">
        <w:rPr>
          <w:rFonts w:ascii="Times New Roman" w:hAnsi="Times New Roman"/>
          <w:sz w:val="28"/>
          <w:szCs w:val="28"/>
        </w:rPr>
        <w:t>. б</w:t>
      </w:r>
      <w:r w:rsidRPr="00B222BC">
        <w:rPr>
          <w:rFonts w:ascii="Times New Roman" w:hAnsi="Times New Roman"/>
          <w:sz w:val="28"/>
          <w:szCs w:val="28"/>
        </w:rPr>
        <w:t>оч.</w:t>
      </w:r>
    </w:p>
    <w:p w:rsidR="004D2D12" w:rsidRPr="00B222BC" w:rsidRDefault="004D2D12" w:rsidP="00B222BC">
      <w:pPr>
        <w:spacing w:after="0" w:line="360" w:lineRule="auto"/>
        <w:ind w:firstLine="709"/>
        <w:jc w:val="both"/>
        <w:rPr>
          <w:rFonts w:ascii="Times New Roman" w:hAnsi="Times New Roman"/>
          <w:sz w:val="28"/>
          <w:szCs w:val="28"/>
        </w:rPr>
      </w:pPr>
      <w:r w:rsidRPr="00B222BC">
        <w:rPr>
          <w:rFonts w:ascii="Times New Roman" w:hAnsi="Times New Roman"/>
          <w:sz w:val="28"/>
          <w:szCs w:val="28"/>
        </w:rPr>
        <w:t xml:space="preserve">                 1000</w:t>
      </w:r>
    </w:p>
    <w:p w:rsidR="004D2D12" w:rsidRPr="00B222BC" w:rsidRDefault="004D2D12" w:rsidP="00B222BC">
      <w:pPr>
        <w:tabs>
          <w:tab w:val="left" w:pos="900"/>
          <w:tab w:val="left" w:pos="1425"/>
        </w:tabs>
        <w:spacing w:after="0" w:line="360" w:lineRule="auto"/>
        <w:ind w:firstLine="709"/>
        <w:jc w:val="both"/>
        <w:rPr>
          <w:rFonts w:ascii="Times New Roman" w:hAnsi="Times New Roman"/>
          <w:sz w:val="28"/>
          <w:szCs w:val="28"/>
        </w:rPr>
      </w:pPr>
      <w:r w:rsidRPr="00B222BC">
        <w:rPr>
          <w:rFonts w:ascii="Times New Roman" w:hAnsi="Times New Roman"/>
          <w:sz w:val="28"/>
          <w:szCs w:val="28"/>
        </w:rPr>
        <w:tab/>
      </w:r>
      <w:r w:rsidRPr="00B222BC">
        <w:rPr>
          <w:rFonts w:ascii="Times New Roman" w:hAnsi="Times New Roman"/>
          <w:sz w:val="28"/>
          <w:szCs w:val="28"/>
        </w:rPr>
        <w:tab/>
      </w:r>
    </w:p>
    <w:p w:rsidR="004D2D12" w:rsidRPr="00B222BC" w:rsidRDefault="004D2D12" w:rsidP="00B222BC">
      <w:pPr>
        <w:spacing w:after="0" w:line="360" w:lineRule="auto"/>
        <w:ind w:firstLine="709"/>
        <w:jc w:val="both"/>
        <w:rPr>
          <w:rFonts w:ascii="Times New Roman" w:hAnsi="Times New Roman"/>
          <w:sz w:val="28"/>
          <w:szCs w:val="28"/>
        </w:rPr>
      </w:pPr>
      <w:r w:rsidRPr="00B222BC">
        <w:rPr>
          <w:rFonts w:ascii="Times New Roman" w:hAnsi="Times New Roman"/>
          <w:sz w:val="28"/>
          <w:szCs w:val="28"/>
        </w:rPr>
        <w:t xml:space="preserve">               </w:t>
      </w:r>
    </w:p>
    <w:p w:rsidR="004D2D12" w:rsidRPr="00B222BC" w:rsidRDefault="004D2D12" w:rsidP="00B222BC">
      <w:pPr>
        <w:spacing w:after="0" w:line="360" w:lineRule="auto"/>
        <w:ind w:firstLine="709"/>
        <w:jc w:val="both"/>
        <w:rPr>
          <w:rFonts w:ascii="Times New Roman" w:hAnsi="Times New Roman"/>
          <w:sz w:val="28"/>
          <w:szCs w:val="28"/>
        </w:rPr>
      </w:pPr>
    </w:p>
    <w:p w:rsidR="004D2D12" w:rsidRPr="00B222BC" w:rsidRDefault="004D2D12" w:rsidP="00B222BC">
      <w:pPr>
        <w:spacing w:after="0" w:line="360" w:lineRule="auto"/>
        <w:ind w:firstLine="709"/>
        <w:jc w:val="both"/>
        <w:rPr>
          <w:rFonts w:ascii="Times New Roman" w:hAnsi="Times New Roman"/>
          <w:sz w:val="28"/>
          <w:szCs w:val="28"/>
        </w:rPr>
      </w:pPr>
    </w:p>
    <w:p w:rsidR="004D2D12" w:rsidRPr="00B222BC" w:rsidRDefault="004D2D12" w:rsidP="00B222BC">
      <w:pPr>
        <w:spacing w:after="0" w:line="360" w:lineRule="auto"/>
        <w:ind w:firstLine="709"/>
        <w:jc w:val="both"/>
        <w:rPr>
          <w:rFonts w:ascii="Times New Roman" w:hAnsi="Times New Roman"/>
          <w:sz w:val="28"/>
          <w:szCs w:val="28"/>
        </w:rPr>
      </w:pPr>
    </w:p>
    <w:p w:rsidR="004D2D12" w:rsidRPr="00B222BC" w:rsidRDefault="00817F5C" w:rsidP="00B222BC">
      <w:pPr>
        <w:spacing w:after="0" w:line="360" w:lineRule="auto"/>
        <w:ind w:firstLine="709"/>
        <w:jc w:val="both"/>
        <w:rPr>
          <w:rFonts w:ascii="Times New Roman" w:hAnsi="Times New Roman"/>
          <w:sz w:val="28"/>
          <w:szCs w:val="28"/>
        </w:rPr>
      </w:pPr>
      <w:r>
        <w:rPr>
          <w:noProof/>
          <w:lang w:eastAsia="ru-RU"/>
        </w:rPr>
        <w:pict>
          <v:shape id="_x0000_s1033" type="#_x0000_t32" style="position:absolute;left:0;text-align:left;margin-left:85.25pt;margin-top:15.2pt;width:110.2pt;height:0;z-index:251659264" o:connectortype="straight">
            <v:stroke dashstyle="dash"/>
          </v:shape>
        </w:pict>
      </w:r>
      <w:r>
        <w:rPr>
          <w:noProof/>
          <w:lang w:eastAsia="ru-RU"/>
        </w:rPr>
        <w:pict>
          <v:shape id="_x0000_s1034" type="#_x0000_t32" style="position:absolute;left:0;text-align:left;margin-left:195.45pt;margin-top:15.2pt;width:0;height:37.3pt;z-index:251660288" o:connectortype="straight">
            <v:stroke dashstyle="dash"/>
          </v:shape>
        </w:pict>
      </w:r>
      <w:r w:rsidR="004D2D12" w:rsidRPr="00B222BC">
        <w:rPr>
          <w:rFonts w:ascii="Times New Roman" w:hAnsi="Times New Roman"/>
          <w:sz w:val="28"/>
          <w:szCs w:val="28"/>
        </w:rPr>
        <w:t xml:space="preserve">                    0,25</w:t>
      </w:r>
    </w:p>
    <w:p w:rsidR="004D2D12" w:rsidRPr="00B222BC" w:rsidRDefault="00817F5C" w:rsidP="00B222BC">
      <w:pPr>
        <w:spacing w:after="0" w:line="360" w:lineRule="auto"/>
        <w:ind w:firstLine="709"/>
        <w:jc w:val="both"/>
        <w:rPr>
          <w:rFonts w:ascii="Times New Roman" w:hAnsi="Times New Roman"/>
          <w:sz w:val="28"/>
          <w:szCs w:val="28"/>
        </w:rPr>
      </w:pPr>
      <w:r>
        <w:rPr>
          <w:noProof/>
          <w:lang w:eastAsia="ru-RU"/>
        </w:rPr>
        <w:pict>
          <v:shape id="_x0000_s1035" type="#_x0000_t32" style="position:absolute;left:0;text-align:left;margin-left:85.25pt;margin-top:25.65pt;width:279pt;height:0;z-index:251658240" o:connectortype="straight">
            <v:stroke endarrow="block"/>
          </v:shape>
        </w:pict>
      </w:r>
    </w:p>
    <w:p w:rsidR="004D2D12" w:rsidRPr="00B222BC" w:rsidRDefault="004D2D12" w:rsidP="00B222BC">
      <w:pPr>
        <w:tabs>
          <w:tab w:val="left" w:pos="5085"/>
          <w:tab w:val="left" w:pos="5670"/>
          <w:tab w:val="left" w:pos="6120"/>
        </w:tabs>
        <w:spacing w:after="0" w:line="360" w:lineRule="auto"/>
        <w:ind w:firstLine="709"/>
        <w:jc w:val="both"/>
        <w:rPr>
          <w:rFonts w:ascii="Times New Roman" w:hAnsi="Times New Roman"/>
          <w:sz w:val="28"/>
          <w:szCs w:val="28"/>
        </w:rPr>
      </w:pPr>
      <w:r w:rsidRPr="00B222BC">
        <w:rPr>
          <w:rFonts w:ascii="Times New Roman" w:hAnsi="Times New Roman"/>
          <w:sz w:val="28"/>
          <w:szCs w:val="28"/>
        </w:rPr>
        <w:t>1                                             2               Вино, млн. бочек</w:t>
      </w:r>
    </w:p>
    <w:p w:rsidR="004D2D12" w:rsidRPr="00B222BC" w:rsidRDefault="004D2D12" w:rsidP="00B222BC">
      <w:pPr>
        <w:spacing w:after="0" w:line="360" w:lineRule="auto"/>
        <w:ind w:firstLine="709"/>
        <w:jc w:val="both"/>
        <w:rPr>
          <w:rFonts w:ascii="Times New Roman" w:hAnsi="Times New Roman"/>
          <w:sz w:val="28"/>
          <w:szCs w:val="28"/>
        </w:rPr>
      </w:pPr>
    </w:p>
    <w:p w:rsidR="004D2D12" w:rsidRPr="00B222BC" w:rsidRDefault="004D2D12" w:rsidP="00B222BC">
      <w:pPr>
        <w:spacing w:after="0" w:line="360" w:lineRule="auto"/>
        <w:ind w:firstLine="709"/>
        <w:jc w:val="both"/>
        <w:rPr>
          <w:rFonts w:ascii="Times New Roman" w:hAnsi="Times New Roman"/>
          <w:sz w:val="28"/>
          <w:szCs w:val="28"/>
        </w:rPr>
      </w:pPr>
      <w:r w:rsidRPr="00B222BC">
        <w:rPr>
          <w:rFonts w:ascii="Times New Roman" w:hAnsi="Times New Roman"/>
          <w:sz w:val="28"/>
          <w:szCs w:val="28"/>
        </w:rPr>
        <w:t>Рисунок 2. График производственных возможностей Франции – кривая.</w:t>
      </w:r>
    </w:p>
    <w:p w:rsidR="004D2D12" w:rsidRPr="00B222BC" w:rsidRDefault="004D2D12" w:rsidP="00B222BC">
      <w:pPr>
        <w:spacing w:after="0" w:line="360" w:lineRule="auto"/>
        <w:ind w:firstLine="709"/>
        <w:jc w:val="both"/>
        <w:rPr>
          <w:rFonts w:ascii="Times New Roman" w:hAnsi="Times New Roman"/>
          <w:sz w:val="28"/>
          <w:szCs w:val="28"/>
        </w:rPr>
      </w:pPr>
    </w:p>
    <w:p w:rsidR="004D2D12" w:rsidRPr="00B222BC" w:rsidRDefault="004D2D12" w:rsidP="00B222BC">
      <w:pPr>
        <w:spacing w:after="0" w:line="360" w:lineRule="auto"/>
        <w:ind w:firstLine="709"/>
        <w:jc w:val="both"/>
        <w:rPr>
          <w:rFonts w:ascii="Times New Roman" w:hAnsi="Times New Roman"/>
          <w:sz w:val="28"/>
          <w:szCs w:val="28"/>
        </w:rPr>
      </w:pPr>
      <w:r w:rsidRPr="00B222BC">
        <w:rPr>
          <w:rFonts w:ascii="Times New Roman" w:hAnsi="Times New Roman"/>
          <w:sz w:val="28"/>
          <w:szCs w:val="28"/>
        </w:rPr>
        <w:t>Глядя на графики можно представить множество вариантов выбора между выпуском компьютеров и вина</w:t>
      </w:r>
      <w:r w:rsidR="00A9693B" w:rsidRPr="00B222BC">
        <w:rPr>
          <w:rFonts w:ascii="Times New Roman" w:hAnsi="Times New Roman"/>
          <w:sz w:val="28"/>
          <w:szCs w:val="28"/>
        </w:rPr>
        <w:t>.</w:t>
      </w:r>
    </w:p>
    <w:p w:rsidR="00A9693B" w:rsidRPr="00B222BC" w:rsidRDefault="00A9693B" w:rsidP="00B222BC">
      <w:pPr>
        <w:spacing w:after="0" w:line="360" w:lineRule="auto"/>
        <w:ind w:firstLine="709"/>
        <w:jc w:val="both"/>
        <w:rPr>
          <w:rFonts w:ascii="Times New Roman" w:hAnsi="Times New Roman"/>
          <w:sz w:val="28"/>
          <w:szCs w:val="28"/>
        </w:rPr>
      </w:pPr>
      <w:r w:rsidRPr="00B222BC">
        <w:rPr>
          <w:rFonts w:ascii="Times New Roman" w:hAnsi="Times New Roman"/>
          <w:sz w:val="28"/>
          <w:szCs w:val="28"/>
        </w:rPr>
        <w:t>Предположим, принято обоюдное  решение обменять 250 шт. компьютеров на 1 млн. бочек вина.</w:t>
      </w:r>
    </w:p>
    <w:p w:rsidR="00E00622" w:rsidRPr="00B222BC" w:rsidRDefault="00E00622" w:rsidP="00B222BC">
      <w:pPr>
        <w:spacing w:after="0" w:line="360" w:lineRule="auto"/>
        <w:ind w:firstLine="709"/>
        <w:jc w:val="both"/>
        <w:rPr>
          <w:rFonts w:ascii="Times New Roman" w:hAnsi="Times New Roman"/>
          <w:sz w:val="28"/>
          <w:szCs w:val="28"/>
        </w:rPr>
      </w:pPr>
      <w:r w:rsidRPr="00B222BC">
        <w:rPr>
          <w:rFonts w:ascii="Times New Roman" w:hAnsi="Times New Roman"/>
          <w:sz w:val="28"/>
          <w:szCs w:val="28"/>
        </w:rPr>
        <w:t xml:space="preserve">Тогда США, в итоге будет иметь – 750 компьютеров и 1 млн. бочек вина, а Франция – 1 млн. бочек вина и 250 компьютеров. </w:t>
      </w:r>
    </w:p>
    <w:p w:rsidR="00E00622" w:rsidRPr="00B222BC" w:rsidRDefault="00E00622" w:rsidP="00B222BC">
      <w:pPr>
        <w:spacing w:after="0" w:line="360" w:lineRule="auto"/>
        <w:ind w:firstLine="709"/>
        <w:jc w:val="both"/>
        <w:rPr>
          <w:rFonts w:ascii="Times New Roman" w:hAnsi="Times New Roman"/>
          <w:sz w:val="28"/>
          <w:szCs w:val="28"/>
        </w:rPr>
      </w:pPr>
      <w:r w:rsidRPr="00B222BC">
        <w:rPr>
          <w:rFonts w:ascii="Times New Roman" w:hAnsi="Times New Roman"/>
          <w:sz w:val="28"/>
          <w:szCs w:val="28"/>
        </w:rPr>
        <w:t>Таким образом, каждая страна вследствии специализации получила выигрыш на каждой единице продукции.</w:t>
      </w:r>
      <w:bookmarkStart w:id="0" w:name="_GoBack"/>
      <w:bookmarkEnd w:id="0"/>
    </w:p>
    <w:sectPr w:rsidR="00E00622" w:rsidRPr="00B222BC" w:rsidSect="00B222BC">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A47" w:rsidRDefault="00DD3A47" w:rsidP="00A11BA8">
      <w:pPr>
        <w:spacing w:after="0" w:line="240" w:lineRule="auto"/>
      </w:pPr>
      <w:r>
        <w:separator/>
      </w:r>
    </w:p>
  </w:endnote>
  <w:endnote w:type="continuationSeparator" w:id="0">
    <w:p w:rsidR="00DD3A47" w:rsidRDefault="00DD3A47" w:rsidP="00A11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A47" w:rsidRDefault="00DD3A47" w:rsidP="00A11BA8">
      <w:pPr>
        <w:spacing w:after="0" w:line="240" w:lineRule="auto"/>
      </w:pPr>
      <w:r>
        <w:separator/>
      </w:r>
    </w:p>
  </w:footnote>
  <w:footnote w:type="continuationSeparator" w:id="0">
    <w:p w:rsidR="00DD3A47" w:rsidRDefault="00DD3A47" w:rsidP="00A11B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7C3" w:rsidRDefault="00F318CD">
    <w:pPr>
      <w:pStyle w:val="a6"/>
      <w:jc w:val="center"/>
    </w:pPr>
    <w:r>
      <w:rPr>
        <w:noProof/>
      </w:rPr>
      <w:t>2</w:t>
    </w:r>
  </w:p>
  <w:p w:rsidR="003F57C3" w:rsidRDefault="003F57C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2774"/>
    <w:multiLevelType w:val="hybridMultilevel"/>
    <w:tmpl w:val="BBE4CB06"/>
    <w:lvl w:ilvl="0" w:tplc="7ABE69BC">
      <w:numFmt w:val="bullet"/>
      <w:lvlText w:val=""/>
      <w:lvlJc w:val="left"/>
      <w:pPr>
        <w:ind w:left="1788" w:hanging="360"/>
      </w:pPr>
      <w:rPr>
        <w:rFonts w:ascii="Symbol" w:eastAsia="Times New Roman" w:hAnsi="Symbol" w:hint="default"/>
        <w:sz w:val="24"/>
      </w:rPr>
    </w:lvl>
    <w:lvl w:ilvl="1" w:tplc="04190003" w:tentative="1">
      <w:start w:val="1"/>
      <w:numFmt w:val="bullet"/>
      <w:lvlText w:val="o"/>
      <w:lvlJc w:val="left"/>
      <w:pPr>
        <w:ind w:left="2508" w:hanging="360"/>
      </w:pPr>
      <w:rPr>
        <w:rFonts w:ascii="Courier New" w:hAnsi="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
    <w:nsid w:val="03092FED"/>
    <w:multiLevelType w:val="hybridMultilevel"/>
    <w:tmpl w:val="7EB440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58139F"/>
    <w:multiLevelType w:val="hybridMultilevel"/>
    <w:tmpl w:val="B6E05018"/>
    <w:lvl w:ilvl="0" w:tplc="54B072AC">
      <w:start w:val="1"/>
      <w:numFmt w:val="decimal"/>
      <w:lvlText w:val="%1."/>
      <w:lvlJc w:val="left"/>
      <w:pPr>
        <w:ind w:left="2100" w:hanging="360"/>
      </w:pPr>
      <w:rPr>
        <w:rFonts w:cs="Times New Roman" w:hint="default"/>
      </w:rPr>
    </w:lvl>
    <w:lvl w:ilvl="1" w:tplc="04190019" w:tentative="1">
      <w:start w:val="1"/>
      <w:numFmt w:val="lowerLetter"/>
      <w:lvlText w:val="%2."/>
      <w:lvlJc w:val="left"/>
      <w:pPr>
        <w:ind w:left="2820" w:hanging="360"/>
      </w:pPr>
      <w:rPr>
        <w:rFonts w:cs="Times New Roman"/>
      </w:rPr>
    </w:lvl>
    <w:lvl w:ilvl="2" w:tplc="0419001B" w:tentative="1">
      <w:start w:val="1"/>
      <w:numFmt w:val="lowerRoman"/>
      <w:lvlText w:val="%3."/>
      <w:lvlJc w:val="right"/>
      <w:pPr>
        <w:ind w:left="3540" w:hanging="180"/>
      </w:pPr>
      <w:rPr>
        <w:rFonts w:cs="Times New Roman"/>
      </w:rPr>
    </w:lvl>
    <w:lvl w:ilvl="3" w:tplc="0419000F" w:tentative="1">
      <w:start w:val="1"/>
      <w:numFmt w:val="decimal"/>
      <w:lvlText w:val="%4."/>
      <w:lvlJc w:val="left"/>
      <w:pPr>
        <w:ind w:left="4260" w:hanging="360"/>
      </w:pPr>
      <w:rPr>
        <w:rFonts w:cs="Times New Roman"/>
      </w:rPr>
    </w:lvl>
    <w:lvl w:ilvl="4" w:tplc="04190019" w:tentative="1">
      <w:start w:val="1"/>
      <w:numFmt w:val="lowerLetter"/>
      <w:lvlText w:val="%5."/>
      <w:lvlJc w:val="left"/>
      <w:pPr>
        <w:ind w:left="4980" w:hanging="360"/>
      </w:pPr>
      <w:rPr>
        <w:rFonts w:cs="Times New Roman"/>
      </w:rPr>
    </w:lvl>
    <w:lvl w:ilvl="5" w:tplc="0419001B" w:tentative="1">
      <w:start w:val="1"/>
      <w:numFmt w:val="lowerRoman"/>
      <w:lvlText w:val="%6."/>
      <w:lvlJc w:val="right"/>
      <w:pPr>
        <w:ind w:left="5700" w:hanging="180"/>
      </w:pPr>
      <w:rPr>
        <w:rFonts w:cs="Times New Roman"/>
      </w:rPr>
    </w:lvl>
    <w:lvl w:ilvl="6" w:tplc="0419000F" w:tentative="1">
      <w:start w:val="1"/>
      <w:numFmt w:val="decimal"/>
      <w:lvlText w:val="%7."/>
      <w:lvlJc w:val="left"/>
      <w:pPr>
        <w:ind w:left="6420" w:hanging="360"/>
      </w:pPr>
      <w:rPr>
        <w:rFonts w:cs="Times New Roman"/>
      </w:rPr>
    </w:lvl>
    <w:lvl w:ilvl="7" w:tplc="04190019" w:tentative="1">
      <w:start w:val="1"/>
      <w:numFmt w:val="lowerLetter"/>
      <w:lvlText w:val="%8."/>
      <w:lvlJc w:val="left"/>
      <w:pPr>
        <w:ind w:left="7140" w:hanging="360"/>
      </w:pPr>
      <w:rPr>
        <w:rFonts w:cs="Times New Roman"/>
      </w:rPr>
    </w:lvl>
    <w:lvl w:ilvl="8" w:tplc="0419001B" w:tentative="1">
      <w:start w:val="1"/>
      <w:numFmt w:val="lowerRoman"/>
      <w:lvlText w:val="%9."/>
      <w:lvlJc w:val="right"/>
      <w:pPr>
        <w:ind w:left="7860" w:hanging="180"/>
      </w:pPr>
      <w:rPr>
        <w:rFonts w:cs="Times New Roman"/>
      </w:rPr>
    </w:lvl>
  </w:abstractNum>
  <w:abstractNum w:abstractNumId="3">
    <w:nsid w:val="0F916C4F"/>
    <w:multiLevelType w:val="hybridMultilevel"/>
    <w:tmpl w:val="CF7082F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0815EB1"/>
    <w:multiLevelType w:val="hybridMultilevel"/>
    <w:tmpl w:val="99A8428E"/>
    <w:lvl w:ilvl="0" w:tplc="AAB43870">
      <w:start w:val="1"/>
      <w:numFmt w:val="decimal"/>
      <w:lvlText w:val="%1."/>
      <w:lvlJc w:val="left"/>
      <w:pPr>
        <w:ind w:left="2628" w:hanging="360"/>
      </w:pPr>
      <w:rPr>
        <w:rFonts w:cs="Times New Roman" w:hint="default"/>
      </w:rPr>
    </w:lvl>
    <w:lvl w:ilvl="1" w:tplc="04190019" w:tentative="1">
      <w:start w:val="1"/>
      <w:numFmt w:val="lowerLetter"/>
      <w:lvlText w:val="%2."/>
      <w:lvlJc w:val="left"/>
      <w:pPr>
        <w:ind w:left="3348" w:hanging="360"/>
      </w:pPr>
      <w:rPr>
        <w:rFonts w:cs="Times New Roman"/>
      </w:rPr>
    </w:lvl>
    <w:lvl w:ilvl="2" w:tplc="0419001B" w:tentative="1">
      <w:start w:val="1"/>
      <w:numFmt w:val="lowerRoman"/>
      <w:lvlText w:val="%3."/>
      <w:lvlJc w:val="right"/>
      <w:pPr>
        <w:ind w:left="4068" w:hanging="180"/>
      </w:pPr>
      <w:rPr>
        <w:rFonts w:cs="Times New Roman"/>
      </w:rPr>
    </w:lvl>
    <w:lvl w:ilvl="3" w:tplc="0419000F" w:tentative="1">
      <w:start w:val="1"/>
      <w:numFmt w:val="decimal"/>
      <w:lvlText w:val="%4."/>
      <w:lvlJc w:val="left"/>
      <w:pPr>
        <w:ind w:left="4788" w:hanging="360"/>
      </w:pPr>
      <w:rPr>
        <w:rFonts w:cs="Times New Roman"/>
      </w:rPr>
    </w:lvl>
    <w:lvl w:ilvl="4" w:tplc="04190019" w:tentative="1">
      <w:start w:val="1"/>
      <w:numFmt w:val="lowerLetter"/>
      <w:lvlText w:val="%5."/>
      <w:lvlJc w:val="left"/>
      <w:pPr>
        <w:ind w:left="5508" w:hanging="360"/>
      </w:pPr>
      <w:rPr>
        <w:rFonts w:cs="Times New Roman"/>
      </w:rPr>
    </w:lvl>
    <w:lvl w:ilvl="5" w:tplc="0419001B" w:tentative="1">
      <w:start w:val="1"/>
      <w:numFmt w:val="lowerRoman"/>
      <w:lvlText w:val="%6."/>
      <w:lvlJc w:val="right"/>
      <w:pPr>
        <w:ind w:left="6228" w:hanging="180"/>
      </w:pPr>
      <w:rPr>
        <w:rFonts w:cs="Times New Roman"/>
      </w:rPr>
    </w:lvl>
    <w:lvl w:ilvl="6" w:tplc="0419000F" w:tentative="1">
      <w:start w:val="1"/>
      <w:numFmt w:val="decimal"/>
      <w:lvlText w:val="%7."/>
      <w:lvlJc w:val="left"/>
      <w:pPr>
        <w:ind w:left="6948" w:hanging="360"/>
      </w:pPr>
      <w:rPr>
        <w:rFonts w:cs="Times New Roman"/>
      </w:rPr>
    </w:lvl>
    <w:lvl w:ilvl="7" w:tplc="04190019" w:tentative="1">
      <w:start w:val="1"/>
      <w:numFmt w:val="lowerLetter"/>
      <w:lvlText w:val="%8."/>
      <w:lvlJc w:val="left"/>
      <w:pPr>
        <w:ind w:left="7668" w:hanging="360"/>
      </w:pPr>
      <w:rPr>
        <w:rFonts w:cs="Times New Roman"/>
      </w:rPr>
    </w:lvl>
    <w:lvl w:ilvl="8" w:tplc="0419001B" w:tentative="1">
      <w:start w:val="1"/>
      <w:numFmt w:val="lowerRoman"/>
      <w:lvlText w:val="%9."/>
      <w:lvlJc w:val="right"/>
      <w:pPr>
        <w:ind w:left="8388" w:hanging="180"/>
      </w:pPr>
      <w:rPr>
        <w:rFonts w:cs="Times New Roman"/>
      </w:rPr>
    </w:lvl>
  </w:abstractNum>
  <w:abstractNum w:abstractNumId="5">
    <w:nsid w:val="12AB5F85"/>
    <w:multiLevelType w:val="hybridMultilevel"/>
    <w:tmpl w:val="9F3E879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B205C98"/>
    <w:multiLevelType w:val="hybridMultilevel"/>
    <w:tmpl w:val="F13C2A6A"/>
    <w:lvl w:ilvl="0" w:tplc="E29C3920">
      <w:start w:val="1"/>
      <w:numFmt w:val="decimal"/>
      <w:lvlText w:val="%1)"/>
      <w:lvlJc w:val="left"/>
      <w:pPr>
        <w:ind w:left="2520" w:hanging="360"/>
      </w:pPr>
      <w:rPr>
        <w:rFonts w:cs="Times New Roman" w:hint="default"/>
      </w:rPr>
    </w:lvl>
    <w:lvl w:ilvl="1" w:tplc="04190019" w:tentative="1">
      <w:start w:val="1"/>
      <w:numFmt w:val="lowerLetter"/>
      <w:lvlText w:val="%2."/>
      <w:lvlJc w:val="left"/>
      <w:pPr>
        <w:ind w:left="3240" w:hanging="360"/>
      </w:pPr>
      <w:rPr>
        <w:rFonts w:cs="Times New Roman"/>
      </w:rPr>
    </w:lvl>
    <w:lvl w:ilvl="2" w:tplc="0419001B" w:tentative="1">
      <w:start w:val="1"/>
      <w:numFmt w:val="lowerRoman"/>
      <w:lvlText w:val="%3."/>
      <w:lvlJc w:val="right"/>
      <w:pPr>
        <w:ind w:left="3960" w:hanging="180"/>
      </w:pPr>
      <w:rPr>
        <w:rFonts w:cs="Times New Roman"/>
      </w:rPr>
    </w:lvl>
    <w:lvl w:ilvl="3" w:tplc="0419000F" w:tentative="1">
      <w:start w:val="1"/>
      <w:numFmt w:val="decimal"/>
      <w:lvlText w:val="%4."/>
      <w:lvlJc w:val="left"/>
      <w:pPr>
        <w:ind w:left="4680" w:hanging="360"/>
      </w:pPr>
      <w:rPr>
        <w:rFonts w:cs="Times New Roman"/>
      </w:rPr>
    </w:lvl>
    <w:lvl w:ilvl="4" w:tplc="04190019" w:tentative="1">
      <w:start w:val="1"/>
      <w:numFmt w:val="lowerLetter"/>
      <w:lvlText w:val="%5."/>
      <w:lvlJc w:val="left"/>
      <w:pPr>
        <w:ind w:left="5400" w:hanging="360"/>
      </w:pPr>
      <w:rPr>
        <w:rFonts w:cs="Times New Roman"/>
      </w:rPr>
    </w:lvl>
    <w:lvl w:ilvl="5" w:tplc="0419001B" w:tentative="1">
      <w:start w:val="1"/>
      <w:numFmt w:val="lowerRoman"/>
      <w:lvlText w:val="%6."/>
      <w:lvlJc w:val="right"/>
      <w:pPr>
        <w:ind w:left="6120" w:hanging="180"/>
      </w:pPr>
      <w:rPr>
        <w:rFonts w:cs="Times New Roman"/>
      </w:rPr>
    </w:lvl>
    <w:lvl w:ilvl="6" w:tplc="0419000F" w:tentative="1">
      <w:start w:val="1"/>
      <w:numFmt w:val="decimal"/>
      <w:lvlText w:val="%7."/>
      <w:lvlJc w:val="left"/>
      <w:pPr>
        <w:ind w:left="6840" w:hanging="360"/>
      </w:pPr>
      <w:rPr>
        <w:rFonts w:cs="Times New Roman"/>
      </w:rPr>
    </w:lvl>
    <w:lvl w:ilvl="7" w:tplc="04190019" w:tentative="1">
      <w:start w:val="1"/>
      <w:numFmt w:val="lowerLetter"/>
      <w:lvlText w:val="%8."/>
      <w:lvlJc w:val="left"/>
      <w:pPr>
        <w:ind w:left="7560" w:hanging="360"/>
      </w:pPr>
      <w:rPr>
        <w:rFonts w:cs="Times New Roman"/>
      </w:rPr>
    </w:lvl>
    <w:lvl w:ilvl="8" w:tplc="0419001B" w:tentative="1">
      <w:start w:val="1"/>
      <w:numFmt w:val="lowerRoman"/>
      <w:lvlText w:val="%9."/>
      <w:lvlJc w:val="right"/>
      <w:pPr>
        <w:ind w:left="8280" w:hanging="180"/>
      </w:pPr>
      <w:rPr>
        <w:rFonts w:cs="Times New Roman"/>
      </w:rPr>
    </w:lvl>
  </w:abstractNum>
  <w:abstractNum w:abstractNumId="7">
    <w:nsid w:val="200929C9"/>
    <w:multiLevelType w:val="hybridMultilevel"/>
    <w:tmpl w:val="879851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46032C7"/>
    <w:multiLevelType w:val="hybridMultilevel"/>
    <w:tmpl w:val="1696F604"/>
    <w:lvl w:ilvl="0" w:tplc="A0A2D5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269C7255"/>
    <w:multiLevelType w:val="hybridMultilevel"/>
    <w:tmpl w:val="AE86C7D6"/>
    <w:lvl w:ilvl="0" w:tplc="2A36C186">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27192D81"/>
    <w:multiLevelType w:val="hybridMultilevel"/>
    <w:tmpl w:val="68A2758A"/>
    <w:lvl w:ilvl="0" w:tplc="A9EEC0AE">
      <w:start w:val="1"/>
      <w:numFmt w:val="decimal"/>
      <w:lvlText w:val="%1)"/>
      <w:lvlJc w:val="left"/>
      <w:pPr>
        <w:ind w:left="1635" w:hanging="360"/>
      </w:pPr>
      <w:rPr>
        <w:rFonts w:cs="Times New Roman" w:hint="default"/>
      </w:rPr>
    </w:lvl>
    <w:lvl w:ilvl="1" w:tplc="04190019" w:tentative="1">
      <w:start w:val="1"/>
      <w:numFmt w:val="lowerLetter"/>
      <w:lvlText w:val="%2."/>
      <w:lvlJc w:val="left"/>
      <w:pPr>
        <w:ind w:left="2355" w:hanging="360"/>
      </w:pPr>
      <w:rPr>
        <w:rFonts w:cs="Times New Roman"/>
      </w:rPr>
    </w:lvl>
    <w:lvl w:ilvl="2" w:tplc="0419001B" w:tentative="1">
      <w:start w:val="1"/>
      <w:numFmt w:val="lowerRoman"/>
      <w:lvlText w:val="%3."/>
      <w:lvlJc w:val="right"/>
      <w:pPr>
        <w:ind w:left="3075" w:hanging="180"/>
      </w:pPr>
      <w:rPr>
        <w:rFonts w:cs="Times New Roman"/>
      </w:rPr>
    </w:lvl>
    <w:lvl w:ilvl="3" w:tplc="0419000F" w:tentative="1">
      <w:start w:val="1"/>
      <w:numFmt w:val="decimal"/>
      <w:lvlText w:val="%4."/>
      <w:lvlJc w:val="left"/>
      <w:pPr>
        <w:ind w:left="3795" w:hanging="360"/>
      </w:pPr>
      <w:rPr>
        <w:rFonts w:cs="Times New Roman"/>
      </w:rPr>
    </w:lvl>
    <w:lvl w:ilvl="4" w:tplc="04190019" w:tentative="1">
      <w:start w:val="1"/>
      <w:numFmt w:val="lowerLetter"/>
      <w:lvlText w:val="%5."/>
      <w:lvlJc w:val="left"/>
      <w:pPr>
        <w:ind w:left="4515" w:hanging="360"/>
      </w:pPr>
      <w:rPr>
        <w:rFonts w:cs="Times New Roman"/>
      </w:rPr>
    </w:lvl>
    <w:lvl w:ilvl="5" w:tplc="0419001B" w:tentative="1">
      <w:start w:val="1"/>
      <w:numFmt w:val="lowerRoman"/>
      <w:lvlText w:val="%6."/>
      <w:lvlJc w:val="right"/>
      <w:pPr>
        <w:ind w:left="5235" w:hanging="180"/>
      </w:pPr>
      <w:rPr>
        <w:rFonts w:cs="Times New Roman"/>
      </w:rPr>
    </w:lvl>
    <w:lvl w:ilvl="6" w:tplc="0419000F" w:tentative="1">
      <w:start w:val="1"/>
      <w:numFmt w:val="decimal"/>
      <w:lvlText w:val="%7."/>
      <w:lvlJc w:val="left"/>
      <w:pPr>
        <w:ind w:left="5955" w:hanging="360"/>
      </w:pPr>
      <w:rPr>
        <w:rFonts w:cs="Times New Roman"/>
      </w:rPr>
    </w:lvl>
    <w:lvl w:ilvl="7" w:tplc="04190019" w:tentative="1">
      <w:start w:val="1"/>
      <w:numFmt w:val="lowerLetter"/>
      <w:lvlText w:val="%8."/>
      <w:lvlJc w:val="left"/>
      <w:pPr>
        <w:ind w:left="6675" w:hanging="360"/>
      </w:pPr>
      <w:rPr>
        <w:rFonts w:cs="Times New Roman"/>
      </w:rPr>
    </w:lvl>
    <w:lvl w:ilvl="8" w:tplc="0419001B" w:tentative="1">
      <w:start w:val="1"/>
      <w:numFmt w:val="lowerRoman"/>
      <w:lvlText w:val="%9."/>
      <w:lvlJc w:val="right"/>
      <w:pPr>
        <w:ind w:left="7395" w:hanging="180"/>
      </w:pPr>
      <w:rPr>
        <w:rFonts w:cs="Times New Roman"/>
      </w:rPr>
    </w:lvl>
  </w:abstractNum>
  <w:abstractNum w:abstractNumId="11">
    <w:nsid w:val="273441D1"/>
    <w:multiLevelType w:val="hybridMultilevel"/>
    <w:tmpl w:val="0E981C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79245B2"/>
    <w:multiLevelType w:val="hybridMultilevel"/>
    <w:tmpl w:val="3A4843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9E61C78"/>
    <w:multiLevelType w:val="hybridMultilevel"/>
    <w:tmpl w:val="37DAF8C4"/>
    <w:lvl w:ilvl="0" w:tplc="2668D044">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nsid w:val="2E897FD1"/>
    <w:multiLevelType w:val="hybridMultilevel"/>
    <w:tmpl w:val="A7DC496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4DF0918"/>
    <w:multiLevelType w:val="hybridMultilevel"/>
    <w:tmpl w:val="B85632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6C73F52"/>
    <w:multiLevelType w:val="hybridMultilevel"/>
    <w:tmpl w:val="9D566E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7063305"/>
    <w:multiLevelType w:val="hybridMultilevel"/>
    <w:tmpl w:val="64C09498"/>
    <w:lvl w:ilvl="0" w:tplc="B1C433C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3C565D35"/>
    <w:multiLevelType w:val="hybridMultilevel"/>
    <w:tmpl w:val="ACA27246"/>
    <w:lvl w:ilvl="0" w:tplc="A46AF8E2">
      <w:start w:val="1"/>
      <w:numFmt w:val="decimal"/>
      <w:lvlText w:val="%1)"/>
      <w:lvlJc w:val="left"/>
      <w:pPr>
        <w:ind w:left="1440" w:hanging="360"/>
      </w:pPr>
      <w:rPr>
        <w:rFonts w:cs="Times New Roman" w:hint="default"/>
        <w:b/>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nsid w:val="3D3F534F"/>
    <w:multiLevelType w:val="hybridMultilevel"/>
    <w:tmpl w:val="E47E502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DAC4028"/>
    <w:multiLevelType w:val="hybridMultilevel"/>
    <w:tmpl w:val="20ACD914"/>
    <w:lvl w:ilvl="0" w:tplc="8500DB48">
      <w:start w:val="1"/>
      <w:numFmt w:val="decimal"/>
      <w:lvlText w:val="%1."/>
      <w:lvlJc w:val="left"/>
      <w:pPr>
        <w:ind w:left="1080" w:hanging="360"/>
      </w:pPr>
      <w:rPr>
        <w:rFonts w:cs="Times New Roman" w:hint="default"/>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40EB2AA7"/>
    <w:multiLevelType w:val="hybridMultilevel"/>
    <w:tmpl w:val="70FE27E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2BA19A0"/>
    <w:multiLevelType w:val="hybridMultilevel"/>
    <w:tmpl w:val="189A12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4024F15"/>
    <w:multiLevelType w:val="hybridMultilevel"/>
    <w:tmpl w:val="C9E02C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74A3739"/>
    <w:multiLevelType w:val="hybridMultilevel"/>
    <w:tmpl w:val="1E82AB3A"/>
    <w:lvl w:ilvl="0" w:tplc="EB8E5FA8">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5">
    <w:nsid w:val="48A241D6"/>
    <w:multiLevelType w:val="hybridMultilevel"/>
    <w:tmpl w:val="9FC60E0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B7B6D66"/>
    <w:multiLevelType w:val="hybridMultilevel"/>
    <w:tmpl w:val="0E6EE8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BBA730F"/>
    <w:multiLevelType w:val="hybridMultilevel"/>
    <w:tmpl w:val="3B62793E"/>
    <w:lvl w:ilvl="0" w:tplc="4342B8D4">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8">
    <w:nsid w:val="50D12C19"/>
    <w:multiLevelType w:val="hybridMultilevel"/>
    <w:tmpl w:val="8DD6C3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5FA1504"/>
    <w:multiLevelType w:val="hybridMultilevel"/>
    <w:tmpl w:val="D55A71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62B7239"/>
    <w:multiLevelType w:val="hybridMultilevel"/>
    <w:tmpl w:val="0E6EE8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6AE092E"/>
    <w:multiLevelType w:val="hybridMultilevel"/>
    <w:tmpl w:val="F6ACEF78"/>
    <w:lvl w:ilvl="0" w:tplc="BC824CF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2">
    <w:nsid w:val="571508C3"/>
    <w:multiLevelType w:val="hybridMultilevel"/>
    <w:tmpl w:val="D53AB2C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0BF54C6"/>
    <w:multiLevelType w:val="hybridMultilevel"/>
    <w:tmpl w:val="FFD09A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1FD6310"/>
    <w:multiLevelType w:val="hybridMultilevel"/>
    <w:tmpl w:val="A19EB2E6"/>
    <w:lvl w:ilvl="0" w:tplc="42C01240">
      <w:start w:val="1"/>
      <w:numFmt w:val="decimal"/>
      <w:lvlText w:val="%1."/>
      <w:lvlJc w:val="left"/>
      <w:pPr>
        <w:ind w:left="1275" w:hanging="360"/>
      </w:pPr>
      <w:rPr>
        <w:rFonts w:cs="Times New Roman" w:hint="default"/>
      </w:rPr>
    </w:lvl>
    <w:lvl w:ilvl="1" w:tplc="04190019" w:tentative="1">
      <w:start w:val="1"/>
      <w:numFmt w:val="lowerLetter"/>
      <w:lvlText w:val="%2."/>
      <w:lvlJc w:val="left"/>
      <w:pPr>
        <w:ind w:left="1995" w:hanging="360"/>
      </w:pPr>
      <w:rPr>
        <w:rFonts w:cs="Times New Roman"/>
      </w:rPr>
    </w:lvl>
    <w:lvl w:ilvl="2" w:tplc="0419001B" w:tentative="1">
      <w:start w:val="1"/>
      <w:numFmt w:val="lowerRoman"/>
      <w:lvlText w:val="%3."/>
      <w:lvlJc w:val="right"/>
      <w:pPr>
        <w:ind w:left="2715" w:hanging="180"/>
      </w:pPr>
      <w:rPr>
        <w:rFonts w:cs="Times New Roman"/>
      </w:rPr>
    </w:lvl>
    <w:lvl w:ilvl="3" w:tplc="0419000F" w:tentative="1">
      <w:start w:val="1"/>
      <w:numFmt w:val="decimal"/>
      <w:lvlText w:val="%4."/>
      <w:lvlJc w:val="left"/>
      <w:pPr>
        <w:ind w:left="3435" w:hanging="360"/>
      </w:pPr>
      <w:rPr>
        <w:rFonts w:cs="Times New Roman"/>
      </w:rPr>
    </w:lvl>
    <w:lvl w:ilvl="4" w:tplc="04190019" w:tentative="1">
      <w:start w:val="1"/>
      <w:numFmt w:val="lowerLetter"/>
      <w:lvlText w:val="%5."/>
      <w:lvlJc w:val="left"/>
      <w:pPr>
        <w:ind w:left="4155" w:hanging="360"/>
      </w:pPr>
      <w:rPr>
        <w:rFonts w:cs="Times New Roman"/>
      </w:rPr>
    </w:lvl>
    <w:lvl w:ilvl="5" w:tplc="0419001B" w:tentative="1">
      <w:start w:val="1"/>
      <w:numFmt w:val="lowerRoman"/>
      <w:lvlText w:val="%6."/>
      <w:lvlJc w:val="right"/>
      <w:pPr>
        <w:ind w:left="4875" w:hanging="180"/>
      </w:pPr>
      <w:rPr>
        <w:rFonts w:cs="Times New Roman"/>
      </w:rPr>
    </w:lvl>
    <w:lvl w:ilvl="6" w:tplc="0419000F" w:tentative="1">
      <w:start w:val="1"/>
      <w:numFmt w:val="decimal"/>
      <w:lvlText w:val="%7."/>
      <w:lvlJc w:val="left"/>
      <w:pPr>
        <w:ind w:left="5595" w:hanging="360"/>
      </w:pPr>
      <w:rPr>
        <w:rFonts w:cs="Times New Roman"/>
      </w:rPr>
    </w:lvl>
    <w:lvl w:ilvl="7" w:tplc="04190019" w:tentative="1">
      <w:start w:val="1"/>
      <w:numFmt w:val="lowerLetter"/>
      <w:lvlText w:val="%8."/>
      <w:lvlJc w:val="left"/>
      <w:pPr>
        <w:ind w:left="6315" w:hanging="360"/>
      </w:pPr>
      <w:rPr>
        <w:rFonts w:cs="Times New Roman"/>
      </w:rPr>
    </w:lvl>
    <w:lvl w:ilvl="8" w:tplc="0419001B" w:tentative="1">
      <w:start w:val="1"/>
      <w:numFmt w:val="lowerRoman"/>
      <w:lvlText w:val="%9."/>
      <w:lvlJc w:val="right"/>
      <w:pPr>
        <w:ind w:left="7035" w:hanging="180"/>
      </w:pPr>
      <w:rPr>
        <w:rFonts w:cs="Times New Roman"/>
      </w:rPr>
    </w:lvl>
  </w:abstractNum>
  <w:abstractNum w:abstractNumId="35">
    <w:nsid w:val="627D1E4A"/>
    <w:multiLevelType w:val="hybridMultilevel"/>
    <w:tmpl w:val="D71CD388"/>
    <w:lvl w:ilvl="0" w:tplc="ED14A934">
      <w:start w:val="2"/>
      <w:numFmt w:val="bullet"/>
      <w:lvlText w:val=""/>
      <w:lvlJc w:val="left"/>
      <w:pPr>
        <w:ind w:left="1080" w:hanging="360"/>
      </w:pPr>
      <w:rPr>
        <w:rFonts w:ascii="Symbol" w:eastAsia="Times New Roman" w:hAnsi="Symbol" w:hint="default"/>
        <w:sz w:val="24"/>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663B36A7"/>
    <w:multiLevelType w:val="hybridMultilevel"/>
    <w:tmpl w:val="E188B22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8D05175"/>
    <w:multiLevelType w:val="hybridMultilevel"/>
    <w:tmpl w:val="685630B8"/>
    <w:lvl w:ilvl="0" w:tplc="55BA1A2C">
      <w:start w:val="1"/>
      <w:numFmt w:val="decimal"/>
      <w:lvlText w:val="%1."/>
      <w:lvlJc w:val="left"/>
      <w:pPr>
        <w:ind w:left="1125" w:hanging="7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1FE62C6"/>
    <w:multiLevelType w:val="hybridMultilevel"/>
    <w:tmpl w:val="2618A848"/>
    <w:lvl w:ilvl="0" w:tplc="4E4ACAD0">
      <w:start w:val="1"/>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9">
    <w:nsid w:val="76F57302"/>
    <w:multiLevelType w:val="hybridMultilevel"/>
    <w:tmpl w:val="7F543CAE"/>
    <w:lvl w:ilvl="0" w:tplc="F1504618">
      <w:start w:val="1"/>
      <w:numFmt w:val="decimal"/>
      <w:lvlText w:val="%1)"/>
      <w:lvlJc w:val="left"/>
      <w:pPr>
        <w:ind w:left="2520" w:hanging="360"/>
      </w:pPr>
      <w:rPr>
        <w:rFonts w:cs="Times New Roman" w:hint="default"/>
      </w:rPr>
    </w:lvl>
    <w:lvl w:ilvl="1" w:tplc="04190019" w:tentative="1">
      <w:start w:val="1"/>
      <w:numFmt w:val="lowerLetter"/>
      <w:lvlText w:val="%2."/>
      <w:lvlJc w:val="left"/>
      <w:pPr>
        <w:ind w:left="3240" w:hanging="360"/>
      </w:pPr>
      <w:rPr>
        <w:rFonts w:cs="Times New Roman"/>
      </w:rPr>
    </w:lvl>
    <w:lvl w:ilvl="2" w:tplc="0419001B" w:tentative="1">
      <w:start w:val="1"/>
      <w:numFmt w:val="lowerRoman"/>
      <w:lvlText w:val="%3."/>
      <w:lvlJc w:val="right"/>
      <w:pPr>
        <w:ind w:left="3960" w:hanging="180"/>
      </w:pPr>
      <w:rPr>
        <w:rFonts w:cs="Times New Roman"/>
      </w:rPr>
    </w:lvl>
    <w:lvl w:ilvl="3" w:tplc="0419000F" w:tentative="1">
      <w:start w:val="1"/>
      <w:numFmt w:val="decimal"/>
      <w:lvlText w:val="%4."/>
      <w:lvlJc w:val="left"/>
      <w:pPr>
        <w:ind w:left="4680" w:hanging="360"/>
      </w:pPr>
      <w:rPr>
        <w:rFonts w:cs="Times New Roman"/>
      </w:rPr>
    </w:lvl>
    <w:lvl w:ilvl="4" w:tplc="04190019" w:tentative="1">
      <w:start w:val="1"/>
      <w:numFmt w:val="lowerLetter"/>
      <w:lvlText w:val="%5."/>
      <w:lvlJc w:val="left"/>
      <w:pPr>
        <w:ind w:left="5400" w:hanging="360"/>
      </w:pPr>
      <w:rPr>
        <w:rFonts w:cs="Times New Roman"/>
      </w:rPr>
    </w:lvl>
    <w:lvl w:ilvl="5" w:tplc="0419001B" w:tentative="1">
      <w:start w:val="1"/>
      <w:numFmt w:val="lowerRoman"/>
      <w:lvlText w:val="%6."/>
      <w:lvlJc w:val="right"/>
      <w:pPr>
        <w:ind w:left="6120" w:hanging="180"/>
      </w:pPr>
      <w:rPr>
        <w:rFonts w:cs="Times New Roman"/>
      </w:rPr>
    </w:lvl>
    <w:lvl w:ilvl="6" w:tplc="0419000F" w:tentative="1">
      <w:start w:val="1"/>
      <w:numFmt w:val="decimal"/>
      <w:lvlText w:val="%7."/>
      <w:lvlJc w:val="left"/>
      <w:pPr>
        <w:ind w:left="6840" w:hanging="360"/>
      </w:pPr>
      <w:rPr>
        <w:rFonts w:cs="Times New Roman"/>
      </w:rPr>
    </w:lvl>
    <w:lvl w:ilvl="7" w:tplc="04190019" w:tentative="1">
      <w:start w:val="1"/>
      <w:numFmt w:val="lowerLetter"/>
      <w:lvlText w:val="%8."/>
      <w:lvlJc w:val="left"/>
      <w:pPr>
        <w:ind w:left="7560" w:hanging="360"/>
      </w:pPr>
      <w:rPr>
        <w:rFonts w:cs="Times New Roman"/>
      </w:rPr>
    </w:lvl>
    <w:lvl w:ilvl="8" w:tplc="0419001B" w:tentative="1">
      <w:start w:val="1"/>
      <w:numFmt w:val="lowerRoman"/>
      <w:lvlText w:val="%9."/>
      <w:lvlJc w:val="right"/>
      <w:pPr>
        <w:ind w:left="8280" w:hanging="180"/>
      </w:pPr>
      <w:rPr>
        <w:rFonts w:cs="Times New Roman"/>
      </w:rPr>
    </w:lvl>
  </w:abstractNum>
  <w:abstractNum w:abstractNumId="40">
    <w:nsid w:val="7D43516D"/>
    <w:multiLevelType w:val="hybridMultilevel"/>
    <w:tmpl w:val="0114CC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FC15D94"/>
    <w:multiLevelType w:val="hybridMultilevel"/>
    <w:tmpl w:val="6CB25E80"/>
    <w:lvl w:ilvl="0" w:tplc="2158918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33"/>
  </w:num>
  <w:num w:numId="2">
    <w:abstractNumId w:val="7"/>
  </w:num>
  <w:num w:numId="3">
    <w:abstractNumId w:val="35"/>
  </w:num>
  <w:num w:numId="4">
    <w:abstractNumId w:val="2"/>
  </w:num>
  <w:num w:numId="5">
    <w:abstractNumId w:val="30"/>
  </w:num>
  <w:num w:numId="6">
    <w:abstractNumId w:val="13"/>
  </w:num>
  <w:num w:numId="7">
    <w:abstractNumId w:val="34"/>
  </w:num>
  <w:num w:numId="8">
    <w:abstractNumId w:val="10"/>
  </w:num>
  <w:num w:numId="9">
    <w:abstractNumId w:val="26"/>
  </w:num>
  <w:num w:numId="10">
    <w:abstractNumId w:val="40"/>
  </w:num>
  <w:num w:numId="11">
    <w:abstractNumId w:val="20"/>
  </w:num>
  <w:num w:numId="12">
    <w:abstractNumId w:val="28"/>
  </w:num>
  <w:num w:numId="13">
    <w:abstractNumId w:val="1"/>
  </w:num>
  <w:num w:numId="14">
    <w:abstractNumId w:val="18"/>
  </w:num>
  <w:num w:numId="15">
    <w:abstractNumId w:val="9"/>
  </w:num>
  <w:num w:numId="16">
    <w:abstractNumId w:val="21"/>
  </w:num>
  <w:num w:numId="17">
    <w:abstractNumId w:val="29"/>
  </w:num>
  <w:num w:numId="18">
    <w:abstractNumId w:val="41"/>
  </w:num>
  <w:num w:numId="19">
    <w:abstractNumId w:val="19"/>
  </w:num>
  <w:num w:numId="20">
    <w:abstractNumId w:val="25"/>
  </w:num>
  <w:num w:numId="21">
    <w:abstractNumId w:val="3"/>
  </w:num>
  <w:num w:numId="22">
    <w:abstractNumId w:val="27"/>
  </w:num>
  <w:num w:numId="23">
    <w:abstractNumId w:val="24"/>
  </w:num>
  <w:num w:numId="24">
    <w:abstractNumId w:val="38"/>
  </w:num>
  <w:num w:numId="25">
    <w:abstractNumId w:val="32"/>
  </w:num>
  <w:num w:numId="26">
    <w:abstractNumId w:val="5"/>
  </w:num>
  <w:num w:numId="27">
    <w:abstractNumId w:val="0"/>
  </w:num>
  <w:num w:numId="28">
    <w:abstractNumId w:val="15"/>
  </w:num>
  <w:num w:numId="29">
    <w:abstractNumId w:val="12"/>
  </w:num>
  <w:num w:numId="30">
    <w:abstractNumId w:val="31"/>
  </w:num>
  <w:num w:numId="31">
    <w:abstractNumId w:val="11"/>
  </w:num>
  <w:num w:numId="32">
    <w:abstractNumId w:val="36"/>
  </w:num>
  <w:num w:numId="33">
    <w:abstractNumId w:val="14"/>
  </w:num>
  <w:num w:numId="34">
    <w:abstractNumId w:val="22"/>
  </w:num>
  <w:num w:numId="35">
    <w:abstractNumId w:val="16"/>
  </w:num>
  <w:num w:numId="36">
    <w:abstractNumId w:val="8"/>
  </w:num>
  <w:num w:numId="37">
    <w:abstractNumId w:val="17"/>
  </w:num>
  <w:num w:numId="38">
    <w:abstractNumId w:val="4"/>
  </w:num>
  <w:num w:numId="39">
    <w:abstractNumId w:val="6"/>
  </w:num>
  <w:num w:numId="40">
    <w:abstractNumId w:val="39"/>
  </w:num>
  <w:num w:numId="41">
    <w:abstractNumId w:val="37"/>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7A9"/>
    <w:rsid w:val="00020017"/>
    <w:rsid w:val="00035F60"/>
    <w:rsid w:val="000374A6"/>
    <w:rsid w:val="000468CA"/>
    <w:rsid w:val="0005512F"/>
    <w:rsid w:val="00070C03"/>
    <w:rsid w:val="00075340"/>
    <w:rsid w:val="000765B7"/>
    <w:rsid w:val="000779B3"/>
    <w:rsid w:val="00090F50"/>
    <w:rsid w:val="000932E2"/>
    <w:rsid w:val="000A0F63"/>
    <w:rsid w:val="000A39EE"/>
    <w:rsid w:val="000C31BE"/>
    <w:rsid w:val="000C5E2C"/>
    <w:rsid w:val="000D4E99"/>
    <w:rsid w:val="000D6BED"/>
    <w:rsid w:val="000D78AD"/>
    <w:rsid w:val="000E1C7C"/>
    <w:rsid w:val="000E2033"/>
    <w:rsid w:val="00112134"/>
    <w:rsid w:val="00125305"/>
    <w:rsid w:val="001579C2"/>
    <w:rsid w:val="001616E5"/>
    <w:rsid w:val="00162808"/>
    <w:rsid w:val="00165196"/>
    <w:rsid w:val="00176497"/>
    <w:rsid w:val="001766FB"/>
    <w:rsid w:val="0017777D"/>
    <w:rsid w:val="0018088D"/>
    <w:rsid w:val="0018403B"/>
    <w:rsid w:val="00185437"/>
    <w:rsid w:val="00187411"/>
    <w:rsid w:val="00191F06"/>
    <w:rsid w:val="001946D5"/>
    <w:rsid w:val="00195D54"/>
    <w:rsid w:val="001B4B49"/>
    <w:rsid w:val="001C0F12"/>
    <w:rsid w:val="001C36CF"/>
    <w:rsid w:val="001D23C1"/>
    <w:rsid w:val="001E2E62"/>
    <w:rsid w:val="001E5E30"/>
    <w:rsid w:val="00204BC1"/>
    <w:rsid w:val="002122EB"/>
    <w:rsid w:val="0023204D"/>
    <w:rsid w:val="00236659"/>
    <w:rsid w:val="002513EC"/>
    <w:rsid w:val="00256B03"/>
    <w:rsid w:val="0027449B"/>
    <w:rsid w:val="002829EF"/>
    <w:rsid w:val="00282AB8"/>
    <w:rsid w:val="00282DFE"/>
    <w:rsid w:val="00285DC2"/>
    <w:rsid w:val="00291F37"/>
    <w:rsid w:val="00293ED5"/>
    <w:rsid w:val="00296381"/>
    <w:rsid w:val="002B6ED2"/>
    <w:rsid w:val="002B7D2F"/>
    <w:rsid w:val="002D0149"/>
    <w:rsid w:val="002D5F88"/>
    <w:rsid w:val="002E27CA"/>
    <w:rsid w:val="002E7363"/>
    <w:rsid w:val="002F544B"/>
    <w:rsid w:val="00326E7D"/>
    <w:rsid w:val="0035594D"/>
    <w:rsid w:val="003632CD"/>
    <w:rsid w:val="003653E3"/>
    <w:rsid w:val="00366FDF"/>
    <w:rsid w:val="003B08D8"/>
    <w:rsid w:val="003B1BFD"/>
    <w:rsid w:val="003B6A39"/>
    <w:rsid w:val="003C2C76"/>
    <w:rsid w:val="003D26B9"/>
    <w:rsid w:val="003F57C3"/>
    <w:rsid w:val="003F6977"/>
    <w:rsid w:val="004019BB"/>
    <w:rsid w:val="00407A32"/>
    <w:rsid w:val="00413BF3"/>
    <w:rsid w:val="004179E2"/>
    <w:rsid w:val="00420D48"/>
    <w:rsid w:val="00420DBA"/>
    <w:rsid w:val="0042442B"/>
    <w:rsid w:val="004301C4"/>
    <w:rsid w:val="0043725E"/>
    <w:rsid w:val="00452CC5"/>
    <w:rsid w:val="00470121"/>
    <w:rsid w:val="00472B04"/>
    <w:rsid w:val="0047411F"/>
    <w:rsid w:val="004823FA"/>
    <w:rsid w:val="0048507C"/>
    <w:rsid w:val="0048746F"/>
    <w:rsid w:val="004A538F"/>
    <w:rsid w:val="004A7F82"/>
    <w:rsid w:val="004C5FEB"/>
    <w:rsid w:val="004D0450"/>
    <w:rsid w:val="004D2D12"/>
    <w:rsid w:val="004F334F"/>
    <w:rsid w:val="004F7C05"/>
    <w:rsid w:val="005001BB"/>
    <w:rsid w:val="005025F4"/>
    <w:rsid w:val="005158CD"/>
    <w:rsid w:val="00517394"/>
    <w:rsid w:val="00523CD2"/>
    <w:rsid w:val="0053049A"/>
    <w:rsid w:val="00536B07"/>
    <w:rsid w:val="005460A3"/>
    <w:rsid w:val="005539D6"/>
    <w:rsid w:val="005645FF"/>
    <w:rsid w:val="00566C7B"/>
    <w:rsid w:val="00574A66"/>
    <w:rsid w:val="0058688D"/>
    <w:rsid w:val="005A2796"/>
    <w:rsid w:val="005B0484"/>
    <w:rsid w:val="005B3D5F"/>
    <w:rsid w:val="005C559A"/>
    <w:rsid w:val="005E280E"/>
    <w:rsid w:val="005E652F"/>
    <w:rsid w:val="005E6731"/>
    <w:rsid w:val="005F6392"/>
    <w:rsid w:val="00606E71"/>
    <w:rsid w:val="00621348"/>
    <w:rsid w:val="00622C80"/>
    <w:rsid w:val="00631506"/>
    <w:rsid w:val="00663EDE"/>
    <w:rsid w:val="00676844"/>
    <w:rsid w:val="00684CD9"/>
    <w:rsid w:val="006911D8"/>
    <w:rsid w:val="00696561"/>
    <w:rsid w:val="006966C6"/>
    <w:rsid w:val="006973C8"/>
    <w:rsid w:val="006A47D9"/>
    <w:rsid w:val="006B12E5"/>
    <w:rsid w:val="006B2151"/>
    <w:rsid w:val="006C1E85"/>
    <w:rsid w:val="006C2850"/>
    <w:rsid w:val="006D2B6E"/>
    <w:rsid w:val="006D353B"/>
    <w:rsid w:val="006E01D3"/>
    <w:rsid w:val="006E1212"/>
    <w:rsid w:val="006E4679"/>
    <w:rsid w:val="006E7178"/>
    <w:rsid w:val="006E7B42"/>
    <w:rsid w:val="006F236A"/>
    <w:rsid w:val="006F6E39"/>
    <w:rsid w:val="0070781A"/>
    <w:rsid w:val="00711D08"/>
    <w:rsid w:val="00730C8A"/>
    <w:rsid w:val="007338C0"/>
    <w:rsid w:val="007468C4"/>
    <w:rsid w:val="00746F55"/>
    <w:rsid w:val="0075055C"/>
    <w:rsid w:val="00756057"/>
    <w:rsid w:val="007575F7"/>
    <w:rsid w:val="0076754E"/>
    <w:rsid w:val="00795A85"/>
    <w:rsid w:val="007A4783"/>
    <w:rsid w:val="007B2E66"/>
    <w:rsid w:val="007B39D8"/>
    <w:rsid w:val="007B6BAD"/>
    <w:rsid w:val="007C5775"/>
    <w:rsid w:val="007D5699"/>
    <w:rsid w:val="007E34E8"/>
    <w:rsid w:val="0080210A"/>
    <w:rsid w:val="00806B2A"/>
    <w:rsid w:val="00817F5C"/>
    <w:rsid w:val="00825930"/>
    <w:rsid w:val="00826654"/>
    <w:rsid w:val="00826AAA"/>
    <w:rsid w:val="00826F00"/>
    <w:rsid w:val="0083052F"/>
    <w:rsid w:val="008312A7"/>
    <w:rsid w:val="00832B80"/>
    <w:rsid w:val="00846A78"/>
    <w:rsid w:val="00854941"/>
    <w:rsid w:val="00856D88"/>
    <w:rsid w:val="00860C81"/>
    <w:rsid w:val="008665E8"/>
    <w:rsid w:val="00872F27"/>
    <w:rsid w:val="0087411F"/>
    <w:rsid w:val="0087483C"/>
    <w:rsid w:val="00874E30"/>
    <w:rsid w:val="0088644C"/>
    <w:rsid w:val="00886A4B"/>
    <w:rsid w:val="00892698"/>
    <w:rsid w:val="00894376"/>
    <w:rsid w:val="0089629B"/>
    <w:rsid w:val="008B35EF"/>
    <w:rsid w:val="008C4530"/>
    <w:rsid w:val="008C79D4"/>
    <w:rsid w:val="008E3D33"/>
    <w:rsid w:val="008E45BA"/>
    <w:rsid w:val="008E52CB"/>
    <w:rsid w:val="008E7DB4"/>
    <w:rsid w:val="00900D9D"/>
    <w:rsid w:val="00905C13"/>
    <w:rsid w:val="00912923"/>
    <w:rsid w:val="00913AF6"/>
    <w:rsid w:val="00925390"/>
    <w:rsid w:val="009268C3"/>
    <w:rsid w:val="00927019"/>
    <w:rsid w:val="009405D1"/>
    <w:rsid w:val="009438AF"/>
    <w:rsid w:val="00945095"/>
    <w:rsid w:val="00961278"/>
    <w:rsid w:val="0097060B"/>
    <w:rsid w:val="00970885"/>
    <w:rsid w:val="00977A41"/>
    <w:rsid w:val="009926E1"/>
    <w:rsid w:val="009B18A0"/>
    <w:rsid w:val="009B4B95"/>
    <w:rsid w:val="009C48DE"/>
    <w:rsid w:val="009D163E"/>
    <w:rsid w:val="009D3158"/>
    <w:rsid w:val="009D369D"/>
    <w:rsid w:val="009D7284"/>
    <w:rsid w:val="009E441D"/>
    <w:rsid w:val="009F17DF"/>
    <w:rsid w:val="009F26A2"/>
    <w:rsid w:val="00A02C1B"/>
    <w:rsid w:val="00A0515B"/>
    <w:rsid w:val="00A11BA8"/>
    <w:rsid w:val="00A179A7"/>
    <w:rsid w:val="00A243F0"/>
    <w:rsid w:val="00A27F23"/>
    <w:rsid w:val="00A41BA5"/>
    <w:rsid w:val="00A42290"/>
    <w:rsid w:val="00A42643"/>
    <w:rsid w:val="00A54B13"/>
    <w:rsid w:val="00A643C9"/>
    <w:rsid w:val="00A85757"/>
    <w:rsid w:val="00A936E3"/>
    <w:rsid w:val="00A96340"/>
    <w:rsid w:val="00A9693B"/>
    <w:rsid w:val="00AA7E0B"/>
    <w:rsid w:val="00AB088B"/>
    <w:rsid w:val="00AB4391"/>
    <w:rsid w:val="00AB7CF5"/>
    <w:rsid w:val="00AE1EE8"/>
    <w:rsid w:val="00AF43CA"/>
    <w:rsid w:val="00B15A5E"/>
    <w:rsid w:val="00B22124"/>
    <w:rsid w:val="00B222BC"/>
    <w:rsid w:val="00B307A9"/>
    <w:rsid w:val="00B346DA"/>
    <w:rsid w:val="00B402C6"/>
    <w:rsid w:val="00B470A4"/>
    <w:rsid w:val="00B56CB8"/>
    <w:rsid w:val="00B56CCC"/>
    <w:rsid w:val="00B7047E"/>
    <w:rsid w:val="00B80CD7"/>
    <w:rsid w:val="00B82215"/>
    <w:rsid w:val="00BA2457"/>
    <w:rsid w:val="00BA7250"/>
    <w:rsid w:val="00BB0029"/>
    <w:rsid w:val="00BB5EF4"/>
    <w:rsid w:val="00BB6E8F"/>
    <w:rsid w:val="00BD3C6F"/>
    <w:rsid w:val="00BE781C"/>
    <w:rsid w:val="00BF0382"/>
    <w:rsid w:val="00BF109D"/>
    <w:rsid w:val="00BF1DB0"/>
    <w:rsid w:val="00C060C8"/>
    <w:rsid w:val="00C114DD"/>
    <w:rsid w:val="00C1253E"/>
    <w:rsid w:val="00C15BE3"/>
    <w:rsid w:val="00C15FF5"/>
    <w:rsid w:val="00C34F42"/>
    <w:rsid w:val="00C379AD"/>
    <w:rsid w:val="00C37C4E"/>
    <w:rsid w:val="00C44496"/>
    <w:rsid w:val="00C56FF9"/>
    <w:rsid w:val="00C607CB"/>
    <w:rsid w:val="00C60FCD"/>
    <w:rsid w:val="00C659FE"/>
    <w:rsid w:val="00C65F2B"/>
    <w:rsid w:val="00C6710B"/>
    <w:rsid w:val="00C73D68"/>
    <w:rsid w:val="00C760BF"/>
    <w:rsid w:val="00C76FC8"/>
    <w:rsid w:val="00C8125C"/>
    <w:rsid w:val="00CA5AF0"/>
    <w:rsid w:val="00CA6877"/>
    <w:rsid w:val="00CD4192"/>
    <w:rsid w:val="00D05C68"/>
    <w:rsid w:val="00D16860"/>
    <w:rsid w:val="00D221BA"/>
    <w:rsid w:val="00D22ECB"/>
    <w:rsid w:val="00D30F03"/>
    <w:rsid w:val="00D44D33"/>
    <w:rsid w:val="00D45E27"/>
    <w:rsid w:val="00D74C8D"/>
    <w:rsid w:val="00D85071"/>
    <w:rsid w:val="00D9067C"/>
    <w:rsid w:val="00D95D97"/>
    <w:rsid w:val="00DA755A"/>
    <w:rsid w:val="00DD145E"/>
    <w:rsid w:val="00DD3A47"/>
    <w:rsid w:val="00DF1AFF"/>
    <w:rsid w:val="00E00622"/>
    <w:rsid w:val="00E0708D"/>
    <w:rsid w:val="00E1097D"/>
    <w:rsid w:val="00E12816"/>
    <w:rsid w:val="00E140CA"/>
    <w:rsid w:val="00E278C1"/>
    <w:rsid w:val="00E33AA4"/>
    <w:rsid w:val="00E441C4"/>
    <w:rsid w:val="00E54B9A"/>
    <w:rsid w:val="00E64301"/>
    <w:rsid w:val="00E71B12"/>
    <w:rsid w:val="00E726DC"/>
    <w:rsid w:val="00E863A9"/>
    <w:rsid w:val="00E87E43"/>
    <w:rsid w:val="00E9383D"/>
    <w:rsid w:val="00EA24A9"/>
    <w:rsid w:val="00EB5581"/>
    <w:rsid w:val="00EE4CC6"/>
    <w:rsid w:val="00F01B35"/>
    <w:rsid w:val="00F26996"/>
    <w:rsid w:val="00F318CD"/>
    <w:rsid w:val="00F43383"/>
    <w:rsid w:val="00F46469"/>
    <w:rsid w:val="00F53B53"/>
    <w:rsid w:val="00F651B9"/>
    <w:rsid w:val="00F73FF4"/>
    <w:rsid w:val="00F741E3"/>
    <w:rsid w:val="00F74959"/>
    <w:rsid w:val="00F83AA3"/>
    <w:rsid w:val="00F87F25"/>
    <w:rsid w:val="00F92EC0"/>
    <w:rsid w:val="00FB630E"/>
    <w:rsid w:val="00FC18EE"/>
    <w:rsid w:val="00FC3243"/>
    <w:rsid w:val="00FC477C"/>
    <w:rsid w:val="00FE6172"/>
    <w:rsid w:val="00FF5105"/>
    <w:rsid w:val="00FF5B57"/>
    <w:rsid w:val="00FF6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rules v:ext="edit">
        <o:r id="V:Rule1" type="connector" idref="#_x0000_s1026"/>
        <o:r id="V:Rule2" type="arc" idref="#_x0000_s1027"/>
        <o:r id="V:Rule3" type="connector" idref="#_x0000_s1028"/>
        <o:r id="V:Rule4" type="connector" idref="#_x0000_s1029"/>
        <o:r id="V:Rule5" type="connector" idref="#_x0000_s1030"/>
        <o:r id="V:Rule6" type="arc" idref="#_x0000_s1031"/>
        <o:r id="V:Rule7" type="connector" idref="#_x0000_s1032"/>
        <o:r id="V:Rule8" type="connector" idref="#_x0000_s1033"/>
        <o:r id="V:Rule9" type="connector" idref="#_x0000_s1034"/>
        <o:r id="V:Rule10" type="connector" idref="#_x0000_s1035"/>
      </o:rules>
    </o:shapelayout>
  </w:shapeDefaults>
  <w:decimalSymbol w:val=","/>
  <w:listSeparator w:val=";"/>
  <w14:defaultImageDpi w14:val="0"/>
  <w15:chartTrackingRefBased/>
  <w15:docId w15:val="{F4B8EE31-882B-454D-B4D8-DC73A3F7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E39"/>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C1B"/>
    <w:pPr>
      <w:ind w:left="720"/>
      <w:contextualSpacing/>
    </w:pPr>
  </w:style>
  <w:style w:type="paragraph" w:styleId="a4">
    <w:name w:val="Balloon Text"/>
    <w:basedOn w:val="a"/>
    <w:link w:val="a5"/>
    <w:uiPriority w:val="99"/>
    <w:semiHidden/>
    <w:unhideWhenUsed/>
    <w:rsid w:val="004D0450"/>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4D0450"/>
    <w:rPr>
      <w:rFonts w:ascii="Tahoma" w:hAnsi="Tahoma" w:cs="Tahoma"/>
      <w:sz w:val="16"/>
      <w:szCs w:val="16"/>
    </w:rPr>
  </w:style>
  <w:style w:type="paragraph" w:styleId="a6">
    <w:name w:val="header"/>
    <w:basedOn w:val="a"/>
    <w:link w:val="a7"/>
    <w:uiPriority w:val="99"/>
    <w:unhideWhenUsed/>
    <w:rsid w:val="00A11BA8"/>
    <w:pPr>
      <w:tabs>
        <w:tab w:val="center" w:pos="4677"/>
        <w:tab w:val="right" w:pos="9355"/>
      </w:tabs>
      <w:spacing w:after="0" w:line="240" w:lineRule="auto"/>
    </w:pPr>
  </w:style>
  <w:style w:type="character" w:customStyle="1" w:styleId="a7">
    <w:name w:val="Верхний колонтитул Знак"/>
    <w:link w:val="a6"/>
    <w:uiPriority w:val="99"/>
    <w:locked/>
    <w:rsid w:val="00A11BA8"/>
    <w:rPr>
      <w:rFonts w:cs="Times New Roman"/>
    </w:rPr>
  </w:style>
  <w:style w:type="paragraph" w:styleId="a8">
    <w:name w:val="footer"/>
    <w:basedOn w:val="a"/>
    <w:link w:val="a9"/>
    <w:uiPriority w:val="99"/>
    <w:semiHidden/>
    <w:unhideWhenUsed/>
    <w:rsid w:val="00A11BA8"/>
    <w:pPr>
      <w:tabs>
        <w:tab w:val="center" w:pos="4677"/>
        <w:tab w:val="right" w:pos="9355"/>
      </w:tabs>
      <w:spacing w:after="0" w:line="240" w:lineRule="auto"/>
    </w:pPr>
  </w:style>
  <w:style w:type="character" w:customStyle="1" w:styleId="a9">
    <w:name w:val="Нижний колонтитул Знак"/>
    <w:link w:val="a8"/>
    <w:uiPriority w:val="99"/>
    <w:semiHidden/>
    <w:locked/>
    <w:rsid w:val="00A11BA8"/>
    <w:rPr>
      <w:rFonts w:cs="Times New Roman"/>
    </w:rPr>
  </w:style>
  <w:style w:type="character" w:styleId="aa">
    <w:name w:val="Placeholder Text"/>
    <w:uiPriority w:val="99"/>
    <w:semiHidden/>
    <w:rsid w:val="00806B2A"/>
    <w:rPr>
      <w:rFonts w:cs="Times New Roman"/>
      <w:color w:val="808080"/>
    </w:rPr>
  </w:style>
  <w:style w:type="table" w:styleId="ab">
    <w:name w:val="Table Grid"/>
    <w:basedOn w:val="a1"/>
    <w:uiPriority w:val="59"/>
    <w:rsid w:val="00413BF3"/>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069359">
      <w:marLeft w:val="0"/>
      <w:marRight w:val="0"/>
      <w:marTop w:val="0"/>
      <w:marBottom w:val="0"/>
      <w:divBdr>
        <w:top w:val="none" w:sz="0" w:space="0" w:color="auto"/>
        <w:left w:val="none" w:sz="0" w:space="0" w:color="auto"/>
        <w:bottom w:val="none" w:sz="0" w:space="0" w:color="auto"/>
        <w:right w:val="none" w:sz="0" w:space="0" w:color="auto"/>
      </w:divBdr>
    </w:div>
    <w:div w:id="240069360">
      <w:marLeft w:val="0"/>
      <w:marRight w:val="0"/>
      <w:marTop w:val="0"/>
      <w:marBottom w:val="0"/>
      <w:divBdr>
        <w:top w:val="none" w:sz="0" w:space="0" w:color="auto"/>
        <w:left w:val="none" w:sz="0" w:space="0" w:color="auto"/>
        <w:bottom w:val="none" w:sz="0" w:space="0" w:color="auto"/>
        <w:right w:val="none" w:sz="0" w:space="0" w:color="auto"/>
      </w:divBdr>
    </w:div>
    <w:div w:id="2400693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6A7BC-F0D6-4F1B-9DD1-7311A747C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2544</Words>
  <Characters>14501</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2008-06-05T09:45:00Z</cp:lastPrinted>
  <dcterms:created xsi:type="dcterms:W3CDTF">2014-02-21T12:08:00Z</dcterms:created>
  <dcterms:modified xsi:type="dcterms:W3CDTF">2014-02-21T12:08:00Z</dcterms:modified>
</cp:coreProperties>
</file>