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C37" w:rsidRPr="001F0C37" w:rsidRDefault="001F0C37" w:rsidP="001F0C37">
      <w:pPr>
        <w:pStyle w:val="afa"/>
      </w:pPr>
      <w:r>
        <w:t>План</w:t>
      </w:r>
    </w:p>
    <w:p w:rsidR="002E1676" w:rsidRDefault="002E1676" w:rsidP="001F0C37"/>
    <w:p w:rsidR="002E1676" w:rsidRDefault="002E1676">
      <w:pPr>
        <w:pStyle w:val="22"/>
        <w:rPr>
          <w:smallCaps w:val="0"/>
          <w:noProof/>
          <w:sz w:val="24"/>
          <w:szCs w:val="24"/>
        </w:rPr>
      </w:pPr>
      <w:r w:rsidRPr="007F354F">
        <w:rPr>
          <w:rStyle w:val="af5"/>
          <w:noProof/>
        </w:rPr>
        <w:t>Введение</w:t>
      </w:r>
    </w:p>
    <w:p w:rsidR="002E1676" w:rsidRDefault="002E1676">
      <w:pPr>
        <w:pStyle w:val="22"/>
        <w:rPr>
          <w:smallCaps w:val="0"/>
          <w:noProof/>
          <w:sz w:val="24"/>
          <w:szCs w:val="24"/>
        </w:rPr>
      </w:pPr>
      <w:r w:rsidRPr="007F354F">
        <w:rPr>
          <w:rStyle w:val="af5"/>
          <w:noProof/>
        </w:rPr>
        <w:t>1. Понятие внешнеэкономических сделок</w:t>
      </w:r>
    </w:p>
    <w:p w:rsidR="002E1676" w:rsidRDefault="002E1676">
      <w:pPr>
        <w:pStyle w:val="22"/>
        <w:rPr>
          <w:smallCaps w:val="0"/>
          <w:noProof/>
          <w:sz w:val="24"/>
          <w:szCs w:val="24"/>
        </w:rPr>
      </w:pPr>
      <w:r w:rsidRPr="007F354F">
        <w:rPr>
          <w:rStyle w:val="af5"/>
          <w:noProof/>
        </w:rPr>
        <w:t>2. Виды внешнеэкономических сделок</w:t>
      </w:r>
    </w:p>
    <w:p w:rsidR="002E1676" w:rsidRDefault="002E1676">
      <w:pPr>
        <w:pStyle w:val="22"/>
        <w:rPr>
          <w:smallCaps w:val="0"/>
          <w:noProof/>
          <w:sz w:val="24"/>
          <w:szCs w:val="24"/>
        </w:rPr>
      </w:pPr>
      <w:r w:rsidRPr="007F354F">
        <w:rPr>
          <w:rStyle w:val="af5"/>
          <w:noProof/>
        </w:rPr>
        <w:t>3. Ответственность сторон за неисполнение или ненадлежащее исполнение внешнеэкономических сделок</w:t>
      </w:r>
    </w:p>
    <w:p w:rsidR="002E1676" w:rsidRDefault="002E1676">
      <w:pPr>
        <w:pStyle w:val="22"/>
        <w:rPr>
          <w:smallCaps w:val="0"/>
          <w:noProof/>
          <w:sz w:val="24"/>
          <w:szCs w:val="24"/>
        </w:rPr>
      </w:pPr>
      <w:r w:rsidRPr="007F354F">
        <w:rPr>
          <w:rStyle w:val="af5"/>
          <w:noProof/>
        </w:rPr>
        <w:t>4. Особенности правового регулирования внешнеэкономических сделок</w:t>
      </w:r>
    </w:p>
    <w:p w:rsidR="002E1676" w:rsidRDefault="002E1676">
      <w:pPr>
        <w:pStyle w:val="22"/>
        <w:rPr>
          <w:smallCaps w:val="0"/>
          <w:noProof/>
          <w:sz w:val="24"/>
          <w:szCs w:val="24"/>
        </w:rPr>
      </w:pPr>
      <w:r w:rsidRPr="007F354F">
        <w:rPr>
          <w:rStyle w:val="af5"/>
          <w:noProof/>
        </w:rPr>
        <w:t>Заключение</w:t>
      </w:r>
    </w:p>
    <w:p w:rsidR="002E1676" w:rsidRDefault="002E1676">
      <w:pPr>
        <w:pStyle w:val="22"/>
        <w:rPr>
          <w:smallCaps w:val="0"/>
          <w:noProof/>
          <w:sz w:val="24"/>
          <w:szCs w:val="24"/>
        </w:rPr>
      </w:pPr>
      <w:r w:rsidRPr="007F354F">
        <w:rPr>
          <w:rStyle w:val="af5"/>
          <w:noProof/>
        </w:rPr>
        <w:t>Литература</w:t>
      </w:r>
    </w:p>
    <w:p w:rsidR="001F0C37" w:rsidRPr="001F0C37" w:rsidRDefault="0021785E" w:rsidP="001F0C37">
      <w:pPr>
        <w:pStyle w:val="2"/>
      </w:pPr>
      <w:r w:rsidRPr="001F0C37">
        <w:br w:type="page"/>
      </w:r>
      <w:bookmarkStart w:id="0" w:name="_Toc247676544"/>
      <w:r w:rsidR="001F0C37">
        <w:t>Введение</w:t>
      </w:r>
      <w:bookmarkEnd w:id="0"/>
    </w:p>
    <w:p w:rsidR="001F0C37" w:rsidRDefault="001F0C37" w:rsidP="001F0C37"/>
    <w:p w:rsidR="001F0C37" w:rsidRDefault="00D30373" w:rsidP="001F0C37">
      <w:r w:rsidRPr="001F0C37">
        <w:t>Встречающееся в публицистической периодике, специальных юридических статьях, учебных материалах, а главное</w:t>
      </w:r>
      <w:r w:rsidR="001F0C37" w:rsidRPr="001F0C37">
        <w:t xml:space="preserve"> - </w:t>
      </w:r>
      <w:r w:rsidRPr="001F0C37">
        <w:t>в законодательных актах понятие</w:t>
      </w:r>
      <w:r w:rsidR="001F0C37">
        <w:t xml:space="preserve"> "</w:t>
      </w:r>
      <w:r w:rsidRPr="001F0C37">
        <w:t>внешнеэкономическая сделка</w:t>
      </w:r>
      <w:r w:rsidR="001F0C37">
        <w:t xml:space="preserve">" </w:t>
      </w:r>
      <w:r w:rsidRPr="001F0C37">
        <w:t>уже прочно вошло в правовой лексикон</w:t>
      </w:r>
      <w:r w:rsidR="001F0C37" w:rsidRPr="001F0C37">
        <w:t xml:space="preserve">. </w:t>
      </w:r>
      <w:r w:rsidRPr="001F0C37">
        <w:t>Его применение обусловлено наличием международных экономических отношений между государствами, часть из которых</w:t>
      </w:r>
      <w:r w:rsidR="001F0C37">
        <w:t xml:space="preserve"> (</w:t>
      </w:r>
      <w:r w:rsidRPr="001F0C37">
        <w:t>причем далеко не меньшая</w:t>
      </w:r>
      <w:r w:rsidR="001F0C37" w:rsidRPr="001F0C37">
        <w:t xml:space="preserve">) </w:t>
      </w:r>
      <w:r w:rsidRPr="001F0C37">
        <w:t>опосредуется внутренними субъектами государств</w:t>
      </w:r>
      <w:r w:rsidR="001F0C37" w:rsidRPr="001F0C37">
        <w:t xml:space="preserve"> - </w:t>
      </w:r>
      <w:r w:rsidRPr="001F0C37">
        <w:t>юридическими и физическими лицами</w:t>
      </w:r>
      <w:r w:rsidR="001F0C37" w:rsidRPr="001F0C37">
        <w:t>.</w:t>
      </w:r>
    </w:p>
    <w:p w:rsidR="001F0C37" w:rsidRDefault="00D30373" w:rsidP="001F0C37">
      <w:r w:rsidRPr="001F0C37">
        <w:t>Понятие</w:t>
      </w:r>
      <w:r w:rsidR="001F0C37" w:rsidRPr="001F0C37">
        <w:t xml:space="preserve"> </w:t>
      </w:r>
      <w:r w:rsidRPr="001F0C37">
        <w:t>внешнеэкономической сделки на протяжении многих лет не имело легального закрепления и соответственно вызывало различные научные дискуссии, сохранившиеся со времени обсуждения внешнеторговой сделки</w:t>
      </w:r>
      <w:r w:rsidR="001F0C37" w:rsidRPr="001F0C37">
        <w:t xml:space="preserve">. </w:t>
      </w:r>
      <w:r w:rsidRPr="001F0C37">
        <w:t>Среди наиболее значимых при определении внешнеэкономических сделок</w:t>
      </w:r>
      <w:r w:rsidR="001F0C37" w:rsidRPr="001F0C37">
        <w:t xml:space="preserve"> </w:t>
      </w:r>
      <w:r w:rsidRPr="001F0C37">
        <w:t>рассматривались следующие вопросы</w:t>
      </w:r>
      <w:r w:rsidR="001F0C37" w:rsidRPr="001F0C37">
        <w:t xml:space="preserve">: </w:t>
      </w:r>
      <w:r w:rsidRPr="001F0C37">
        <w:t>является ли обязательным для ее квалификации признак нахождения сторон на территориях разных государств, может ли быть внешнеэкономическая сделка безвозмездной и какое значение имеет предпринимательский характер для квалификации сделки</w:t>
      </w:r>
      <w:r w:rsidR="001F0C37" w:rsidRPr="001F0C37">
        <w:t>?</w:t>
      </w:r>
    </w:p>
    <w:p w:rsidR="00A11FB3" w:rsidRPr="001F0C37" w:rsidRDefault="000A5915" w:rsidP="001F0C37">
      <w:r w:rsidRPr="001F0C37">
        <w:t>Раскрытие понятия</w:t>
      </w:r>
      <w:r w:rsidR="001F0C37">
        <w:t xml:space="preserve"> "</w:t>
      </w:r>
      <w:r w:rsidRPr="001F0C37">
        <w:t>внешнеэкономическая сделка</w:t>
      </w:r>
      <w:r w:rsidR="001F0C37">
        <w:t xml:space="preserve">" </w:t>
      </w:r>
      <w:r w:rsidRPr="001F0C37">
        <w:t>имеет серьезное практическое значение, так как непосредственно связано с применимым правом</w:t>
      </w:r>
      <w:r w:rsidR="001F0C37" w:rsidRPr="001F0C37">
        <w:t xml:space="preserve">. </w:t>
      </w:r>
      <w:r w:rsidRPr="001F0C37">
        <w:t>Если сделка</w:t>
      </w:r>
      <w:r w:rsidR="001F0C37">
        <w:t xml:space="preserve"> "</w:t>
      </w:r>
      <w:r w:rsidRPr="001F0C37">
        <w:t>внутренняя</w:t>
      </w:r>
      <w:r w:rsidR="001F0C37">
        <w:t xml:space="preserve">", </w:t>
      </w:r>
      <w:r w:rsidRPr="001F0C37">
        <w:t>то она лежит в национально-правовом поле и регулируется правом соответствующего государства</w:t>
      </w:r>
      <w:r w:rsidR="001F0C37" w:rsidRPr="001F0C37">
        <w:t xml:space="preserve">. </w:t>
      </w:r>
      <w:r w:rsidRPr="001F0C37">
        <w:t>Если сделка международная</w:t>
      </w:r>
      <w:r w:rsidR="001F0C37">
        <w:t xml:space="preserve"> (</w:t>
      </w:r>
      <w:r w:rsidRPr="001F0C37">
        <w:t>внешнеэкономическая</w:t>
      </w:r>
      <w:r w:rsidR="001F0C37" w:rsidRPr="001F0C37">
        <w:t>),</w:t>
      </w:r>
      <w:r w:rsidRPr="001F0C37">
        <w:t xml:space="preserve"> то она находится в сфере действия частного права нескольких государств и возникает проблема выбора права одного из них, нормы которого и должны быть применены</w:t>
      </w:r>
      <w:r w:rsidR="001F0C37" w:rsidRPr="001F0C37">
        <w:t xml:space="preserve">. </w:t>
      </w:r>
      <w:r w:rsidRPr="001F0C37">
        <w:t>К отношениям, вытекающим из подобной сделки, при определенных условиях могут быть применены принципы и нормы международного</w:t>
      </w:r>
      <w:r w:rsidR="001F0C37">
        <w:t xml:space="preserve"> (</w:t>
      </w:r>
      <w:r w:rsidRPr="001F0C37">
        <w:t>публичного</w:t>
      </w:r>
      <w:r w:rsidR="001F0C37" w:rsidRPr="001F0C37">
        <w:t xml:space="preserve">) </w:t>
      </w:r>
      <w:r w:rsidRPr="001F0C37">
        <w:t>права</w:t>
      </w:r>
      <w:r w:rsidR="001F0C37" w:rsidRPr="001F0C37">
        <w:t xml:space="preserve">. </w:t>
      </w:r>
      <w:r w:rsidRPr="001F0C37">
        <w:t>Наконец, здесь широко применяются обычаи международной торговли, или, если воспользоваться более широким термином, обычаи международного делового оборота</w:t>
      </w:r>
    </w:p>
    <w:p w:rsidR="001F0C37" w:rsidRDefault="00A11FB3" w:rsidP="001F0C37">
      <w:pPr>
        <w:pStyle w:val="2"/>
      </w:pPr>
      <w:r w:rsidRPr="001F0C37">
        <w:br w:type="page"/>
      </w:r>
      <w:bookmarkStart w:id="1" w:name="_Toc247676545"/>
      <w:r w:rsidR="008A2857" w:rsidRPr="001F0C37">
        <w:t>1</w:t>
      </w:r>
      <w:r w:rsidR="001F0C37" w:rsidRPr="001F0C37">
        <w:t>. Понятие внешнеэкономических сделок</w:t>
      </w:r>
      <w:bookmarkEnd w:id="1"/>
    </w:p>
    <w:p w:rsidR="001F0C37" w:rsidRDefault="001F0C37" w:rsidP="001F0C37"/>
    <w:p w:rsidR="001F0C37" w:rsidRDefault="000C19EF" w:rsidP="001F0C37">
      <w:r w:rsidRPr="001F0C37">
        <w:t>Предшественником внешнеэкономической сделки был термин</w:t>
      </w:r>
      <w:r w:rsidR="001F0C37">
        <w:t xml:space="preserve"> "</w:t>
      </w:r>
      <w:r w:rsidRPr="001F0C37">
        <w:t>внешнеторговая сделка</w:t>
      </w:r>
      <w:r w:rsidR="001F0C37">
        <w:t xml:space="preserve">". </w:t>
      </w:r>
      <w:r w:rsidRPr="001F0C37">
        <w:t>При этом он не был закреплен нормативно и имел несколько вариантов доктринальных определений</w:t>
      </w:r>
      <w:r w:rsidR="001F0C37" w:rsidRPr="001F0C37">
        <w:t xml:space="preserve">. </w:t>
      </w:r>
      <w:r w:rsidRPr="001F0C37">
        <w:t>Одни авторы при определении внешнеторговой сделки обращали внимание на субъектный состав участников</w:t>
      </w:r>
      <w:r w:rsidR="001F0C37" w:rsidRPr="001F0C37">
        <w:t xml:space="preserve">. </w:t>
      </w:r>
      <w:r w:rsidRPr="001F0C37">
        <w:t>В основе такого подхода лежала позиция классика международного частного права Л</w:t>
      </w:r>
      <w:r w:rsidR="001F0C37">
        <w:t xml:space="preserve">.А. </w:t>
      </w:r>
      <w:r w:rsidRPr="001F0C37">
        <w:t>Лунца, считавшего, что к внешнеторговым относятся сделки, в которых по меньшей мере одна из сторон является иностранцем</w:t>
      </w:r>
      <w:r w:rsidR="001F0C37">
        <w:t xml:space="preserve"> (</w:t>
      </w:r>
      <w:r w:rsidRPr="001F0C37">
        <w:t>иностранным гражданином или ин</w:t>
      </w:r>
      <w:r w:rsidR="00A11FB3" w:rsidRPr="001F0C37">
        <w:t>остранным юридическим лицом</w:t>
      </w:r>
      <w:r w:rsidR="001F0C37" w:rsidRPr="001F0C37">
        <w:t xml:space="preserve">) </w:t>
      </w:r>
      <w:r w:rsidR="00A11FB3" w:rsidRPr="001F0C37">
        <w:rPr>
          <w:rStyle w:val="ae"/>
          <w:color w:val="000000"/>
        </w:rPr>
        <w:footnoteReference w:id="1"/>
      </w:r>
      <w:r w:rsidR="001F0C37" w:rsidRPr="001F0C37">
        <w:t xml:space="preserve">. </w:t>
      </w:r>
      <w:r w:rsidRPr="001F0C37">
        <w:t>По мнению других ученых, квалификация внешнеторговой сделки должна была осуществляться по принципу местонахождения сторон</w:t>
      </w:r>
      <w:r w:rsidR="001F0C37">
        <w:t>.</w:t>
      </w:r>
      <w:r w:rsidR="00CC77E5">
        <w:t xml:space="preserve"> </w:t>
      </w:r>
      <w:r w:rsidR="001F0C37">
        <w:t xml:space="preserve">О.Н. </w:t>
      </w:r>
      <w:r w:rsidRPr="001F0C37">
        <w:t>Садиков писал, что во внешнеторговой сделке стороны должны находиться на территориях разных государств, а различие в национальности контрагентов не является существенным для квалификации</w:t>
      </w:r>
      <w:r w:rsidR="00A11FB3" w:rsidRPr="001F0C37">
        <w:rPr>
          <w:rStyle w:val="ae"/>
          <w:color w:val="000000"/>
        </w:rPr>
        <w:footnoteReference w:id="2"/>
      </w:r>
      <w:r w:rsidRPr="001F0C37">
        <w:t xml:space="preserve"> В 1991 году в Основах гражданского законодательства Союза ССР и со</w:t>
      </w:r>
      <w:r w:rsidR="00A11FB3" w:rsidRPr="001F0C37">
        <w:t>юзных республик</w:t>
      </w:r>
      <w:r w:rsidR="001F0C37" w:rsidRPr="001F0C37">
        <w:t xml:space="preserve"> </w:t>
      </w:r>
      <w:r w:rsidRPr="001F0C37">
        <w:t>вместо термина</w:t>
      </w:r>
      <w:r w:rsidR="001F0C37">
        <w:t xml:space="preserve"> "</w:t>
      </w:r>
      <w:r w:rsidRPr="001F0C37">
        <w:t>внешнеторговая сделка</w:t>
      </w:r>
      <w:r w:rsidR="001F0C37">
        <w:t xml:space="preserve">" </w:t>
      </w:r>
      <w:r w:rsidRPr="001F0C37">
        <w:t>появляется термин</w:t>
      </w:r>
      <w:r w:rsidR="001F0C37">
        <w:t xml:space="preserve"> "</w:t>
      </w:r>
      <w:r w:rsidRPr="001F0C37">
        <w:t>внешнеэкономическая сделка</w:t>
      </w:r>
      <w:r w:rsidR="001F0C37">
        <w:t xml:space="preserve">". </w:t>
      </w:r>
      <w:r w:rsidRPr="001F0C37">
        <w:t>Разумеется, это не случайная замена</w:t>
      </w:r>
      <w:r w:rsidR="001F0C37" w:rsidRPr="001F0C37">
        <w:t xml:space="preserve">. </w:t>
      </w:r>
      <w:r w:rsidRPr="001F0C37">
        <w:t>Круг международных связей заметно расширился, появились новые виды международных контактов, опосредуемых различными сделками, не ограниченными только торговлей</w:t>
      </w:r>
      <w:r w:rsidR="001F0C37" w:rsidRPr="001F0C37">
        <w:t xml:space="preserve">. </w:t>
      </w:r>
      <w:r w:rsidRPr="001F0C37">
        <w:t>Сам факт появления термина</w:t>
      </w:r>
      <w:r w:rsidR="001F0C37">
        <w:t xml:space="preserve"> "</w:t>
      </w:r>
      <w:r w:rsidRPr="001F0C37">
        <w:t>внешнеэкономическая сделка</w:t>
      </w:r>
      <w:r w:rsidR="001F0C37">
        <w:t xml:space="preserve">" </w:t>
      </w:r>
      <w:r w:rsidRPr="001F0C37">
        <w:t>был закономерен</w:t>
      </w:r>
      <w:r w:rsidR="001F0C37" w:rsidRPr="001F0C37">
        <w:t xml:space="preserve">. </w:t>
      </w:r>
      <w:r w:rsidRPr="001F0C37">
        <w:t>Примечательно, что ученые стали обращаться к термину ВЭС еще задолго до его появления в правовых актах</w:t>
      </w:r>
      <w:r w:rsidR="001F0C37" w:rsidRPr="001F0C37">
        <w:t xml:space="preserve">. </w:t>
      </w:r>
      <w:r w:rsidRPr="001F0C37">
        <w:t>В 1986 году М</w:t>
      </w:r>
      <w:r w:rsidR="001F0C37">
        <w:t xml:space="preserve">.М. </w:t>
      </w:r>
      <w:r w:rsidRPr="001F0C37">
        <w:t>Богуславский в работе</w:t>
      </w:r>
      <w:r w:rsidR="001F0C37">
        <w:t xml:space="preserve"> "</w:t>
      </w:r>
      <w:r w:rsidRPr="001F0C37">
        <w:t>Виды и содержание договоров во внешнеэкономических отношениях СССР и ФРГ</w:t>
      </w:r>
      <w:r w:rsidR="001F0C37">
        <w:t xml:space="preserve">" </w:t>
      </w:r>
      <w:r w:rsidRPr="001F0C37">
        <w:t>писал, что под внешнеэкономическими сделками следует понимать сделки, совершаемые советскими организациями с иностранными контрагентами в процессе осуществления внешней торговли и иных видов внешнеэкономической деятельности</w:t>
      </w:r>
      <w:r w:rsidR="00A11FB3" w:rsidRPr="001F0C37">
        <w:rPr>
          <w:rStyle w:val="ae"/>
          <w:color w:val="000000"/>
        </w:rPr>
        <w:footnoteReference w:id="3"/>
      </w:r>
    </w:p>
    <w:p w:rsidR="001F0C37" w:rsidRDefault="000C19EF" w:rsidP="001F0C37">
      <w:r w:rsidRPr="001F0C37">
        <w:t>В Основах, введенных в действие на территории России с 3 августа 1992 года и действовавших до 1 марта 2002 года</w:t>
      </w:r>
      <w:r w:rsidR="001F0C37">
        <w:t xml:space="preserve"> (</w:t>
      </w:r>
      <w:r w:rsidRPr="001F0C37">
        <w:t>до введения в действие третьей части ГК</w:t>
      </w:r>
      <w:r w:rsidR="001F0C37" w:rsidRPr="001F0C37">
        <w:t>),</w:t>
      </w:r>
      <w:r w:rsidRPr="001F0C37">
        <w:t xml:space="preserve"> само понятие</w:t>
      </w:r>
      <w:r w:rsidR="001F0C37">
        <w:t xml:space="preserve"> "</w:t>
      </w:r>
      <w:r w:rsidRPr="001F0C37">
        <w:t>внешнеэкономическая сделка</w:t>
      </w:r>
      <w:r w:rsidR="001F0C37">
        <w:t xml:space="preserve">" </w:t>
      </w:r>
      <w:r w:rsidRPr="001F0C37">
        <w:t>также не расшифровывалось</w:t>
      </w:r>
      <w:r w:rsidR="001F0C37" w:rsidRPr="001F0C37">
        <w:t xml:space="preserve">. </w:t>
      </w:r>
      <w:r w:rsidRPr="001F0C37">
        <w:t>Оно закреплялось в коллизионно</w:t>
      </w:r>
      <w:r w:rsidR="00CC77E5">
        <w:t>-</w:t>
      </w:r>
      <w:r w:rsidRPr="001F0C37">
        <w:t>правовых нормах, опосредующих выбор права при решении вопроса о форме</w:t>
      </w:r>
      <w:r w:rsidR="00061332" w:rsidRPr="001F0C37">
        <w:t xml:space="preserve"> внешнеэкономической сделки</w:t>
      </w:r>
      <w:r w:rsidRPr="001F0C37">
        <w:t>, а также при определении права, регулирующего права и обязанности ее участников</w:t>
      </w:r>
      <w:r w:rsidR="001F0C37" w:rsidRPr="001F0C37">
        <w:t xml:space="preserve">. </w:t>
      </w:r>
      <w:r w:rsidRPr="001F0C37">
        <w:t>В статье 165 Основ была сформулирована односторонняя коллизионная норма, указывающая на применение права Российской Федерации в том случае, если участниками ВЭС были российские лица, независимо от места совершения сделки</w:t>
      </w:r>
      <w:r w:rsidR="001F0C37" w:rsidRPr="001F0C37">
        <w:t xml:space="preserve">. </w:t>
      </w:r>
      <w:r w:rsidRPr="001F0C37">
        <w:t>Что касается ст</w:t>
      </w:r>
      <w:r w:rsidR="001F0C37">
        <w:t>.1</w:t>
      </w:r>
      <w:r w:rsidRPr="001F0C37">
        <w:t>66 Основ, то в ней закреплялось такое уникальное явление, присущее регулированию гражданско</w:t>
      </w:r>
      <w:r w:rsidR="00CC77E5">
        <w:t>-</w:t>
      </w:r>
      <w:r w:rsidRPr="001F0C37">
        <w:t>правовых отношений международного характера, как институ</w:t>
      </w:r>
      <w:r w:rsidR="00061332" w:rsidRPr="001F0C37">
        <w:t>т автономии воли</w:t>
      </w:r>
      <w:r w:rsidR="001F0C37" w:rsidRPr="001F0C37">
        <w:t xml:space="preserve">: </w:t>
      </w:r>
      <w:r w:rsidR="00061332" w:rsidRPr="001F0C37">
        <w:t xml:space="preserve">участники внешнеэкономической сделки </w:t>
      </w:r>
      <w:r w:rsidRPr="001F0C37">
        <w:t>могут выбрать право, регулирующее их права и обязанности</w:t>
      </w:r>
      <w:r w:rsidR="001F0C37" w:rsidRPr="001F0C37">
        <w:t xml:space="preserve">. </w:t>
      </w:r>
      <w:r w:rsidRPr="001F0C37">
        <w:t>И только тогда, когда стороны не воспользовались предоставленной им автономией воли, спорные вопросы, связанны</w:t>
      </w:r>
      <w:r w:rsidR="00061332" w:rsidRPr="001F0C37">
        <w:t>е с обязательственным статутом внешнеэкономической сделки</w:t>
      </w:r>
      <w:r w:rsidRPr="001F0C37">
        <w:t>, решались по тем коллизионным принципам, которые законодатель сф</w:t>
      </w:r>
      <w:r w:rsidR="00061332" w:rsidRPr="001F0C37">
        <w:t>ормулировал в указанной статье</w:t>
      </w:r>
      <w:r w:rsidR="001F0C37" w:rsidRPr="001F0C37">
        <w:t>.</w:t>
      </w:r>
    </w:p>
    <w:p w:rsidR="001F0C37" w:rsidRDefault="000C19EF" w:rsidP="001F0C37">
      <w:r w:rsidRPr="001F0C37">
        <w:t>С введением в действие третьей части ГК институт автономии воли и для внешнеэкономических, и для бытовых сделок получил закрепление в ст</w:t>
      </w:r>
      <w:r w:rsidR="001F0C37">
        <w:t>.1</w:t>
      </w:r>
      <w:r w:rsidRPr="001F0C37">
        <w:t>210, в которой не выделяются отдельно ни внешнеэкономические, ни гражданско</w:t>
      </w:r>
      <w:r w:rsidR="00CC77E5">
        <w:t>-</w:t>
      </w:r>
      <w:r w:rsidRPr="001F0C37">
        <w:t>правовые сделки международного характера</w:t>
      </w:r>
      <w:r w:rsidR="001F0C37">
        <w:t xml:space="preserve"> (</w:t>
      </w:r>
      <w:r w:rsidRPr="001F0C37">
        <w:t>бытовые</w:t>
      </w:r>
      <w:r w:rsidR="001F0C37" w:rsidRPr="001F0C37">
        <w:t xml:space="preserve">). </w:t>
      </w:r>
      <w:r w:rsidRPr="001F0C37">
        <w:t>Сам термин</w:t>
      </w:r>
      <w:r w:rsidR="001F0C37">
        <w:t xml:space="preserve"> "</w:t>
      </w:r>
      <w:r w:rsidRPr="001F0C37">
        <w:t>внешнеэкономическая сделка</w:t>
      </w:r>
      <w:r w:rsidR="001F0C37">
        <w:t xml:space="preserve">" </w:t>
      </w:r>
      <w:r w:rsidRPr="001F0C37">
        <w:t>встречается только теперь в ст</w:t>
      </w:r>
      <w:r w:rsidR="001F0C37">
        <w:t>.1</w:t>
      </w:r>
      <w:r w:rsidRPr="001F0C37">
        <w:t>209 ГК, определяющей право, подлежащее применению к форме сделки</w:t>
      </w:r>
      <w:r w:rsidR="001F0C37" w:rsidRPr="001F0C37">
        <w:t xml:space="preserve">. </w:t>
      </w:r>
      <w:r w:rsidRPr="001F0C37">
        <w:t>Согласно пункту 2 этой статьи форма внешнеэкономической сделки, в которой хотя бы одной из сторон является российское юридическое лицо</w:t>
      </w:r>
      <w:r w:rsidR="001F0C37">
        <w:t xml:space="preserve"> (</w:t>
      </w:r>
      <w:r w:rsidRPr="001F0C37">
        <w:t>организация или предприниматель</w:t>
      </w:r>
      <w:r w:rsidR="001F0C37" w:rsidRPr="001F0C37">
        <w:t>),</w:t>
      </w:r>
      <w:r w:rsidRPr="001F0C37">
        <w:t xml:space="preserve"> подчиняется независимо от места совершения этой сделки российскому праву</w:t>
      </w:r>
      <w:r w:rsidR="001F0C37" w:rsidRPr="001F0C37">
        <w:t xml:space="preserve">. </w:t>
      </w:r>
      <w:r w:rsidRPr="001F0C37">
        <w:t>Тем самым актуальность правильной квалификации сделки как ВЭС сохраняется и сегодня</w:t>
      </w:r>
      <w:r w:rsidR="001F0C37">
        <w:t>.</w:t>
      </w:r>
    </w:p>
    <w:p w:rsidR="001F0C37" w:rsidRDefault="000C19EF" w:rsidP="001F0C37">
      <w:r w:rsidRPr="001F0C37">
        <w:t>Термин</w:t>
      </w:r>
      <w:r w:rsidR="001F0C37">
        <w:t xml:space="preserve"> "</w:t>
      </w:r>
      <w:r w:rsidRPr="001F0C37">
        <w:t>внешнеэкономическая сделка</w:t>
      </w:r>
      <w:r w:rsidR="001F0C37">
        <w:t xml:space="preserve">" </w:t>
      </w:r>
      <w:r w:rsidRPr="001F0C37">
        <w:t>встречается и в первой части ГК</w:t>
      </w:r>
      <w:r w:rsidR="001F0C37" w:rsidRPr="001F0C37">
        <w:t xml:space="preserve">. </w:t>
      </w:r>
      <w:r w:rsidRPr="001F0C37">
        <w:t>В пункте 3 ст</w:t>
      </w:r>
      <w:r w:rsidR="001F0C37">
        <w:t>.1</w:t>
      </w:r>
      <w:r w:rsidRPr="001F0C37">
        <w:t>62</w:t>
      </w:r>
      <w:r w:rsidR="001F0C37">
        <w:t xml:space="preserve"> (</w:t>
      </w:r>
      <w:r w:rsidRPr="001F0C37">
        <w:t>гл</w:t>
      </w:r>
      <w:r w:rsidR="001F0C37">
        <w:t>.9 "</w:t>
      </w:r>
      <w:r w:rsidRPr="001F0C37">
        <w:t>Сделки</w:t>
      </w:r>
      <w:r w:rsidR="001F0C37">
        <w:t>"</w:t>
      </w:r>
      <w:r w:rsidR="001F0C37" w:rsidRPr="001F0C37">
        <w:t xml:space="preserve">) </w:t>
      </w:r>
      <w:r w:rsidRPr="001F0C37">
        <w:t>закрепляется норма, согласно которой ВЭС считается недействительной, если не соблюдена простая письменная форма</w:t>
      </w:r>
      <w:r w:rsidR="001F0C37" w:rsidRPr="001F0C37">
        <w:t xml:space="preserve">. </w:t>
      </w:r>
      <w:r w:rsidRPr="001F0C37">
        <w:t>В отличие от других видов сделок, правила регулирования которых содержатся в специальных нормах гражданского законодательства, вопрос о форме ВЭС рассматривается в Общей части ГК</w:t>
      </w:r>
      <w:r w:rsidR="001F0C37" w:rsidRPr="001F0C37">
        <w:t xml:space="preserve">. </w:t>
      </w:r>
      <w:r w:rsidRPr="001F0C37">
        <w:t>При этом норм</w:t>
      </w:r>
      <w:r w:rsidR="00061332" w:rsidRPr="001F0C37">
        <w:t>ы, закрепляющей само понятие внешнеэкономической сделки, в ГК не содержится</w:t>
      </w:r>
      <w:r w:rsidR="001F0C37" w:rsidRPr="001F0C37">
        <w:t>.</w:t>
      </w:r>
    </w:p>
    <w:p w:rsidR="001F0C37" w:rsidRDefault="000C19EF" w:rsidP="001F0C37">
      <w:r w:rsidRPr="001F0C37">
        <w:t>Большое значение для определения содержания, а следовательно, и правильной квалификации ВЭС имел принятый в 1995 г</w:t>
      </w:r>
      <w:r w:rsidR="001F0C37" w:rsidRPr="001F0C37">
        <w:t xml:space="preserve">. </w:t>
      </w:r>
      <w:r w:rsidRPr="001F0C37">
        <w:t>Федеральный закон</w:t>
      </w:r>
      <w:r w:rsidR="001F0C37">
        <w:t xml:space="preserve"> "</w:t>
      </w:r>
      <w:r w:rsidRPr="001F0C37">
        <w:t>О государственном регулировании внешнеторговой деятельности</w:t>
      </w:r>
      <w:r w:rsidR="001F0C37">
        <w:t xml:space="preserve">". </w:t>
      </w:r>
      <w:r w:rsidRPr="001F0C37">
        <w:t>Легальное закрепление понятия</w:t>
      </w:r>
      <w:r w:rsidR="001F0C37">
        <w:t xml:space="preserve"> "</w:t>
      </w:r>
      <w:r w:rsidRPr="001F0C37">
        <w:t>внешнеторговая деятельность</w:t>
      </w:r>
      <w:r w:rsidR="001F0C37">
        <w:t xml:space="preserve">" </w:t>
      </w:r>
      <w:r w:rsidRPr="001F0C37">
        <w:t>должно было завершить дискуссии о том, что следует понимать под внешнеторговой сделкой</w:t>
      </w:r>
      <w:r w:rsidR="001F0C37" w:rsidRPr="001F0C37">
        <w:t xml:space="preserve"> - </w:t>
      </w:r>
      <w:r w:rsidRPr="001F0C37">
        <w:t>основным видом внешнеэкономической сделки</w:t>
      </w:r>
      <w:r w:rsidR="001F0C37" w:rsidRPr="001F0C37">
        <w:t xml:space="preserve">. </w:t>
      </w:r>
      <w:r w:rsidRPr="001F0C37">
        <w:t>Выводимое на основе ст</w:t>
      </w:r>
      <w:r w:rsidR="001F0C37">
        <w:t>.2</w:t>
      </w:r>
      <w:r w:rsidRPr="001F0C37">
        <w:t xml:space="preserve"> Закона определение внешнеторговой сделки в качестве обязательного критерия ее квалификации содержит указание на коммерческий характер</w:t>
      </w:r>
      <w:r w:rsidR="001F0C37" w:rsidRPr="001F0C37">
        <w:t xml:space="preserve">. </w:t>
      </w:r>
      <w:r w:rsidRPr="001F0C37">
        <w:t>Бытовые сделки международного характера в соответствии с Законом однозначно не должны рассматриваться как внешнеторговые</w:t>
      </w:r>
      <w:r w:rsidR="001F0C37" w:rsidRPr="001F0C37">
        <w:t xml:space="preserve">. </w:t>
      </w:r>
      <w:r w:rsidRPr="001F0C37">
        <w:t>Легальное закрепление предпринимательского характера подтвердило правильность выводов многих ученых, которые еще задолго до принятия этого Закона подчеркивали обязательность коммерческого характера ВЭС</w:t>
      </w:r>
      <w:r w:rsidR="001F0C37" w:rsidRPr="001F0C37">
        <w:t xml:space="preserve">. </w:t>
      </w:r>
      <w:r w:rsidR="00061332" w:rsidRPr="001F0C37">
        <w:rPr>
          <w:rStyle w:val="ae"/>
          <w:color w:val="000000"/>
        </w:rPr>
        <w:footnoteReference w:id="4"/>
      </w:r>
    </w:p>
    <w:p w:rsidR="001F0C37" w:rsidRDefault="000C19EF" w:rsidP="001F0C37">
      <w:r w:rsidRPr="001F0C37">
        <w:t>Однозначная позиция законодателя в отношении характера совершаемых сделок для квалификации их как внешнеторговых не решила всех проблем</w:t>
      </w:r>
      <w:r w:rsidR="001F0C37" w:rsidRPr="001F0C37">
        <w:t xml:space="preserve">. </w:t>
      </w:r>
      <w:r w:rsidRPr="001F0C37">
        <w:t>Остались другие вопросы</w:t>
      </w:r>
      <w:r w:rsidR="001F0C37" w:rsidRPr="001F0C37">
        <w:t xml:space="preserve">: </w:t>
      </w:r>
      <w:r w:rsidRPr="001F0C37">
        <w:t>что считать международным обменом товарами, имеет ли значение для квалификации национальность участников или их место нахождения, какие критерии необходимо устанавливать для квалификации в качестве внешнеэкономических остальных сделок</w:t>
      </w:r>
      <w:r w:rsidR="001F0C37">
        <w:t xml:space="preserve"> (</w:t>
      </w:r>
      <w:r w:rsidRPr="001F0C37">
        <w:t>помимо внешнеторговых</w:t>
      </w:r>
      <w:r w:rsidR="001F0C37">
        <w:t>)?</w:t>
      </w:r>
      <w:r w:rsidR="001F0C37" w:rsidRPr="001F0C37">
        <w:t xml:space="preserve"> </w:t>
      </w:r>
      <w:r w:rsidRPr="001F0C37">
        <w:t xml:space="preserve">В литературе, посвященной отдельным аспектам внешнеторговых, а затем и внешнеэкономических сделок, можно </w:t>
      </w:r>
      <w:r w:rsidR="00061332" w:rsidRPr="001F0C37">
        <w:t xml:space="preserve">встретить утверждение, что к внешнеэкономическим сделкам </w:t>
      </w:r>
      <w:r w:rsidRPr="001F0C37">
        <w:t>относятся сделки, в которых коммерческие предприятия сторон находятся на территориях разных государств</w:t>
      </w:r>
      <w:r w:rsidR="001F0C37" w:rsidRPr="001F0C37">
        <w:t xml:space="preserve">. </w:t>
      </w:r>
      <w:r w:rsidRPr="001F0C37">
        <w:t>Это утверждение, истолкованное многими как</w:t>
      </w:r>
      <w:r w:rsidR="00061332" w:rsidRPr="001F0C37">
        <w:t xml:space="preserve"> критерий отнесения сделки к внешнеэкономическим</w:t>
      </w:r>
      <w:r w:rsidR="001F0C37" w:rsidRPr="001F0C37">
        <w:t>,</w:t>
      </w:r>
      <w:r w:rsidRPr="001F0C37">
        <w:t xml:space="preserve"> неверно, поскольку подразумевается, что все остальные гражданско</w:t>
      </w:r>
      <w:r w:rsidR="00CC77E5">
        <w:t>-</w:t>
      </w:r>
      <w:r w:rsidRPr="001F0C37">
        <w:t>правовые сделки, имеющие коммерческий характер и осуществляемые в процессе международного оборота, уже нельзя рассматривать как внешнеэкономические</w:t>
      </w:r>
      <w:r w:rsidR="001F0C37" w:rsidRPr="001F0C37">
        <w:t xml:space="preserve">. </w:t>
      </w:r>
      <w:r w:rsidRPr="001F0C37">
        <w:t>В действительности же требование о местонахождении коммерческих предприятий сторон на территориях разных государств является условием регу</w:t>
      </w:r>
      <w:r w:rsidR="00061332" w:rsidRPr="001F0C37">
        <w:t>лирования определенных видов</w:t>
      </w:r>
      <w:r w:rsidR="001F0C37" w:rsidRPr="001F0C37">
        <w:t xml:space="preserve"> </w:t>
      </w:r>
      <w:r w:rsidR="00061332" w:rsidRPr="001F0C37">
        <w:t xml:space="preserve">внешнеэкономических сделок </w:t>
      </w:r>
      <w:r w:rsidRPr="001F0C37">
        <w:t>соответствующими международными конвенциями</w:t>
      </w:r>
      <w:r w:rsidR="001F0C37" w:rsidRPr="001F0C37">
        <w:t xml:space="preserve">. </w:t>
      </w:r>
      <w:r w:rsidRPr="001F0C37">
        <w:t>Подобные нормы включены в текст Конвенций о договорах международной купли</w:t>
      </w:r>
      <w:r w:rsidR="001F0C37" w:rsidRPr="001F0C37">
        <w:t xml:space="preserve"> - </w:t>
      </w:r>
      <w:r w:rsidRPr="001F0C37">
        <w:t>продажи товаров 1980 г</w:t>
      </w:r>
      <w:r w:rsidR="001F0C37">
        <w:t>.,</w:t>
      </w:r>
      <w:r w:rsidRPr="001F0C37">
        <w:t xml:space="preserve"> международном финансовом лизинге 1988 г</w:t>
      </w:r>
      <w:r w:rsidR="001F0C37">
        <w:t>.,</w:t>
      </w:r>
      <w:r w:rsidRPr="001F0C37">
        <w:t xml:space="preserve"> межд</w:t>
      </w:r>
      <w:r w:rsidR="00061332" w:rsidRPr="001F0C37">
        <w:t>ународном факторинге 1988 года</w:t>
      </w:r>
      <w:r w:rsidR="001F0C37" w:rsidRPr="001F0C37">
        <w:t>.</w:t>
      </w:r>
    </w:p>
    <w:p w:rsidR="001F0C37" w:rsidRDefault="000C19EF" w:rsidP="001F0C37">
      <w:r w:rsidRPr="001F0C37">
        <w:t>Международные сделки, не подпадающие под регулирование этими Конвенциями, также могут быть отнесены к ВЭС, если анализ содержания осуществляемых сделок позволит квалифицировать их в качестве таковых</w:t>
      </w:r>
      <w:r w:rsidR="001F0C37" w:rsidRPr="001F0C37">
        <w:t xml:space="preserve">. </w:t>
      </w:r>
      <w:r w:rsidRPr="001F0C37">
        <w:t>Например, продажа воздушных судов</w:t>
      </w:r>
      <w:r w:rsidR="001F0C37">
        <w:t xml:space="preserve"> (</w:t>
      </w:r>
      <w:r w:rsidRPr="001F0C37">
        <w:t>исключенная из сферы действия Конвенции ООН 1980 г</w:t>
      </w:r>
      <w:r w:rsidR="001F0C37" w:rsidRPr="001F0C37">
        <w:t>),</w:t>
      </w:r>
      <w:r w:rsidRPr="001F0C37">
        <w:t xml:space="preserve"> осуществляемая между российскими и американскими юридическими лицами, будет относиться к внешнеэкономическим сделкам, учитывая международный характер и предпринимательскую цель этой сделки</w:t>
      </w:r>
      <w:r w:rsidR="001F0C37" w:rsidRPr="001F0C37">
        <w:t xml:space="preserve">. </w:t>
      </w:r>
      <w:r w:rsidRPr="001F0C37">
        <w:t>Такой вывод правомерен, несмотря на то что в соответствии со ст</w:t>
      </w:r>
      <w:r w:rsidR="001F0C37">
        <w:t>.2</w:t>
      </w:r>
      <w:r w:rsidRPr="001F0C37">
        <w:t xml:space="preserve"> указанной Конвенции данный объект исключен из перечня товаров, к которым применяются ее нормы</w:t>
      </w:r>
      <w:r w:rsidR="001F0C37">
        <w:t>.</w:t>
      </w:r>
    </w:p>
    <w:p w:rsidR="001F0C37" w:rsidRDefault="000C19EF" w:rsidP="001F0C37">
      <w:r w:rsidRPr="001F0C37">
        <w:t>Сделка международной купли</w:t>
      </w:r>
      <w:r w:rsidR="001F0C37" w:rsidRPr="001F0C37">
        <w:t xml:space="preserve"> - </w:t>
      </w:r>
      <w:r w:rsidRPr="001F0C37">
        <w:t>продажи может квалифицироваться как внешнеэкономическая и тогда, когда оба участника находятся на территории одного государства</w:t>
      </w:r>
      <w:r w:rsidR="001F0C37">
        <w:t xml:space="preserve"> (</w:t>
      </w:r>
      <w:r w:rsidRPr="001F0C37">
        <w:t>что также нарушает условия действия Конвенции ООН 1980 г</w:t>
      </w:r>
      <w:r w:rsidR="001F0C37" w:rsidRPr="001F0C37">
        <w:t xml:space="preserve">). </w:t>
      </w:r>
      <w:r w:rsidRPr="001F0C37">
        <w:t>Это будет, например, в том случае, когда предметом сделки является товар, принадлежащий иностранному производителю, или сделка купли</w:t>
      </w:r>
      <w:r w:rsidR="001F0C37" w:rsidRPr="001F0C37">
        <w:t xml:space="preserve"> - </w:t>
      </w:r>
      <w:r w:rsidRPr="001F0C37">
        <w:t>продажи совершается между двумя российскими предпринимателями на территории иностранного государства</w:t>
      </w:r>
      <w:r w:rsidR="001F0C37" w:rsidRPr="001F0C37">
        <w:t xml:space="preserve">. </w:t>
      </w:r>
      <w:r w:rsidRPr="001F0C37">
        <w:t>Может быть, многим, привыкшим к традиционному употреблению понятия</w:t>
      </w:r>
      <w:r w:rsidR="001F0C37">
        <w:t xml:space="preserve"> "</w:t>
      </w:r>
      <w:r w:rsidRPr="001F0C37">
        <w:t>внешнеэкономическая сделка</w:t>
      </w:r>
      <w:r w:rsidR="001F0C37">
        <w:t>" (</w:t>
      </w:r>
      <w:r w:rsidRPr="001F0C37">
        <w:t>при которой контрагенты находятся на территориях разных государств</w:t>
      </w:r>
      <w:r w:rsidR="001F0C37" w:rsidRPr="001F0C37">
        <w:t>),</w:t>
      </w:r>
      <w:r w:rsidRPr="001F0C37">
        <w:t xml:space="preserve"> такая позиция покажется надуманной</w:t>
      </w:r>
      <w:r w:rsidR="001F0C37" w:rsidRPr="001F0C37">
        <w:t xml:space="preserve">. </w:t>
      </w:r>
      <w:r w:rsidRPr="001F0C37">
        <w:t>Однако она базируется на содержании национальных правовых норм, в то время как в международных документах понятие</w:t>
      </w:r>
      <w:r w:rsidR="001F0C37">
        <w:t xml:space="preserve"> "</w:t>
      </w:r>
      <w:r w:rsidRPr="001F0C37">
        <w:t>внешнеэкономическая сделка</w:t>
      </w:r>
      <w:r w:rsidR="001F0C37">
        <w:t xml:space="preserve">" </w:t>
      </w:r>
      <w:r w:rsidRPr="001F0C37">
        <w:t>отсутствует вообще</w:t>
      </w:r>
      <w:r w:rsidR="001F0C37" w:rsidRPr="001F0C37">
        <w:t xml:space="preserve">. </w:t>
      </w:r>
      <w:r w:rsidRPr="001F0C37">
        <w:t>Сделки, регулируемые международными и национальными нормами, могут считаться внешнеэкономическими, если будут удовлетворять определенным требованиям</w:t>
      </w:r>
      <w:r w:rsidR="001F0C37" w:rsidRPr="001F0C37">
        <w:t xml:space="preserve">: </w:t>
      </w:r>
      <w:r w:rsidRPr="001F0C37">
        <w:t>иметь международный характер и осуществляться в процессе предпринимательской деятел</w:t>
      </w:r>
      <w:r w:rsidR="00061332" w:rsidRPr="001F0C37">
        <w:t>ьности</w:t>
      </w:r>
      <w:r w:rsidR="001F0C37">
        <w:t xml:space="preserve"> (</w:t>
      </w:r>
      <w:r w:rsidR="00061332" w:rsidRPr="001F0C37">
        <w:t>для возмездных сделок</w:t>
      </w:r>
      <w:r w:rsidR="001F0C37" w:rsidRPr="001F0C37">
        <w:t>).</w:t>
      </w:r>
    </w:p>
    <w:p w:rsidR="001F0C37" w:rsidRDefault="000C19EF" w:rsidP="001F0C37">
      <w:r w:rsidRPr="001F0C37">
        <w:t>Определяя критерии квалификации сделки как внешнеэкономической, следует заметить, что в международном частном праве так же, как и в других цивилистических отраслях права, допустимо применение</w:t>
      </w:r>
      <w:r w:rsidR="001F0C37">
        <w:t xml:space="preserve"> "</w:t>
      </w:r>
      <w:r w:rsidRPr="001F0C37">
        <w:t>аналогии права</w:t>
      </w:r>
      <w:r w:rsidR="001F0C37">
        <w:t xml:space="preserve">" </w:t>
      </w:r>
      <w:r w:rsidRPr="001F0C37">
        <w:t>и</w:t>
      </w:r>
      <w:r w:rsidR="001F0C37">
        <w:t xml:space="preserve"> "</w:t>
      </w:r>
      <w:r w:rsidRPr="001F0C37">
        <w:t>аналогии закона</w:t>
      </w:r>
      <w:r w:rsidR="001F0C37">
        <w:t xml:space="preserve">". </w:t>
      </w:r>
      <w:r w:rsidRPr="001F0C37">
        <w:t>Применение именно этого инструмента позволило</w:t>
      </w:r>
      <w:r w:rsidR="001F0C37">
        <w:t xml:space="preserve"> "</w:t>
      </w:r>
      <w:r w:rsidRPr="001F0C37">
        <w:t>вывести</w:t>
      </w:r>
      <w:r w:rsidR="001F0C37">
        <w:t xml:space="preserve">" </w:t>
      </w:r>
      <w:r w:rsidRPr="001F0C37">
        <w:t>правила для квалификации сделок как ВЭС из Федерального закон</w:t>
      </w:r>
      <w:r w:rsidR="00061332" w:rsidRPr="001F0C37">
        <w:t>а</w:t>
      </w:r>
      <w:r w:rsidR="001F0C37">
        <w:t xml:space="preserve"> "</w:t>
      </w:r>
      <w:r w:rsidRPr="001F0C37">
        <w:t>О государственном регулировании внешнеторговой деятельности</w:t>
      </w:r>
      <w:r w:rsidR="001F0C37">
        <w:t xml:space="preserve">". </w:t>
      </w:r>
      <w:r w:rsidRPr="001F0C37">
        <w:t>Речь идет о том, что по смыслу Закона к внешнеторговым нельзя относить бытовые сделки</w:t>
      </w:r>
      <w:r w:rsidR="001F0C37" w:rsidRPr="001F0C37">
        <w:t xml:space="preserve">. </w:t>
      </w:r>
      <w:r w:rsidRPr="001F0C37">
        <w:t>Применив эту аналогию, можно заключить, что предпринимательский характер является обязательным и для квалификации других видов внешнеэкономических сделок</w:t>
      </w:r>
      <w:r w:rsidR="001F0C37">
        <w:t xml:space="preserve"> (</w:t>
      </w:r>
      <w:r w:rsidRPr="001F0C37">
        <w:t xml:space="preserve">лизинга, поставки, перевозки, страхования и </w:t>
      </w:r>
      <w:r w:rsidR="001F0C37">
        <w:t>т.п.)</w:t>
      </w:r>
      <w:r w:rsidR="001F0C37" w:rsidRPr="001F0C37">
        <w:t xml:space="preserve">. </w:t>
      </w:r>
      <w:r w:rsidRPr="001F0C37">
        <w:t xml:space="preserve">В определенной степени и с определенными оговорками это распространяется и на </w:t>
      </w:r>
      <w:r w:rsidR="005E488D" w:rsidRPr="001F0C37">
        <w:t>такой отличный от других видов внешнеэкономических сделок</w:t>
      </w:r>
      <w:r w:rsidR="001F0C37" w:rsidRPr="001F0C37">
        <w:t>,</w:t>
      </w:r>
      <w:r w:rsidRPr="001F0C37">
        <w:t xml:space="preserve"> как дарение</w:t>
      </w:r>
      <w:r w:rsidR="001F0C37" w:rsidRPr="001F0C37">
        <w:t xml:space="preserve">. </w:t>
      </w:r>
      <w:r w:rsidRPr="001F0C37">
        <w:t>При дарении гражданином Российской Федерации иностранному гражданину фотоальбома сделка не будет рассматриваться как внешнеэкономическая, хотя в ней присутствует и иностранный элемент, придающий ей международный характер, и имеется экономическое содержание, обусловливающее наличие имущественных прав</w:t>
      </w:r>
      <w:r w:rsidR="001F0C37" w:rsidRPr="001F0C37">
        <w:t xml:space="preserve">. </w:t>
      </w:r>
      <w:r w:rsidRPr="001F0C37">
        <w:t>Такая сделка будет относиться к бытовым гражданско</w:t>
      </w:r>
      <w:r w:rsidR="00CC77E5">
        <w:t>-</w:t>
      </w:r>
      <w:r w:rsidRPr="001F0C37">
        <w:t>правовым сд</w:t>
      </w:r>
      <w:r w:rsidR="00D30373" w:rsidRPr="001F0C37">
        <w:t>елкам международного характера</w:t>
      </w:r>
      <w:r w:rsidR="001F0C37" w:rsidRPr="001F0C37">
        <w:t>.</w:t>
      </w:r>
    </w:p>
    <w:p w:rsidR="001F0C37" w:rsidRDefault="000C19EF" w:rsidP="001F0C37">
      <w:r w:rsidRPr="001F0C37">
        <w:t>Правильность применения аналогии закона, регулирующего внешнеторговую деятельность, к определению критериев квалификации сделки как ВЭС подтвердилась с принятием в 1999 г</w:t>
      </w:r>
      <w:r w:rsidR="001F0C37" w:rsidRPr="001F0C37">
        <w:t xml:space="preserve">. </w:t>
      </w:r>
      <w:r w:rsidRPr="001F0C37">
        <w:t>Федерального закона</w:t>
      </w:r>
      <w:r w:rsidR="001F0C37">
        <w:t xml:space="preserve"> "</w:t>
      </w:r>
      <w:r w:rsidRPr="001F0C37">
        <w:t>Об экспортном контроле</w:t>
      </w:r>
      <w:r w:rsidR="001F0C37">
        <w:t xml:space="preserve">". </w:t>
      </w:r>
      <w:r w:rsidRPr="001F0C37">
        <w:t>В статье 1 Закона дается понятие внешнеэкономической деятельности с оговоркой, что оно формулируется в соответствии только с целями настоящего Закона</w:t>
      </w:r>
      <w:r w:rsidR="001F0C37" w:rsidRPr="001F0C37">
        <w:t xml:space="preserve">. </w:t>
      </w:r>
      <w:r w:rsidRPr="001F0C37">
        <w:t>Согласно ему к внешнеэкономической деятельности относится внешнеторговая, инвестиционная и иная деятельность, включая производственную кооперацию в области международного обмена товарами, информацией, работами, услугами, результатами интеллектуальной деятельности, в том числе исключительными правами на них</w:t>
      </w:r>
      <w:r w:rsidR="001F0C37">
        <w:t xml:space="preserve"> (</w:t>
      </w:r>
      <w:r w:rsidRPr="001F0C37">
        <w:t>и</w:t>
      </w:r>
      <w:r w:rsidR="00061332" w:rsidRPr="001F0C37">
        <w:t>нтеллектуальная собственность</w:t>
      </w:r>
      <w:r w:rsidR="001F0C37" w:rsidRPr="001F0C37">
        <w:t>).</w:t>
      </w:r>
    </w:p>
    <w:p w:rsidR="001F0C37" w:rsidRDefault="000C19EF" w:rsidP="001F0C37">
      <w:r w:rsidRPr="001F0C37">
        <w:t>Нельзя не заметить, что данное определение во многом совпадает с определением внешнеторговой деятельности, закрепленным в Федеральном законе</w:t>
      </w:r>
      <w:r w:rsidR="001F0C37">
        <w:t xml:space="preserve"> "</w:t>
      </w:r>
      <w:r w:rsidRPr="001F0C37">
        <w:t>О государственном регулировании внешнеторговой деятельности</w:t>
      </w:r>
      <w:r w:rsidR="001F0C37">
        <w:t xml:space="preserve">" </w:t>
      </w:r>
      <w:r w:rsidRPr="001F0C37">
        <w:t>1995 года</w:t>
      </w:r>
      <w:r w:rsidR="001F0C37" w:rsidRPr="001F0C37">
        <w:t xml:space="preserve">. </w:t>
      </w:r>
      <w:r w:rsidRPr="001F0C37">
        <w:t>Согласно ст</w:t>
      </w:r>
      <w:r w:rsidR="001F0C37">
        <w:t>.2</w:t>
      </w:r>
      <w:r w:rsidRPr="001F0C37">
        <w:t xml:space="preserve"> данного Закона внешнеторговая деятельность</w:t>
      </w:r>
      <w:r w:rsidR="001F0C37" w:rsidRPr="001F0C37">
        <w:t xml:space="preserve"> - </w:t>
      </w:r>
      <w:r w:rsidRPr="001F0C37">
        <w:t>это предпринимательская деятельность в области международного обмена товарами, работами, услугами, информацией, результатами интеллектуальной деятельности, в том числе исключительными правами на них</w:t>
      </w:r>
      <w:r w:rsidR="001F0C37" w:rsidRPr="001F0C37">
        <w:t xml:space="preserve">. </w:t>
      </w:r>
      <w:r w:rsidRPr="001F0C37">
        <w:t>Таким образом, определение внешнеторговой деятельности, данное в Законе 1995 г</w:t>
      </w:r>
      <w:r w:rsidR="001F0C37">
        <w:t>.,</w:t>
      </w:r>
      <w:r w:rsidRPr="001F0C37">
        <w:t xml:space="preserve"> явилось основой для формулирования понятия</w:t>
      </w:r>
      <w:r w:rsidR="001F0C37">
        <w:t xml:space="preserve"> "</w:t>
      </w:r>
      <w:r w:rsidRPr="001F0C37">
        <w:t>внешнеэкономическая деятельность</w:t>
      </w:r>
      <w:r w:rsidR="001F0C37">
        <w:t xml:space="preserve">" </w:t>
      </w:r>
      <w:r w:rsidRPr="001F0C37">
        <w:t>в Законе 1999 года</w:t>
      </w:r>
      <w:r w:rsidR="001F0C37">
        <w:t>.</w:t>
      </w:r>
    </w:p>
    <w:p w:rsidR="001F0C37" w:rsidRDefault="000C19EF" w:rsidP="001F0C37">
      <w:r w:rsidRPr="001F0C37">
        <w:t>Международные сделки, опосредующие куплю</w:t>
      </w:r>
      <w:r w:rsidR="001F0C37" w:rsidRPr="001F0C37">
        <w:t xml:space="preserve"> - </w:t>
      </w:r>
      <w:r w:rsidRPr="001F0C37">
        <w:t>продажу, а также обмен недвижимым имуществом, работами, услугами между физическими лицами, не являющимися предпринимателями, не будут квалифицироваться как внешнеэкономические</w:t>
      </w:r>
      <w:r w:rsidR="001F0C37" w:rsidRPr="001F0C37">
        <w:t xml:space="preserve">. </w:t>
      </w:r>
      <w:r w:rsidRPr="001F0C37">
        <w:t>Этот вывод, сформулированный на основе анализа российского законодательства</w:t>
      </w:r>
      <w:r w:rsidR="001F0C37">
        <w:t xml:space="preserve"> (</w:t>
      </w:r>
      <w:r w:rsidRPr="001F0C37">
        <w:t>в котором теперь уже закрепляется понятие не только внешнеторговой, но и внешнеэкономической деятельности</w:t>
      </w:r>
      <w:r w:rsidR="001F0C37" w:rsidRPr="001F0C37">
        <w:t>),</w:t>
      </w:r>
      <w:r w:rsidRPr="001F0C37">
        <w:t xml:space="preserve"> единственно возможный и должен исключать различные доктринальные вариации</w:t>
      </w:r>
      <w:r w:rsidR="001F0C37" w:rsidRPr="001F0C37">
        <w:t xml:space="preserve">. </w:t>
      </w:r>
      <w:r w:rsidRPr="001F0C37">
        <w:t>Отметим, что данный критерий</w:t>
      </w:r>
      <w:r w:rsidR="001F0C37" w:rsidRPr="001F0C37">
        <w:t xml:space="preserve"> - </w:t>
      </w:r>
      <w:r w:rsidRPr="001F0C37">
        <w:t>коммерческий характер ВЭС</w:t>
      </w:r>
      <w:r w:rsidR="001F0C37" w:rsidRPr="001F0C37">
        <w:t xml:space="preserve"> - </w:t>
      </w:r>
      <w:r w:rsidRPr="001F0C37">
        <w:t>закреплен в ряде основополагающих международных договоров, участницей которых является Россия</w:t>
      </w:r>
      <w:r w:rsidR="001F0C37">
        <w:t xml:space="preserve"> (</w:t>
      </w:r>
      <w:r w:rsidRPr="001F0C37">
        <w:t>чаще всего в силу правопреемства СССР</w:t>
      </w:r>
      <w:r w:rsidR="001F0C37" w:rsidRPr="001F0C37">
        <w:t xml:space="preserve">). </w:t>
      </w:r>
      <w:r w:rsidRPr="001F0C37">
        <w:t>Так, в качестве обязательного условия Конвенции ООН</w:t>
      </w:r>
      <w:r w:rsidR="001F0C37">
        <w:t xml:space="preserve"> "</w:t>
      </w:r>
      <w:r w:rsidRPr="001F0C37">
        <w:t>О договорах международной купли</w:t>
      </w:r>
      <w:r w:rsidR="001F0C37" w:rsidRPr="001F0C37">
        <w:t xml:space="preserve"> - </w:t>
      </w:r>
      <w:r w:rsidRPr="001F0C37">
        <w:t>продажи товаров</w:t>
      </w:r>
      <w:r w:rsidR="001F0C37">
        <w:t xml:space="preserve">" </w:t>
      </w:r>
      <w:r w:rsidRPr="001F0C37">
        <w:t>1980 г</w:t>
      </w:r>
      <w:r w:rsidR="001F0C37" w:rsidRPr="001F0C37">
        <w:t xml:space="preserve">. </w:t>
      </w:r>
      <w:r w:rsidRPr="001F0C37">
        <w:t>закрепляется требование о совершении коммерческой сделки</w:t>
      </w:r>
      <w:r w:rsidR="001F0C37" w:rsidRPr="001F0C37">
        <w:t xml:space="preserve">: </w:t>
      </w:r>
      <w:r w:rsidRPr="001F0C37">
        <w:t>товары, приобретаемые в целях бытового или личного пользования, исключаются из сферы действия данного международного договора</w:t>
      </w:r>
      <w:r w:rsidR="001F0C37" w:rsidRPr="001F0C37">
        <w:t xml:space="preserve">. </w:t>
      </w:r>
      <w:r w:rsidRPr="001F0C37">
        <w:t>При этом необходимо обратить внимание на следующее обстоятельство</w:t>
      </w:r>
      <w:r w:rsidR="001F0C37" w:rsidRPr="001F0C37">
        <w:t xml:space="preserve">: </w:t>
      </w:r>
      <w:r w:rsidRPr="001F0C37">
        <w:t>условия действия международной Конвенции и критерии квалификации сделки как ВЭС могут не совпадать</w:t>
      </w:r>
      <w:r w:rsidR="001F0C37" w:rsidRPr="001F0C37">
        <w:t xml:space="preserve">. </w:t>
      </w:r>
      <w:r w:rsidRPr="001F0C37">
        <w:t>Международная купля</w:t>
      </w:r>
      <w:r w:rsidR="001F0C37" w:rsidRPr="001F0C37">
        <w:t xml:space="preserve"> - </w:t>
      </w:r>
      <w:r w:rsidRPr="001F0C37">
        <w:t>продажа, не упорядоченная нормами Конвенции 1980 г</w:t>
      </w:r>
      <w:r w:rsidR="001F0C37">
        <w:t>.,</w:t>
      </w:r>
      <w:r w:rsidRPr="001F0C37">
        <w:t xml:space="preserve"> будет регулироваться иными правовыми нормами</w:t>
      </w:r>
      <w:r w:rsidR="001F0C37">
        <w:t xml:space="preserve"> (</w:t>
      </w:r>
      <w:r w:rsidRPr="001F0C37">
        <w:t>как нормами других международных договоров, так и национальными</w:t>
      </w:r>
      <w:r w:rsidR="001F0C37" w:rsidRPr="001F0C37">
        <w:t xml:space="preserve"> - </w:t>
      </w:r>
      <w:r w:rsidRPr="001F0C37">
        <w:t>при отсутствии международных</w:t>
      </w:r>
      <w:r w:rsidR="001F0C37" w:rsidRPr="001F0C37">
        <w:t xml:space="preserve">). </w:t>
      </w:r>
      <w:r w:rsidRPr="001F0C37">
        <w:t>Вопрос о том, какую куплю</w:t>
      </w:r>
      <w:r w:rsidR="001F0C37" w:rsidRPr="001F0C37">
        <w:t xml:space="preserve"> - </w:t>
      </w:r>
      <w:r w:rsidRPr="001F0C37">
        <w:t xml:space="preserve">продажу следует </w:t>
      </w:r>
      <w:r w:rsidR="00054080" w:rsidRPr="001F0C37">
        <w:t>квалифицировать как внешнеэкономическую сделку</w:t>
      </w:r>
      <w:r w:rsidRPr="001F0C37">
        <w:t>, будет решаться исходя из критериев, закрепленных в</w:t>
      </w:r>
      <w:r w:rsidR="00E51D45" w:rsidRPr="001F0C37">
        <w:t xml:space="preserve"> национальном законодательстве</w:t>
      </w:r>
      <w:r w:rsidR="001F0C37" w:rsidRPr="001F0C37">
        <w:t>.</w:t>
      </w:r>
    </w:p>
    <w:p w:rsidR="00F41A02" w:rsidRPr="001F0C37" w:rsidRDefault="000C19EF" w:rsidP="001F0C37">
      <w:r w:rsidRPr="001F0C37">
        <w:t xml:space="preserve">Отсутствие единого для всех видов </w:t>
      </w:r>
      <w:r w:rsidR="00061332" w:rsidRPr="001F0C37">
        <w:t xml:space="preserve">внешнеэкономических сделок </w:t>
      </w:r>
      <w:r w:rsidRPr="001F0C37">
        <w:t>обобщающего понятия обусловлено спецификой каждого ее вида в отдельности, что связано с особенностями их правового регулирования</w:t>
      </w:r>
      <w:r w:rsidR="001F0C37" w:rsidRPr="001F0C37">
        <w:t xml:space="preserve">. </w:t>
      </w:r>
      <w:r w:rsidRPr="001F0C37">
        <w:t>Эта специфика отчетливо видна на примере таких двух разных по характеру сделок, как купля</w:t>
      </w:r>
      <w:r w:rsidR="001F0C37" w:rsidRPr="001F0C37">
        <w:t xml:space="preserve"> - </w:t>
      </w:r>
      <w:r w:rsidRPr="001F0C37">
        <w:t>продажа и дарение</w:t>
      </w:r>
      <w:r w:rsidR="001F0C37" w:rsidRPr="001F0C37">
        <w:t xml:space="preserve">. </w:t>
      </w:r>
      <w:r w:rsidRPr="001F0C37">
        <w:t>В данном случае можно согласиться с мнением о том, что невозможно дать общее опре</w:t>
      </w:r>
      <w:r w:rsidR="00272392" w:rsidRPr="001F0C37">
        <w:t>деление для различных видов внешнеэкономических сделок</w:t>
      </w:r>
      <w:r w:rsidR="001F0C37" w:rsidRPr="001F0C37">
        <w:t xml:space="preserve">. </w:t>
      </w:r>
      <w:r w:rsidR="00F41A02" w:rsidRPr="001F0C37">
        <w:rPr>
          <w:rStyle w:val="ae"/>
          <w:color w:val="000000"/>
        </w:rPr>
        <w:footnoteReference w:id="5"/>
      </w:r>
    </w:p>
    <w:p w:rsidR="001F0C37" w:rsidRDefault="000C19EF" w:rsidP="001F0C37">
      <w:r w:rsidRPr="001F0C37">
        <w:t>Попытки юристов и ученых по разработке</w:t>
      </w:r>
      <w:r w:rsidR="00272392" w:rsidRPr="001F0C37">
        <w:t xml:space="preserve"> своих вариантов определения внешнеэкономических сделок</w:t>
      </w:r>
      <w:r w:rsidR="001F0C37" w:rsidRPr="001F0C37">
        <w:t xml:space="preserve"> </w:t>
      </w:r>
      <w:r w:rsidRPr="001F0C37">
        <w:t>или других альтернативных понятий не прекращаются до сих пор</w:t>
      </w:r>
      <w:r w:rsidR="001F0C37" w:rsidRPr="001F0C37">
        <w:t xml:space="preserve">. </w:t>
      </w:r>
      <w:r w:rsidRPr="001F0C37">
        <w:t>Одни авторы предлагают ввести в оборот термин</w:t>
      </w:r>
      <w:r w:rsidR="001F0C37">
        <w:t xml:space="preserve"> "</w:t>
      </w:r>
      <w:r w:rsidRPr="001F0C37">
        <w:t>международная коммерческая сделка</w:t>
      </w:r>
      <w:r w:rsidR="001F0C37">
        <w:t xml:space="preserve">", </w:t>
      </w:r>
      <w:r w:rsidRPr="001F0C37">
        <w:t>полагая, что ВЭС и международная коммерческая сделка явля</w:t>
      </w:r>
      <w:r w:rsidR="00E51D45" w:rsidRPr="001F0C37">
        <w:t>ются равнозначными понятиями</w:t>
      </w:r>
      <w:r w:rsidR="00E51D45" w:rsidRPr="001F0C37">
        <w:rPr>
          <w:rStyle w:val="ae"/>
          <w:color w:val="000000"/>
        </w:rPr>
        <w:footnoteReference w:id="6"/>
      </w:r>
      <w:r w:rsidR="001F0C37" w:rsidRPr="001F0C37">
        <w:t xml:space="preserve">. </w:t>
      </w:r>
      <w:r w:rsidRPr="001F0C37">
        <w:t>Другие считают, что более оправданным будет оперирование термином</w:t>
      </w:r>
      <w:r w:rsidR="001F0C37">
        <w:t xml:space="preserve"> "</w:t>
      </w:r>
      <w:r w:rsidRPr="001F0C37">
        <w:t>сделка международного характера</w:t>
      </w:r>
      <w:r w:rsidR="001F0C37">
        <w:t xml:space="preserve">", </w:t>
      </w:r>
      <w:r w:rsidRPr="001F0C37">
        <w:t>а уже в рамках этой общей категории можно рассматривать определенные виды</w:t>
      </w:r>
      <w:r w:rsidR="001F0C37" w:rsidRPr="001F0C37">
        <w:t xml:space="preserve">: </w:t>
      </w:r>
      <w:r w:rsidRPr="001F0C37">
        <w:t>внешнеэкономическая, международная коммерческая и междунар</w:t>
      </w:r>
      <w:r w:rsidR="00E51D45" w:rsidRPr="001F0C37">
        <w:t>одная некоммерческая сделки</w:t>
      </w:r>
      <w:r w:rsidR="00E51D45" w:rsidRPr="001F0C37">
        <w:rPr>
          <w:rStyle w:val="ae"/>
          <w:color w:val="000000"/>
        </w:rPr>
        <w:footnoteReference w:id="7"/>
      </w:r>
      <w:r w:rsidR="001F0C37" w:rsidRPr="001F0C37">
        <w:t xml:space="preserve">. </w:t>
      </w:r>
      <w:r w:rsidRPr="001F0C37">
        <w:t>В литературе появляются публикации о том, что следует отличать понятие</w:t>
      </w:r>
      <w:r w:rsidR="001F0C37">
        <w:t xml:space="preserve"> "</w:t>
      </w:r>
      <w:r w:rsidRPr="001F0C37">
        <w:t>внешнеэкономическая</w:t>
      </w:r>
      <w:r w:rsidR="001F0C37">
        <w:t xml:space="preserve"> (</w:t>
      </w:r>
      <w:r w:rsidRPr="001F0C37">
        <w:t>внешнеторговая</w:t>
      </w:r>
      <w:r w:rsidR="001F0C37" w:rsidRPr="001F0C37">
        <w:t xml:space="preserve">) </w:t>
      </w:r>
      <w:r w:rsidRPr="001F0C37">
        <w:t>сделка</w:t>
      </w:r>
      <w:r w:rsidR="001F0C37">
        <w:t xml:space="preserve">" </w:t>
      </w:r>
      <w:r w:rsidRPr="001F0C37">
        <w:t>от понятия</w:t>
      </w:r>
      <w:r w:rsidR="001F0C37">
        <w:t xml:space="preserve"> "</w:t>
      </w:r>
      <w:r w:rsidRPr="001F0C37">
        <w:t>внешнеэкономический</w:t>
      </w:r>
      <w:r w:rsidR="001F0C37">
        <w:t xml:space="preserve"> (</w:t>
      </w:r>
      <w:r w:rsidRPr="001F0C37">
        <w:t>внешнеторговый</w:t>
      </w:r>
      <w:r w:rsidR="001F0C37" w:rsidRPr="001F0C37">
        <w:t xml:space="preserve">) </w:t>
      </w:r>
      <w:r w:rsidRPr="001F0C37">
        <w:t>договор</w:t>
      </w:r>
      <w:r w:rsidR="001F0C37">
        <w:t xml:space="preserve">". </w:t>
      </w:r>
      <w:r w:rsidRPr="001F0C37">
        <w:t>Подвергается критике определение внешнеторговой деятельности, закрепленное в Федеральном законе</w:t>
      </w:r>
      <w:r w:rsidR="001F0C37">
        <w:t xml:space="preserve"> "</w:t>
      </w:r>
      <w:r w:rsidRPr="001F0C37">
        <w:t>О государственном регулировании внешнеторговой деятельности</w:t>
      </w:r>
      <w:r w:rsidR="001F0C37">
        <w:t xml:space="preserve">" </w:t>
      </w:r>
      <w:r w:rsidRPr="001F0C37">
        <w:t>1995 года</w:t>
      </w:r>
      <w:r w:rsidR="001F0C37" w:rsidRPr="001F0C37">
        <w:t xml:space="preserve">. </w:t>
      </w:r>
      <w:r w:rsidRPr="001F0C37">
        <w:t>В качестве аргументов приводятся доказательства, что сделки, опосредующие международный обмен недвижимым имуществом, работами и услугами, нельзя рассматривать как внешнеторговые, поскольку они непосредственно не связаны с торговой деятельностью</w:t>
      </w:r>
      <w:r w:rsidR="001F0C37" w:rsidRPr="001F0C37">
        <w:t xml:space="preserve">. </w:t>
      </w:r>
      <w:r w:rsidRPr="001F0C37">
        <w:t>Такие сделки должны квалифицироваться как внешнеэкономические</w:t>
      </w:r>
      <w:r w:rsidR="001F0C37" w:rsidRPr="001F0C37">
        <w:t xml:space="preserve">. </w:t>
      </w:r>
      <w:r w:rsidR="00E51D45" w:rsidRPr="001F0C37">
        <w:rPr>
          <w:rStyle w:val="ae"/>
          <w:color w:val="000000"/>
        </w:rPr>
        <w:footnoteReference w:id="8"/>
      </w:r>
      <w:r w:rsidRPr="001F0C37">
        <w:t xml:space="preserve"> Принимая во внимание новые идеи, разумную критику законодательства, необходимо помнить, что термин</w:t>
      </w:r>
      <w:r w:rsidR="001F0C37">
        <w:t xml:space="preserve"> "</w:t>
      </w:r>
      <w:r w:rsidRPr="001F0C37">
        <w:t>внешнеэкономическая сделка</w:t>
      </w:r>
      <w:r w:rsidR="001F0C37">
        <w:t xml:space="preserve">", </w:t>
      </w:r>
      <w:r w:rsidRPr="001F0C37">
        <w:t>каким бы сложным он ни казался, законодатель по-прежнему оставляет</w:t>
      </w:r>
      <w:r w:rsidR="001F0C37">
        <w:t xml:space="preserve"> "</w:t>
      </w:r>
      <w:r w:rsidRPr="001F0C37">
        <w:t>действующим</w:t>
      </w:r>
      <w:r w:rsidR="001F0C37">
        <w:t xml:space="preserve">". </w:t>
      </w:r>
      <w:r w:rsidRPr="001F0C37">
        <w:t>Какие бы альтерна</w:t>
      </w:r>
      <w:r w:rsidR="00272392" w:rsidRPr="001F0C37">
        <w:t>тивы термину внешнеэкономической сделки</w:t>
      </w:r>
      <w:r w:rsidRPr="001F0C37">
        <w:t xml:space="preserve"> ни предлагались, в законодательстве он сохраняется</w:t>
      </w:r>
      <w:r w:rsidR="001F0C37" w:rsidRPr="001F0C37">
        <w:t xml:space="preserve">. </w:t>
      </w:r>
      <w:r w:rsidRPr="001F0C37">
        <w:t>Именно квалификация сделки как внешнеэкономической влечет за собой применение специальных норм</w:t>
      </w:r>
      <w:r w:rsidR="001F0C37" w:rsidRPr="001F0C37">
        <w:t xml:space="preserve">. </w:t>
      </w:r>
      <w:r w:rsidRPr="001F0C37">
        <w:t>Даже если бы особое регулирование</w:t>
      </w:r>
      <w:r w:rsidR="00F41A02" w:rsidRPr="001F0C37">
        <w:t xml:space="preserve"> внешнеэкономических сделок</w:t>
      </w:r>
      <w:r w:rsidR="001F0C37" w:rsidRPr="001F0C37">
        <w:t xml:space="preserve"> </w:t>
      </w:r>
      <w:r w:rsidRPr="001F0C37">
        <w:t>состояло в наличии только одной нормы о ее форме, то и этой нормой нельзя было бы пренебрегать</w:t>
      </w:r>
      <w:r w:rsidR="001F0C37" w:rsidRPr="001F0C37">
        <w:t xml:space="preserve">. </w:t>
      </w:r>
      <w:r w:rsidRPr="001F0C37">
        <w:t>Не бывает значимого и незначимого правового регулирования</w:t>
      </w:r>
      <w:r w:rsidR="001F0C37" w:rsidRPr="001F0C37">
        <w:t xml:space="preserve">. </w:t>
      </w:r>
      <w:r w:rsidRPr="001F0C37">
        <w:t>Все, что касается права, имеет юридическую силу, должно быть четко и единообразно определено</w:t>
      </w:r>
      <w:r w:rsidR="001F0C37" w:rsidRPr="001F0C37">
        <w:t>.</w:t>
      </w:r>
    </w:p>
    <w:p w:rsidR="001F0C37" w:rsidRDefault="001F0C37" w:rsidP="001F0C37"/>
    <w:p w:rsidR="001F0C37" w:rsidRDefault="001F0C37" w:rsidP="001F0C37">
      <w:pPr>
        <w:pStyle w:val="2"/>
      </w:pPr>
      <w:bookmarkStart w:id="2" w:name="_Toc247676546"/>
      <w:r w:rsidRPr="001F0C37">
        <w:t>2. Виды внешнеэкономических сделок</w:t>
      </w:r>
      <w:bookmarkEnd w:id="2"/>
    </w:p>
    <w:p w:rsidR="001F0C37" w:rsidRPr="001F0C37" w:rsidRDefault="001F0C37" w:rsidP="001F0C37"/>
    <w:p w:rsidR="007A5526" w:rsidRPr="001F0C37" w:rsidRDefault="007A5526" w:rsidP="001F0C37">
      <w:r w:rsidRPr="001F0C37">
        <w:t>Внешнеэкономические сделки, как и любые другие классифицируются по различным основаниям</w:t>
      </w:r>
      <w:r w:rsidR="001F0C37" w:rsidRPr="001F0C37">
        <w:t xml:space="preserve">. </w:t>
      </w:r>
      <w:r w:rsidR="009C64BC" w:rsidRPr="001F0C37">
        <w:rPr>
          <w:rStyle w:val="ae"/>
          <w:color w:val="000000"/>
        </w:rPr>
        <w:footnoteReference w:id="9"/>
      </w:r>
    </w:p>
    <w:p w:rsidR="001F0C37" w:rsidRDefault="007A5526" w:rsidP="001F0C37">
      <w:r w:rsidRPr="001F0C37">
        <w:t>Классификация сделок на виды производится по различным признакам</w:t>
      </w:r>
      <w:r w:rsidR="001F0C37" w:rsidRPr="001F0C37">
        <w:t xml:space="preserve">. </w:t>
      </w:r>
      <w:r w:rsidRPr="001F0C37">
        <w:t>Не существует какой-либо единой классификации, охватывающей все возможные виды сделок, поскольку в основу деления сделок на виды положены различные классификационные основания</w:t>
      </w:r>
      <w:r w:rsidR="001F0C37" w:rsidRPr="001F0C37">
        <w:t xml:space="preserve">. </w:t>
      </w:r>
      <w:r w:rsidRPr="001F0C37">
        <w:t xml:space="preserve">В качестве классификационных оснований выступают и количество сторон в сделке, и момент возникновения прав и обязанностей, и возмездность и </w:t>
      </w:r>
      <w:r w:rsidR="001F0C37">
        <w:t>т.д.</w:t>
      </w:r>
    </w:p>
    <w:p w:rsidR="001F0C37" w:rsidRPr="001F0C37" w:rsidRDefault="007A5526" w:rsidP="001F0C37">
      <w:r w:rsidRPr="001F0C37">
        <w:t>Так, в зависимости от числа участвующих в сделке сторон, сделки подразделяются на</w:t>
      </w:r>
      <w:r w:rsidR="001F0C37" w:rsidRPr="001F0C37">
        <w:t xml:space="preserve">: </w:t>
      </w:r>
      <w:r w:rsidRPr="001F0C37">
        <w:t>а</w:t>
      </w:r>
      <w:r w:rsidR="001F0C37" w:rsidRPr="001F0C37">
        <w:t xml:space="preserve">) </w:t>
      </w:r>
      <w:r w:rsidRPr="001F0C37">
        <w:t>односторонние</w:t>
      </w:r>
      <w:r w:rsidR="001F0C37" w:rsidRPr="001F0C37">
        <w:t xml:space="preserve">; </w:t>
      </w:r>
      <w:r w:rsidRPr="001F0C37">
        <w:t>б</w:t>
      </w:r>
      <w:r w:rsidR="001F0C37" w:rsidRPr="001F0C37">
        <w:t xml:space="preserve">) </w:t>
      </w:r>
      <w:r w:rsidRPr="001F0C37">
        <w:t>двусторонние</w:t>
      </w:r>
      <w:r w:rsidR="001F0C37" w:rsidRPr="001F0C37">
        <w:t xml:space="preserve">; </w:t>
      </w:r>
      <w:r w:rsidRPr="001F0C37">
        <w:t>в</w:t>
      </w:r>
      <w:r w:rsidR="001F0C37" w:rsidRPr="001F0C37">
        <w:t xml:space="preserve">) </w:t>
      </w:r>
      <w:r w:rsidRPr="001F0C37">
        <w:t>многосторонние</w:t>
      </w:r>
      <w:r w:rsidR="001F0C37" w:rsidRPr="001F0C37">
        <w:t>.</w:t>
      </w:r>
    </w:p>
    <w:p w:rsidR="007A5526" w:rsidRPr="001F0C37" w:rsidRDefault="007A5526" w:rsidP="001F0C37">
      <w:r w:rsidRPr="001F0C37">
        <w:t>В основу этого деления положено количество лиц, выражение воли которых необходимо и достаточно для совершения сделки</w:t>
      </w:r>
      <w:r w:rsidR="001F0C37" w:rsidRPr="001F0C37">
        <w:t xml:space="preserve">. </w:t>
      </w:r>
      <w:r w:rsidR="009C64BC" w:rsidRPr="001F0C37">
        <w:rPr>
          <w:rStyle w:val="ae"/>
          <w:color w:val="000000"/>
        </w:rPr>
        <w:footnoteReference w:id="10"/>
      </w:r>
    </w:p>
    <w:p w:rsidR="001F0C37" w:rsidRPr="001F0C37" w:rsidRDefault="007A5526" w:rsidP="001F0C37">
      <w:r w:rsidRPr="001F0C37">
        <w:t>Односторонней считается сделка, для совершения которой достаточно выражение воли одной стороны</w:t>
      </w:r>
      <w:r w:rsidR="001F0C37" w:rsidRPr="001F0C37">
        <w:t xml:space="preserve"> (</w:t>
      </w:r>
      <w:r w:rsidRPr="001F0C37">
        <w:t>п</w:t>
      </w:r>
      <w:r w:rsidR="001F0C37" w:rsidRPr="001F0C37">
        <w:t>.1</w:t>
      </w:r>
      <w:r w:rsidRPr="001F0C37">
        <w:t xml:space="preserve"> ст</w:t>
      </w:r>
      <w:r w:rsidR="001F0C37" w:rsidRPr="001F0C37">
        <w:t>.1</w:t>
      </w:r>
      <w:r w:rsidRPr="001F0C37">
        <w:t>54 ГК РФ</w:t>
      </w:r>
      <w:r w:rsidR="001F0C37" w:rsidRPr="001F0C37">
        <w:t xml:space="preserve">). </w:t>
      </w:r>
      <w:r w:rsidRPr="001F0C37">
        <w:t>Например, составление завещания, принятие наследства, объявление конкурса не требуют чьего-либо согласия, эти действия совершаются одним лицом</w:t>
      </w:r>
      <w:r w:rsidR="001F0C37" w:rsidRPr="001F0C37">
        <w:t>.</w:t>
      </w:r>
    </w:p>
    <w:p w:rsidR="001F0C37" w:rsidRPr="001F0C37" w:rsidRDefault="007A5526" w:rsidP="001F0C37">
      <w:r w:rsidRPr="001F0C37">
        <w:t>Двух</w:t>
      </w:r>
      <w:r w:rsidR="001F0C37" w:rsidRPr="001F0C37">
        <w:t xml:space="preserve"> - </w:t>
      </w:r>
      <w:r w:rsidRPr="001F0C37">
        <w:t>и многосторонними сделками считаются сделки, для совершения которых требуется согласование воли двух и более лиц</w:t>
      </w:r>
      <w:r w:rsidR="001F0C37" w:rsidRPr="001F0C37">
        <w:t xml:space="preserve">. </w:t>
      </w:r>
      <w:r w:rsidRPr="001F0C37">
        <w:t>Такие сделки именуются договорами</w:t>
      </w:r>
      <w:r w:rsidR="001F0C37" w:rsidRPr="001F0C37">
        <w:t>.</w:t>
      </w:r>
    </w:p>
    <w:p w:rsidR="001F0C37" w:rsidRPr="001F0C37" w:rsidRDefault="007A5526" w:rsidP="001F0C37">
      <w:r w:rsidRPr="001F0C37">
        <w:t>Наиболее значимой для классификации гражданско-правовых договоров является дихотомия, которая опирается на одно из трех оснований</w:t>
      </w:r>
      <w:r w:rsidR="001F0C37" w:rsidRPr="001F0C37">
        <w:t xml:space="preserve">. </w:t>
      </w:r>
      <w:r w:rsidRPr="001F0C37">
        <w:t>Имеются ввиду</w:t>
      </w:r>
      <w:r w:rsidR="001F0C37" w:rsidRPr="001F0C37">
        <w:t>:</w:t>
      </w:r>
    </w:p>
    <w:p w:rsidR="001F0C37" w:rsidRPr="001F0C37" w:rsidRDefault="007A5526" w:rsidP="001F0C37">
      <w:r w:rsidRPr="001F0C37">
        <w:t>1</w:t>
      </w:r>
      <w:r w:rsidR="001F0C37" w:rsidRPr="001F0C37">
        <w:t xml:space="preserve">. </w:t>
      </w:r>
      <w:r w:rsidRPr="001F0C37">
        <w:t>Распределение обязанностей между сторонами</w:t>
      </w:r>
      <w:r w:rsidR="001F0C37" w:rsidRPr="001F0C37">
        <w:t>;</w:t>
      </w:r>
    </w:p>
    <w:p w:rsidR="001F0C37" w:rsidRPr="001F0C37" w:rsidRDefault="007A5526" w:rsidP="001F0C37">
      <w:r w:rsidRPr="001F0C37">
        <w:t>2</w:t>
      </w:r>
      <w:r w:rsidR="001F0C37" w:rsidRPr="001F0C37">
        <w:t xml:space="preserve">. </w:t>
      </w:r>
      <w:r w:rsidRPr="001F0C37">
        <w:t>Наличие встречного удовлетворения</w:t>
      </w:r>
      <w:r w:rsidR="001F0C37" w:rsidRPr="001F0C37">
        <w:t>;</w:t>
      </w:r>
    </w:p>
    <w:p w:rsidR="001F0C37" w:rsidRPr="001F0C37" w:rsidRDefault="007A5526" w:rsidP="001F0C37">
      <w:r w:rsidRPr="001F0C37">
        <w:t>3</w:t>
      </w:r>
      <w:r w:rsidR="001F0C37" w:rsidRPr="001F0C37">
        <w:t xml:space="preserve">. </w:t>
      </w:r>
      <w:r w:rsidRPr="001F0C37">
        <w:t>Момент возникновения договора</w:t>
      </w:r>
      <w:r w:rsidR="001F0C37" w:rsidRPr="001F0C37">
        <w:t>.</w:t>
      </w:r>
    </w:p>
    <w:p w:rsidR="001F0C37" w:rsidRPr="001F0C37" w:rsidRDefault="007A5526" w:rsidP="001F0C37">
      <w:r w:rsidRPr="001F0C37">
        <w:t>Использование указанных оснований позволяет выделить соответственно три пары договоров</w:t>
      </w:r>
      <w:r w:rsidR="001F0C37" w:rsidRPr="001F0C37">
        <w:t>:</w:t>
      </w:r>
    </w:p>
    <w:p w:rsidR="001F0C37" w:rsidRPr="001F0C37" w:rsidRDefault="007A5526" w:rsidP="001F0C37">
      <w:r w:rsidRPr="001F0C37">
        <w:t>1</w:t>
      </w:r>
      <w:r w:rsidR="001F0C37" w:rsidRPr="001F0C37">
        <w:t xml:space="preserve">. </w:t>
      </w:r>
      <w:r w:rsidRPr="001F0C37">
        <w:t>Односторонние и двусторонние</w:t>
      </w:r>
      <w:r w:rsidR="001F0C37" w:rsidRPr="001F0C37">
        <w:t>;</w:t>
      </w:r>
    </w:p>
    <w:p w:rsidR="001F0C37" w:rsidRPr="001F0C37" w:rsidRDefault="007A5526" w:rsidP="001F0C37">
      <w:r w:rsidRPr="001F0C37">
        <w:t>2</w:t>
      </w:r>
      <w:r w:rsidR="001F0C37" w:rsidRPr="001F0C37">
        <w:t xml:space="preserve">. </w:t>
      </w:r>
      <w:r w:rsidRPr="001F0C37">
        <w:t>Возмездные и безвозмездные</w:t>
      </w:r>
      <w:r w:rsidR="001F0C37" w:rsidRPr="001F0C37">
        <w:t>;</w:t>
      </w:r>
    </w:p>
    <w:p w:rsidR="001F0C37" w:rsidRPr="001F0C37" w:rsidRDefault="007A5526" w:rsidP="001F0C37">
      <w:r w:rsidRPr="001F0C37">
        <w:t>3</w:t>
      </w:r>
      <w:r w:rsidR="001F0C37" w:rsidRPr="001F0C37">
        <w:t xml:space="preserve">. </w:t>
      </w:r>
      <w:r w:rsidRPr="001F0C37">
        <w:t>Реальные и консенсуальные</w:t>
      </w:r>
      <w:r w:rsidR="001F0C37" w:rsidRPr="001F0C37">
        <w:t>.</w:t>
      </w:r>
    </w:p>
    <w:p w:rsidR="001F0C37" w:rsidRPr="001F0C37" w:rsidRDefault="007A5526" w:rsidP="001F0C37">
      <w:r w:rsidRPr="001F0C37">
        <w:t>Деление договоров на односторонние и двусторонние отлично от одноименного деления сделок</w:t>
      </w:r>
      <w:r w:rsidR="001F0C37" w:rsidRPr="001F0C37">
        <w:t xml:space="preserve">. </w:t>
      </w:r>
      <w:r w:rsidRPr="001F0C37">
        <w:t>Договоры классифицируются в зависимости от того, какое количество лиц становится обязательным, и приобретает права по заключенному договору</w:t>
      </w:r>
      <w:r w:rsidR="001F0C37" w:rsidRPr="001F0C37">
        <w:t xml:space="preserve">. </w:t>
      </w:r>
      <w:r w:rsidRPr="001F0C37">
        <w:t>Например, договор дарения с точки зрения деления сделок, является двухсторонней сделкой, поскольку для ее совершения необходимо выражение воли двух сторон, как дарителя, так и одаряемого</w:t>
      </w:r>
      <w:r w:rsidR="001F0C37" w:rsidRPr="001F0C37">
        <w:t xml:space="preserve">. </w:t>
      </w:r>
      <w:r w:rsidRPr="001F0C37">
        <w:t xml:space="preserve">Однако, с точки зрения деления договоров, дарение </w:t>
      </w:r>
      <w:r w:rsidR="001F0C37" w:rsidRPr="001F0C37">
        <w:t>-</w:t>
      </w:r>
      <w:r w:rsidRPr="001F0C37">
        <w:t xml:space="preserve"> односторонний договор, так как только одаряемый приобретает права и обязанности</w:t>
      </w:r>
      <w:r w:rsidR="001F0C37" w:rsidRPr="001F0C37">
        <w:t xml:space="preserve">. </w:t>
      </w:r>
      <w:r w:rsidRPr="001F0C37">
        <w:t>Даритель же таких прав и обязанностей по совершению договора не несе</w:t>
      </w:r>
      <w:r w:rsidR="001F0C37" w:rsidRPr="001F0C37">
        <w:t>т.д.</w:t>
      </w:r>
      <w:r w:rsidRPr="001F0C37">
        <w:t>вух</w:t>
      </w:r>
      <w:r w:rsidR="001F0C37" w:rsidRPr="001F0C37">
        <w:t xml:space="preserve"> - </w:t>
      </w:r>
      <w:r w:rsidRPr="001F0C37">
        <w:t xml:space="preserve">и многосторонние договоры называют взаимными, а односторонние договоры </w:t>
      </w:r>
      <w:r w:rsidR="001F0C37" w:rsidRPr="001F0C37">
        <w:t>-</w:t>
      </w:r>
      <w:r w:rsidRPr="001F0C37">
        <w:t xml:space="preserve"> односторонне обязывающими</w:t>
      </w:r>
      <w:r w:rsidR="001F0C37" w:rsidRPr="001F0C37">
        <w:t>.</w:t>
      </w:r>
    </w:p>
    <w:p w:rsidR="001F0C37" w:rsidRPr="001F0C37" w:rsidRDefault="007A5526" w:rsidP="001F0C37">
      <w:r w:rsidRPr="001F0C37">
        <w:t>Двусторонними признаются договоры, в которых каждая из сторон имеет и права, и обязанности</w:t>
      </w:r>
      <w:r w:rsidR="001F0C37" w:rsidRPr="001F0C37">
        <w:t xml:space="preserve"> (</w:t>
      </w:r>
      <w:r w:rsidRPr="001F0C37">
        <w:t>купля-продажа, мена</w:t>
      </w:r>
      <w:r w:rsidR="001F0C37" w:rsidRPr="001F0C37">
        <w:t>),</w:t>
      </w:r>
      <w:r w:rsidRPr="001F0C37">
        <w:t xml:space="preserve"> а односторонними </w:t>
      </w:r>
      <w:r w:rsidR="001F0C37" w:rsidRPr="001F0C37">
        <w:t>-</w:t>
      </w:r>
      <w:r w:rsidRPr="001F0C37">
        <w:t xml:space="preserve"> договоры, в которых у одной из сторон есть только права, а у другой </w:t>
      </w:r>
      <w:r w:rsidR="001F0C37" w:rsidRPr="001F0C37">
        <w:t>-</w:t>
      </w:r>
      <w:r w:rsidRPr="001F0C37">
        <w:t xml:space="preserve"> только обязанности</w:t>
      </w:r>
      <w:r w:rsidR="001F0C37" w:rsidRPr="001F0C37">
        <w:t xml:space="preserve"> (</w:t>
      </w:r>
      <w:r w:rsidRPr="001F0C37">
        <w:t>поручения, дарения, займа</w:t>
      </w:r>
      <w:r w:rsidR="001F0C37" w:rsidRPr="001F0C37">
        <w:t>).</w:t>
      </w:r>
    </w:p>
    <w:p w:rsidR="001F0C37" w:rsidRPr="001F0C37" w:rsidRDefault="007A5526" w:rsidP="001F0C37">
      <w:r w:rsidRPr="001F0C37">
        <w:t>К возмездным относят договоры, которые предполагают получение каждой из сторон определенной компенсации, ради которой заключается договор</w:t>
      </w:r>
      <w:r w:rsidR="001F0C37" w:rsidRPr="001F0C37">
        <w:t xml:space="preserve">. </w:t>
      </w:r>
      <w:r w:rsidRPr="001F0C37">
        <w:t>По общему правилу любой договор предполагается возмездным, если иное не вытекает из закона, иных правовых актов, существа и содержания договора</w:t>
      </w:r>
      <w:r w:rsidR="001F0C37" w:rsidRPr="001F0C37">
        <w:t xml:space="preserve">. </w:t>
      </w:r>
      <w:r w:rsidRPr="001F0C37">
        <w:t>Это означает, что если договором плата не предусмотрена, то при отсутствии указания закона на безвозмездность договора, лицо, выполнившее свои обязательства по договору, вправе требовать их оплату</w:t>
      </w:r>
      <w:r w:rsidR="001F0C37" w:rsidRPr="001F0C37">
        <w:t xml:space="preserve">. </w:t>
      </w:r>
      <w:r w:rsidRPr="001F0C37">
        <w:t>Если цена не установлена договором, то оплата производится по цене, обычно уплачиваемой за такого рода товар, услуги, при аналогичных обстоятельствах</w:t>
      </w:r>
      <w:r w:rsidR="001F0C37" w:rsidRPr="001F0C37">
        <w:t xml:space="preserve"> (</w:t>
      </w:r>
      <w:r w:rsidRPr="001F0C37">
        <w:t>ст</w:t>
      </w:r>
      <w:r w:rsidR="001F0C37" w:rsidRPr="001F0C37">
        <w:t>.4</w:t>
      </w:r>
      <w:r w:rsidRPr="001F0C37">
        <w:t>24 ГК</w:t>
      </w:r>
      <w:r w:rsidR="001F0C37" w:rsidRPr="001F0C37">
        <w:t>).</w:t>
      </w:r>
    </w:p>
    <w:p w:rsidR="001F0C37" w:rsidRPr="001F0C37" w:rsidRDefault="007A5526" w:rsidP="001F0C37">
      <w:r w:rsidRPr="001F0C37">
        <w:t>Безвозмездными</w:t>
      </w:r>
      <w:r w:rsidR="001F0C37" w:rsidRPr="001F0C37">
        <w:t xml:space="preserve"> </w:t>
      </w:r>
      <w:r w:rsidRPr="001F0C37">
        <w:t xml:space="preserve">считается договор, если сторона по договору обязуется исполнить свои обязательства без какого либо встречного предоставления, имеющего имущественный характер, </w:t>
      </w:r>
      <w:r w:rsidR="001F0C37" w:rsidRPr="001F0C37">
        <w:t xml:space="preserve">т.е. </w:t>
      </w:r>
      <w:r w:rsidRPr="001F0C37">
        <w:t>договоры, не предполагающие такой компенсации</w:t>
      </w:r>
      <w:r w:rsidR="001F0C37" w:rsidRPr="001F0C37">
        <w:t xml:space="preserve"> (</w:t>
      </w:r>
      <w:r w:rsidRPr="001F0C37">
        <w:t>договор безвозмездного пользования, дарения</w:t>
      </w:r>
      <w:r w:rsidR="001F0C37" w:rsidRPr="001F0C37">
        <w:t>).</w:t>
      </w:r>
    </w:p>
    <w:p w:rsidR="001F0C37" w:rsidRPr="001F0C37" w:rsidRDefault="007A5526" w:rsidP="001F0C37">
      <w:r w:rsidRPr="001F0C37">
        <w:t>По моменту, к которому приурочивается возникновение сделки, сделки могут быть реальными</w:t>
      </w:r>
      <w:r w:rsidR="001F0C37" w:rsidRPr="001F0C37">
        <w:t>, (</w:t>
      </w:r>
      <w:r w:rsidRPr="001F0C37">
        <w:t>от лат</w:t>
      </w:r>
      <w:r w:rsidR="001F0C37" w:rsidRPr="001F0C37">
        <w:t xml:space="preserve">. </w:t>
      </w:r>
      <w:r w:rsidRPr="001F0C37">
        <w:rPr>
          <w:lang w:val="en-US"/>
        </w:rPr>
        <w:t>res</w:t>
      </w:r>
      <w:r w:rsidRPr="001F0C37">
        <w:t xml:space="preserve"> </w:t>
      </w:r>
      <w:r w:rsidR="001F0C37" w:rsidRPr="001F0C37">
        <w:t>-</w:t>
      </w:r>
      <w:r w:rsidRPr="001F0C37">
        <w:t xml:space="preserve"> вещь</w:t>
      </w:r>
      <w:r w:rsidR="001F0C37" w:rsidRPr="001F0C37">
        <w:t xml:space="preserve">) </w:t>
      </w:r>
      <w:r w:rsidRPr="001F0C37">
        <w:t>и консенсуальными</w:t>
      </w:r>
      <w:r w:rsidR="001F0C37" w:rsidRPr="001F0C37">
        <w:t xml:space="preserve"> (</w:t>
      </w:r>
      <w:r w:rsidRPr="001F0C37">
        <w:t>от лат</w:t>
      </w:r>
      <w:r w:rsidR="001F0C37" w:rsidRPr="001F0C37">
        <w:t xml:space="preserve">. </w:t>
      </w:r>
      <w:r w:rsidRPr="001F0C37">
        <w:rPr>
          <w:lang w:val="en-US"/>
        </w:rPr>
        <w:t>consensus</w:t>
      </w:r>
      <w:r w:rsidRPr="001F0C37">
        <w:t xml:space="preserve"> </w:t>
      </w:r>
      <w:r w:rsidR="001F0C37" w:rsidRPr="001F0C37">
        <w:t>-</w:t>
      </w:r>
      <w:r w:rsidRPr="001F0C37">
        <w:t xml:space="preserve"> соглашение</w:t>
      </w:r>
      <w:r w:rsidR="001F0C37" w:rsidRPr="001F0C37">
        <w:t>).</w:t>
      </w:r>
    </w:p>
    <w:p w:rsidR="001F0C37" w:rsidRPr="001F0C37" w:rsidRDefault="007A5526" w:rsidP="001F0C37">
      <w:r w:rsidRPr="001F0C37">
        <w:t xml:space="preserve">Консенсуальными считают договоры, вступающие в силу с момента достижения сторонами согласия, </w:t>
      </w:r>
      <w:r w:rsidR="001F0C37" w:rsidRPr="001F0C37">
        <w:t xml:space="preserve">т.е. </w:t>
      </w:r>
      <w:r w:rsidRPr="001F0C37">
        <w:t>для совершения которых достаточно достижения соглашения о совершении сделки</w:t>
      </w:r>
      <w:r w:rsidR="001F0C37" w:rsidRPr="001F0C37">
        <w:t xml:space="preserve">. </w:t>
      </w:r>
      <w:r w:rsidRPr="001F0C37">
        <w:t>Например, договор купли-продажи считается совершенным в момент достижения соглашения между продавцом и покупателем</w:t>
      </w:r>
      <w:r w:rsidR="001F0C37" w:rsidRPr="001F0C37">
        <w:t>.</w:t>
      </w:r>
    </w:p>
    <w:p w:rsidR="001F0C37" w:rsidRPr="001F0C37" w:rsidRDefault="007A5526" w:rsidP="001F0C37">
      <w:r w:rsidRPr="001F0C37">
        <w:t>Реальные сделки совершаются только при условии передачи вещи одним из участников</w:t>
      </w:r>
      <w:r w:rsidR="001F0C37" w:rsidRPr="001F0C37">
        <w:t xml:space="preserve">. </w:t>
      </w:r>
      <w:r w:rsidRPr="001F0C37">
        <w:t xml:space="preserve">Для реальной сделки характерно, что права и обязанности не могут возникнуть до момента передачи вещи, </w:t>
      </w:r>
      <w:r w:rsidR="001F0C37" w:rsidRPr="001F0C37">
        <w:t xml:space="preserve">т.е. </w:t>
      </w:r>
      <w:r w:rsidRPr="001F0C37">
        <w:t>реальными считаются договоры, которые признаются заключенными с момента, когда на основе соглашения осуществлена передача стороной контрагенту определенного имущества</w:t>
      </w:r>
      <w:r w:rsidR="001F0C37" w:rsidRPr="001F0C37">
        <w:t xml:space="preserve"> (</w:t>
      </w:r>
      <w:r w:rsidRPr="001F0C37">
        <w:t>договор займа, доверительного управления имуществом</w:t>
      </w:r>
      <w:r w:rsidR="001F0C37" w:rsidRPr="001F0C37">
        <w:t>).</w:t>
      </w:r>
    </w:p>
    <w:p w:rsidR="001F0C37" w:rsidRPr="001F0C37" w:rsidRDefault="007A5526" w:rsidP="001F0C37">
      <w:r w:rsidRPr="001F0C37">
        <w:t>Сделки бывают бессрочными и срочными</w:t>
      </w:r>
      <w:r w:rsidR="001F0C37" w:rsidRPr="001F0C37">
        <w:t xml:space="preserve">. </w:t>
      </w:r>
      <w:r w:rsidRPr="001F0C37">
        <w:t>В бессрочных сделках не определяется ни момент вступления ее в действие, ни момент ее прекращения</w:t>
      </w:r>
      <w:r w:rsidR="001F0C37" w:rsidRPr="001F0C37">
        <w:t xml:space="preserve">. </w:t>
      </w:r>
      <w:r w:rsidRPr="001F0C37">
        <w:t>Такая сделка немедленно вступает в силу и действует до исполнения данной цели</w:t>
      </w:r>
      <w:r w:rsidR="001F0C37" w:rsidRPr="001F0C37">
        <w:t>.</w:t>
      </w:r>
    </w:p>
    <w:p w:rsidR="001F0C37" w:rsidRPr="001F0C37" w:rsidRDefault="007A5526" w:rsidP="001F0C37">
      <w:r w:rsidRPr="001F0C37">
        <w:t>В срочных сделках определен либо момент вступления в действие, либо момент ее прекращения, либо оба указанных момента</w:t>
      </w:r>
      <w:r w:rsidR="001F0C37" w:rsidRPr="001F0C37">
        <w:t xml:space="preserve">. </w:t>
      </w:r>
      <w:r w:rsidRPr="001F0C37">
        <w:t>Срок, который стороны определили как момент возникновения прав и обязанностей, называется отлагательным</w:t>
      </w:r>
      <w:r w:rsidR="001F0C37" w:rsidRPr="001F0C37">
        <w:t>.</w:t>
      </w:r>
    </w:p>
    <w:p w:rsidR="001F0C37" w:rsidRPr="001F0C37" w:rsidRDefault="007A5526" w:rsidP="001F0C37">
      <w:r w:rsidRPr="001F0C37">
        <w:t>Если сделка вступает в действие немедленно, а стороны обусловили срок, когда сделка должна прекратиться, то такой срок называется отменительным</w:t>
      </w:r>
      <w:r w:rsidR="001F0C37" w:rsidRPr="001F0C37">
        <w:t>.</w:t>
      </w:r>
    </w:p>
    <w:p w:rsidR="001F0C37" w:rsidRPr="001F0C37" w:rsidRDefault="007A5526" w:rsidP="001F0C37">
      <w:r w:rsidRPr="001F0C37">
        <w:t>В тех случаях, когда в сделках наступления прав и возникновение обязанностей приурочено к каким либо событиям, относительно которых неизвестно, наступают они или нет, такие сделки называют условными</w:t>
      </w:r>
      <w:r w:rsidR="001F0C37" w:rsidRPr="001F0C37">
        <w:t>.</w:t>
      </w:r>
    </w:p>
    <w:p w:rsidR="001F0C37" w:rsidRPr="001F0C37" w:rsidRDefault="007A5526" w:rsidP="001F0C37">
      <w:r w:rsidRPr="001F0C37">
        <w:t>Различные виды международных коммерческих</w:t>
      </w:r>
      <w:r w:rsidR="001F0C37" w:rsidRPr="001F0C37">
        <w:t xml:space="preserve"> </w:t>
      </w:r>
      <w:r w:rsidRPr="001F0C37">
        <w:t>сделок различаются по своему содержанию друг от друга</w:t>
      </w:r>
      <w:r w:rsidR="001F0C37" w:rsidRPr="001F0C37">
        <w:t xml:space="preserve">. </w:t>
      </w:r>
      <w:r w:rsidRPr="001F0C37">
        <w:t xml:space="preserve">Содержание договора международной купли-продажи отличается от содержания договора международного бартера или договора международного финансового лизинга и </w:t>
      </w:r>
      <w:r w:rsidR="001F0C37" w:rsidRPr="001F0C37">
        <w:t xml:space="preserve">т.д. </w:t>
      </w:r>
      <w:r w:rsidRPr="001F0C37">
        <w:t>Как правило, их содержание аналогично содержанию одноименных</w:t>
      </w:r>
      <w:r w:rsidR="001F0C37" w:rsidRPr="001F0C37">
        <w:t xml:space="preserve"> "</w:t>
      </w:r>
      <w:r w:rsidRPr="001F0C37">
        <w:t>внутренних</w:t>
      </w:r>
      <w:r w:rsidR="001F0C37" w:rsidRPr="001F0C37">
        <w:t xml:space="preserve">" </w:t>
      </w:r>
      <w:r w:rsidRPr="001F0C37">
        <w:t>гражданско-правовых сделок</w:t>
      </w:r>
      <w:r w:rsidR="001F0C37" w:rsidRPr="001F0C37">
        <w:t xml:space="preserve">. </w:t>
      </w:r>
      <w:r w:rsidR="00054080" w:rsidRPr="001F0C37">
        <w:rPr>
          <w:rStyle w:val="ae"/>
          <w:color w:val="000000"/>
        </w:rPr>
        <w:footnoteReference w:id="11"/>
      </w:r>
      <w:r w:rsidRPr="001F0C37">
        <w:t xml:space="preserve"> Поэтому невозможно дать общее определение для всех международных сделок, включающее и их содержательную сторону</w:t>
      </w:r>
      <w:r w:rsidR="001F0C37" w:rsidRPr="001F0C37">
        <w:t xml:space="preserve">. </w:t>
      </w:r>
      <w:r w:rsidRPr="001F0C37">
        <w:t>Видимо, в этом и нет никакой необходимости</w:t>
      </w:r>
      <w:r w:rsidR="001F0C37" w:rsidRPr="001F0C37">
        <w:t xml:space="preserve">. </w:t>
      </w:r>
      <w:r w:rsidRPr="001F0C37">
        <w:t xml:space="preserve">Вместе с тем, все виды международных сделок независимо от их содержания объединяются в одну группу наличием у каждого из них общего классификационного критерия </w:t>
      </w:r>
      <w:r w:rsidR="001F0C37" w:rsidRPr="001F0C37">
        <w:t>-</w:t>
      </w:r>
      <w:r w:rsidRPr="001F0C37">
        <w:t xml:space="preserve"> критерия</w:t>
      </w:r>
      <w:r w:rsidR="001F0C37" w:rsidRPr="001F0C37">
        <w:t xml:space="preserve"> "</w:t>
      </w:r>
      <w:r w:rsidRPr="001F0C37">
        <w:t>международности</w:t>
      </w:r>
      <w:r w:rsidR="001F0C37" w:rsidRPr="001F0C37">
        <w:t>".</w:t>
      </w:r>
    </w:p>
    <w:p w:rsidR="001F0C37" w:rsidRPr="001F0C37" w:rsidRDefault="00061332" w:rsidP="001F0C37">
      <w:pPr>
        <w:pStyle w:val="2"/>
      </w:pPr>
      <w:r w:rsidRPr="001F0C37">
        <w:br w:type="page"/>
      </w:r>
      <w:bookmarkStart w:id="3" w:name="_Toc247676547"/>
      <w:r w:rsidR="00514DA0" w:rsidRPr="001F0C37">
        <w:t>3</w:t>
      </w:r>
      <w:r w:rsidR="001F0C37" w:rsidRPr="001F0C37">
        <w:t>. Ответственность сторон за неисполнение или ненадлежащее исполнение внешнеэкономических сделок</w:t>
      </w:r>
      <w:bookmarkEnd w:id="3"/>
    </w:p>
    <w:p w:rsidR="001F0C37" w:rsidRDefault="001F0C37" w:rsidP="001F0C37"/>
    <w:p w:rsidR="001F0C37" w:rsidRPr="001F0C37" w:rsidRDefault="00685D12" w:rsidP="001F0C37">
      <w:r w:rsidRPr="001F0C37">
        <w:t>В международном частном праве</w:t>
      </w:r>
      <w:r w:rsidR="00073EA9" w:rsidRPr="001F0C37">
        <w:t xml:space="preserve"> никогда нельзя исключить возможность возникновения правовых споров</w:t>
      </w:r>
      <w:r w:rsidR="001F0C37" w:rsidRPr="001F0C37">
        <w:t xml:space="preserve">: </w:t>
      </w:r>
      <w:r w:rsidR="00073EA9" w:rsidRPr="001F0C37">
        <w:t>нередко при исполнении контракта контрагентами из-за различного понимания взаимных обязательств по причине неодинакового толкования условий контракта или их отсутствия</w:t>
      </w:r>
      <w:r w:rsidR="001F0C37" w:rsidRPr="001F0C37">
        <w:t xml:space="preserve">. </w:t>
      </w:r>
      <w:r w:rsidR="00073EA9" w:rsidRPr="001F0C37">
        <w:t>Большинство этих разногласий разрешаются путем переговоров между сторонами, в процессе которых находят оптимальные условия</w:t>
      </w:r>
      <w:r w:rsidR="001F0C37" w:rsidRPr="001F0C37">
        <w:t xml:space="preserve">. </w:t>
      </w:r>
      <w:r w:rsidR="00073EA9" w:rsidRPr="001F0C37">
        <w:t>В случае, когда из-за различного толкования своих обязательств сторонам не удается решить разногласия путем переговоров, организации и фирмы различных стран, как правило, предпочитают арбитражное разбирательство судебному</w:t>
      </w:r>
      <w:r w:rsidR="001F0C37" w:rsidRPr="001F0C37">
        <w:t xml:space="preserve">. </w:t>
      </w:r>
      <w:r w:rsidR="00073EA9" w:rsidRPr="001F0C37">
        <w:t>Для правовой обеспеченности сделок большое значение приобретает создание условий, гарантирующих объективное и компетентно</w:t>
      </w:r>
      <w:r w:rsidR="00514DA0" w:rsidRPr="001F0C37">
        <w:t>е разрешение возможных споров</w:t>
      </w:r>
      <w:r w:rsidR="001F0C37" w:rsidRPr="001F0C37">
        <w:t>.</w:t>
      </w:r>
    </w:p>
    <w:p w:rsidR="001F0C37" w:rsidRPr="001F0C37" w:rsidRDefault="00073EA9" w:rsidP="001F0C37">
      <w:r w:rsidRPr="001F0C37">
        <w:t>Во внешнеторговом контракте купли-продажи должен быть установлен порядок разрешения споров, которые могут возникнуть между сторонами и не могут быть урегулированы путем переговоров</w:t>
      </w:r>
      <w:r w:rsidR="001F0C37" w:rsidRPr="001F0C37">
        <w:t xml:space="preserve">. </w:t>
      </w:r>
      <w:r w:rsidRPr="001F0C37">
        <w:t>Российское законодательство признает соглашение сторон об арбитраже, включенное в условия контракта</w:t>
      </w:r>
      <w:r w:rsidR="001F0C37" w:rsidRPr="001F0C37">
        <w:t xml:space="preserve">. </w:t>
      </w:r>
      <w:r w:rsidRPr="001F0C37">
        <w:t>Отечественная организация по соглашению об арбитраже со своим иностранным партнером может передать спор как на разрешение постоянно действующих в Российской Федерации арбитражных органов, так и на рассмотрение любого иного постоянного или</w:t>
      </w:r>
      <w:r w:rsidR="001F0C37" w:rsidRPr="001F0C37">
        <w:t xml:space="preserve"> "</w:t>
      </w:r>
      <w:r w:rsidRPr="001F0C37">
        <w:t>изолированного</w:t>
      </w:r>
      <w:r w:rsidR="001F0C37" w:rsidRPr="001F0C37">
        <w:t xml:space="preserve">" </w:t>
      </w:r>
      <w:r w:rsidRPr="001F0C37">
        <w:t>арбитража</w:t>
      </w:r>
      <w:r w:rsidR="001F0C37" w:rsidRPr="001F0C37">
        <w:t xml:space="preserve">. </w:t>
      </w:r>
      <w:r w:rsidRPr="001F0C37">
        <w:t>Закон не содержит каких либо ограничений в отношении места такого арбитража</w:t>
      </w:r>
      <w:r w:rsidR="001F0C37" w:rsidRPr="001F0C37">
        <w:t xml:space="preserve">. </w:t>
      </w:r>
      <w:r w:rsidRPr="001F0C37">
        <w:t>Свобода выбора сторонами места проведени</w:t>
      </w:r>
      <w:r w:rsidR="00685D12" w:rsidRPr="001F0C37">
        <w:t>я арбитража не ограничивается</w:t>
      </w:r>
      <w:r w:rsidR="001F0C37" w:rsidRPr="001F0C37">
        <w:t>.</w:t>
      </w:r>
    </w:p>
    <w:p w:rsidR="001F0C37" w:rsidRPr="001F0C37" w:rsidRDefault="00073EA9" w:rsidP="001F0C37">
      <w:r w:rsidRPr="001F0C37">
        <w:t>Арбитражная оговорка</w:t>
      </w:r>
      <w:r w:rsidR="001F0C37" w:rsidRPr="001F0C37">
        <w:t xml:space="preserve"> - </w:t>
      </w:r>
      <w:r w:rsidRPr="001F0C37">
        <w:t>это арбитражное соглашение по поводу возникшего спора или арбитражное соглашение относительно споров, которые могут возникнуть в будущем</w:t>
      </w:r>
      <w:r w:rsidR="001F0C37" w:rsidRPr="001F0C37">
        <w:t xml:space="preserve">. </w:t>
      </w:r>
      <w:r w:rsidRPr="001F0C37">
        <w:t>Арбитражная оговорка должна быть правильно сформулирована, поскольку от ее содержания зависит компетенция арбитража по рассмотрению спора</w:t>
      </w:r>
      <w:r w:rsidR="001F0C37" w:rsidRPr="001F0C37">
        <w:t xml:space="preserve">. </w:t>
      </w:r>
      <w:r w:rsidRPr="001F0C37">
        <w:t>Она должна содержать несколько компонентов</w:t>
      </w:r>
      <w:r w:rsidR="001F0C37" w:rsidRPr="001F0C37">
        <w:t xml:space="preserve">: </w:t>
      </w:r>
      <w:r w:rsidRPr="001F0C37">
        <w:t>определение круга споров, которые подлежат рассмотрению в органах международного коммерческого арбитража, указание на то, какой именно орган международного коммерческого арбитража компетентен рассматривать спор</w:t>
      </w:r>
      <w:r w:rsidR="001F0C37" w:rsidRPr="001F0C37">
        <w:t xml:space="preserve">. </w:t>
      </w:r>
      <w:r w:rsidRPr="001F0C37">
        <w:t>В подавляющем большинстве сделок, заключаемых российскими организациями и фирмами других стран, предусматривается арбитражный порядок разрешения споров</w:t>
      </w:r>
      <w:r w:rsidR="001F0C37" w:rsidRPr="001F0C37">
        <w:t xml:space="preserve">. </w:t>
      </w:r>
      <w:r w:rsidRPr="001F0C37">
        <w:t>В этом случае в условиях контракта необходимо указать, какой конкретно арбитра</w:t>
      </w:r>
      <w:r w:rsidR="00514DA0" w:rsidRPr="001F0C37">
        <w:t>ж будет рассматривать их спор</w:t>
      </w:r>
      <w:r w:rsidR="001F0C37" w:rsidRPr="001F0C37">
        <w:t>.</w:t>
      </w:r>
    </w:p>
    <w:p w:rsidR="002E1676" w:rsidRDefault="00073EA9" w:rsidP="002E1676">
      <w:r w:rsidRPr="001F0C37">
        <w:t>По сложившейся практике освобождение должника от ответственности может быть в виду отсутствия в его действиях вины</w:t>
      </w:r>
      <w:r w:rsidR="001F0C37" w:rsidRPr="001F0C37">
        <w:t xml:space="preserve"> (</w:t>
      </w:r>
      <w:r w:rsidRPr="001F0C37">
        <w:t>фактическая невозможность исполнения</w:t>
      </w:r>
      <w:r w:rsidR="001F0C37" w:rsidRPr="001F0C37">
        <w:t>),</w:t>
      </w:r>
      <w:r w:rsidRPr="001F0C37">
        <w:t xml:space="preserve"> а также вследствие того, что неисполнение договора нельзя считать неправомерным</w:t>
      </w:r>
      <w:r w:rsidR="001F0C37" w:rsidRPr="001F0C37">
        <w:t xml:space="preserve"> (</w:t>
      </w:r>
      <w:r w:rsidRPr="001F0C37">
        <w:t>юридическая невозможность исполнения</w:t>
      </w:r>
      <w:r w:rsidR="001F0C37" w:rsidRPr="001F0C37">
        <w:t xml:space="preserve">). </w:t>
      </w:r>
      <w:r w:rsidRPr="001F0C37">
        <w:t>При этом учитываются следующие обстоятельства</w:t>
      </w:r>
      <w:r w:rsidR="001F0C37" w:rsidRPr="001F0C37">
        <w:t xml:space="preserve">: </w:t>
      </w:r>
      <w:r w:rsidRPr="001F0C37">
        <w:t>действие непреодолимой силы</w:t>
      </w:r>
      <w:r w:rsidR="001F0C37" w:rsidRPr="001F0C37">
        <w:t xml:space="preserve"> (</w:t>
      </w:r>
      <w:r w:rsidRPr="001F0C37">
        <w:t>стихийные бедствия, военные действия, эпидемии, забастовки и пр</w:t>
      </w:r>
      <w:r w:rsidR="001F0C37">
        <w:t>.</w:t>
      </w:r>
      <w:r w:rsidR="001F0C37" w:rsidRPr="001F0C37">
        <w:t>),</w:t>
      </w:r>
      <w:r w:rsidRPr="001F0C37">
        <w:t xml:space="preserve"> отказ государственного органа на выдачу лицензии на экспорт товаров, аннулирование ранее выданных лицензий</w:t>
      </w:r>
      <w:r w:rsidR="001F0C37" w:rsidRPr="001F0C37">
        <w:t xml:space="preserve">; </w:t>
      </w:r>
      <w:r w:rsidRPr="001F0C37">
        <w:t xml:space="preserve">случай, </w:t>
      </w:r>
      <w:r w:rsidR="001F0C37" w:rsidRPr="001F0C37">
        <w:t xml:space="preserve">т.е. </w:t>
      </w:r>
      <w:r w:rsidRPr="001F0C37">
        <w:t>обстоятельство возникшее без вины должника</w:t>
      </w:r>
      <w:r w:rsidR="001F0C37" w:rsidRPr="001F0C37">
        <w:t xml:space="preserve"> (</w:t>
      </w:r>
      <w:r w:rsidRPr="001F0C37">
        <w:t>например действия третьих лиц</w:t>
      </w:r>
      <w:r w:rsidR="001F0C37" w:rsidRPr="001F0C37">
        <w:t xml:space="preserve">); </w:t>
      </w:r>
      <w:r w:rsidR="00514DA0" w:rsidRPr="001F0C37">
        <w:t xml:space="preserve">просрочка кредитора и </w:t>
      </w:r>
      <w:r w:rsidR="001F0C37" w:rsidRPr="001F0C37">
        <w:t>т.д.</w:t>
      </w:r>
      <w:r w:rsidR="002E1676">
        <w:t xml:space="preserve"> </w:t>
      </w:r>
      <w:r w:rsidRPr="001F0C37">
        <w:t>Внешнеэкономические сделки прекращаются прежде всего их надлежащим исполнением, а так же зачетом взаимных требований, соглашением сторон, невозможностью исполнения, ликвидацией юридическог</w:t>
      </w:r>
      <w:r w:rsidR="00514DA0" w:rsidRPr="001F0C37">
        <w:t>о лица или смертью гражданина</w:t>
      </w:r>
      <w:r w:rsidR="001F0C37" w:rsidRPr="001F0C37">
        <w:t>.</w:t>
      </w:r>
      <w:r w:rsidR="002E1676">
        <w:t xml:space="preserve"> </w:t>
      </w:r>
      <w:r w:rsidRPr="001F0C37">
        <w:t>Одностороннее расторжение контракта не допускается, кроме случаев, предусмотренных нормативным актом или условиями контракта, например, если имеет место серьезное нарушение договорных условия одной из сторон, делающее невозможным дальнейшее существование договора</w:t>
      </w:r>
      <w:r w:rsidR="001F0C37" w:rsidRPr="001F0C37">
        <w:t xml:space="preserve">. </w:t>
      </w:r>
      <w:r w:rsidRPr="001F0C37">
        <w:t>Сторона, виновная в расторжении договора, обязана возместить другой стороне убытки</w:t>
      </w:r>
      <w:r w:rsidR="001F0C37" w:rsidRPr="001F0C37">
        <w:t xml:space="preserve">. </w:t>
      </w:r>
    </w:p>
    <w:p w:rsidR="001F0C37" w:rsidRPr="001F0C37" w:rsidRDefault="00073EA9" w:rsidP="002E1676">
      <w:pPr>
        <w:pStyle w:val="2"/>
      </w:pPr>
      <w:r w:rsidRPr="001F0C37">
        <w:br w:type="page"/>
      </w:r>
      <w:bookmarkStart w:id="4" w:name="_Toc247676548"/>
      <w:r w:rsidR="00514DA0" w:rsidRPr="001F0C37">
        <w:t>4</w:t>
      </w:r>
      <w:r w:rsidR="001F0C37" w:rsidRPr="001F0C37">
        <w:t xml:space="preserve">. </w:t>
      </w:r>
      <w:r w:rsidR="002E1676" w:rsidRPr="001F0C37">
        <w:t xml:space="preserve">Особенности </w:t>
      </w:r>
      <w:r w:rsidR="001F0C37" w:rsidRPr="001F0C37">
        <w:t>правового регулирования внешнеэкономических сделок</w:t>
      </w:r>
      <w:bookmarkEnd w:id="4"/>
    </w:p>
    <w:p w:rsidR="002E1676" w:rsidRDefault="002E1676" w:rsidP="001F0C37"/>
    <w:p w:rsidR="001F0C37" w:rsidRPr="001F0C37" w:rsidRDefault="005466D1" w:rsidP="001F0C37">
      <w:r w:rsidRPr="001F0C37">
        <w:t>Основу частноправового регулирования внешнеэкономических сделок в настоящее время составляет вступившая в силу с 1 марта 2002 г</w:t>
      </w:r>
      <w:r w:rsidR="001F0C37" w:rsidRPr="001F0C37">
        <w:t xml:space="preserve">. </w:t>
      </w:r>
      <w:r w:rsidRPr="001F0C37">
        <w:t>часть 3 ГК, в которой содержится раздел VI</w:t>
      </w:r>
      <w:r w:rsidR="001F0C37" w:rsidRPr="001F0C37">
        <w:t xml:space="preserve"> "</w:t>
      </w:r>
      <w:r w:rsidRPr="001F0C37">
        <w:t>Международное ча</w:t>
      </w:r>
      <w:r w:rsidR="00D30373" w:rsidRPr="001F0C37">
        <w:t>стное право</w:t>
      </w:r>
      <w:r w:rsidR="001F0C37" w:rsidRPr="001F0C37">
        <w:t>" (</w:t>
      </w:r>
      <w:r w:rsidR="00D30373" w:rsidRPr="001F0C37">
        <w:t>ст</w:t>
      </w:r>
      <w:r w:rsidR="001F0C37" w:rsidRPr="001F0C37">
        <w:t>.1</w:t>
      </w:r>
      <w:r w:rsidR="00D30373" w:rsidRPr="001F0C37">
        <w:t>186</w:t>
      </w:r>
      <w:r w:rsidR="001F0C37" w:rsidRPr="001F0C37">
        <w:t xml:space="preserve"> - </w:t>
      </w:r>
      <w:r w:rsidR="00D30373" w:rsidRPr="001F0C37">
        <w:t>1223</w:t>
      </w:r>
      <w:r w:rsidR="001F0C37" w:rsidRPr="001F0C37">
        <w:t>).</w:t>
      </w:r>
    </w:p>
    <w:p w:rsidR="005466D1" w:rsidRPr="001F0C37" w:rsidRDefault="005466D1" w:rsidP="001F0C37">
      <w:r w:rsidRPr="001F0C37">
        <w:t>Существует точка зрения, согласно которой такие признаки, как место заключения и исполнения внешнеторговой сделки на территории различных государств</w:t>
      </w:r>
      <w:r w:rsidR="001F0C37" w:rsidRPr="001F0C37">
        <w:t xml:space="preserve">; </w:t>
      </w:r>
      <w:r w:rsidRPr="001F0C37">
        <w:t>совершение на территории различных государств оферты и акцепта</w:t>
      </w:r>
      <w:r w:rsidR="001F0C37" w:rsidRPr="001F0C37">
        <w:t xml:space="preserve">; </w:t>
      </w:r>
      <w:r w:rsidRPr="001F0C37">
        <w:t>нахождение на территории различных государств пунктов отправления и назначения проданного товара</w:t>
      </w:r>
      <w:r w:rsidR="001F0C37" w:rsidRPr="001F0C37">
        <w:t xml:space="preserve"> (</w:t>
      </w:r>
      <w:r w:rsidRPr="001F0C37">
        <w:t>пересечение границ</w:t>
      </w:r>
      <w:r w:rsidR="001F0C37" w:rsidRPr="001F0C37">
        <w:t>),</w:t>
      </w:r>
      <w:r w:rsidRPr="001F0C37">
        <w:t xml:space="preserve"> не являются определяющими</w:t>
      </w:r>
      <w:r w:rsidR="001F0C37" w:rsidRPr="001F0C37">
        <w:t xml:space="preserve"> (</w:t>
      </w:r>
      <w:r w:rsidRPr="001F0C37">
        <w:t>какими они признавались в Гаагской конвенции о единообразном законе о международной купле-продаже товаров 1964 г</w:t>
      </w:r>
      <w:r w:rsidR="001F0C37" w:rsidRPr="001F0C37">
        <w:t>),</w:t>
      </w:r>
      <w:r w:rsidRPr="001F0C37">
        <w:t xml:space="preserve"> так как сделка, заключенная на выставке товаров в той или иной стране, не будет обладать каким-нибудь из этих признаков, оставаясь по своей сути внешнеторговой</w:t>
      </w:r>
      <w:r w:rsidR="001F0C37" w:rsidRPr="001F0C37">
        <w:t xml:space="preserve">. </w:t>
      </w:r>
      <w:r w:rsidR="005E488D" w:rsidRPr="001F0C37">
        <w:rPr>
          <w:rStyle w:val="ae"/>
          <w:color w:val="000000"/>
        </w:rPr>
        <w:footnoteReference w:id="12"/>
      </w:r>
    </w:p>
    <w:p w:rsidR="001F0C37" w:rsidRPr="001F0C37" w:rsidRDefault="005466D1" w:rsidP="001F0C37">
      <w:r w:rsidRPr="001F0C37">
        <w:t>Приведенная точка зрения, на наш взгляд, верна, так как в понятие внешнеэкономической сделки, как и в любое понятие, должны входить только концептуальные признаки</w:t>
      </w:r>
      <w:r w:rsidR="001F0C37" w:rsidRPr="001F0C37">
        <w:t>.</w:t>
      </w:r>
    </w:p>
    <w:p w:rsidR="001F0C37" w:rsidRPr="001F0C37" w:rsidRDefault="005466D1" w:rsidP="001F0C37">
      <w:r w:rsidRPr="001F0C37">
        <w:t>Среди определений внешнеторговой или внешнеэкономической сделки одно из основных мест занимает определение Венской конвенции ООН</w:t>
      </w:r>
      <w:r w:rsidR="001F0C37" w:rsidRPr="001F0C37">
        <w:t xml:space="preserve"> "</w:t>
      </w:r>
      <w:r w:rsidRPr="001F0C37">
        <w:t>О договорах международной купли-продажи товаров</w:t>
      </w:r>
      <w:r w:rsidR="001F0C37" w:rsidRPr="001F0C37">
        <w:t xml:space="preserve">" </w:t>
      </w:r>
      <w:r w:rsidRPr="001F0C37">
        <w:t>1980 г</w:t>
      </w:r>
      <w:r w:rsidR="001F0C37" w:rsidRPr="001F0C37">
        <w:t>.,</w:t>
      </w:r>
      <w:r w:rsidRPr="001F0C37">
        <w:t xml:space="preserve"> которая понимает под такими соглашениями договоры, заключенные между сторонами, коммерческие предприятия которых находятся в разных государствах</w:t>
      </w:r>
      <w:r w:rsidR="001F0C37" w:rsidRPr="001F0C37">
        <w:t xml:space="preserve"> (</w:t>
      </w:r>
      <w:r w:rsidRPr="001F0C37">
        <w:t>ст</w:t>
      </w:r>
      <w:r w:rsidR="001F0C37" w:rsidRPr="001F0C37">
        <w:t xml:space="preserve">.1). </w:t>
      </w:r>
      <w:r w:rsidRPr="001F0C37">
        <w:t>В соответствии с Конвенцией в качестве внешнеторговой может быть признана сделка, заключенная, например, между российским юридическим лицом и компанией, созданной им за границей</w:t>
      </w:r>
      <w:r w:rsidR="001F0C37" w:rsidRPr="001F0C37">
        <w:t xml:space="preserve">. </w:t>
      </w:r>
      <w:r w:rsidRPr="001F0C37">
        <w:t>Однако согласно п</w:t>
      </w:r>
      <w:r w:rsidR="001F0C37" w:rsidRPr="001F0C37">
        <w:t>.2</w:t>
      </w:r>
      <w:r w:rsidRPr="001F0C37">
        <w:t xml:space="preserve"> ст</w:t>
      </w:r>
      <w:r w:rsidR="001F0C37" w:rsidRPr="001F0C37">
        <w:t>.1</w:t>
      </w:r>
      <w:r w:rsidRPr="001F0C37">
        <w:t xml:space="preserve"> Венской конвенции ООН</w:t>
      </w:r>
      <w:r w:rsidR="001F0C37" w:rsidRPr="001F0C37">
        <w:t xml:space="preserve"> "</w:t>
      </w:r>
      <w:r w:rsidRPr="001F0C37">
        <w:t>О договорах международной купли-продажи товаров</w:t>
      </w:r>
      <w:r w:rsidR="001F0C37" w:rsidRPr="001F0C37">
        <w:t xml:space="preserve">" </w:t>
      </w:r>
      <w:r w:rsidRPr="001F0C37">
        <w:t>фактическое нахождение коммерческих предприятий сторон в разных государствах может быть не принято во внимание, так как термин</w:t>
      </w:r>
      <w:r w:rsidR="001F0C37" w:rsidRPr="001F0C37">
        <w:t xml:space="preserve"> "</w:t>
      </w:r>
      <w:r w:rsidRPr="001F0C37">
        <w:t>коммерческое предприятие стороны</w:t>
      </w:r>
      <w:r w:rsidR="001F0C37" w:rsidRPr="001F0C37">
        <w:t xml:space="preserve">" </w:t>
      </w:r>
      <w:r w:rsidRPr="001F0C37">
        <w:t>имеет специальное значение и характеризует место основной деятельн</w:t>
      </w:r>
      <w:r w:rsidR="005E488D" w:rsidRPr="001F0C37">
        <w:t>ости стороны</w:t>
      </w:r>
      <w:r w:rsidR="001F0C37" w:rsidRPr="001F0C37">
        <w:t xml:space="preserve">. </w:t>
      </w:r>
      <w:r w:rsidRPr="001F0C37">
        <w:t>Исходя из приведенного термина, практики российского права делают акцент на обязательном признаке внешнеэкономического контракта</w:t>
      </w:r>
      <w:r w:rsidR="001F0C37" w:rsidRPr="001F0C37">
        <w:t xml:space="preserve"> - </w:t>
      </w:r>
      <w:r w:rsidRPr="001F0C37">
        <w:t>нахождение коммерческих предприятий сторон контракта в разных государствах</w:t>
      </w:r>
      <w:r w:rsidR="001F0C37" w:rsidRPr="001F0C37">
        <w:t xml:space="preserve">. </w:t>
      </w:r>
      <w:r w:rsidRPr="001F0C37">
        <w:t>Поэтому не имеет решающего значения национальность</w:t>
      </w:r>
      <w:r w:rsidR="001F0C37" w:rsidRPr="001F0C37">
        <w:t xml:space="preserve"> (</w:t>
      </w:r>
      <w:r w:rsidRPr="001F0C37">
        <w:t>государственная принадлежность</w:t>
      </w:r>
      <w:r w:rsidR="001F0C37" w:rsidRPr="001F0C37">
        <w:t xml:space="preserve">) </w:t>
      </w:r>
      <w:r w:rsidRPr="001F0C37">
        <w:t>стор</w:t>
      </w:r>
      <w:r w:rsidR="005E488D" w:rsidRPr="001F0C37">
        <w:t>он контракта</w:t>
      </w:r>
      <w:r w:rsidR="001F0C37" w:rsidRPr="001F0C37">
        <w:t>.</w:t>
      </w:r>
    </w:p>
    <w:p w:rsidR="001F0C37" w:rsidRPr="001F0C37" w:rsidRDefault="005466D1" w:rsidP="001F0C37">
      <w:r w:rsidRPr="001F0C37">
        <w:t>Например, российское юридическое лицо</w:t>
      </w:r>
      <w:r w:rsidR="001F0C37" w:rsidRPr="001F0C37">
        <w:t xml:space="preserve"> (т.е. </w:t>
      </w:r>
      <w:r w:rsidRPr="001F0C37">
        <w:t>организация, зарегистрированная на территории России</w:t>
      </w:r>
      <w:r w:rsidR="001F0C37" w:rsidRPr="001F0C37">
        <w:t xml:space="preserve">) </w:t>
      </w:r>
      <w:r w:rsidRPr="001F0C37">
        <w:t>может постоянно осуществлять свою деятельность на территории иностранного государства</w:t>
      </w:r>
      <w:r w:rsidR="001F0C37" w:rsidRPr="001F0C37">
        <w:t xml:space="preserve"> (т.е. </w:t>
      </w:r>
      <w:r w:rsidRPr="001F0C37">
        <w:t>иметь там свое коммерческое предприятие</w:t>
      </w:r>
      <w:r w:rsidR="001F0C37" w:rsidRPr="001F0C37">
        <w:t xml:space="preserve">). </w:t>
      </w:r>
      <w:r w:rsidRPr="001F0C37">
        <w:t>Соответственно контракт, заключенный между таким юридическим лицом и другой российской фирмой, будет рассматриваться ка</w:t>
      </w:r>
      <w:r w:rsidR="005E488D" w:rsidRPr="001F0C37">
        <w:t>к внешнеэкономический контракт</w:t>
      </w:r>
      <w:r w:rsidR="001F0C37" w:rsidRPr="001F0C37">
        <w:t>.</w:t>
      </w:r>
    </w:p>
    <w:p w:rsidR="001F0C37" w:rsidRPr="001F0C37" w:rsidRDefault="005466D1" w:rsidP="001F0C37">
      <w:r w:rsidRPr="001F0C37">
        <w:t>И наоборот, контракт, заключенный между американской и российской фирмами, не будет рассматриваться как внешнеэкономический, если коммерческие предприятия американской фирмы и российской фирмы находятся в России</w:t>
      </w:r>
      <w:r w:rsidR="001F0C37" w:rsidRPr="001F0C37">
        <w:t xml:space="preserve">. </w:t>
      </w:r>
      <w:r w:rsidRPr="001F0C37">
        <w:t>В этом случае сделка будет характеризоваться как обычная</w:t>
      </w:r>
      <w:r w:rsidR="001F0C37" w:rsidRPr="001F0C37">
        <w:t xml:space="preserve"> ("</w:t>
      </w:r>
      <w:r w:rsidRPr="001F0C37">
        <w:t>внутренняя</w:t>
      </w:r>
      <w:r w:rsidR="001F0C37" w:rsidRPr="001F0C37">
        <w:t xml:space="preserve">") </w:t>
      </w:r>
      <w:r w:rsidRPr="001F0C37">
        <w:t>гражданско-правовая</w:t>
      </w:r>
      <w:r w:rsidR="005E488D" w:rsidRPr="001F0C37">
        <w:t xml:space="preserve"> сделка и регулироваться</w:t>
      </w:r>
      <w:r w:rsidR="001F0C37" w:rsidRPr="001F0C37">
        <w:t>.</w:t>
      </w:r>
    </w:p>
    <w:p w:rsidR="001F0C37" w:rsidRPr="001F0C37" w:rsidRDefault="005E488D" w:rsidP="001F0C37">
      <w:r w:rsidRPr="001F0C37">
        <w:t>На наш</w:t>
      </w:r>
      <w:r w:rsidR="005466D1" w:rsidRPr="001F0C37">
        <w:t xml:space="preserve"> взгляд, определение Венской конвенции ООН</w:t>
      </w:r>
      <w:r w:rsidR="001F0C37" w:rsidRPr="001F0C37">
        <w:t xml:space="preserve"> "</w:t>
      </w:r>
      <w:r w:rsidR="005466D1" w:rsidRPr="001F0C37">
        <w:t>О договорах международной купли-продажи товаров</w:t>
      </w:r>
      <w:r w:rsidR="001F0C37" w:rsidRPr="001F0C37">
        <w:t xml:space="preserve">" </w:t>
      </w:r>
      <w:r w:rsidR="005466D1" w:rsidRPr="001F0C37">
        <w:t xml:space="preserve">может быть конкретизировано в национальном </w:t>
      </w:r>
      <w:r w:rsidRPr="001F0C37">
        <w:t>законодательстве каждой страны</w:t>
      </w:r>
      <w:r w:rsidR="001F0C37" w:rsidRPr="001F0C37">
        <w:t>.</w:t>
      </w:r>
    </w:p>
    <w:p w:rsidR="001F0C37" w:rsidRPr="001F0C37" w:rsidRDefault="005466D1" w:rsidP="001F0C37">
      <w:r w:rsidRPr="001F0C37">
        <w:t>Более точную характеристику внешнеэкономической сделки дает особый поря</w:t>
      </w:r>
      <w:r w:rsidR="005E488D" w:rsidRPr="001F0C37">
        <w:t>док ее правового регулирования</w:t>
      </w:r>
      <w:r w:rsidR="001F0C37" w:rsidRPr="001F0C37">
        <w:t>.</w:t>
      </w:r>
    </w:p>
    <w:p w:rsidR="001F0C37" w:rsidRPr="001F0C37" w:rsidRDefault="005466D1" w:rsidP="001F0C37">
      <w:r w:rsidRPr="001F0C37">
        <w:t>Современное международное частное право в качестве основного и универсального принципа для определения компетентного правопорядка по внешнеэкономическим сделкам признает автономию воли сторон</w:t>
      </w:r>
      <w:r w:rsidR="001F0C37" w:rsidRPr="001F0C37">
        <w:t xml:space="preserve">. </w:t>
      </w:r>
      <w:r w:rsidRPr="001F0C37">
        <w:t>В соответствии с ней участники сделки при заключении договора могут самостоятельно выбирать право страны, которое будет регулировать их правоотношения</w:t>
      </w:r>
      <w:r w:rsidR="001F0C37" w:rsidRPr="001F0C37">
        <w:t xml:space="preserve">. </w:t>
      </w:r>
      <w:r w:rsidRPr="001F0C37">
        <w:t>Заключая сделку, стороны должны также решить вопрос о выборе права, применимого к сделке</w:t>
      </w:r>
      <w:r w:rsidR="001F0C37" w:rsidRPr="001F0C37">
        <w:t xml:space="preserve">. </w:t>
      </w:r>
      <w:r w:rsidRPr="001F0C37">
        <w:t>Иначе говоря, сторонам следует установить, каким законодательством будут регулироваться отношения, вытекающие из сделки</w:t>
      </w:r>
      <w:r w:rsidR="001F0C37" w:rsidRPr="001F0C37">
        <w:t xml:space="preserve">. </w:t>
      </w:r>
      <w:r w:rsidRPr="001F0C37">
        <w:t>Стороны могут сделать это в силу автономии воли, которая заключается в их праве устанавливать по своему усмотрению содержание сделки</w:t>
      </w:r>
      <w:r w:rsidR="001F0C37" w:rsidRPr="001F0C37">
        <w:t xml:space="preserve">. </w:t>
      </w:r>
      <w:r w:rsidRPr="001F0C37">
        <w:t>Автономия воли сторон обычно признается в законодательстве различных государств, но ее допустимые пределы понимаются в законодательствах государств по-разному</w:t>
      </w:r>
      <w:r w:rsidR="001F0C37" w:rsidRPr="001F0C37">
        <w:t xml:space="preserve">. </w:t>
      </w:r>
      <w:r w:rsidRPr="001F0C37">
        <w:t>В одних странах автономия воли ничем не ограничивается, то есть стороны могут подчинить сделку любой правовой системе</w:t>
      </w:r>
      <w:r w:rsidR="001F0C37" w:rsidRPr="001F0C37">
        <w:t xml:space="preserve">. </w:t>
      </w:r>
      <w:r w:rsidRPr="001F0C37">
        <w:t>В других странах</w:t>
      </w:r>
      <w:r w:rsidR="001F0C37" w:rsidRPr="001F0C37">
        <w:t xml:space="preserve"> (</w:t>
      </w:r>
      <w:r w:rsidRPr="001F0C37">
        <w:t>преимущественно страны англосаксонской системы права</w:t>
      </w:r>
      <w:r w:rsidR="001F0C37" w:rsidRPr="001F0C37">
        <w:t xml:space="preserve">) </w:t>
      </w:r>
      <w:r w:rsidRPr="001F0C37">
        <w:t>действует принцип локализации договора</w:t>
      </w:r>
      <w:r w:rsidR="001F0C37" w:rsidRPr="001F0C37">
        <w:t xml:space="preserve">: </w:t>
      </w:r>
      <w:r w:rsidRPr="001F0C37">
        <w:t>стороны могут избрать только то право, которое наиболее тесно связано с данной сделкой</w:t>
      </w:r>
      <w:r w:rsidR="001F0C37" w:rsidRPr="001F0C37">
        <w:t xml:space="preserve">. </w:t>
      </w:r>
      <w:r w:rsidRPr="001F0C37">
        <w:t>При этом общее ограничение свободы выбора права состоит в том, что в процессе такого выбора нельзя исключить применение соответствующих норм императивного характера, а также тех правовых предписаний, которые в большей степени отвечают интересам потребителя или работника</w:t>
      </w:r>
      <w:r w:rsidR="001F0C37" w:rsidRPr="001F0C37">
        <w:t xml:space="preserve"> (</w:t>
      </w:r>
      <w:r w:rsidRPr="001F0C37">
        <w:t>в трудовом договоре</w:t>
      </w:r>
      <w:r w:rsidR="001F0C37" w:rsidRPr="001F0C37">
        <w:t xml:space="preserve">). </w:t>
      </w:r>
      <w:r w:rsidRPr="001F0C37">
        <w:t>Английская судебная практика</w:t>
      </w:r>
      <w:r w:rsidR="001F0C37" w:rsidRPr="001F0C37">
        <w:t xml:space="preserve"> (</w:t>
      </w:r>
      <w:r w:rsidRPr="001F0C37">
        <w:t>как и американская</w:t>
      </w:r>
      <w:r w:rsidR="001F0C37" w:rsidRPr="001F0C37">
        <w:t xml:space="preserve">) </w:t>
      </w:r>
      <w:r w:rsidRPr="001F0C37">
        <w:t>идет в данной ситуации по пути отыскания права, свойственного данному договору</w:t>
      </w:r>
      <w:r w:rsidR="001F0C37" w:rsidRPr="001F0C37">
        <w:t xml:space="preserve"> (</w:t>
      </w:r>
      <w:r w:rsidRPr="001F0C37">
        <w:t>локализация договора</w:t>
      </w:r>
      <w:r w:rsidR="001F0C37" w:rsidRPr="001F0C37">
        <w:t xml:space="preserve">). </w:t>
      </w:r>
      <w:r w:rsidRPr="001F0C37">
        <w:t>Германская система права исходит из принципа автономии воли сторон</w:t>
      </w:r>
      <w:r w:rsidR="001F0C37" w:rsidRPr="001F0C37">
        <w:t xml:space="preserve">. </w:t>
      </w:r>
      <w:r w:rsidRPr="001F0C37">
        <w:t>В случае если выбор отсутствует, применяется право государства, с которым договор связан наиболее тесным образом</w:t>
      </w:r>
      <w:r w:rsidR="001F0C37" w:rsidRPr="001F0C37">
        <w:t>.</w:t>
      </w:r>
    </w:p>
    <w:p w:rsidR="001F0C37" w:rsidRPr="001F0C37" w:rsidRDefault="005466D1" w:rsidP="001F0C37">
      <w:r w:rsidRPr="001F0C37">
        <w:t>В Российской Федерации законодательно принцип</w:t>
      </w:r>
      <w:r w:rsidR="001F0C37" w:rsidRPr="001F0C37">
        <w:t xml:space="preserve"> "</w:t>
      </w:r>
      <w:r w:rsidRPr="001F0C37">
        <w:t>автономии воли</w:t>
      </w:r>
      <w:r w:rsidR="001F0C37" w:rsidRPr="001F0C37">
        <w:t xml:space="preserve">" </w:t>
      </w:r>
      <w:r w:rsidRPr="001F0C37">
        <w:t>сторон</w:t>
      </w:r>
      <w:r w:rsidR="001F0C37" w:rsidRPr="001F0C37">
        <w:t xml:space="preserve"> (</w:t>
      </w:r>
      <w:r w:rsidRPr="001F0C37">
        <w:t>lex voluntatis</w:t>
      </w:r>
      <w:r w:rsidR="001F0C37" w:rsidRPr="001F0C37">
        <w:t xml:space="preserve">) </w:t>
      </w:r>
      <w:r w:rsidRPr="001F0C37">
        <w:t>закреплен ст</w:t>
      </w:r>
      <w:r w:rsidR="001F0C37" w:rsidRPr="001F0C37">
        <w:t>.1</w:t>
      </w:r>
      <w:r w:rsidRPr="001F0C37">
        <w:t>210 ГК РФ</w:t>
      </w:r>
      <w:r w:rsidR="001F0C37" w:rsidRPr="001F0C37">
        <w:t xml:space="preserve">. </w:t>
      </w:r>
      <w:r w:rsidRPr="001F0C37">
        <w:t>Этот принцип предполагает, что стороны договора вправе при заключении договора или в последующем своим соглашением выбрать право конкретной страны, которое и будет в дальнейшем регулировать их договорные отношения</w:t>
      </w:r>
      <w:r w:rsidR="001F0C37" w:rsidRPr="001F0C37">
        <w:t xml:space="preserve"> (</w:t>
      </w:r>
      <w:r w:rsidRPr="001F0C37">
        <w:t>п</w:t>
      </w:r>
      <w:r w:rsidR="001F0C37" w:rsidRPr="001F0C37">
        <w:t>.1</w:t>
      </w:r>
      <w:r w:rsidRPr="001F0C37">
        <w:t xml:space="preserve"> ст</w:t>
      </w:r>
      <w:r w:rsidR="001F0C37" w:rsidRPr="001F0C37">
        <w:t>.1</w:t>
      </w:r>
      <w:r w:rsidRPr="001F0C37">
        <w:t>210 ГК РФ</w:t>
      </w:r>
      <w:r w:rsidR="001F0C37" w:rsidRPr="001F0C37">
        <w:t xml:space="preserve">). </w:t>
      </w:r>
      <w:r w:rsidRPr="001F0C37">
        <w:t>Обычно такой выбор производится сторонами договора в самом тексте документа и, таким образом, решает коллизионную проблему</w:t>
      </w:r>
      <w:r w:rsidR="001F0C37" w:rsidRPr="001F0C37">
        <w:t xml:space="preserve">. </w:t>
      </w:r>
      <w:r w:rsidRPr="001F0C37">
        <w:t xml:space="preserve">Дело осложняется, если соглашение сторон не определяет применимого права expressis verbis, </w:t>
      </w:r>
      <w:r w:rsidR="001F0C37" w:rsidRPr="001F0C37">
        <w:t xml:space="preserve">т.е. </w:t>
      </w:r>
      <w:r w:rsidRPr="001F0C37">
        <w:t>прямо и явно</w:t>
      </w:r>
      <w:r w:rsidR="001F0C37" w:rsidRPr="001F0C37">
        <w:t xml:space="preserve">. </w:t>
      </w:r>
      <w:r w:rsidRPr="001F0C37">
        <w:t>В этой ситуации необходимо выяснять подразумеваемую или молчаливо выраженную волю сторон</w:t>
      </w:r>
      <w:r w:rsidR="001F0C37" w:rsidRPr="001F0C37">
        <w:t xml:space="preserve">. </w:t>
      </w:r>
      <w:r w:rsidRPr="001F0C37">
        <w:t>Правовая доктрина исходит из того, что в подобных случаях суд не вправе</w:t>
      </w:r>
      <w:r w:rsidR="001F0C37" w:rsidRPr="001F0C37">
        <w:t xml:space="preserve"> "</w:t>
      </w:r>
      <w:r w:rsidRPr="001F0C37">
        <w:t>домысливать</w:t>
      </w:r>
      <w:r w:rsidR="001F0C37" w:rsidRPr="001F0C37">
        <w:t xml:space="preserve">" </w:t>
      </w:r>
      <w:r w:rsidRPr="001F0C37">
        <w:t>содержание подразумеваемого волеизъявления сторон</w:t>
      </w:r>
      <w:r w:rsidR="001F0C37" w:rsidRPr="001F0C37">
        <w:t xml:space="preserve">: </w:t>
      </w:r>
      <w:r w:rsidRPr="001F0C37">
        <w:t>он должен принимать во внимание лишь такой выбор применимого права, который</w:t>
      </w:r>
      <w:r w:rsidR="001F0C37" w:rsidRPr="001F0C37">
        <w:t xml:space="preserve"> "</w:t>
      </w:r>
      <w:r w:rsidRPr="001F0C37">
        <w:t>определенно вытекает из условий договора либо совокупности обстоятельств дела</w:t>
      </w:r>
      <w:r w:rsidR="001F0C37" w:rsidRPr="001F0C37">
        <w:t>" (</w:t>
      </w:r>
      <w:r w:rsidRPr="001F0C37">
        <w:t>п</w:t>
      </w:r>
      <w:r w:rsidR="001F0C37" w:rsidRPr="001F0C37">
        <w:t>.2</w:t>
      </w:r>
      <w:r w:rsidRPr="001F0C37">
        <w:t xml:space="preserve"> ст</w:t>
      </w:r>
      <w:r w:rsidR="001F0C37" w:rsidRPr="001F0C37">
        <w:t>.1</w:t>
      </w:r>
      <w:r w:rsidRPr="001F0C37">
        <w:t>210 ГК РФ</w:t>
      </w:r>
      <w:r w:rsidR="001F0C37" w:rsidRPr="001F0C37">
        <w:t xml:space="preserve">). </w:t>
      </w:r>
      <w:r w:rsidRPr="001F0C37">
        <w:t>Данное положение является справедливым и не вносит недоразумение в приведенные положения</w:t>
      </w:r>
      <w:r w:rsidR="001F0C37" w:rsidRPr="001F0C37">
        <w:t>.</w:t>
      </w:r>
    </w:p>
    <w:p w:rsidR="001F0C37" w:rsidRPr="001F0C37" w:rsidRDefault="005466D1" w:rsidP="001F0C37">
      <w:r w:rsidRPr="001F0C37">
        <w:t>Право, подлежащее применению к форме сделки, согласно п</w:t>
      </w:r>
      <w:r w:rsidR="001F0C37" w:rsidRPr="001F0C37">
        <w:t>.1</w:t>
      </w:r>
      <w:r w:rsidRPr="001F0C37">
        <w:t xml:space="preserve"> ст</w:t>
      </w:r>
      <w:r w:rsidR="001F0C37" w:rsidRPr="001F0C37">
        <w:t>.1</w:t>
      </w:r>
      <w:r w:rsidRPr="001F0C37">
        <w:t>209 ГК РФ определяется законом места ее совершения, однако форма сделки в отношении недвижимого имущества подчиняется праву страны, где это имущество находится</w:t>
      </w:r>
      <w:r w:rsidR="001F0C37" w:rsidRPr="001F0C37">
        <w:t xml:space="preserve"> (</w:t>
      </w:r>
      <w:r w:rsidRPr="001F0C37">
        <w:t>п</w:t>
      </w:r>
      <w:r w:rsidR="001F0C37" w:rsidRPr="001F0C37">
        <w:t>.3</w:t>
      </w:r>
      <w:r w:rsidRPr="001F0C37">
        <w:t xml:space="preserve"> ст</w:t>
      </w:r>
      <w:r w:rsidR="001F0C37" w:rsidRPr="001F0C37">
        <w:t>.1</w:t>
      </w:r>
      <w:r w:rsidRPr="001F0C37">
        <w:t>209 ГК РФ</w:t>
      </w:r>
      <w:r w:rsidR="001F0C37" w:rsidRPr="001F0C37">
        <w:t xml:space="preserve">). </w:t>
      </w:r>
      <w:r w:rsidRPr="001F0C37">
        <w:t>Для формы внешнеэкономических сделок ГК РФ устанавливает более жесткое правило</w:t>
      </w:r>
      <w:r w:rsidR="001F0C37" w:rsidRPr="001F0C37">
        <w:t xml:space="preserve">: </w:t>
      </w:r>
      <w:r w:rsidRPr="001F0C37">
        <w:t>если в такой сделке участвует российское юридическое лицо или предприниматель, ее форма независимо от места совершения будет определяться российским правом</w:t>
      </w:r>
      <w:r w:rsidR="001F0C37" w:rsidRPr="001F0C37">
        <w:t xml:space="preserve"> (</w:t>
      </w:r>
      <w:r w:rsidRPr="001F0C37">
        <w:t>п</w:t>
      </w:r>
      <w:r w:rsidR="001F0C37" w:rsidRPr="001F0C37">
        <w:t>.2</w:t>
      </w:r>
      <w:r w:rsidRPr="001F0C37">
        <w:t xml:space="preserve"> ст</w:t>
      </w:r>
      <w:r w:rsidR="001F0C37" w:rsidRPr="001F0C37">
        <w:t>.1</w:t>
      </w:r>
      <w:r w:rsidRPr="001F0C37">
        <w:t>209 ГК РФ</w:t>
      </w:r>
      <w:r w:rsidR="001F0C37" w:rsidRPr="001F0C37">
        <w:t xml:space="preserve">). </w:t>
      </w:r>
      <w:r w:rsidRPr="001F0C37">
        <w:t>Примечательно, что вопросы формы внешнеторгового договора ГК РФ не относит ни к личному статуту субъекта</w:t>
      </w:r>
      <w:r w:rsidR="001F0C37" w:rsidRPr="001F0C37">
        <w:t xml:space="preserve"> (</w:t>
      </w:r>
      <w:r w:rsidRPr="001F0C37">
        <w:t>который определяется личным законом</w:t>
      </w:r>
      <w:r w:rsidR="001F0C37" w:rsidRPr="001F0C37">
        <w:t>),</w:t>
      </w:r>
      <w:r w:rsidRPr="001F0C37">
        <w:t xml:space="preserve"> ни к обязательственному статуту сделки</w:t>
      </w:r>
      <w:r w:rsidR="001F0C37" w:rsidRPr="001F0C37">
        <w:t xml:space="preserve"> (</w:t>
      </w:r>
      <w:r w:rsidRPr="001F0C37">
        <w:t>который регулируется применимым материальным правом, определяемым с помощью коллизионной нормы</w:t>
      </w:r>
      <w:r w:rsidR="001F0C37" w:rsidRPr="001F0C37">
        <w:t xml:space="preserve">). </w:t>
      </w:r>
      <w:r w:rsidRPr="001F0C37">
        <w:t>Таким образом, законодатель ставит точку в многолетнем споре отечественных коллизионистов о правовой природе обязательной письменной формы внешнеторговых сделок</w:t>
      </w:r>
      <w:r w:rsidR="001F0C37" w:rsidRPr="001F0C37">
        <w:t xml:space="preserve">. </w:t>
      </w:r>
      <w:r w:rsidRPr="001F0C37">
        <w:t>Представляется, что обязательность такой формы для субъектов российского права обусловлена экстерриториальным действием тех императивных норм законодательства РФ,</w:t>
      </w:r>
      <w:r w:rsidR="001F0C37" w:rsidRPr="001F0C37">
        <w:t xml:space="preserve"> "</w:t>
      </w:r>
      <w:r w:rsidRPr="001F0C37">
        <w:t>которые вследствие указания в самих императивных нормах или ввиду их особого значения регулируют соответствующие отношения независимо от подлежащего применению права</w:t>
      </w:r>
      <w:r w:rsidR="001F0C37" w:rsidRPr="001F0C37">
        <w:t>" (</w:t>
      </w:r>
      <w:r w:rsidRPr="001F0C37">
        <w:t>п</w:t>
      </w:r>
      <w:r w:rsidR="001F0C37" w:rsidRPr="001F0C37">
        <w:t>.1</w:t>
      </w:r>
      <w:r w:rsidRPr="001F0C37">
        <w:t xml:space="preserve"> ст</w:t>
      </w:r>
      <w:r w:rsidR="001F0C37" w:rsidRPr="001F0C37">
        <w:t>.1</w:t>
      </w:r>
      <w:r w:rsidRPr="001F0C37">
        <w:t>192 ГК РФ</w:t>
      </w:r>
      <w:r w:rsidR="001F0C37" w:rsidRPr="001F0C37">
        <w:t xml:space="preserve">). </w:t>
      </w:r>
      <w:r w:rsidRPr="001F0C37">
        <w:t>Именно такими императивными нормами и являются положения п</w:t>
      </w:r>
      <w:r w:rsidR="001F0C37" w:rsidRPr="001F0C37">
        <w:t>.2</w:t>
      </w:r>
      <w:r w:rsidRPr="001F0C37">
        <w:t xml:space="preserve"> ст</w:t>
      </w:r>
      <w:r w:rsidR="001F0C37" w:rsidRPr="001F0C37">
        <w:t>.1</w:t>
      </w:r>
      <w:r w:rsidRPr="001F0C37">
        <w:t>209 и п</w:t>
      </w:r>
      <w:r w:rsidR="001F0C37" w:rsidRPr="001F0C37">
        <w:t>.3</w:t>
      </w:r>
      <w:r w:rsidRPr="001F0C37">
        <w:t xml:space="preserve"> ст</w:t>
      </w:r>
      <w:r w:rsidR="001F0C37" w:rsidRPr="001F0C37">
        <w:t>.1</w:t>
      </w:r>
      <w:r w:rsidRPr="001F0C37">
        <w:t>62 ГК РФ об обязательной письменной форме внешнеэкономической сделки</w:t>
      </w:r>
      <w:r w:rsidR="001F0C37" w:rsidRPr="001F0C37">
        <w:t xml:space="preserve">. </w:t>
      </w:r>
      <w:r w:rsidRPr="001F0C37">
        <w:t>В отличие от традиционных для советского права представлений о форме сделки как элементе личного статута субъекта права, концепция</w:t>
      </w:r>
      <w:r w:rsidR="001F0C37" w:rsidRPr="001F0C37">
        <w:t xml:space="preserve"> "</w:t>
      </w:r>
      <w:r w:rsidRPr="001F0C37">
        <w:t>императивных норм</w:t>
      </w:r>
      <w:r w:rsidR="001F0C37" w:rsidRPr="001F0C37">
        <w:t>" (</w:t>
      </w:r>
      <w:r w:rsidRPr="001F0C37">
        <w:t>как одного из ограничителей применения иностранного права</w:t>
      </w:r>
      <w:r w:rsidR="001F0C37" w:rsidRPr="001F0C37">
        <w:t xml:space="preserve">) </w:t>
      </w:r>
      <w:r w:rsidRPr="001F0C37">
        <w:t>принимается большинством зарубежных юристов</w:t>
      </w:r>
      <w:r w:rsidR="001F0C37" w:rsidRPr="001F0C37">
        <w:t xml:space="preserve">. </w:t>
      </w:r>
      <w:r w:rsidRPr="001F0C37">
        <w:t>С введением в действие части третьей ГК РФ иностранным судам будет значительно сложнее, чем сейчас, отказываться от применения норм российского права о форме внешнеэкономических сделок, коль скоро оно будет основано на западноевропейской</w:t>
      </w:r>
      <w:r w:rsidR="001F0C37" w:rsidRPr="001F0C37">
        <w:t xml:space="preserve"> (</w:t>
      </w:r>
      <w:r w:rsidRPr="001F0C37">
        <w:t>в плане генезиса</w:t>
      </w:r>
      <w:r w:rsidR="001F0C37" w:rsidRPr="001F0C37">
        <w:t xml:space="preserve">) </w:t>
      </w:r>
      <w:r w:rsidR="005E488D" w:rsidRPr="001F0C37">
        <w:t>концепции</w:t>
      </w:r>
      <w:r w:rsidR="001F0C37" w:rsidRPr="001F0C37">
        <w:t xml:space="preserve"> "</w:t>
      </w:r>
      <w:r w:rsidR="005E488D" w:rsidRPr="001F0C37">
        <w:t>императивных норм</w:t>
      </w:r>
      <w:r w:rsidR="001F0C37" w:rsidRPr="001F0C37">
        <w:t>".</w:t>
      </w:r>
    </w:p>
    <w:p w:rsidR="001F0C37" w:rsidRPr="001F0C37" w:rsidRDefault="005466D1" w:rsidP="001F0C37">
      <w:r w:rsidRPr="001F0C37">
        <w:t>Еще одной важной особенностью внешнеэкономических сделок является необходимость определения при их заключении способа рассмотрения споров, возникающих в процессе осуществления такого рода соглашений</w:t>
      </w:r>
      <w:r w:rsidR="001F0C37" w:rsidRPr="001F0C37">
        <w:t xml:space="preserve">. </w:t>
      </w:r>
      <w:r w:rsidRPr="001F0C37">
        <w:t>Стороны в данном случае могли либо оговорить в контракте возможность передачи соответствующего дела на разрешение судебных органов, к которым принадлежат участники сделки, либо прибегнуть к посредничеству негосударственных третейских арбитражных судов</w:t>
      </w:r>
      <w:r w:rsidR="001F0C37" w:rsidRPr="001F0C37">
        <w:t xml:space="preserve">. </w:t>
      </w:r>
      <w:r w:rsidRPr="001F0C37">
        <w:t>В качестве последних в договоре могут быть названы как постоянно действующие</w:t>
      </w:r>
      <w:r w:rsidR="001F0C37" w:rsidRPr="001F0C37">
        <w:t xml:space="preserve"> (</w:t>
      </w:r>
      <w:r w:rsidRPr="001F0C37">
        <w:t>институционные</w:t>
      </w:r>
      <w:r w:rsidR="001F0C37" w:rsidRPr="001F0C37">
        <w:t xml:space="preserve">) </w:t>
      </w:r>
      <w:r w:rsidRPr="001F0C37">
        <w:t>судебные органы</w:t>
      </w:r>
      <w:r w:rsidR="001F0C37" w:rsidRPr="001F0C37">
        <w:t xml:space="preserve"> (</w:t>
      </w:r>
      <w:r w:rsidRPr="001F0C37">
        <w:t>например, Международный коммерческий арбитражный суд при ТПП РФ</w:t>
      </w:r>
      <w:r w:rsidR="001F0C37" w:rsidRPr="001F0C37">
        <w:t>),</w:t>
      </w:r>
      <w:r w:rsidRPr="001F0C37">
        <w:t xml:space="preserve"> так и третейские суды, формируемые самими участниками сделки для рассмотрения спора по конкретному делу</w:t>
      </w:r>
      <w:r w:rsidR="001F0C37" w:rsidRPr="001F0C37">
        <w:t xml:space="preserve"> (</w:t>
      </w:r>
      <w:r w:rsidRPr="001F0C37">
        <w:t>суды ad hoc</w:t>
      </w:r>
      <w:r w:rsidR="001F0C37" w:rsidRPr="001F0C37">
        <w:t>).</w:t>
      </w:r>
    </w:p>
    <w:p w:rsidR="001F0C37" w:rsidRPr="001F0C37" w:rsidRDefault="005466D1" w:rsidP="001F0C37">
      <w:r w:rsidRPr="001F0C37">
        <w:t>Но проблема заключается в отсутствии единой формулировки внешнеэкономического контракта, что приводит к разном</w:t>
      </w:r>
      <w:r w:rsidR="005E488D" w:rsidRPr="001F0C37">
        <w:t>у толкованию различными судами</w:t>
      </w:r>
      <w:r w:rsidR="001F0C37" w:rsidRPr="001F0C37">
        <w:t>.</w:t>
      </w:r>
    </w:p>
    <w:p w:rsidR="001F0C37" w:rsidRPr="001F0C37" w:rsidRDefault="005466D1" w:rsidP="001F0C37">
      <w:r w:rsidRPr="001F0C37">
        <w:t>Например, арбитраж использует специальные правила для определения права, применимого к сделке</w:t>
      </w:r>
      <w:r w:rsidR="001F0C37" w:rsidRPr="001F0C37">
        <w:t xml:space="preserve"> (</w:t>
      </w:r>
      <w:r w:rsidRPr="001F0C37">
        <w:t>см</w:t>
      </w:r>
      <w:r w:rsidR="001F0C37" w:rsidRPr="001F0C37">
        <w:t xml:space="preserve">. </w:t>
      </w:r>
      <w:r w:rsidRPr="001F0C37">
        <w:t>п</w:t>
      </w:r>
      <w:r w:rsidR="001F0C37" w:rsidRPr="001F0C37">
        <w:t>.1</w:t>
      </w:r>
      <w:r w:rsidRPr="001F0C37">
        <w:t xml:space="preserve"> ст</w:t>
      </w:r>
      <w:r w:rsidR="001F0C37" w:rsidRPr="001F0C37">
        <w:t>.1</w:t>
      </w:r>
      <w:r w:rsidRPr="001F0C37">
        <w:t>186 ГК РФ, ст</w:t>
      </w:r>
      <w:r w:rsidR="001F0C37" w:rsidRPr="001F0C37">
        <w:t>.2</w:t>
      </w:r>
      <w:r w:rsidRPr="001F0C37">
        <w:t>8 Закона РФ от 07</w:t>
      </w:r>
      <w:r w:rsidR="001F0C37" w:rsidRPr="001F0C37">
        <w:t>.0</w:t>
      </w:r>
      <w:r w:rsidRPr="001F0C37">
        <w:t>7</w:t>
      </w:r>
      <w:r w:rsidR="001F0C37" w:rsidRPr="001F0C37">
        <w:t>.9</w:t>
      </w:r>
      <w:r w:rsidRPr="001F0C37">
        <w:t>3 N 5338-1</w:t>
      </w:r>
      <w:r w:rsidR="001F0C37" w:rsidRPr="001F0C37">
        <w:t xml:space="preserve"> "</w:t>
      </w:r>
      <w:r w:rsidRPr="001F0C37">
        <w:t>О международном коммерческом арбитраже</w:t>
      </w:r>
      <w:r w:rsidR="001F0C37" w:rsidRPr="001F0C37">
        <w:t>").</w:t>
      </w:r>
    </w:p>
    <w:p w:rsidR="001F0C37" w:rsidRPr="001F0C37" w:rsidRDefault="005466D1" w:rsidP="001F0C37">
      <w:r w:rsidRPr="001F0C37">
        <w:t>Для таможенных органов первостепенный интерес представляют те сведения, которые связаны с пересечением товаром таможенной границы</w:t>
      </w:r>
      <w:r w:rsidR="001F0C37" w:rsidRPr="001F0C37">
        <w:t xml:space="preserve">. </w:t>
      </w:r>
      <w:r w:rsidRPr="001F0C37">
        <w:t>Для органов валютного контроля важны прежде всего условия о платежах и расчетах</w:t>
      </w:r>
      <w:r w:rsidR="001F0C37" w:rsidRPr="001F0C37">
        <w:t xml:space="preserve">. </w:t>
      </w:r>
      <w:r w:rsidRPr="001F0C37">
        <w:t>Для налоговых органов наряду с наличием в контракте валютной оговорки важно отражение различной государственно-территориальной принадлежности сторон контракта</w:t>
      </w:r>
      <w:r w:rsidR="001F0C37" w:rsidRPr="001F0C37">
        <w:t xml:space="preserve"> (</w:t>
      </w:r>
      <w:r w:rsidRPr="001F0C37">
        <w:t>например, факт реального экспорта</w:t>
      </w:r>
      <w:r w:rsidR="001F0C37" w:rsidRPr="001F0C37">
        <w:t>),</w:t>
      </w:r>
      <w:r w:rsidRPr="001F0C37">
        <w:t xml:space="preserve"> поскольку от этого зависит правомерность использования участниками сделки налоговых льгот</w:t>
      </w:r>
      <w:r w:rsidR="001F0C37" w:rsidRPr="001F0C37">
        <w:t xml:space="preserve">. </w:t>
      </w:r>
      <w:r w:rsidRPr="001F0C37">
        <w:t>При наличии нескольких указанных факторов в одной сделке очень трудно правильно определить суд</w:t>
      </w:r>
      <w:r w:rsidR="001F0C37" w:rsidRPr="001F0C37">
        <w:t xml:space="preserve">. </w:t>
      </w:r>
      <w:r w:rsidRPr="001F0C37">
        <w:t>А поскольку разграничение таких сделок законодательно отсутствует, используется судебная практика, которая не всег</w:t>
      </w:r>
      <w:r w:rsidR="005E488D" w:rsidRPr="001F0C37">
        <w:t>да удачна для настоящего спора</w:t>
      </w:r>
      <w:r w:rsidR="001F0C37" w:rsidRPr="001F0C37">
        <w:t>.</w:t>
      </w:r>
    </w:p>
    <w:p w:rsidR="001F0C37" w:rsidRPr="001F0C37" w:rsidRDefault="005466D1" w:rsidP="001F0C37">
      <w:r w:rsidRPr="001F0C37">
        <w:t>Таким образом,</w:t>
      </w:r>
      <w:r w:rsidR="005E488D" w:rsidRPr="001F0C37">
        <w:t xml:space="preserve"> можно сделать вывод</w:t>
      </w:r>
      <w:r w:rsidR="001F0C37" w:rsidRPr="001F0C37">
        <w:t xml:space="preserve">: </w:t>
      </w:r>
      <w:r w:rsidRPr="001F0C37">
        <w:t>проблема квалификации сделки как внешнеэкономической и применения соответствующих этому правовых последствий переносится на местный уровень</w:t>
      </w:r>
      <w:r w:rsidR="001F0C37" w:rsidRPr="001F0C37">
        <w:t xml:space="preserve">. </w:t>
      </w:r>
      <w:r w:rsidRPr="001F0C37">
        <w:t>Эту проблему в каждом конкретном случае в каждом конкретном государственном органе вынужден решать каждый участник ВЭД в отдельности, используя, как уже отмечалось, существующую нормативную базу</w:t>
      </w:r>
      <w:r w:rsidR="001F0C37" w:rsidRPr="001F0C37">
        <w:t xml:space="preserve">. </w:t>
      </w:r>
      <w:r w:rsidRPr="001F0C37">
        <w:t>От того, насколько умело он будет оперировать предоставленными ему возможностями, зависит судьба внешнеэкономической сделки и экономический эффект от нее</w:t>
      </w:r>
      <w:r w:rsidR="001F0C37" w:rsidRPr="001F0C37">
        <w:t>.</w:t>
      </w:r>
    </w:p>
    <w:p w:rsidR="001F0C37" w:rsidRPr="001F0C37" w:rsidRDefault="005466D1" w:rsidP="001F0C37">
      <w:r w:rsidRPr="001F0C37">
        <w:t>В начале 90-х годов началось бурное развитие рынка, и многие концепции по большей части стали устаревшими</w:t>
      </w:r>
      <w:r w:rsidR="001F0C37" w:rsidRPr="001F0C37">
        <w:t xml:space="preserve">. </w:t>
      </w:r>
      <w:r w:rsidRPr="001F0C37">
        <w:t>Быстрая смена политического климата в свое время не позволила сформировать достойную и отвечающую требованиям рынка законодательную базу</w:t>
      </w:r>
      <w:r w:rsidR="001F0C37" w:rsidRPr="001F0C37">
        <w:t xml:space="preserve">. </w:t>
      </w:r>
      <w:r w:rsidRPr="001F0C37">
        <w:t>И на сегодняшний день в Российской Федерации скопилась масса законодательно не разрешенных вопросов, в том числе и во внешнеэкономической деятельности</w:t>
      </w:r>
      <w:r w:rsidR="001F0C37" w:rsidRPr="001F0C37">
        <w:t xml:space="preserve">. </w:t>
      </w:r>
      <w:r w:rsidRPr="001F0C37">
        <w:t>Такое положение усложняет в первую очередь работу судебных органов и тормозит развитие экономических отношений</w:t>
      </w:r>
      <w:r w:rsidR="001F0C37" w:rsidRPr="001F0C37">
        <w:t>.</w:t>
      </w:r>
    </w:p>
    <w:p w:rsidR="00FC2E6F" w:rsidRPr="001F0C37" w:rsidRDefault="005466D1" w:rsidP="002E1676">
      <w:pPr>
        <w:pStyle w:val="2"/>
      </w:pPr>
      <w:r w:rsidRPr="001F0C37">
        <w:br w:type="page"/>
      </w:r>
      <w:bookmarkStart w:id="5" w:name="_Toc247676549"/>
      <w:r w:rsidR="001F0C37" w:rsidRPr="001F0C37">
        <w:t>Заключение</w:t>
      </w:r>
      <w:bookmarkEnd w:id="5"/>
    </w:p>
    <w:p w:rsidR="002E1676" w:rsidRDefault="002E1676" w:rsidP="001F0C37"/>
    <w:p w:rsidR="001F0C37" w:rsidRPr="001F0C37" w:rsidRDefault="005E488D" w:rsidP="001F0C37">
      <w:r w:rsidRPr="001F0C37">
        <w:t>Резюмируя анализ данной проблемы, представляется возможным сделать следующий вывод определения внешнеэкономической сделки</w:t>
      </w:r>
      <w:r w:rsidR="001F0C37" w:rsidRPr="001F0C37">
        <w:t xml:space="preserve">: </w:t>
      </w:r>
      <w:r w:rsidRPr="001F0C37">
        <w:t>это сделки, совершаемые в хозяйственных целях, с использованием иностранной валюты, заключенные между сторонами, коммерческие предприятия которых находятся в разных государствах</w:t>
      </w:r>
      <w:r w:rsidR="001F0C37" w:rsidRPr="001F0C37">
        <w:t>.</w:t>
      </w:r>
    </w:p>
    <w:p w:rsidR="001F0C37" w:rsidRPr="001F0C37" w:rsidRDefault="00D30373" w:rsidP="001F0C37">
      <w:r w:rsidRPr="001F0C37">
        <w:t>Российское право не дает понятия ни внешнеторговой, ни внешнеэкономической сделки, хотя законодатель и практика оперируют этим понятием</w:t>
      </w:r>
      <w:r w:rsidR="001F0C37" w:rsidRPr="001F0C37">
        <w:t xml:space="preserve">. </w:t>
      </w:r>
      <w:r w:rsidRPr="001F0C37">
        <w:t>Законодатель вообще не дает никакого разграничения между внешнеэкономической и внешнеторговой сделкой, хотя различие между ними очевидно и принципиально</w:t>
      </w:r>
      <w:r w:rsidR="001F0C37" w:rsidRPr="001F0C37">
        <w:t xml:space="preserve">: </w:t>
      </w:r>
      <w:r w:rsidRPr="001F0C37">
        <w:t>в последнем случае речь идет только о договоре купли-продажи</w:t>
      </w:r>
      <w:r w:rsidR="001F0C37" w:rsidRPr="001F0C37">
        <w:t xml:space="preserve"> (</w:t>
      </w:r>
      <w:r w:rsidRPr="001F0C37">
        <w:t>поставки, мены</w:t>
      </w:r>
      <w:r w:rsidR="001F0C37" w:rsidRPr="001F0C37">
        <w:t>),</w:t>
      </w:r>
      <w:r w:rsidRPr="001F0C37">
        <w:t xml:space="preserve"> тогда как внешнеэкономическая сделка включает в себя абсолютно весь спектр сделок, известных гражданскому праву</w:t>
      </w:r>
      <w:r w:rsidR="001F0C37" w:rsidRPr="001F0C37">
        <w:t>.</w:t>
      </w:r>
    </w:p>
    <w:p w:rsidR="001F0C37" w:rsidRPr="001F0C37" w:rsidRDefault="002E1676" w:rsidP="001F0C37">
      <w:r w:rsidRPr="001F0C37">
        <w:t xml:space="preserve">Проблема </w:t>
      </w:r>
      <w:r w:rsidR="005E488D" w:rsidRPr="001F0C37">
        <w:t>квалификации сделки как внешнеэкономической и применения соответствующих этому правовых последствий переносится на местный уровень</w:t>
      </w:r>
      <w:r w:rsidR="001F0C37" w:rsidRPr="001F0C37">
        <w:t xml:space="preserve">. </w:t>
      </w:r>
      <w:r w:rsidR="005E488D" w:rsidRPr="001F0C37">
        <w:t>Эту проблему в каждом конкретном случае в каждом конкретном государственном органе вынужден решать каждый участник ВЭД в отдельности, используя, как уже отмечалось, существующую нормативную базу</w:t>
      </w:r>
      <w:r w:rsidR="001F0C37" w:rsidRPr="001F0C37">
        <w:t xml:space="preserve">. </w:t>
      </w:r>
      <w:r w:rsidR="005E488D" w:rsidRPr="001F0C37">
        <w:t>От того, насколько умело он будет оперировать предоставленными ему возможностями, зависит судьба внешнеэкономической сделки и экономический эффект от нее</w:t>
      </w:r>
      <w:r w:rsidR="001F0C37" w:rsidRPr="001F0C37">
        <w:t>.</w:t>
      </w:r>
    </w:p>
    <w:p w:rsidR="001F0C37" w:rsidRPr="001F0C37" w:rsidRDefault="005E488D" w:rsidP="001F0C37">
      <w:r w:rsidRPr="001F0C37">
        <w:t>В начале 90-х годов началось бурное развитие рынка, и многие концепции по большей части стали устаревшими</w:t>
      </w:r>
      <w:r w:rsidR="001F0C37" w:rsidRPr="001F0C37">
        <w:t xml:space="preserve">. </w:t>
      </w:r>
      <w:r w:rsidRPr="001F0C37">
        <w:t>Быстрая смена политического климата в свое время не позволила сформировать достойную и отвечающую требованиям рынка законодательную базу</w:t>
      </w:r>
      <w:r w:rsidR="001F0C37" w:rsidRPr="001F0C37">
        <w:t xml:space="preserve">. </w:t>
      </w:r>
      <w:r w:rsidRPr="001F0C37">
        <w:t>И на сегодняшний день в Российской Федерации скопилась масса законодательно не разрешенных вопросов, в том числе и во внешнеэкономической деятельности</w:t>
      </w:r>
      <w:r w:rsidR="001F0C37" w:rsidRPr="001F0C37">
        <w:t xml:space="preserve">. </w:t>
      </w:r>
      <w:r w:rsidRPr="001F0C37">
        <w:t>Такое положение усложняет в первую очередь работу судебных органов и тормозит развитие экономических отношений</w:t>
      </w:r>
      <w:r w:rsidR="001F0C37" w:rsidRPr="001F0C37">
        <w:t>.</w:t>
      </w:r>
    </w:p>
    <w:p w:rsidR="00AA33EC" w:rsidRPr="001F0C37" w:rsidRDefault="00FC2E6F" w:rsidP="002E1676">
      <w:pPr>
        <w:pStyle w:val="2"/>
      </w:pPr>
      <w:r w:rsidRPr="001F0C37">
        <w:br w:type="page"/>
      </w:r>
      <w:bookmarkStart w:id="6" w:name="_Toc247676550"/>
      <w:r w:rsidR="001F0C37" w:rsidRPr="001F0C37">
        <w:t>Литература</w:t>
      </w:r>
      <w:bookmarkEnd w:id="6"/>
    </w:p>
    <w:p w:rsidR="002E1676" w:rsidRDefault="002E1676" w:rsidP="001F0C37"/>
    <w:p w:rsidR="0021785E" w:rsidRPr="001F0C37" w:rsidRDefault="0021785E" w:rsidP="002E1676">
      <w:pPr>
        <w:pStyle w:val="a0"/>
      </w:pPr>
      <w:r w:rsidRPr="001F0C37">
        <w:t xml:space="preserve">Конвенция о праве, применимом к международной купле </w:t>
      </w:r>
      <w:r w:rsidR="001F0C37" w:rsidRPr="001F0C37">
        <w:t>-</w:t>
      </w:r>
      <w:r w:rsidRPr="001F0C37">
        <w:t xml:space="preserve"> продаже товаров</w:t>
      </w:r>
      <w:r w:rsidR="001F0C37" w:rsidRPr="001F0C37">
        <w:t xml:space="preserve">. </w:t>
      </w:r>
      <w:r w:rsidRPr="001F0C37">
        <w:t>Гаага, 15 июня 1955 года</w:t>
      </w:r>
      <w:r w:rsidR="001F0C37" w:rsidRPr="001F0C37">
        <w:t xml:space="preserve">. </w:t>
      </w:r>
      <w:r w:rsidRPr="001F0C37">
        <w:t>Регистр текстов международных конвенций и других документов, касающихся права международной торговли</w:t>
      </w:r>
      <w:r w:rsidR="001F0C37" w:rsidRPr="001F0C37">
        <w:t xml:space="preserve">. </w:t>
      </w:r>
      <w:r w:rsidRPr="001F0C37">
        <w:t>Том 1</w:t>
      </w:r>
      <w:r w:rsidR="001F0C37" w:rsidRPr="001F0C37">
        <w:t xml:space="preserve">. // </w:t>
      </w:r>
      <w:r w:rsidRPr="001F0C37">
        <w:t>ООН</w:t>
      </w:r>
      <w:r w:rsidR="001F0C37" w:rsidRPr="001F0C37">
        <w:t xml:space="preserve">. </w:t>
      </w:r>
      <w:r w:rsidRPr="001F0C37">
        <w:t>Нью-Йорк, 1971</w:t>
      </w:r>
    </w:p>
    <w:p w:rsidR="001F0C37" w:rsidRPr="001F0C37" w:rsidRDefault="0021785E" w:rsidP="002E1676">
      <w:pPr>
        <w:pStyle w:val="a0"/>
      </w:pPr>
      <w:r w:rsidRPr="001F0C37">
        <w:t>Конвенция ООН о договорах международной купли-продажи товаров</w:t>
      </w:r>
      <w:r w:rsidR="001F0C37" w:rsidRPr="001F0C37">
        <w:t xml:space="preserve">. </w:t>
      </w:r>
      <w:r w:rsidRPr="001F0C37">
        <w:t>Вена, 1980 год</w:t>
      </w:r>
      <w:r w:rsidR="001F0C37" w:rsidRPr="001F0C37">
        <w:t xml:space="preserve">. </w:t>
      </w:r>
      <w:r w:rsidRPr="001F0C37">
        <w:t xml:space="preserve">Документ ООН </w:t>
      </w:r>
      <w:r w:rsidRPr="001F0C37">
        <w:rPr>
          <w:lang w:val="en-US"/>
        </w:rPr>
        <w:t>A</w:t>
      </w:r>
      <w:r w:rsidRPr="001F0C37">
        <w:t>/</w:t>
      </w:r>
      <w:r w:rsidRPr="001F0C37">
        <w:rPr>
          <w:lang w:val="en-US"/>
        </w:rPr>
        <w:t>CONF</w:t>
      </w:r>
      <w:r w:rsidR="001F0C37" w:rsidRPr="001F0C37">
        <w:t>.9</w:t>
      </w:r>
      <w:r w:rsidRPr="001F0C37">
        <w:t xml:space="preserve">7/18 </w:t>
      </w:r>
      <w:r w:rsidRPr="001F0C37">
        <w:rPr>
          <w:lang w:val="en-US"/>
        </w:rPr>
        <w:t>Annex</w:t>
      </w:r>
      <w:r w:rsidRPr="001F0C37">
        <w:t xml:space="preserve"> 1</w:t>
      </w:r>
      <w:r w:rsidR="001F0C37" w:rsidRPr="001F0C37">
        <w:t xml:space="preserve"> (</w:t>
      </w:r>
      <w:r w:rsidRPr="001F0C37">
        <w:t>по источнику 22, стр</w:t>
      </w:r>
      <w:r w:rsidR="001F0C37" w:rsidRPr="001F0C37">
        <w:t>. 19</w:t>
      </w:r>
      <w:r w:rsidRPr="001F0C37">
        <w:t>6-230</w:t>
      </w:r>
      <w:r w:rsidR="001F0C37" w:rsidRPr="001F0C37">
        <w:t>).</w:t>
      </w:r>
    </w:p>
    <w:p w:rsidR="001F0C37" w:rsidRPr="001F0C37" w:rsidRDefault="0021785E" w:rsidP="002E1676">
      <w:pPr>
        <w:pStyle w:val="a0"/>
      </w:pPr>
      <w:r w:rsidRPr="001F0C37">
        <w:t>Статус Конвенций</w:t>
      </w:r>
      <w:r w:rsidR="001F0C37" w:rsidRPr="001F0C37">
        <w:t xml:space="preserve">. </w:t>
      </w:r>
      <w:r w:rsidRPr="001F0C37">
        <w:t>Объединенные Нации</w:t>
      </w:r>
      <w:r w:rsidR="001F0C37" w:rsidRPr="001F0C37">
        <w:t xml:space="preserve">. </w:t>
      </w:r>
      <w:r w:rsidRPr="001F0C37">
        <w:t>Генеральная Ассамблея</w:t>
      </w:r>
      <w:r w:rsidR="001F0C37" w:rsidRPr="001F0C37">
        <w:t xml:space="preserve">. </w:t>
      </w:r>
      <w:r w:rsidRPr="001F0C37">
        <w:t>Документ А/С</w:t>
      </w:r>
      <w:r w:rsidRPr="001F0C37">
        <w:rPr>
          <w:lang w:val="en-US"/>
        </w:rPr>
        <w:t>N</w:t>
      </w:r>
      <w:r w:rsidRPr="001F0C37">
        <w:t>/</w:t>
      </w:r>
      <w:r w:rsidR="001F0C37" w:rsidRPr="001F0C37">
        <w:t>.9</w:t>
      </w:r>
      <w:r w:rsidRPr="001F0C37">
        <w:t>/401</w:t>
      </w:r>
      <w:r w:rsidR="001F0C37" w:rsidRPr="001F0C37">
        <w:t xml:space="preserve">. </w:t>
      </w:r>
      <w:r w:rsidRPr="001F0C37">
        <w:t>Комиссия ООН по праву международной торговли</w:t>
      </w:r>
      <w:r w:rsidR="001F0C37" w:rsidRPr="001F0C37">
        <w:t xml:space="preserve">. </w:t>
      </w:r>
      <w:r w:rsidRPr="001F0C37">
        <w:t>Двадцать седьмая сессия</w:t>
      </w:r>
      <w:r w:rsidR="001F0C37" w:rsidRPr="001F0C37">
        <w:t xml:space="preserve">. </w:t>
      </w:r>
      <w:r w:rsidRPr="001F0C37">
        <w:t>Нью-Йорк, 31 мая-17 июня 1994 года</w:t>
      </w:r>
      <w:r w:rsidR="001F0C37" w:rsidRPr="001F0C37">
        <w:t xml:space="preserve"> (</w:t>
      </w:r>
      <w:r w:rsidRPr="001F0C37">
        <w:t>по источнику 21, стр</w:t>
      </w:r>
      <w:r w:rsidR="001F0C37" w:rsidRPr="001F0C37">
        <w:t>.2</w:t>
      </w:r>
      <w:r w:rsidRPr="001F0C37">
        <w:t>65-272</w:t>
      </w:r>
      <w:r w:rsidR="001F0C37" w:rsidRPr="001F0C37">
        <w:t>).</w:t>
      </w:r>
    </w:p>
    <w:p w:rsidR="001F0C37" w:rsidRPr="001F0C37" w:rsidRDefault="000C19EF" w:rsidP="002E1676">
      <w:pPr>
        <w:pStyle w:val="a0"/>
      </w:pPr>
      <w:r w:rsidRPr="001F0C37">
        <w:t>Гражданский кодекс Российской Федерации</w:t>
      </w:r>
      <w:r w:rsidR="001F0C37" w:rsidRPr="001F0C37">
        <w:t xml:space="preserve"> </w:t>
      </w:r>
      <w:r w:rsidRPr="001F0C37">
        <w:t>с изм</w:t>
      </w:r>
      <w:r w:rsidR="001F0C37" w:rsidRPr="001F0C37">
        <w:t xml:space="preserve">. </w:t>
      </w:r>
      <w:r w:rsidRPr="001F0C37">
        <w:t>и доп</w:t>
      </w:r>
      <w:r w:rsidR="001F0C37" w:rsidRPr="001F0C37">
        <w:t xml:space="preserve">. </w:t>
      </w:r>
      <w:r w:rsidRPr="001F0C37">
        <w:t>на 01</w:t>
      </w:r>
      <w:r w:rsidR="001F0C37" w:rsidRPr="001F0C37">
        <w:t>.0</w:t>
      </w:r>
      <w:r w:rsidRPr="001F0C37">
        <w:t>2</w:t>
      </w:r>
      <w:r w:rsidR="001F0C37" w:rsidRPr="001F0C37">
        <w:t>.0</w:t>
      </w:r>
      <w:r w:rsidRPr="001F0C37">
        <w:t>8</w:t>
      </w:r>
      <w:r w:rsidR="001F0C37" w:rsidRPr="001F0C37">
        <w:t xml:space="preserve">. - </w:t>
      </w:r>
      <w:r w:rsidRPr="001F0C37">
        <w:t>М</w:t>
      </w:r>
      <w:r w:rsidR="001F0C37" w:rsidRPr="001F0C37">
        <w:t xml:space="preserve">.: </w:t>
      </w:r>
      <w:r w:rsidRPr="001F0C37">
        <w:t>Закон, 2008</w:t>
      </w:r>
      <w:r w:rsidR="001F0C37" w:rsidRPr="001F0C37">
        <w:t>.</w:t>
      </w:r>
    </w:p>
    <w:p w:rsidR="001F0C37" w:rsidRPr="001F0C37" w:rsidRDefault="0021785E" w:rsidP="002E1676">
      <w:pPr>
        <w:pStyle w:val="a0"/>
      </w:pPr>
      <w:r w:rsidRPr="001F0C37">
        <w:t>Федеральный Закон от 08</w:t>
      </w:r>
      <w:r w:rsidR="001F0C37" w:rsidRPr="001F0C37">
        <w:t>.12.20</w:t>
      </w:r>
      <w:r w:rsidRPr="001F0C37">
        <w:t>03 №</w:t>
      </w:r>
      <w:r w:rsidR="001F0C37" w:rsidRPr="001F0C37">
        <w:t xml:space="preserve"> </w:t>
      </w:r>
      <w:r w:rsidRPr="001F0C37">
        <w:t>164-ФЗ</w:t>
      </w:r>
      <w:r w:rsidR="001F0C37" w:rsidRPr="001F0C37">
        <w:t xml:space="preserve"> "</w:t>
      </w:r>
      <w:r w:rsidRPr="001F0C37">
        <w:t>Об основах государственного регулирования внешнеторговой деятельности</w:t>
      </w:r>
      <w:r w:rsidR="001F0C37" w:rsidRPr="001F0C37">
        <w:t>"</w:t>
      </w:r>
    </w:p>
    <w:p w:rsidR="001F0C37" w:rsidRPr="001F0C37" w:rsidRDefault="000C19EF" w:rsidP="002E1676">
      <w:pPr>
        <w:pStyle w:val="a0"/>
      </w:pPr>
      <w:r w:rsidRPr="001F0C37">
        <w:t>Ануфриева Л</w:t>
      </w:r>
      <w:r w:rsidR="001F0C37" w:rsidRPr="001F0C37">
        <w:t xml:space="preserve">.П. </w:t>
      </w:r>
      <w:r w:rsidRPr="001F0C37">
        <w:t>Международное частное право</w:t>
      </w:r>
      <w:r w:rsidR="001F0C37" w:rsidRPr="001F0C37">
        <w:t xml:space="preserve">: </w:t>
      </w:r>
      <w:r w:rsidRPr="001F0C37">
        <w:t>В 3 т</w:t>
      </w:r>
      <w:r w:rsidR="001F0C37" w:rsidRPr="001F0C37">
        <w:t xml:space="preserve">. </w:t>
      </w:r>
      <w:r w:rsidRPr="001F0C37">
        <w:t>Т</w:t>
      </w:r>
      <w:r w:rsidR="001F0C37" w:rsidRPr="001F0C37">
        <w:t xml:space="preserve">.2. </w:t>
      </w:r>
      <w:r w:rsidRPr="001F0C37">
        <w:t>Особенная часть</w:t>
      </w:r>
      <w:r w:rsidR="001F0C37" w:rsidRPr="001F0C37">
        <w:t xml:space="preserve">: </w:t>
      </w:r>
      <w:r w:rsidRPr="001F0C37">
        <w:t>Учебник</w:t>
      </w:r>
      <w:r w:rsidR="001F0C37" w:rsidRPr="001F0C37">
        <w:t>.</w:t>
      </w:r>
      <w:r w:rsidR="00CC77E5">
        <w:t xml:space="preserve"> </w:t>
      </w:r>
      <w:r w:rsidR="001F0C37" w:rsidRPr="001F0C37">
        <w:t>М., 20</w:t>
      </w:r>
      <w:r w:rsidRPr="001F0C37">
        <w:t>0</w:t>
      </w:r>
      <w:r w:rsidR="00F41A02" w:rsidRPr="001F0C37">
        <w:t>5</w:t>
      </w:r>
      <w:r w:rsidR="001F0C37" w:rsidRPr="001F0C37">
        <w:t>.</w:t>
      </w:r>
    </w:p>
    <w:p w:rsidR="001F0C37" w:rsidRPr="001F0C37" w:rsidRDefault="00A65F38" w:rsidP="002E1676">
      <w:pPr>
        <w:pStyle w:val="a0"/>
      </w:pPr>
      <w:r w:rsidRPr="001F0C37">
        <w:t>Внешнеэкономические сделки</w:t>
      </w:r>
      <w:r w:rsidR="001F0C37" w:rsidRPr="001F0C37">
        <w:t xml:space="preserve">. </w:t>
      </w:r>
      <w:r w:rsidRPr="001F0C37">
        <w:t>Правовое регулирование / Канашевский В</w:t>
      </w:r>
      <w:r w:rsidR="001F0C37" w:rsidRPr="001F0C37">
        <w:t xml:space="preserve">.А. - </w:t>
      </w:r>
      <w:r w:rsidRPr="001F0C37">
        <w:t>М</w:t>
      </w:r>
      <w:r w:rsidR="001F0C37" w:rsidRPr="001F0C37">
        <w:t xml:space="preserve">.: </w:t>
      </w:r>
      <w:r w:rsidRPr="001F0C37">
        <w:t>Международные отношения, 2005</w:t>
      </w:r>
      <w:r w:rsidR="001F0C37" w:rsidRPr="001F0C37">
        <w:t>.</w:t>
      </w:r>
    </w:p>
    <w:p w:rsidR="001F0C37" w:rsidRPr="001F0C37" w:rsidRDefault="00F41A02" w:rsidP="002E1676">
      <w:pPr>
        <w:pStyle w:val="a0"/>
      </w:pPr>
      <w:r w:rsidRPr="001F0C37">
        <w:t>Дмитриева Г</w:t>
      </w:r>
      <w:r w:rsidR="001F0C37" w:rsidRPr="001F0C37">
        <w:t xml:space="preserve">.К. </w:t>
      </w:r>
      <w:r w:rsidRPr="001F0C37">
        <w:t>Международный коммерческий арбитраж</w:t>
      </w:r>
      <w:r w:rsidR="001F0C37" w:rsidRPr="001F0C37">
        <w:t xml:space="preserve">. </w:t>
      </w:r>
      <w:r w:rsidRPr="001F0C37">
        <w:t>М</w:t>
      </w:r>
      <w:r w:rsidR="001F0C37" w:rsidRPr="001F0C37">
        <w:t xml:space="preserve">.: </w:t>
      </w:r>
      <w:r w:rsidRPr="001F0C37">
        <w:t>Проспект, 2007</w:t>
      </w:r>
      <w:r w:rsidR="001F0C37" w:rsidRPr="001F0C37">
        <w:t>.</w:t>
      </w:r>
    </w:p>
    <w:p w:rsidR="001F0C37" w:rsidRPr="001F0C37" w:rsidRDefault="000C19EF" w:rsidP="002E1676">
      <w:pPr>
        <w:pStyle w:val="a0"/>
      </w:pPr>
      <w:r w:rsidRPr="001F0C37">
        <w:t>Кабатов В</w:t>
      </w:r>
      <w:r w:rsidR="001F0C37" w:rsidRPr="001F0C37">
        <w:t xml:space="preserve">. </w:t>
      </w:r>
      <w:r w:rsidRPr="001F0C37">
        <w:t>Применимое право при разрешении споров в Международном коммерческом арбитражном суде при Торгово-промышленной палате РФ</w:t>
      </w:r>
      <w:r w:rsidR="001F0C37" w:rsidRPr="001F0C37">
        <w:t xml:space="preserve"> // </w:t>
      </w:r>
      <w:r w:rsidRPr="001F0C37">
        <w:t>Хозяйство и право</w:t>
      </w:r>
      <w:r w:rsidR="001F0C37" w:rsidRPr="001F0C37">
        <w:t>. 20</w:t>
      </w:r>
      <w:r w:rsidRPr="001F0C37">
        <w:t>07</w:t>
      </w:r>
      <w:r w:rsidR="001F0C37" w:rsidRPr="001F0C37">
        <w:t xml:space="preserve">. </w:t>
      </w:r>
      <w:r w:rsidRPr="001F0C37">
        <w:t>№5</w:t>
      </w:r>
      <w:r w:rsidR="001F0C37" w:rsidRPr="001F0C37">
        <w:t xml:space="preserve">. </w:t>
      </w:r>
      <w:r w:rsidRPr="001F0C37">
        <w:t>С</w:t>
      </w:r>
      <w:r w:rsidR="001F0C37" w:rsidRPr="001F0C37">
        <w:t>.1</w:t>
      </w:r>
      <w:r w:rsidRPr="001F0C37">
        <w:t>01-106</w:t>
      </w:r>
      <w:r w:rsidR="001F0C37" w:rsidRPr="001F0C37">
        <w:t>.</w:t>
      </w:r>
    </w:p>
    <w:p w:rsidR="001F0C37" w:rsidRPr="001F0C37" w:rsidRDefault="00E51D45" w:rsidP="002E1676">
      <w:pPr>
        <w:pStyle w:val="a0"/>
      </w:pPr>
      <w:r w:rsidRPr="001F0C37">
        <w:t>Цветков И</w:t>
      </w:r>
      <w:r w:rsidR="001F0C37" w:rsidRPr="001F0C37">
        <w:t xml:space="preserve">.В. </w:t>
      </w:r>
      <w:r w:rsidRPr="001F0C37">
        <w:t>К вопросу о квалификации внешнеторговых сделок</w:t>
      </w:r>
      <w:r w:rsidR="001F0C37" w:rsidRPr="001F0C37">
        <w:t xml:space="preserve"> // </w:t>
      </w:r>
      <w:r w:rsidRPr="001F0C37">
        <w:t>Коммерческое право</w:t>
      </w:r>
      <w:r w:rsidR="001F0C37" w:rsidRPr="001F0C37">
        <w:t>. 20</w:t>
      </w:r>
      <w:r w:rsidRPr="001F0C37">
        <w:t>06</w:t>
      </w:r>
      <w:r w:rsidR="001F0C37" w:rsidRPr="001F0C37">
        <w:t xml:space="preserve">. </w:t>
      </w:r>
      <w:r w:rsidRPr="001F0C37">
        <w:t>N 7</w:t>
      </w:r>
      <w:r w:rsidR="001F0C37" w:rsidRPr="001F0C37">
        <w:t xml:space="preserve">. </w:t>
      </w:r>
      <w:r w:rsidRPr="001F0C37">
        <w:t>С</w:t>
      </w:r>
      <w:r w:rsidR="001F0C37" w:rsidRPr="001F0C37">
        <w:t>.3</w:t>
      </w:r>
      <w:r w:rsidRPr="001F0C37">
        <w:t>2</w:t>
      </w:r>
      <w:r w:rsidR="001F0C37" w:rsidRPr="001F0C37">
        <w:t>.</w:t>
      </w:r>
    </w:p>
    <w:p w:rsidR="00E51D45" w:rsidRPr="001F0C37" w:rsidRDefault="00E51D45" w:rsidP="001F0C37">
      <w:bookmarkStart w:id="7" w:name="_GoBack"/>
      <w:bookmarkEnd w:id="7"/>
    </w:p>
    <w:sectPr w:rsidR="00E51D45" w:rsidRPr="001F0C37" w:rsidSect="001F0C3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E7E" w:rsidRDefault="006E2E7E">
      <w:r>
        <w:separator/>
      </w:r>
    </w:p>
  </w:endnote>
  <w:endnote w:type="continuationSeparator" w:id="0">
    <w:p w:rsidR="006E2E7E" w:rsidRDefault="006E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C37" w:rsidRDefault="001F0C37" w:rsidP="00AA33E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C37" w:rsidRDefault="001F0C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E7E" w:rsidRDefault="006E2E7E">
      <w:r>
        <w:separator/>
      </w:r>
    </w:p>
  </w:footnote>
  <w:footnote w:type="continuationSeparator" w:id="0">
    <w:p w:rsidR="006E2E7E" w:rsidRDefault="006E2E7E">
      <w:r>
        <w:continuationSeparator/>
      </w:r>
    </w:p>
  </w:footnote>
  <w:footnote w:id="1">
    <w:p w:rsidR="006E2E7E" w:rsidRDefault="001F0C37" w:rsidP="001F0C37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A11FB3">
        <w:t>Лунц Л.А. Курс международного частного права. Особенная часть. М., 1975. С. 132</w:t>
      </w:r>
    </w:p>
  </w:footnote>
  <w:footnote w:id="2">
    <w:p w:rsidR="006E2E7E" w:rsidRDefault="001F0C37" w:rsidP="001F0C37">
      <w:pPr>
        <w:pStyle w:val="ac"/>
      </w:pPr>
      <w:r w:rsidRPr="00A11FB3">
        <w:rPr>
          <w:rStyle w:val="ae"/>
          <w:sz w:val="22"/>
          <w:szCs w:val="22"/>
        </w:rPr>
        <w:footnoteRef/>
      </w:r>
      <w:r w:rsidRPr="00A11FB3">
        <w:t xml:space="preserve"> Садиков О.Н. Правовое регулирование отношений во внешней торговле СССР. Ч. 1. М., 1985. С. 62</w:t>
      </w:r>
    </w:p>
  </w:footnote>
  <w:footnote w:id="3">
    <w:p w:rsidR="006E2E7E" w:rsidRDefault="001F0C37" w:rsidP="001F0C37">
      <w:pPr>
        <w:pStyle w:val="ac"/>
      </w:pPr>
      <w:r w:rsidRPr="00A11FB3">
        <w:rPr>
          <w:rStyle w:val="ae"/>
          <w:sz w:val="22"/>
          <w:szCs w:val="22"/>
        </w:rPr>
        <w:footnoteRef/>
      </w:r>
      <w:r w:rsidRPr="00A11FB3">
        <w:t xml:space="preserve"> Богуславский М.М. Виды и содержание договоров во внешнеэкономических отношениях СССР и ФРГ. М., 1986. С. 41</w:t>
      </w:r>
    </w:p>
  </w:footnote>
  <w:footnote w:id="4">
    <w:p w:rsidR="006E2E7E" w:rsidRDefault="001F0C37" w:rsidP="001F0C37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061332">
        <w:t>См., например: Богуславский М.М. Указ. соч. С. 41; Мусин В.А. Международные торговые контракты. Л., 1986. С. 15; Зыкин И.С. Договор во внешнеэкономической деятельности. М., 1990; Он же. Внешнеэкономические операции: право и практика. М., 1994. С. 72.</w:t>
      </w:r>
    </w:p>
  </w:footnote>
  <w:footnote w:id="5">
    <w:p w:rsidR="006E2E7E" w:rsidRDefault="001F0C37" w:rsidP="001F0C37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Дмитриева Г.К. Международный коммерческий арбитраж. М.: Проспект, 2007. С. 11.</w:t>
      </w:r>
    </w:p>
  </w:footnote>
  <w:footnote w:id="6">
    <w:p w:rsidR="006E2E7E" w:rsidRDefault="001F0C37" w:rsidP="001F0C37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E51D45">
        <w:t>Дмитриева Г.К. Международный коммерческий арбитраж. М.: Проспект, 2007. С. 11.</w:t>
      </w:r>
    </w:p>
  </w:footnote>
  <w:footnote w:id="7">
    <w:p w:rsidR="006E2E7E" w:rsidRDefault="001F0C37" w:rsidP="001F0C37">
      <w:pPr>
        <w:pStyle w:val="ac"/>
      </w:pPr>
      <w:r w:rsidRPr="00E51D45">
        <w:rPr>
          <w:rStyle w:val="ae"/>
          <w:sz w:val="22"/>
          <w:szCs w:val="22"/>
        </w:rPr>
        <w:footnoteRef/>
      </w:r>
      <w:r w:rsidRPr="00E51D45">
        <w:t xml:space="preserve"> Ануфриева Л.П. Международное частное право: В 3 т. Т. 2. Особенная часть: Учебник. М., 2000. С. 192 - 193.</w:t>
      </w:r>
    </w:p>
  </w:footnote>
  <w:footnote w:id="8">
    <w:p w:rsidR="006E2E7E" w:rsidRDefault="001F0C37" w:rsidP="001F0C37">
      <w:pPr>
        <w:pStyle w:val="ac"/>
      </w:pPr>
      <w:r w:rsidRPr="00E51D45">
        <w:rPr>
          <w:rStyle w:val="ae"/>
          <w:sz w:val="22"/>
          <w:szCs w:val="22"/>
        </w:rPr>
        <w:footnoteRef/>
      </w:r>
      <w:r w:rsidRPr="00E51D45">
        <w:t xml:space="preserve"> Цветков И.В. К вопросу о квалификации внешнеторговых сделок // Коммерческое право. 2006. N 7.</w:t>
      </w:r>
      <w:r>
        <w:t>С.32.</w:t>
      </w:r>
    </w:p>
  </w:footnote>
  <w:footnote w:id="9">
    <w:p w:rsidR="006E2E7E" w:rsidRDefault="001F0C37" w:rsidP="001F0C37">
      <w:pPr>
        <w:pStyle w:val="ac"/>
      </w:pPr>
      <w:r w:rsidRPr="009C64BC">
        <w:rPr>
          <w:rStyle w:val="ae"/>
          <w:sz w:val="22"/>
          <w:szCs w:val="22"/>
        </w:rPr>
        <w:footnoteRef/>
      </w:r>
      <w:r w:rsidRPr="009C64BC">
        <w:t xml:space="preserve"> Цветков И.В. К вопросу о квалификации внешнеторговых сделок // Коммерческое право. 2006. N 7.С.32.</w:t>
      </w:r>
    </w:p>
  </w:footnote>
  <w:footnote w:id="10">
    <w:p w:rsidR="006E2E7E" w:rsidRDefault="001F0C37" w:rsidP="001F0C37">
      <w:pPr>
        <w:pStyle w:val="ac"/>
      </w:pPr>
      <w:r w:rsidRPr="009C64BC">
        <w:rPr>
          <w:rStyle w:val="ae"/>
          <w:sz w:val="22"/>
          <w:szCs w:val="22"/>
        </w:rPr>
        <w:footnoteRef/>
      </w:r>
      <w:r w:rsidRPr="009C64BC">
        <w:t xml:space="preserve"> Гражданское право. В 2-х томах. . Учебник для вузов/Под ред. Зенина И.А.М.:ИНФРА-М,2007.С.630.</w:t>
      </w:r>
    </w:p>
  </w:footnote>
  <w:footnote w:id="11">
    <w:p w:rsidR="006E2E7E" w:rsidRDefault="001F0C37" w:rsidP="001F0C37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054080">
        <w:t>Внешнеэкономические сделки. Правовое регулирование / Канашевский В.А. - М.: Международные отношения, 2005.</w:t>
      </w:r>
      <w:r>
        <w:t>С.112.</w:t>
      </w:r>
    </w:p>
  </w:footnote>
  <w:footnote w:id="12">
    <w:p w:rsidR="006E2E7E" w:rsidRDefault="001F0C37" w:rsidP="001F0C37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Кабатов В. Применимое право при разрешении споров в Международном коммерческом арбитражном суде при Торгово-промышленной палате РФ // Хозяйство и право. 2007. №5. С.101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C37" w:rsidRDefault="007F354F" w:rsidP="0004625A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1F0C37" w:rsidRDefault="001F0C37" w:rsidP="0004625A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C37" w:rsidRDefault="001F0C3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583D17"/>
    <w:multiLevelType w:val="hybridMultilevel"/>
    <w:tmpl w:val="C072745C"/>
    <w:lvl w:ilvl="0" w:tplc="2CFE9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3EC"/>
    <w:rsid w:val="00025F5F"/>
    <w:rsid w:val="000456F9"/>
    <w:rsid w:val="0004625A"/>
    <w:rsid w:val="00054080"/>
    <w:rsid w:val="00061332"/>
    <w:rsid w:val="00073EA9"/>
    <w:rsid w:val="000A5915"/>
    <w:rsid w:val="000C19EF"/>
    <w:rsid w:val="001F0C37"/>
    <w:rsid w:val="0021785E"/>
    <w:rsid w:val="002207ED"/>
    <w:rsid w:val="00272392"/>
    <w:rsid w:val="002E1676"/>
    <w:rsid w:val="00514DA0"/>
    <w:rsid w:val="005466D1"/>
    <w:rsid w:val="005877F7"/>
    <w:rsid w:val="005E488D"/>
    <w:rsid w:val="00685D12"/>
    <w:rsid w:val="006E2E7E"/>
    <w:rsid w:val="00773556"/>
    <w:rsid w:val="007A5526"/>
    <w:rsid w:val="007F354F"/>
    <w:rsid w:val="008A2857"/>
    <w:rsid w:val="008E7EC3"/>
    <w:rsid w:val="00902BE3"/>
    <w:rsid w:val="00922075"/>
    <w:rsid w:val="009C64BC"/>
    <w:rsid w:val="00A11FB3"/>
    <w:rsid w:val="00A65F38"/>
    <w:rsid w:val="00AA33EC"/>
    <w:rsid w:val="00B568CB"/>
    <w:rsid w:val="00BB33F7"/>
    <w:rsid w:val="00CC77E5"/>
    <w:rsid w:val="00D30373"/>
    <w:rsid w:val="00D5431A"/>
    <w:rsid w:val="00D9506E"/>
    <w:rsid w:val="00DF27CF"/>
    <w:rsid w:val="00E51D45"/>
    <w:rsid w:val="00E80158"/>
    <w:rsid w:val="00F41A02"/>
    <w:rsid w:val="00FA397E"/>
    <w:rsid w:val="00FC2E6F"/>
    <w:rsid w:val="00FC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13BBE7-0717-4781-9CBB-E73DF4E7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F0C3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F0C3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F0C3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F0C3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F0C3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F0C3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F0C3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F0C3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F0C3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1F0C3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1F0C37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1F0C37"/>
  </w:style>
  <w:style w:type="paragraph" w:styleId="ab">
    <w:name w:val="Normal (Web)"/>
    <w:basedOn w:val="a2"/>
    <w:uiPriority w:val="99"/>
    <w:rsid w:val="001F0C37"/>
    <w:pPr>
      <w:spacing w:before="100" w:beforeAutospacing="1" w:after="100" w:afterAutospacing="1"/>
    </w:pPr>
    <w:rPr>
      <w:lang w:val="uk-UA" w:eastAsia="uk-UA"/>
    </w:rPr>
  </w:style>
  <w:style w:type="paragraph" w:styleId="ac">
    <w:name w:val="footnote text"/>
    <w:basedOn w:val="a2"/>
    <w:link w:val="ad"/>
    <w:autoRedefine/>
    <w:uiPriority w:val="99"/>
    <w:semiHidden/>
    <w:rsid w:val="001F0C37"/>
    <w:rPr>
      <w:color w:val="000000"/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1F0C37"/>
    <w:rPr>
      <w:color w:val="000000"/>
      <w:lang w:val="ru-RU" w:eastAsia="ru-RU"/>
    </w:rPr>
  </w:style>
  <w:style w:type="character" w:styleId="ae">
    <w:name w:val="footnote reference"/>
    <w:uiPriority w:val="99"/>
    <w:semiHidden/>
    <w:rsid w:val="001F0C37"/>
    <w:rPr>
      <w:sz w:val="28"/>
      <w:szCs w:val="28"/>
      <w:vertAlign w:val="superscript"/>
    </w:rPr>
  </w:style>
  <w:style w:type="paragraph" w:styleId="af">
    <w:name w:val="Body Text Indent"/>
    <w:basedOn w:val="a2"/>
    <w:link w:val="af0"/>
    <w:uiPriority w:val="99"/>
    <w:rsid w:val="001F0C37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paragraph" w:styleId="a9">
    <w:name w:val="header"/>
    <w:basedOn w:val="a2"/>
    <w:next w:val="af1"/>
    <w:link w:val="a8"/>
    <w:uiPriority w:val="99"/>
    <w:rsid w:val="001F0C3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2">
    <w:name w:val="endnote reference"/>
    <w:uiPriority w:val="99"/>
    <w:semiHidden/>
    <w:rsid w:val="001F0C37"/>
    <w:rPr>
      <w:vertAlign w:val="superscript"/>
    </w:rPr>
  </w:style>
  <w:style w:type="table" w:styleId="-1">
    <w:name w:val="Table Web 1"/>
    <w:basedOn w:val="a4"/>
    <w:uiPriority w:val="99"/>
    <w:rsid w:val="001F0C3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Body Text"/>
    <w:basedOn w:val="a2"/>
    <w:link w:val="af3"/>
    <w:uiPriority w:val="99"/>
    <w:rsid w:val="001F0C37"/>
    <w:pPr>
      <w:ind w:firstLine="0"/>
    </w:pPr>
  </w:style>
  <w:style w:type="character" w:customStyle="1" w:styleId="af3">
    <w:name w:val="Основной текст Знак"/>
    <w:link w:val="af1"/>
    <w:uiPriority w:val="99"/>
    <w:semiHidden/>
    <w:rPr>
      <w:sz w:val="28"/>
      <w:szCs w:val="28"/>
    </w:rPr>
  </w:style>
  <w:style w:type="paragraph" w:customStyle="1" w:styleId="af4">
    <w:name w:val="выделение"/>
    <w:uiPriority w:val="99"/>
    <w:rsid w:val="001F0C3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5">
    <w:name w:val="Hyperlink"/>
    <w:uiPriority w:val="99"/>
    <w:rsid w:val="001F0C37"/>
    <w:rPr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1F0C3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6"/>
    <w:uiPriority w:val="99"/>
    <w:locked/>
    <w:rsid w:val="001F0C3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1F0C37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1F0C37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1F0C37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1F0C37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1F0C37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F0C3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F0C3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F0C3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F0C37"/>
    <w:pPr>
      <w:ind w:left="958"/>
    </w:pPr>
  </w:style>
  <w:style w:type="paragraph" w:styleId="23">
    <w:name w:val="Body Text Indent 2"/>
    <w:basedOn w:val="a2"/>
    <w:link w:val="24"/>
    <w:uiPriority w:val="99"/>
    <w:rsid w:val="001F0C3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F0C3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1F0C3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1F0C3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F0C37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F0C37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1F0C37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1F0C3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F0C3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F0C37"/>
    <w:rPr>
      <w:i/>
      <w:iCs/>
    </w:rPr>
  </w:style>
  <w:style w:type="paragraph" w:customStyle="1" w:styleId="afb">
    <w:name w:val="ТАБЛИЦА"/>
    <w:next w:val="a2"/>
    <w:autoRedefine/>
    <w:uiPriority w:val="99"/>
    <w:rsid w:val="001F0C37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1F0C37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1F0C37"/>
  </w:style>
  <w:style w:type="table" w:customStyle="1" w:styleId="14">
    <w:name w:val="Стиль таблицы1"/>
    <w:uiPriority w:val="99"/>
    <w:rsid w:val="001F0C3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1F0C37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1F0C37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1F0C3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6030</Words>
  <Characters>34371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Kennel</Company>
  <LinksUpToDate>false</LinksUpToDate>
  <CharactersWithSpaces>40321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Admin</dc:creator>
  <cp:keywords/>
  <dc:description/>
  <cp:lastModifiedBy>admin</cp:lastModifiedBy>
  <cp:revision>2</cp:revision>
  <cp:lastPrinted>2009-04-25T16:15:00Z</cp:lastPrinted>
  <dcterms:created xsi:type="dcterms:W3CDTF">2014-03-07T14:51:00Z</dcterms:created>
  <dcterms:modified xsi:type="dcterms:W3CDTF">2014-03-07T14:51:00Z</dcterms:modified>
</cp:coreProperties>
</file>