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17" w:rsidRPr="00B40200" w:rsidRDefault="00070017" w:rsidP="009C3167">
      <w:pPr>
        <w:pStyle w:val="a3"/>
        <w:spacing w:after="0" w:line="360" w:lineRule="auto"/>
        <w:ind w:firstLine="709"/>
        <w:jc w:val="both"/>
        <w:rPr>
          <w:b/>
          <w:sz w:val="28"/>
          <w:szCs w:val="36"/>
        </w:rPr>
      </w:pPr>
      <w:r w:rsidRPr="00B40200">
        <w:rPr>
          <w:b/>
          <w:sz w:val="28"/>
          <w:szCs w:val="36"/>
        </w:rPr>
        <w:t>Содержание</w:t>
      </w:r>
    </w:p>
    <w:p w:rsidR="00817713" w:rsidRPr="009C3167" w:rsidRDefault="00817713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070017" w:rsidRPr="009C3167" w:rsidRDefault="00165480" w:rsidP="009C3167">
      <w:pPr>
        <w:pStyle w:val="a3"/>
        <w:tabs>
          <w:tab w:val="left" w:pos="540"/>
        </w:tabs>
        <w:spacing w:after="0" w:line="360" w:lineRule="auto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Введение</w:t>
      </w:r>
    </w:p>
    <w:p w:rsidR="00165480" w:rsidRPr="009C3167" w:rsidRDefault="00165480" w:rsidP="009C3167">
      <w:pPr>
        <w:pStyle w:val="a3"/>
        <w:numPr>
          <w:ilvl w:val="0"/>
          <w:numId w:val="3"/>
        </w:numPr>
        <w:tabs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Представления</w:t>
      </w:r>
    </w:p>
    <w:p w:rsidR="00165480" w:rsidRPr="009C3167" w:rsidRDefault="00165480" w:rsidP="009C3167">
      <w:pPr>
        <w:pStyle w:val="a3"/>
        <w:numPr>
          <w:ilvl w:val="0"/>
          <w:numId w:val="3"/>
        </w:numPr>
        <w:tabs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Восприятие</w:t>
      </w:r>
    </w:p>
    <w:p w:rsidR="00165480" w:rsidRPr="009C3167" w:rsidRDefault="00165480" w:rsidP="009C3167">
      <w:pPr>
        <w:pStyle w:val="a3"/>
        <w:numPr>
          <w:ilvl w:val="0"/>
          <w:numId w:val="3"/>
        </w:numPr>
        <w:tabs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Ощущения</w:t>
      </w:r>
    </w:p>
    <w:p w:rsidR="00817713" w:rsidRPr="009C3167" w:rsidRDefault="00817713" w:rsidP="009C3167">
      <w:pPr>
        <w:pStyle w:val="a3"/>
        <w:numPr>
          <w:ilvl w:val="0"/>
          <w:numId w:val="3"/>
        </w:numPr>
        <w:tabs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Соотношение ощущений, представлений и восприятия</w:t>
      </w:r>
    </w:p>
    <w:p w:rsidR="00165480" w:rsidRPr="009C3167" w:rsidRDefault="00817713" w:rsidP="009C3167">
      <w:pPr>
        <w:pStyle w:val="a3"/>
        <w:tabs>
          <w:tab w:val="left" w:pos="540"/>
        </w:tabs>
        <w:spacing w:after="0" w:line="360" w:lineRule="auto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Заключение</w:t>
      </w:r>
    </w:p>
    <w:p w:rsidR="00817713" w:rsidRPr="009C3167" w:rsidRDefault="00817713" w:rsidP="009C3167">
      <w:pPr>
        <w:pStyle w:val="a3"/>
        <w:tabs>
          <w:tab w:val="left" w:pos="540"/>
        </w:tabs>
        <w:spacing w:after="0" w:line="360" w:lineRule="auto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Список литературы</w:t>
      </w:r>
    </w:p>
    <w:p w:rsidR="00070017" w:rsidRPr="00B40200" w:rsidRDefault="009C3167" w:rsidP="009C3167">
      <w:pPr>
        <w:pStyle w:val="a3"/>
        <w:spacing w:after="0" w:line="360" w:lineRule="auto"/>
        <w:ind w:firstLine="709"/>
        <w:jc w:val="both"/>
        <w:rPr>
          <w:b/>
          <w:sz w:val="28"/>
          <w:szCs w:val="36"/>
        </w:rPr>
      </w:pPr>
      <w:r w:rsidRPr="009C3167">
        <w:rPr>
          <w:sz w:val="28"/>
          <w:szCs w:val="36"/>
        </w:rPr>
        <w:br w:type="page"/>
      </w:r>
      <w:r w:rsidR="00070017" w:rsidRPr="00B40200">
        <w:rPr>
          <w:b/>
          <w:sz w:val="28"/>
          <w:szCs w:val="36"/>
        </w:rPr>
        <w:t>Введение</w:t>
      </w:r>
    </w:p>
    <w:p w:rsidR="00165480" w:rsidRPr="009C3167" w:rsidRDefault="00165480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Ощущение, восприятие, представление и мышление представляют собой познавательные процессы. Следовательно, каждый из них служит отражению действительности, и в этом плане между ними существенной разницы нет. Различие состоит лишь в том, какую сторону действительности отражает каждый из них. Обычно отмечается, что ощущение и восприятие дают непосредственное отражение предметов, явлений и их качеств; представление служит этой цели, но только применительно не к актуальным, а действующим в прошлом объектам. Следовательно, подразумевается, что все эти три функции по своему </w:t>
      </w:r>
      <w:r w:rsidR="008A46D1" w:rsidRPr="009C3167">
        <w:rPr>
          <w:sz w:val="28"/>
          <w:szCs w:val="28"/>
        </w:rPr>
        <w:t>содержанию,</w:t>
      </w:r>
      <w:r w:rsidRPr="009C3167">
        <w:rPr>
          <w:sz w:val="28"/>
          <w:szCs w:val="28"/>
        </w:rPr>
        <w:t xml:space="preserve"> в </w:t>
      </w:r>
      <w:r w:rsidR="008A46D1" w:rsidRPr="009C3167">
        <w:rPr>
          <w:sz w:val="28"/>
          <w:szCs w:val="28"/>
        </w:rPr>
        <w:t>сущности,</w:t>
      </w:r>
      <w:r w:rsidRPr="009C3167">
        <w:rPr>
          <w:sz w:val="28"/>
          <w:szCs w:val="28"/>
        </w:rPr>
        <w:t xml:space="preserve"> служат по сути одному и тому же делу, создавая возможность непосредственного отражения предметов, явлений и их качеств.</w:t>
      </w: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Однако действительность отнюдь не исчерпывается только предметами и явлениями. Она содержит также многообразные связи, отношения и соотношения, существующие между этими предметами и явлениями. Поэтому несомненно, что без отражения этих последних говорить о правильном и полном познании действительности невозможно. Именно эту задачу, то есть отражение соотношений, и возлагают обычно на мышление. Соответственно, определение данного понятия выглядит следующим образом: </w:t>
      </w:r>
      <w:r w:rsidRPr="009C3167">
        <w:rPr>
          <w:iCs/>
          <w:sz w:val="28"/>
          <w:szCs w:val="28"/>
        </w:rPr>
        <w:t xml:space="preserve">мышление является отражением объективного мира в его связях и отношениях, </w:t>
      </w:r>
      <w:r w:rsidRPr="009C3167">
        <w:rPr>
          <w:sz w:val="28"/>
          <w:szCs w:val="28"/>
        </w:rPr>
        <w:t>а восприятие представляет собой отражение предметов и процессов.</w:t>
      </w: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Однако подобное разобщение восприятия и мышления неоправданно. Неправомерно думать, что живому существу для отражения предметов дана одна функция, а для отражения существующих между ними отношений — другая. Хотя мышление справедливо считается специфической особенностью человека, однако это, конечно, отнюдь не означает, что мы постоянно размышляем. Зачастую наше поведение протекает вне участия мышления. В нашей повседневной жизни такое случается сплошь и рядом. Там, где нужно решать привычные задачи, мышление излишне; нам для этого вполне хватает наших навыков. Однако это вовсе не означает, что в таких случаях наше поведение протекает без учета существующих во внешней среде связей и отношений. Чтобы убедиться в этом, достаточно обратиться к совсем простому примеру. Скажем, вот сейчас, когда я пишу эти строки, мне понадобилась красная чернильница, стоящая на моем письменном столе слева от черной чернильницы. Достаточно окинуть взором стол, и рука по мере надобности протянется именно </w:t>
      </w:r>
      <w:r w:rsidRPr="009C3167">
        <w:rPr>
          <w:iCs/>
          <w:sz w:val="28"/>
          <w:szCs w:val="28"/>
        </w:rPr>
        <w:t xml:space="preserve">влево </w:t>
      </w:r>
      <w:r w:rsidRPr="009C3167">
        <w:rPr>
          <w:sz w:val="28"/>
          <w:szCs w:val="28"/>
        </w:rPr>
        <w:t xml:space="preserve">— в направлении красной чернильницы, а не </w:t>
      </w:r>
      <w:r w:rsidRPr="009C3167">
        <w:rPr>
          <w:iCs/>
          <w:sz w:val="28"/>
          <w:szCs w:val="28"/>
        </w:rPr>
        <w:t xml:space="preserve">вправо — </w:t>
      </w:r>
      <w:r w:rsidRPr="009C3167">
        <w:rPr>
          <w:sz w:val="28"/>
          <w:szCs w:val="28"/>
        </w:rPr>
        <w:t xml:space="preserve">к черной чернильнице. Кроме того, черная чернильница находится </w:t>
      </w:r>
      <w:r w:rsidRPr="009C3167">
        <w:rPr>
          <w:iCs/>
          <w:sz w:val="28"/>
          <w:szCs w:val="28"/>
        </w:rPr>
        <w:t xml:space="preserve">ближе, </w:t>
      </w:r>
      <w:r w:rsidRPr="009C3167">
        <w:rPr>
          <w:sz w:val="28"/>
          <w:szCs w:val="28"/>
        </w:rPr>
        <w:t xml:space="preserve">а красная — </w:t>
      </w:r>
      <w:r w:rsidRPr="009C3167">
        <w:rPr>
          <w:iCs/>
          <w:sz w:val="28"/>
          <w:szCs w:val="28"/>
        </w:rPr>
        <w:t xml:space="preserve">дальше. </w:t>
      </w:r>
      <w:r w:rsidRPr="009C3167">
        <w:rPr>
          <w:sz w:val="28"/>
          <w:szCs w:val="28"/>
        </w:rPr>
        <w:t xml:space="preserve">Примечательно, что когда мне нужна красная чернильница, я изначально же протягиваю к ней руку с более сильным импульсом, чем в направлении черной чернильницы. Как видим, движение моей руки в данном случае предопределено именно </w:t>
      </w:r>
      <w:r w:rsidRPr="009C3167">
        <w:rPr>
          <w:iCs/>
          <w:sz w:val="28"/>
          <w:szCs w:val="28"/>
        </w:rPr>
        <w:t xml:space="preserve">соотношением: </w:t>
      </w:r>
      <w:r w:rsidRPr="009C3167">
        <w:rPr>
          <w:sz w:val="28"/>
          <w:szCs w:val="28"/>
        </w:rPr>
        <w:t xml:space="preserve">в одном случае это </w:t>
      </w:r>
      <w:r w:rsidRPr="009C3167">
        <w:rPr>
          <w:iCs/>
          <w:sz w:val="28"/>
          <w:szCs w:val="28"/>
        </w:rPr>
        <w:t>вправо</w:t>
      </w:r>
      <w:r w:rsidR="00CB6E92">
        <w:rPr>
          <w:iCs/>
          <w:sz w:val="28"/>
          <w:szCs w:val="28"/>
        </w:rPr>
        <w:t xml:space="preserve"> </w:t>
      </w:r>
      <w:r w:rsidRPr="009C3167">
        <w:rPr>
          <w:iCs/>
          <w:sz w:val="28"/>
          <w:szCs w:val="28"/>
        </w:rPr>
        <w:t>—</w:t>
      </w:r>
      <w:r w:rsidR="00CB6E92">
        <w:rPr>
          <w:iCs/>
          <w:sz w:val="28"/>
          <w:szCs w:val="28"/>
        </w:rPr>
        <w:t xml:space="preserve"> </w:t>
      </w:r>
      <w:r w:rsidRPr="009C3167">
        <w:rPr>
          <w:iCs/>
          <w:sz w:val="28"/>
          <w:szCs w:val="28"/>
        </w:rPr>
        <w:t xml:space="preserve">влево, </w:t>
      </w:r>
      <w:r w:rsidRPr="009C3167">
        <w:rPr>
          <w:sz w:val="28"/>
          <w:szCs w:val="28"/>
        </w:rPr>
        <w:t xml:space="preserve">в другом — </w:t>
      </w:r>
      <w:r w:rsidRPr="009C3167">
        <w:rPr>
          <w:iCs/>
          <w:sz w:val="28"/>
          <w:szCs w:val="28"/>
        </w:rPr>
        <w:t>дальше</w:t>
      </w:r>
      <w:r w:rsidR="00CB6E92">
        <w:rPr>
          <w:iCs/>
          <w:sz w:val="28"/>
          <w:szCs w:val="28"/>
        </w:rPr>
        <w:t xml:space="preserve"> </w:t>
      </w:r>
      <w:r w:rsidRPr="009C3167">
        <w:rPr>
          <w:iCs/>
          <w:sz w:val="28"/>
          <w:szCs w:val="28"/>
        </w:rPr>
        <w:t xml:space="preserve">—ближе; </w:t>
      </w:r>
      <w:r w:rsidRPr="009C3167">
        <w:rPr>
          <w:sz w:val="28"/>
          <w:szCs w:val="28"/>
        </w:rPr>
        <w:t>чернильница, лежащая справа, вызывает движение руки вправо, а более дальний предмет определяет более сильный импульс движения.</w:t>
      </w: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Разумеется, ни в одном из отмеченных случаев выполнение целесообразных движений не требует специального размышления и осмысления. Бесспорно, что в данном случае установление </w:t>
      </w:r>
      <w:r w:rsidRPr="009C3167">
        <w:rPr>
          <w:iCs/>
          <w:sz w:val="28"/>
          <w:szCs w:val="28"/>
        </w:rPr>
        <w:t xml:space="preserve">соотношений, </w:t>
      </w:r>
      <w:r w:rsidRPr="009C3167">
        <w:rPr>
          <w:sz w:val="28"/>
          <w:szCs w:val="28"/>
        </w:rPr>
        <w:t>лежащих в основе целесообразных движений, не требует вмешательства мышления. Так откуда же они берутся?</w:t>
      </w: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По-видимому, переживание соотношений не должно быть функцией только лишь мышления. Приведенный нами пример с очевидностью показывает, что относительная близость или отдаленность чернильницы, как и ее нахождение справа или слева, дано </w:t>
      </w:r>
      <w:r w:rsidRPr="009C3167">
        <w:rPr>
          <w:iCs/>
          <w:sz w:val="28"/>
          <w:szCs w:val="28"/>
        </w:rPr>
        <w:t xml:space="preserve">вместе с переживанием этой чернильницы, </w:t>
      </w:r>
      <w:r w:rsidRPr="009C3167">
        <w:rPr>
          <w:sz w:val="28"/>
          <w:szCs w:val="28"/>
        </w:rPr>
        <w:t xml:space="preserve">ведь красную чернильницу я воспринимаю как находящуюся слева и дальше, а не просто как чернильницу как таковую. Несомненно, что в данном случае </w:t>
      </w:r>
      <w:r w:rsidRPr="009C3167">
        <w:rPr>
          <w:iCs/>
          <w:sz w:val="28"/>
          <w:szCs w:val="28"/>
        </w:rPr>
        <w:t>источником переживания соотношения следует считать восприятие.</w:t>
      </w: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В психологической литературе проблема переживания соотношений стоит давно, являясь одним из наиболее спорных вопросов. Одни исследователи допускают возможность </w:t>
      </w:r>
      <w:r w:rsidRPr="009C3167">
        <w:rPr>
          <w:iCs/>
          <w:sz w:val="28"/>
          <w:szCs w:val="28"/>
        </w:rPr>
        <w:t xml:space="preserve">восприятия </w:t>
      </w:r>
      <w:r w:rsidRPr="009C3167">
        <w:rPr>
          <w:sz w:val="28"/>
          <w:szCs w:val="28"/>
        </w:rPr>
        <w:t xml:space="preserve">соотношений, другие же считают это невозможным, полагая, что постичь взаимоотношения можно лишь с помощью </w:t>
      </w:r>
      <w:r w:rsidRPr="009C3167">
        <w:rPr>
          <w:iCs/>
          <w:sz w:val="28"/>
          <w:szCs w:val="28"/>
        </w:rPr>
        <w:t xml:space="preserve">мышления. </w:t>
      </w:r>
      <w:r w:rsidRPr="009C3167">
        <w:rPr>
          <w:sz w:val="28"/>
          <w:szCs w:val="28"/>
        </w:rPr>
        <w:t>Для этих последних постижение отношений всегда представляет собой продукт мышления, тогда как для сторонников первой точки зрения взаимоотношения могут быть даны и при восприятии.</w:t>
      </w: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В пользу этого последнего соображения наиболее веские доводы приводит А. Брунсвиг. Он показал, что о невозможности непосредственного восприятия отношений можно говорить лишь в том случае, если мы заранее уверены в том, что на нас воздействуют только лишь раздражители, соответствующие ощущению, а не отношения, существующие между самими предметами. Как писал Брунсвиг, «когда я смотрю на два цветных пятна или две линии различной длины, то испытываю некое состояние, которое можно охарактеризовать следующим образом: я </w:t>
      </w:r>
      <w:r w:rsidRPr="009C3167">
        <w:rPr>
          <w:iCs/>
          <w:sz w:val="28"/>
          <w:szCs w:val="28"/>
        </w:rPr>
        <w:t xml:space="preserve">непосредственно вижу, </w:t>
      </w:r>
      <w:r w:rsidRPr="009C3167">
        <w:rPr>
          <w:sz w:val="28"/>
          <w:szCs w:val="28"/>
        </w:rPr>
        <w:t xml:space="preserve">что цвета похожи или что из двух линий А длиннее, чем В; и это непосредственное видение безусловно следует считать восприятием, пусть не чувственным восприятием, но все-таки восприятием, то есть </w:t>
      </w:r>
      <w:r w:rsidRPr="009C3167">
        <w:rPr>
          <w:iCs/>
          <w:sz w:val="28"/>
          <w:szCs w:val="28"/>
        </w:rPr>
        <w:t xml:space="preserve">непосредственным постижением </w:t>
      </w:r>
      <w:r w:rsidRPr="009C3167">
        <w:rPr>
          <w:sz w:val="28"/>
          <w:szCs w:val="28"/>
        </w:rPr>
        <w:t>объекта».</w:t>
      </w:r>
    </w:p>
    <w:p w:rsidR="00866498" w:rsidRPr="00B40200" w:rsidRDefault="00985563" w:rsidP="00B40200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866498" w:rsidRPr="00B40200">
        <w:rPr>
          <w:b/>
          <w:sz w:val="28"/>
          <w:szCs w:val="36"/>
        </w:rPr>
        <w:t>Представления</w:t>
      </w:r>
    </w:p>
    <w:p w:rsidR="00985563" w:rsidRPr="009C3167" w:rsidRDefault="00985563" w:rsidP="00985563">
      <w:pPr>
        <w:spacing w:line="360" w:lineRule="auto"/>
        <w:jc w:val="both"/>
        <w:rPr>
          <w:sz w:val="28"/>
          <w:szCs w:val="36"/>
        </w:rPr>
      </w:pPr>
    </w:p>
    <w:p w:rsidR="00866498" w:rsidRPr="009C3167" w:rsidRDefault="00866498" w:rsidP="009C3167">
      <w:pPr>
        <w:pStyle w:val="2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9C3167">
        <w:rPr>
          <w:rStyle w:val="a4"/>
          <w:bCs/>
          <w:color w:val="auto"/>
          <w:sz w:val="28"/>
          <w:szCs w:val="28"/>
        </w:rPr>
        <w:t>ПРЕДСТАВЛЕНИЕ (В ПСИХОЛОГИИ)</w:t>
      </w:r>
      <w:r w:rsidR="00985563">
        <w:rPr>
          <w:rStyle w:val="a4"/>
          <w:bCs/>
          <w:color w:val="auto"/>
          <w:sz w:val="28"/>
          <w:szCs w:val="28"/>
        </w:rPr>
        <w:t xml:space="preserve"> </w:t>
      </w:r>
    </w:p>
    <w:p w:rsidR="00165480" w:rsidRPr="009C3167" w:rsidRDefault="00165480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Н</w:t>
      </w:r>
      <w:r w:rsidR="00866498" w:rsidRPr="009C3167">
        <w:rPr>
          <w:sz w:val="28"/>
          <w:szCs w:val="28"/>
        </w:rPr>
        <w:t xml:space="preserve">аглядный образ предмета или явления (события), возникающий на основе прошлого опыта (данных ощущений и восприятий) путем его воспроизведения в памяти или в воображении. В связи с этим различают </w:t>
      </w:r>
      <w:r w:rsidR="00070017" w:rsidRPr="009C3167">
        <w:rPr>
          <w:sz w:val="28"/>
          <w:szCs w:val="28"/>
        </w:rPr>
        <w:t>представления</w:t>
      </w:r>
      <w:r w:rsidR="00866498" w:rsidRPr="009C3167">
        <w:rPr>
          <w:sz w:val="28"/>
          <w:szCs w:val="28"/>
        </w:rPr>
        <w:t xml:space="preserve"> памяти и </w:t>
      </w:r>
      <w:r w:rsidR="001423A8">
        <w:rPr>
          <w:sz w:val="28"/>
          <w:szCs w:val="28"/>
        </w:rPr>
        <w:t>представления</w:t>
      </w:r>
      <w:r w:rsidR="00866498" w:rsidRPr="009C3167">
        <w:rPr>
          <w:sz w:val="28"/>
          <w:szCs w:val="28"/>
        </w:rPr>
        <w:t xml:space="preserve"> воображения. </w:t>
      </w:r>
    </w:p>
    <w:p w:rsidR="00866498" w:rsidRPr="009C3167" w:rsidRDefault="00866498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Поскольку </w:t>
      </w:r>
      <w:r w:rsidR="00070017" w:rsidRPr="009C3167">
        <w:rPr>
          <w:sz w:val="28"/>
          <w:szCs w:val="28"/>
        </w:rPr>
        <w:t>представления</w:t>
      </w:r>
      <w:r w:rsidRPr="009C3167">
        <w:rPr>
          <w:sz w:val="28"/>
          <w:szCs w:val="28"/>
        </w:rPr>
        <w:t xml:space="preserve"> возникают в отсутствие относящихся к ним объектов, они обычно менее ярки и менее детальны, чем восприятия, но в то же время более схематизированы и обобщены: в них отражаются наиболее характерные наглядные особенности, свойственные целому классу сходных объектов. Однако степень обобщенности в </w:t>
      </w:r>
      <w:r w:rsidR="00070017" w:rsidRPr="009C3167">
        <w:rPr>
          <w:sz w:val="28"/>
          <w:szCs w:val="28"/>
        </w:rPr>
        <w:t>представлении</w:t>
      </w:r>
      <w:r w:rsidRPr="009C3167">
        <w:rPr>
          <w:sz w:val="28"/>
          <w:szCs w:val="28"/>
        </w:rPr>
        <w:t xml:space="preserve"> м. б. разной; в связи с этим различают единичные и общие </w:t>
      </w:r>
      <w:r w:rsidR="00070017" w:rsidRPr="009C3167">
        <w:rPr>
          <w:sz w:val="28"/>
          <w:szCs w:val="28"/>
        </w:rPr>
        <w:t>представления</w:t>
      </w:r>
      <w:r w:rsidRPr="009C3167">
        <w:rPr>
          <w:sz w:val="28"/>
          <w:szCs w:val="28"/>
        </w:rPr>
        <w:t xml:space="preserve">.: единичные </w:t>
      </w:r>
      <w:r w:rsidR="00070017" w:rsidRPr="009C3167">
        <w:rPr>
          <w:sz w:val="28"/>
          <w:szCs w:val="28"/>
        </w:rPr>
        <w:t>представления</w:t>
      </w:r>
      <w:r w:rsidRPr="009C3167">
        <w:rPr>
          <w:sz w:val="28"/>
          <w:szCs w:val="28"/>
        </w:rPr>
        <w:t xml:space="preserve"> более индивидуальны и конкретны по своей наглядности, чем общие, но и в единичных </w:t>
      </w:r>
      <w:r w:rsidR="00165480" w:rsidRPr="009C3167">
        <w:rPr>
          <w:sz w:val="28"/>
          <w:szCs w:val="28"/>
        </w:rPr>
        <w:t>представлениях</w:t>
      </w:r>
      <w:r w:rsidRPr="009C3167">
        <w:rPr>
          <w:sz w:val="28"/>
          <w:szCs w:val="28"/>
        </w:rPr>
        <w:t xml:space="preserve"> содержится известное обобщение, поскольку они являются суммированными образами многих восприятий отдельных объектов. В этом заключается важная познавательная роль </w:t>
      </w:r>
      <w:r w:rsidR="00165480" w:rsidRPr="009C3167">
        <w:rPr>
          <w:sz w:val="28"/>
          <w:szCs w:val="28"/>
        </w:rPr>
        <w:t>представления</w:t>
      </w:r>
      <w:r w:rsidRPr="009C3167">
        <w:rPr>
          <w:sz w:val="28"/>
          <w:szCs w:val="28"/>
        </w:rPr>
        <w:t xml:space="preserve"> как переходной ступени от восприятия к абстрактно-логическому мышлению. В то же время </w:t>
      </w:r>
      <w:r w:rsidR="00165480" w:rsidRPr="009C3167">
        <w:rPr>
          <w:sz w:val="28"/>
          <w:szCs w:val="28"/>
        </w:rPr>
        <w:t>представления</w:t>
      </w:r>
      <w:r w:rsidRPr="009C3167">
        <w:rPr>
          <w:sz w:val="28"/>
          <w:szCs w:val="28"/>
        </w:rPr>
        <w:t xml:space="preserve"> отличаются от абстрактных понятий своей наглядностью, в них еще не выделены внутренние, скрытые от непосредственного восприятия закономерные связи и отношения, как это имеет место в абстрактных понятиях. Произвольное оперирование </w:t>
      </w:r>
      <w:r w:rsidR="00165480" w:rsidRPr="009C3167">
        <w:rPr>
          <w:sz w:val="28"/>
          <w:szCs w:val="28"/>
        </w:rPr>
        <w:t>представлениями</w:t>
      </w:r>
      <w:r w:rsidRPr="009C3167">
        <w:rPr>
          <w:sz w:val="28"/>
          <w:szCs w:val="28"/>
        </w:rPr>
        <w:t xml:space="preserve"> в процессах памяти, воображения и мышления возможно благодаря их регуляции со стороны речевой системы. Вместе с тем посредством языка происходит дальнейшая переработка </w:t>
      </w:r>
      <w:r w:rsidR="00165480" w:rsidRPr="009C3167">
        <w:rPr>
          <w:sz w:val="28"/>
          <w:szCs w:val="28"/>
        </w:rPr>
        <w:t>представления</w:t>
      </w:r>
      <w:r w:rsidRPr="009C3167">
        <w:rPr>
          <w:sz w:val="28"/>
          <w:szCs w:val="28"/>
        </w:rPr>
        <w:t xml:space="preserve"> в абстрактные понятия.</w:t>
      </w:r>
    </w:p>
    <w:p w:rsidR="00165480" w:rsidRPr="009C3167" w:rsidRDefault="00866498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Еще во II веке до н.э. величайший мудрец античности Аристотель подметил в процессах памяти закономерное и, позднее получившую название «закон ассоциации». Само слово «ассоциация» означает «присоединение», «связь», «союз» В данном случае имеется в виду связь между психическими явлениями, между представлениями, т.е. образами прошлого. Представления могут связываться на основании трех</w:t>
      </w:r>
      <w:r w:rsidR="00985563">
        <w:rPr>
          <w:sz w:val="28"/>
          <w:szCs w:val="28"/>
        </w:rPr>
        <w:t xml:space="preserve"> принципов. </w:t>
      </w:r>
      <w:r w:rsidRPr="009C3167">
        <w:rPr>
          <w:sz w:val="28"/>
          <w:szCs w:val="28"/>
        </w:rPr>
        <w:t xml:space="preserve">Согласно первому, восприятия или представления могут вызывать картины, которые когда-то переживались одновременно с ними или непосредственно вслед за ними (ассоциации по смежности). Так, человек вспоминая улицу, </w:t>
      </w:r>
      <w:r w:rsidR="00985563">
        <w:rPr>
          <w:sz w:val="28"/>
          <w:szCs w:val="28"/>
        </w:rPr>
        <w:t>н</w:t>
      </w:r>
      <w:r w:rsidRPr="009C3167">
        <w:rPr>
          <w:sz w:val="28"/>
          <w:szCs w:val="28"/>
        </w:rPr>
        <w:t xml:space="preserve">а </w:t>
      </w:r>
      <w:r w:rsidR="00985563">
        <w:rPr>
          <w:sz w:val="28"/>
          <w:szCs w:val="28"/>
        </w:rPr>
        <w:t>кот</w:t>
      </w:r>
      <w:r w:rsidRPr="009C3167">
        <w:rPr>
          <w:sz w:val="28"/>
          <w:szCs w:val="28"/>
        </w:rPr>
        <w:t>орой он жил, и здание школы в се конце, невольно возвращается мыслью к своей старой учительнице, которая учила его в начальных классах и которой давно уже нет на</w:t>
      </w:r>
      <w:r w:rsidR="00985563">
        <w:rPr>
          <w:sz w:val="28"/>
          <w:szCs w:val="28"/>
        </w:rPr>
        <w:t xml:space="preserve"> свете.</w:t>
      </w:r>
    </w:p>
    <w:p w:rsidR="00165480" w:rsidRPr="009C3167" w:rsidRDefault="00866498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Согласно второму, восприятия или представления вызывают образы, на них в чем-либо похожие (ассоциации по сходству). Так, в рассказе А.П.</w:t>
      </w:r>
      <w:r w:rsidR="00985563">
        <w:rPr>
          <w:sz w:val="28"/>
          <w:szCs w:val="28"/>
        </w:rPr>
        <w:t xml:space="preserve"> </w:t>
      </w:r>
      <w:r w:rsidRPr="009C3167">
        <w:rPr>
          <w:sz w:val="28"/>
          <w:szCs w:val="28"/>
        </w:rPr>
        <w:t>Чехова «Мальчики» один из героев Чечевицын вызывает у маленькой Маши преимущественно гастрономические ассоциации. Маша при взгляде на Чечевицына задумывалась и говорила: «А у нас чечевицу вчера готовили». И наконец, су</w:t>
      </w:r>
      <w:r w:rsidR="00985563">
        <w:rPr>
          <w:sz w:val="28"/>
          <w:szCs w:val="28"/>
        </w:rPr>
        <w:t>ществуют ассоциации по контраст.</w:t>
      </w:r>
      <w:r w:rsidRPr="009C3167">
        <w:rPr>
          <w:sz w:val="28"/>
          <w:szCs w:val="28"/>
        </w:rPr>
        <w:t xml:space="preserve"> Восприятия или представления могут вызывать образ, </w:t>
      </w:r>
      <w:r w:rsidR="007A449B">
        <w:rPr>
          <w:sz w:val="28"/>
          <w:szCs w:val="28"/>
        </w:rPr>
        <w:t>в</w:t>
      </w:r>
      <w:r w:rsidRPr="009C3167">
        <w:rPr>
          <w:sz w:val="28"/>
          <w:szCs w:val="28"/>
        </w:rPr>
        <w:t xml:space="preserve"> чем-либо противоположный, более или менее контрастирующий с имеющимся. В том же рассказе Чехова сообщник и друг Чечевицына Володя, сидя за чаем, вдруг указал пальцем на самовар и сказал: «А в Калифорнии вместо чая пьют джин». Это типичная ассоциация по противоположности. </w:t>
      </w:r>
    </w:p>
    <w:p w:rsidR="00165480" w:rsidRPr="009C3167" w:rsidRDefault="00866498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Ассоциации играют важную роль в процессе запоминания и воспроизведения. Вообще, запомнить что-либо, по существу, значит связать запоминаемое с чем-то, включить то, что подлежит запоминанию, в контекст уже имеющихся связей, образовать ассоциации. Чтобы ассоциация закрепилась</w:t>
      </w:r>
      <w:r w:rsidR="00985563">
        <w:rPr>
          <w:sz w:val="28"/>
          <w:szCs w:val="28"/>
        </w:rPr>
        <w:t>,</w:t>
      </w:r>
      <w:r w:rsidRPr="009C3167">
        <w:rPr>
          <w:sz w:val="28"/>
          <w:szCs w:val="28"/>
        </w:rPr>
        <w:t xml:space="preserve"> необходимо совпадение во времени действия двух психических процессов, они должны переживаться одновременно и вместе с тем иметь определенное значение для человека. Именно в силу этого в дальнейшем возникновение одного из этих процессов как бы тянет за собой другой, в прошлом в чем-то совпадавший с ним процесс</w:t>
      </w:r>
      <w:r w:rsidR="007708C7">
        <w:rPr>
          <w:sz w:val="28"/>
          <w:szCs w:val="28"/>
        </w:rPr>
        <w:t xml:space="preserve"> </w:t>
      </w:r>
      <w:r w:rsidRPr="009C3167">
        <w:rPr>
          <w:sz w:val="28"/>
          <w:szCs w:val="28"/>
        </w:rPr>
        <w:t>(мы говорим «по</w:t>
      </w:r>
      <w:r w:rsidR="00985563">
        <w:rPr>
          <w:sz w:val="28"/>
          <w:szCs w:val="28"/>
        </w:rPr>
        <w:t xml:space="preserve"> ассоциации»).</w:t>
      </w:r>
    </w:p>
    <w:p w:rsidR="00165480" w:rsidRPr="009C3167" w:rsidRDefault="00866498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В соответствии с гипотезой, выдвинутой И.П.</w:t>
      </w:r>
      <w:r w:rsidR="00985563">
        <w:rPr>
          <w:sz w:val="28"/>
          <w:szCs w:val="28"/>
        </w:rPr>
        <w:t xml:space="preserve"> </w:t>
      </w:r>
      <w:r w:rsidRPr="009C3167">
        <w:rPr>
          <w:sz w:val="28"/>
          <w:szCs w:val="28"/>
        </w:rPr>
        <w:t>Павловым, объяснения этому дает механизм условного рефлекса. Как известно, для того чтобы образовался условный рефлекс, необходимо, чтобы два раздражителя (условный и безусловный) совпали во времени действия. После нескольких таких совпадений образуется временная нервная связь и условный раздражитель сам по себе вызывает рефлекторную</w:t>
      </w:r>
      <w:r w:rsidR="00985563">
        <w:rPr>
          <w:sz w:val="28"/>
          <w:szCs w:val="28"/>
        </w:rPr>
        <w:t xml:space="preserve"> реакцию.</w:t>
      </w:r>
    </w:p>
    <w:p w:rsidR="00866498" w:rsidRPr="009C3167" w:rsidRDefault="00866498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В настоящее время гипотеза Павлова не опровергается, однако физиологические механизмы запоминания и вообще физиология памяти представляет собой гораздо более сложную систему взаимодействия мозговых механизмов. Она не может быть сведена к простому условному рефлексу, который исследовался великим физиологом при изучении поведения животных. Ассоциациями по смежности, сходству и контрасту не исчерпывается изучение механизмов мнемической активности. Важную роль играю; смысловые связи.</w:t>
      </w:r>
    </w:p>
    <w:p w:rsidR="00866498" w:rsidRPr="009C3167" w:rsidRDefault="00866498" w:rsidP="009C3167">
      <w:pPr>
        <w:spacing w:line="360" w:lineRule="auto"/>
        <w:ind w:firstLine="709"/>
        <w:jc w:val="both"/>
        <w:rPr>
          <w:sz w:val="28"/>
          <w:szCs w:val="28"/>
        </w:rPr>
      </w:pPr>
    </w:p>
    <w:p w:rsidR="00165480" w:rsidRPr="005F6A61" w:rsidRDefault="00165480" w:rsidP="005F6A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4"/>
          <w:sz w:val="28"/>
          <w:szCs w:val="36"/>
        </w:rPr>
      </w:pPr>
      <w:r w:rsidRPr="005F6A61">
        <w:rPr>
          <w:rStyle w:val="a4"/>
          <w:sz w:val="28"/>
          <w:szCs w:val="36"/>
        </w:rPr>
        <w:t>Восприятие</w:t>
      </w:r>
    </w:p>
    <w:p w:rsidR="00985563" w:rsidRPr="009C3167" w:rsidRDefault="00985563" w:rsidP="00985563">
      <w:pPr>
        <w:pStyle w:val="a3"/>
        <w:spacing w:after="0" w:line="360" w:lineRule="auto"/>
        <w:ind w:left="927"/>
        <w:jc w:val="both"/>
        <w:rPr>
          <w:rStyle w:val="a4"/>
          <w:b w:val="0"/>
          <w:sz w:val="28"/>
          <w:szCs w:val="36"/>
        </w:rPr>
      </w:pP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rStyle w:val="a4"/>
          <w:b w:val="0"/>
          <w:sz w:val="28"/>
          <w:szCs w:val="28"/>
        </w:rPr>
        <w:t>Ощущение и восприятие</w:t>
      </w:r>
      <w:r w:rsidRPr="009C3167">
        <w:rPr>
          <w:sz w:val="28"/>
          <w:szCs w:val="28"/>
        </w:rPr>
        <w:t> — это краеугольный камень, на котором строятся все наши представления о внешнем мире. Вся информация окружающего мира поступает к нам через ощущения и обрабатывается нашим восприятием для дальнейшего использования.</w:t>
      </w: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rStyle w:val="a4"/>
          <w:b w:val="0"/>
          <w:sz w:val="28"/>
          <w:szCs w:val="28"/>
        </w:rPr>
        <w:t>Восприятие</w:t>
      </w:r>
      <w:r w:rsidRPr="009C3167">
        <w:rPr>
          <w:sz w:val="28"/>
          <w:szCs w:val="28"/>
        </w:rPr>
        <w:t> — это отражение предметов и явлений в совокупности их свойств и частей при непосредственном воздействии их на органы чувств. Оно включает в себя прошлый опыт человека в виде представлений и знаний.</w:t>
      </w: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rStyle w:val="a4"/>
          <w:b w:val="0"/>
          <w:sz w:val="28"/>
          <w:szCs w:val="28"/>
        </w:rPr>
        <w:t>Процесс восприятия</w:t>
      </w:r>
      <w:r w:rsidRPr="009C3167">
        <w:rPr>
          <w:sz w:val="28"/>
          <w:szCs w:val="28"/>
        </w:rPr>
        <w:t xml:space="preserve"> протекает в связи с другими психологическими процессами </w:t>
      </w:r>
      <w:r w:rsidRPr="003316E5">
        <w:rPr>
          <w:sz w:val="28"/>
          <w:szCs w:val="28"/>
        </w:rPr>
        <w:t>личности</w:t>
      </w:r>
      <w:r w:rsidRPr="009C3167">
        <w:rPr>
          <w:sz w:val="28"/>
          <w:szCs w:val="28"/>
        </w:rPr>
        <w:t xml:space="preserve">: </w:t>
      </w:r>
      <w:r w:rsidRPr="003316E5">
        <w:rPr>
          <w:sz w:val="28"/>
          <w:szCs w:val="28"/>
        </w:rPr>
        <w:t>мышлением</w:t>
      </w:r>
      <w:r w:rsidRPr="009C3167">
        <w:rPr>
          <w:sz w:val="28"/>
          <w:szCs w:val="28"/>
        </w:rPr>
        <w:t xml:space="preserve"> (мы осознаем то, что перед нами находится), речью (мы можем осознать, что перед нами, только когда сможем назвать воспринимаемый образ), чувствами (определенным образом относимся к тому, что воспринимаем), волей (в той или иной форме произвольно организуем процесс восприятия).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bCs/>
          <w:iCs/>
          <w:sz w:val="28"/>
          <w:szCs w:val="28"/>
        </w:rPr>
        <w:t>Все ощущения входят в структуру более сложного познавательного процесса - восприятия. Восприятие - это отражение предметов и явлений в целом при их непосредственном воздействии на органы чувств. Ощущения и восприятия неразрывно связаны друг с другом! Поэтому все свойства ощущений, о которых мы говорили, смело можно отнести и к восприятию.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bCs/>
          <w:iCs/>
          <w:sz w:val="28"/>
          <w:szCs w:val="28"/>
        </w:rPr>
        <w:t>Восприятие - всегда есть единство комплекса ощущений и прошлого опыта. От опыта человека зависит глубина и полнота восприятия. Кроме этого, опыт позволяет быстрее воспринимать внешнюю информацию.</w:t>
      </w:r>
    </w:p>
    <w:p w:rsidR="00985563" w:rsidRDefault="00070017" w:rsidP="009C316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3167">
        <w:rPr>
          <w:bCs/>
          <w:iCs/>
          <w:sz w:val="28"/>
          <w:szCs w:val="28"/>
        </w:rPr>
        <w:t>О делении на виды, характерные для восприятия, мы с вами говорили, определяя ведущий тип восприятия. А к перечисленным уже закономерностям, которые определяют соотношение между внешними воздействиями и возникшим психическим отражением, можно добавить характеристики, специфические для восприятия:</w:t>
      </w:r>
      <w:r w:rsidR="00985563">
        <w:rPr>
          <w:bCs/>
          <w:iCs/>
          <w:sz w:val="28"/>
          <w:szCs w:val="28"/>
        </w:rPr>
        <w:t xml:space="preserve"> </w:t>
      </w:r>
    </w:p>
    <w:p w:rsidR="00985563" w:rsidRDefault="00070017" w:rsidP="009C316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3167">
        <w:rPr>
          <w:bCs/>
          <w:iCs/>
          <w:sz w:val="28"/>
          <w:szCs w:val="28"/>
        </w:rPr>
        <w:t>1. Активность, т.е. поиск воспринимаемых объектов.</w:t>
      </w:r>
      <w:r w:rsidR="00985563">
        <w:rPr>
          <w:bCs/>
          <w:iCs/>
          <w:sz w:val="28"/>
          <w:szCs w:val="28"/>
        </w:rPr>
        <w:t xml:space="preserve"> </w:t>
      </w:r>
    </w:p>
    <w:p w:rsidR="00985563" w:rsidRDefault="00070017" w:rsidP="009C316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3167">
        <w:rPr>
          <w:bCs/>
          <w:iCs/>
          <w:sz w:val="28"/>
          <w:szCs w:val="28"/>
        </w:rPr>
        <w:t>2. Осмысленность, которая зависит от сочетания прошлого опыта и данного внешнего воздействия. По одному ощущению, знакомому нам, мы может воссоздать целостное восприятие предмета. Например, легкий запах духов подскажет нам о присутствие женщины, даже если другие раздражители еще ничего не зафиксировали.</w:t>
      </w:r>
    </w:p>
    <w:p w:rsidR="00985563" w:rsidRDefault="00070017" w:rsidP="009C316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3167">
        <w:rPr>
          <w:bCs/>
          <w:iCs/>
          <w:sz w:val="28"/>
          <w:szCs w:val="28"/>
        </w:rPr>
        <w:t>3. Обобщенность, т.к. мы воспринимаем все признаки предмета или явления (как существенные так и несущественные).</w:t>
      </w:r>
    </w:p>
    <w:p w:rsidR="00985563" w:rsidRDefault="00070017" w:rsidP="009C316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3167">
        <w:rPr>
          <w:bCs/>
          <w:iCs/>
          <w:sz w:val="28"/>
          <w:szCs w:val="28"/>
        </w:rPr>
        <w:t>4. Целостность восприятия. Любой предмет мы воспринимаем на каком-то фоне. Предмет можно выделить за счет динамики (движения), за счет использования контрастов, подчеркиванием значимости предмета или необычной формой его предъявления.</w:t>
      </w:r>
    </w:p>
    <w:p w:rsidR="00985563" w:rsidRDefault="00070017" w:rsidP="009C316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3167">
        <w:rPr>
          <w:bCs/>
          <w:iCs/>
          <w:sz w:val="28"/>
          <w:szCs w:val="28"/>
        </w:rPr>
        <w:t>5. Избирательность, т.к. восприятие зависит от установок, интересов и потребностей личности. Если вы не хотите чего-то видеть, то вы действительно можете этого долго не замечать, в силу своих внутренних установок.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bCs/>
          <w:iCs/>
          <w:sz w:val="28"/>
          <w:szCs w:val="28"/>
        </w:rPr>
        <w:t xml:space="preserve">6. И, наконец, </w:t>
      </w:r>
      <w:r w:rsidR="00985563" w:rsidRPr="009C3167">
        <w:rPr>
          <w:bCs/>
          <w:iCs/>
          <w:sz w:val="28"/>
          <w:szCs w:val="28"/>
        </w:rPr>
        <w:t>перцепция</w:t>
      </w:r>
      <w:r w:rsidRPr="009C3167">
        <w:rPr>
          <w:bCs/>
          <w:iCs/>
          <w:sz w:val="28"/>
          <w:szCs w:val="28"/>
        </w:rPr>
        <w:t xml:space="preserve"> - направленность восприятия напрямую зависит от опыта человека и богатства его знаний. К примеру, вы знаете, что какой-то предмет всегда лежит на одном и том же месте и в течении долгого времени можете не замечать, что его там уже нет.</w:t>
      </w:r>
    </w:p>
    <w:p w:rsidR="00866498" w:rsidRPr="009C3167" w:rsidRDefault="00866498" w:rsidP="009C3167">
      <w:pPr>
        <w:spacing w:line="360" w:lineRule="auto"/>
        <w:ind w:firstLine="709"/>
        <w:jc w:val="both"/>
        <w:rPr>
          <w:sz w:val="28"/>
          <w:szCs w:val="28"/>
        </w:rPr>
      </w:pPr>
    </w:p>
    <w:p w:rsidR="00866498" w:rsidRPr="00556601" w:rsidRDefault="00165480" w:rsidP="00556601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36"/>
        </w:rPr>
      </w:pPr>
      <w:r w:rsidRPr="00556601">
        <w:rPr>
          <w:b/>
          <w:sz w:val="28"/>
          <w:szCs w:val="36"/>
        </w:rPr>
        <w:t>Ощущение</w:t>
      </w:r>
    </w:p>
    <w:p w:rsidR="00985563" w:rsidRDefault="00985563" w:rsidP="009C3167">
      <w:pPr>
        <w:pStyle w:val="a3"/>
        <w:spacing w:after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866498" w:rsidRPr="009C3167" w:rsidRDefault="00866498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rStyle w:val="a4"/>
          <w:b w:val="0"/>
          <w:sz w:val="28"/>
          <w:szCs w:val="28"/>
        </w:rPr>
        <w:t>Ощущение</w:t>
      </w:r>
      <w:r w:rsidRPr="009C3167">
        <w:rPr>
          <w:sz w:val="28"/>
          <w:szCs w:val="28"/>
        </w:rPr>
        <w:t> — это самое первое соприкосновение нашего внутреннего мира с внешним миром с помощью сенсорной системы. Через ощущения мы узнаем о цвете, вкусе, запахе, движении, положении в пространстве и многом другом в окружающем и нашем внутреннем мире. Благодаря ощущениям появляются целостные, предметные восприятия.</w:t>
      </w:r>
    </w:p>
    <w:p w:rsidR="00165480" w:rsidRPr="009C3167" w:rsidRDefault="00165480" w:rsidP="009C316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3167">
        <w:rPr>
          <w:bCs/>
          <w:sz w:val="28"/>
          <w:szCs w:val="28"/>
        </w:rPr>
        <w:t>Ощущение – это простейший психический процесс, состоящий в отражении отдельных свойств предметов и явлений материального мира, а также внутренних состояний организма при непосредственном воздействии раздражителей на соответствующие рецепторы.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bCs/>
          <w:iCs/>
          <w:sz w:val="28"/>
          <w:szCs w:val="28"/>
        </w:rPr>
        <w:t>Чтобы выжить, любой организм должен находиться в равновесии с окружающей средой. В прямой форме, это означает усвоение того, что полезно, и выведение из организма того, что вредно. Отсюда стремление к положительным воздействиям и избегание отрицательных. Оказывается одна из самых острых жизненных потребностей организма человека - потребность в нормальном потоке ощущений. Нехватка какого-то из видов информации вызывает свой вариант жажды, голода, желания. Зрительное желание отличается от сладострастия лишь тем, что с томительным ощущением, общим для всех желаний, связывается образное представление. А в слуховом - представление звука.</w:t>
      </w:r>
      <w:r w:rsidR="00985563">
        <w:rPr>
          <w:bCs/>
          <w:iCs/>
          <w:sz w:val="28"/>
          <w:szCs w:val="28"/>
        </w:rPr>
        <w:t xml:space="preserve"> </w:t>
      </w:r>
      <w:r w:rsidRPr="009C3167">
        <w:rPr>
          <w:bCs/>
          <w:iCs/>
          <w:sz w:val="28"/>
          <w:szCs w:val="28"/>
        </w:rPr>
        <w:t xml:space="preserve">Отсюда такие переживания человека, как скука, нехватка телесных ощущений и т.д. Это явление получило название сенсорная депривация (или сенсорный голод). 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bCs/>
          <w:iCs/>
          <w:sz w:val="28"/>
          <w:szCs w:val="28"/>
        </w:rPr>
        <w:t>Но есть и " обратная сторона медали". Дело в том, что в обычной жизни, нас часто утомляет, выводит из состояния нормы не только недостаток внешних воздействий, но и их изобилие. Слишком громкий звук ваших магнитофонов действительно может быть очень болезненным для окружающих. Или пример, связанный с излишней кожной чувствительностью, - многих людей действительно раздражают прикосновения (например, к волосам).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bCs/>
          <w:iCs/>
          <w:sz w:val="28"/>
          <w:szCs w:val="28"/>
        </w:rPr>
        <w:t>2. Интересным явлением является компенсация ощущений. Психика, как мы уже говорили, целостная система. Это единство при потере органов чувств проявляется в том, что сохранившиеся органы ощущений частично как бы берут на себя функции утраченных. К примеру, у слепых обостряется слух, осязание, обоняние.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bCs/>
          <w:iCs/>
          <w:sz w:val="28"/>
          <w:szCs w:val="28"/>
        </w:rPr>
        <w:t>3. Все ощущения приятны или неприятны, т.е. все имеют эмоциональный тон, эмоциональный компонент. Еще до анализа полученного ощущения цвета и звуки, запахи и вкусы, прикосновения и температура оказывают на человека непосредственное эмоциональное воздействие. Нежный звук флейты воспринимается иначе, чем скрежет тормозов. А особенно сильной является эмоциональная окраска запахов.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bCs/>
          <w:iCs/>
          <w:sz w:val="28"/>
          <w:szCs w:val="28"/>
        </w:rPr>
        <w:t>4. Что происходит, когда из ярко освещенной комнаты человек выходит в темную прихожую? В первые мгновения он ничего не видит, а потом постепенно начинает различать отдельные предметы. Аналогично при смене темноты на яркий свет. Это явление получило название адаптации - приспособление органа чувств к действующему раздражителю. Мы не ощущаем привычной одежды. Адаптация повинна в том, что старушка ищет очки, которые преспокойно сидят у нее на лбу. Опасна эмоциональная адаптация. То, что вчера волновало, будоражило, радовало, сегодня оставляет спокойным и равнодушным. И чтобы вновь всколыхнуться нужны новые, более сильные раздражители.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bCs/>
          <w:iCs/>
          <w:sz w:val="28"/>
          <w:szCs w:val="28"/>
        </w:rPr>
        <w:t>5. Существует феномен взаимодействия ощущений, при котором изменение чувствительности одной системы происходит под воздействием другого анализатора. Красиво прорисованные фрукты вызывают у нас чувство голода и реальные вкусовые ощущения. Мягкие звуки музыки расслабляют кожные рецепторы и т.д.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bCs/>
          <w:iCs/>
          <w:sz w:val="28"/>
          <w:szCs w:val="28"/>
        </w:rPr>
        <w:t>6. Наконец, осталось упомянуть о контрастности ощущений - изменение интенсивности и качества одного ощущения под влиянием предшествующего или сопутствующего раздражителя. Зубная боль, которая не давала покоя долгое время, забывается при просмотре увлекательного фильма и т.д.</w:t>
      </w:r>
    </w:p>
    <w:p w:rsidR="00165480" w:rsidRPr="009C3167" w:rsidRDefault="00165480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C359D8" w:rsidRPr="00EE6ADD" w:rsidRDefault="00C359D8" w:rsidP="0098556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2"/>
        </w:rPr>
      </w:pPr>
      <w:r w:rsidRPr="00EE6ADD">
        <w:rPr>
          <w:b/>
          <w:sz w:val="28"/>
          <w:szCs w:val="36"/>
        </w:rPr>
        <w:t>Соотношение ощущений, восприятия и представлений</w:t>
      </w:r>
    </w:p>
    <w:p w:rsidR="00C359D8" w:rsidRPr="009C3167" w:rsidRDefault="00C359D8" w:rsidP="009C31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C359D8" w:rsidRPr="009C3167" w:rsidRDefault="00C359D8" w:rsidP="009C31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Психические процессы: восприятие, внимание, воображение, мышление, речь — выступают как важнейшие компоненты человеческой деятельности. Для того чтобы удовлетворить потребности общаться, играть, учиться и трудиться человек  должен воспринимать мир, обращать внимание на моменты или компоненты деятельности, представлять то, что</w:t>
      </w:r>
      <w:r w:rsidRPr="009C3167">
        <w:rPr>
          <w:iCs/>
          <w:sz w:val="28"/>
          <w:szCs w:val="28"/>
        </w:rPr>
        <w:t xml:space="preserve"> </w:t>
      </w:r>
      <w:r w:rsidRPr="009C3167">
        <w:rPr>
          <w:sz w:val="28"/>
          <w:szCs w:val="28"/>
        </w:rPr>
        <w:t>ему нужно сделать, запоминать, обдумывать, суждения. Следовательно, без участия психических процессов человеческая деятельность невозможна, они выступают как ее неотъемлемые внутренние моменты.</w:t>
      </w:r>
    </w:p>
    <w:p w:rsidR="00C359D8" w:rsidRPr="009C3167" w:rsidRDefault="00C359D8" w:rsidP="009C31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Но оказывается, что психические процессы не просто участвуют в деятельности, они в ней развиваются и сами представляют собой особые виды деятельности.</w:t>
      </w:r>
    </w:p>
    <w:p w:rsidR="00C359D8" w:rsidRPr="009C3167" w:rsidRDefault="00C359D8" w:rsidP="009C31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iCs/>
          <w:sz w:val="28"/>
          <w:szCs w:val="28"/>
        </w:rPr>
        <w:t xml:space="preserve">Восприятие </w:t>
      </w:r>
      <w:r w:rsidRPr="009C3167">
        <w:rPr>
          <w:sz w:val="28"/>
          <w:szCs w:val="28"/>
        </w:rPr>
        <w:t>в процессе практической деятельности приобретает свои важнейшие человеческие качества и в деятельности формируются его основные виды</w:t>
      </w:r>
      <w:r w:rsidRPr="009C3167">
        <w:rPr>
          <w:sz w:val="28"/>
          <w:szCs w:val="28"/>
          <w:vertAlign w:val="subscript"/>
        </w:rPr>
        <w:t>:</w:t>
      </w:r>
      <w:r w:rsidRPr="009C3167">
        <w:rPr>
          <w:sz w:val="28"/>
          <w:szCs w:val="28"/>
        </w:rPr>
        <w:t xml:space="preserve"> восприятие глубины, направления и скорости движения, времени и пространства. Практическое манипулирование ребенка с объемными, близлежащими и удаленными предметами открывает ему тот факт, что предметы и пространство имеют определенные измерения: ширину, высоту, глубину. В результате человек обучается воспринимать и оценивать формы. Следящие движения руки и глаза, сопровождаемые синергическими, координированными сокращениями определенных групп мышц, способствуют становлению восприятия движения и его направления. Изменения скорости движущихся объектов автоматически  воспроизводятся в ускорениях и замедлениях сокращений определенных групп мышц, и это обучает органы чувств восприятию скорости.</w:t>
      </w:r>
    </w:p>
    <w:p w:rsidR="00C359D8" w:rsidRPr="009C3167" w:rsidRDefault="00C359D8" w:rsidP="009C31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iCs/>
          <w:sz w:val="28"/>
          <w:szCs w:val="28"/>
        </w:rPr>
        <w:t xml:space="preserve">Воображение </w:t>
      </w:r>
      <w:r w:rsidRPr="009C3167">
        <w:rPr>
          <w:sz w:val="28"/>
          <w:szCs w:val="28"/>
        </w:rPr>
        <w:t xml:space="preserve">тоже связано </w:t>
      </w:r>
      <w:r w:rsidRPr="00985563">
        <w:rPr>
          <w:sz w:val="28"/>
          <w:szCs w:val="28"/>
        </w:rPr>
        <w:t>с</w:t>
      </w:r>
      <w:r w:rsidRPr="009C3167">
        <w:rPr>
          <w:sz w:val="28"/>
          <w:szCs w:val="28"/>
        </w:rPr>
        <w:t xml:space="preserve"> деятельностью. Во-первых, человек не в состоянии представить или </w:t>
      </w:r>
      <w:r w:rsidRPr="009C3167">
        <w:rPr>
          <w:iCs/>
          <w:sz w:val="28"/>
          <w:szCs w:val="28"/>
        </w:rPr>
        <w:t xml:space="preserve"> </w:t>
      </w:r>
      <w:r w:rsidRPr="009C3167">
        <w:rPr>
          <w:sz w:val="28"/>
          <w:szCs w:val="28"/>
        </w:rPr>
        <w:t>вообразить такое, что когда-либо не выступало в опыте,  не было элементом, предметом, условием или моментом какой-либо деятельности. Фактура воображения есть отражение, хотя и не буквальное, опыта практической деятельности.</w:t>
      </w:r>
    </w:p>
    <w:p w:rsidR="00C359D8" w:rsidRPr="009C3167" w:rsidRDefault="00C359D8" w:rsidP="009C31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Еще в большей степени это относится к </w:t>
      </w:r>
      <w:r w:rsidRPr="009C3167">
        <w:rPr>
          <w:iCs/>
          <w:sz w:val="28"/>
          <w:szCs w:val="28"/>
        </w:rPr>
        <w:t xml:space="preserve">памяти, </w:t>
      </w:r>
      <w:r w:rsidRPr="009C3167">
        <w:rPr>
          <w:sz w:val="28"/>
          <w:szCs w:val="28"/>
        </w:rPr>
        <w:t>причем к двум ее основным процессам одновременно: к запоминанию и воспроизведению. Запоминание осуществляется в деятельности, и само представляет особого  рода мнемическую деятельность, которая содержит действия и операции, направленные на подготовку материала к лучшему его запоминанию. Это - структурирование, осмысление, ассоциирование материала с известными фактами, включение разнообразных предметов и движений в процесс запоминания и т.п.</w:t>
      </w:r>
    </w:p>
    <w:p w:rsidR="00C359D8" w:rsidRPr="009C3167" w:rsidRDefault="00C359D8" w:rsidP="009C31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Припоминание также предполагает выполнение определенных действий, направленных: на то, чтобы вовремя и точно вспомнить запечатленный в памяти материал. Известно, что сознательное воспроизведение Деятельности, в ходе которой некий материал был запомнен, способствует тому, что он легче припоминается.</w:t>
      </w:r>
    </w:p>
    <w:p w:rsidR="00C359D8" w:rsidRPr="009C3167" w:rsidRDefault="00C359D8" w:rsidP="009C3167">
      <w:pPr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iCs/>
          <w:sz w:val="28"/>
          <w:szCs w:val="28"/>
        </w:rPr>
        <w:t xml:space="preserve">Мышление </w:t>
      </w:r>
      <w:r w:rsidRPr="009C3167">
        <w:rPr>
          <w:sz w:val="28"/>
          <w:szCs w:val="28"/>
        </w:rPr>
        <w:t>в ряде своих форм идентично практической деятельности (так называемое «ручное», или практическое, мышление). В более развитых формах образной и логической деятельностный момент выступает  в нем в виде внутренних, мыслительных действий и операций. Речь также представляет собой  особого рода деятельность, так что часто, характеризуя ее, пользуются словосочетанием «речевая деятельность». Поскольку внутренние психические процессы у человека обнаруживают то же строение, что и внешние действия, есть все основания говорить  не только о внешнем, но и внутреннем действии».</w:t>
      </w:r>
    </w:p>
    <w:p w:rsidR="00C359D8" w:rsidRPr="009C3167" w:rsidRDefault="00C359D8" w:rsidP="009C31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Было экспериментально доказано, что внутренние, т.е. психические процессы, называемые высшими психическими функциями, по происхождению и структуре являются деятельностями. Разработаны и доказаны на практике теории, утверждающие, что психические процессы можно формировать через организованную по особым правилам внешнюю деятельность. Внешняя деятельность в результате ее специальных преобразований, направленных на сокращение и автоматизацию отдельных звеньев, их</w:t>
      </w:r>
      <w:r w:rsidR="00EE6ADD">
        <w:rPr>
          <w:sz w:val="28"/>
          <w:szCs w:val="28"/>
        </w:rPr>
        <w:t xml:space="preserve"> </w:t>
      </w:r>
      <w:r w:rsidRPr="009C3167">
        <w:rPr>
          <w:sz w:val="28"/>
          <w:szCs w:val="28"/>
        </w:rPr>
        <w:t>превращения в навыки, постепенно переходит во внутреннюю, собственно психическую интериоризация). Такими интериоризованными психическими процессами являются произвольные и опосредованные речью познавательные процессы: восприятие, внимание, воображение, память и мышление.</w:t>
      </w:r>
    </w:p>
    <w:p w:rsidR="00C359D8" w:rsidRPr="009C3167" w:rsidRDefault="00C359D8" w:rsidP="009C31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С другой стороны, ни один из названных психических процессов не протекает как чисто внутренний и обязательно включает какие - либо внешние, обычно двигательные, звенья. Зрительное восприятие, например, неразрывно связано с движениями глаз, осязание — с движениями рук, внимание — с мышечными сокращениями, определяющими его сосредоточенностью, переключаемость и рассеянность. При решении человеком задач почти всегда работает его артикуляционный аппарат; речевая деятельность без движений гортани и лицевых мышц невозможна.</w:t>
      </w:r>
    </w:p>
    <w:p w:rsidR="00C359D8" w:rsidRPr="009C3167" w:rsidRDefault="00C359D8" w:rsidP="009C31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Следовательно, всякая деятельность — это соединение внутренних и внешних, психических и поведенческих действий и операций.</w:t>
      </w:r>
    </w:p>
    <w:p w:rsidR="00C359D8" w:rsidRPr="009C3167" w:rsidRDefault="00C359D8" w:rsidP="009C3167">
      <w:pPr>
        <w:spacing w:line="360" w:lineRule="auto"/>
        <w:ind w:firstLine="709"/>
        <w:jc w:val="both"/>
        <w:rPr>
          <w:sz w:val="28"/>
          <w:szCs w:val="28"/>
        </w:rPr>
      </w:pPr>
    </w:p>
    <w:p w:rsidR="00165480" w:rsidRPr="00BB79F2" w:rsidRDefault="00985563" w:rsidP="009C3167">
      <w:pPr>
        <w:pStyle w:val="a3"/>
        <w:spacing w:after="0"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165480" w:rsidRPr="00BB79F2">
        <w:rPr>
          <w:b/>
          <w:sz w:val="28"/>
          <w:szCs w:val="36"/>
        </w:rPr>
        <w:t>Заключение</w:t>
      </w:r>
    </w:p>
    <w:p w:rsidR="00165480" w:rsidRPr="009C3167" w:rsidRDefault="00165480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165480" w:rsidRPr="009C3167" w:rsidRDefault="00165480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>Таким образом, восприятие соотношения сомнений не вызывает.</w:t>
      </w:r>
    </w:p>
    <w:p w:rsidR="00165480" w:rsidRPr="009C3167" w:rsidRDefault="00165480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Разумеется, случаи непосредственного переживания соотношений может подтвердить каждый из нас. А то обстоятельство, что в западной психологии, невзирая на это, мнение о невозможности восприятия соотношений достаточно широко распространено, объясняется тем, что они продолжают стоять на идеалистической позиции. И действительно, изначально подразумевая, что соотношения существуют не объективно, а представляют собой лишь формы нашего познания, привнесенные нами — как считал, например, Кант — тогда очевидно, что восприятие соотношений следует признать невозможным. Однако для нас очевидно, что соотношения присущи самим явлениям и предметам объективной действительности. Следовательно, было бы весьма удивительно, если человек имел прямую связь только с предметами и явлениями объективной действительности, а с существующими между ними соотношениями — нет. Для </w:t>
      </w:r>
      <w:r w:rsidR="00985563" w:rsidRPr="009C3167">
        <w:rPr>
          <w:sz w:val="28"/>
          <w:szCs w:val="28"/>
        </w:rPr>
        <w:t>нас,</w:t>
      </w:r>
      <w:r w:rsidRPr="009C3167">
        <w:rPr>
          <w:sz w:val="28"/>
          <w:szCs w:val="28"/>
        </w:rPr>
        <w:t xml:space="preserve"> бесспорно, что восприятие дает отражение объективной действительности, включая, соответственно, и существующие соотношения.</w:t>
      </w:r>
    </w:p>
    <w:p w:rsidR="00165480" w:rsidRPr="009C3167" w:rsidRDefault="00165480" w:rsidP="009C31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C3167">
        <w:rPr>
          <w:sz w:val="28"/>
          <w:szCs w:val="28"/>
        </w:rPr>
        <w:t xml:space="preserve">Таким образом, неправомерно считать, что различие между мышлением и восприятием состоит в том, что с помощью первого происходит отражение отношений, тогда как второе такой способности лишено. Между восприятием и мышлением в </w:t>
      </w:r>
      <w:r w:rsidRPr="009C3167">
        <w:rPr>
          <w:iCs/>
          <w:sz w:val="28"/>
          <w:szCs w:val="28"/>
        </w:rPr>
        <w:t xml:space="preserve">содержательном </w:t>
      </w:r>
      <w:r w:rsidRPr="009C3167">
        <w:rPr>
          <w:sz w:val="28"/>
          <w:szCs w:val="28"/>
        </w:rPr>
        <w:t xml:space="preserve">плане существенного различия нет вообще. Поэтому неправильно также полагать, что отражение предметов и явлений объективной действительности представляет дело лишь восприятия и представления, а мышления это не касается вообще. Нет, мышление также может постигать предметы и явления, ведь научное мышление неоднократно предсказывало существование явлений, которые лишь после этого становились фактами, то есть явлениями, доступными восприятию. Итак, отражать предметы и соотношения объективной реальности может и мышление, и восприятие. Однако это отнюдь не означает, что между этими двумя путями познания нет никакой разницы. Разница между ними безусловно есть. </w:t>
      </w:r>
    </w:p>
    <w:p w:rsidR="00070017" w:rsidRPr="00BB79F2" w:rsidRDefault="00985563" w:rsidP="009C3167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070017" w:rsidRPr="00BB79F2">
        <w:rPr>
          <w:b/>
          <w:sz w:val="28"/>
          <w:szCs w:val="36"/>
        </w:rPr>
        <w:t>Список литературы</w:t>
      </w:r>
    </w:p>
    <w:p w:rsidR="00070017" w:rsidRPr="009C3167" w:rsidRDefault="00070017" w:rsidP="009C3167">
      <w:pPr>
        <w:spacing w:line="360" w:lineRule="auto"/>
        <w:ind w:firstLine="709"/>
        <w:jc w:val="both"/>
        <w:rPr>
          <w:sz w:val="28"/>
          <w:szCs w:val="28"/>
        </w:rPr>
      </w:pPr>
    </w:p>
    <w:p w:rsidR="00070017" w:rsidRPr="009C3167" w:rsidRDefault="00165480" w:rsidP="00985563">
      <w:pPr>
        <w:widowControl w:val="0"/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9C3167">
        <w:rPr>
          <w:bCs/>
          <w:sz w:val="28"/>
          <w:szCs w:val="28"/>
        </w:rPr>
        <w:t>Немов Р.С. Психология: Учебник. - Москва: “Просвещение”, 1995.</w:t>
      </w:r>
      <w:r w:rsidR="00985563">
        <w:rPr>
          <w:bCs/>
          <w:sz w:val="28"/>
          <w:szCs w:val="28"/>
        </w:rPr>
        <w:t xml:space="preserve"> </w:t>
      </w:r>
      <w:r w:rsidRPr="009C3167">
        <w:rPr>
          <w:bCs/>
          <w:sz w:val="28"/>
          <w:szCs w:val="28"/>
        </w:rPr>
        <w:t>Общая психология: Учебник. – Москва, 1986</w:t>
      </w:r>
      <w:bookmarkStart w:id="0" w:name="_GoBack"/>
      <w:bookmarkEnd w:id="0"/>
    </w:p>
    <w:sectPr w:rsidR="00070017" w:rsidRPr="009C3167" w:rsidSect="008A46D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B9" w:rsidRDefault="00EC3FB9">
      <w:r>
        <w:separator/>
      </w:r>
    </w:p>
  </w:endnote>
  <w:endnote w:type="continuationSeparator" w:id="0">
    <w:p w:rsidR="00EC3FB9" w:rsidRDefault="00EC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B9" w:rsidRDefault="00EC3FB9">
      <w:r>
        <w:separator/>
      </w:r>
    </w:p>
  </w:footnote>
  <w:footnote w:type="continuationSeparator" w:id="0">
    <w:p w:rsidR="00EC3FB9" w:rsidRDefault="00EC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4D" w:rsidRDefault="00C95A4D" w:rsidP="00C359D8">
    <w:pPr>
      <w:pStyle w:val="a6"/>
      <w:framePr w:wrap="around" w:vAnchor="text" w:hAnchor="margin" w:xAlign="right" w:y="1"/>
      <w:rPr>
        <w:rStyle w:val="a8"/>
      </w:rPr>
    </w:pPr>
  </w:p>
  <w:p w:rsidR="00C95A4D" w:rsidRDefault="00C95A4D" w:rsidP="0016548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4D" w:rsidRDefault="003316E5" w:rsidP="00C359D8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C95A4D" w:rsidRDefault="00C95A4D" w:rsidP="0016548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F70"/>
    <w:multiLevelType w:val="multilevel"/>
    <w:tmpl w:val="5272658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E130F1"/>
    <w:multiLevelType w:val="hybridMultilevel"/>
    <w:tmpl w:val="A7AC13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8395C2E"/>
    <w:multiLevelType w:val="multilevel"/>
    <w:tmpl w:val="AA84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423710"/>
    <w:multiLevelType w:val="hybridMultilevel"/>
    <w:tmpl w:val="52726588"/>
    <w:lvl w:ilvl="0" w:tplc="CF2C78A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FA75E5"/>
    <w:multiLevelType w:val="singleLevel"/>
    <w:tmpl w:val="6A9AF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5C0507EC"/>
    <w:multiLevelType w:val="hybridMultilevel"/>
    <w:tmpl w:val="AA8405CC"/>
    <w:lvl w:ilvl="0" w:tplc="AB72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498"/>
    <w:rsid w:val="00070017"/>
    <w:rsid w:val="001423A8"/>
    <w:rsid w:val="00165480"/>
    <w:rsid w:val="003316E5"/>
    <w:rsid w:val="00357FD4"/>
    <w:rsid w:val="00485695"/>
    <w:rsid w:val="005405B8"/>
    <w:rsid w:val="00556601"/>
    <w:rsid w:val="005F6A61"/>
    <w:rsid w:val="007708C7"/>
    <w:rsid w:val="007A449B"/>
    <w:rsid w:val="00817713"/>
    <w:rsid w:val="00866498"/>
    <w:rsid w:val="008A46D1"/>
    <w:rsid w:val="00985563"/>
    <w:rsid w:val="009C3167"/>
    <w:rsid w:val="00A92FAB"/>
    <w:rsid w:val="00B40200"/>
    <w:rsid w:val="00BB79F2"/>
    <w:rsid w:val="00C2256E"/>
    <w:rsid w:val="00C359D8"/>
    <w:rsid w:val="00C95A4D"/>
    <w:rsid w:val="00CB6E92"/>
    <w:rsid w:val="00EC3FB9"/>
    <w:rsid w:val="00EE6ADD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5E8659-B2D9-4B22-8C88-7611FDB9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64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66498"/>
    <w:pPr>
      <w:outlineLvl w:val="1"/>
    </w:pPr>
    <w:rPr>
      <w:b/>
      <w:bCs/>
      <w:color w:val="FFFFFF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0700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866498"/>
    <w:pPr>
      <w:spacing w:after="135"/>
    </w:pPr>
  </w:style>
  <w:style w:type="character" w:styleId="a4">
    <w:name w:val="Strong"/>
    <w:uiPriority w:val="99"/>
    <w:qFormat/>
    <w:rsid w:val="00866498"/>
    <w:rPr>
      <w:rFonts w:cs="Times New Roman"/>
      <w:b/>
      <w:bCs/>
    </w:rPr>
  </w:style>
  <w:style w:type="character" w:styleId="a5">
    <w:name w:val="Hyperlink"/>
    <w:uiPriority w:val="99"/>
    <w:rsid w:val="0086649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165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654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3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MIKL</dc:creator>
  <cp:keywords/>
  <dc:description/>
  <cp:lastModifiedBy>admin</cp:lastModifiedBy>
  <cp:revision>2</cp:revision>
  <dcterms:created xsi:type="dcterms:W3CDTF">2014-02-23T15:11:00Z</dcterms:created>
  <dcterms:modified xsi:type="dcterms:W3CDTF">2014-02-23T15:11:00Z</dcterms:modified>
</cp:coreProperties>
</file>