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5E" w:rsidRPr="00C24546" w:rsidRDefault="00DF175E">
      <w:pPr>
        <w:pStyle w:val="af2"/>
        <w:rPr>
          <w:b/>
          <w:bCs/>
          <w:i/>
          <w:iCs/>
          <w:smallCaps/>
          <w:lang w:val="ru-RU"/>
        </w:rPr>
      </w:pPr>
      <w:r w:rsidRPr="00C24546">
        <w:rPr>
          <w:b/>
          <w:bCs/>
          <w:i/>
          <w:iCs/>
          <w:smallCaps/>
          <w:lang w:val="ru-RU"/>
        </w:rPr>
        <w:t>Содержание</w:t>
      </w:r>
    </w:p>
    <w:p w:rsidR="00DF175E" w:rsidRDefault="00DF175E"/>
    <w:p w:rsidR="00DF175E" w:rsidRPr="00C24546" w:rsidRDefault="00DF175E">
      <w:pPr>
        <w:pStyle w:val="20"/>
        <w:rPr>
          <w:lang w:val="ru-RU"/>
        </w:rPr>
      </w:pPr>
      <w:r w:rsidRPr="00C24546">
        <w:rPr>
          <w:lang w:val="ru-RU"/>
        </w:rPr>
        <w:t>Воспроизводство стада коров и показатели его оценки</w:t>
      </w:r>
      <w:r w:rsidRPr="00C24546">
        <w:rPr>
          <w:lang w:val="ru-RU"/>
        </w:rPr>
        <w:tab/>
        <w:t>2</w:t>
      </w:r>
    </w:p>
    <w:p w:rsidR="00DF175E" w:rsidRPr="00C24546" w:rsidRDefault="00DF175E">
      <w:pPr>
        <w:pStyle w:val="20"/>
        <w:rPr>
          <w:lang w:val="ru-RU"/>
        </w:rPr>
      </w:pPr>
      <w:r w:rsidRPr="00C24546">
        <w:rPr>
          <w:lang w:val="ru-RU"/>
        </w:rPr>
        <w:t>Стельность</w:t>
      </w:r>
      <w:r w:rsidRPr="00C24546">
        <w:rPr>
          <w:lang w:val="ru-RU"/>
        </w:rPr>
        <w:tab/>
        <w:t>3</w:t>
      </w:r>
    </w:p>
    <w:p w:rsidR="00DF175E" w:rsidRPr="00C24546" w:rsidRDefault="00DF175E">
      <w:pPr>
        <w:pStyle w:val="20"/>
        <w:rPr>
          <w:lang w:val="ru-RU"/>
        </w:rPr>
      </w:pPr>
      <w:r w:rsidRPr="00C24546">
        <w:rPr>
          <w:lang w:val="ru-RU"/>
        </w:rPr>
        <w:t>Структура стада</w:t>
      </w:r>
      <w:r w:rsidRPr="00C24546">
        <w:rPr>
          <w:lang w:val="ru-RU"/>
        </w:rPr>
        <w:tab/>
        <w:t>4</w:t>
      </w:r>
    </w:p>
    <w:p w:rsidR="00DF175E" w:rsidRPr="00C24546" w:rsidRDefault="00DF175E">
      <w:pPr>
        <w:pStyle w:val="20"/>
        <w:rPr>
          <w:lang w:val="ru-RU"/>
        </w:rPr>
      </w:pPr>
      <w:r w:rsidRPr="00C24546">
        <w:rPr>
          <w:lang w:val="ru-RU"/>
        </w:rPr>
        <w:t>Половая зрелость</w:t>
      </w:r>
      <w:r w:rsidRPr="00C24546">
        <w:rPr>
          <w:lang w:val="ru-RU"/>
        </w:rPr>
        <w:tab/>
        <w:t>5</w:t>
      </w:r>
    </w:p>
    <w:p w:rsidR="00DF175E" w:rsidRPr="00C24546" w:rsidRDefault="00DF175E">
      <w:pPr>
        <w:pStyle w:val="20"/>
        <w:rPr>
          <w:lang w:val="ru-RU"/>
        </w:rPr>
      </w:pPr>
      <w:r w:rsidRPr="00C24546">
        <w:rPr>
          <w:lang w:val="ru-RU"/>
        </w:rPr>
        <w:t>Возраст и условия начала полового созревания</w:t>
      </w:r>
      <w:r w:rsidRPr="00C24546">
        <w:rPr>
          <w:lang w:val="ru-RU"/>
        </w:rPr>
        <w:tab/>
        <w:t>6</w:t>
      </w:r>
    </w:p>
    <w:p w:rsidR="00DF175E" w:rsidRPr="00C24546" w:rsidRDefault="00DF175E">
      <w:pPr>
        <w:pStyle w:val="20"/>
        <w:rPr>
          <w:lang w:val="ru-RU"/>
        </w:rPr>
      </w:pPr>
      <w:r w:rsidRPr="00C24546">
        <w:rPr>
          <w:lang w:val="ru-RU"/>
        </w:rPr>
        <w:t>Выбор коров и телок для осеменения и сроки их осеменения</w:t>
      </w:r>
      <w:r w:rsidRPr="00C24546">
        <w:rPr>
          <w:lang w:val="ru-RU"/>
        </w:rPr>
        <w:tab/>
        <w:t>7</w:t>
      </w:r>
    </w:p>
    <w:p w:rsidR="00DF175E" w:rsidRPr="00C24546" w:rsidRDefault="00DF175E">
      <w:pPr>
        <w:pStyle w:val="20"/>
        <w:rPr>
          <w:lang w:val="ru-RU"/>
        </w:rPr>
      </w:pPr>
      <w:r w:rsidRPr="00C24546">
        <w:rPr>
          <w:lang w:val="ru-RU"/>
        </w:rPr>
        <w:t>Способы осеменения</w:t>
      </w:r>
      <w:r w:rsidRPr="00C24546">
        <w:rPr>
          <w:lang w:val="ru-RU"/>
        </w:rPr>
        <w:tab/>
        <w:t>7</w:t>
      </w:r>
    </w:p>
    <w:p w:rsidR="00DF175E" w:rsidRDefault="00DF175E"/>
    <w:p w:rsidR="00DF175E" w:rsidRDefault="00DF175E">
      <w:pPr>
        <w:pStyle w:val="2"/>
        <w:rPr>
          <w:noProof w:val="0"/>
          <w:kern w:val="0"/>
          <w:lang w:val="ru-RU"/>
        </w:rPr>
      </w:pPr>
      <w:r w:rsidRPr="00C24546">
        <w:rPr>
          <w:lang w:val="ru-RU"/>
        </w:rPr>
        <w:br w:type="page"/>
      </w:r>
      <w:bookmarkStart w:id="0" w:name="_Toc223732650"/>
      <w:r w:rsidRPr="00C24546">
        <w:rPr>
          <w:kern w:val="0"/>
          <w:lang w:val="ru-RU"/>
        </w:rPr>
        <w:t>Воспроизводство стада коров</w:t>
      </w:r>
      <w:r w:rsidRPr="00C24546">
        <w:rPr>
          <w:lang w:val="ru-RU"/>
        </w:rPr>
        <w:t xml:space="preserve"> </w:t>
      </w:r>
      <w:r w:rsidRPr="00C24546">
        <w:rPr>
          <w:kern w:val="0"/>
          <w:lang w:val="ru-RU"/>
        </w:rPr>
        <w:t>и показатели его оценки</w:t>
      </w:r>
      <w:bookmarkEnd w:id="0"/>
    </w:p>
    <w:p w:rsidR="00DF175E" w:rsidRDefault="00DF175E"/>
    <w:p w:rsidR="00DF175E" w:rsidRDefault="00DF175E">
      <w:r>
        <w:t xml:space="preserve">Воспроизводство - это процесс поддержания или увеличения численности скота при одновременном улучшении его качества. </w:t>
      </w:r>
    </w:p>
    <w:p w:rsidR="00DF175E" w:rsidRDefault="00DF175E">
      <w:r>
        <w:t xml:space="preserve">Показателем, характеризующим интенсивность воспроизводства, является количество телят, получаемых за календарный год от каждых 100 маток стада. Нормальным считается получение от каждой коровы 1 теленка в год. </w:t>
      </w:r>
    </w:p>
    <w:p w:rsidR="00DF175E" w:rsidRDefault="00DF175E">
      <w:r>
        <w:t xml:space="preserve">Для этого продолжительность периода от отела до оплодотворения (сервис-период) должна составлять 80-85 дней. Продолжительность сервис-периода считается основным показателем состояния оплодотворяемости и эффективности ведения воспроизводства. </w:t>
      </w:r>
    </w:p>
    <w:p w:rsidR="00DF175E" w:rsidRDefault="00DF175E">
      <w:r>
        <w:t xml:space="preserve">Другими основными показателями, характеризующими состояние воспроизводства в стаде, являются: </w:t>
      </w:r>
    </w:p>
    <w:p w:rsidR="00DF175E" w:rsidRDefault="00DF175E">
      <w:r>
        <w:t xml:space="preserve">оплодотворяемость - процент оплодотворившихся от числа осемененных за календарный год животных; </w:t>
      </w:r>
    </w:p>
    <w:p w:rsidR="00DF175E" w:rsidRDefault="00DF175E">
      <w:r>
        <w:t xml:space="preserve">индекс осеменения - - количество осеменений в расчете на одно оплодотворение (в норме 1,5-2,0); </w:t>
      </w:r>
    </w:p>
    <w:p w:rsidR="00DF175E" w:rsidRDefault="00DF175E">
      <w:r>
        <w:t xml:space="preserve">сохранность приплода. </w:t>
      </w:r>
    </w:p>
    <w:p w:rsidR="00DF175E" w:rsidRDefault="00DF175E">
      <w:r>
        <w:t xml:space="preserve">Для эффективного управления воспроизводством необходима разработка плана осеменения, в котором указывают, какие коровы и телки подлежат осеменению в отдельные периоды года, семя какого быка должно быть использовано для их осеменения. </w:t>
      </w:r>
    </w:p>
    <w:p w:rsidR="00DF175E" w:rsidRDefault="00DF175E">
      <w:r>
        <w:t xml:space="preserve">Планы осеменения и отелов, зависящие от направления, продуктивности стада, составляют таким образом, чтобы полностью и наиболее целесообразно использовать кормовые ресурсы, производственные помещения и другие материально-технические средства, трудовые ресурсы. </w:t>
      </w:r>
    </w:p>
    <w:p w:rsidR="00DF175E" w:rsidRDefault="00DF175E">
      <w:r>
        <w:t xml:space="preserve">В молочном скотоводстве распределение отелов в течение года планируется с учетом экономической эффективности производства молока в разные сезоны года. </w:t>
      </w:r>
    </w:p>
    <w:p w:rsidR="00DF175E" w:rsidRDefault="00DF175E">
      <w:r>
        <w:t xml:space="preserve">В мясном скотоводстве целесообразны сезонные отелы, которые позволяют получать большое количество телят в короткий промежуток времени, облегчают подготовку коров к осеменению и отелу, организацию кормления, содержания и ухода за коровами-матерями и их телятами. Одновременный отел позволяет создать гурты для нагула и откорма из одновозрастных телят, одновременно снимать их с откорма и сдавать на мясо. Телки, полученные от таких отелов, готовы к осеменению примерно в одно и то же время, что создает условия для дальнейшего поддержания сезонности отелов. Зная дату оплодотворения коров и телок, исходя из продолжительности стельности по календарю стельности устанавливают время ожидаемого отела. Кроме этого, на фермах необходимо иметь график проверки коров на стельность и график их запуска. </w:t>
      </w:r>
    </w:p>
    <w:p w:rsidR="00DF175E" w:rsidRDefault="00DF175E"/>
    <w:p w:rsidR="00DF175E" w:rsidRPr="00C24546" w:rsidRDefault="00DF175E">
      <w:pPr>
        <w:pStyle w:val="2"/>
        <w:rPr>
          <w:kern w:val="0"/>
          <w:lang w:val="ru-RU"/>
        </w:rPr>
      </w:pPr>
      <w:bookmarkStart w:id="1" w:name="_Toc223732651"/>
      <w:r w:rsidRPr="00C24546">
        <w:rPr>
          <w:kern w:val="0"/>
          <w:lang w:val="ru-RU"/>
        </w:rPr>
        <w:t>Стельность</w:t>
      </w:r>
      <w:bookmarkEnd w:id="1"/>
    </w:p>
    <w:p w:rsidR="00DF175E" w:rsidRDefault="00DF175E"/>
    <w:p w:rsidR="00DF175E" w:rsidRDefault="00DF175E">
      <w:r>
        <w:t xml:space="preserve">Стельность - (период от оплодотворения до отела) продолжается в среднем 280-285 дней с колебаниями от 260 до 312 дней. Эти различия в продолжительности стельности обусловлены породой коров (у коров позднетельных пород она больше), полом теленка (вынашивание бычков несколько длительнее, чем телочек), условиями кормления и содержания. </w:t>
      </w:r>
    </w:p>
    <w:p w:rsidR="00DF175E" w:rsidRDefault="00DF175E">
      <w:r>
        <w:t xml:space="preserve">Коровы и телки, которые не оплодотворились в установленные сроки, подлежат тщательному ветеринарному осмотру, после чего проводят соответствующие меры для обеспечения их оплодотворения. </w:t>
      </w:r>
    </w:p>
    <w:p w:rsidR="00DF175E" w:rsidRDefault="00DF175E">
      <w:r>
        <w:t xml:space="preserve">Основными причинами неудовлетворительного состояния воспроизводства являются наличие гинекологических заболеваний, нарушения в кормлении и содержании, недостаточность движения. </w:t>
      </w:r>
    </w:p>
    <w:p w:rsidR="00DF175E" w:rsidRDefault="00DF175E">
      <w:r>
        <w:t xml:space="preserve">Необходимо постоянно контролировать состояние здоровья и обмена веществ у животных, своевременно выявлять животных в охоте, проверять качество семени, строго соблюдать технику искусственного осеменения, вести точный учет осеменения, выявлять нестельных коров и своевременно лечить их. </w:t>
      </w:r>
    </w:p>
    <w:p w:rsidR="00DF175E" w:rsidRDefault="00DF175E">
      <w:r>
        <w:t xml:space="preserve">Для повышения оплодотворяемости коров проводят стимуляцию половых органов, массаж матки в сочетании с орошением влагалища и шейки матки специальными растворами и применяют гормональные препараты. </w:t>
      </w:r>
    </w:p>
    <w:p w:rsidR="00DF175E" w:rsidRDefault="00DF175E">
      <w:r>
        <w:t xml:space="preserve">При воспроизводстве стада большое значение имеет формирование и поддержание его структуры. </w:t>
      </w:r>
    </w:p>
    <w:p w:rsidR="00DF175E" w:rsidRDefault="00DF175E"/>
    <w:p w:rsidR="00DF175E" w:rsidRPr="00C24546" w:rsidRDefault="00DF175E">
      <w:pPr>
        <w:pStyle w:val="2"/>
        <w:rPr>
          <w:kern w:val="0"/>
          <w:lang w:val="ru-RU"/>
        </w:rPr>
      </w:pPr>
      <w:bookmarkStart w:id="2" w:name="_Toc223732652"/>
      <w:r w:rsidRPr="00C24546">
        <w:rPr>
          <w:kern w:val="0"/>
          <w:lang w:val="ru-RU"/>
        </w:rPr>
        <w:t>Структура стада</w:t>
      </w:r>
      <w:bookmarkEnd w:id="2"/>
    </w:p>
    <w:p w:rsidR="00DF175E" w:rsidRDefault="00DF175E"/>
    <w:p w:rsidR="00DF175E" w:rsidRDefault="00DF175E">
      <w:r>
        <w:t xml:space="preserve">Структура стада - - это выраженное в процентах отношение количества стада разных половых и возрастных групп к общему поголовью в стаде. Стадо состоит из следующих половых и возрастных групп: быки-производители, бычки ремонтные, коровы, нетели, телки и бычки разных лет рождения. </w:t>
      </w:r>
    </w:p>
    <w:p w:rsidR="00DF175E" w:rsidRDefault="00DF175E">
      <w:r>
        <w:t xml:space="preserve">Структура стада зависит от его хозяйственного назначения (племенное или товарное), направления производства (молочное, мясное, комбинированное) и степени специализации его, характера воспроизводства (простое или расширенное). </w:t>
      </w:r>
    </w:p>
    <w:p w:rsidR="00DF175E" w:rsidRDefault="00DF175E">
      <w:r>
        <w:t xml:space="preserve">В структуре стада племенных хозяйств доля молодняка будет выше, чем в товарных хозяйствах. </w:t>
      </w:r>
    </w:p>
    <w:p w:rsidR="00DF175E" w:rsidRDefault="00DF175E">
      <w:r>
        <w:t xml:space="preserve">В зависимости от специализации воспроизводство бывает с законченным или незаконченным оборотом стада. При законченном обороте стада поголовье хозяйства состоит из всех основных половых и возрастных групп скота. В хозяйствах с углубленной специализацией на производстве какого-то одного вида продукции отсутствуют некоторые половозрастные группы скота, т.е. в них незаконченный оборот стада. </w:t>
      </w:r>
    </w:p>
    <w:p w:rsidR="00DF175E" w:rsidRDefault="00DF175E">
      <w:r>
        <w:t xml:space="preserve">Воспроизводство стада бывает простое и расширенное. В тех хозяйствах, где нет необходимости увеличивать поголовье скота, применяется простое воспроизводство, т.е. численность скота не изменяется. Расширенное воспроизводство - это такое воспроизводство, при котором общее поголовье скота увеличивается. </w:t>
      </w:r>
    </w:p>
    <w:p w:rsidR="00DF175E" w:rsidRDefault="00DF175E">
      <w:r>
        <w:t xml:space="preserve">В хозяйствах молочного направления продуктивности доля коров составляет 60-65%, остальная часть стада состоит из нетелей и телок, количество которых зависит от уровня выбракованных коров. </w:t>
      </w:r>
    </w:p>
    <w:p w:rsidR="00DF175E" w:rsidRDefault="00DF175E">
      <w:r>
        <w:t xml:space="preserve">В мясном скотоводстве также сложилось несколько типов хозяйств: племенные, хозяйства-репродукторы, товарные с законченным циклом производства (весь молодняк откармливается внутри хозяйства), специализированные хозяйства по доращиванию и откорму скота с реализацией его на мясо в разном возрасте. В зависимости от типа мясных хозяйств изменяется и структура их стада. В целом мясные хозяйства характеризуются меньшей долей коров (35-45%) и большим удельным весом молодняка. </w:t>
      </w:r>
    </w:p>
    <w:p w:rsidR="00DF175E" w:rsidRDefault="00DF175E"/>
    <w:p w:rsidR="00DF175E" w:rsidRPr="00C24546" w:rsidRDefault="00DF175E">
      <w:pPr>
        <w:pStyle w:val="2"/>
        <w:rPr>
          <w:lang w:val="ru-RU"/>
        </w:rPr>
      </w:pPr>
      <w:bookmarkStart w:id="3" w:name="_Toc223732653"/>
      <w:r w:rsidRPr="00C24546">
        <w:rPr>
          <w:kern w:val="0"/>
          <w:lang w:val="ru-RU"/>
        </w:rPr>
        <w:t>Половая зрелость</w:t>
      </w:r>
      <w:bookmarkEnd w:id="3"/>
    </w:p>
    <w:p w:rsidR="00DF175E" w:rsidRDefault="00DF175E"/>
    <w:p w:rsidR="00DF175E" w:rsidRDefault="00DF175E">
      <w:r>
        <w:t xml:space="preserve">Половая зрелость. Время наступления половой зрелости зависит от породных особенностей, условий выращивания, кормления и содержания скота и других факторов. </w:t>
      </w:r>
    </w:p>
    <w:p w:rsidR="00DF175E" w:rsidRDefault="00DF175E">
      <w:r>
        <w:t xml:space="preserve">У животных скороспелых пород половая зрелость наступает раньше, чем у позднеспелых. Недостаточное или неполноценное кормление задерживает рост и развитие организма и приводит к более позднему половому созреванию скота. </w:t>
      </w:r>
    </w:p>
    <w:p w:rsidR="00DF175E" w:rsidRDefault="00DF175E">
      <w:r>
        <w:t xml:space="preserve">Обычно первая течка у телочек наступает в возрасте 8-10 мес., а созревание спермы у бычков - -в возрасте 10-11 мес. Половые рефлексы начинают проявляться еще в более раннем возрасте, поэтому с 6-месячного возраста бычков и телочек содержат раздельно. </w:t>
      </w:r>
    </w:p>
    <w:p w:rsidR="00DF175E" w:rsidRDefault="00DF175E">
      <w:r>
        <w:t xml:space="preserve">Однако было бы ошибкой, исходя только из возраста наступления половой зрелости, делать вывод о возможности активного полового использовании бычков и телочек. Их организм не достиг еще к этому времени такого развития, которое обеспечивает нормальное выполнение функций воспроизводства, т.е. организм не достиг еще физиологической зрелости. </w:t>
      </w:r>
    </w:p>
    <w:p w:rsidR="00DF175E" w:rsidRDefault="00DF175E">
      <w:r>
        <w:t xml:space="preserve">Поэтому телок необходимо осеменять, а бычков использовать для осеменения только при достижении соответствующего развития. </w:t>
      </w:r>
    </w:p>
    <w:p w:rsidR="00DF175E" w:rsidRDefault="00DF175E"/>
    <w:p w:rsidR="00DF175E" w:rsidRPr="00C24546" w:rsidRDefault="00DF175E">
      <w:pPr>
        <w:pStyle w:val="2"/>
        <w:rPr>
          <w:kern w:val="0"/>
          <w:lang w:val="ru-RU"/>
        </w:rPr>
      </w:pPr>
      <w:bookmarkStart w:id="4" w:name="_Toc223732654"/>
      <w:r w:rsidRPr="00C24546">
        <w:rPr>
          <w:kern w:val="0"/>
          <w:lang w:val="ru-RU"/>
        </w:rPr>
        <w:t>Возраст и условия начала полового созревания</w:t>
      </w:r>
      <w:bookmarkEnd w:id="4"/>
    </w:p>
    <w:p w:rsidR="00DF175E" w:rsidRDefault="00DF175E"/>
    <w:p w:rsidR="00DF175E" w:rsidRDefault="00DF175E">
      <w:r>
        <w:t xml:space="preserve">Возраст и условия начала полового созревания. Слишком раннее первое оплодотворение телок приводит к задержке и отставанию их в росте и развитии, к трудным родам, приплод рождается мелким и слабым, организм телок ослабляется, сокращается длительность их использования. В то же время задержка с первым оплодотворением приводит к недополучению телят и продукции от коров, возрастают затраты на выращивание, затрудняется последующее оплодотворение. </w:t>
      </w:r>
    </w:p>
    <w:p w:rsidR="00DF175E" w:rsidRDefault="00DF175E">
      <w:r>
        <w:t xml:space="preserve">Слишком раннее половое использование быков не эффективно, так как это может привести к их половому истощению и раннейвыбраковке, они производят мало спермы и качество ее низкое. Задержка же с началом использования быков, в особенности высокоценных, также нежелательна, так как от них недополучается большое количество потомства. </w:t>
      </w:r>
    </w:p>
    <w:p w:rsidR="00DF175E" w:rsidRDefault="00DF175E">
      <w:r>
        <w:t xml:space="preserve">Поэтому в каждом случае необходимо устанавливать оптимальные, наиболее выгодные сроки начала полового использования бычков и телочек. </w:t>
      </w:r>
    </w:p>
    <w:p w:rsidR="00DF175E" w:rsidRDefault="00DF175E">
      <w:r>
        <w:t xml:space="preserve">Наиболее целесообразно, учитывая скороспелость, начинать использовать телок для воспроизводства с 15-18-месячного возраста. Их живая масса к этому возрасту должна составлять не менее 65-70% живой массы полновозрастных коров (для крупных пород не менее 360-400 кг, для мелких 320-360 кг). </w:t>
      </w:r>
    </w:p>
    <w:p w:rsidR="00DF175E" w:rsidRDefault="00DF175E">
      <w:r>
        <w:t xml:space="preserve">Бычков молочных и комбинированных пород начинают использовать с 14-17 мес., а мясных - с 13-14 мес. при достижении ими хорошего развития и предусмотренного стандартами для разных пород живой массы. </w:t>
      </w:r>
    </w:p>
    <w:p w:rsidR="00DF175E" w:rsidRPr="00C24546" w:rsidRDefault="00C24546">
      <w:pPr>
        <w:pStyle w:val="2"/>
        <w:rPr>
          <w:kern w:val="0"/>
          <w:lang w:val="ru-RU"/>
        </w:rPr>
      </w:pPr>
      <w:bookmarkStart w:id="5" w:name="_Toc223732655"/>
      <w:r>
        <w:rPr>
          <w:kern w:val="0"/>
          <w:lang w:val="ru-RU"/>
        </w:rPr>
        <w:br w:type="page"/>
      </w:r>
      <w:r w:rsidR="00DF175E" w:rsidRPr="00C24546">
        <w:rPr>
          <w:kern w:val="0"/>
          <w:lang w:val="ru-RU"/>
        </w:rPr>
        <w:t>Выбор коров и телок для осеменения и сроки их осеменения</w:t>
      </w:r>
      <w:bookmarkEnd w:id="5"/>
    </w:p>
    <w:p w:rsidR="00DF175E" w:rsidRDefault="00DF175E"/>
    <w:p w:rsidR="00DF175E" w:rsidRDefault="00DF175E">
      <w:r>
        <w:t xml:space="preserve">Выбор коров и телок для осеменения и сроки их осеменения. Коровы и телки могут оплодотвориться, если они осеменены в период течки и охоты. Половые циклы (период от начала одной половой охоты до другой) повторяются с периодичностью 18-21 день. </w:t>
      </w:r>
    </w:p>
    <w:p w:rsidR="00DF175E" w:rsidRDefault="00DF175E">
      <w:r>
        <w:t xml:space="preserve">Коров и телок, находящихся в половой охоте, выявляют по их поведению: повышению активности движения; обнюхиванию других самок, прыжков на них; допуску прыжков других самок на себя и рефлексу неподвижности при этом; снижению аппетита; выделению слизи в начале стадии полового возбуждения. Поэтому, чтобы не пропустить охоту, надо внимательно следить за проявлением половых рефлексов у самок. Зимой признаки половой охоты проявляются слабее, чем весной и летом. </w:t>
      </w:r>
    </w:p>
    <w:p w:rsidR="00DF175E" w:rsidRDefault="00DF175E">
      <w:r>
        <w:t xml:space="preserve">Наиболее целесообразно выявлять коров, у которых наступила охота, во время прогулок утром, когда она проявляется у 60-70% коров, тогда как в полдень - у 10%, а вечером - у 20-30%. </w:t>
      </w:r>
    </w:p>
    <w:p w:rsidR="00DF175E" w:rsidRDefault="00DF175E">
      <w:r>
        <w:t xml:space="preserve">Наиболее эффективным сроком осеменения является вторая половина охоты. Осеменять корову следует дважды в течение одной охоты: первый раз в начале ее (сразу после выявления) и второй - с интервалом в 10-12 часов. Коров, у которых охота обнаружена днем, осеменяют вечером, так как этот период близок к времени овуляции (выход яйцеклетки из фолликула). Коров, пришедших в охоту в вечернее и ночное время, осеменяют утром. Если корова или телка оплодотворилась, очередная половая охота У нее обычно не наступает. </w:t>
      </w:r>
    </w:p>
    <w:p w:rsidR="00DF175E" w:rsidRDefault="00DF175E"/>
    <w:p w:rsidR="00DF175E" w:rsidRPr="00C24546" w:rsidRDefault="00DF175E">
      <w:pPr>
        <w:pStyle w:val="2"/>
        <w:rPr>
          <w:kern w:val="0"/>
          <w:lang w:val="ru-RU"/>
        </w:rPr>
      </w:pPr>
      <w:bookmarkStart w:id="6" w:name="_Toc223732656"/>
      <w:r w:rsidRPr="00C24546">
        <w:rPr>
          <w:kern w:val="0"/>
          <w:lang w:val="ru-RU"/>
        </w:rPr>
        <w:t>Способы осеменения</w:t>
      </w:r>
      <w:bookmarkEnd w:id="6"/>
    </w:p>
    <w:p w:rsidR="00DF175E" w:rsidRDefault="00DF175E"/>
    <w:p w:rsidR="00DF175E" w:rsidRDefault="00DF175E">
      <w:r>
        <w:t xml:space="preserve">Способы осеменения. В практике применяются два способа осеменения: естественное (случка) и искусственное. Случка бывает вольная и ручная. </w:t>
      </w:r>
    </w:p>
    <w:p w:rsidR="00DF175E" w:rsidRDefault="00DF175E">
      <w:r>
        <w:t xml:space="preserve">При вольной случке быки-производители постоянно находятся в стаде с матками. Это приводит к быстрому половому истощению быков, сокращает срок их племенной службы и ограничивает возможность использования высокоценных быков; часть маток остается неслученными. Возможно распространение заразных болезней быком-производителем, травмирование маток, особенно если используется крупный бык. Усложняется учет случек, планирование и своевременный запуск коров, при использовании нескольких быков, возможны ошибки в определении происхождения приплода. </w:t>
      </w:r>
    </w:p>
    <w:p w:rsidR="00DF175E" w:rsidRDefault="00DF175E">
      <w:r>
        <w:t xml:space="preserve">При использовании этого способа в течение дня в стаде должен быть только один хорошо развитый и здоровый бык-производитель. Нагрузка на одного производителя составляет 30-40 маток за случной сезон. Еженедельно бык должен получать один день отдыха. На ночь быка отделяют от маток. </w:t>
      </w:r>
    </w:p>
    <w:p w:rsidR="00DF175E" w:rsidRDefault="00DF175E">
      <w:r>
        <w:t xml:space="preserve">В мясном скотоводстве вольная случка применяется шире, чем в молочном. При этом за одним гуртом маток закрепляют неродственных им быков, принадлежащих к одной линии. Быков поочередно через 1-3 дня меняют. </w:t>
      </w:r>
    </w:p>
    <w:p w:rsidR="00DF175E" w:rsidRDefault="00DF175E">
      <w:r>
        <w:t xml:space="preserve">Ручная случка имеет преимущество перед вольной: один бык-производитель может покрыть больше коров и телок, увеличивается срок его племенной службы, появляется возможность подбора родительских пар, облегчается учет случек, планирование запуска и отелов. </w:t>
      </w:r>
    </w:p>
    <w:p w:rsidR="00DF175E" w:rsidRDefault="00DF175E">
      <w:r>
        <w:t xml:space="preserve">Быков-производителей содержат отдельно от коров и телок и подпускают только к тем из них, у которых установлена половая охота. </w:t>
      </w:r>
    </w:p>
    <w:p w:rsidR="00DF175E" w:rsidRDefault="00DF175E">
      <w:r>
        <w:t xml:space="preserve">Годовая нагрузка на одного быка при равномерной круглогодовой случке составляет 120-150 коров. При определении нагрузки нужно учитывать возраст быка. Взрослые быки могут делать не более 2-х садок в сутки, быки 1,5 лет - одну в неделю и быки 1,5-2,5 лет - -не более 2-3 садок в неделю. Быки при ежедневной однократной садке должны получать один день отдыха в неделю. Если бык делает 2-3 садки в день, то следующий день должен быть днем отдыха. В мясном скотоводстве за каждый быком закрепляют 35-45 коров. </w:t>
      </w:r>
    </w:p>
    <w:p w:rsidR="00DF175E" w:rsidRDefault="00DF175E">
      <w:r>
        <w:t xml:space="preserve">Искусственное осеменение - наиболее эффективный способ массового улучшения скота, позволяющий широко использовать наиболее ценных быков-производителей. За одну садку бык выделяет 4-5 см3 семени, достаточного для осеменения 15-20 коров. При использовании специальных разбавителей спермой одного быка может быть осеменено 2000-3000 коров. </w:t>
      </w:r>
    </w:p>
    <w:p w:rsidR="00DF175E" w:rsidRDefault="00DF175E">
      <w:r>
        <w:t xml:space="preserve">Искусственное осеменение позволяет сократить количество производителей и затраты на их содержание, срок племенного использования которых значительно увеличивается; избежать распространение заболеваний быками; осеменять коров с анатомическими дефектами половых органов, а также с некоторыми заболеваниями половой системы. Вместе с тем эффективность этого способа во многом зависит от строгого соблюдения всех элементов техники искусственного осеменения. </w:t>
      </w:r>
      <w:bookmarkStart w:id="7" w:name="_GoBack"/>
      <w:bookmarkEnd w:id="7"/>
    </w:p>
    <w:sectPr w:rsidR="00DF17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5A" w:rsidRDefault="0018275A">
      <w:r>
        <w:separator/>
      </w:r>
    </w:p>
  </w:endnote>
  <w:endnote w:type="continuationSeparator" w:id="0">
    <w:p w:rsidR="0018275A" w:rsidRDefault="0018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5E" w:rsidRDefault="00DF175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5E" w:rsidRDefault="00DF17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5A" w:rsidRDefault="0018275A">
      <w:r>
        <w:separator/>
      </w:r>
    </w:p>
  </w:footnote>
  <w:footnote w:type="continuationSeparator" w:id="0">
    <w:p w:rsidR="0018275A" w:rsidRDefault="00182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5E" w:rsidRDefault="003071C5">
    <w:pPr>
      <w:pStyle w:val="a7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DF175E" w:rsidRDefault="00DF175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5E" w:rsidRDefault="00DF17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39085958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2352297D"/>
    <w:multiLevelType w:val="singleLevel"/>
    <w:tmpl w:val="9D08CB5C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2">
    <w:nsid w:val="7DD34BEA"/>
    <w:multiLevelType w:val="singleLevel"/>
    <w:tmpl w:val="16C8525E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EA0"/>
    <w:rsid w:val="000C0997"/>
    <w:rsid w:val="001025AA"/>
    <w:rsid w:val="0018275A"/>
    <w:rsid w:val="003071C5"/>
    <w:rsid w:val="00536EA0"/>
    <w:rsid w:val="009D7510"/>
    <w:rsid w:val="00C24546"/>
    <w:rsid w:val="00D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890691-6CE8-4F05-B97E-070FCBA7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a7">
    <w:name w:val="header"/>
    <w:basedOn w:val="a2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paragraph" w:styleId="a8">
    <w:name w:val="Body Text"/>
    <w:basedOn w:val="a2"/>
    <w:link w:val="aa"/>
    <w:uiPriority w:val="99"/>
  </w:style>
  <w:style w:type="character" w:customStyle="1" w:styleId="aa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c">
    <w:name w:val="знак сноски"/>
    <w:uiPriority w:val="99"/>
    <w:rPr>
      <w:vertAlign w:val="superscript"/>
    </w:rPr>
  </w:style>
  <w:style w:type="paragraph" w:customStyle="1" w:styleId="a0">
    <w:name w:val="Лит"/>
    <w:uiPriority w:val="99"/>
    <w:pPr>
      <w:numPr>
        <w:numId w:val="1"/>
      </w:num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styleId="ad">
    <w:name w:val="footer"/>
    <w:basedOn w:val="a2"/>
    <w:link w:val="ae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rPr>
      <w:sz w:val="28"/>
      <w:szCs w:val="28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0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">
    <w:name w:val="сноска"/>
    <w:uiPriority w:val="99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2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3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paragraph" w:customStyle="1" w:styleId="af0">
    <w:name w:val="схема"/>
    <w:uiPriority w:val="99"/>
    <w:pPr>
      <w:autoSpaceDE w:val="0"/>
      <w:autoSpaceDN w:val="0"/>
      <w:jc w:val="center"/>
    </w:pPr>
    <w:rPr>
      <w:noProof/>
      <w:sz w:val="24"/>
      <w:szCs w:val="24"/>
      <w:lang w:val="en-US"/>
    </w:rPr>
  </w:style>
  <w:style w:type="paragraph" w:customStyle="1" w:styleId="af1">
    <w:name w:val="ТАБЛИЦА"/>
    <w:next w:val="a2"/>
    <w:uiPriority w:val="99"/>
    <w:pPr>
      <w:autoSpaceDE w:val="0"/>
      <w:autoSpaceDN w:val="0"/>
      <w:spacing w:line="360" w:lineRule="auto"/>
      <w:jc w:val="center"/>
    </w:pPr>
    <w:rPr>
      <w:noProof/>
      <w:lang w:val="en-US"/>
    </w:rPr>
  </w:style>
  <w:style w:type="paragraph" w:customStyle="1" w:styleId="af2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  <w:style w:type="character" w:customStyle="1" w:styleId="af3">
    <w:name w:val="номер страницы"/>
    <w:uiPriority w:val="99"/>
  </w:style>
  <w:style w:type="paragraph" w:customStyle="1" w:styleId="50">
    <w:name w:val="оглавление 5"/>
    <w:basedOn w:val="a2"/>
    <w:next w:val="a2"/>
    <w:autoRedefine/>
    <w:uiPriority w:val="99"/>
    <w:pPr>
      <w:ind w:left="1120"/>
    </w:pPr>
  </w:style>
  <w:style w:type="paragraph" w:customStyle="1" w:styleId="60">
    <w:name w:val="оглавление 6"/>
    <w:basedOn w:val="a2"/>
    <w:next w:val="a2"/>
    <w:autoRedefine/>
    <w:uiPriority w:val="99"/>
    <w:pPr>
      <w:ind w:left="1400"/>
    </w:pPr>
  </w:style>
  <w:style w:type="paragraph" w:customStyle="1" w:styleId="7">
    <w:name w:val="оглавление 7"/>
    <w:basedOn w:val="a2"/>
    <w:next w:val="a2"/>
    <w:autoRedefine/>
    <w:uiPriority w:val="99"/>
    <w:pPr>
      <w:ind w:left="1680"/>
    </w:pPr>
  </w:style>
  <w:style w:type="paragraph" w:customStyle="1" w:styleId="8">
    <w:name w:val="оглавление 8"/>
    <w:basedOn w:val="a2"/>
    <w:next w:val="a2"/>
    <w:autoRedefine/>
    <w:uiPriority w:val="99"/>
    <w:pPr>
      <w:ind w:left="1960"/>
    </w:pPr>
  </w:style>
  <w:style w:type="paragraph" w:customStyle="1" w:styleId="9">
    <w:name w:val="оглавление 9"/>
    <w:basedOn w:val="a2"/>
    <w:next w:val="a2"/>
    <w:autoRedefine/>
    <w:uiPriority w:val="9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Воспроизводство стада и показатели его оценки</vt:lpstr>
    </vt:vector>
  </TitlesOfParts>
  <Company>Дом</Company>
  <LinksUpToDate>false</LinksUpToDate>
  <CharactersWithSpaces>12747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Воспроизводство стада и показатели его оценки</dc:title>
  <dc:subject/>
  <dc:creator>Марина</dc:creator>
  <cp:keywords/>
  <dc:description/>
  <cp:lastModifiedBy>admin</cp:lastModifiedBy>
  <cp:revision>2</cp:revision>
  <dcterms:created xsi:type="dcterms:W3CDTF">2014-02-21T18:16:00Z</dcterms:created>
  <dcterms:modified xsi:type="dcterms:W3CDTF">2014-02-21T18:16:00Z</dcterms:modified>
</cp:coreProperties>
</file>